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C1AD7" w14:textId="77777777" w:rsidR="00866EBE" w:rsidRPr="00F01A8A" w:rsidRDefault="00866EBE" w:rsidP="007F3155">
      <w:pPr>
        <w:jc w:val="center"/>
        <w:rPr>
          <w:b/>
          <w:sz w:val="41"/>
          <w:szCs w:val="41"/>
        </w:rPr>
      </w:pPr>
      <w:r w:rsidRPr="00F01A8A">
        <w:rPr>
          <w:b/>
          <w:sz w:val="41"/>
          <w:szCs w:val="41"/>
        </w:rPr>
        <w:t>UNIVERZITA PALACKÉHO V OLOMOUCI</w:t>
      </w:r>
    </w:p>
    <w:p w14:paraId="7D5E86CA" w14:textId="77777777" w:rsidR="00866EBE" w:rsidRPr="003E6AEB" w:rsidRDefault="000A66B6" w:rsidP="007F3155">
      <w:pPr>
        <w:jc w:val="center"/>
        <w:rPr>
          <w:sz w:val="32"/>
          <w:szCs w:val="32"/>
        </w:rPr>
      </w:pPr>
      <w:r>
        <w:rPr>
          <w:sz w:val="32"/>
          <w:szCs w:val="32"/>
        </w:rPr>
        <w:t>Prírodovedecká fakulta</w:t>
      </w:r>
    </w:p>
    <w:p w14:paraId="2E65E7AC" w14:textId="77777777" w:rsidR="00866EBE" w:rsidRPr="003E6AEB" w:rsidRDefault="000A66B6" w:rsidP="007F3155">
      <w:pPr>
        <w:spacing w:after="0"/>
        <w:jc w:val="center"/>
        <w:rPr>
          <w:sz w:val="32"/>
          <w:szCs w:val="32"/>
        </w:rPr>
      </w:pPr>
      <w:r>
        <w:rPr>
          <w:sz w:val="32"/>
          <w:szCs w:val="32"/>
        </w:rPr>
        <w:t>Katedra geografie</w:t>
      </w:r>
    </w:p>
    <w:p w14:paraId="167587BB" w14:textId="77777777" w:rsidR="00866EBE" w:rsidRPr="003E6AEB" w:rsidRDefault="00866EBE" w:rsidP="00866EBE">
      <w:pPr>
        <w:jc w:val="center"/>
        <w:rPr>
          <w:sz w:val="32"/>
          <w:szCs w:val="32"/>
        </w:rPr>
      </w:pPr>
    </w:p>
    <w:p w14:paraId="35E4C708" w14:textId="77777777" w:rsidR="00866EBE" w:rsidRPr="003E6AEB" w:rsidRDefault="00866EBE" w:rsidP="00866EBE">
      <w:pPr>
        <w:jc w:val="center"/>
        <w:rPr>
          <w:sz w:val="32"/>
          <w:szCs w:val="32"/>
        </w:rPr>
      </w:pPr>
    </w:p>
    <w:p w14:paraId="24B45D4B" w14:textId="77777777" w:rsidR="00866EBE" w:rsidRPr="003E6AEB" w:rsidRDefault="00537B22" w:rsidP="00866EBE">
      <w:pPr>
        <w:jc w:val="center"/>
        <w:rPr>
          <w:sz w:val="32"/>
          <w:szCs w:val="32"/>
        </w:rPr>
      </w:pPr>
      <w:r>
        <w:rPr>
          <w:sz w:val="32"/>
          <w:szCs w:val="32"/>
        </w:rPr>
        <w:t>Mgr</w:t>
      </w:r>
      <w:r w:rsidR="003E6AEB">
        <w:rPr>
          <w:sz w:val="32"/>
          <w:szCs w:val="32"/>
        </w:rPr>
        <w:t xml:space="preserve">. </w:t>
      </w:r>
      <w:r w:rsidR="00866EBE" w:rsidRPr="003E6AEB">
        <w:rPr>
          <w:sz w:val="32"/>
          <w:szCs w:val="32"/>
        </w:rPr>
        <w:t>Tomáš MIKULOVSKÝ</w:t>
      </w:r>
    </w:p>
    <w:p w14:paraId="366BC27D" w14:textId="77777777" w:rsidR="00866EBE" w:rsidRPr="003E6AEB" w:rsidRDefault="00866EBE" w:rsidP="00866EBE">
      <w:pPr>
        <w:jc w:val="center"/>
        <w:rPr>
          <w:sz w:val="32"/>
          <w:szCs w:val="32"/>
        </w:rPr>
      </w:pPr>
    </w:p>
    <w:p w14:paraId="5F1110BF" w14:textId="77777777" w:rsidR="00866EBE" w:rsidRPr="00F01A8A" w:rsidRDefault="00537B22" w:rsidP="00866EBE">
      <w:pPr>
        <w:jc w:val="center"/>
        <w:rPr>
          <w:b/>
          <w:sz w:val="45"/>
          <w:szCs w:val="45"/>
        </w:rPr>
      </w:pPr>
      <w:r>
        <w:rPr>
          <w:b/>
          <w:sz w:val="45"/>
          <w:szCs w:val="45"/>
        </w:rPr>
        <w:t>TRENČIANSKA KOTLINA VO VYUČOVANÍ GEOGRAFIE</w:t>
      </w:r>
    </w:p>
    <w:p w14:paraId="2CBC5956" w14:textId="77777777" w:rsidR="00866EBE" w:rsidRPr="003E6AEB" w:rsidRDefault="00866EBE" w:rsidP="00866EBE">
      <w:pPr>
        <w:jc w:val="center"/>
        <w:rPr>
          <w:sz w:val="28"/>
          <w:szCs w:val="28"/>
        </w:rPr>
      </w:pPr>
    </w:p>
    <w:p w14:paraId="50BC0BF0" w14:textId="77777777" w:rsidR="00866EBE" w:rsidRPr="003E6AEB" w:rsidRDefault="00866EBE" w:rsidP="00866EBE">
      <w:pPr>
        <w:jc w:val="center"/>
        <w:rPr>
          <w:sz w:val="28"/>
          <w:szCs w:val="28"/>
        </w:rPr>
      </w:pPr>
    </w:p>
    <w:p w14:paraId="5922CBE7" w14:textId="77777777" w:rsidR="00866EBE" w:rsidRPr="003E6AEB" w:rsidRDefault="00537B22" w:rsidP="00866EBE">
      <w:pPr>
        <w:jc w:val="center"/>
        <w:rPr>
          <w:sz w:val="28"/>
          <w:szCs w:val="28"/>
        </w:rPr>
      </w:pPr>
      <w:r>
        <w:rPr>
          <w:sz w:val="28"/>
          <w:szCs w:val="28"/>
        </w:rPr>
        <w:t>Rigorózna</w:t>
      </w:r>
      <w:r w:rsidR="00866EBE" w:rsidRPr="003E6AEB">
        <w:rPr>
          <w:sz w:val="28"/>
          <w:szCs w:val="28"/>
        </w:rPr>
        <w:t xml:space="preserve"> práca</w:t>
      </w:r>
    </w:p>
    <w:p w14:paraId="26F55554" w14:textId="77777777" w:rsidR="00866EBE" w:rsidRPr="003E6AEB" w:rsidRDefault="00866EBE" w:rsidP="00866EBE">
      <w:pPr>
        <w:jc w:val="center"/>
        <w:rPr>
          <w:sz w:val="28"/>
          <w:szCs w:val="28"/>
        </w:rPr>
      </w:pPr>
    </w:p>
    <w:p w14:paraId="2CD74D63" w14:textId="77777777" w:rsidR="00866EBE" w:rsidRPr="003E6AEB" w:rsidRDefault="00866EBE" w:rsidP="00866EBE">
      <w:pPr>
        <w:jc w:val="center"/>
        <w:rPr>
          <w:sz w:val="28"/>
          <w:szCs w:val="28"/>
        </w:rPr>
      </w:pPr>
    </w:p>
    <w:p w14:paraId="5AC08895" w14:textId="77777777" w:rsidR="00866EBE" w:rsidRPr="003E6AEB" w:rsidRDefault="00890312" w:rsidP="00866EBE">
      <w:pPr>
        <w:jc w:val="center"/>
        <w:rPr>
          <w:sz w:val="28"/>
          <w:szCs w:val="28"/>
        </w:rPr>
      </w:pPr>
      <w:r>
        <w:rPr>
          <w:sz w:val="28"/>
          <w:szCs w:val="28"/>
        </w:rPr>
        <w:t xml:space="preserve">Konzultant </w:t>
      </w:r>
      <w:r w:rsidR="00866EBE" w:rsidRPr="003E6AEB">
        <w:rPr>
          <w:sz w:val="28"/>
          <w:szCs w:val="28"/>
        </w:rPr>
        <w:t>práce: doc. RNDr. Irena SMOLOVÁ, Ph.D.</w:t>
      </w:r>
    </w:p>
    <w:p w14:paraId="2744B01F" w14:textId="77777777" w:rsidR="004D491A" w:rsidRDefault="004D491A" w:rsidP="00C120CE">
      <w:pPr>
        <w:spacing w:after="0"/>
        <w:jc w:val="center"/>
        <w:rPr>
          <w:sz w:val="28"/>
          <w:szCs w:val="28"/>
        </w:rPr>
      </w:pPr>
    </w:p>
    <w:p w14:paraId="11254FA2" w14:textId="77777777" w:rsidR="00866EBE" w:rsidRDefault="00A064FC" w:rsidP="00C120CE">
      <w:pPr>
        <w:spacing w:after="0"/>
        <w:jc w:val="center"/>
        <w:rPr>
          <w:sz w:val="28"/>
          <w:szCs w:val="28"/>
        </w:rPr>
      </w:pPr>
      <w:r>
        <w:rPr>
          <w:sz w:val="28"/>
          <w:szCs w:val="28"/>
        </w:rPr>
        <w:t>Olomouc 20</w:t>
      </w:r>
      <w:r w:rsidR="00BD5276">
        <w:rPr>
          <w:sz w:val="28"/>
          <w:szCs w:val="28"/>
        </w:rPr>
        <w:t>20</w:t>
      </w:r>
    </w:p>
    <w:p w14:paraId="5F6CC06F" w14:textId="77777777" w:rsidR="00866EBE" w:rsidRDefault="00EA1C10" w:rsidP="00866EBE">
      <w:pPr>
        <w:rPr>
          <w:b/>
          <w:sz w:val="28"/>
          <w:szCs w:val="28"/>
        </w:rPr>
      </w:pPr>
      <w:r>
        <w:rPr>
          <w:b/>
          <w:sz w:val="28"/>
          <w:szCs w:val="28"/>
        </w:rPr>
        <w:lastRenderedPageBreak/>
        <w:t>BIBLIOGRAFICKÝ ZÁZNAM</w:t>
      </w:r>
    </w:p>
    <w:p w14:paraId="6A1F4035" w14:textId="77777777" w:rsidR="00EA1C10" w:rsidRPr="00EA1C10" w:rsidRDefault="00537B22" w:rsidP="00562DAB">
      <w:pPr>
        <w:tabs>
          <w:tab w:val="left" w:pos="2268"/>
        </w:tabs>
        <w:spacing w:after="0"/>
      </w:pPr>
      <w:r>
        <w:rPr>
          <w:b/>
        </w:rPr>
        <w:t>Autor</w:t>
      </w:r>
      <w:r w:rsidR="00EA1C10">
        <w:rPr>
          <w:b/>
        </w:rPr>
        <w:t xml:space="preserve">: </w:t>
      </w:r>
      <w:r>
        <w:tab/>
        <w:t>Mgr. Tomáš Mikulovský</w:t>
      </w:r>
    </w:p>
    <w:p w14:paraId="4BEF21F2" w14:textId="77777777" w:rsidR="00EA1C10" w:rsidRPr="00EA1C10" w:rsidRDefault="00EA1C10" w:rsidP="00562DAB">
      <w:pPr>
        <w:tabs>
          <w:tab w:val="left" w:pos="2268"/>
        </w:tabs>
        <w:spacing w:after="0"/>
      </w:pPr>
      <w:r>
        <w:rPr>
          <w:b/>
        </w:rPr>
        <w:t>Študijný o</w:t>
      </w:r>
      <w:r w:rsidR="00537B22">
        <w:rPr>
          <w:b/>
        </w:rPr>
        <w:t>d</w:t>
      </w:r>
      <w:r>
        <w:rPr>
          <w:b/>
        </w:rPr>
        <w:t xml:space="preserve">bor: </w:t>
      </w:r>
      <w:r>
        <w:tab/>
      </w:r>
      <w:r w:rsidR="00537B22">
        <w:t xml:space="preserve">Rigorózne </w:t>
      </w:r>
      <w:r w:rsidR="00F93114">
        <w:t>konanie</w:t>
      </w:r>
    </w:p>
    <w:p w14:paraId="2FF621F3" w14:textId="77777777" w:rsidR="00EA1C10" w:rsidRPr="00EA1C10" w:rsidRDefault="00EA1C10" w:rsidP="00562DAB">
      <w:pPr>
        <w:tabs>
          <w:tab w:val="left" w:pos="2268"/>
        </w:tabs>
        <w:spacing w:before="240" w:after="0"/>
      </w:pPr>
      <w:r>
        <w:rPr>
          <w:b/>
        </w:rPr>
        <w:t xml:space="preserve">Názov práce: </w:t>
      </w:r>
      <w:r>
        <w:rPr>
          <w:b/>
        </w:rPr>
        <w:tab/>
      </w:r>
      <w:r w:rsidR="00537B22">
        <w:t>Trenčianska kotlina vo vyučovaní geografie</w:t>
      </w:r>
      <w:r>
        <w:t xml:space="preserve"> </w:t>
      </w:r>
    </w:p>
    <w:p w14:paraId="10812360" w14:textId="4FF30E7B" w:rsidR="00EA1C10" w:rsidRDefault="00EA1C10" w:rsidP="00562DAB">
      <w:pPr>
        <w:tabs>
          <w:tab w:val="left" w:pos="2268"/>
        </w:tabs>
        <w:spacing w:after="0"/>
        <w:rPr>
          <w:b/>
        </w:rPr>
      </w:pPr>
      <w:r>
        <w:rPr>
          <w:b/>
        </w:rPr>
        <w:t xml:space="preserve">Title of thesis: </w:t>
      </w:r>
      <w:r w:rsidR="003D44C8">
        <w:rPr>
          <w:b/>
        </w:rPr>
        <w:tab/>
      </w:r>
      <w:r w:rsidR="00057641" w:rsidRPr="00057641">
        <w:rPr>
          <w:bCs/>
        </w:rPr>
        <w:t>Trenčín basin in the teaching of geography</w:t>
      </w:r>
    </w:p>
    <w:p w14:paraId="4536C0EA" w14:textId="77777777" w:rsidR="00EA1C10" w:rsidRPr="00EA1C10" w:rsidRDefault="004C5969" w:rsidP="00562DAB">
      <w:pPr>
        <w:tabs>
          <w:tab w:val="left" w:pos="2268"/>
        </w:tabs>
        <w:spacing w:before="240" w:after="0"/>
      </w:pPr>
      <w:r>
        <w:rPr>
          <w:b/>
        </w:rPr>
        <w:t>Konzultant</w:t>
      </w:r>
      <w:r w:rsidR="00EA1C10">
        <w:rPr>
          <w:b/>
        </w:rPr>
        <w:t xml:space="preserve"> práce: </w:t>
      </w:r>
      <w:r w:rsidR="00EA1C10">
        <w:rPr>
          <w:b/>
        </w:rPr>
        <w:tab/>
      </w:r>
      <w:r w:rsidR="00EA1C10">
        <w:t>doc. RNDr. Irena Smolová, Ph.D</w:t>
      </w:r>
      <w:r w:rsidR="00A13280">
        <w:t>.</w:t>
      </w:r>
    </w:p>
    <w:p w14:paraId="60939CD5" w14:textId="54AEDB74" w:rsidR="00EA1C10" w:rsidRPr="00C547A2" w:rsidRDefault="00EA1C10" w:rsidP="00562DAB">
      <w:pPr>
        <w:tabs>
          <w:tab w:val="left" w:pos="2268"/>
        </w:tabs>
        <w:spacing w:after="0"/>
        <w:rPr>
          <w:bCs/>
        </w:rPr>
      </w:pPr>
      <w:r>
        <w:rPr>
          <w:b/>
        </w:rPr>
        <w:t xml:space="preserve">Rozsah práce: </w:t>
      </w:r>
      <w:r w:rsidR="00C547A2">
        <w:rPr>
          <w:b/>
        </w:rPr>
        <w:tab/>
      </w:r>
      <w:r w:rsidR="003316D1">
        <w:rPr>
          <w:bCs/>
        </w:rPr>
        <w:t>100</w:t>
      </w:r>
      <w:r w:rsidR="00C547A2" w:rsidRPr="00C547A2">
        <w:rPr>
          <w:bCs/>
        </w:rPr>
        <w:t xml:space="preserve"> strán, </w:t>
      </w:r>
      <w:r w:rsidR="00C547A2">
        <w:rPr>
          <w:bCs/>
        </w:rPr>
        <w:t>6 viazaných príloh, 3 voľné prílohy na CD</w:t>
      </w:r>
    </w:p>
    <w:p w14:paraId="636A0EAF" w14:textId="2FB203FD" w:rsidR="005364B1" w:rsidRDefault="00EA1C10" w:rsidP="00562DAB">
      <w:pPr>
        <w:tabs>
          <w:tab w:val="left" w:pos="2268"/>
        </w:tabs>
        <w:spacing w:before="240" w:after="0"/>
        <w:rPr>
          <w:bCs/>
        </w:rPr>
      </w:pPr>
      <w:r>
        <w:rPr>
          <w:b/>
        </w:rPr>
        <w:t xml:space="preserve">Abstrakt: </w:t>
      </w:r>
      <w:r w:rsidR="00C547A2">
        <w:rPr>
          <w:b/>
        </w:rPr>
        <w:tab/>
      </w:r>
      <w:r w:rsidR="00C547A2" w:rsidRPr="00C547A2">
        <w:rPr>
          <w:bCs/>
        </w:rPr>
        <w:t xml:space="preserve">Rigorózna práca </w:t>
      </w:r>
      <w:r w:rsidR="00C547A2">
        <w:rPr>
          <w:bCs/>
        </w:rPr>
        <w:t xml:space="preserve">sa zaoberá </w:t>
      </w:r>
      <w:r w:rsidR="00FE3025">
        <w:rPr>
          <w:bCs/>
        </w:rPr>
        <w:t>postavením</w:t>
      </w:r>
      <w:r w:rsidR="00C547A2">
        <w:rPr>
          <w:bCs/>
        </w:rPr>
        <w:t xml:space="preserve"> témy miestna</w:t>
      </w:r>
      <w:r w:rsidR="00FE3025">
        <w:rPr>
          <w:bCs/>
        </w:rPr>
        <w:t xml:space="preserve"> </w:t>
      </w:r>
      <w:r w:rsidR="00C547A2">
        <w:rPr>
          <w:bCs/>
        </w:rPr>
        <w:t xml:space="preserve">krajina </w:t>
      </w:r>
      <w:r w:rsidR="00FE3025">
        <w:rPr>
          <w:bCs/>
        </w:rPr>
        <w:tab/>
        <w:t xml:space="preserve">vo vyučovaní geografie </w:t>
      </w:r>
      <w:r w:rsidR="005364B1">
        <w:rPr>
          <w:bCs/>
        </w:rPr>
        <w:t>na základných a</w:t>
      </w:r>
      <w:r w:rsidR="00FE3025">
        <w:rPr>
          <w:bCs/>
        </w:rPr>
        <w:t xml:space="preserve"> </w:t>
      </w:r>
      <w:r w:rsidR="005364B1">
        <w:rPr>
          <w:bCs/>
        </w:rPr>
        <w:t>stredných</w:t>
      </w:r>
      <w:r w:rsidR="00FE3025">
        <w:rPr>
          <w:bCs/>
        </w:rPr>
        <w:t xml:space="preserve"> </w:t>
      </w:r>
      <w:r w:rsidR="005364B1">
        <w:rPr>
          <w:bCs/>
        </w:rPr>
        <w:t xml:space="preserve">školách </w:t>
      </w:r>
      <w:r w:rsidR="00FE3025">
        <w:rPr>
          <w:bCs/>
        </w:rPr>
        <w:t xml:space="preserve">       </w:t>
      </w:r>
      <w:r w:rsidR="00FE3025">
        <w:rPr>
          <w:bCs/>
        </w:rPr>
        <w:tab/>
      </w:r>
      <w:r w:rsidR="00C547A2">
        <w:rPr>
          <w:bCs/>
        </w:rPr>
        <w:t>v</w:t>
      </w:r>
      <w:r w:rsidR="005364B1">
        <w:rPr>
          <w:bCs/>
        </w:rPr>
        <w:t xml:space="preserve"> </w:t>
      </w:r>
      <w:r w:rsidR="00C547A2">
        <w:rPr>
          <w:bCs/>
        </w:rPr>
        <w:t xml:space="preserve">Trenčianskej kotline. </w:t>
      </w:r>
      <w:r w:rsidR="005364B1">
        <w:rPr>
          <w:bCs/>
        </w:rPr>
        <w:t>Práca na základe štúdia</w:t>
      </w:r>
      <w:r w:rsidR="00FE3025">
        <w:rPr>
          <w:bCs/>
        </w:rPr>
        <w:t xml:space="preserve"> </w:t>
      </w:r>
      <w:r w:rsidR="005364B1">
        <w:rPr>
          <w:bCs/>
        </w:rPr>
        <w:t xml:space="preserve">príslušnej </w:t>
      </w:r>
      <w:r w:rsidR="00FE3025">
        <w:rPr>
          <w:bCs/>
        </w:rPr>
        <w:tab/>
      </w:r>
      <w:r w:rsidR="005364B1">
        <w:rPr>
          <w:bCs/>
        </w:rPr>
        <w:t xml:space="preserve">literatúry a internetových prameňov analyzuje začlenenie témy </w:t>
      </w:r>
      <w:r w:rsidR="00FE3025">
        <w:rPr>
          <w:bCs/>
        </w:rPr>
        <w:tab/>
      </w:r>
      <w:r w:rsidR="005364B1">
        <w:rPr>
          <w:bCs/>
        </w:rPr>
        <w:t>miesta krajina do vzdelávacích programov</w:t>
      </w:r>
      <w:r w:rsidR="00FE3025">
        <w:rPr>
          <w:bCs/>
        </w:rPr>
        <w:t xml:space="preserve"> pre ZŠ a SŠ, venuje </w:t>
      </w:r>
      <w:r w:rsidR="00FE3025">
        <w:rPr>
          <w:bCs/>
        </w:rPr>
        <w:tab/>
        <w:t xml:space="preserve">sa hodnoteniu učebníc, </w:t>
      </w:r>
      <w:r w:rsidR="005364B1">
        <w:rPr>
          <w:bCs/>
        </w:rPr>
        <w:t>vedomost</w:t>
      </w:r>
      <w:r w:rsidR="00FE3025">
        <w:rPr>
          <w:bCs/>
        </w:rPr>
        <w:t>í</w:t>
      </w:r>
      <w:r w:rsidR="005364B1">
        <w:rPr>
          <w:bCs/>
        </w:rPr>
        <w:t xml:space="preserve"> a</w:t>
      </w:r>
      <w:r w:rsidR="00FE3025">
        <w:rPr>
          <w:bCs/>
        </w:rPr>
        <w:t xml:space="preserve"> </w:t>
      </w:r>
      <w:r w:rsidR="005364B1">
        <w:rPr>
          <w:bCs/>
        </w:rPr>
        <w:t>zručnost</w:t>
      </w:r>
      <w:r w:rsidR="00FE3025">
        <w:rPr>
          <w:bCs/>
        </w:rPr>
        <w:t>í</w:t>
      </w:r>
      <w:r w:rsidR="005364B1">
        <w:rPr>
          <w:bCs/>
        </w:rPr>
        <w:t xml:space="preserve"> žiakov. </w:t>
      </w:r>
      <w:r w:rsidR="00FE3025">
        <w:rPr>
          <w:bCs/>
        </w:rPr>
        <w:tab/>
        <w:t xml:space="preserve">Ťažiskom práce je vytvorenie vlastného návrhu začlenenia </w:t>
      </w:r>
      <w:r w:rsidR="00FE3025">
        <w:rPr>
          <w:bCs/>
        </w:rPr>
        <w:tab/>
        <w:t xml:space="preserve">témy Trenčianska kotlina do vyučovania </w:t>
      </w:r>
      <w:r w:rsidR="00FE3025">
        <w:t xml:space="preserve">geografie na </w:t>
      </w:r>
      <w:r w:rsidR="00FE3025">
        <w:tab/>
        <w:t xml:space="preserve">základných a stredných školách vo vymedzenom území. </w:t>
      </w:r>
      <w:r w:rsidR="00FE3025">
        <w:tab/>
        <w:t xml:space="preserve">Súčasťou návrhu sú aj ďalšie učebné materiály, akými sú </w:t>
      </w:r>
      <w:r w:rsidR="00FE3025">
        <w:tab/>
        <w:t>v</w:t>
      </w:r>
      <w:r w:rsidR="005364B1">
        <w:t>lastný učebný text,</w:t>
      </w:r>
      <w:r w:rsidR="00FE3025">
        <w:t xml:space="preserve"> </w:t>
      </w:r>
      <w:r w:rsidR="005364B1">
        <w:t>súbor pracovných listov</w:t>
      </w:r>
      <w:r w:rsidR="00FE3025">
        <w:t xml:space="preserve"> </w:t>
      </w:r>
      <w:r w:rsidR="005364B1">
        <w:t>a</w:t>
      </w:r>
      <w:r w:rsidR="00FE3025">
        <w:t xml:space="preserve"> </w:t>
      </w:r>
      <w:r w:rsidR="005364B1">
        <w:t xml:space="preserve">návrhy </w:t>
      </w:r>
      <w:r w:rsidR="00FE3025">
        <w:tab/>
      </w:r>
      <w:r w:rsidR="005364B1">
        <w:t xml:space="preserve">terénnych cvičení. </w:t>
      </w:r>
      <w:r w:rsidR="005364B1">
        <w:tab/>
      </w:r>
      <w:r w:rsidR="005364B1">
        <w:tab/>
      </w:r>
      <w:r w:rsidR="005364B1">
        <w:tab/>
      </w:r>
      <w:r w:rsidR="005364B1">
        <w:tab/>
      </w:r>
      <w:r w:rsidR="005364B1">
        <w:tab/>
      </w:r>
      <w:r w:rsidR="005364B1">
        <w:tab/>
      </w:r>
    </w:p>
    <w:p w14:paraId="141A1DE5" w14:textId="77777777" w:rsidR="005364B1" w:rsidRPr="00C547A2" w:rsidRDefault="005364B1" w:rsidP="00562DAB">
      <w:pPr>
        <w:tabs>
          <w:tab w:val="left" w:pos="2268"/>
        </w:tabs>
        <w:spacing w:before="240" w:after="0"/>
        <w:rPr>
          <w:bCs/>
        </w:rPr>
      </w:pPr>
    </w:p>
    <w:p w14:paraId="565F8CB3" w14:textId="2BBB8719" w:rsidR="00EA1C10" w:rsidRPr="003316D1" w:rsidRDefault="00EA1C10" w:rsidP="00562DAB">
      <w:pPr>
        <w:tabs>
          <w:tab w:val="left" w:pos="2268"/>
        </w:tabs>
        <w:spacing w:after="0"/>
        <w:rPr>
          <w:b/>
        </w:rPr>
      </w:pPr>
      <w:r>
        <w:rPr>
          <w:b/>
        </w:rPr>
        <w:t xml:space="preserve">Kľúčové slová: </w:t>
      </w:r>
      <w:r w:rsidR="00FE3025">
        <w:rPr>
          <w:b/>
        </w:rPr>
        <w:tab/>
      </w:r>
      <w:r w:rsidR="00FE3025" w:rsidRPr="003316D1">
        <w:rPr>
          <w:bCs/>
        </w:rPr>
        <w:t xml:space="preserve">miesta krajina, vzdelávacie programy, </w:t>
      </w:r>
      <w:r w:rsidR="003316D1" w:rsidRPr="003316D1">
        <w:rPr>
          <w:bCs/>
        </w:rPr>
        <w:t>učebn</w:t>
      </w:r>
      <w:r w:rsidR="003316D1">
        <w:rPr>
          <w:bCs/>
        </w:rPr>
        <w:t>é materiály</w:t>
      </w:r>
      <w:r w:rsidR="003316D1" w:rsidRPr="003316D1">
        <w:rPr>
          <w:bCs/>
        </w:rPr>
        <w:t xml:space="preserve">, </w:t>
      </w:r>
      <w:r w:rsidR="003316D1">
        <w:rPr>
          <w:bCs/>
        </w:rPr>
        <w:tab/>
        <w:t>terénny prieskum, analýza učebníc, dotazníkové šetrenie</w:t>
      </w:r>
      <w:r w:rsidR="003316D1" w:rsidRPr="003316D1">
        <w:rPr>
          <w:b/>
        </w:rPr>
        <w:t xml:space="preserve"> </w:t>
      </w:r>
      <w:r w:rsidR="00FE3025" w:rsidRPr="003316D1">
        <w:rPr>
          <w:b/>
        </w:rPr>
        <w:t xml:space="preserve"> </w:t>
      </w:r>
    </w:p>
    <w:p w14:paraId="1E91F20D" w14:textId="5FFF95AB" w:rsidR="00FE3025" w:rsidRPr="003316D1" w:rsidRDefault="00FE3025" w:rsidP="00562DAB">
      <w:pPr>
        <w:tabs>
          <w:tab w:val="left" w:pos="2268"/>
        </w:tabs>
        <w:spacing w:after="0"/>
        <w:rPr>
          <w:b/>
        </w:rPr>
      </w:pPr>
    </w:p>
    <w:p w14:paraId="6B1D9CC2" w14:textId="6A139DEF" w:rsidR="00FE3025" w:rsidRPr="003316D1" w:rsidRDefault="00FE3025" w:rsidP="00562DAB">
      <w:pPr>
        <w:tabs>
          <w:tab w:val="left" w:pos="2268"/>
        </w:tabs>
        <w:spacing w:after="0"/>
        <w:rPr>
          <w:b/>
        </w:rPr>
      </w:pPr>
    </w:p>
    <w:p w14:paraId="0D9EC38D" w14:textId="1EC0B704" w:rsidR="00FE3025" w:rsidRPr="003316D1" w:rsidRDefault="00FE3025" w:rsidP="00562DAB">
      <w:pPr>
        <w:tabs>
          <w:tab w:val="left" w:pos="2268"/>
        </w:tabs>
        <w:spacing w:after="0"/>
        <w:rPr>
          <w:b/>
        </w:rPr>
      </w:pPr>
    </w:p>
    <w:p w14:paraId="6239D02B" w14:textId="5EF3F8E8" w:rsidR="00FE3025" w:rsidRPr="003316D1" w:rsidRDefault="00FE3025" w:rsidP="00562DAB">
      <w:pPr>
        <w:tabs>
          <w:tab w:val="left" w:pos="2268"/>
        </w:tabs>
        <w:spacing w:after="0"/>
        <w:rPr>
          <w:b/>
        </w:rPr>
      </w:pPr>
    </w:p>
    <w:p w14:paraId="50A0BCB7" w14:textId="4174898E" w:rsidR="00FE3025" w:rsidRDefault="00FE3025" w:rsidP="00562DAB">
      <w:pPr>
        <w:tabs>
          <w:tab w:val="left" w:pos="2268"/>
        </w:tabs>
        <w:spacing w:after="0"/>
        <w:rPr>
          <w:b/>
        </w:rPr>
      </w:pPr>
    </w:p>
    <w:p w14:paraId="2AA583EC" w14:textId="782E3CA7" w:rsidR="00EA1C10" w:rsidRPr="00057641" w:rsidRDefault="00EA1C10" w:rsidP="00562DAB">
      <w:pPr>
        <w:tabs>
          <w:tab w:val="left" w:pos="2268"/>
        </w:tabs>
        <w:spacing w:before="240" w:after="0"/>
        <w:rPr>
          <w:bCs/>
        </w:rPr>
      </w:pPr>
      <w:r>
        <w:rPr>
          <w:b/>
        </w:rPr>
        <w:lastRenderedPageBreak/>
        <w:t xml:space="preserve">Abstract: </w:t>
      </w:r>
      <w:r w:rsidR="00057641">
        <w:rPr>
          <w:b/>
        </w:rPr>
        <w:tab/>
      </w:r>
      <w:r w:rsidR="00057641" w:rsidRPr="00A22E63">
        <w:rPr>
          <w:rFonts w:eastAsia="Times New Roman" w:cstheme="minorHAnsi"/>
          <w:color w:val="222222"/>
          <w:lang w:val="en" w:eastAsia="en-GB"/>
        </w:rPr>
        <w:t>The rigorous</w:t>
      </w:r>
      <w:r w:rsidR="00057641">
        <w:rPr>
          <w:rFonts w:eastAsia="Times New Roman" w:cstheme="minorHAnsi"/>
          <w:color w:val="222222"/>
          <w:lang w:val="en" w:eastAsia="en-GB"/>
        </w:rPr>
        <w:t xml:space="preserve"> thesis deals</w:t>
      </w:r>
      <w:r w:rsidR="00057641" w:rsidRPr="00A22E63">
        <w:rPr>
          <w:rFonts w:eastAsia="Times New Roman" w:cstheme="minorHAnsi"/>
          <w:color w:val="222222"/>
          <w:lang w:val="en" w:eastAsia="en-GB"/>
        </w:rPr>
        <w:t xml:space="preserve"> with the position of the topic of the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local landscape in the teaching of geography at primary and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secondary schools in the Trenčín </w:t>
      </w:r>
      <w:r w:rsidR="00057641">
        <w:rPr>
          <w:rFonts w:eastAsia="Times New Roman" w:cstheme="minorHAnsi"/>
          <w:color w:val="222222"/>
          <w:lang w:val="en" w:eastAsia="en-GB"/>
        </w:rPr>
        <w:t>b</w:t>
      </w:r>
      <w:r w:rsidR="00057641" w:rsidRPr="00A22E63">
        <w:rPr>
          <w:rFonts w:eastAsia="Times New Roman" w:cstheme="minorHAnsi"/>
          <w:color w:val="222222"/>
          <w:lang w:val="en" w:eastAsia="en-GB"/>
        </w:rPr>
        <w:t xml:space="preserve">asin. The work, based on the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study of relevant literature and </w:t>
      </w:r>
      <w:r w:rsidR="00057641">
        <w:rPr>
          <w:rFonts w:eastAsia="Times New Roman" w:cstheme="minorHAnsi"/>
          <w:color w:val="222222"/>
          <w:lang w:val="en" w:eastAsia="en-GB"/>
        </w:rPr>
        <w:t>i</w:t>
      </w:r>
      <w:r w:rsidR="00057641" w:rsidRPr="00A22E63">
        <w:rPr>
          <w:rFonts w:eastAsia="Times New Roman" w:cstheme="minorHAnsi"/>
          <w:color w:val="222222"/>
          <w:lang w:val="en" w:eastAsia="en-GB"/>
        </w:rPr>
        <w:t xml:space="preserve">nternet </w:t>
      </w:r>
      <w:r w:rsidR="00057641">
        <w:rPr>
          <w:rFonts w:eastAsia="Times New Roman" w:cstheme="minorHAnsi"/>
          <w:color w:val="222222"/>
          <w:lang w:val="en" w:eastAsia="en-GB"/>
        </w:rPr>
        <w:t>re</w:t>
      </w:r>
      <w:r w:rsidR="00057641" w:rsidRPr="00A22E63">
        <w:rPr>
          <w:rFonts w:eastAsia="Times New Roman" w:cstheme="minorHAnsi"/>
          <w:color w:val="222222"/>
          <w:lang w:val="en" w:eastAsia="en-GB"/>
        </w:rPr>
        <w:t>sources</w:t>
      </w:r>
      <w:r w:rsidR="00057641">
        <w:rPr>
          <w:rFonts w:eastAsia="Times New Roman" w:cstheme="minorHAnsi"/>
          <w:color w:val="222222"/>
          <w:lang w:val="en" w:eastAsia="en-GB"/>
        </w:rPr>
        <w:t>,</w:t>
      </w:r>
      <w:r w:rsidR="00057641" w:rsidRPr="00A22E63">
        <w:rPr>
          <w:rFonts w:eastAsia="Times New Roman" w:cstheme="minorHAnsi"/>
          <w:color w:val="222222"/>
          <w:lang w:val="en" w:eastAsia="en-GB"/>
        </w:rPr>
        <w:t xml:space="preserve"> analyzes the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in</w:t>
      </w:r>
      <w:r w:rsidR="00057641">
        <w:rPr>
          <w:rFonts w:eastAsia="Times New Roman" w:cstheme="minorHAnsi"/>
          <w:color w:val="222222"/>
          <w:lang w:val="en" w:eastAsia="en-GB"/>
        </w:rPr>
        <w:t>tegration</w:t>
      </w:r>
      <w:r w:rsidR="00057641" w:rsidRPr="00A22E63">
        <w:rPr>
          <w:rFonts w:eastAsia="Times New Roman" w:cstheme="minorHAnsi"/>
          <w:color w:val="222222"/>
          <w:lang w:val="en" w:eastAsia="en-GB"/>
        </w:rPr>
        <w:t xml:space="preserve"> of the topic in educational programs for primary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and secondary schools</w:t>
      </w:r>
      <w:r w:rsidR="00057641">
        <w:rPr>
          <w:rFonts w:eastAsia="Times New Roman" w:cstheme="minorHAnsi"/>
          <w:color w:val="222222"/>
          <w:lang w:val="en" w:eastAsia="en-GB"/>
        </w:rPr>
        <w:t>. It also</w:t>
      </w:r>
      <w:r w:rsidR="00057641" w:rsidRPr="00A22E63">
        <w:rPr>
          <w:rFonts w:eastAsia="Times New Roman" w:cstheme="minorHAnsi"/>
          <w:color w:val="222222"/>
          <w:lang w:val="en" w:eastAsia="en-GB"/>
        </w:rPr>
        <w:t xml:space="preserve"> deals with the evaluation of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textbooks, knowledge and skills of students. The focus of the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work is to create </w:t>
      </w:r>
      <w:r w:rsidR="00057641">
        <w:rPr>
          <w:rFonts w:eastAsia="Times New Roman" w:cstheme="minorHAnsi"/>
          <w:color w:val="222222"/>
          <w:lang w:val="en" w:eastAsia="en-GB"/>
        </w:rPr>
        <w:t>a design</w:t>
      </w:r>
      <w:r w:rsidR="00057641" w:rsidRPr="00A22E63">
        <w:rPr>
          <w:rFonts w:eastAsia="Times New Roman" w:cstheme="minorHAnsi"/>
          <w:color w:val="222222"/>
          <w:lang w:val="en" w:eastAsia="en-GB"/>
        </w:rPr>
        <w:t xml:space="preserve"> for the inclusion of the Trenčín basin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in the teaching of geography at primary and secondary schools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in a defined area. The design also includes other teaching </w:t>
      </w:r>
      <w:r w:rsidR="00057641">
        <w:rPr>
          <w:rFonts w:eastAsia="Times New Roman" w:cstheme="minorHAnsi"/>
          <w:color w:val="222222"/>
          <w:lang w:val="en" w:eastAsia="en-GB"/>
        </w:rPr>
        <w:tab/>
      </w:r>
      <w:r w:rsidR="00057641" w:rsidRPr="00A22E63">
        <w:rPr>
          <w:rFonts w:eastAsia="Times New Roman" w:cstheme="minorHAnsi"/>
          <w:color w:val="222222"/>
          <w:lang w:val="en" w:eastAsia="en-GB"/>
        </w:rPr>
        <w:t xml:space="preserve">materials such as teaching text, a set of worksheets and </w:t>
      </w:r>
      <w:r w:rsidR="00057641">
        <w:rPr>
          <w:rFonts w:eastAsia="Times New Roman" w:cstheme="minorHAnsi"/>
          <w:color w:val="222222"/>
          <w:lang w:val="en" w:eastAsia="en-GB"/>
        </w:rPr>
        <w:tab/>
        <w:t>suggestions</w:t>
      </w:r>
      <w:r w:rsidR="00057641" w:rsidRPr="00A22E63">
        <w:rPr>
          <w:rFonts w:eastAsia="Times New Roman" w:cstheme="minorHAnsi"/>
          <w:color w:val="222222"/>
          <w:lang w:val="en" w:eastAsia="en-GB"/>
        </w:rPr>
        <w:t xml:space="preserve"> for field exercises.</w:t>
      </w:r>
    </w:p>
    <w:p w14:paraId="1F797F7B" w14:textId="77777777" w:rsidR="00FE3025" w:rsidRDefault="00FE3025" w:rsidP="00562DAB">
      <w:pPr>
        <w:tabs>
          <w:tab w:val="left" w:pos="2268"/>
        </w:tabs>
        <w:spacing w:before="240" w:after="0"/>
        <w:rPr>
          <w:b/>
        </w:rPr>
      </w:pPr>
    </w:p>
    <w:p w14:paraId="2AC2C6DB" w14:textId="01D87329" w:rsidR="00EA1C10" w:rsidRPr="00057641" w:rsidRDefault="00EA1C10" w:rsidP="00562DAB">
      <w:pPr>
        <w:tabs>
          <w:tab w:val="left" w:pos="2268"/>
        </w:tabs>
        <w:spacing w:after="0"/>
        <w:rPr>
          <w:bCs/>
        </w:rPr>
      </w:pPr>
      <w:r>
        <w:rPr>
          <w:b/>
        </w:rPr>
        <w:t xml:space="preserve">Keywords: </w:t>
      </w:r>
      <w:r w:rsidR="00057641">
        <w:rPr>
          <w:b/>
        </w:rPr>
        <w:tab/>
      </w:r>
      <w:r w:rsidR="00057641">
        <w:t xml:space="preserve">local landscape, educational programs, teaching materials, field </w:t>
      </w:r>
      <w:r w:rsidR="00057641">
        <w:tab/>
        <w:t>survey, analysis of textbooks, questionnaire survey</w:t>
      </w:r>
    </w:p>
    <w:p w14:paraId="0D539C66" w14:textId="77777777" w:rsidR="00EA1C10" w:rsidRPr="00EA1C10" w:rsidRDefault="00EA1C10" w:rsidP="00EA1C10">
      <w:pPr>
        <w:tabs>
          <w:tab w:val="left" w:pos="2268"/>
        </w:tabs>
        <w:rPr>
          <w:b/>
        </w:rPr>
      </w:pPr>
    </w:p>
    <w:p w14:paraId="5BA3AA8D" w14:textId="77777777" w:rsidR="00866EBE" w:rsidRPr="003E6AEB" w:rsidRDefault="00866EBE" w:rsidP="00866EBE">
      <w:pPr>
        <w:rPr>
          <w:szCs w:val="24"/>
        </w:rPr>
      </w:pPr>
    </w:p>
    <w:p w14:paraId="30D2D796" w14:textId="77777777" w:rsidR="00866EBE" w:rsidRPr="003E6AEB" w:rsidRDefault="00866EBE" w:rsidP="00866EBE">
      <w:pPr>
        <w:rPr>
          <w:szCs w:val="24"/>
        </w:rPr>
      </w:pPr>
    </w:p>
    <w:p w14:paraId="23A572B4" w14:textId="77777777" w:rsidR="00866EBE" w:rsidRPr="003E6AEB" w:rsidRDefault="00866EBE" w:rsidP="00866EBE">
      <w:pPr>
        <w:rPr>
          <w:szCs w:val="24"/>
        </w:rPr>
      </w:pPr>
    </w:p>
    <w:p w14:paraId="1D2E3BBC" w14:textId="77777777" w:rsidR="00866EBE" w:rsidRPr="003E6AEB" w:rsidRDefault="00866EBE" w:rsidP="00866EBE">
      <w:pPr>
        <w:rPr>
          <w:szCs w:val="24"/>
        </w:rPr>
      </w:pPr>
    </w:p>
    <w:p w14:paraId="11B654B2" w14:textId="77777777" w:rsidR="00866EBE" w:rsidRPr="003E6AEB" w:rsidRDefault="00866EBE" w:rsidP="00866EBE">
      <w:pPr>
        <w:rPr>
          <w:szCs w:val="24"/>
        </w:rPr>
      </w:pPr>
    </w:p>
    <w:p w14:paraId="1ADBE963" w14:textId="77777777" w:rsidR="00866EBE" w:rsidRPr="003E6AEB" w:rsidRDefault="00866EBE" w:rsidP="00866EBE">
      <w:pPr>
        <w:rPr>
          <w:szCs w:val="24"/>
        </w:rPr>
      </w:pPr>
    </w:p>
    <w:p w14:paraId="019541B4" w14:textId="77777777" w:rsidR="00866EBE" w:rsidRPr="003E6AEB" w:rsidRDefault="00866EBE" w:rsidP="00866EBE">
      <w:pPr>
        <w:rPr>
          <w:szCs w:val="24"/>
        </w:rPr>
      </w:pPr>
    </w:p>
    <w:p w14:paraId="5606357C" w14:textId="77777777" w:rsidR="00866EBE" w:rsidRPr="003E6AEB" w:rsidRDefault="00866EBE" w:rsidP="00866EBE">
      <w:pPr>
        <w:rPr>
          <w:szCs w:val="24"/>
        </w:rPr>
      </w:pPr>
    </w:p>
    <w:p w14:paraId="473EBE7F" w14:textId="77777777" w:rsidR="00866EBE" w:rsidRPr="003E6AEB" w:rsidRDefault="00866EBE" w:rsidP="00866EBE">
      <w:pPr>
        <w:rPr>
          <w:szCs w:val="24"/>
        </w:rPr>
      </w:pPr>
    </w:p>
    <w:p w14:paraId="148FE8E1" w14:textId="0279E0F6" w:rsidR="00562DAB" w:rsidRDefault="00562DAB" w:rsidP="00AD5321">
      <w:pPr>
        <w:tabs>
          <w:tab w:val="left" w:pos="426"/>
        </w:tabs>
        <w:rPr>
          <w:szCs w:val="24"/>
        </w:rPr>
      </w:pPr>
    </w:p>
    <w:p w14:paraId="6FE5CAF7" w14:textId="77777777" w:rsidR="00562DAB" w:rsidRDefault="00562DAB" w:rsidP="00AD5321">
      <w:pPr>
        <w:tabs>
          <w:tab w:val="left" w:pos="426"/>
        </w:tabs>
        <w:rPr>
          <w:szCs w:val="24"/>
        </w:rPr>
      </w:pPr>
    </w:p>
    <w:p w14:paraId="5DA84DA8" w14:textId="77777777" w:rsidR="00562DAB" w:rsidRDefault="00562DAB" w:rsidP="00AD5321">
      <w:pPr>
        <w:tabs>
          <w:tab w:val="left" w:pos="426"/>
        </w:tabs>
        <w:rPr>
          <w:szCs w:val="24"/>
        </w:rPr>
      </w:pPr>
    </w:p>
    <w:p w14:paraId="1CB7FD7A" w14:textId="77777777" w:rsidR="00562DAB" w:rsidRDefault="00562DAB" w:rsidP="00AD5321">
      <w:pPr>
        <w:tabs>
          <w:tab w:val="left" w:pos="426"/>
        </w:tabs>
        <w:rPr>
          <w:szCs w:val="24"/>
        </w:rPr>
      </w:pPr>
    </w:p>
    <w:p w14:paraId="5983E3D2" w14:textId="77777777" w:rsidR="00562DAB" w:rsidRDefault="00562DAB" w:rsidP="00AD5321">
      <w:pPr>
        <w:tabs>
          <w:tab w:val="left" w:pos="426"/>
        </w:tabs>
        <w:rPr>
          <w:szCs w:val="24"/>
        </w:rPr>
      </w:pPr>
    </w:p>
    <w:p w14:paraId="33C7D977" w14:textId="77777777" w:rsidR="002D5295" w:rsidRDefault="002D5295" w:rsidP="00AD5321">
      <w:pPr>
        <w:tabs>
          <w:tab w:val="left" w:pos="426"/>
        </w:tabs>
        <w:rPr>
          <w:szCs w:val="24"/>
        </w:rPr>
      </w:pPr>
    </w:p>
    <w:p w14:paraId="14EE6C78" w14:textId="77777777" w:rsidR="002D5295" w:rsidRDefault="002D5295" w:rsidP="00AD5321">
      <w:pPr>
        <w:tabs>
          <w:tab w:val="left" w:pos="426"/>
        </w:tabs>
        <w:rPr>
          <w:szCs w:val="24"/>
        </w:rPr>
      </w:pPr>
    </w:p>
    <w:p w14:paraId="19C400F4" w14:textId="77777777" w:rsidR="002D5295" w:rsidRDefault="002D5295" w:rsidP="00AD5321">
      <w:pPr>
        <w:tabs>
          <w:tab w:val="left" w:pos="426"/>
        </w:tabs>
        <w:rPr>
          <w:szCs w:val="24"/>
        </w:rPr>
      </w:pPr>
    </w:p>
    <w:p w14:paraId="0F653D73" w14:textId="543AA3C5" w:rsidR="00562DAB" w:rsidRDefault="00562DAB" w:rsidP="00AD5321">
      <w:pPr>
        <w:tabs>
          <w:tab w:val="left" w:pos="426"/>
        </w:tabs>
        <w:rPr>
          <w:szCs w:val="24"/>
        </w:rPr>
      </w:pPr>
    </w:p>
    <w:p w14:paraId="68A9A6AA" w14:textId="4F6BA964" w:rsidR="003316D1" w:rsidRDefault="003316D1" w:rsidP="00AD5321">
      <w:pPr>
        <w:tabs>
          <w:tab w:val="left" w:pos="426"/>
        </w:tabs>
        <w:rPr>
          <w:szCs w:val="24"/>
        </w:rPr>
      </w:pPr>
    </w:p>
    <w:p w14:paraId="704E2ECD" w14:textId="026667A3" w:rsidR="003316D1" w:rsidRDefault="003316D1" w:rsidP="00AD5321">
      <w:pPr>
        <w:tabs>
          <w:tab w:val="left" w:pos="426"/>
        </w:tabs>
        <w:rPr>
          <w:szCs w:val="24"/>
        </w:rPr>
      </w:pPr>
    </w:p>
    <w:p w14:paraId="2DA280C1" w14:textId="4E3229DB" w:rsidR="003316D1" w:rsidRDefault="003316D1" w:rsidP="00AD5321">
      <w:pPr>
        <w:tabs>
          <w:tab w:val="left" w:pos="426"/>
        </w:tabs>
        <w:rPr>
          <w:szCs w:val="24"/>
        </w:rPr>
      </w:pPr>
    </w:p>
    <w:p w14:paraId="757C9ACF" w14:textId="484BF8C0" w:rsidR="003316D1" w:rsidRDefault="003316D1" w:rsidP="00AD5321">
      <w:pPr>
        <w:tabs>
          <w:tab w:val="left" w:pos="426"/>
        </w:tabs>
        <w:rPr>
          <w:szCs w:val="24"/>
        </w:rPr>
      </w:pPr>
    </w:p>
    <w:p w14:paraId="2592B9D7" w14:textId="08F029A7" w:rsidR="003316D1" w:rsidRDefault="003316D1" w:rsidP="00AD5321">
      <w:pPr>
        <w:tabs>
          <w:tab w:val="left" w:pos="426"/>
        </w:tabs>
        <w:rPr>
          <w:szCs w:val="24"/>
        </w:rPr>
      </w:pPr>
    </w:p>
    <w:p w14:paraId="007A9628" w14:textId="79DF2FA1" w:rsidR="003316D1" w:rsidRDefault="003316D1" w:rsidP="00AD5321">
      <w:pPr>
        <w:tabs>
          <w:tab w:val="left" w:pos="426"/>
        </w:tabs>
        <w:rPr>
          <w:szCs w:val="24"/>
        </w:rPr>
      </w:pPr>
    </w:p>
    <w:p w14:paraId="02332F0D" w14:textId="00A0B29C" w:rsidR="003316D1" w:rsidRDefault="003316D1" w:rsidP="00AD5321">
      <w:pPr>
        <w:tabs>
          <w:tab w:val="left" w:pos="426"/>
        </w:tabs>
        <w:rPr>
          <w:szCs w:val="24"/>
        </w:rPr>
      </w:pPr>
    </w:p>
    <w:p w14:paraId="39F33015" w14:textId="77777777" w:rsidR="002D5295" w:rsidRDefault="002D5295" w:rsidP="00AD5321">
      <w:pPr>
        <w:tabs>
          <w:tab w:val="left" w:pos="426"/>
        </w:tabs>
        <w:rPr>
          <w:szCs w:val="24"/>
        </w:rPr>
      </w:pPr>
    </w:p>
    <w:p w14:paraId="41885E29" w14:textId="77777777" w:rsidR="00866EBE" w:rsidRPr="00007034" w:rsidRDefault="00423897" w:rsidP="004B20E8">
      <w:pPr>
        <w:tabs>
          <w:tab w:val="left" w:pos="426"/>
        </w:tabs>
      </w:pPr>
      <w:r>
        <w:rPr>
          <w:szCs w:val="24"/>
        </w:rPr>
        <w:tab/>
      </w:r>
      <w:r w:rsidR="00866EBE" w:rsidRPr="00007034">
        <w:t xml:space="preserve">Prehlasujem, že som zadanú </w:t>
      </w:r>
      <w:r w:rsidR="00BB6986">
        <w:t>rigoróznu</w:t>
      </w:r>
      <w:r w:rsidR="003E6AEB" w:rsidRPr="00007034">
        <w:t xml:space="preserve"> </w:t>
      </w:r>
      <w:r w:rsidR="007F3155">
        <w:t>prácu vypracoval samostatne</w:t>
      </w:r>
      <w:r w:rsidRPr="00007034">
        <w:t xml:space="preserve"> </w:t>
      </w:r>
      <w:r w:rsidR="00866EBE" w:rsidRPr="00007034">
        <w:t>a</w:t>
      </w:r>
      <w:r w:rsidR="007F3155">
        <w:t xml:space="preserve"> v zozname použitej literatúry som uviedol všetky použité zdroje. </w:t>
      </w:r>
      <w:r w:rsidR="00866EBE" w:rsidRPr="00007034">
        <w:t xml:space="preserve"> </w:t>
      </w:r>
    </w:p>
    <w:p w14:paraId="27911E24" w14:textId="77777777" w:rsidR="00325749" w:rsidRDefault="00325749" w:rsidP="00D521F0">
      <w:pPr>
        <w:tabs>
          <w:tab w:val="left" w:pos="6521"/>
          <w:tab w:val="left" w:leader="dot" w:pos="8364"/>
        </w:tabs>
        <w:spacing w:after="0"/>
      </w:pPr>
    </w:p>
    <w:p w14:paraId="053E1D5A" w14:textId="0774D308" w:rsidR="00D521F0" w:rsidRPr="00423897" w:rsidRDefault="00866EBE" w:rsidP="00FE38A5">
      <w:pPr>
        <w:tabs>
          <w:tab w:val="left" w:pos="5670"/>
          <w:tab w:val="left" w:leader="dot" w:pos="8364"/>
        </w:tabs>
        <w:spacing w:after="0"/>
      </w:pPr>
      <w:r w:rsidRPr="00423897">
        <w:t xml:space="preserve">V Olomouci, dňa </w:t>
      </w:r>
      <w:r w:rsidR="00B23515">
        <w:t>6</w:t>
      </w:r>
      <w:r w:rsidR="005A7AC8">
        <w:t xml:space="preserve">. </w:t>
      </w:r>
      <w:r w:rsidR="00B23515">
        <w:t>augusta</w:t>
      </w:r>
      <w:r w:rsidR="005A7AC8">
        <w:t xml:space="preserve"> 20</w:t>
      </w:r>
      <w:r w:rsidR="00BD5276">
        <w:t>20</w:t>
      </w:r>
      <w:r w:rsidR="00D521F0" w:rsidRPr="00423897">
        <w:tab/>
      </w:r>
      <w:r w:rsidR="00D521F0" w:rsidRPr="00423897">
        <w:tab/>
      </w:r>
    </w:p>
    <w:p w14:paraId="3AF8CA1B" w14:textId="77777777" w:rsidR="00866EBE" w:rsidRPr="00423897" w:rsidRDefault="000A66B6" w:rsidP="00FE38A5">
      <w:pPr>
        <w:tabs>
          <w:tab w:val="left" w:pos="6521"/>
          <w:tab w:val="center" w:pos="7797"/>
          <w:tab w:val="left" w:pos="8364"/>
        </w:tabs>
        <w:spacing w:after="0"/>
      </w:pPr>
      <w:r>
        <w:tab/>
        <w:t xml:space="preserve"> </w:t>
      </w:r>
      <w:r w:rsidR="00D521F0" w:rsidRPr="00423897">
        <w:t>podpis</w:t>
      </w:r>
      <w:r w:rsidR="00866EBE" w:rsidRPr="00423897">
        <w:t xml:space="preserve">                                                         </w:t>
      </w:r>
      <w:r w:rsidR="00D521F0" w:rsidRPr="00423897">
        <w:t xml:space="preserve">  </w:t>
      </w:r>
    </w:p>
    <w:p w14:paraId="756E416D" w14:textId="77777777" w:rsidR="00866EBE" w:rsidRPr="003E6AEB" w:rsidRDefault="00866EBE" w:rsidP="00866EBE">
      <w:pPr>
        <w:tabs>
          <w:tab w:val="left" w:pos="7230"/>
        </w:tabs>
        <w:rPr>
          <w:szCs w:val="24"/>
        </w:rPr>
      </w:pPr>
      <w:r w:rsidRPr="003E6AEB">
        <w:rPr>
          <w:szCs w:val="24"/>
        </w:rPr>
        <w:lastRenderedPageBreak/>
        <w:tab/>
      </w:r>
      <w:r w:rsidR="003E6AEB">
        <w:rPr>
          <w:szCs w:val="24"/>
        </w:rPr>
        <w:t xml:space="preserve">     </w:t>
      </w:r>
    </w:p>
    <w:p w14:paraId="21D0E7B6" w14:textId="77777777" w:rsidR="00866EBE" w:rsidRPr="003E6AEB" w:rsidRDefault="00866EBE" w:rsidP="00866EBE">
      <w:pPr>
        <w:tabs>
          <w:tab w:val="left" w:pos="7230"/>
        </w:tabs>
        <w:rPr>
          <w:szCs w:val="24"/>
        </w:rPr>
      </w:pPr>
    </w:p>
    <w:p w14:paraId="6656075C" w14:textId="77777777" w:rsidR="00866EBE" w:rsidRPr="003E6AEB" w:rsidRDefault="00866EBE" w:rsidP="00866EBE">
      <w:pPr>
        <w:tabs>
          <w:tab w:val="left" w:pos="7230"/>
        </w:tabs>
        <w:rPr>
          <w:szCs w:val="24"/>
        </w:rPr>
      </w:pPr>
    </w:p>
    <w:p w14:paraId="0D6530E3" w14:textId="77777777" w:rsidR="00866EBE" w:rsidRPr="003E6AEB" w:rsidRDefault="00866EBE" w:rsidP="00866EBE">
      <w:pPr>
        <w:tabs>
          <w:tab w:val="left" w:pos="7230"/>
        </w:tabs>
        <w:rPr>
          <w:szCs w:val="24"/>
        </w:rPr>
      </w:pPr>
    </w:p>
    <w:p w14:paraId="7E112D7B" w14:textId="77777777" w:rsidR="00866EBE" w:rsidRPr="003E6AEB" w:rsidRDefault="00866EBE" w:rsidP="00866EBE">
      <w:pPr>
        <w:tabs>
          <w:tab w:val="left" w:pos="7230"/>
        </w:tabs>
        <w:rPr>
          <w:szCs w:val="24"/>
        </w:rPr>
      </w:pPr>
    </w:p>
    <w:p w14:paraId="740AD0A6" w14:textId="77777777" w:rsidR="00866EBE" w:rsidRPr="003E6AEB" w:rsidRDefault="00866EBE" w:rsidP="00866EBE">
      <w:pPr>
        <w:tabs>
          <w:tab w:val="left" w:pos="7230"/>
        </w:tabs>
        <w:rPr>
          <w:szCs w:val="24"/>
        </w:rPr>
      </w:pPr>
    </w:p>
    <w:p w14:paraId="5DF37201" w14:textId="77777777" w:rsidR="00866EBE" w:rsidRPr="003E6AEB" w:rsidRDefault="00866EBE" w:rsidP="00866EBE">
      <w:pPr>
        <w:tabs>
          <w:tab w:val="left" w:pos="7230"/>
        </w:tabs>
        <w:rPr>
          <w:szCs w:val="24"/>
        </w:rPr>
      </w:pPr>
    </w:p>
    <w:p w14:paraId="5F697A63" w14:textId="77777777" w:rsidR="00866EBE" w:rsidRPr="003E6AEB" w:rsidRDefault="00866EBE" w:rsidP="00866EBE">
      <w:pPr>
        <w:tabs>
          <w:tab w:val="left" w:pos="7230"/>
        </w:tabs>
        <w:rPr>
          <w:szCs w:val="24"/>
        </w:rPr>
      </w:pPr>
    </w:p>
    <w:p w14:paraId="6C8902A0" w14:textId="77777777" w:rsidR="00866EBE" w:rsidRPr="003E6AEB" w:rsidRDefault="00866EBE" w:rsidP="00866EBE">
      <w:pPr>
        <w:tabs>
          <w:tab w:val="left" w:pos="7230"/>
        </w:tabs>
        <w:rPr>
          <w:szCs w:val="24"/>
        </w:rPr>
      </w:pPr>
    </w:p>
    <w:p w14:paraId="5F36AC15" w14:textId="77777777" w:rsidR="00866EBE" w:rsidRPr="003E6AEB" w:rsidRDefault="00866EBE" w:rsidP="00866EBE">
      <w:pPr>
        <w:tabs>
          <w:tab w:val="left" w:pos="7230"/>
        </w:tabs>
        <w:rPr>
          <w:szCs w:val="24"/>
        </w:rPr>
      </w:pPr>
    </w:p>
    <w:p w14:paraId="4F749A7D" w14:textId="77777777" w:rsidR="00866EBE" w:rsidRPr="003E6AEB" w:rsidRDefault="00866EBE" w:rsidP="00866EBE">
      <w:pPr>
        <w:tabs>
          <w:tab w:val="left" w:pos="7230"/>
        </w:tabs>
        <w:rPr>
          <w:szCs w:val="24"/>
        </w:rPr>
      </w:pPr>
    </w:p>
    <w:p w14:paraId="475786B9" w14:textId="77777777" w:rsidR="00866EBE" w:rsidRPr="003E6AEB" w:rsidRDefault="00866EBE" w:rsidP="00866EBE">
      <w:pPr>
        <w:ind w:firstLine="708"/>
        <w:rPr>
          <w:szCs w:val="24"/>
        </w:rPr>
      </w:pPr>
    </w:p>
    <w:p w14:paraId="03D854D5" w14:textId="77777777" w:rsidR="00866EBE" w:rsidRPr="003E6AEB" w:rsidRDefault="00866EBE" w:rsidP="00866EBE">
      <w:pPr>
        <w:ind w:firstLine="708"/>
        <w:rPr>
          <w:szCs w:val="24"/>
        </w:rPr>
      </w:pPr>
    </w:p>
    <w:p w14:paraId="1D3B18E4" w14:textId="77777777" w:rsidR="004474D0" w:rsidRDefault="004474D0" w:rsidP="00D521F0">
      <w:pPr>
        <w:tabs>
          <w:tab w:val="left" w:pos="426"/>
        </w:tabs>
        <w:rPr>
          <w:szCs w:val="24"/>
        </w:rPr>
      </w:pPr>
    </w:p>
    <w:p w14:paraId="7F36AE6D" w14:textId="77777777" w:rsidR="004474D0" w:rsidRDefault="004474D0" w:rsidP="00D521F0">
      <w:pPr>
        <w:tabs>
          <w:tab w:val="left" w:pos="426"/>
        </w:tabs>
        <w:rPr>
          <w:szCs w:val="24"/>
        </w:rPr>
      </w:pPr>
    </w:p>
    <w:p w14:paraId="6FCE965D" w14:textId="77777777" w:rsidR="004D491A" w:rsidRDefault="004D491A" w:rsidP="00D521F0">
      <w:pPr>
        <w:tabs>
          <w:tab w:val="left" w:pos="426"/>
        </w:tabs>
        <w:rPr>
          <w:szCs w:val="24"/>
        </w:rPr>
      </w:pPr>
    </w:p>
    <w:p w14:paraId="636B56E8" w14:textId="77777777" w:rsidR="002D5295" w:rsidRDefault="002D5295" w:rsidP="00D521F0">
      <w:pPr>
        <w:tabs>
          <w:tab w:val="left" w:pos="426"/>
        </w:tabs>
        <w:rPr>
          <w:szCs w:val="24"/>
        </w:rPr>
      </w:pPr>
    </w:p>
    <w:p w14:paraId="27F1FC7E" w14:textId="04AB8ACF" w:rsidR="002D5295" w:rsidRDefault="002D5295" w:rsidP="00D521F0">
      <w:pPr>
        <w:tabs>
          <w:tab w:val="left" w:pos="426"/>
        </w:tabs>
        <w:rPr>
          <w:szCs w:val="24"/>
        </w:rPr>
      </w:pPr>
    </w:p>
    <w:p w14:paraId="09702B12" w14:textId="77777777" w:rsidR="00EE7FEA" w:rsidRDefault="00FE7639" w:rsidP="00D521F0">
      <w:pPr>
        <w:tabs>
          <w:tab w:val="left" w:pos="426"/>
        </w:tabs>
        <w:rPr>
          <w:szCs w:val="24"/>
        </w:rPr>
      </w:pPr>
      <w:r>
        <w:rPr>
          <w:szCs w:val="24"/>
        </w:rPr>
        <w:tab/>
        <w:t>Na tomto mieste by som rád poďakoval</w:t>
      </w:r>
      <w:r w:rsidR="00730675">
        <w:rPr>
          <w:szCs w:val="24"/>
        </w:rPr>
        <w:t xml:space="preserve"> pani doc. RNDr. Irene Smolovej, Ph.D. za jej čas a cenné rady, ktoré mi boli nápomocné pri spracovávaní tejto diplomovej práce. Poďakovan</w:t>
      </w:r>
      <w:r w:rsidR="00825465">
        <w:rPr>
          <w:szCs w:val="24"/>
        </w:rPr>
        <w:t xml:space="preserve">ie taktiež patrí mojej rodine a </w:t>
      </w:r>
      <w:r w:rsidR="00730675">
        <w:rPr>
          <w:szCs w:val="24"/>
        </w:rPr>
        <w:t xml:space="preserve">blízkym priateľom, ktorí mi boli veľkou oporou </w:t>
      </w:r>
      <w:r w:rsidR="00855D7B">
        <w:rPr>
          <w:szCs w:val="24"/>
        </w:rPr>
        <w:t xml:space="preserve">v priebehu </w:t>
      </w:r>
      <w:r w:rsidR="00825465">
        <w:rPr>
          <w:szCs w:val="24"/>
        </w:rPr>
        <w:t>písania predloženej práce</w:t>
      </w:r>
      <w:r w:rsidR="00730675">
        <w:rPr>
          <w:szCs w:val="24"/>
        </w:rPr>
        <w:t xml:space="preserve">. </w:t>
      </w:r>
    </w:p>
    <w:p w14:paraId="2F30F4FB" w14:textId="77777777" w:rsidR="00EE7FEA" w:rsidRDefault="00EE7FEA" w:rsidP="00414329">
      <w:pPr>
        <w:pStyle w:val="Hlavikaobsahu"/>
        <w:spacing w:after="240" w:line="276" w:lineRule="auto"/>
        <w:rPr>
          <w:color w:val="auto"/>
        </w:rPr>
      </w:pPr>
      <w:r>
        <w:rPr>
          <w:color w:val="auto"/>
        </w:rPr>
        <w:lastRenderedPageBreak/>
        <w:t>O</w:t>
      </w:r>
      <w:r w:rsidR="0018142F">
        <w:rPr>
          <w:color w:val="auto"/>
        </w:rPr>
        <w:t>BSAH</w:t>
      </w:r>
    </w:p>
    <w:p w14:paraId="00A22C95" w14:textId="7060F1C5" w:rsidR="003316D1" w:rsidRDefault="00D20E2B" w:rsidP="003316D1">
      <w:pPr>
        <w:pStyle w:val="Obsah1"/>
        <w:tabs>
          <w:tab w:val="clear" w:pos="8647"/>
          <w:tab w:val="right" w:leader="dot" w:pos="8503"/>
        </w:tabs>
        <w:rPr>
          <w:rFonts w:asciiTheme="minorHAnsi" w:eastAsiaTheme="minorEastAsia" w:hAnsiTheme="minorHAnsi" w:cstheme="minorBidi"/>
          <w:noProof/>
          <w:lang w:eastAsia="sk-SK"/>
        </w:rPr>
      </w:pPr>
      <w:r>
        <w:fldChar w:fldCharType="begin"/>
      </w:r>
      <w:r w:rsidR="00EE7FEA">
        <w:instrText xml:space="preserve"> TOC \o "1-3" \h \z \u </w:instrText>
      </w:r>
      <w:r>
        <w:fldChar w:fldCharType="separate"/>
      </w:r>
      <w:hyperlink w:anchor="_Toc43469158" w:history="1">
        <w:r w:rsidR="003316D1" w:rsidRPr="00AB04C2">
          <w:rPr>
            <w:rStyle w:val="Hypertextovprepojenie"/>
            <w:noProof/>
          </w:rPr>
          <w:t>Zoznam použitých skratiek</w:t>
        </w:r>
        <w:r w:rsidR="003316D1">
          <w:rPr>
            <w:noProof/>
            <w:webHidden/>
          </w:rPr>
          <w:tab/>
        </w:r>
        <w:r w:rsidR="003316D1">
          <w:rPr>
            <w:noProof/>
            <w:webHidden/>
          </w:rPr>
          <w:fldChar w:fldCharType="begin"/>
        </w:r>
        <w:r w:rsidR="003316D1">
          <w:rPr>
            <w:noProof/>
            <w:webHidden/>
          </w:rPr>
          <w:instrText xml:space="preserve"> PAGEREF _Toc43469158 \h </w:instrText>
        </w:r>
        <w:r w:rsidR="003316D1">
          <w:rPr>
            <w:noProof/>
            <w:webHidden/>
          </w:rPr>
        </w:r>
        <w:r w:rsidR="003316D1">
          <w:rPr>
            <w:noProof/>
            <w:webHidden/>
          </w:rPr>
          <w:fldChar w:fldCharType="separate"/>
        </w:r>
        <w:r w:rsidR="00924D87">
          <w:rPr>
            <w:noProof/>
            <w:webHidden/>
          </w:rPr>
          <w:t>8</w:t>
        </w:r>
        <w:r w:rsidR="003316D1">
          <w:rPr>
            <w:noProof/>
            <w:webHidden/>
          </w:rPr>
          <w:fldChar w:fldCharType="end"/>
        </w:r>
      </w:hyperlink>
    </w:p>
    <w:p w14:paraId="689505B3" w14:textId="6181F2AD" w:rsidR="003316D1" w:rsidRDefault="00532785" w:rsidP="003316D1">
      <w:pPr>
        <w:pStyle w:val="Obsah1"/>
        <w:tabs>
          <w:tab w:val="clear" w:pos="8647"/>
          <w:tab w:val="right" w:leader="dot" w:pos="8503"/>
        </w:tabs>
        <w:rPr>
          <w:rFonts w:asciiTheme="minorHAnsi" w:eastAsiaTheme="minorEastAsia" w:hAnsiTheme="minorHAnsi" w:cstheme="minorBidi"/>
          <w:noProof/>
          <w:lang w:eastAsia="sk-SK"/>
        </w:rPr>
      </w:pPr>
      <w:hyperlink w:anchor="_Toc43469159" w:history="1">
        <w:r w:rsidR="003316D1" w:rsidRPr="00AB04C2">
          <w:rPr>
            <w:rStyle w:val="Hypertextovprepojenie"/>
            <w:noProof/>
          </w:rPr>
          <w:t>Úvod</w:t>
        </w:r>
        <w:r w:rsidR="003316D1">
          <w:rPr>
            <w:noProof/>
            <w:webHidden/>
          </w:rPr>
          <w:tab/>
        </w:r>
        <w:r w:rsidR="003316D1">
          <w:rPr>
            <w:noProof/>
            <w:webHidden/>
          </w:rPr>
          <w:fldChar w:fldCharType="begin"/>
        </w:r>
        <w:r w:rsidR="003316D1">
          <w:rPr>
            <w:noProof/>
            <w:webHidden/>
          </w:rPr>
          <w:instrText xml:space="preserve"> PAGEREF _Toc43469159 \h </w:instrText>
        </w:r>
        <w:r w:rsidR="003316D1">
          <w:rPr>
            <w:noProof/>
            <w:webHidden/>
          </w:rPr>
        </w:r>
        <w:r w:rsidR="003316D1">
          <w:rPr>
            <w:noProof/>
            <w:webHidden/>
          </w:rPr>
          <w:fldChar w:fldCharType="separate"/>
        </w:r>
        <w:r w:rsidR="00924D87">
          <w:rPr>
            <w:noProof/>
            <w:webHidden/>
          </w:rPr>
          <w:t>9</w:t>
        </w:r>
        <w:r w:rsidR="003316D1">
          <w:rPr>
            <w:noProof/>
            <w:webHidden/>
          </w:rPr>
          <w:fldChar w:fldCharType="end"/>
        </w:r>
      </w:hyperlink>
    </w:p>
    <w:p w14:paraId="38089F5C" w14:textId="4740B6E0" w:rsidR="003316D1" w:rsidRDefault="00532785" w:rsidP="003316D1">
      <w:pPr>
        <w:pStyle w:val="Obsah1"/>
        <w:tabs>
          <w:tab w:val="clear" w:pos="8647"/>
          <w:tab w:val="right" w:leader="dot" w:pos="8503"/>
        </w:tabs>
        <w:rPr>
          <w:rFonts w:asciiTheme="minorHAnsi" w:eastAsiaTheme="minorEastAsia" w:hAnsiTheme="minorHAnsi" w:cstheme="minorBidi"/>
          <w:noProof/>
          <w:lang w:eastAsia="sk-SK"/>
        </w:rPr>
      </w:pPr>
      <w:hyperlink w:anchor="_Toc43469160" w:history="1">
        <w:r w:rsidR="003316D1" w:rsidRPr="00AB04C2">
          <w:rPr>
            <w:rStyle w:val="Hypertextovprepojenie"/>
            <w:noProof/>
          </w:rPr>
          <w:t>1 Ciele práce</w:t>
        </w:r>
        <w:r w:rsidR="003316D1">
          <w:rPr>
            <w:noProof/>
            <w:webHidden/>
          </w:rPr>
          <w:tab/>
        </w:r>
        <w:r w:rsidR="003316D1">
          <w:rPr>
            <w:noProof/>
            <w:webHidden/>
          </w:rPr>
          <w:fldChar w:fldCharType="begin"/>
        </w:r>
        <w:r w:rsidR="003316D1">
          <w:rPr>
            <w:noProof/>
            <w:webHidden/>
          </w:rPr>
          <w:instrText xml:space="preserve"> PAGEREF _Toc43469160 \h </w:instrText>
        </w:r>
        <w:r w:rsidR="003316D1">
          <w:rPr>
            <w:noProof/>
            <w:webHidden/>
          </w:rPr>
        </w:r>
        <w:r w:rsidR="003316D1">
          <w:rPr>
            <w:noProof/>
            <w:webHidden/>
          </w:rPr>
          <w:fldChar w:fldCharType="separate"/>
        </w:r>
        <w:r w:rsidR="00924D87">
          <w:rPr>
            <w:noProof/>
            <w:webHidden/>
          </w:rPr>
          <w:t>10</w:t>
        </w:r>
        <w:r w:rsidR="003316D1">
          <w:rPr>
            <w:noProof/>
            <w:webHidden/>
          </w:rPr>
          <w:fldChar w:fldCharType="end"/>
        </w:r>
      </w:hyperlink>
    </w:p>
    <w:p w14:paraId="3DD670FA" w14:textId="616B2FDE" w:rsidR="003316D1" w:rsidRDefault="00532785" w:rsidP="003316D1">
      <w:pPr>
        <w:pStyle w:val="Obsah1"/>
        <w:tabs>
          <w:tab w:val="clear" w:pos="8647"/>
          <w:tab w:val="right" w:leader="dot" w:pos="8503"/>
        </w:tabs>
        <w:rPr>
          <w:rFonts w:asciiTheme="minorHAnsi" w:eastAsiaTheme="minorEastAsia" w:hAnsiTheme="minorHAnsi" w:cstheme="minorBidi"/>
          <w:noProof/>
          <w:lang w:eastAsia="sk-SK"/>
        </w:rPr>
      </w:pPr>
      <w:hyperlink w:anchor="_Toc43469161" w:history="1">
        <w:r w:rsidR="003316D1" w:rsidRPr="00AB04C2">
          <w:rPr>
            <w:rStyle w:val="Hypertextovprepojenie"/>
            <w:noProof/>
          </w:rPr>
          <w:t>2 Použitá metodika</w:t>
        </w:r>
        <w:r w:rsidR="003316D1">
          <w:rPr>
            <w:noProof/>
            <w:webHidden/>
          </w:rPr>
          <w:tab/>
        </w:r>
        <w:r w:rsidR="003316D1">
          <w:rPr>
            <w:noProof/>
            <w:webHidden/>
          </w:rPr>
          <w:fldChar w:fldCharType="begin"/>
        </w:r>
        <w:r w:rsidR="003316D1">
          <w:rPr>
            <w:noProof/>
            <w:webHidden/>
          </w:rPr>
          <w:instrText xml:space="preserve"> PAGEREF _Toc43469161 \h </w:instrText>
        </w:r>
        <w:r w:rsidR="003316D1">
          <w:rPr>
            <w:noProof/>
            <w:webHidden/>
          </w:rPr>
        </w:r>
        <w:r w:rsidR="003316D1">
          <w:rPr>
            <w:noProof/>
            <w:webHidden/>
          </w:rPr>
          <w:fldChar w:fldCharType="separate"/>
        </w:r>
        <w:r w:rsidR="00924D87">
          <w:rPr>
            <w:noProof/>
            <w:webHidden/>
          </w:rPr>
          <w:t>11</w:t>
        </w:r>
        <w:r w:rsidR="003316D1">
          <w:rPr>
            <w:noProof/>
            <w:webHidden/>
          </w:rPr>
          <w:fldChar w:fldCharType="end"/>
        </w:r>
      </w:hyperlink>
    </w:p>
    <w:p w14:paraId="66B8F784" w14:textId="0343792E" w:rsidR="003316D1" w:rsidRDefault="00532785" w:rsidP="003316D1">
      <w:pPr>
        <w:pStyle w:val="Obsah2"/>
        <w:tabs>
          <w:tab w:val="clear" w:pos="8664"/>
          <w:tab w:val="left" w:pos="3899"/>
          <w:tab w:val="right" w:leader="dot" w:pos="8503"/>
        </w:tabs>
        <w:rPr>
          <w:rFonts w:asciiTheme="minorHAnsi" w:eastAsiaTheme="minorEastAsia" w:hAnsiTheme="minorHAnsi" w:cstheme="minorBidi"/>
          <w:noProof/>
          <w:lang w:eastAsia="sk-SK"/>
        </w:rPr>
      </w:pPr>
      <w:hyperlink w:anchor="_Toc43469162" w:history="1">
        <w:r w:rsidR="003316D1" w:rsidRPr="00AB04C2">
          <w:rPr>
            <w:rStyle w:val="Hypertextovprepojenie"/>
            <w:noProof/>
          </w:rPr>
          <w:t>2.1 Štúdium regionálnej a</w:t>
        </w:r>
        <w:r w:rsidR="003316D1">
          <w:rPr>
            <w:rStyle w:val="Hypertextovprepojenie"/>
            <w:noProof/>
          </w:rPr>
          <w:t> </w:t>
        </w:r>
        <w:r w:rsidR="003316D1" w:rsidRPr="00AB04C2">
          <w:rPr>
            <w:rStyle w:val="Hypertextovprepojenie"/>
            <w:noProof/>
          </w:rPr>
          <w:t>odbornej</w:t>
        </w:r>
        <w:r w:rsidR="003316D1">
          <w:rPr>
            <w:rStyle w:val="Hypertextovprepojenie"/>
            <w:noProof/>
          </w:rPr>
          <w:t xml:space="preserve"> </w:t>
        </w:r>
        <w:r w:rsidR="003316D1" w:rsidRPr="00AB04C2">
          <w:rPr>
            <w:rStyle w:val="Hypertextovprepojenie"/>
            <w:noProof/>
          </w:rPr>
          <w:t>literatúry</w:t>
        </w:r>
        <w:r w:rsidR="003316D1">
          <w:rPr>
            <w:noProof/>
            <w:webHidden/>
          </w:rPr>
          <w:tab/>
        </w:r>
        <w:r w:rsidR="003316D1">
          <w:rPr>
            <w:noProof/>
            <w:webHidden/>
          </w:rPr>
          <w:fldChar w:fldCharType="begin"/>
        </w:r>
        <w:r w:rsidR="003316D1">
          <w:rPr>
            <w:noProof/>
            <w:webHidden/>
          </w:rPr>
          <w:instrText xml:space="preserve"> PAGEREF _Toc43469162 \h </w:instrText>
        </w:r>
        <w:r w:rsidR="003316D1">
          <w:rPr>
            <w:noProof/>
            <w:webHidden/>
          </w:rPr>
        </w:r>
        <w:r w:rsidR="003316D1">
          <w:rPr>
            <w:noProof/>
            <w:webHidden/>
          </w:rPr>
          <w:fldChar w:fldCharType="separate"/>
        </w:r>
        <w:r w:rsidR="00924D87">
          <w:rPr>
            <w:noProof/>
            <w:webHidden/>
          </w:rPr>
          <w:t>11</w:t>
        </w:r>
        <w:r w:rsidR="003316D1">
          <w:rPr>
            <w:noProof/>
            <w:webHidden/>
          </w:rPr>
          <w:fldChar w:fldCharType="end"/>
        </w:r>
      </w:hyperlink>
    </w:p>
    <w:p w14:paraId="60FC74D8" w14:textId="026D0C78"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63" w:history="1">
        <w:r w:rsidR="003316D1" w:rsidRPr="00AB04C2">
          <w:rPr>
            <w:rStyle w:val="Hypertextovprepojenie"/>
            <w:noProof/>
          </w:rPr>
          <w:t>2.2 Terénny prieskum</w:t>
        </w:r>
        <w:r w:rsidR="003316D1">
          <w:rPr>
            <w:noProof/>
            <w:webHidden/>
          </w:rPr>
          <w:tab/>
        </w:r>
        <w:r w:rsidR="003316D1">
          <w:rPr>
            <w:noProof/>
            <w:webHidden/>
          </w:rPr>
          <w:fldChar w:fldCharType="begin"/>
        </w:r>
        <w:r w:rsidR="003316D1">
          <w:rPr>
            <w:noProof/>
            <w:webHidden/>
          </w:rPr>
          <w:instrText xml:space="preserve"> PAGEREF _Toc43469163 \h </w:instrText>
        </w:r>
        <w:r w:rsidR="003316D1">
          <w:rPr>
            <w:noProof/>
            <w:webHidden/>
          </w:rPr>
        </w:r>
        <w:r w:rsidR="003316D1">
          <w:rPr>
            <w:noProof/>
            <w:webHidden/>
          </w:rPr>
          <w:fldChar w:fldCharType="separate"/>
        </w:r>
        <w:r w:rsidR="00924D87">
          <w:rPr>
            <w:noProof/>
            <w:webHidden/>
          </w:rPr>
          <w:t>12</w:t>
        </w:r>
        <w:r w:rsidR="003316D1">
          <w:rPr>
            <w:noProof/>
            <w:webHidden/>
          </w:rPr>
          <w:fldChar w:fldCharType="end"/>
        </w:r>
      </w:hyperlink>
    </w:p>
    <w:p w14:paraId="501B5FE7" w14:textId="5E4DDE5F"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64" w:history="1">
        <w:r w:rsidR="003316D1" w:rsidRPr="00AB04C2">
          <w:rPr>
            <w:rStyle w:val="Hypertextovprepojenie"/>
            <w:noProof/>
          </w:rPr>
          <w:t>2.3 Internetové zdroje</w:t>
        </w:r>
        <w:r w:rsidR="003316D1">
          <w:rPr>
            <w:noProof/>
            <w:webHidden/>
          </w:rPr>
          <w:tab/>
        </w:r>
        <w:r w:rsidR="003316D1">
          <w:rPr>
            <w:noProof/>
            <w:webHidden/>
          </w:rPr>
          <w:fldChar w:fldCharType="begin"/>
        </w:r>
        <w:r w:rsidR="003316D1">
          <w:rPr>
            <w:noProof/>
            <w:webHidden/>
          </w:rPr>
          <w:instrText xml:space="preserve"> PAGEREF _Toc43469164 \h </w:instrText>
        </w:r>
        <w:r w:rsidR="003316D1">
          <w:rPr>
            <w:noProof/>
            <w:webHidden/>
          </w:rPr>
        </w:r>
        <w:r w:rsidR="003316D1">
          <w:rPr>
            <w:noProof/>
            <w:webHidden/>
          </w:rPr>
          <w:fldChar w:fldCharType="separate"/>
        </w:r>
        <w:r w:rsidR="00924D87">
          <w:rPr>
            <w:noProof/>
            <w:webHidden/>
          </w:rPr>
          <w:t>13</w:t>
        </w:r>
        <w:r w:rsidR="003316D1">
          <w:rPr>
            <w:noProof/>
            <w:webHidden/>
          </w:rPr>
          <w:fldChar w:fldCharType="end"/>
        </w:r>
      </w:hyperlink>
    </w:p>
    <w:p w14:paraId="453B0E2A" w14:textId="241630AB"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65" w:history="1">
        <w:r w:rsidR="003316D1" w:rsidRPr="00AB04C2">
          <w:rPr>
            <w:rStyle w:val="Hypertextovprepojenie"/>
            <w:noProof/>
          </w:rPr>
          <w:t>2.4 Metóda interview</w:t>
        </w:r>
        <w:r w:rsidR="003316D1">
          <w:rPr>
            <w:noProof/>
            <w:webHidden/>
          </w:rPr>
          <w:tab/>
        </w:r>
        <w:r w:rsidR="003316D1">
          <w:rPr>
            <w:noProof/>
            <w:webHidden/>
          </w:rPr>
          <w:fldChar w:fldCharType="begin"/>
        </w:r>
        <w:r w:rsidR="003316D1">
          <w:rPr>
            <w:noProof/>
            <w:webHidden/>
          </w:rPr>
          <w:instrText xml:space="preserve"> PAGEREF _Toc43469165 \h </w:instrText>
        </w:r>
        <w:r w:rsidR="003316D1">
          <w:rPr>
            <w:noProof/>
            <w:webHidden/>
          </w:rPr>
        </w:r>
        <w:r w:rsidR="003316D1">
          <w:rPr>
            <w:noProof/>
            <w:webHidden/>
          </w:rPr>
          <w:fldChar w:fldCharType="separate"/>
        </w:r>
        <w:r w:rsidR="00924D87">
          <w:rPr>
            <w:noProof/>
            <w:webHidden/>
          </w:rPr>
          <w:t>14</w:t>
        </w:r>
        <w:r w:rsidR="003316D1">
          <w:rPr>
            <w:noProof/>
            <w:webHidden/>
          </w:rPr>
          <w:fldChar w:fldCharType="end"/>
        </w:r>
      </w:hyperlink>
    </w:p>
    <w:p w14:paraId="059B34A8" w14:textId="349B9870"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66" w:history="1">
        <w:r w:rsidR="003316D1" w:rsidRPr="00AB04C2">
          <w:rPr>
            <w:rStyle w:val="Hypertextovprepojenie"/>
            <w:noProof/>
          </w:rPr>
          <w:t>2.5 Dotazníkové šetrenie</w:t>
        </w:r>
        <w:r w:rsidR="003316D1">
          <w:rPr>
            <w:noProof/>
            <w:webHidden/>
          </w:rPr>
          <w:tab/>
        </w:r>
        <w:r w:rsidR="003316D1">
          <w:rPr>
            <w:noProof/>
            <w:webHidden/>
          </w:rPr>
          <w:fldChar w:fldCharType="begin"/>
        </w:r>
        <w:r w:rsidR="003316D1">
          <w:rPr>
            <w:noProof/>
            <w:webHidden/>
          </w:rPr>
          <w:instrText xml:space="preserve"> PAGEREF _Toc43469166 \h </w:instrText>
        </w:r>
        <w:r w:rsidR="003316D1">
          <w:rPr>
            <w:noProof/>
            <w:webHidden/>
          </w:rPr>
        </w:r>
        <w:r w:rsidR="003316D1">
          <w:rPr>
            <w:noProof/>
            <w:webHidden/>
          </w:rPr>
          <w:fldChar w:fldCharType="separate"/>
        </w:r>
        <w:r w:rsidR="00924D87">
          <w:rPr>
            <w:noProof/>
            <w:webHidden/>
          </w:rPr>
          <w:t>15</w:t>
        </w:r>
        <w:r w:rsidR="003316D1">
          <w:rPr>
            <w:noProof/>
            <w:webHidden/>
          </w:rPr>
          <w:fldChar w:fldCharType="end"/>
        </w:r>
      </w:hyperlink>
    </w:p>
    <w:p w14:paraId="2E3FCAE1" w14:textId="6E426D83" w:rsidR="003316D1" w:rsidRDefault="00532785" w:rsidP="003316D1">
      <w:pPr>
        <w:pStyle w:val="Obsah1"/>
        <w:tabs>
          <w:tab w:val="clear" w:pos="8647"/>
          <w:tab w:val="left" w:pos="2777"/>
          <w:tab w:val="right" w:leader="dot" w:pos="8503"/>
        </w:tabs>
        <w:rPr>
          <w:rFonts w:asciiTheme="minorHAnsi" w:eastAsiaTheme="minorEastAsia" w:hAnsiTheme="minorHAnsi" w:cstheme="minorBidi"/>
          <w:noProof/>
          <w:lang w:eastAsia="sk-SK"/>
        </w:rPr>
      </w:pPr>
      <w:hyperlink w:anchor="_Toc43469167" w:history="1">
        <w:r w:rsidR="003316D1" w:rsidRPr="00AB04C2">
          <w:rPr>
            <w:rStyle w:val="Hypertextovprepojenie"/>
            <w:noProof/>
          </w:rPr>
          <w:t>3 Vymedzenie a</w:t>
        </w:r>
        <w:r w:rsidR="003316D1">
          <w:rPr>
            <w:rStyle w:val="Hypertextovprepojenie"/>
            <w:noProof/>
          </w:rPr>
          <w:t> </w:t>
        </w:r>
        <w:r w:rsidR="003316D1" w:rsidRPr="00AB04C2">
          <w:rPr>
            <w:rStyle w:val="Hypertextovprepojenie"/>
            <w:noProof/>
          </w:rPr>
          <w:t>základná</w:t>
        </w:r>
        <w:r w:rsidR="003316D1">
          <w:rPr>
            <w:rStyle w:val="Hypertextovprepojenie"/>
            <w:noProof/>
          </w:rPr>
          <w:t xml:space="preserve"> </w:t>
        </w:r>
        <w:r w:rsidR="003316D1" w:rsidRPr="00AB04C2">
          <w:rPr>
            <w:rStyle w:val="Hypertextovprepojenie"/>
            <w:noProof/>
          </w:rPr>
          <w:t>charakteristika záujmového územia</w:t>
        </w:r>
        <w:r w:rsidR="003316D1">
          <w:rPr>
            <w:noProof/>
            <w:webHidden/>
          </w:rPr>
          <w:tab/>
        </w:r>
        <w:r w:rsidR="003316D1">
          <w:rPr>
            <w:noProof/>
            <w:webHidden/>
          </w:rPr>
          <w:fldChar w:fldCharType="begin"/>
        </w:r>
        <w:r w:rsidR="003316D1">
          <w:rPr>
            <w:noProof/>
            <w:webHidden/>
          </w:rPr>
          <w:instrText xml:space="preserve"> PAGEREF _Toc43469167 \h </w:instrText>
        </w:r>
        <w:r w:rsidR="003316D1">
          <w:rPr>
            <w:noProof/>
            <w:webHidden/>
          </w:rPr>
        </w:r>
        <w:r w:rsidR="003316D1">
          <w:rPr>
            <w:noProof/>
            <w:webHidden/>
          </w:rPr>
          <w:fldChar w:fldCharType="separate"/>
        </w:r>
        <w:r w:rsidR="00924D87">
          <w:rPr>
            <w:noProof/>
            <w:webHidden/>
          </w:rPr>
          <w:t>16</w:t>
        </w:r>
        <w:r w:rsidR="003316D1">
          <w:rPr>
            <w:noProof/>
            <w:webHidden/>
          </w:rPr>
          <w:fldChar w:fldCharType="end"/>
        </w:r>
      </w:hyperlink>
    </w:p>
    <w:p w14:paraId="6056D5E7" w14:textId="3AC64F5D" w:rsidR="003316D1" w:rsidRDefault="00532785" w:rsidP="003316D1">
      <w:pPr>
        <w:pStyle w:val="Obsah1"/>
        <w:tabs>
          <w:tab w:val="clear" w:pos="8647"/>
          <w:tab w:val="left" w:pos="3785"/>
          <w:tab w:val="right" w:leader="dot" w:pos="8503"/>
        </w:tabs>
        <w:rPr>
          <w:rFonts w:asciiTheme="minorHAnsi" w:eastAsiaTheme="minorEastAsia" w:hAnsiTheme="minorHAnsi" w:cstheme="minorBidi"/>
          <w:noProof/>
          <w:lang w:eastAsia="sk-SK"/>
        </w:rPr>
      </w:pPr>
      <w:hyperlink w:anchor="_Toc43469168" w:history="1">
        <w:r w:rsidR="003316D1" w:rsidRPr="00AB04C2">
          <w:rPr>
            <w:rStyle w:val="Hypertextovprepojenie"/>
            <w:noProof/>
          </w:rPr>
          <w:t>4 Miestna krajina a jej postavenie vo</w:t>
        </w:r>
        <w:r w:rsidR="003316D1">
          <w:rPr>
            <w:rStyle w:val="Hypertextovprepojenie"/>
            <w:noProof/>
          </w:rPr>
          <w:t xml:space="preserve"> </w:t>
        </w:r>
        <w:r w:rsidR="003316D1" w:rsidRPr="00AB04C2">
          <w:rPr>
            <w:rStyle w:val="Hypertextovprepojenie"/>
            <w:noProof/>
          </w:rPr>
          <w:t>vzdelávacích programoch pre ZŠ a SŠ</w:t>
        </w:r>
        <w:r w:rsidR="003316D1">
          <w:rPr>
            <w:noProof/>
            <w:webHidden/>
          </w:rPr>
          <w:tab/>
        </w:r>
        <w:r w:rsidR="003316D1">
          <w:rPr>
            <w:noProof/>
            <w:webHidden/>
          </w:rPr>
          <w:fldChar w:fldCharType="begin"/>
        </w:r>
        <w:r w:rsidR="003316D1">
          <w:rPr>
            <w:noProof/>
            <w:webHidden/>
          </w:rPr>
          <w:instrText xml:space="preserve"> PAGEREF _Toc43469168 \h </w:instrText>
        </w:r>
        <w:r w:rsidR="003316D1">
          <w:rPr>
            <w:noProof/>
            <w:webHidden/>
          </w:rPr>
        </w:r>
        <w:r w:rsidR="003316D1">
          <w:rPr>
            <w:noProof/>
            <w:webHidden/>
          </w:rPr>
          <w:fldChar w:fldCharType="separate"/>
        </w:r>
        <w:r w:rsidR="00924D87">
          <w:rPr>
            <w:noProof/>
            <w:webHidden/>
          </w:rPr>
          <w:t>37</w:t>
        </w:r>
        <w:r w:rsidR="003316D1">
          <w:rPr>
            <w:noProof/>
            <w:webHidden/>
          </w:rPr>
          <w:fldChar w:fldCharType="end"/>
        </w:r>
      </w:hyperlink>
    </w:p>
    <w:p w14:paraId="7E58F9A6" w14:textId="69FC977B" w:rsidR="003316D1" w:rsidRDefault="00532785" w:rsidP="003316D1">
      <w:pPr>
        <w:pStyle w:val="Obsah2"/>
        <w:tabs>
          <w:tab w:val="clear" w:pos="8664"/>
          <w:tab w:val="left" w:pos="4297"/>
          <w:tab w:val="right" w:leader="dot" w:pos="8503"/>
        </w:tabs>
        <w:rPr>
          <w:rFonts w:asciiTheme="minorHAnsi" w:eastAsiaTheme="minorEastAsia" w:hAnsiTheme="minorHAnsi" w:cstheme="minorBidi"/>
          <w:noProof/>
          <w:lang w:eastAsia="sk-SK"/>
        </w:rPr>
      </w:pPr>
      <w:hyperlink w:anchor="_Toc43469169" w:history="1">
        <w:r w:rsidR="003316D1" w:rsidRPr="00AB04C2">
          <w:rPr>
            <w:rStyle w:val="Hypertextovprepojenie"/>
            <w:noProof/>
          </w:rPr>
          <w:t>4.1 Systém vzdelávacích programov na</w:t>
        </w:r>
        <w:r w:rsidR="003316D1">
          <w:rPr>
            <w:rStyle w:val="Hypertextovprepojenie"/>
            <w:noProof/>
          </w:rPr>
          <w:t xml:space="preserve"> </w:t>
        </w:r>
        <w:r w:rsidR="003316D1" w:rsidRPr="00AB04C2">
          <w:rPr>
            <w:rStyle w:val="Hypertextovprepojenie"/>
            <w:noProof/>
          </w:rPr>
          <w:t>Slovensku</w:t>
        </w:r>
        <w:r w:rsidR="003316D1">
          <w:rPr>
            <w:noProof/>
            <w:webHidden/>
          </w:rPr>
          <w:tab/>
        </w:r>
        <w:r w:rsidR="003316D1">
          <w:rPr>
            <w:noProof/>
            <w:webHidden/>
          </w:rPr>
          <w:fldChar w:fldCharType="begin"/>
        </w:r>
        <w:r w:rsidR="003316D1">
          <w:rPr>
            <w:noProof/>
            <w:webHidden/>
          </w:rPr>
          <w:instrText xml:space="preserve"> PAGEREF _Toc43469169 \h </w:instrText>
        </w:r>
        <w:r w:rsidR="003316D1">
          <w:rPr>
            <w:noProof/>
            <w:webHidden/>
          </w:rPr>
        </w:r>
        <w:r w:rsidR="003316D1">
          <w:rPr>
            <w:noProof/>
            <w:webHidden/>
          </w:rPr>
          <w:fldChar w:fldCharType="separate"/>
        </w:r>
        <w:r w:rsidR="00924D87">
          <w:rPr>
            <w:noProof/>
            <w:webHidden/>
          </w:rPr>
          <w:t>37</w:t>
        </w:r>
        <w:r w:rsidR="003316D1">
          <w:rPr>
            <w:noProof/>
            <w:webHidden/>
          </w:rPr>
          <w:fldChar w:fldCharType="end"/>
        </w:r>
      </w:hyperlink>
    </w:p>
    <w:p w14:paraId="366E4360" w14:textId="77BEE90B"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70" w:history="1">
        <w:r w:rsidR="003316D1" w:rsidRPr="00AB04C2">
          <w:rPr>
            <w:rStyle w:val="Hypertextovprepojenie"/>
            <w:noProof/>
          </w:rPr>
          <w:t>4.2 Zavádzanie IŠVP do vyučovania na ZŠ a SŠ</w:t>
        </w:r>
        <w:r w:rsidR="003316D1">
          <w:rPr>
            <w:noProof/>
            <w:webHidden/>
          </w:rPr>
          <w:tab/>
        </w:r>
        <w:r w:rsidR="003316D1">
          <w:rPr>
            <w:noProof/>
            <w:webHidden/>
          </w:rPr>
          <w:fldChar w:fldCharType="begin"/>
        </w:r>
        <w:r w:rsidR="003316D1">
          <w:rPr>
            <w:noProof/>
            <w:webHidden/>
          </w:rPr>
          <w:instrText xml:space="preserve"> PAGEREF _Toc43469170 \h </w:instrText>
        </w:r>
        <w:r w:rsidR="003316D1">
          <w:rPr>
            <w:noProof/>
            <w:webHidden/>
          </w:rPr>
        </w:r>
        <w:r w:rsidR="003316D1">
          <w:rPr>
            <w:noProof/>
            <w:webHidden/>
          </w:rPr>
          <w:fldChar w:fldCharType="separate"/>
        </w:r>
        <w:r w:rsidR="00924D87">
          <w:rPr>
            <w:noProof/>
            <w:webHidden/>
          </w:rPr>
          <w:t>38</w:t>
        </w:r>
        <w:r w:rsidR="003316D1">
          <w:rPr>
            <w:noProof/>
            <w:webHidden/>
          </w:rPr>
          <w:fldChar w:fldCharType="end"/>
        </w:r>
      </w:hyperlink>
    </w:p>
    <w:p w14:paraId="3F1B8D45" w14:textId="6AA9CD33"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71" w:history="1">
        <w:r w:rsidR="003316D1" w:rsidRPr="00AB04C2">
          <w:rPr>
            <w:rStyle w:val="Hypertextovprepojenie"/>
            <w:noProof/>
          </w:rPr>
          <w:t>4.3 Vymedzenie pojmu miestna krajina</w:t>
        </w:r>
        <w:r w:rsidR="003316D1">
          <w:rPr>
            <w:noProof/>
            <w:webHidden/>
          </w:rPr>
          <w:tab/>
        </w:r>
        <w:r w:rsidR="003316D1">
          <w:rPr>
            <w:noProof/>
            <w:webHidden/>
          </w:rPr>
          <w:fldChar w:fldCharType="begin"/>
        </w:r>
        <w:r w:rsidR="003316D1">
          <w:rPr>
            <w:noProof/>
            <w:webHidden/>
          </w:rPr>
          <w:instrText xml:space="preserve"> PAGEREF _Toc43469171 \h </w:instrText>
        </w:r>
        <w:r w:rsidR="003316D1">
          <w:rPr>
            <w:noProof/>
            <w:webHidden/>
          </w:rPr>
        </w:r>
        <w:r w:rsidR="003316D1">
          <w:rPr>
            <w:noProof/>
            <w:webHidden/>
          </w:rPr>
          <w:fldChar w:fldCharType="separate"/>
        </w:r>
        <w:r w:rsidR="00924D87">
          <w:rPr>
            <w:noProof/>
            <w:webHidden/>
          </w:rPr>
          <w:t>41</w:t>
        </w:r>
        <w:r w:rsidR="003316D1">
          <w:rPr>
            <w:noProof/>
            <w:webHidden/>
          </w:rPr>
          <w:fldChar w:fldCharType="end"/>
        </w:r>
      </w:hyperlink>
    </w:p>
    <w:p w14:paraId="1F077047" w14:textId="0E49FC07" w:rsidR="003316D1" w:rsidRDefault="00532785" w:rsidP="003316D1">
      <w:pPr>
        <w:pStyle w:val="Obsah2"/>
        <w:tabs>
          <w:tab w:val="clear" w:pos="8664"/>
          <w:tab w:val="left" w:pos="4342"/>
          <w:tab w:val="right" w:leader="dot" w:pos="8503"/>
        </w:tabs>
        <w:rPr>
          <w:rFonts w:asciiTheme="minorHAnsi" w:eastAsiaTheme="minorEastAsia" w:hAnsiTheme="minorHAnsi" w:cstheme="minorBidi"/>
          <w:noProof/>
          <w:lang w:eastAsia="sk-SK"/>
        </w:rPr>
      </w:pPr>
      <w:hyperlink w:anchor="_Toc43469172" w:history="1">
        <w:r w:rsidR="003316D1" w:rsidRPr="00AB04C2">
          <w:rPr>
            <w:rStyle w:val="Hypertextovprepojenie"/>
            <w:noProof/>
          </w:rPr>
          <w:t>4.4 Začlenenie  témy miestna krajina do</w:t>
        </w:r>
        <w:r w:rsidR="003316D1">
          <w:rPr>
            <w:rStyle w:val="Hypertextovprepojenie"/>
            <w:noProof/>
          </w:rPr>
          <w:t xml:space="preserve"> </w:t>
        </w:r>
        <w:r w:rsidR="003316D1" w:rsidRPr="00AB04C2">
          <w:rPr>
            <w:rStyle w:val="Hypertextovprepojenie"/>
            <w:noProof/>
          </w:rPr>
          <w:t>vzdelávacích programov pre ZŠ a SŠ</w:t>
        </w:r>
        <w:r w:rsidR="003316D1">
          <w:rPr>
            <w:noProof/>
            <w:webHidden/>
          </w:rPr>
          <w:tab/>
        </w:r>
        <w:r w:rsidR="003316D1">
          <w:rPr>
            <w:noProof/>
            <w:webHidden/>
          </w:rPr>
          <w:fldChar w:fldCharType="begin"/>
        </w:r>
        <w:r w:rsidR="003316D1">
          <w:rPr>
            <w:noProof/>
            <w:webHidden/>
          </w:rPr>
          <w:instrText xml:space="preserve"> PAGEREF _Toc43469172 \h </w:instrText>
        </w:r>
        <w:r w:rsidR="003316D1">
          <w:rPr>
            <w:noProof/>
            <w:webHidden/>
          </w:rPr>
        </w:r>
        <w:r w:rsidR="003316D1">
          <w:rPr>
            <w:noProof/>
            <w:webHidden/>
          </w:rPr>
          <w:fldChar w:fldCharType="separate"/>
        </w:r>
        <w:r w:rsidR="00924D87">
          <w:rPr>
            <w:noProof/>
            <w:webHidden/>
          </w:rPr>
          <w:t>43</w:t>
        </w:r>
        <w:r w:rsidR="003316D1">
          <w:rPr>
            <w:noProof/>
            <w:webHidden/>
          </w:rPr>
          <w:fldChar w:fldCharType="end"/>
        </w:r>
      </w:hyperlink>
    </w:p>
    <w:p w14:paraId="7B6B0FF5" w14:textId="53507D44" w:rsidR="003316D1" w:rsidRDefault="00532785" w:rsidP="003316D1">
      <w:pPr>
        <w:pStyle w:val="Obsah2"/>
        <w:tabs>
          <w:tab w:val="clear" w:pos="8664"/>
          <w:tab w:val="left" w:pos="4661"/>
          <w:tab w:val="right" w:leader="dot" w:pos="8503"/>
        </w:tabs>
        <w:rPr>
          <w:rFonts w:asciiTheme="minorHAnsi" w:eastAsiaTheme="minorEastAsia" w:hAnsiTheme="minorHAnsi" w:cstheme="minorBidi"/>
          <w:noProof/>
          <w:lang w:eastAsia="sk-SK"/>
        </w:rPr>
      </w:pPr>
      <w:hyperlink w:anchor="_Toc43469173" w:history="1">
        <w:r w:rsidR="003316D1" w:rsidRPr="00AB04C2">
          <w:rPr>
            <w:rStyle w:val="Hypertextovprepojenie"/>
            <w:noProof/>
          </w:rPr>
          <w:t>4.5 Prierezové témy vo vyučovaní miestnej</w:t>
        </w:r>
        <w:r w:rsidR="003316D1">
          <w:rPr>
            <w:rStyle w:val="Hypertextovprepojenie"/>
            <w:noProof/>
          </w:rPr>
          <w:t xml:space="preserve"> </w:t>
        </w:r>
        <w:r w:rsidR="003316D1" w:rsidRPr="00AB04C2">
          <w:rPr>
            <w:rStyle w:val="Hypertextovprepojenie"/>
            <w:noProof/>
          </w:rPr>
          <w:t>krajiny</w:t>
        </w:r>
        <w:r w:rsidR="003316D1">
          <w:rPr>
            <w:noProof/>
            <w:webHidden/>
          </w:rPr>
          <w:tab/>
        </w:r>
        <w:r w:rsidR="003316D1">
          <w:rPr>
            <w:noProof/>
            <w:webHidden/>
          </w:rPr>
          <w:fldChar w:fldCharType="begin"/>
        </w:r>
        <w:r w:rsidR="003316D1">
          <w:rPr>
            <w:noProof/>
            <w:webHidden/>
          </w:rPr>
          <w:instrText xml:space="preserve"> PAGEREF _Toc43469173 \h </w:instrText>
        </w:r>
        <w:r w:rsidR="003316D1">
          <w:rPr>
            <w:noProof/>
            <w:webHidden/>
          </w:rPr>
        </w:r>
        <w:r w:rsidR="003316D1">
          <w:rPr>
            <w:noProof/>
            <w:webHidden/>
          </w:rPr>
          <w:fldChar w:fldCharType="separate"/>
        </w:r>
        <w:r w:rsidR="00924D87">
          <w:rPr>
            <w:noProof/>
            <w:webHidden/>
          </w:rPr>
          <w:t>44</w:t>
        </w:r>
        <w:r w:rsidR="003316D1">
          <w:rPr>
            <w:noProof/>
            <w:webHidden/>
          </w:rPr>
          <w:fldChar w:fldCharType="end"/>
        </w:r>
      </w:hyperlink>
    </w:p>
    <w:p w14:paraId="555024BC" w14:textId="780166F5" w:rsidR="003316D1" w:rsidRDefault="00532785" w:rsidP="003316D1">
      <w:pPr>
        <w:pStyle w:val="Obsah1"/>
        <w:tabs>
          <w:tab w:val="clear" w:pos="8647"/>
          <w:tab w:val="left" w:pos="3517"/>
          <w:tab w:val="right" w:leader="dot" w:pos="8503"/>
        </w:tabs>
        <w:rPr>
          <w:rFonts w:asciiTheme="minorHAnsi" w:eastAsiaTheme="minorEastAsia" w:hAnsiTheme="minorHAnsi" w:cstheme="minorBidi"/>
          <w:noProof/>
          <w:lang w:eastAsia="sk-SK"/>
        </w:rPr>
      </w:pPr>
      <w:hyperlink w:anchor="_Toc43469174" w:history="1">
        <w:r w:rsidR="003316D1" w:rsidRPr="00AB04C2">
          <w:rPr>
            <w:rStyle w:val="Hypertextovprepojenie"/>
            <w:noProof/>
          </w:rPr>
          <w:t>5 Učebnica a jej funkcie v</w:t>
        </w:r>
        <w:r w:rsidR="003316D1">
          <w:rPr>
            <w:rStyle w:val="Hypertextovprepojenie"/>
            <w:noProof/>
          </w:rPr>
          <w:t> </w:t>
        </w:r>
        <w:r w:rsidR="003316D1" w:rsidRPr="00AB04C2">
          <w:rPr>
            <w:rStyle w:val="Hypertextovprepojenie"/>
            <w:noProof/>
          </w:rPr>
          <w:t>procese</w:t>
        </w:r>
        <w:r w:rsidR="003316D1">
          <w:rPr>
            <w:rStyle w:val="Hypertextovprepojenie"/>
            <w:noProof/>
          </w:rPr>
          <w:t xml:space="preserve"> </w:t>
        </w:r>
        <w:r w:rsidR="003316D1" w:rsidRPr="00AB04C2">
          <w:rPr>
            <w:rStyle w:val="Hypertextovprepojenie"/>
            <w:noProof/>
          </w:rPr>
          <w:t>učenia a vyučovania</w:t>
        </w:r>
        <w:r w:rsidR="003316D1">
          <w:rPr>
            <w:noProof/>
            <w:webHidden/>
          </w:rPr>
          <w:tab/>
        </w:r>
        <w:r w:rsidR="003316D1">
          <w:rPr>
            <w:noProof/>
            <w:webHidden/>
          </w:rPr>
          <w:fldChar w:fldCharType="begin"/>
        </w:r>
        <w:r w:rsidR="003316D1">
          <w:rPr>
            <w:noProof/>
            <w:webHidden/>
          </w:rPr>
          <w:instrText xml:space="preserve"> PAGEREF _Toc43469174 \h </w:instrText>
        </w:r>
        <w:r w:rsidR="003316D1">
          <w:rPr>
            <w:noProof/>
            <w:webHidden/>
          </w:rPr>
        </w:r>
        <w:r w:rsidR="003316D1">
          <w:rPr>
            <w:noProof/>
            <w:webHidden/>
          </w:rPr>
          <w:fldChar w:fldCharType="separate"/>
        </w:r>
        <w:r w:rsidR="00924D87">
          <w:rPr>
            <w:noProof/>
            <w:webHidden/>
          </w:rPr>
          <w:t>48</w:t>
        </w:r>
        <w:r w:rsidR="003316D1">
          <w:rPr>
            <w:noProof/>
            <w:webHidden/>
          </w:rPr>
          <w:fldChar w:fldCharType="end"/>
        </w:r>
      </w:hyperlink>
    </w:p>
    <w:p w14:paraId="7E9E2E83" w14:textId="37BE1F20" w:rsidR="003316D1" w:rsidRDefault="00532785" w:rsidP="003316D1">
      <w:pPr>
        <w:pStyle w:val="Obsah1"/>
        <w:tabs>
          <w:tab w:val="clear" w:pos="8647"/>
          <w:tab w:val="left" w:pos="3703"/>
          <w:tab w:val="right" w:leader="dot" w:pos="8503"/>
        </w:tabs>
        <w:rPr>
          <w:rFonts w:asciiTheme="minorHAnsi" w:eastAsiaTheme="minorEastAsia" w:hAnsiTheme="minorHAnsi" w:cstheme="minorBidi"/>
          <w:noProof/>
          <w:lang w:eastAsia="sk-SK"/>
        </w:rPr>
      </w:pPr>
      <w:hyperlink w:anchor="_Toc43469175" w:history="1">
        <w:r w:rsidR="003316D1" w:rsidRPr="00AB04C2">
          <w:rPr>
            <w:rStyle w:val="Hypertextovprepojenie"/>
            <w:noProof/>
          </w:rPr>
          <w:t>6 Analýza začlenenia témy miestna</w:t>
        </w:r>
        <w:r w:rsidR="003316D1">
          <w:rPr>
            <w:rStyle w:val="Hypertextovprepojenie"/>
            <w:noProof/>
          </w:rPr>
          <w:t xml:space="preserve"> </w:t>
        </w:r>
        <w:r w:rsidR="003316D1" w:rsidRPr="00AB04C2">
          <w:rPr>
            <w:rStyle w:val="Hypertextovprepojenie"/>
            <w:noProof/>
          </w:rPr>
          <w:t>krajina do vyučovania geografie na</w:t>
        </w:r>
        <w:r w:rsidR="009C0B51">
          <w:rPr>
            <w:rStyle w:val="Hypertextovprepojenie"/>
            <w:noProof/>
          </w:rPr>
          <w:t xml:space="preserve"> </w:t>
        </w:r>
        <w:r w:rsidR="003316D1" w:rsidRPr="00AB04C2">
          <w:rPr>
            <w:rStyle w:val="Hypertextovprepojenie"/>
            <w:noProof/>
          </w:rPr>
          <w:t>ZŠ a SŠ</w:t>
        </w:r>
        <w:r w:rsidR="003316D1">
          <w:rPr>
            <w:noProof/>
            <w:webHidden/>
          </w:rPr>
          <w:tab/>
        </w:r>
        <w:r w:rsidR="003316D1">
          <w:rPr>
            <w:noProof/>
            <w:webHidden/>
          </w:rPr>
          <w:fldChar w:fldCharType="begin"/>
        </w:r>
        <w:r w:rsidR="003316D1">
          <w:rPr>
            <w:noProof/>
            <w:webHidden/>
          </w:rPr>
          <w:instrText xml:space="preserve"> PAGEREF _Toc43469175 \h </w:instrText>
        </w:r>
        <w:r w:rsidR="003316D1">
          <w:rPr>
            <w:noProof/>
            <w:webHidden/>
          </w:rPr>
        </w:r>
        <w:r w:rsidR="003316D1">
          <w:rPr>
            <w:noProof/>
            <w:webHidden/>
          </w:rPr>
          <w:fldChar w:fldCharType="separate"/>
        </w:r>
        <w:r w:rsidR="00924D87">
          <w:rPr>
            <w:noProof/>
            <w:webHidden/>
          </w:rPr>
          <w:t>55</w:t>
        </w:r>
        <w:r w:rsidR="003316D1">
          <w:rPr>
            <w:noProof/>
            <w:webHidden/>
          </w:rPr>
          <w:fldChar w:fldCharType="end"/>
        </w:r>
      </w:hyperlink>
    </w:p>
    <w:p w14:paraId="156B5F37" w14:textId="4DC7F616" w:rsidR="003316D1" w:rsidRDefault="00532785" w:rsidP="003316D1">
      <w:pPr>
        <w:pStyle w:val="Obsah1"/>
        <w:tabs>
          <w:tab w:val="clear" w:pos="8647"/>
          <w:tab w:val="left" w:pos="3462"/>
          <w:tab w:val="right" w:leader="dot" w:pos="8503"/>
        </w:tabs>
        <w:rPr>
          <w:rFonts w:asciiTheme="minorHAnsi" w:eastAsiaTheme="minorEastAsia" w:hAnsiTheme="minorHAnsi" w:cstheme="minorBidi"/>
          <w:noProof/>
          <w:lang w:eastAsia="sk-SK"/>
        </w:rPr>
      </w:pPr>
      <w:hyperlink w:anchor="_Toc43469176" w:history="1">
        <w:r w:rsidR="003316D1" w:rsidRPr="00AB04C2">
          <w:rPr>
            <w:rStyle w:val="Hypertextovprepojenie"/>
            <w:noProof/>
          </w:rPr>
          <w:t>7 Analýza vedomostí a</w:t>
        </w:r>
        <w:r w:rsidR="003316D1">
          <w:rPr>
            <w:rStyle w:val="Hypertextovprepojenie"/>
            <w:noProof/>
          </w:rPr>
          <w:t> </w:t>
        </w:r>
        <w:r w:rsidR="003316D1" w:rsidRPr="00AB04C2">
          <w:rPr>
            <w:rStyle w:val="Hypertextovprepojenie"/>
            <w:noProof/>
          </w:rPr>
          <w:t>zručností</w:t>
        </w:r>
        <w:r w:rsidR="003316D1">
          <w:rPr>
            <w:rStyle w:val="Hypertextovprepojenie"/>
            <w:noProof/>
          </w:rPr>
          <w:t xml:space="preserve"> </w:t>
        </w:r>
        <w:r w:rsidR="003316D1" w:rsidRPr="00AB04C2">
          <w:rPr>
            <w:rStyle w:val="Hypertextovprepojenie"/>
            <w:noProof/>
          </w:rPr>
          <w:t>žiakov ZŠ a SŠ z geografie miestnej</w:t>
        </w:r>
        <w:r w:rsidR="009C0B51">
          <w:rPr>
            <w:rStyle w:val="Hypertextovprepojenie"/>
            <w:noProof/>
          </w:rPr>
          <w:t xml:space="preserve"> </w:t>
        </w:r>
        <w:r w:rsidR="003316D1" w:rsidRPr="00AB04C2">
          <w:rPr>
            <w:rStyle w:val="Hypertextovprepojenie"/>
            <w:noProof/>
          </w:rPr>
          <w:t>krajiny</w:t>
        </w:r>
        <w:r w:rsidR="003316D1">
          <w:rPr>
            <w:noProof/>
            <w:webHidden/>
          </w:rPr>
          <w:tab/>
        </w:r>
        <w:r w:rsidR="003316D1">
          <w:rPr>
            <w:noProof/>
            <w:webHidden/>
          </w:rPr>
          <w:fldChar w:fldCharType="begin"/>
        </w:r>
        <w:r w:rsidR="003316D1">
          <w:rPr>
            <w:noProof/>
            <w:webHidden/>
          </w:rPr>
          <w:instrText xml:space="preserve"> PAGEREF _Toc43469176 \h </w:instrText>
        </w:r>
        <w:r w:rsidR="003316D1">
          <w:rPr>
            <w:noProof/>
            <w:webHidden/>
          </w:rPr>
        </w:r>
        <w:r w:rsidR="003316D1">
          <w:rPr>
            <w:noProof/>
            <w:webHidden/>
          </w:rPr>
          <w:fldChar w:fldCharType="separate"/>
        </w:r>
        <w:r w:rsidR="00924D87">
          <w:rPr>
            <w:noProof/>
            <w:webHidden/>
          </w:rPr>
          <w:t>61</w:t>
        </w:r>
        <w:r w:rsidR="003316D1">
          <w:rPr>
            <w:noProof/>
            <w:webHidden/>
          </w:rPr>
          <w:fldChar w:fldCharType="end"/>
        </w:r>
      </w:hyperlink>
    </w:p>
    <w:p w14:paraId="53306BC4" w14:textId="153CD07D" w:rsidR="003316D1" w:rsidRDefault="00532785" w:rsidP="003316D1">
      <w:pPr>
        <w:pStyle w:val="Obsah1"/>
        <w:tabs>
          <w:tab w:val="clear" w:pos="8647"/>
          <w:tab w:val="left" w:pos="3703"/>
          <w:tab w:val="right" w:leader="dot" w:pos="8503"/>
        </w:tabs>
        <w:rPr>
          <w:rFonts w:asciiTheme="minorHAnsi" w:eastAsiaTheme="minorEastAsia" w:hAnsiTheme="minorHAnsi" w:cstheme="minorBidi"/>
          <w:noProof/>
          <w:lang w:eastAsia="sk-SK"/>
        </w:rPr>
      </w:pPr>
      <w:hyperlink w:anchor="_Toc43469177" w:history="1">
        <w:r w:rsidR="003316D1" w:rsidRPr="00AB04C2">
          <w:rPr>
            <w:rStyle w:val="Hypertextovprepojenie"/>
            <w:noProof/>
          </w:rPr>
          <w:t>8 Analýza začlenenia témy miestna</w:t>
        </w:r>
        <w:r w:rsidR="003316D1">
          <w:rPr>
            <w:rStyle w:val="Hypertextovprepojenie"/>
            <w:noProof/>
          </w:rPr>
          <w:t xml:space="preserve"> </w:t>
        </w:r>
        <w:r w:rsidR="003316D1" w:rsidRPr="00AB04C2">
          <w:rPr>
            <w:rStyle w:val="Hypertextovprepojenie"/>
            <w:noProof/>
          </w:rPr>
          <w:t>krajina v učebniciach geografie pre</w:t>
        </w:r>
        <w:r w:rsidR="009C0B51">
          <w:rPr>
            <w:rStyle w:val="Hypertextovprepojenie"/>
            <w:noProof/>
          </w:rPr>
          <w:t xml:space="preserve"> </w:t>
        </w:r>
        <w:r w:rsidR="003316D1" w:rsidRPr="00AB04C2">
          <w:rPr>
            <w:rStyle w:val="Hypertextovprepojenie"/>
            <w:noProof/>
          </w:rPr>
          <w:t>ZŠ a SŠ</w:t>
        </w:r>
        <w:r w:rsidR="003316D1">
          <w:rPr>
            <w:noProof/>
            <w:webHidden/>
          </w:rPr>
          <w:tab/>
        </w:r>
        <w:r w:rsidR="003316D1">
          <w:rPr>
            <w:noProof/>
            <w:webHidden/>
          </w:rPr>
          <w:fldChar w:fldCharType="begin"/>
        </w:r>
        <w:r w:rsidR="003316D1">
          <w:rPr>
            <w:noProof/>
            <w:webHidden/>
          </w:rPr>
          <w:instrText xml:space="preserve"> PAGEREF _Toc43469177 \h </w:instrText>
        </w:r>
        <w:r w:rsidR="003316D1">
          <w:rPr>
            <w:noProof/>
            <w:webHidden/>
          </w:rPr>
        </w:r>
        <w:r w:rsidR="003316D1">
          <w:rPr>
            <w:noProof/>
            <w:webHidden/>
          </w:rPr>
          <w:fldChar w:fldCharType="separate"/>
        </w:r>
        <w:r w:rsidR="00924D87">
          <w:rPr>
            <w:noProof/>
            <w:webHidden/>
          </w:rPr>
          <w:t>68</w:t>
        </w:r>
        <w:r w:rsidR="003316D1">
          <w:rPr>
            <w:noProof/>
            <w:webHidden/>
          </w:rPr>
          <w:fldChar w:fldCharType="end"/>
        </w:r>
      </w:hyperlink>
    </w:p>
    <w:p w14:paraId="03A30D2E" w14:textId="64CF5E85" w:rsidR="003316D1" w:rsidRDefault="00532785" w:rsidP="003316D1">
      <w:pPr>
        <w:pStyle w:val="Obsah1"/>
        <w:tabs>
          <w:tab w:val="clear" w:pos="8647"/>
          <w:tab w:val="left" w:pos="3520"/>
          <w:tab w:val="right" w:leader="dot" w:pos="8503"/>
        </w:tabs>
        <w:rPr>
          <w:rFonts w:asciiTheme="minorHAnsi" w:eastAsiaTheme="minorEastAsia" w:hAnsiTheme="minorHAnsi" w:cstheme="minorBidi"/>
          <w:noProof/>
          <w:lang w:eastAsia="sk-SK"/>
        </w:rPr>
      </w:pPr>
      <w:hyperlink w:anchor="_Toc43469178" w:history="1">
        <w:r w:rsidR="003316D1" w:rsidRPr="00AB04C2">
          <w:rPr>
            <w:rStyle w:val="Hypertextovprepojenie"/>
            <w:noProof/>
          </w:rPr>
          <w:t>9 Návrh začlenenia témy miestna</w:t>
        </w:r>
        <w:r w:rsidR="003316D1">
          <w:rPr>
            <w:rStyle w:val="Hypertextovprepojenie"/>
            <w:noProof/>
          </w:rPr>
          <w:t xml:space="preserve"> </w:t>
        </w:r>
        <w:r w:rsidR="003316D1" w:rsidRPr="00AB04C2">
          <w:rPr>
            <w:rStyle w:val="Hypertextovprepojenie"/>
            <w:noProof/>
          </w:rPr>
          <w:t>krajina do IŠVP pre ZŠ a SŠ</w:t>
        </w:r>
        <w:r w:rsidR="003316D1">
          <w:rPr>
            <w:noProof/>
            <w:webHidden/>
          </w:rPr>
          <w:tab/>
        </w:r>
        <w:r w:rsidR="003316D1">
          <w:rPr>
            <w:noProof/>
            <w:webHidden/>
          </w:rPr>
          <w:fldChar w:fldCharType="begin"/>
        </w:r>
        <w:r w:rsidR="003316D1">
          <w:rPr>
            <w:noProof/>
            <w:webHidden/>
          </w:rPr>
          <w:instrText xml:space="preserve"> PAGEREF _Toc43469178 \h </w:instrText>
        </w:r>
        <w:r w:rsidR="003316D1">
          <w:rPr>
            <w:noProof/>
            <w:webHidden/>
          </w:rPr>
        </w:r>
        <w:r w:rsidR="003316D1">
          <w:rPr>
            <w:noProof/>
            <w:webHidden/>
          </w:rPr>
          <w:fldChar w:fldCharType="separate"/>
        </w:r>
        <w:r w:rsidR="00924D87">
          <w:rPr>
            <w:noProof/>
            <w:webHidden/>
          </w:rPr>
          <w:t>73</w:t>
        </w:r>
        <w:r w:rsidR="003316D1">
          <w:rPr>
            <w:noProof/>
            <w:webHidden/>
          </w:rPr>
          <w:fldChar w:fldCharType="end"/>
        </w:r>
      </w:hyperlink>
    </w:p>
    <w:p w14:paraId="213D626C" w14:textId="371E4C78" w:rsidR="003316D1" w:rsidRDefault="00532785" w:rsidP="003316D1">
      <w:pPr>
        <w:pStyle w:val="Obsah1"/>
        <w:tabs>
          <w:tab w:val="clear" w:pos="8647"/>
          <w:tab w:val="left" w:pos="3364"/>
          <w:tab w:val="right" w:leader="dot" w:pos="8503"/>
        </w:tabs>
        <w:rPr>
          <w:rFonts w:asciiTheme="minorHAnsi" w:eastAsiaTheme="minorEastAsia" w:hAnsiTheme="minorHAnsi" w:cstheme="minorBidi"/>
          <w:noProof/>
          <w:lang w:eastAsia="sk-SK"/>
        </w:rPr>
      </w:pPr>
      <w:hyperlink w:anchor="_Toc43469179" w:history="1">
        <w:r w:rsidR="003316D1" w:rsidRPr="00AB04C2">
          <w:rPr>
            <w:rStyle w:val="Hypertextovprepojenie"/>
            <w:noProof/>
          </w:rPr>
          <w:t>10 Návrh a evaluácia učebných</w:t>
        </w:r>
        <w:r w:rsidR="003316D1">
          <w:rPr>
            <w:rStyle w:val="Hypertextovprepojenie"/>
            <w:noProof/>
          </w:rPr>
          <w:t xml:space="preserve"> </w:t>
        </w:r>
        <w:r w:rsidR="003316D1" w:rsidRPr="00AB04C2">
          <w:rPr>
            <w:rStyle w:val="Hypertextovprepojenie"/>
            <w:noProof/>
          </w:rPr>
          <w:t>materiálov</w:t>
        </w:r>
        <w:r w:rsidR="003316D1">
          <w:rPr>
            <w:noProof/>
            <w:webHidden/>
          </w:rPr>
          <w:tab/>
        </w:r>
        <w:r w:rsidR="003316D1">
          <w:rPr>
            <w:noProof/>
            <w:webHidden/>
          </w:rPr>
          <w:fldChar w:fldCharType="begin"/>
        </w:r>
        <w:r w:rsidR="003316D1">
          <w:rPr>
            <w:noProof/>
            <w:webHidden/>
          </w:rPr>
          <w:instrText xml:space="preserve"> PAGEREF _Toc43469179 \h </w:instrText>
        </w:r>
        <w:r w:rsidR="003316D1">
          <w:rPr>
            <w:noProof/>
            <w:webHidden/>
          </w:rPr>
        </w:r>
        <w:r w:rsidR="003316D1">
          <w:rPr>
            <w:noProof/>
            <w:webHidden/>
          </w:rPr>
          <w:fldChar w:fldCharType="separate"/>
        </w:r>
        <w:r w:rsidR="00924D87">
          <w:rPr>
            <w:noProof/>
            <w:webHidden/>
          </w:rPr>
          <w:t>80</w:t>
        </w:r>
        <w:r w:rsidR="003316D1">
          <w:rPr>
            <w:noProof/>
            <w:webHidden/>
          </w:rPr>
          <w:fldChar w:fldCharType="end"/>
        </w:r>
      </w:hyperlink>
    </w:p>
    <w:p w14:paraId="4AF5925D" w14:textId="5F9891BC"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80" w:history="1">
        <w:r w:rsidR="003316D1" w:rsidRPr="00AB04C2">
          <w:rPr>
            <w:rStyle w:val="Hypertextovprepojenie"/>
            <w:noProof/>
          </w:rPr>
          <w:t>10.1 Návrh učebného textu</w:t>
        </w:r>
        <w:r w:rsidR="003316D1">
          <w:rPr>
            <w:noProof/>
            <w:webHidden/>
          </w:rPr>
          <w:tab/>
        </w:r>
        <w:r w:rsidR="003316D1">
          <w:rPr>
            <w:noProof/>
            <w:webHidden/>
          </w:rPr>
          <w:fldChar w:fldCharType="begin"/>
        </w:r>
        <w:r w:rsidR="003316D1">
          <w:rPr>
            <w:noProof/>
            <w:webHidden/>
          </w:rPr>
          <w:instrText xml:space="preserve"> PAGEREF _Toc43469180 \h </w:instrText>
        </w:r>
        <w:r w:rsidR="003316D1">
          <w:rPr>
            <w:noProof/>
            <w:webHidden/>
          </w:rPr>
        </w:r>
        <w:r w:rsidR="003316D1">
          <w:rPr>
            <w:noProof/>
            <w:webHidden/>
          </w:rPr>
          <w:fldChar w:fldCharType="separate"/>
        </w:r>
        <w:r w:rsidR="00924D87">
          <w:rPr>
            <w:noProof/>
            <w:webHidden/>
          </w:rPr>
          <w:t>80</w:t>
        </w:r>
        <w:r w:rsidR="003316D1">
          <w:rPr>
            <w:noProof/>
            <w:webHidden/>
          </w:rPr>
          <w:fldChar w:fldCharType="end"/>
        </w:r>
      </w:hyperlink>
    </w:p>
    <w:p w14:paraId="49FCDE6A" w14:textId="7171CED9" w:rsidR="003316D1" w:rsidRDefault="00532785" w:rsidP="003316D1">
      <w:pPr>
        <w:pStyle w:val="Obsah3"/>
        <w:tabs>
          <w:tab w:val="clear" w:pos="8664"/>
          <w:tab w:val="right" w:leader="dot" w:pos="8503"/>
        </w:tabs>
        <w:rPr>
          <w:rFonts w:asciiTheme="minorHAnsi" w:eastAsiaTheme="minorEastAsia" w:hAnsiTheme="minorHAnsi" w:cstheme="minorBidi"/>
          <w:noProof/>
          <w:lang w:eastAsia="sk-SK"/>
        </w:rPr>
      </w:pPr>
      <w:hyperlink w:anchor="_Toc43469181" w:history="1">
        <w:r w:rsidR="003316D1" w:rsidRPr="00AB04C2">
          <w:rPr>
            <w:rStyle w:val="Hypertextovprepojenie"/>
            <w:noProof/>
          </w:rPr>
          <w:t>10.1.1 Evaluácia učebného textu</w:t>
        </w:r>
        <w:r w:rsidR="003316D1">
          <w:rPr>
            <w:noProof/>
            <w:webHidden/>
          </w:rPr>
          <w:tab/>
        </w:r>
        <w:r w:rsidR="003316D1">
          <w:rPr>
            <w:noProof/>
            <w:webHidden/>
          </w:rPr>
          <w:fldChar w:fldCharType="begin"/>
        </w:r>
        <w:r w:rsidR="003316D1">
          <w:rPr>
            <w:noProof/>
            <w:webHidden/>
          </w:rPr>
          <w:instrText xml:space="preserve"> PAGEREF _Toc43469181 \h </w:instrText>
        </w:r>
        <w:r w:rsidR="003316D1">
          <w:rPr>
            <w:noProof/>
            <w:webHidden/>
          </w:rPr>
        </w:r>
        <w:r w:rsidR="003316D1">
          <w:rPr>
            <w:noProof/>
            <w:webHidden/>
          </w:rPr>
          <w:fldChar w:fldCharType="separate"/>
        </w:r>
        <w:r w:rsidR="00924D87">
          <w:rPr>
            <w:noProof/>
            <w:webHidden/>
          </w:rPr>
          <w:t>81</w:t>
        </w:r>
        <w:r w:rsidR="003316D1">
          <w:rPr>
            <w:noProof/>
            <w:webHidden/>
          </w:rPr>
          <w:fldChar w:fldCharType="end"/>
        </w:r>
      </w:hyperlink>
    </w:p>
    <w:p w14:paraId="04ED602E" w14:textId="0530C0BF"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82" w:history="1">
        <w:r w:rsidR="003316D1" w:rsidRPr="00AB04C2">
          <w:rPr>
            <w:rStyle w:val="Hypertextovprepojenie"/>
            <w:noProof/>
          </w:rPr>
          <w:t>10.2 Návrh pracovného zošita</w:t>
        </w:r>
        <w:r w:rsidR="003316D1">
          <w:rPr>
            <w:noProof/>
            <w:webHidden/>
          </w:rPr>
          <w:tab/>
        </w:r>
        <w:r w:rsidR="003316D1">
          <w:rPr>
            <w:noProof/>
            <w:webHidden/>
          </w:rPr>
          <w:fldChar w:fldCharType="begin"/>
        </w:r>
        <w:r w:rsidR="003316D1">
          <w:rPr>
            <w:noProof/>
            <w:webHidden/>
          </w:rPr>
          <w:instrText xml:space="preserve"> PAGEREF _Toc43469182 \h </w:instrText>
        </w:r>
        <w:r w:rsidR="003316D1">
          <w:rPr>
            <w:noProof/>
            <w:webHidden/>
          </w:rPr>
        </w:r>
        <w:r w:rsidR="003316D1">
          <w:rPr>
            <w:noProof/>
            <w:webHidden/>
          </w:rPr>
          <w:fldChar w:fldCharType="separate"/>
        </w:r>
        <w:r w:rsidR="00924D87">
          <w:rPr>
            <w:noProof/>
            <w:webHidden/>
          </w:rPr>
          <w:t>83</w:t>
        </w:r>
        <w:r w:rsidR="003316D1">
          <w:rPr>
            <w:noProof/>
            <w:webHidden/>
          </w:rPr>
          <w:fldChar w:fldCharType="end"/>
        </w:r>
      </w:hyperlink>
    </w:p>
    <w:p w14:paraId="218F65C2" w14:textId="6AFC2A1F" w:rsidR="003316D1" w:rsidRDefault="00532785" w:rsidP="003316D1">
      <w:pPr>
        <w:pStyle w:val="Obsah3"/>
        <w:tabs>
          <w:tab w:val="clear" w:pos="8664"/>
          <w:tab w:val="right" w:leader="dot" w:pos="8503"/>
        </w:tabs>
        <w:rPr>
          <w:rFonts w:asciiTheme="minorHAnsi" w:eastAsiaTheme="minorEastAsia" w:hAnsiTheme="minorHAnsi" w:cstheme="minorBidi"/>
          <w:noProof/>
          <w:lang w:eastAsia="sk-SK"/>
        </w:rPr>
      </w:pPr>
      <w:hyperlink w:anchor="_Toc43469183" w:history="1">
        <w:r w:rsidR="003316D1" w:rsidRPr="00AB04C2">
          <w:rPr>
            <w:rStyle w:val="Hypertextovprepojenie"/>
            <w:noProof/>
          </w:rPr>
          <w:t>10.2.1 Evaluácia pracovného zošita</w:t>
        </w:r>
        <w:r w:rsidR="003316D1">
          <w:rPr>
            <w:noProof/>
            <w:webHidden/>
          </w:rPr>
          <w:tab/>
        </w:r>
        <w:r w:rsidR="003316D1">
          <w:rPr>
            <w:noProof/>
            <w:webHidden/>
          </w:rPr>
          <w:fldChar w:fldCharType="begin"/>
        </w:r>
        <w:r w:rsidR="003316D1">
          <w:rPr>
            <w:noProof/>
            <w:webHidden/>
          </w:rPr>
          <w:instrText xml:space="preserve"> PAGEREF _Toc43469183 \h </w:instrText>
        </w:r>
        <w:r w:rsidR="003316D1">
          <w:rPr>
            <w:noProof/>
            <w:webHidden/>
          </w:rPr>
        </w:r>
        <w:r w:rsidR="003316D1">
          <w:rPr>
            <w:noProof/>
            <w:webHidden/>
          </w:rPr>
          <w:fldChar w:fldCharType="separate"/>
        </w:r>
        <w:r w:rsidR="00924D87">
          <w:rPr>
            <w:noProof/>
            <w:webHidden/>
          </w:rPr>
          <w:t>83</w:t>
        </w:r>
        <w:r w:rsidR="003316D1">
          <w:rPr>
            <w:noProof/>
            <w:webHidden/>
          </w:rPr>
          <w:fldChar w:fldCharType="end"/>
        </w:r>
      </w:hyperlink>
    </w:p>
    <w:p w14:paraId="153F7AED" w14:textId="0CA91893"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84" w:history="1">
        <w:r w:rsidR="003316D1" w:rsidRPr="00AB04C2">
          <w:rPr>
            <w:rStyle w:val="Hypertextovprepojenie"/>
            <w:noProof/>
          </w:rPr>
          <w:t>10.3 Návrh terénnych cvičení</w:t>
        </w:r>
        <w:r w:rsidR="003316D1">
          <w:rPr>
            <w:noProof/>
            <w:webHidden/>
          </w:rPr>
          <w:tab/>
        </w:r>
        <w:r w:rsidR="003316D1">
          <w:rPr>
            <w:noProof/>
            <w:webHidden/>
          </w:rPr>
          <w:fldChar w:fldCharType="begin"/>
        </w:r>
        <w:r w:rsidR="003316D1">
          <w:rPr>
            <w:noProof/>
            <w:webHidden/>
          </w:rPr>
          <w:instrText xml:space="preserve"> PAGEREF _Toc43469184 \h </w:instrText>
        </w:r>
        <w:r w:rsidR="003316D1">
          <w:rPr>
            <w:noProof/>
            <w:webHidden/>
          </w:rPr>
        </w:r>
        <w:r w:rsidR="003316D1">
          <w:rPr>
            <w:noProof/>
            <w:webHidden/>
          </w:rPr>
          <w:fldChar w:fldCharType="separate"/>
        </w:r>
        <w:r w:rsidR="00924D87">
          <w:rPr>
            <w:noProof/>
            <w:webHidden/>
          </w:rPr>
          <w:t>85</w:t>
        </w:r>
        <w:r w:rsidR="003316D1">
          <w:rPr>
            <w:noProof/>
            <w:webHidden/>
          </w:rPr>
          <w:fldChar w:fldCharType="end"/>
        </w:r>
      </w:hyperlink>
    </w:p>
    <w:p w14:paraId="3F5B9975" w14:textId="4E820C4C" w:rsidR="003316D1" w:rsidRDefault="00532785" w:rsidP="003316D1">
      <w:pPr>
        <w:pStyle w:val="Obsah3"/>
        <w:tabs>
          <w:tab w:val="clear" w:pos="8664"/>
          <w:tab w:val="right" w:leader="dot" w:pos="8503"/>
        </w:tabs>
        <w:rPr>
          <w:rFonts w:asciiTheme="minorHAnsi" w:eastAsiaTheme="minorEastAsia" w:hAnsiTheme="minorHAnsi" w:cstheme="minorBidi"/>
          <w:noProof/>
          <w:lang w:eastAsia="sk-SK"/>
        </w:rPr>
      </w:pPr>
      <w:hyperlink w:anchor="_Toc43469185" w:history="1">
        <w:r w:rsidR="003316D1" w:rsidRPr="00AB04C2">
          <w:rPr>
            <w:rStyle w:val="Hypertextovprepojenie"/>
            <w:noProof/>
          </w:rPr>
          <w:t>10.3.1 Evaluácia terénnych cvičení</w:t>
        </w:r>
        <w:r w:rsidR="003316D1">
          <w:rPr>
            <w:noProof/>
            <w:webHidden/>
          </w:rPr>
          <w:tab/>
        </w:r>
        <w:r w:rsidR="003316D1">
          <w:rPr>
            <w:noProof/>
            <w:webHidden/>
          </w:rPr>
          <w:fldChar w:fldCharType="begin"/>
        </w:r>
        <w:r w:rsidR="003316D1">
          <w:rPr>
            <w:noProof/>
            <w:webHidden/>
          </w:rPr>
          <w:instrText xml:space="preserve"> PAGEREF _Toc43469185 \h </w:instrText>
        </w:r>
        <w:r w:rsidR="003316D1">
          <w:rPr>
            <w:noProof/>
            <w:webHidden/>
          </w:rPr>
        </w:r>
        <w:r w:rsidR="003316D1">
          <w:rPr>
            <w:noProof/>
            <w:webHidden/>
          </w:rPr>
          <w:fldChar w:fldCharType="separate"/>
        </w:r>
        <w:r w:rsidR="00924D87">
          <w:rPr>
            <w:noProof/>
            <w:webHidden/>
          </w:rPr>
          <w:t>86</w:t>
        </w:r>
        <w:r w:rsidR="003316D1">
          <w:rPr>
            <w:noProof/>
            <w:webHidden/>
          </w:rPr>
          <w:fldChar w:fldCharType="end"/>
        </w:r>
      </w:hyperlink>
    </w:p>
    <w:p w14:paraId="381B02A8" w14:textId="27677D26" w:rsidR="003316D1" w:rsidRDefault="00532785" w:rsidP="003316D1">
      <w:pPr>
        <w:pStyle w:val="Obsah1"/>
        <w:tabs>
          <w:tab w:val="clear" w:pos="8647"/>
          <w:tab w:val="right" w:leader="dot" w:pos="8503"/>
        </w:tabs>
        <w:rPr>
          <w:rFonts w:asciiTheme="minorHAnsi" w:eastAsiaTheme="minorEastAsia" w:hAnsiTheme="minorHAnsi" w:cstheme="minorBidi"/>
          <w:noProof/>
          <w:lang w:eastAsia="sk-SK"/>
        </w:rPr>
      </w:pPr>
      <w:hyperlink w:anchor="_Toc43469186" w:history="1">
        <w:r w:rsidR="003316D1" w:rsidRPr="00AB04C2">
          <w:rPr>
            <w:rStyle w:val="Hypertextovprepojenie"/>
            <w:noProof/>
          </w:rPr>
          <w:t>11 Záver</w:t>
        </w:r>
        <w:r w:rsidR="003316D1">
          <w:rPr>
            <w:noProof/>
            <w:webHidden/>
          </w:rPr>
          <w:tab/>
        </w:r>
        <w:r w:rsidR="003316D1">
          <w:rPr>
            <w:noProof/>
            <w:webHidden/>
          </w:rPr>
          <w:fldChar w:fldCharType="begin"/>
        </w:r>
        <w:r w:rsidR="003316D1">
          <w:rPr>
            <w:noProof/>
            <w:webHidden/>
          </w:rPr>
          <w:instrText xml:space="preserve"> PAGEREF _Toc43469186 \h </w:instrText>
        </w:r>
        <w:r w:rsidR="003316D1">
          <w:rPr>
            <w:noProof/>
            <w:webHidden/>
          </w:rPr>
        </w:r>
        <w:r w:rsidR="003316D1">
          <w:rPr>
            <w:noProof/>
            <w:webHidden/>
          </w:rPr>
          <w:fldChar w:fldCharType="separate"/>
        </w:r>
        <w:r w:rsidR="00924D87">
          <w:rPr>
            <w:noProof/>
            <w:webHidden/>
          </w:rPr>
          <w:t>89</w:t>
        </w:r>
        <w:r w:rsidR="003316D1">
          <w:rPr>
            <w:noProof/>
            <w:webHidden/>
          </w:rPr>
          <w:fldChar w:fldCharType="end"/>
        </w:r>
      </w:hyperlink>
    </w:p>
    <w:p w14:paraId="7F41C91C" w14:textId="49ACCB08" w:rsidR="003316D1" w:rsidRDefault="00532785" w:rsidP="003316D1">
      <w:pPr>
        <w:pStyle w:val="Obsah1"/>
        <w:tabs>
          <w:tab w:val="clear" w:pos="8647"/>
          <w:tab w:val="right" w:leader="dot" w:pos="8503"/>
        </w:tabs>
        <w:rPr>
          <w:rFonts w:asciiTheme="minorHAnsi" w:eastAsiaTheme="minorEastAsia" w:hAnsiTheme="minorHAnsi" w:cstheme="minorBidi"/>
          <w:noProof/>
          <w:lang w:eastAsia="sk-SK"/>
        </w:rPr>
      </w:pPr>
      <w:hyperlink w:anchor="_Toc43469187" w:history="1">
        <w:r w:rsidR="003316D1" w:rsidRPr="00AB04C2">
          <w:rPr>
            <w:rStyle w:val="Hypertextovprepojenie"/>
            <w:noProof/>
          </w:rPr>
          <w:t>12 Summary</w:t>
        </w:r>
        <w:r w:rsidR="003316D1">
          <w:rPr>
            <w:noProof/>
            <w:webHidden/>
          </w:rPr>
          <w:tab/>
        </w:r>
        <w:r w:rsidR="003316D1">
          <w:rPr>
            <w:noProof/>
            <w:webHidden/>
          </w:rPr>
          <w:fldChar w:fldCharType="begin"/>
        </w:r>
        <w:r w:rsidR="003316D1">
          <w:rPr>
            <w:noProof/>
            <w:webHidden/>
          </w:rPr>
          <w:instrText xml:space="preserve"> PAGEREF _Toc43469187 \h </w:instrText>
        </w:r>
        <w:r w:rsidR="003316D1">
          <w:rPr>
            <w:noProof/>
            <w:webHidden/>
          </w:rPr>
        </w:r>
        <w:r w:rsidR="003316D1">
          <w:rPr>
            <w:noProof/>
            <w:webHidden/>
          </w:rPr>
          <w:fldChar w:fldCharType="separate"/>
        </w:r>
        <w:r w:rsidR="00924D87">
          <w:rPr>
            <w:noProof/>
            <w:webHidden/>
          </w:rPr>
          <w:t>91</w:t>
        </w:r>
        <w:r w:rsidR="003316D1">
          <w:rPr>
            <w:noProof/>
            <w:webHidden/>
          </w:rPr>
          <w:fldChar w:fldCharType="end"/>
        </w:r>
      </w:hyperlink>
    </w:p>
    <w:p w14:paraId="19CD2E76" w14:textId="63377FD6" w:rsidR="003316D1" w:rsidRDefault="00532785" w:rsidP="003316D1">
      <w:pPr>
        <w:pStyle w:val="Obsah1"/>
        <w:tabs>
          <w:tab w:val="clear" w:pos="8647"/>
          <w:tab w:val="right" w:leader="dot" w:pos="8503"/>
        </w:tabs>
        <w:rPr>
          <w:rFonts w:asciiTheme="minorHAnsi" w:eastAsiaTheme="minorEastAsia" w:hAnsiTheme="minorHAnsi" w:cstheme="minorBidi"/>
          <w:noProof/>
          <w:lang w:eastAsia="sk-SK"/>
        </w:rPr>
      </w:pPr>
      <w:hyperlink w:anchor="_Toc43469188" w:history="1">
        <w:r w:rsidR="003316D1" w:rsidRPr="00AB04C2">
          <w:rPr>
            <w:rStyle w:val="Hypertextovprepojenie"/>
            <w:noProof/>
          </w:rPr>
          <w:t>13 Zoznam použitej literatúry</w:t>
        </w:r>
        <w:r w:rsidR="003316D1">
          <w:rPr>
            <w:noProof/>
            <w:webHidden/>
          </w:rPr>
          <w:tab/>
        </w:r>
        <w:r w:rsidR="003316D1">
          <w:rPr>
            <w:noProof/>
            <w:webHidden/>
          </w:rPr>
          <w:fldChar w:fldCharType="begin"/>
        </w:r>
        <w:r w:rsidR="003316D1">
          <w:rPr>
            <w:noProof/>
            <w:webHidden/>
          </w:rPr>
          <w:instrText xml:space="preserve"> PAGEREF _Toc43469188 \h </w:instrText>
        </w:r>
        <w:r w:rsidR="003316D1">
          <w:rPr>
            <w:noProof/>
            <w:webHidden/>
          </w:rPr>
        </w:r>
        <w:r w:rsidR="003316D1">
          <w:rPr>
            <w:noProof/>
            <w:webHidden/>
          </w:rPr>
          <w:fldChar w:fldCharType="separate"/>
        </w:r>
        <w:r w:rsidR="00924D87">
          <w:rPr>
            <w:noProof/>
            <w:webHidden/>
          </w:rPr>
          <w:t>92</w:t>
        </w:r>
        <w:r w:rsidR="003316D1">
          <w:rPr>
            <w:noProof/>
            <w:webHidden/>
          </w:rPr>
          <w:fldChar w:fldCharType="end"/>
        </w:r>
      </w:hyperlink>
    </w:p>
    <w:p w14:paraId="6F7C1EEF" w14:textId="46363598"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89" w:history="1">
        <w:r w:rsidR="003316D1" w:rsidRPr="00AB04C2">
          <w:rPr>
            <w:rStyle w:val="Hypertextovprepojenie"/>
            <w:noProof/>
          </w:rPr>
          <w:t>13.1 Literatúra</w:t>
        </w:r>
        <w:r w:rsidR="003316D1">
          <w:rPr>
            <w:noProof/>
            <w:webHidden/>
          </w:rPr>
          <w:tab/>
        </w:r>
        <w:r w:rsidR="003316D1">
          <w:rPr>
            <w:noProof/>
            <w:webHidden/>
          </w:rPr>
          <w:fldChar w:fldCharType="begin"/>
        </w:r>
        <w:r w:rsidR="003316D1">
          <w:rPr>
            <w:noProof/>
            <w:webHidden/>
          </w:rPr>
          <w:instrText xml:space="preserve"> PAGEREF _Toc43469189 \h </w:instrText>
        </w:r>
        <w:r w:rsidR="003316D1">
          <w:rPr>
            <w:noProof/>
            <w:webHidden/>
          </w:rPr>
        </w:r>
        <w:r w:rsidR="003316D1">
          <w:rPr>
            <w:noProof/>
            <w:webHidden/>
          </w:rPr>
          <w:fldChar w:fldCharType="separate"/>
        </w:r>
        <w:r w:rsidR="00924D87">
          <w:rPr>
            <w:noProof/>
            <w:webHidden/>
          </w:rPr>
          <w:t>92</w:t>
        </w:r>
        <w:r w:rsidR="003316D1">
          <w:rPr>
            <w:noProof/>
            <w:webHidden/>
          </w:rPr>
          <w:fldChar w:fldCharType="end"/>
        </w:r>
      </w:hyperlink>
    </w:p>
    <w:p w14:paraId="07BBAE44" w14:textId="709FF63E"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90" w:history="1">
        <w:r w:rsidR="003316D1" w:rsidRPr="00AB04C2">
          <w:rPr>
            <w:rStyle w:val="Hypertextovprepojenie"/>
            <w:noProof/>
          </w:rPr>
          <w:t>13.2 Osoby</w:t>
        </w:r>
        <w:r w:rsidR="003316D1">
          <w:rPr>
            <w:noProof/>
            <w:webHidden/>
          </w:rPr>
          <w:tab/>
        </w:r>
        <w:r w:rsidR="003316D1">
          <w:rPr>
            <w:noProof/>
            <w:webHidden/>
          </w:rPr>
          <w:fldChar w:fldCharType="begin"/>
        </w:r>
        <w:r w:rsidR="003316D1">
          <w:rPr>
            <w:noProof/>
            <w:webHidden/>
          </w:rPr>
          <w:instrText xml:space="preserve"> PAGEREF _Toc43469190 \h </w:instrText>
        </w:r>
        <w:r w:rsidR="003316D1">
          <w:rPr>
            <w:noProof/>
            <w:webHidden/>
          </w:rPr>
        </w:r>
        <w:r w:rsidR="003316D1">
          <w:rPr>
            <w:noProof/>
            <w:webHidden/>
          </w:rPr>
          <w:fldChar w:fldCharType="separate"/>
        </w:r>
        <w:r w:rsidR="00924D87">
          <w:rPr>
            <w:noProof/>
            <w:webHidden/>
          </w:rPr>
          <w:t>95</w:t>
        </w:r>
        <w:r w:rsidR="003316D1">
          <w:rPr>
            <w:noProof/>
            <w:webHidden/>
          </w:rPr>
          <w:fldChar w:fldCharType="end"/>
        </w:r>
      </w:hyperlink>
    </w:p>
    <w:p w14:paraId="4619087F" w14:textId="4D016C88" w:rsidR="003316D1" w:rsidRDefault="00532785" w:rsidP="003316D1">
      <w:pPr>
        <w:pStyle w:val="Obsah2"/>
        <w:tabs>
          <w:tab w:val="clear" w:pos="8664"/>
          <w:tab w:val="right" w:leader="dot" w:pos="8503"/>
        </w:tabs>
        <w:rPr>
          <w:rFonts w:asciiTheme="minorHAnsi" w:eastAsiaTheme="minorEastAsia" w:hAnsiTheme="minorHAnsi" w:cstheme="minorBidi"/>
          <w:noProof/>
          <w:lang w:eastAsia="sk-SK"/>
        </w:rPr>
      </w:pPr>
      <w:hyperlink w:anchor="_Toc43469191" w:history="1">
        <w:r w:rsidR="003316D1" w:rsidRPr="00AB04C2">
          <w:rPr>
            <w:rStyle w:val="Hypertextovprepojenie"/>
            <w:noProof/>
          </w:rPr>
          <w:t>13.3 Internetové zdroje</w:t>
        </w:r>
        <w:r w:rsidR="003316D1">
          <w:rPr>
            <w:noProof/>
            <w:webHidden/>
          </w:rPr>
          <w:tab/>
        </w:r>
        <w:r w:rsidR="003316D1">
          <w:rPr>
            <w:noProof/>
            <w:webHidden/>
          </w:rPr>
          <w:fldChar w:fldCharType="begin"/>
        </w:r>
        <w:r w:rsidR="003316D1">
          <w:rPr>
            <w:noProof/>
            <w:webHidden/>
          </w:rPr>
          <w:instrText xml:space="preserve"> PAGEREF _Toc43469191 \h </w:instrText>
        </w:r>
        <w:r w:rsidR="003316D1">
          <w:rPr>
            <w:noProof/>
            <w:webHidden/>
          </w:rPr>
        </w:r>
        <w:r w:rsidR="003316D1">
          <w:rPr>
            <w:noProof/>
            <w:webHidden/>
          </w:rPr>
          <w:fldChar w:fldCharType="separate"/>
        </w:r>
        <w:r w:rsidR="00924D87">
          <w:rPr>
            <w:noProof/>
            <w:webHidden/>
          </w:rPr>
          <w:t>95</w:t>
        </w:r>
        <w:r w:rsidR="003316D1">
          <w:rPr>
            <w:noProof/>
            <w:webHidden/>
          </w:rPr>
          <w:fldChar w:fldCharType="end"/>
        </w:r>
      </w:hyperlink>
    </w:p>
    <w:p w14:paraId="4967C6E7" w14:textId="7A1830D3" w:rsidR="003316D1" w:rsidRDefault="00532785" w:rsidP="003316D1">
      <w:pPr>
        <w:pStyle w:val="Obsah1"/>
        <w:tabs>
          <w:tab w:val="clear" w:pos="8647"/>
          <w:tab w:val="right" w:leader="dot" w:pos="8503"/>
        </w:tabs>
        <w:rPr>
          <w:rFonts w:asciiTheme="minorHAnsi" w:eastAsiaTheme="minorEastAsia" w:hAnsiTheme="minorHAnsi" w:cstheme="minorBidi"/>
          <w:noProof/>
          <w:lang w:eastAsia="sk-SK"/>
        </w:rPr>
      </w:pPr>
      <w:hyperlink w:anchor="_Toc43469192" w:history="1">
        <w:r w:rsidR="003316D1" w:rsidRPr="00AB04C2">
          <w:rPr>
            <w:rStyle w:val="Hypertextovprepojenie"/>
            <w:noProof/>
          </w:rPr>
          <w:t>Prílohy</w:t>
        </w:r>
        <w:r w:rsidR="003316D1">
          <w:rPr>
            <w:noProof/>
            <w:webHidden/>
          </w:rPr>
          <w:tab/>
        </w:r>
        <w:r w:rsidR="003316D1">
          <w:rPr>
            <w:noProof/>
            <w:webHidden/>
          </w:rPr>
          <w:fldChar w:fldCharType="begin"/>
        </w:r>
        <w:r w:rsidR="003316D1">
          <w:rPr>
            <w:noProof/>
            <w:webHidden/>
          </w:rPr>
          <w:instrText xml:space="preserve"> PAGEREF _Toc43469192 \h </w:instrText>
        </w:r>
        <w:r w:rsidR="003316D1">
          <w:rPr>
            <w:noProof/>
            <w:webHidden/>
          </w:rPr>
        </w:r>
        <w:r w:rsidR="003316D1">
          <w:rPr>
            <w:noProof/>
            <w:webHidden/>
          </w:rPr>
          <w:fldChar w:fldCharType="separate"/>
        </w:r>
        <w:r w:rsidR="00924D87">
          <w:rPr>
            <w:noProof/>
            <w:webHidden/>
          </w:rPr>
          <w:t>101</w:t>
        </w:r>
        <w:r w:rsidR="003316D1">
          <w:rPr>
            <w:noProof/>
            <w:webHidden/>
          </w:rPr>
          <w:fldChar w:fldCharType="end"/>
        </w:r>
      </w:hyperlink>
    </w:p>
    <w:p w14:paraId="4781027D" w14:textId="2D4672CC" w:rsidR="00047990" w:rsidRDefault="00D20E2B" w:rsidP="003316D1">
      <w:pPr>
        <w:tabs>
          <w:tab w:val="right" w:leader="dot" w:pos="8503"/>
        </w:tabs>
        <w:spacing w:after="0"/>
        <w:jc w:val="left"/>
        <w:rPr>
          <w:szCs w:val="24"/>
        </w:rPr>
        <w:sectPr w:rsidR="00047990" w:rsidSect="00573373">
          <w:headerReference w:type="default" r:id="rId8"/>
          <w:footerReference w:type="default" r:id="rId9"/>
          <w:pgSz w:w="11906" w:h="16838"/>
          <w:pgMar w:top="1418" w:right="1418" w:bottom="1843" w:left="1985" w:header="709" w:footer="709" w:gutter="0"/>
          <w:cols w:space="708"/>
          <w:docGrid w:linePitch="360"/>
        </w:sectPr>
      </w:pPr>
      <w:r>
        <w:rPr>
          <w:b/>
          <w:bCs/>
        </w:rPr>
        <w:fldChar w:fldCharType="end"/>
      </w:r>
    </w:p>
    <w:p w14:paraId="3B4956E4" w14:textId="77777777" w:rsidR="000305C5" w:rsidRDefault="00890312" w:rsidP="007C772B">
      <w:pPr>
        <w:pStyle w:val="Nadpis1"/>
        <w:tabs>
          <w:tab w:val="right" w:leader="dot" w:pos="8505"/>
        </w:tabs>
        <w:spacing w:before="0"/>
      </w:pPr>
      <w:bookmarkStart w:id="0" w:name="_Toc43469158"/>
      <w:r>
        <w:lastRenderedPageBreak/>
        <w:t>Zoznam použitých skratiek</w:t>
      </w:r>
      <w:bookmarkEnd w:id="0"/>
    </w:p>
    <w:p w14:paraId="07974EBC" w14:textId="77777777" w:rsidR="00935643" w:rsidRDefault="00935643" w:rsidP="00935643">
      <w:pPr>
        <w:tabs>
          <w:tab w:val="left" w:pos="2127"/>
        </w:tabs>
        <w:spacing w:after="0"/>
      </w:pPr>
    </w:p>
    <w:p w14:paraId="52B436F8" w14:textId="77777777" w:rsidR="003D4A41" w:rsidRDefault="00B158ED" w:rsidP="0072637D">
      <w:pPr>
        <w:tabs>
          <w:tab w:val="left" w:pos="2127"/>
        </w:tabs>
        <w:spacing w:line="240" w:lineRule="auto"/>
      </w:pPr>
      <w:r>
        <w:t>CHKO</w:t>
      </w:r>
      <w:r>
        <w:tab/>
        <w:t>c</w:t>
      </w:r>
      <w:r w:rsidR="00720CB0">
        <w:t>hránená krajinná oblasť</w:t>
      </w:r>
    </w:p>
    <w:p w14:paraId="66ADBC88" w14:textId="77777777" w:rsidR="00F101F1" w:rsidRDefault="00F101F1" w:rsidP="0072637D">
      <w:pPr>
        <w:tabs>
          <w:tab w:val="left" w:pos="2127"/>
        </w:tabs>
        <w:spacing w:line="240" w:lineRule="auto"/>
      </w:pPr>
      <w:r>
        <w:t>IŠVP</w:t>
      </w:r>
      <w:r>
        <w:tab/>
        <w:t>inovovaný Štátny vzdelávací program</w:t>
      </w:r>
    </w:p>
    <w:p w14:paraId="32269196" w14:textId="77777777" w:rsidR="00E358C4" w:rsidRDefault="00E358C4" w:rsidP="0072637D">
      <w:pPr>
        <w:tabs>
          <w:tab w:val="left" w:pos="2127"/>
        </w:tabs>
        <w:spacing w:line="240" w:lineRule="auto"/>
      </w:pPr>
      <w:r>
        <w:t>KIC</w:t>
      </w:r>
      <w:r>
        <w:tab/>
        <w:t>kultúrno-informačné centrum</w:t>
      </w:r>
    </w:p>
    <w:p w14:paraId="0CABFBB7" w14:textId="77777777" w:rsidR="00B158ED" w:rsidRDefault="00B158ED" w:rsidP="0072637D">
      <w:pPr>
        <w:tabs>
          <w:tab w:val="left" w:pos="2127"/>
        </w:tabs>
        <w:spacing w:line="240" w:lineRule="auto"/>
      </w:pPr>
      <w:r>
        <w:t>MCHÚ</w:t>
      </w:r>
      <w:r>
        <w:tab/>
        <w:t>maloplošné chránené územie</w:t>
      </w:r>
    </w:p>
    <w:p w14:paraId="3CE45540" w14:textId="77777777" w:rsidR="009D1B93" w:rsidRDefault="009D1B93" w:rsidP="0072637D">
      <w:pPr>
        <w:tabs>
          <w:tab w:val="left" w:pos="2127"/>
        </w:tabs>
        <w:spacing w:line="240" w:lineRule="auto"/>
      </w:pPr>
      <w:r>
        <w:t>MHD</w:t>
      </w:r>
      <w:r>
        <w:tab/>
        <w:t>mestská hromadná doprava</w:t>
      </w:r>
    </w:p>
    <w:p w14:paraId="1EA753D1" w14:textId="77777777" w:rsidR="0001063F" w:rsidRDefault="0001063F" w:rsidP="0072637D">
      <w:pPr>
        <w:tabs>
          <w:tab w:val="left" w:pos="2127"/>
        </w:tabs>
        <w:spacing w:line="240" w:lineRule="auto"/>
      </w:pPr>
      <w:r>
        <w:t>MŠVVŠ</w:t>
      </w:r>
      <w:r>
        <w:tab/>
        <w:t>Ministerstvo školstva, vedy, výskumu a športu</w:t>
      </w:r>
    </w:p>
    <w:p w14:paraId="14472B0E" w14:textId="77777777" w:rsidR="00B264B5" w:rsidRDefault="00B264B5" w:rsidP="0072637D">
      <w:pPr>
        <w:tabs>
          <w:tab w:val="left" w:pos="2127"/>
        </w:tabs>
        <w:spacing w:line="240" w:lineRule="auto"/>
      </w:pPr>
      <w:r>
        <w:t>PP</w:t>
      </w:r>
      <w:r>
        <w:tab/>
        <w:t>prírodná pamiatka</w:t>
      </w:r>
    </w:p>
    <w:p w14:paraId="094B7F6C" w14:textId="77777777" w:rsidR="00B264B5" w:rsidRDefault="00B264B5" w:rsidP="0072637D">
      <w:pPr>
        <w:tabs>
          <w:tab w:val="left" w:pos="2127"/>
        </w:tabs>
        <w:spacing w:line="240" w:lineRule="auto"/>
      </w:pPr>
      <w:r>
        <w:t>PR</w:t>
      </w:r>
      <w:r>
        <w:tab/>
        <w:t>prírodná rezervácia</w:t>
      </w:r>
    </w:p>
    <w:p w14:paraId="306402B7" w14:textId="77777777" w:rsidR="003D4A41" w:rsidRDefault="003D4A41" w:rsidP="0072637D">
      <w:pPr>
        <w:tabs>
          <w:tab w:val="left" w:pos="2127"/>
        </w:tabs>
        <w:spacing w:line="240" w:lineRule="auto"/>
      </w:pPr>
      <w:r>
        <w:t>SHMÚ</w:t>
      </w:r>
      <w:r>
        <w:tab/>
        <w:t>Slovenský hydrometeorologický ústav</w:t>
      </w:r>
    </w:p>
    <w:p w14:paraId="07C8EDF7" w14:textId="77777777" w:rsidR="00A03799" w:rsidRDefault="00A03799" w:rsidP="0072637D">
      <w:pPr>
        <w:tabs>
          <w:tab w:val="left" w:pos="2127"/>
        </w:tabs>
        <w:spacing w:line="240" w:lineRule="auto"/>
      </w:pPr>
      <w:r>
        <w:t>SODB</w:t>
      </w:r>
      <w:r>
        <w:tab/>
        <w:t>sčítanie obyvateľov, domov a</w:t>
      </w:r>
      <w:r w:rsidR="006703E1">
        <w:t> </w:t>
      </w:r>
      <w:r>
        <w:t>bytov</w:t>
      </w:r>
    </w:p>
    <w:p w14:paraId="425DDB25" w14:textId="77777777" w:rsidR="006703E1" w:rsidRDefault="006703E1" w:rsidP="0072637D">
      <w:pPr>
        <w:tabs>
          <w:tab w:val="left" w:pos="2127"/>
        </w:tabs>
        <w:spacing w:line="240" w:lineRule="auto"/>
      </w:pPr>
      <w:r>
        <w:t>ŠPÚ</w:t>
      </w:r>
      <w:r>
        <w:tab/>
        <w:t>Štátny pedagogický ústav</w:t>
      </w:r>
    </w:p>
    <w:p w14:paraId="25AD000C" w14:textId="77777777" w:rsidR="00045CAD" w:rsidRDefault="003D4A41" w:rsidP="0072637D">
      <w:pPr>
        <w:tabs>
          <w:tab w:val="left" w:pos="2127"/>
        </w:tabs>
        <w:spacing w:line="240" w:lineRule="auto"/>
      </w:pPr>
      <w:r>
        <w:t>ŠÚSR</w:t>
      </w:r>
      <w:r>
        <w:tab/>
        <w:t>Štatistický úrad Slovenskej republiky</w:t>
      </w:r>
    </w:p>
    <w:p w14:paraId="78E78B85" w14:textId="77777777" w:rsidR="00354E35" w:rsidRDefault="00354E35" w:rsidP="0072637D">
      <w:pPr>
        <w:tabs>
          <w:tab w:val="left" w:pos="2127"/>
        </w:tabs>
        <w:spacing w:line="240" w:lineRule="auto"/>
      </w:pPr>
      <w:r>
        <w:t>ŠkVP</w:t>
      </w:r>
      <w:r>
        <w:tab/>
        <w:t>Školský vzdelávací program</w:t>
      </w:r>
    </w:p>
    <w:p w14:paraId="65E0723D" w14:textId="77777777" w:rsidR="00354E35" w:rsidRDefault="00354E35" w:rsidP="0072637D">
      <w:pPr>
        <w:tabs>
          <w:tab w:val="left" w:pos="2127"/>
        </w:tabs>
        <w:spacing w:line="240" w:lineRule="auto"/>
      </w:pPr>
      <w:r>
        <w:t>ŠVP</w:t>
      </w:r>
      <w:r>
        <w:tab/>
        <w:t>Štátny vzdelávací program</w:t>
      </w:r>
    </w:p>
    <w:p w14:paraId="6E8B70FD" w14:textId="77777777" w:rsidR="000305C5" w:rsidRDefault="00045CAD" w:rsidP="0072637D">
      <w:pPr>
        <w:tabs>
          <w:tab w:val="left" w:pos="2127"/>
        </w:tabs>
        <w:spacing w:line="240" w:lineRule="auto"/>
      </w:pPr>
      <w:r>
        <w:t>TSK</w:t>
      </w:r>
      <w:r>
        <w:tab/>
        <w:t>Trenčiansky samosprávny kraj</w:t>
      </w:r>
      <w:r w:rsidR="001308AD">
        <w:tab/>
      </w:r>
    </w:p>
    <w:p w14:paraId="767A8A26" w14:textId="77777777" w:rsidR="0072637D" w:rsidRDefault="0072637D" w:rsidP="0072637D">
      <w:pPr>
        <w:tabs>
          <w:tab w:val="left" w:pos="2127"/>
        </w:tabs>
        <w:spacing w:line="240" w:lineRule="auto"/>
      </w:pPr>
    </w:p>
    <w:p w14:paraId="5612D7E7" w14:textId="77777777" w:rsidR="0072637D" w:rsidRDefault="0072637D" w:rsidP="0072637D">
      <w:pPr>
        <w:tabs>
          <w:tab w:val="left" w:pos="2127"/>
        </w:tabs>
        <w:spacing w:line="240" w:lineRule="auto"/>
      </w:pPr>
    </w:p>
    <w:p w14:paraId="2BF19BC0" w14:textId="77777777" w:rsidR="0072637D" w:rsidRDefault="0072637D" w:rsidP="0072637D">
      <w:pPr>
        <w:tabs>
          <w:tab w:val="left" w:pos="2127"/>
        </w:tabs>
        <w:spacing w:line="240" w:lineRule="auto"/>
      </w:pPr>
    </w:p>
    <w:p w14:paraId="6EF0DEA0" w14:textId="77777777" w:rsidR="0072637D" w:rsidRDefault="0072637D" w:rsidP="0072637D">
      <w:pPr>
        <w:tabs>
          <w:tab w:val="left" w:pos="2127"/>
        </w:tabs>
        <w:spacing w:line="240" w:lineRule="auto"/>
      </w:pPr>
    </w:p>
    <w:p w14:paraId="2999A413" w14:textId="77777777" w:rsidR="0072637D" w:rsidRDefault="0072637D" w:rsidP="0072637D">
      <w:pPr>
        <w:tabs>
          <w:tab w:val="left" w:pos="2127"/>
        </w:tabs>
        <w:spacing w:line="240" w:lineRule="auto"/>
      </w:pPr>
    </w:p>
    <w:p w14:paraId="063841CD" w14:textId="77777777" w:rsidR="0072637D" w:rsidRDefault="0072637D" w:rsidP="0072637D">
      <w:pPr>
        <w:tabs>
          <w:tab w:val="left" w:pos="2127"/>
        </w:tabs>
        <w:spacing w:line="240" w:lineRule="auto"/>
      </w:pPr>
    </w:p>
    <w:p w14:paraId="3741013B" w14:textId="77777777" w:rsidR="0072637D" w:rsidRDefault="0072637D" w:rsidP="0072637D">
      <w:pPr>
        <w:tabs>
          <w:tab w:val="left" w:pos="2127"/>
        </w:tabs>
        <w:spacing w:line="240" w:lineRule="auto"/>
      </w:pPr>
    </w:p>
    <w:p w14:paraId="53D91145" w14:textId="77777777" w:rsidR="0072637D" w:rsidRDefault="0072637D" w:rsidP="0072637D">
      <w:pPr>
        <w:tabs>
          <w:tab w:val="left" w:pos="2127"/>
        </w:tabs>
        <w:spacing w:line="240" w:lineRule="auto"/>
      </w:pPr>
    </w:p>
    <w:p w14:paraId="49785FEE" w14:textId="77777777" w:rsidR="0072637D" w:rsidRDefault="0072637D" w:rsidP="0072637D">
      <w:pPr>
        <w:tabs>
          <w:tab w:val="left" w:pos="2127"/>
        </w:tabs>
        <w:spacing w:line="240" w:lineRule="auto"/>
      </w:pPr>
    </w:p>
    <w:p w14:paraId="2A04FB77" w14:textId="77777777" w:rsidR="0072637D" w:rsidRDefault="0072637D" w:rsidP="0072637D">
      <w:pPr>
        <w:tabs>
          <w:tab w:val="left" w:pos="2127"/>
        </w:tabs>
        <w:spacing w:line="240" w:lineRule="auto"/>
      </w:pPr>
    </w:p>
    <w:p w14:paraId="1C2FBB15" w14:textId="77777777" w:rsidR="00D521F0" w:rsidRDefault="00890312" w:rsidP="002049E3">
      <w:pPr>
        <w:pStyle w:val="Nadpis1"/>
        <w:spacing w:before="0"/>
      </w:pPr>
      <w:bookmarkStart w:id="1" w:name="_Toc43469159"/>
      <w:r>
        <w:lastRenderedPageBreak/>
        <w:t>Úvod</w:t>
      </w:r>
      <w:bookmarkEnd w:id="1"/>
    </w:p>
    <w:p w14:paraId="3ADA6EED" w14:textId="61DF5E98" w:rsidR="00D66DC1" w:rsidRDefault="00A61920" w:rsidP="0055175B">
      <w:pPr>
        <w:tabs>
          <w:tab w:val="left" w:pos="426"/>
        </w:tabs>
        <w:spacing w:after="0"/>
      </w:pPr>
      <w:r>
        <w:tab/>
      </w:r>
      <w:r w:rsidR="00D66DC1">
        <w:t>Miestna krajina má miesto v</w:t>
      </w:r>
      <w:r w:rsidR="00285D1F">
        <w:t xml:space="preserve"> </w:t>
      </w:r>
      <w:r w:rsidR="00D66DC1">
        <w:t>živote každého človeka. Je miestom, kde sa človek narodí, vyrastá, buduje svoje zázemie. Na príklade miestnej krajiny prebieha prvotný kontakt človeka s</w:t>
      </w:r>
      <w:r w:rsidR="00285D1F">
        <w:t xml:space="preserve"> </w:t>
      </w:r>
      <w:r w:rsidR="00D66DC1">
        <w:t xml:space="preserve">geografiou, ktorý je následne rozvíjaný v jednotlivých typoch škôl. Pri štúdiu miestnej krajiny </w:t>
      </w:r>
      <w:r w:rsidR="00AD6AF9">
        <w:t xml:space="preserve">sa </w:t>
      </w:r>
      <w:r w:rsidR="00D66DC1">
        <w:t xml:space="preserve">každý žiak </w:t>
      </w:r>
      <w:r w:rsidR="00AD6AF9">
        <w:t>zoznamuje s</w:t>
      </w:r>
      <w:r w:rsidR="00285D1F">
        <w:t xml:space="preserve"> </w:t>
      </w:r>
      <w:r w:rsidR="00AD6AF9">
        <w:t xml:space="preserve">prírodnými, kultúrnymi, historickými súvislosťami, ktoré môže následne </w:t>
      </w:r>
      <w:r w:rsidR="00D66DC1">
        <w:t xml:space="preserve">porovnávať </w:t>
      </w:r>
      <w:r w:rsidR="00AD6AF9">
        <w:t>a</w:t>
      </w:r>
      <w:r w:rsidR="00285D1F">
        <w:t xml:space="preserve"> </w:t>
      </w:r>
      <w:r w:rsidR="00AD6AF9">
        <w:t xml:space="preserve">poukazovať na možné rozdiely medzi miestnou krajinou a inými oblasťami Slovenska či sveta. </w:t>
      </w:r>
      <w:r w:rsidR="00703E2C">
        <w:tab/>
      </w:r>
      <w:r w:rsidR="00703E2C">
        <w:tab/>
      </w:r>
      <w:r w:rsidR="00703E2C">
        <w:tab/>
        <w:t>Podpora štúdia miestnej krajiny zo strany ŠVP je nedostačujúca, uvedené dokumenty neobsahujú konkrétne výstupy a</w:t>
      </w:r>
      <w:r w:rsidR="00285D1F">
        <w:t xml:space="preserve"> </w:t>
      </w:r>
      <w:r w:rsidR="00703E2C">
        <w:t xml:space="preserve">ciele, ktoré by mal žiak získať pri jej štúdiu. </w:t>
      </w:r>
      <w:r w:rsidR="00AD6AF9">
        <w:t xml:space="preserve">Veľkú úlohu pri </w:t>
      </w:r>
      <w:r w:rsidR="00703E2C">
        <w:t xml:space="preserve">štúdiu miestnej krajiny tak </w:t>
      </w:r>
      <w:r w:rsidR="00AD6AF9">
        <w:t>zohráva zanietenosť pedagógov, ktorí žiakom tieto poznatky odovzdávajú a</w:t>
      </w:r>
      <w:r w:rsidR="00285D1F">
        <w:t xml:space="preserve"> </w:t>
      </w:r>
      <w:r w:rsidR="00AD6AF9">
        <w:t>podnecujú v</w:t>
      </w:r>
      <w:r w:rsidR="00285D1F">
        <w:t xml:space="preserve"> </w:t>
      </w:r>
      <w:r w:rsidR="00AD6AF9">
        <w:t>nich záujem o</w:t>
      </w:r>
      <w:r w:rsidR="00285D1F">
        <w:t xml:space="preserve"> </w:t>
      </w:r>
      <w:r w:rsidR="00AD6AF9">
        <w:t>hlbšie štúdium</w:t>
      </w:r>
      <w:r w:rsidR="00703E2C">
        <w:t xml:space="preserve"> oblasti, v</w:t>
      </w:r>
      <w:r w:rsidR="00285D1F">
        <w:t xml:space="preserve"> </w:t>
      </w:r>
      <w:r w:rsidR="00703E2C">
        <w:t>ktorej žiaci žijú a</w:t>
      </w:r>
      <w:r w:rsidR="00285D1F">
        <w:t xml:space="preserve"> </w:t>
      </w:r>
      <w:r w:rsidR="00703E2C">
        <w:t>študujú. Časť učiteľov sa snaží svojpomocne vytvárať učebné materiály, ktoré im následne pomáhajú pri vyučovaní a prehlbovaní poznatkov o</w:t>
      </w:r>
      <w:r w:rsidR="00285D1F">
        <w:t xml:space="preserve"> </w:t>
      </w:r>
      <w:r w:rsidR="00703E2C">
        <w:t xml:space="preserve">miestnej krajine. </w:t>
      </w:r>
      <w:r w:rsidR="00EF6DCB">
        <w:t xml:space="preserve">Avšak, ucelených učebníc, ktoré sú zamerané na jednotlivé regióny Slovenska, je málo. </w:t>
      </w:r>
      <w:r w:rsidR="00AD6AF9">
        <w:tab/>
      </w:r>
      <w:r w:rsidR="00D66DC1">
        <w:tab/>
      </w:r>
      <w:r w:rsidR="00D66DC1">
        <w:tab/>
      </w:r>
      <w:r w:rsidR="00D66DC1">
        <w:tab/>
      </w:r>
      <w:r w:rsidR="00D66DC1">
        <w:tab/>
      </w:r>
      <w:r w:rsidR="00D66DC1">
        <w:tab/>
      </w:r>
      <w:r w:rsidR="00D66DC1">
        <w:tab/>
      </w:r>
      <w:r w:rsidR="00D66DC1">
        <w:tab/>
      </w:r>
    </w:p>
    <w:p w14:paraId="6E28C69B" w14:textId="3A18A661" w:rsidR="00A61920" w:rsidRPr="00CD1499" w:rsidRDefault="00D66DC1" w:rsidP="0055175B">
      <w:pPr>
        <w:tabs>
          <w:tab w:val="left" w:pos="426"/>
        </w:tabs>
        <w:spacing w:after="0"/>
        <w:rPr>
          <w:rFonts w:eastAsia="Times New Roman"/>
          <w:i/>
          <w:lang w:eastAsia="cs-CZ"/>
        </w:rPr>
      </w:pPr>
      <w:r>
        <w:tab/>
        <w:t>K</w:t>
      </w:r>
      <w:r w:rsidR="00285D1F">
        <w:t xml:space="preserve"> </w:t>
      </w:r>
      <w:r>
        <w:t>detailnejšiemu štúdiu oblasti Trenčianskej kotliny má prispieť aj predkladaná rigorózna práca a</w:t>
      </w:r>
      <w:r w:rsidR="00285D1F">
        <w:t xml:space="preserve"> </w:t>
      </w:r>
      <w:r>
        <w:t>najmä vytvorené učebné materiály, ktor</w:t>
      </w:r>
      <w:r w:rsidR="000B3347">
        <w:t>é</w:t>
      </w:r>
      <w:r>
        <w:t xml:space="preserve"> môžu poslúžiť vyučujúcim geografie na základných i</w:t>
      </w:r>
      <w:r w:rsidR="00EF6DCB">
        <w:t xml:space="preserve"> </w:t>
      </w:r>
      <w:r>
        <w:t xml:space="preserve">stredných školách vo vymedzenom území </w:t>
      </w:r>
      <w:r w:rsidR="00EF6DCB">
        <w:t xml:space="preserve">ako inšpirácia </w:t>
      </w:r>
      <w:r>
        <w:t>pri výučbe miestnej krajiny.</w:t>
      </w:r>
      <w:r w:rsidR="00EF6DCB">
        <w:t xml:space="preserve"> </w:t>
      </w:r>
      <w:r>
        <w:t xml:space="preserve"> </w:t>
      </w:r>
      <w:r w:rsidR="00A61920" w:rsidRPr="00CD1499">
        <w:rPr>
          <w:rFonts w:eastAsia="Times New Roman"/>
          <w:i/>
          <w:lang w:eastAsia="cs-CZ"/>
        </w:rPr>
        <w:t xml:space="preserve"> </w:t>
      </w:r>
    </w:p>
    <w:p w14:paraId="2D580812" w14:textId="77777777" w:rsidR="002049E3" w:rsidRDefault="002049E3" w:rsidP="00F54081">
      <w:pPr>
        <w:tabs>
          <w:tab w:val="left" w:pos="426"/>
        </w:tabs>
      </w:pPr>
    </w:p>
    <w:p w14:paraId="253A5369" w14:textId="7B80E3D0" w:rsidR="00CD1499" w:rsidRDefault="00CD1499" w:rsidP="00F54081">
      <w:pPr>
        <w:tabs>
          <w:tab w:val="left" w:pos="426"/>
        </w:tabs>
      </w:pPr>
    </w:p>
    <w:p w14:paraId="1AB08F49" w14:textId="0275AC94" w:rsidR="00EF6DCB" w:rsidRDefault="00EF6DCB" w:rsidP="00F54081">
      <w:pPr>
        <w:tabs>
          <w:tab w:val="left" w:pos="426"/>
        </w:tabs>
      </w:pPr>
    </w:p>
    <w:p w14:paraId="776A610F" w14:textId="77777777" w:rsidR="00EF6DCB" w:rsidRDefault="00EF6DCB" w:rsidP="00F54081">
      <w:pPr>
        <w:tabs>
          <w:tab w:val="left" w:pos="426"/>
        </w:tabs>
      </w:pPr>
    </w:p>
    <w:p w14:paraId="499EB7D0" w14:textId="77777777" w:rsidR="00CD1499" w:rsidRDefault="00CD1499" w:rsidP="00F54081">
      <w:pPr>
        <w:tabs>
          <w:tab w:val="left" w:pos="426"/>
        </w:tabs>
      </w:pPr>
    </w:p>
    <w:p w14:paraId="68FE8A24" w14:textId="77777777" w:rsidR="00855D7B" w:rsidRDefault="00A61920" w:rsidP="004D491A">
      <w:pPr>
        <w:tabs>
          <w:tab w:val="left" w:pos="426"/>
        </w:tabs>
      </w:pPr>
      <w:r>
        <w:tab/>
      </w:r>
    </w:p>
    <w:p w14:paraId="08067048" w14:textId="77777777" w:rsidR="00670D89" w:rsidRPr="000E6BA0" w:rsidRDefault="00562DAB" w:rsidP="00670D89">
      <w:pPr>
        <w:pStyle w:val="Nadpis1"/>
      </w:pPr>
      <w:bookmarkStart w:id="2" w:name="_Toc43469160"/>
      <w:r w:rsidRPr="000E6BA0">
        <w:lastRenderedPageBreak/>
        <w:t>1</w:t>
      </w:r>
      <w:r w:rsidR="00D521F0" w:rsidRPr="000E6BA0">
        <w:t xml:space="preserve"> </w:t>
      </w:r>
      <w:r w:rsidR="00047990">
        <w:t>C</w:t>
      </w:r>
      <w:r w:rsidR="00890312">
        <w:t>iele práce</w:t>
      </w:r>
      <w:bookmarkEnd w:id="2"/>
    </w:p>
    <w:p w14:paraId="4070A166" w14:textId="16AA39E1" w:rsidR="00EF6DCB" w:rsidRDefault="004B20E8" w:rsidP="00855D7B">
      <w:pPr>
        <w:tabs>
          <w:tab w:val="left" w:pos="426"/>
        </w:tabs>
      </w:pPr>
      <w:r>
        <w:tab/>
      </w:r>
      <w:r w:rsidR="00EF6DCB">
        <w:t>Jedným z cieľov predloženej rigoróznej práce bude komplexná geografická charakteristika oblasti Trenčianskej kotliny, ktorá bude vychádzať zo štúdia regionálnej a</w:t>
      </w:r>
      <w:r w:rsidR="00285D1F">
        <w:t xml:space="preserve"> </w:t>
      </w:r>
      <w:r w:rsidR="00EF6DCB">
        <w:t>odbornej literatúry a</w:t>
      </w:r>
      <w:r w:rsidR="00285D1F">
        <w:t xml:space="preserve"> </w:t>
      </w:r>
      <w:r w:rsidR="00EF6DCB">
        <w:t>vlastného terénneho prieskumu uvedenej oblasti. Ďalším cieľom bude zhodnotenie postavenia témy miestna krajina vo vzdelávacích programoch pre ZŠ a SŠ. Ťažiskom práce bude vytvorenie vlastného návrhu začlenenia témy Trenčianska kotlina do vyučovania geografie na základných a</w:t>
      </w:r>
      <w:r w:rsidR="00285D1F">
        <w:t xml:space="preserve"> </w:t>
      </w:r>
      <w:r w:rsidR="00EF6DCB">
        <w:t>stredných školách vo vymedzenom území. Návrh</w:t>
      </w:r>
      <w:r w:rsidR="0033072F">
        <w:t xml:space="preserve">, ktorý </w:t>
      </w:r>
      <w:r w:rsidR="00EF6DCB">
        <w:t xml:space="preserve">bude </w:t>
      </w:r>
      <w:r w:rsidR="0033072F">
        <w:t>vychádzať z</w:t>
      </w:r>
      <w:r w:rsidR="00285D1F">
        <w:t xml:space="preserve"> </w:t>
      </w:r>
      <w:r w:rsidR="0033072F">
        <w:t>realizovaných analýz učebníc geografie využívaných na základných a</w:t>
      </w:r>
      <w:r w:rsidR="00285D1F">
        <w:t xml:space="preserve"> </w:t>
      </w:r>
      <w:r w:rsidR="0033072F">
        <w:t>stredných školách vo vymedzenom území, analýz vedomostí a</w:t>
      </w:r>
      <w:r w:rsidR="000B3347">
        <w:t xml:space="preserve"> </w:t>
      </w:r>
      <w:r w:rsidR="0033072F">
        <w:t xml:space="preserve">zručností žiakov, bude obsahovať možnosti začlenenia témy miestna krajina do ŠVP pre ZŠ a SŠ. </w:t>
      </w:r>
      <w:r w:rsidR="0033072F">
        <w:tab/>
      </w:r>
      <w:r w:rsidR="0033072F">
        <w:tab/>
      </w:r>
      <w:r w:rsidR="0033072F">
        <w:tab/>
      </w:r>
      <w:r w:rsidR="0033072F">
        <w:tab/>
      </w:r>
      <w:r w:rsidR="0033072F">
        <w:tab/>
      </w:r>
      <w:r w:rsidR="0033072F">
        <w:tab/>
      </w:r>
      <w:r w:rsidR="0033072F">
        <w:tab/>
      </w:r>
      <w:r w:rsidR="0033072F">
        <w:tab/>
      </w:r>
      <w:r w:rsidR="00C1200D">
        <w:t xml:space="preserve">Dôležitým </w:t>
      </w:r>
      <w:r w:rsidR="0033072F">
        <w:t>výstupom predkladanej rigoróznej práce bude vlastný návrh učebného textu, pracovných listov a</w:t>
      </w:r>
      <w:r w:rsidR="00285D1F">
        <w:t xml:space="preserve"> </w:t>
      </w:r>
      <w:r w:rsidR="0033072F">
        <w:t xml:space="preserve">terénnych cvičení, ktoré by mali poslúžiť pri výučbe </w:t>
      </w:r>
      <w:r w:rsidR="0039413C">
        <w:t xml:space="preserve">témy </w:t>
      </w:r>
      <w:r w:rsidR="0033072F">
        <w:t>miestn</w:t>
      </w:r>
      <w:r w:rsidR="0039413C">
        <w:t>a</w:t>
      </w:r>
      <w:r w:rsidR="0033072F">
        <w:t xml:space="preserve"> kraji</w:t>
      </w:r>
      <w:r w:rsidR="0039413C">
        <w:t>na</w:t>
      </w:r>
      <w:r w:rsidR="0033072F">
        <w:t xml:space="preserve"> v skúmanom území.     </w:t>
      </w:r>
      <w:r w:rsidR="00EF6DCB">
        <w:t xml:space="preserve">   </w:t>
      </w:r>
    </w:p>
    <w:p w14:paraId="0009A281" w14:textId="77777777" w:rsidR="00EF6DCB" w:rsidRDefault="00EF6DCB" w:rsidP="00855D7B">
      <w:pPr>
        <w:tabs>
          <w:tab w:val="left" w:pos="426"/>
        </w:tabs>
      </w:pPr>
    </w:p>
    <w:p w14:paraId="577EEF43" w14:textId="4B9FA1F2" w:rsidR="004D491A" w:rsidRDefault="004D491A" w:rsidP="00855D7B">
      <w:pPr>
        <w:tabs>
          <w:tab w:val="left" w:pos="426"/>
        </w:tabs>
      </w:pPr>
    </w:p>
    <w:p w14:paraId="4614AE29" w14:textId="226A2E4B" w:rsidR="0039413C" w:rsidRDefault="0039413C" w:rsidP="00855D7B">
      <w:pPr>
        <w:tabs>
          <w:tab w:val="left" w:pos="426"/>
        </w:tabs>
      </w:pPr>
    </w:p>
    <w:p w14:paraId="5E7EAD17" w14:textId="3CC32DE3" w:rsidR="0039413C" w:rsidRDefault="0039413C" w:rsidP="00855D7B">
      <w:pPr>
        <w:tabs>
          <w:tab w:val="left" w:pos="426"/>
        </w:tabs>
      </w:pPr>
    </w:p>
    <w:p w14:paraId="26C431D6" w14:textId="77777777" w:rsidR="0039413C" w:rsidRDefault="0039413C" w:rsidP="00855D7B">
      <w:pPr>
        <w:tabs>
          <w:tab w:val="left" w:pos="426"/>
        </w:tabs>
      </w:pPr>
    </w:p>
    <w:p w14:paraId="3BADCDA8" w14:textId="77777777" w:rsidR="004D491A" w:rsidRDefault="004D491A" w:rsidP="00855D7B">
      <w:pPr>
        <w:tabs>
          <w:tab w:val="left" w:pos="426"/>
        </w:tabs>
      </w:pPr>
    </w:p>
    <w:p w14:paraId="15B78A97" w14:textId="77777777" w:rsidR="004D491A" w:rsidRDefault="004D491A" w:rsidP="00855D7B">
      <w:pPr>
        <w:tabs>
          <w:tab w:val="left" w:pos="426"/>
        </w:tabs>
      </w:pPr>
    </w:p>
    <w:p w14:paraId="3D4C6D31" w14:textId="77777777" w:rsidR="004D491A" w:rsidRDefault="004D491A" w:rsidP="00855D7B">
      <w:pPr>
        <w:tabs>
          <w:tab w:val="left" w:pos="426"/>
        </w:tabs>
      </w:pPr>
    </w:p>
    <w:p w14:paraId="3805BC54" w14:textId="77777777" w:rsidR="004D491A" w:rsidRDefault="004D491A" w:rsidP="00855D7B">
      <w:pPr>
        <w:tabs>
          <w:tab w:val="left" w:pos="426"/>
        </w:tabs>
      </w:pPr>
    </w:p>
    <w:p w14:paraId="4F16BFF3" w14:textId="77777777" w:rsidR="004D491A" w:rsidRDefault="004D491A" w:rsidP="00855D7B">
      <w:pPr>
        <w:tabs>
          <w:tab w:val="left" w:pos="426"/>
        </w:tabs>
      </w:pPr>
    </w:p>
    <w:p w14:paraId="56B513B4" w14:textId="77777777" w:rsidR="004B20E8" w:rsidRDefault="004B20E8" w:rsidP="004B20E8">
      <w:pPr>
        <w:pStyle w:val="Nadpis1"/>
      </w:pPr>
      <w:bookmarkStart w:id="3" w:name="_Toc43469161"/>
      <w:r>
        <w:lastRenderedPageBreak/>
        <w:t xml:space="preserve">2 </w:t>
      </w:r>
      <w:r w:rsidR="00047990">
        <w:t>P</w:t>
      </w:r>
      <w:r w:rsidR="00890312">
        <w:t>oužitá metodika</w:t>
      </w:r>
      <w:bookmarkEnd w:id="3"/>
    </w:p>
    <w:p w14:paraId="7BC1B4C2" w14:textId="07764F18" w:rsidR="004B20E8" w:rsidRDefault="006B4EA0" w:rsidP="00471522">
      <w:pPr>
        <w:tabs>
          <w:tab w:val="left" w:pos="426"/>
        </w:tabs>
      </w:pPr>
      <w:r>
        <w:tab/>
        <w:t>Tvorbe predloženej rigoróznej práce predchádzalo dôkladné štúdium príslušnej regionálnej a</w:t>
      </w:r>
      <w:r w:rsidR="00285D1F">
        <w:t xml:space="preserve"> </w:t>
      </w:r>
      <w:r>
        <w:t xml:space="preserve">odbornej literatúry. </w:t>
      </w:r>
      <w:r w:rsidR="008B7B36">
        <w:t>Dôležitou súčasťou tvorby predloženej práce bol aj vlastný terénny prieskum skúmaného územia, počas ktorého došlo k</w:t>
      </w:r>
      <w:r w:rsidR="00285D1F">
        <w:t xml:space="preserve"> </w:t>
      </w:r>
      <w:r w:rsidR="008B7B36">
        <w:t xml:space="preserve">vzniku </w:t>
      </w:r>
      <w:r w:rsidR="001C1A4D">
        <w:t>vlastnej</w:t>
      </w:r>
      <w:r w:rsidR="008B7B36">
        <w:t xml:space="preserve"> fotodokumentácie a</w:t>
      </w:r>
      <w:r w:rsidR="00285D1F">
        <w:t xml:space="preserve"> </w:t>
      </w:r>
      <w:r w:rsidR="008B7B36">
        <w:t>taktiež k</w:t>
      </w:r>
      <w:r w:rsidR="001C1A4D">
        <w:t xml:space="preserve"> </w:t>
      </w:r>
      <w:r w:rsidR="008B7B36">
        <w:t>návrhom vhodných lokalít a</w:t>
      </w:r>
      <w:r w:rsidR="001C1A4D">
        <w:t xml:space="preserve"> </w:t>
      </w:r>
      <w:r w:rsidR="008B7B36">
        <w:t>trás terénnych cvičení. Internetové zdroje poskytli cenné informácie najmä o</w:t>
      </w:r>
      <w:r w:rsidR="001C1A4D">
        <w:t xml:space="preserve"> </w:t>
      </w:r>
      <w:r w:rsidR="008B7B36">
        <w:t xml:space="preserve">kurikulárnych dokumentoch, dotazníkovým šetrením boli získané informácie jednak od samotných pedagógov </w:t>
      </w:r>
      <w:r w:rsidR="001C1A4D">
        <w:t xml:space="preserve">         </w:t>
      </w:r>
      <w:r w:rsidR="008B7B36">
        <w:t>o</w:t>
      </w:r>
      <w:r w:rsidR="00285D1F">
        <w:t xml:space="preserve"> </w:t>
      </w:r>
      <w:r w:rsidR="008B7B36">
        <w:t>spôsobe výučby témy miestna krajina v</w:t>
      </w:r>
      <w:r w:rsidR="00285D1F">
        <w:t xml:space="preserve"> </w:t>
      </w:r>
      <w:r w:rsidR="008B7B36">
        <w:t>záujmovom území, taktiež od žiakov o</w:t>
      </w:r>
      <w:r w:rsidR="00285D1F">
        <w:t xml:space="preserve"> </w:t>
      </w:r>
      <w:r w:rsidR="008B7B36">
        <w:t xml:space="preserve">ich základných vedomostiach o skúmanej oblasti.   </w:t>
      </w:r>
      <w:r w:rsidR="004B20E8">
        <w:tab/>
      </w:r>
      <w:r w:rsidR="00A048D8">
        <w:t xml:space="preserve"> </w:t>
      </w:r>
    </w:p>
    <w:p w14:paraId="5140648C" w14:textId="77777777" w:rsidR="004B20E8" w:rsidRDefault="004B20E8" w:rsidP="001C1A4D">
      <w:pPr>
        <w:spacing w:after="0"/>
      </w:pPr>
    </w:p>
    <w:p w14:paraId="2E5E2242" w14:textId="77777777" w:rsidR="004B20E8" w:rsidRPr="000E6BA0" w:rsidRDefault="000E6BA0" w:rsidP="00471522">
      <w:pPr>
        <w:pStyle w:val="Nadpis2"/>
        <w:tabs>
          <w:tab w:val="left" w:pos="284"/>
        </w:tabs>
        <w:spacing w:before="0"/>
      </w:pPr>
      <w:r>
        <w:tab/>
      </w:r>
      <w:bookmarkStart w:id="4" w:name="_Toc43469162"/>
      <w:r w:rsidR="004B20E8" w:rsidRPr="000E6BA0">
        <w:t xml:space="preserve">2.1 </w:t>
      </w:r>
      <w:r w:rsidR="004474D0">
        <w:t xml:space="preserve">Štúdium regionálnej a odbornej </w:t>
      </w:r>
      <w:r w:rsidR="004474D0">
        <w:tab/>
      </w:r>
      <w:r w:rsidR="004474D0">
        <w:tab/>
      </w:r>
      <w:r w:rsidR="004474D0">
        <w:tab/>
      </w:r>
      <w:r w:rsidR="004474D0">
        <w:tab/>
      </w:r>
      <w:r w:rsidR="0055175B">
        <w:t>literatúry</w:t>
      </w:r>
      <w:bookmarkEnd w:id="4"/>
    </w:p>
    <w:p w14:paraId="6C54F7D2" w14:textId="7FD55A24" w:rsidR="004B20E8" w:rsidRDefault="00F6029E" w:rsidP="00471522">
      <w:pPr>
        <w:tabs>
          <w:tab w:val="left" w:pos="426"/>
        </w:tabs>
      </w:pPr>
      <w:r>
        <w:tab/>
      </w:r>
      <w:r w:rsidR="001C1A4D">
        <w:t>Primárnym zdrojom poznatkov pre tvorbu predloženej rigoróznej práce bola príslušná regionálna a odborná literatúra. Pri tvorbe kapitoly, ktorá sa zaoberá vymedzením a</w:t>
      </w:r>
      <w:r w:rsidR="00C7184F">
        <w:t xml:space="preserve"> </w:t>
      </w:r>
      <w:r w:rsidR="001C1A4D">
        <w:t xml:space="preserve">základnou charakteristikou Trenčianskej kotliny, </w:t>
      </w:r>
      <w:r w:rsidR="00C7184F">
        <w:t>patrila k</w:t>
      </w:r>
      <w:r w:rsidR="003429A9">
        <w:t xml:space="preserve"> </w:t>
      </w:r>
      <w:r w:rsidR="00C7184F">
        <w:t xml:space="preserve">jedným </w:t>
      </w:r>
      <w:r w:rsidR="003429A9">
        <w:t xml:space="preserve">         </w:t>
      </w:r>
      <w:r w:rsidR="00C7184F">
        <w:t>z</w:t>
      </w:r>
      <w:r w:rsidR="003429A9">
        <w:t xml:space="preserve"> </w:t>
      </w:r>
      <w:r w:rsidR="00C7184F">
        <w:t>hlavných zdrojov poznatkov</w:t>
      </w:r>
      <w:r w:rsidR="001C1A4D">
        <w:t xml:space="preserve"> </w:t>
      </w:r>
      <w:r w:rsidR="00C7184F">
        <w:t xml:space="preserve">publikácia </w:t>
      </w:r>
      <w:r w:rsidR="008F5380">
        <w:rPr>
          <w:i/>
        </w:rPr>
        <w:t xml:space="preserve">Atlas krajiny Slovenskej republiky </w:t>
      </w:r>
      <w:r w:rsidR="008F5380">
        <w:t>(Kol. autorov, 2002)</w:t>
      </w:r>
      <w:r w:rsidR="000B4D61">
        <w:t xml:space="preserve">, ktorá obsahuje prehľadné tematické mapy zamerané na bližšiu charakteristiku jednotlivých zložiek fyzickogeografickej sféry. Takto získané poznatky boli doplnené z publikácie </w:t>
      </w:r>
      <w:r w:rsidR="00C7184F">
        <w:t xml:space="preserve">Chrastinu (2009), ktorá pojednáva </w:t>
      </w:r>
      <w:r w:rsidR="000B4D61">
        <w:t xml:space="preserve">jednak </w:t>
      </w:r>
      <w:r w:rsidR="00C7184F">
        <w:t>o základnej fyzickogeografickej charakteristike skúmanej oblasti, taktiež aj o</w:t>
      </w:r>
      <w:r w:rsidR="00285D1F">
        <w:t xml:space="preserve"> </w:t>
      </w:r>
      <w:r w:rsidR="00C7184F">
        <w:t>vývoji využívania krajiny záujmového územia od praveku až po súčasnosť</w:t>
      </w:r>
      <w:r w:rsidR="000B4D61">
        <w:t xml:space="preserve">, prípadne </w:t>
      </w:r>
      <w:r w:rsidR="00CC3242">
        <w:t>Šišmiša (1993)</w:t>
      </w:r>
      <w:r w:rsidR="0053145E">
        <w:t>, ktor</w:t>
      </w:r>
      <w:r w:rsidR="00CC3242">
        <w:t>ý vo svojej monografii</w:t>
      </w:r>
      <w:r w:rsidR="0053145E">
        <w:t xml:space="preserve"> informuje o</w:t>
      </w:r>
      <w:r w:rsidR="00285D1F">
        <w:t xml:space="preserve"> </w:t>
      </w:r>
      <w:r w:rsidR="0053145E">
        <w:t xml:space="preserve">modelácii </w:t>
      </w:r>
      <w:r w:rsidR="00CC3242">
        <w:t xml:space="preserve">skúmaného územia </w:t>
      </w:r>
      <w:r w:rsidR="0053145E">
        <w:t>činnos</w:t>
      </w:r>
      <w:r w:rsidR="00E12E31">
        <w:t>ťou</w:t>
      </w:r>
      <w:r w:rsidR="000B4D61">
        <w:t xml:space="preserve"> rieky Váh,</w:t>
      </w:r>
      <w:r w:rsidR="00370818">
        <w:t xml:space="preserve"> </w:t>
      </w:r>
      <w:r w:rsidR="0053145E">
        <w:t>o vzniku náplavových kužeľov</w:t>
      </w:r>
      <w:r w:rsidR="00CC3242">
        <w:t xml:space="preserve"> </w:t>
      </w:r>
      <w:r w:rsidR="0053145E">
        <w:t>a</w:t>
      </w:r>
      <w:r w:rsidR="00285D1F">
        <w:t xml:space="preserve"> </w:t>
      </w:r>
      <w:r w:rsidR="0053145E">
        <w:t>štrkopieskových lavíc</w:t>
      </w:r>
      <w:r w:rsidR="00CC3242">
        <w:t>, a taktiež o prvotnom osídľovaní skúmaného územia v</w:t>
      </w:r>
      <w:r w:rsidR="00285D1F">
        <w:t xml:space="preserve"> </w:t>
      </w:r>
      <w:r w:rsidR="00CC3242">
        <w:t xml:space="preserve">staršej dobe kamennej. </w:t>
      </w:r>
      <w:r w:rsidR="00E12E31">
        <w:t>Geologický vývoj skúmaného územia (najmä jeho južných až juhovýchodných výbežkov), a</w:t>
      </w:r>
      <w:r w:rsidR="000B4D61">
        <w:t xml:space="preserve"> </w:t>
      </w:r>
      <w:r w:rsidR="00E12E31">
        <w:t xml:space="preserve">jeho </w:t>
      </w:r>
      <w:r w:rsidR="008F5380">
        <w:t>charakteristiku</w:t>
      </w:r>
      <w:r w:rsidR="00E12E31">
        <w:t xml:space="preserve"> </w:t>
      </w:r>
      <w:r w:rsidR="004C3606">
        <w:t xml:space="preserve">         </w:t>
      </w:r>
      <w:r w:rsidR="00E12E31">
        <w:t>z</w:t>
      </w:r>
      <w:r w:rsidR="000B4D61">
        <w:t xml:space="preserve"> </w:t>
      </w:r>
      <w:r w:rsidR="00E12E31">
        <w:t xml:space="preserve">hľadiska prevládajúcich morfometrických typov reliéfu </w:t>
      </w:r>
      <w:r w:rsidR="000B4D61">
        <w:t>popisujú</w:t>
      </w:r>
      <w:r w:rsidR="00E12E31">
        <w:t xml:space="preserve"> p</w:t>
      </w:r>
      <w:r w:rsidR="008F5380">
        <w:t xml:space="preserve">ublikácie </w:t>
      </w:r>
      <w:r w:rsidR="004C3606">
        <w:t xml:space="preserve">    </w:t>
      </w:r>
      <w:r w:rsidR="008F5380">
        <w:t>Lukniša (1961; 1972), ktoré dopĺňa Maheľ</w:t>
      </w:r>
      <w:r w:rsidR="0053145E">
        <w:t xml:space="preserve"> (1983; 1986)</w:t>
      </w:r>
      <w:r w:rsidR="008F5380">
        <w:t xml:space="preserve"> komplexnými informáciami </w:t>
      </w:r>
      <w:r w:rsidR="00285D1F">
        <w:t xml:space="preserve">        </w:t>
      </w:r>
      <w:r w:rsidR="008F5380">
        <w:t>o</w:t>
      </w:r>
      <w:r w:rsidR="00285D1F">
        <w:t xml:space="preserve"> </w:t>
      </w:r>
      <w:r w:rsidR="008F5380">
        <w:t xml:space="preserve">geológii </w:t>
      </w:r>
      <w:r>
        <w:t>Západných Karpát</w:t>
      </w:r>
      <w:r w:rsidR="008F5380">
        <w:t>.</w:t>
      </w:r>
      <w:r w:rsidR="00471522">
        <w:t xml:space="preserve"> </w:t>
      </w:r>
      <w:r w:rsidR="00370818">
        <w:t>Informácie o</w:t>
      </w:r>
      <w:r w:rsidR="0093685B">
        <w:t xml:space="preserve"> pôdach, </w:t>
      </w:r>
      <w:r>
        <w:t xml:space="preserve">rastlinných, </w:t>
      </w:r>
      <w:r w:rsidR="00370818">
        <w:t>resp. živo</w:t>
      </w:r>
      <w:r>
        <w:t xml:space="preserve">číšnych, </w:t>
      </w:r>
      <w:r>
        <w:lastRenderedPageBreak/>
        <w:t>spoločenstvách žijúcich</w:t>
      </w:r>
      <w:r w:rsidR="00471522">
        <w:t xml:space="preserve"> </w:t>
      </w:r>
      <w:r w:rsidR="00370818">
        <w:t>v</w:t>
      </w:r>
      <w:r w:rsidR="00285D1F">
        <w:t xml:space="preserve"> </w:t>
      </w:r>
      <w:r w:rsidR="00370818">
        <w:t>skúmanom území poskytuje publikácia Haladu a</w:t>
      </w:r>
      <w:r w:rsidR="00285D1F">
        <w:t xml:space="preserve"> </w:t>
      </w:r>
      <w:r w:rsidR="00370818">
        <w:t xml:space="preserve">kol. (1998). </w:t>
      </w:r>
      <w:r w:rsidR="00CC3242">
        <w:t>História mesta Trenčín, ktorú spracoval Šišmiš (</w:t>
      </w:r>
      <w:r w:rsidR="00B62D06">
        <w:t xml:space="preserve">1993; </w:t>
      </w:r>
      <w:r w:rsidR="00CC3242">
        <w:t>1997), bola doplnená o</w:t>
      </w:r>
      <w:r w:rsidR="00285D1F">
        <w:t xml:space="preserve"> </w:t>
      </w:r>
      <w:r w:rsidR="00CC3242">
        <w:t>poznatky z</w:t>
      </w:r>
      <w:r w:rsidR="00471522">
        <w:t xml:space="preserve"> </w:t>
      </w:r>
      <w:r w:rsidR="00CC3242">
        <w:t>knihy Kotrmana</w:t>
      </w:r>
      <w:r w:rsidR="00471522">
        <w:t xml:space="preserve"> </w:t>
      </w:r>
      <w:r w:rsidR="00CC3242">
        <w:t>a</w:t>
      </w:r>
      <w:r>
        <w:t xml:space="preserve"> </w:t>
      </w:r>
      <w:r w:rsidR="00CC3242">
        <w:t>Nešporovej (2000), kto</w:t>
      </w:r>
      <w:r>
        <w:t>rá podrobnejšie pojednáva o</w:t>
      </w:r>
      <w:r w:rsidR="00471522">
        <w:t xml:space="preserve"> </w:t>
      </w:r>
      <w:r w:rsidR="00B62D06">
        <w:t>prvých písomných správach</w:t>
      </w:r>
      <w:r w:rsidR="00471522">
        <w:t xml:space="preserve"> </w:t>
      </w:r>
      <w:r w:rsidR="00B62D06">
        <w:t>o</w:t>
      </w:r>
      <w:r w:rsidR="00285D1F">
        <w:t xml:space="preserve"> </w:t>
      </w:r>
      <w:r w:rsidR="00B62D06">
        <w:t>meste Trenčín a Trenčianskom hrade, tiež o</w:t>
      </w:r>
      <w:r w:rsidR="004C3606">
        <w:t xml:space="preserve"> </w:t>
      </w:r>
      <w:r w:rsidR="00B62D06">
        <w:t xml:space="preserve">významných zmenách </w:t>
      </w:r>
      <w:r>
        <w:t>prebiehajúcich</w:t>
      </w:r>
      <w:r w:rsidR="00285D1F">
        <w:t xml:space="preserve"> </w:t>
      </w:r>
      <w:r>
        <w:t>v</w:t>
      </w:r>
      <w:r w:rsidR="00285D1F">
        <w:t xml:space="preserve"> </w:t>
      </w:r>
      <w:r>
        <w:t>oblasti Trenčianskej kotliny na prelome 18. a</w:t>
      </w:r>
      <w:r w:rsidR="004C3606">
        <w:t xml:space="preserve"> </w:t>
      </w:r>
      <w:r>
        <w:t xml:space="preserve">19. storočia. </w:t>
      </w:r>
      <w:r w:rsidR="0093685B">
        <w:t>Poznatky u</w:t>
      </w:r>
      <w:r>
        <w:t>vedených autorov dopĺňa</w:t>
      </w:r>
      <w:r w:rsidR="0093685B">
        <w:t>jú</w:t>
      </w:r>
      <w:r>
        <w:t xml:space="preserve"> </w:t>
      </w:r>
      <w:r w:rsidR="0093685B">
        <w:t>publikácie</w:t>
      </w:r>
      <w:r>
        <w:t xml:space="preserve"> Hanušina (2005) o</w:t>
      </w:r>
      <w:r w:rsidR="0093685B">
        <w:t xml:space="preserve"> </w:t>
      </w:r>
      <w:r>
        <w:t>histórii Považskej železnice</w:t>
      </w:r>
      <w:r w:rsidR="00471522">
        <w:t xml:space="preserve"> </w:t>
      </w:r>
      <w:r w:rsidR="0093685B">
        <w:t>a</w:t>
      </w:r>
      <w:r w:rsidR="00285D1F">
        <w:t xml:space="preserve"> </w:t>
      </w:r>
      <w:r w:rsidR="0093685B">
        <w:t>Kropiláka (1978) o</w:t>
      </w:r>
      <w:r w:rsidR="00C93689">
        <w:t xml:space="preserve"> </w:t>
      </w:r>
      <w:r w:rsidR="0093685B">
        <w:t xml:space="preserve">rozvoji strojárskeho, </w:t>
      </w:r>
      <w:r w:rsidR="00471522">
        <w:t xml:space="preserve">textilného </w:t>
      </w:r>
      <w:r w:rsidR="0093685B">
        <w:t>a</w:t>
      </w:r>
      <w:r w:rsidR="00471522">
        <w:t xml:space="preserve"> </w:t>
      </w:r>
      <w:r w:rsidR="0093685B">
        <w:t>potravinárskeho priemyslu</w:t>
      </w:r>
      <w:r w:rsidR="00471522">
        <w:t xml:space="preserve"> </w:t>
      </w:r>
      <w:r w:rsidR="0093685B">
        <w:t>v</w:t>
      </w:r>
      <w:r w:rsidR="004C3606">
        <w:t xml:space="preserve"> </w:t>
      </w:r>
      <w:r w:rsidR="0093685B">
        <w:t>skúmanej oblasti</w:t>
      </w:r>
      <w:r>
        <w:t>.</w:t>
      </w:r>
      <w:r w:rsidR="00C93689">
        <w:tab/>
      </w:r>
      <w:r w:rsidR="00C93689">
        <w:tab/>
      </w:r>
      <w:r w:rsidR="00C93689">
        <w:tab/>
      </w:r>
      <w:r w:rsidR="00C93689">
        <w:tab/>
      </w:r>
      <w:r w:rsidR="00C93689">
        <w:tab/>
      </w:r>
      <w:r w:rsidR="00C93689">
        <w:tab/>
      </w:r>
      <w:r w:rsidR="00C93689">
        <w:tab/>
      </w:r>
      <w:r w:rsidR="00C93689">
        <w:tab/>
      </w:r>
      <w:r w:rsidR="00022D54">
        <w:t xml:space="preserve">Pri štúdiu odbornej literatúry bola pozornosť venovaná najmä publikáciám, ktoré sa zaoberajú </w:t>
      </w:r>
      <w:r w:rsidR="00C701DC">
        <w:t xml:space="preserve">učebnicami a ich funkciami vo výchovno-vzdelávacom procese. </w:t>
      </w:r>
      <w:r w:rsidR="00D22275">
        <w:t xml:space="preserve">                Jednalo sa najmä o</w:t>
      </w:r>
      <w:r w:rsidR="00C701DC">
        <w:t xml:space="preserve"> texty Kujala a</w:t>
      </w:r>
      <w:r w:rsidR="00D22275">
        <w:t xml:space="preserve"> </w:t>
      </w:r>
      <w:r w:rsidR="00C701DC">
        <w:t>kol. (1967), Němečka (1985), Pr</w:t>
      </w:r>
      <w:r w:rsidR="00C701DC" w:rsidRPr="00C701DC">
        <w:rPr>
          <w:rFonts w:cs="Calibri"/>
        </w:rPr>
        <w:t>ů</w:t>
      </w:r>
      <w:r w:rsidR="00C701DC">
        <w:rPr>
          <w:rFonts w:cs="Calibri"/>
        </w:rPr>
        <w:t>chu (2005)</w:t>
      </w:r>
      <w:r w:rsidR="00D22275">
        <w:rPr>
          <w:rFonts w:cs="Calibri"/>
        </w:rPr>
        <w:t xml:space="preserve">,      Maňáka (2007), Mikku (2007) </w:t>
      </w:r>
      <w:r w:rsidR="00C701DC">
        <w:rPr>
          <w:rFonts w:cs="Calibri"/>
        </w:rPr>
        <w:t>a</w:t>
      </w:r>
      <w:r w:rsidR="00285D1F">
        <w:rPr>
          <w:rFonts w:cs="Calibri"/>
        </w:rPr>
        <w:t xml:space="preserve"> </w:t>
      </w:r>
      <w:r w:rsidR="00C701DC">
        <w:rPr>
          <w:rFonts w:cs="Calibri"/>
        </w:rPr>
        <w:t>Lepila (2010)</w:t>
      </w:r>
      <w:r w:rsidR="00D22275">
        <w:rPr>
          <w:rFonts w:cs="Calibri"/>
        </w:rPr>
        <w:t xml:space="preserve">, ktorý taktiež </w:t>
      </w:r>
      <w:r w:rsidR="00883F9D">
        <w:rPr>
          <w:rFonts w:cs="Calibri"/>
        </w:rPr>
        <w:t>s</w:t>
      </w:r>
      <w:r w:rsidR="00D22275">
        <w:rPr>
          <w:rFonts w:cs="Calibri"/>
        </w:rPr>
        <w:t xml:space="preserve">pracoval prehľadné delenie jednotlivých komponentov učebnice. </w:t>
      </w:r>
      <w:r w:rsidR="00883F9D">
        <w:rPr>
          <w:rFonts w:cs="Calibri"/>
        </w:rPr>
        <w:t>M</w:t>
      </w:r>
      <w:r w:rsidR="00883F9D">
        <w:t xml:space="preserve">iestnej krajine, konkrétne </w:t>
      </w:r>
      <w:r w:rsidR="00A70143">
        <w:t>j</w:t>
      </w:r>
      <w:r w:rsidR="00883F9D">
        <w:t>ej definícii                    a</w:t>
      </w:r>
      <w:r w:rsidR="00285D1F">
        <w:t xml:space="preserve"> </w:t>
      </w:r>
      <w:r w:rsidR="00883F9D">
        <w:t xml:space="preserve">implementácii do vyučovania, venovala pozornosť </w:t>
      </w:r>
      <w:r w:rsidR="00A70143">
        <w:t>Tomčíková (2010)</w:t>
      </w:r>
      <w:r w:rsidR="00883F9D">
        <w:t xml:space="preserve">, ktorá </w:t>
      </w:r>
      <w:r w:rsidR="00A70143">
        <w:t xml:space="preserve">vo svojom príspevku </w:t>
      </w:r>
      <w:r w:rsidR="006B4B9F">
        <w:t>podporuje myšlienku štúdia miestnej krajiny z</w:t>
      </w:r>
      <w:r w:rsidR="00883F9D">
        <w:t xml:space="preserve"> </w:t>
      </w:r>
      <w:r w:rsidR="006B4B9F">
        <w:t>priestorového, časového a</w:t>
      </w:r>
      <w:r w:rsidR="00C701DC">
        <w:t xml:space="preserve"> </w:t>
      </w:r>
      <w:r w:rsidR="006B4B9F">
        <w:t>didaktického hľadiska</w:t>
      </w:r>
      <w:r w:rsidR="00883F9D">
        <w:t>. D</w:t>
      </w:r>
      <w:r w:rsidR="006B4B9F">
        <w:t>efiníciu miestnej krajiny a</w:t>
      </w:r>
      <w:r w:rsidR="00C701DC">
        <w:t xml:space="preserve"> </w:t>
      </w:r>
      <w:r w:rsidR="006B4B9F">
        <w:t xml:space="preserve">spôsob </w:t>
      </w:r>
      <w:r w:rsidR="00C701DC">
        <w:t>osvojovania</w:t>
      </w:r>
      <w:r w:rsidR="006B4B9F">
        <w:t xml:space="preserve"> poznatkov o</w:t>
      </w:r>
      <w:r w:rsidR="00C701DC">
        <w:t xml:space="preserve"> </w:t>
      </w:r>
      <w:r w:rsidR="006B4B9F">
        <w:t>nej popisujú Kancír a</w:t>
      </w:r>
      <w:r w:rsidR="007F3564">
        <w:t xml:space="preserve"> </w:t>
      </w:r>
      <w:r w:rsidR="006B4B9F">
        <w:t>Madziková (2003)</w:t>
      </w:r>
      <w:r w:rsidR="007F3564">
        <w:t>. Zouharová</w:t>
      </w:r>
      <w:r w:rsidR="006B4B9F">
        <w:t xml:space="preserve"> (2012)</w:t>
      </w:r>
      <w:r w:rsidR="007F3564">
        <w:t xml:space="preserve"> vo svojej publikácii</w:t>
      </w:r>
      <w:r w:rsidR="006B4B9F">
        <w:t xml:space="preserve"> </w:t>
      </w:r>
      <w:r w:rsidR="007F3564">
        <w:t>predstavuje možnosti, ktoré je nutné zohľadniť pri štúdiu miestnej krajiny.</w:t>
      </w:r>
      <w:r w:rsidR="00883F9D">
        <w:tab/>
      </w:r>
      <w:r w:rsidR="00233A84">
        <w:t>Inšpiráciou pre tvorbu vlastného učebného textu sa stali p</w:t>
      </w:r>
      <w:r w:rsidR="00883F9D">
        <w:t>ublikácie</w:t>
      </w:r>
      <w:r w:rsidR="00233A84">
        <w:t xml:space="preserve"> pojednávajúce o</w:t>
      </w:r>
      <w:r w:rsidR="00285D1F">
        <w:t xml:space="preserve"> </w:t>
      </w:r>
      <w:r w:rsidR="00233A84">
        <w:t xml:space="preserve">miestnej krajine vybraných regiónov Slovenska, ku ktorým patria diela Čižmárovej    a kol. (2013), Fedora, Strešňáka a kol. (2015; 2017), Kancíra a Sobotu (2015), prípadne Nemčíkovej (2009), či Dubcovej a kol. (2012).   </w:t>
      </w:r>
      <w:r w:rsidR="007F3564">
        <w:t xml:space="preserve">   </w:t>
      </w:r>
      <w:r w:rsidR="00022D54">
        <w:t xml:space="preserve"> </w:t>
      </w:r>
      <w:r>
        <w:t xml:space="preserve">   </w:t>
      </w:r>
      <w:r w:rsidR="00B62D06">
        <w:t xml:space="preserve"> </w:t>
      </w:r>
      <w:r w:rsidR="00CC3242">
        <w:t xml:space="preserve"> </w:t>
      </w:r>
      <w:r w:rsidR="008F5380">
        <w:t xml:space="preserve">  </w:t>
      </w:r>
      <w:r w:rsidR="0053145E">
        <w:t xml:space="preserve"> </w:t>
      </w:r>
      <w:r w:rsidR="00C7184F">
        <w:t xml:space="preserve">  </w:t>
      </w:r>
      <w:r w:rsidR="001C1A4D">
        <w:t xml:space="preserve"> </w:t>
      </w:r>
    </w:p>
    <w:p w14:paraId="12B415D3" w14:textId="77777777" w:rsidR="001C1A4D" w:rsidRDefault="001C1A4D" w:rsidP="001C1A4D">
      <w:pPr>
        <w:tabs>
          <w:tab w:val="left" w:pos="426"/>
        </w:tabs>
        <w:spacing w:after="0"/>
      </w:pPr>
    </w:p>
    <w:p w14:paraId="21B5EDBC" w14:textId="77777777" w:rsidR="00052E9C" w:rsidRDefault="004B20E8" w:rsidP="00471522">
      <w:pPr>
        <w:pStyle w:val="Nadpis2"/>
        <w:tabs>
          <w:tab w:val="left" w:pos="284"/>
        </w:tabs>
        <w:spacing w:before="0"/>
      </w:pPr>
      <w:r>
        <w:tab/>
      </w:r>
      <w:bookmarkStart w:id="5" w:name="_Toc43469163"/>
      <w:r w:rsidR="00022D54">
        <w:t>2.2</w:t>
      </w:r>
      <w:r>
        <w:t xml:space="preserve"> </w:t>
      </w:r>
      <w:r w:rsidR="0055175B">
        <w:t>Terénny prieskum</w:t>
      </w:r>
      <w:bookmarkEnd w:id="5"/>
      <w:r w:rsidR="001A5862">
        <w:tab/>
      </w:r>
      <w:r w:rsidR="00052E9C">
        <w:t xml:space="preserve"> </w:t>
      </w:r>
    </w:p>
    <w:p w14:paraId="5B6E13F8" w14:textId="6568D980" w:rsidR="008F0640" w:rsidRDefault="00052E9C" w:rsidP="00E1057C">
      <w:pPr>
        <w:tabs>
          <w:tab w:val="left" w:pos="426"/>
        </w:tabs>
      </w:pPr>
      <w:r>
        <w:t xml:space="preserve"> </w:t>
      </w:r>
      <w:r w:rsidR="00EE6733">
        <w:t xml:space="preserve"> </w:t>
      </w:r>
      <w:r w:rsidR="00B638AC">
        <w:t xml:space="preserve"> </w:t>
      </w:r>
      <w:r w:rsidR="0092639F">
        <w:t xml:space="preserve"> </w:t>
      </w:r>
      <w:r w:rsidR="003D1496">
        <w:t xml:space="preserve"> </w:t>
      </w:r>
      <w:r w:rsidR="0055175B">
        <w:tab/>
      </w:r>
      <w:r w:rsidR="000602BF">
        <w:t>Realizácia vlastného terénneho</w:t>
      </w:r>
      <w:r w:rsidR="00471522">
        <w:t xml:space="preserve"> prieskum</w:t>
      </w:r>
      <w:r w:rsidR="000602BF">
        <w:t>u Trenčianskej kotliny</w:t>
      </w:r>
      <w:r w:rsidR="00471522">
        <w:t>, počas ktorého došlo k</w:t>
      </w:r>
      <w:r w:rsidR="008E79FC">
        <w:t xml:space="preserve"> </w:t>
      </w:r>
      <w:r w:rsidR="000602BF">
        <w:t xml:space="preserve">jej </w:t>
      </w:r>
      <w:r w:rsidR="00471522">
        <w:t xml:space="preserve">detailnému </w:t>
      </w:r>
      <w:r w:rsidR="000602BF">
        <w:t>zmapovaniu</w:t>
      </w:r>
      <w:r w:rsidR="00471522">
        <w:t>, prebiehal</w:t>
      </w:r>
      <w:r w:rsidR="000602BF">
        <w:t>a</w:t>
      </w:r>
      <w:r w:rsidR="00471522">
        <w:t xml:space="preserve"> priebežne počas tvorby predloženej rigor</w:t>
      </w:r>
      <w:r w:rsidR="000602BF">
        <w:t>óznej práce</w:t>
      </w:r>
      <w:r w:rsidR="00DB0054">
        <w:t>. H</w:t>
      </w:r>
      <w:r w:rsidR="000602BF">
        <w:t xml:space="preserve">lavná časť </w:t>
      </w:r>
      <w:r w:rsidR="00DB0054">
        <w:t xml:space="preserve">terénneho prieskumu </w:t>
      </w:r>
      <w:r w:rsidR="000602BF">
        <w:t>sa koncentrovala do 2 období</w:t>
      </w:r>
      <w:r w:rsidR="00DB0054">
        <w:t xml:space="preserve">, </w:t>
      </w:r>
      <w:r w:rsidR="000602BF">
        <w:t>pričom začala už v</w:t>
      </w:r>
      <w:r w:rsidR="008E79FC">
        <w:t xml:space="preserve"> </w:t>
      </w:r>
      <w:r w:rsidR="000602BF">
        <w:t xml:space="preserve">období júl 2014–september 2014, kedy došlo k zmapovaniu južnej časti Trenčianskej kotliny, </w:t>
      </w:r>
      <w:r w:rsidR="008F0640">
        <w:t xml:space="preserve">najmä </w:t>
      </w:r>
      <w:r w:rsidR="000602BF">
        <w:t xml:space="preserve">jej významných krajinných prvkov. </w:t>
      </w:r>
      <w:r w:rsidR="008F0640">
        <w:t xml:space="preserve">Pozornosť pri </w:t>
      </w:r>
      <w:r w:rsidR="008F0640">
        <w:lastRenderedPageBreak/>
        <w:t>mapovaní bola taktiež venovaná dokončenej modernizácii železničnej trate v</w:t>
      </w:r>
      <w:r w:rsidR="008E79FC">
        <w:t xml:space="preserve"> </w:t>
      </w:r>
      <w:r w:rsidR="008F0640">
        <w:t>úseku Nové Mesto nad Váhom – Trenčín</w:t>
      </w:r>
      <w:r w:rsidR="008F0640">
        <w:rPr>
          <w:rStyle w:val="Odkaznapoznmkupodiarou"/>
        </w:rPr>
        <w:footnoteReference w:id="1"/>
      </w:r>
      <w:r w:rsidR="00DB0054">
        <w:t>, možnostiach jej využitia v</w:t>
      </w:r>
      <w:r w:rsidR="004C3606">
        <w:t xml:space="preserve"> </w:t>
      </w:r>
      <w:r w:rsidR="00DB0054">
        <w:t xml:space="preserve">edukačnej činnosti </w:t>
      </w:r>
      <w:r w:rsidR="00F72D7B">
        <w:t xml:space="preserve">         </w:t>
      </w:r>
      <w:r w:rsidR="00DB0054">
        <w:t>a</w:t>
      </w:r>
      <w:r w:rsidR="008E79FC">
        <w:t xml:space="preserve"> </w:t>
      </w:r>
      <w:r w:rsidR="00DB0054">
        <w:t>sledovaniu zmien v</w:t>
      </w:r>
      <w:r w:rsidR="008E79FC">
        <w:t xml:space="preserve"> </w:t>
      </w:r>
      <w:r w:rsidR="00DB0054">
        <w:t>krajin</w:t>
      </w:r>
      <w:r w:rsidR="00F72D7B">
        <w:t>e súvisiacich</w:t>
      </w:r>
      <w:r w:rsidR="008E79FC">
        <w:t xml:space="preserve"> </w:t>
      </w:r>
      <w:r w:rsidR="00DB0054">
        <w:t xml:space="preserve">s </w:t>
      </w:r>
      <w:r w:rsidR="008F0640">
        <w:t xml:space="preserve">uvedenou </w:t>
      </w:r>
      <w:r w:rsidR="00DB0054">
        <w:t xml:space="preserve">modernizáciou. </w:t>
      </w:r>
      <w:r w:rsidR="008F0640">
        <w:t>Na spomínané</w:t>
      </w:r>
      <w:r w:rsidR="000602BF">
        <w:t xml:space="preserve"> mapovanie</w:t>
      </w:r>
      <w:r w:rsidR="00DB0054">
        <w:t xml:space="preserve"> nadväzovala druhá významná časť terénneho prieskumu, ktorá prebiehala v</w:t>
      </w:r>
      <w:r w:rsidR="008E79FC">
        <w:t xml:space="preserve"> </w:t>
      </w:r>
      <w:r w:rsidR="00DB0054">
        <w:t>období jún 2018–september 2018</w:t>
      </w:r>
      <w:r w:rsidR="00FD7AA5">
        <w:t>, kedy došlo k detailnému zmapovaniu severnej časti vymedzeného územia, konkrétne mesta</w:t>
      </w:r>
      <w:r w:rsidR="00DB0054">
        <w:t xml:space="preserve"> Trenčín a</w:t>
      </w:r>
      <w:r w:rsidR="004C3606">
        <w:t xml:space="preserve"> </w:t>
      </w:r>
      <w:r w:rsidR="00DB0054">
        <w:t>jeho blízke</w:t>
      </w:r>
      <w:r w:rsidR="00FD7AA5">
        <w:t>ho okolia</w:t>
      </w:r>
      <w:r w:rsidR="00DB0054">
        <w:t>.</w:t>
      </w:r>
      <w:r w:rsidR="00FD7AA5">
        <w:t xml:space="preserve"> Spomínané mapovania sa stali základom pri návrhu jednotlivých terénnych cvičení v</w:t>
      </w:r>
      <w:r w:rsidR="008E79FC">
        <w:t xml:space="preserve"> </w:t>
      </w:r>
      <w:r w:rsidR="00FD7AA5">
        <w:t xml:space="preserve">miestnej krajine, kedy </w:t>
      </w:r>
      <w:r w:rsidR="00F72D7B">
        <w:t>bol uskutočnený výber</w:t>
      </w:r>
      <w:r w:rsidR="00FD7AA5">
        <w:t xml:space="preserve"> vhodných lokalít a samotných </w:t>
      </w:r>
      <w:r w:rsidR="00F72D7B">
        <w:t>trás</w:t>
      </w:r>
      <w:r w:rsidR="00060D17">
        <w:t xml:space="preserve"> </w:t>
      </w:r>
      <w:r w:rsidR="00F72D7B">
        <w:t xml:space="preserve">týchto </w:t>
      </w:r>
      <w:r w:rsidR="00060D17">
        <w:t xml:space="preserve">cvičení. </w:t>
      </w:r>
      <w:r w:rsidR="00060D17">
        <w:tab/>
        <w:t>Pri terénnom prieskume bol vytvorený aj dostatočný počet fotografických záberov, z ktorých niektoré sú priamo súčasťou textu predkladanej práce, väčšia časť fotodokumentácie je obsiahnutá vo vytvorenom učebnom texte</w:t>
      </w:r>
      <w:r w:rsidR="003429A9">
        <w:t xml:space="preserve">, </w:t>
      </w:r>
      <w:r w:rsidR="00060D17">
        <w:t xml:space="preserve">resp. pracovných listoch, ktoré sú súčasťou voľnej prílohy na priloženom CD. </w:t>
      </w:r>
      <w:r w:rsidR="00DB0054">
        <w:t xml:space="preserve">  </w:t>
      </w:r>
      <w:r w:rsidR="000602BF">
        <w:t xml:space="preserve">   </w:t>
      </w:r>
    </w:p>
    <w:p w14:paraId="290106A8" w14:textId="77777777" w:rsidR="00052E9C" w:rsidRDefault="000602BF" w:rsidP="008F0640">
      <w:pPr>
        <w:tabs>
          <w:tab w:val="left" w:pos="426"/>
        </w:tabs>
        <w:spacing w:after="0"/>
      </w:pPr>
      <w:r>
        <w:t xml:space="preserve"> </w:t>
      </w:r>
      <w:r w:rsidR="00471522">
        <w:t xml:space="preserve">  </w:t>
      </w:r>
    </w:p>
    <w:p w14:paraId="276934A6" w14:textId="77777777" w:rsidR="004B20E8" w:rsidRDefault="00052E9C" w:rsidP="00957D02">
      <w:pPr>
        <w:pStyle w:val="Nadpis2"/>
        <w:tabs>
          <w:tab w:val="left" w:pos="284"/>
        </w:tabs>
        <w:spacing w:before="0"/>
      </w:pPr>
      <w:r>
        <w:tab/>
      </w:r>
      <w:bookmarkStart w:id="6" w:name="_Toc43469164"/>
      <w:r w:rsidR="00022D54">
        <w:t>2.3</w:t>
      </w:r>
      <w:r w:rsidR="004B20E8">
        <w:t xml:space="preserve"> </w:t>
      </w:r>
      <w:r w:rsidR="0055175B">
        <w:t>Internetové zdroje</w:t>
      </w:r>
      <w:bookmarkEnd w:id="6"/>
    </w:p>
    <w:p w14:paraId="0A158113" w14:textId="104C2D5E" w:rsidR="004B20E8" w:rsidRDefault="003429A9" w:rsidP="001A5862">
      <w:pPr>
        <w:tabs>
          <w:tab w:val="left" w:pos="426"/>
        </w:tabs>
      </w:pPr>
      <w:r>
        <w:tab/>
        <w:t xml:space="preserve">Podstatným zdrojom informácií pri tvorbe predloženej </w:t>
      </w:r>
      <w:r w:rsidR="00F23E2A">
        <w:t xml:space="preserve">rigoróznej </w:t>
      </w:r>
      <w:r>
        <w:t xml:space="preserve">práce sa stali dostupné internetové stránky. </w:t>
      </w:r>
      <w:r w:rsidR="002224C9">
        <w:t xml:space="preserve">Pre tvorbu mapových výstupov boli nápomocné stránky Geoportálu (online, 2015) s voľne dostupnými WMS službami. </w:t>
      </w:r>
      <w:r w:rsidR="00A502B5">
        <w:t>Pri získavaní údajov       o počte obyvateľov jednotlivých obcí, prípadne pri zisťovaní miery evidovanej nezamestnanosti v záujmovom území</w:t>
      </w:r>
      <w:r w:rsidR="00AF4163">
        <w:t>,</w:t>
      </w:r>
      <w:r w:rsidR="00A502B5">
        <w:t xml:space="preserve"> boli využité webové stránky Štatistického úradu SR (ŠÚSR, 20</w:t>
      </w:r>
      <w:r w:rsidR="0039413C">
        <w:t>20</w:t>
      </w:r>
      <w:r w:rsidR="00A502B5">
        <w:t>a–20</w:t>
      </w:r>
      <w:r w:rsidR="0039413C">
        <w:t>20</w:t>
      </w:r>
      <w:r w:rsidR="00A502B5">
        <w:t xml:space="preserve">c). </w:t>
      </w:r>
      <w:r w:rsidR="00851CD8">
        <w:t>Poznatky o jednotlivých priemyselných podnikoch, ktoré boli čerpané z ich výročných správ dostupných v Databáze firiem a živnostníkov (Finstat, online, 20</w:t>
      </w:r>
      <w:r w:rsidR="0039413C">
        <w:t>20</w:t>
      </w:r>
      <w:r w:rsidR="00851CD8">
        <w:t>) boli doplnené informáciami získanými z webových stránok samotných priemyselných podnikov (napr. Kovotex, online, 20</w:t>
      </w:r>
      <w:r w:rsidR="00CC6EA9">
        <w:t>20</w:t>
      </w:r>
      <w:r w:rsidR="00851CD8">
        <w:t>; LEONI, online, 20</w:t>
      </w:r>
      <w:r w:rsidR="00CC6EA9">
        <w:t>20</w:t>
      </w:r>
      <w:r w:rsidR="00851CD8">
        <w:t xml:space="preserve">; Letecké opravovne Trenčín, online, 2017). </w:t>
      </w:r>
      <w:r w:rsidR="00FA4C8E">
        <w:t>Pri spracovávaní charakteristiky vzdelávacích programov na Slovensku bol využívaný Zákon č. 245/2008 Z. z., Zákon o</w:t>
      </w:r>
      <w:r w:rsidR="008E79FC">
        <w:t xml:space="preserve"> </w:t>
      </w:r>
      <w:r w:rsidR="00FA4C8E">
        <w:t xml:space="preserve">výchove </w:t>
      </w:r>
      <w:r w:rsidR="008E79FC">
        <w:t xml:space="preserve">         </w:t>
      </w:r>
      <w:r w:rsidR="00FA4C8E">
        <w:t>a</w:t>
      </w:r>
      <w:r w:rsidR="008E79FC">
        <w:t xml:space="preserve"> </w:t>
      </w:r>
      <w:r w:rsidR="00FA4C8E">
        <w:t>vzdelávaní (školský zákon) a</w:t>
      </w:r>
      <w:r w:rsidR="008E79FC">
        <w:t> </w:t>
      </w:r>
      <w:r w:rsidR="00FA4C8E">
        <w:t>o</w:t>
      </w:r>
      <w:r w:rsidR="008E79FC">
        <w:t xml:space="preserve"> </w:t>
      </w:r>
      <w:r w:rsidR="00FA4C8E">
        <w:t>zmene a</w:t>
      </w:r>
      <w:r w:rsidR="008E79FC">
        <w:t xml:space="preserve"> </w:t>
      </w:r>
      <w:r w:rsidR="00FA4C8E">
        <w:t>doplnení ni</w:t>
      </w:r>
      <w:r w:rsidR="00AF4163">
        <w:t xml:space="preserve">ektorých zákonov (online, 2018). Informácie súvisiace so zavádzaním IŠVP do vyučovania boli čerpané zo stránok </w:t>
      </w:r>
      <w:r w:rsidR="00AF4163">
        <w:lastRenderedPageBreak/>
        <w:t>MŠVVŠ (online, 2018a–2018b)</w:t>
      </w:r>
      <w:r w:rsidR="008A70A7">
        <w:t>, d</w:t>
      </w:r>
      <w:r w:rsidR="002E0F21">
        <w:t>ôležitým zdrojom poznatkov boli aj stránky ŠPÚ (online, 201</w:t>
      </w:r>
      <w:r w:rsidR="00CC6EA9">
        <w:t>9</w:t>
      </w:r>
      <w:r w:rsidR="002E0F21">
        <w:t>a–201</w:t>
      </w:r>
      <w:r w:rsidR="00CC6EA9">
        <w:t>9</w:t>
      </w:r>
      <w:r w:rsidR="002E0F21">
        <w:t xml:space="preserve">k), kde sa nachádzajú </w:t>
      </w:r>
      <w:r w:rsidR="002322D9">
        <w:t xml:space="preserve">ŠVP a </w:t>
      </w:r>
      <w:r w:rsidR="005A5206">
        <w:t xml:space="preserve">IŠVP pre ZŠ a SŠ, </w:t>
      </w:r>
      <w:r w:rsidR="002E0F21">
        <w:t>vypracované vzdelávacie štandardy jednotlivých predmetov,</w:t>
      </w:r>
      <w:r w:rsidR="005A5206">
        <w:t xml:space="preserve"> metodické usmernenia k zavádzaniu prierezových tém do ŠVP a IŠVP, prípadne kritéria na hodnotenie kvality učebníc.    </w:t>
      </w:r>
      <w:r w:rsidR="002E0F21">
        <w:t xml:space="preserve"> </w:t>
      </w:r>
      <w:r w:rsidR="00AF4163">
        <w:t xml:space="preserve"> </w:t>
      </w:r>
      <w:r w:rsidR="00FA4C8E">
        <w:t xml:space="preserve"> </w:t>
      </w:r>
      <w:r>
        <w:t xml:space="preserve">  </w:t>
      </w:r>
    </w:p>
    <w:p w14:paraId="7605754A" w14:textId="77777777" w:rsidR="003429A9" w:rsidRDefault="003429A9" w:rsidP="003429A9">
      <w:pPr>
        <w:tabs>
          <w:tab w:val="left" w:pos="426"/>
        </w:tabs>
        <w:spacing w:after="0"/>
      </w:pPr>
    </w:p>
    <w:p w14:paraId="4A718B59" w14:textId="77777777" w:rsidR="004B20E8" w:rsidRDefault="004B20E8" w:rsidP="003429A9">
      <w:pPr>
        <w:pStyle w:val="Nadpis2"/>
        <w:tabs>
          <w:tab w:val="left" w:pos="284"/>
        </w:tabs>
        <w:spacing w:before="0"/>
      </w:pPr>
      <w:r>
        <w:tab/>
      </w:r>
      <w:bookmarkStart w:id="7" w:name="_Toc43469165"/>
      <w:r w:rsidR="00022D54">
        <w:t>2.4</w:t>
      </w:r>
      <w:r>
        <w:t xml:space="preserve"> </w:t>
      </w:r>
      <w:r w:rsidR="0055175B">
        <w:t>Metóda interview</w:t>
      </w:r>
      <w:bookmarkEnd w:id="7"/>
    </w:p>
    <w:p w14:paraId="00FBABBB" w14:textId="0C19CAA4" w:rsidR="00D732C5" w:rsidRDefault="00D732C5" w:rsidP="00CC6EA9">
      <w:pPr>
        <w:tabs>
          <w:tab w:val="left" w:pos="426"/>
        </w:tabs>
      </w:pPr>
      <w:r>
        <w:tab/>
      </w:r>
      <w:r w:rsidR="00CC6EA9">
        <w:t>Nemenej dôležitým zdrojom poznatkov pre rigoróznu prácu bola aj metóda interview, kedy došlo ku konzultáciám s</w:t>
      </w:r>
      <w:r w:rsidR="008E79FC">
        <w:t xml:space="preserve"> </w:t>
      </w:r>
      <w:r w:rsidR="00CC6EA9">
        <w:t>odborníkmi zo špecializovaných pracovísk.   V priebehu tvorby bakalárskej a následne aj diplomovej práce bola nadviazaná spolupráca s pracovníčkou SHMÚ</w:t>
      </w:r>
      <w:r w:rsidR="003A0F06">
        <w:t xml:space="preserve"> M</w:t>
      </w:r>
      <w:r w:rsidR="00CC6EA9">
        <w:t xml:space="preserve">gr. Júliou Košťálovou, </w:t>
      </w:r>
      <w:r w:rsidR="003A0F06">
        <w:t xml:space="preserve">ktorá </w:t>
      </w:r>
      <w:r w:rsidR="00CC6EA9">
        <w:t>ochotne poskytla údaje o vybraných klimatických charakteristikách z</w:t>
      </w:r>
      <w:r w:rsidR="003A0F06">
        <w:t xml:space="preserve"> </w:t>
      </w:r>
      <w:r w:rsidR="00CC6EA9">
        <w:t>klimatologických staníc</w:t>
      </w:r>
      <w:r w:rsidR="003A0F06">
        <w:t xml:space="preserve">                    </w:t>
      </w:r>
      <w:r w:rsidR="00CC6EA9">
        <w:t>v</w:t>
      </w:r>
      <w:r w:rsidR="003A0F06">
        <w:t xml:space="preserve"> </w:t>
      </w:r>
      <w:r w:rsidR="00CC6EA9">
        <w:t>záujmovom území</w:t>
      </w:r>
      <w:r w:rsidR="003A0F06">
        <w:t>,</w:t>
      </w:r>
      <w:r w:rsidR="00CC6EA9">
        <w:t xml:space="preserve"> ktoré poslúžili pri spracovaní základnej charakteristiky vymedzeného územia. </w:t>
      </w:r>
      <w:r w:rsidR="003A0F06">
        <w:t>Pokračovala aj spolupráca s vedúcim hate Trenčianske Biskupice Ing. Michalom Mičudom, ktorý poskytol údaje o priemerných prietokoch rieky Váh z vodomerných staníc v záujmovom území a pre žiakov ZŠ sprostredkoval krátku exkurziu na hati, informoval žiakov o činnosti jej pracovníkov a</w:t>
      </w:r>
      <w:r w:rsidR="00F67BDA">
        <w:t xml:space="preserve"> </w:t>
      </w:r>
      <w:r w:rsidR="003A0F06">
        <w:t xml:space="preserve">poskytol žiakom k nahliadnutiu fotografické zábery z revízie Biskupického kanála a hate Trenčianske Biskupice. </w:t>
      </w:r>
      <w:r w:rsidR="00DF66C8">
        <w:tab/>
      </w:r>
      <w:r w:rsidR="00DF66C8">
        <w:tab/>
      </w:r>
      <w:r w:rsidR="00DF66C8">
        <w:tab/>
      </w:r>
      <w:r w:rsidR="00DF66C8">
        <w:tab/>
      </w:r>
      <w:r w:rsidR="00DF66C8">
        <w:tab/>
      </w:r>
      <w:r w:rsidR="00DF66C8">
        <w:tab/>
      </w:r>
      <w:r w:rsidR="00DF66C8">
        <w:tab/>
      </w:r>
      <w:r w:rsidR="00DF66C8">
        <w:tab/>
      </w:r>
      <w:r w:rsidR="00DF66C8">
        <w:tab/>
      </w:r>
      <w:r w:rsidR="003A0F06">
        <w:t>Počas rozhovorov s</w:t>
      </w:r>
      <w:r w:rsidR="00DF66C8">
        <w:t xml:space="preserve"> </w:t>
      </w:r>
      <w:r w:rsidR="003A0F06">
        <w:t>viacerými pedagógmi pôsobiacimi na vybraných ZŠ a</w:t>
      </w:r>
      <w:r w:rsidR="00DF66C8">
        <w:t xml:space="preserve"> </w:t>
      </w:r>
      <w:r w:rsidR="003A0F06">
        <w:t xml:space="preserve">SŠ </w:t>
      </w:r>
      <w:r w:rsidR="00DF66C8">
        <w:t xml:space="preserve">         </w:t>
      </w:r>
      <w:r w:rsidR="003A0F06">
        <w:t>v</w:t>
      </w:r>
      <w:r w:rsidR="00DF66C8">
        <w:t xml:space="preserve"> </w:t>
      </w:r>
      <w:r w:rsidR="003A0F06">
        <w:t>záujmovom území boli získané informácie o</w:t>
      </w:r>
      <w:r w:rsidR="00DF66C8">
        <w:t xml:space="preserve"> </w:t>
      </w:r>
      <w:r w:rsidR="003A0F06">
        <w:t>spôsobe ich výučby témy miestna krajina. Tieto poznatky poslúžili</w:t>
      </w:r>
      <w:r w:rsidR="00DF66C8">
        <w:t xml:space="preserve"> ako inšpirácia</w:t>
      </w:r>
      <w:r w:rsidR="003A0F06">
        <w:t xml:space="preserve"> pri samotnej tvorbe učebného textu, ako aj pri analýze začlenenia témy miestna krajina do vyučovania geografie na ZŠ a SŠ.</w:t>
      </w:r>
      <w:r w:rsidR="00DF66C8">
        <w:t xml:space="preserve"> Z týchto pedagógov je nutné spomenúť RNDr. Antóniu Dvoranovú, ktorá poskytla vytvorenú cvičebnicu </w:t>
      </w:r>
      <w:r w:rsidR="00DF66C8">
        <w:rPr>
          <w:i/>
          <w:iCs/>
        </w:rPr>
        <w:t>Zbierka otázok a úloh z okresu Trenčín</w:t>
      </w:r>
      <w:r w:rsidR="00DF66C8">
        <w:t xml:space="preserve"> určenú pre žiakov ZŠ, ktorá je nosným materiálom pri príprave otázok do miestnej časti okresného kola geografickej olympiády.  </w:t>
      </w:r>
      <w:r w:rsidR="003A0F06">
        <w:t xml:space="preserve">  </w:t>
      </w:r>
      <w:r w:rsidR="003A0F06">
        <w:tab/>
      </w:r>
      <w:r w:rsidR="003A0F06">
        <w:tab/>
      </w:r>
      <w:r w:rsidR="003A0F06">
        <w:tab/>
      </w:r>
      <w:r w:rsidR="003A0F06">
        <w:tab/>
      </w:r>
      <w:r w:rsidR="003A0F06">
        <w:tab/>
      </w:r>
      <w:r w:rsidR="003A0F06">
        <w:tab/>
      </w:r>
      <w:r w:rsidR="003A0F06">
        <w:tab/>
      </w:r>
      <w:r w:rsidR="003A0F06">
        <w:tab/>
      </w:r>
      <w:r w:rsidR="003A0F06">
        <w:tab/>
        <w:t xml:space="preserve">   </w:t>
      </w:r>
      <w:r w:rsidR="00CC6EA9">
        <w:t xml:space="preserve"> </w:t>
      </w:r>
    </w:p>
    <w:p w14:paraId="17647143" w14:textId="77777777" w:rsidR="00CC6EA9" w:rsidRDefault="00CC6EA9" w:rsidP="00CC6EA9">
      <w:pPr>
        <w:tabs>
          <w:tab w:val="left" w:pos="426"/>
        </w:tabs>
        <w:spacing w:after="0"/>
      </w:pPr>
    </w:p>
    <w:p w14:paraId="51F7C29B" w14:textId="77777777" w:rsidR="00D732C5" w:rsidRPr="00D732C5" w:rsidRDefault="00D732C5" w:rsidP="00D732C5">
      <w:pPr>
        <w:pStyle w:val="Nadpis2"/>
        <w:tabs>
          <w:tab w:val="left" w:pos="284"/>
        </w:tabs>
      </w:pPr>
      <w:r>
        <w:lastRenderedPageBreak/>
        <w:tab/>
      </w:r>
      <w:bookmarkStart w:id="8" w:name="_Toc43469166"/>
      <w:r w:rsidR="00022D54">
        <w:t>2.5</w:t>
      </w:r>
      <w:r>
        <w:t xml:space="preserve"> </w:t>
      </w:r>
      <w:r w:rsidR="0055175B">
        <w:t>Dotazníkové šetrenie</w:t>
      </w:r>
      <w:bookmarkEnd w:id="8"/>
    </w:p>
    <w:p w14:paraId="381D3993" w14:textId="39BF43CF" w:rsidR="000F2C61" w:rsidRDefault="001A5862" w:rsidP="00450B95">
      <w:pPr>
        <w:tabs>
          <w:tab w:val="left" w:pos="426"/>
        </w:tabs>
      </w:pPr>
      <w:r>
        <w:tab/>
      </w:r>
      <w:r w:rsidR="006319E7" w:rsidRPr="008E79FC">
        <w:t>V</w:t>
      </w:r>
      <w:r w:rsidR="008E79FC" w:rsidRPr="008E79FC">
        <w:t xml:space="preserve"> </w:t>
      </w:r>
      <w:r w:rsidR="006319E7" w:rsidRPr="008E79FC">
        <w:t>priebehu tvorby predkladanej rigoróznej práce bol</w:t>
      </w:r>
      <w:r w:rsidR="008E79FC" w:rsidRPr="008E79FC">
        <w:t>o</w:t>
      </w:r>
      <w:r w:rsidR="006319E7" w:rsidRPr="008E79FC">
        <w:t xml:space="preserve"> realizovan</w:t>
      </w:r>
      <w:r w:rsidR="008E79FC" w:rsidRPr="008E79FC">
        <w:t>ých celkovo          5</w:t>
      </w:r>
      <w:r w:rsidR="008E79FC">
        <w:t xml:space="preserve"> </w:t>
      </w:r>
      <w:r w:rsidR="008E79FC" w:rsidRPr="008E79FC">
        <w:t>dotazníkových šetrení, z</w:t>
      </w:r>
      <w:r w:rsidR="008E79FC">
        <w:t xml:space="preserve"> </w:t>
      </w:r>
      <w:r w:rsidR="008E79FC" w:rsidRPr="008E79FC">
        <w:t xml:space="preserve">toho 2 hlavné </w:t>
      </w:r>
      <w:r w:rsidR="008E79FC">
        <w:t xml:space="preserve">šetrenia </w:t>
      </w:r>
      <w:r w:rsidR="008E79FC" w:rsidRPr="008E79FC">
        <w:t>(</w:t>
      </w:r>
      <w:r w:rsidR="006319E7" w:rsidRPr="008E79FC">
        <w:t>jedno medzi pedagógmi vyučujúcimi geografiu na ZŠ a</w:t>
      </w:r>
      <w:r w:rsidR="008E79FC">
        <w:t xml:space="preserve"> </w:t>
      </w:r>
      <w:r w:rsidR="006319E7" w:rsidRPr="008E79FC">
        <w:t>SŠ v</w:t>
      </w:r>
      <w:r w:rsidR="00F67BDA" w:rsidRPr="008E79FC">
        <w:t xml:space="preserve"> </w:t>
      </w:r>
      <w:r w:rsidR="006319E7" w:rsidRPr="008E79FC">
        <w:t>záujmovom území, jedno medzi žiakmi ZŠ a</w:t>
      </w:r>
      <w:r w:rsidR="00F67BDA" w:rsidRPr="008E79FC">
        <w:t xml:space="preserve"> </w:t>
      </w:r>
      <w:r w:rsidR="006319E7" w:rsidRPr="008E79FC">
        <w:t>SŠ po absolvovaní príslušného ročníka, v</w:t>
      </w:r>
      <w:r w:rsidR="008E79FC">
        <w:t xml:space="preserve"> </w:t>
      </w:r>
      <w:r w:rsidR="006319E7" w:rsidRPr="008E79FC">
        <w:t xml:space="preserve">ktorom je najväčší priestor pre </w:t>
      </w:r>
      <w:r w:rsidR="00AA7FB3" w:rsidRPr="008E79FC">
        <w:t xml:space="preserve">možnú </w:t>
      </w:r>
      <w:r w:rsidR="006319E7" w:rsidRPr="008E79FC">
        <w:t>výučbu témy miestna krajina</w:t>
      </w:r>
      <w:r w:rsidR="008E79FC" w:rsidRPr="008E79FC">
        <w:t>), ďalšie 3 dotazníkové šetrenia boli zamerané na evaluáciu učebného textu, pracovných listov a terénnych cvičení.</w:t>
      </w:r>
      <w:r w:rsidR="00AA7FB3" w:rsidRPr="008E79FC">
        <w:tab/>
      </w:r>
      <w:r w:rsidR="00AA7FB3">
        <w:tab/>
      </w:r>
      <w:r w:rsidR="00AA7FB3">
        <w:tab/>
      </w:r>
      <w:r w:rsidR="00AA7FB3">
        <w:tab/>
      </w:r>
      <w:r w:rsidR="008E79FC">
        <w:tab/>
      </w:r>
      <w:r w:rsidR="008E79FC">
        <w:tab/>
      </w:r>
      <w:r w:rsidR="00AA7FB3">
        <w:t>Dotazníkové šetrenie medzi pedagógmi pôsobiacimi na ZŠ a SŠ v</w:t>
      </w:r>
      <w:r w:rsidR="00F67BDA">
        <w:t xml:space="preserve"> </w:t>
      </w:r>
      <w:r w:rsidR="00AA7FB3">
        <w:t>záujmovom území prebiehalo v období august 2019–október 2019, počas ktorého bol vyučujúcim zaslaný dotazník v</w:t>
      </w:r>
      <w:r w:rsidR="00F67BDA">
        <w:t xml:space="preserve"> </w:t>
      </w:r>
      <w:r w:rsidR="00AA7FB3">
        <w:t>tlačenej, prípadne elektronickej forme. Dotazník bol zaslaný celkovo 37 pedagógom, z toho 26 pedagógom na ZŠ a 11 pedagógom na SŠ, návratnosť dotazníkov dosiahla približne 76 %. Dotazník obsahoval 13 otázok, úvodné otázky boli zamerané na základné informácie o</w:t>
      </w:r>
      <w:r w:rsidR="00F67BDA">
        <w:t xml:space="preserve"> </w:t>
      </w:r>
      <w:r w:rsidR="00AA7FB3">
        <w:t xml:space="preserve">učiteľovi, ďalšie otázky sa venovali ročníkom, počtu hodín, pomôckam a formám výučby témy miestna krajina. </w:t>
      </w:r>
      <w:r w:rsidR="00AA7FB3">
        <w:tab/>
      </w:r>
      <w:r w:rsidR="00AA7FB3">
        <w:tab/>
      </w:r>
      <w:r w:rsidR="00AA7FB3">
        <w:tab/>
      </w:r>
      <w:r w:rsidR="00AA7FB3">
        <w:tab/>
      </w:r>
      <w:r w:rsidR="000F2C61">
        <w:t xml:space="preserve">Druhé dotazníkové šetrenie bolo zamerané na získanie údajov o vedomostiach žiakov vybraných ZŠ a SŠ v záujmovom území o miestnej krajine. Realizácia dotazníkového šetrenia, ktorého sa zúčastnilo 313 žiakov (195 žiakov ZŠ, 118 žiakov SŠ) prebiehala v júni 2019, pričom na ZŠ bolo dotazníkové šetrenie realizované na konci 8. ročníka po prebratí celku Regionálna geografia Slovenska, na SŠ na konci tretieho ročníka. Dotazník obsahoval celkovo 12 otázok zameraných na základnú fyzickogeografickú a socioekonomickú charakteristiku skúmaného územia.  </w:t>
      </w:r>
      <w:r w:rsidR="00FD6D66">
        <w:tab/>
      </w:r>
      <w:r w:rsidR="00FD6D66">
        <w:tab/>
        <w:t xml:space="preserve">Ďalšie tri dotazníkové šetrenia, ktoré boli zamerané na evaluáciu vytvorených učebných materiálov, boli realizované medzi žiakmi vždy po absolvovaní procesu vzdelávania, pri ktorom boli využívané vytvorené učebné materiály, prípadne po absolvovaní jednotlivých terénnych cvičení.     </w:t>
      </w:r>
    </w:p>
    <w:p w14:paraId="28F18B74" w14:textId="4AEB18A4" w:rsidR="004B20E8" w:rsidRDefault="000F2C61" w:rsidP="000F2C61">
      <w:pPr>
        <w:tabs>
          <w:tab w:val="left" w:pos="426"/>
        </w:tabs>
        <w:spacing w:after="0"/>
      </w:pPr>
      <w:r>
        <w:t xml:space="preserve">   </w:t>
      </w:r>
      <w:r w:rsidR="00AA7FB3">
        <w:t xml:space="preserve">  </w:t>
      </w:r>
      <w:r w:rsidR="006319E7">
        <w:t xml:space="preserve">  </w:t>
      </w:r>
    </w:p>
    <w:p w14:paraId="1D9A1EDD" w14:textId="2AD8F880" w:rsidR="00D732C5" w:rsidRDefault="000F2C61" w:rsidP="00D732C5">
      <w:pPr>
        <w:tabs>
          <w:tab w:val="left" w:pos="426"/>
        </w:tabs>
      </w:pPr>
      <w:r>
        <w:tab/>
      </w:r>
      <w:r w:rsidR="00D732C5">
        <w:tab/>
      </w:r>
    </w:p>
    <w:p w14:paraId="3C9EB451" w14:textId="77777777" w:rsidR="004E20B5" w:rsidRDefault="004E20B5" w:rsidP="004E20B5">
      <w:pPr>
        <w:tabs>
          <w:tab w:val="left" w:pos="426"/>
        </w:tabs>
      </w:pPr>
      <w:r>
        <w:tab/>
      </w:r>
    </w:p>
    <w:p w14:paraId="1805733C" w14:textId="77777777" w:rsidR="00166BDA" w:rsidRDefault="004E20B5" w:rsidP="00B34FB9">
      <w:pPr>
        <w:pStyle w:val="Nadpis1"/>
        <w:tabs>
          <w:tab w:val="left" w:pos="284"/>
        </w:tabs>
      </w:pPr>
      <w:bookmarkStart w:id="9" w:name="_Toc457903934"/>
      <w:bookmarkStart w:id="10" w:name="_Toc43469167"/>
      <w:r>
        <w:lastRenderedPageBreak/>
        <w:t>3</w:t>
      </w:r>
      <w:r w:rsidR="00166BDA">
        <w:t xml:space="preserve"> </w:t>
      </w:r>
      <w:bookmarkEnd w:id="9"/>
      <w:r w:rsidR="00B34FB9">
        <w:t xml:space="preserve">Vymedzenie a základná </w:t>
      </w:r>
      <w:r w:rsidR="00B34FB9">
        <w:tab/>
      </w:r>
      <w:r w:rsidR="00890312">
        <w:t>charakteristika záujmového územia</w:t>
      </w:r>
      <w:bookmarkEnd w:id="10"/>
    </w:p>
    <w:p w14:paraId="24228310" w14:textId="3C19A857" w:rsidR="0032636C" w:rsidRDefault="003B7400" w:rsidP="00D732C5">
      <w:pPr>
        <w:tabs>
          <w:tab w:val="left" w:pos="426"/>
        </w:tabs>
      </w:pPr>
      <w:r>
        <w:rPr>
          <w:noProof/>
          <w:lang w:eastAsia="sk-SK"/>
        </w:rPr>
        <w:drawing>
          <wp:anchor distT="0" distB="0" distL="114300" distR="114300" simplePos="0" relativeHeight="251642880" behindDoc="0" locked="0" layoutInCell="1" allowOverlap="1" wp14:anchorId="37F7C68B" wp14:editId="37888A34">
            <wp:simplePos x="0" y="0"/>
            <wp:positionH relativeFrom="column">
              <wp:posOffset>-12065</wp:posOffset>
            </wp:positionH>
            <wp:positionV relativeFrom="paragraph">
              <wp:posOffset>2202815</wp:posOffset>
            </wp:positionV>
            <wp:extent cx="5361940" cy="3686175"/>
            <wp:effectExtent l="0" t="0" r="0" b="9525"/>
            <wp:wrapNone/>
            <wp:docPr id="1" name="Obrázok 1" descr="Mapa TN kotlina v ramci SR správ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TN kotlina v ramci SR správn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1940" cy="3686175"/>
                    </a:xfrm>
                    <a:prstGeom prst="rect">
                      <a:avLst/>
                    </a:prstGeom>
                    <a:noFill/>
                    <a:ln>
                      <a:noFill/>
                    </a:ln>
                  </pic:spPr>
                </pic:pic>
              </a:graphicData>
            </a:graphic>
          </wp:anchor>
        </w:drawing>
      </w:r>
      <w:r w:rsidR="0032636C">
        <w:tab/>
        <w:t xml:space="preserve">Trenčianska kotlina </w:t>
      </w:r>
      <w:r w:rsidR="007C361F">
        <w:t xml:space="preserve">sa </w:t>
      </w:r>
      <w:r w:rsidR="00D778BA">
        <w:t xml:space="preserve">nachádza </w:t>
      </w:r>
      <w:r w:rsidR="007C361F">
        <w:t xml:space="preserve">na západnom Slovensku v regióne Stredného Považia. </w:t>
      </w:r>
      <w:r w:rsidR="00DB2C4F">
        <w:t>Skúmané úze</w:t>
      </w:r>
      <w:r w:rsidR="00D778BA">
        <w:t xml:space="preserve">mie </w:t>
      </w:r>
      <w:r w:rsidR="000374B7">
        <w:t>sa rozprestiera na ploche</w:t>
      </w:r>
      <w:r w:rsidR="00D778BA">
        <w:t xml:space="preserve"> približne </w:t>
      </w:r>
      <w:r w:rsidR="00DB2C4F">
        <w:t>1</w:t>
      </w:r>
      <w:r w:rsidR="00544211">
        <w:t>2</w:t>
      </w:r>
      <w:r w:rsidR="00DB2C4F">
        <w:t>0 km</w:t>
      </w:r>
      <w:r w:rsidR="00DB2C4F">
        <w:rPr>
          <w:vertAlign w:val="superscript"/>
        </w:rPr>
        <w:t>2</w:t>
      </w:r>
      <w:r w:rsidR="00DB2C4F">
        <w:t xml:space="preserve">, pričom </w:t>
      </w:r>
      <w:r w:rsidR="00CF6574">
        <w:t>jeho západné výbežky (pri obci Drietoma) l</w:t>
      </w:r>
      <w:r w:rsidR="000374B7">
        <w:t xml:space="preserve">ežia v </w:t>
      </w:r>
      <w:r w:rsidR="00D778BA">
        <w:t>tesnej blízkosti hraníc</w:t>
      </w:r>
      <w:r w:rsidR="00CF6574">
        <w:t xml:space="preserve"> s Českou republikou. Oblasť Trenčianskej kotliny </w:t>
      </w:r>
      <w:r w:rsidR="00D778BA">
        <w:t xml:space="preserve">leží v Trenčianskom kraji </w:t>
      </w:r>
      <w:r w:rsidR="000374B7">
        <w:t>a jeho 2 okresoch (najväčšia</w:t>
      </w:r>
      <w:r w:rsidR="00CF6574">
        <w:t xml:space="preserve"> časť</w:t>
      </w:r>
      <w:r w:rsidR="00DB2C4F">
        <w:t xml:space="preserve"> </w:t>
      </w:r>
      <w:r w:rsidR="00CF6574">
        <w:t xml:space="preserve">kotliny </w:t>
      </w:r>
      <w:r w:rsidR="00DB2C4F">
        <w:t>sa rozprestiera v</w:t>
      </w:r>
      <w:r w:rsidR="00CF6574">
        <w:t xml:space="preserve"> </w:t>
      </w:r>
      <w:r w:rsidR="00DB2C4F">
        <w:t>okrese Trenčín, najjužnejšie výbežky skúmaného územia zasahujú do okresu Nové Mesto nad Váhom</w:t>
      </w:r>
      <w:r w:rsidR="00CF6574">
        <w:t>)</w:t>
      </w:r>
      <w:r w:rsidR="00DB2C4F">
        <w:t>.</w:t>
      </w:r>
      <w:r w:rsidR="00CF6574">
        <w:t xml:space="preserve"> </w:t>
      </w:r>
      <w:r w:rsidR="00D778BA">
        <w:t>Os Trenčianskej kotliny tvorí</w:t>
      </w:r>
      <w:r w:rsidR="000374B7">
        <w:t xml:space="preserve"> najdlhšia slovenská rieka Váh. V</w:t>
      </w:r>
      <w:r w:rsidR="00D778BA">
        <w:t>ýznamným c</w:t>
      </w:r>
      <w:r w:rsidR="00CF6574">
        <w:t xml:space="preserve">entrom </w:t>
      </w:r>
      <w:r w:rsidR="00D778BA">
        <w:t>záujmového územia</w:t>
      </w:r>
      <w:r w:rsidR="00CF6574">
        <w:t xml:space="preserve"> je mesto Trenčín, </w:t>
      </w:r>
      <w:r w:rsidR="00C72962">
        <w:t>v</w:t>
      </w:r>
      <w:r w:rsidR="000374B7">
        <w:t xml:space="preserve"> ktorom </w:t>
      </w:r>
      <w:r w:rsidR="00E5005B">
        <w:t xml:space="preserve">k </w:t>
      </w:r>
      <w:r w:rsidR="00BA49C5">
        <w:t>3</w:t>
      </w:r>
      <w:r w:rsidR="00E5005B">
        <w:t>1. 1</w:t>
      </w:r>
      <w:r w:rsidR="00BA49C5">
        <w:t>2</w:t>
      </w:r>
      <w:r w:rsidR="00E5005B">
        <w:t>. 20</w:t>
      </w:r>
      <w:r w:rsidR="00BA49C5">
        <w:t>19</w:t>
      </w:r>
      <w:r w:rsidR="00C72962">
        <w:t xml:space="preserve"> </w:t>
      </w:r>
      <w:r w:rsidR="00CF6574">
        <w:t xml:space="preserve">žilo </w:t>
      </w:r>
      <w:r w:rsidR="00E5005B">
        <w:t>5</w:t>
      </w:r>
      <w:r w:rsidR="00BA49C5">
        <w:t>5</w:t>
      </w:r>
      <w:r w:rsidR="00E5005B">
        <w:t xml:space="preserve"> </w:t>
      </w:r>
      <w:r w:rsidR="00BA49C5">
        <w:t>553</w:t>
      </w:r>
      <w:r w:rsidR="00CF6574">
        <w:t xml:space="preserve"> obyvateľov (</w:t>
      </w:r>
      <w:r w:rsidR="003D4A41">
        <w:t>ŠÚSR</w:t>
      </w:r>
      <w:r w:rsidR="00E5005B">
        <w:t>, online, 20</w:t>
      </w:r>
      <w:r w:rsidR="00BA49C5">
        <w:t>20</w:t>
      </w:r>
      <w:r w:rsidR="0067290A">
        <w:t>a</w:t>
      </w:r>
      <w:r w:rsidR="00FF3D50">
        <w:t xml:space="preserve">). </w:t>
      </w:r>
    </w:p>
    <w:p w14:paraId="5B0AD47A" w14:textId="77777777" w:rsidR="0032636C" w:rsidRDefault="0032636C" w:rsidP="00D732C5">
      <w:pPr>
        <w:tabs>
          <w:tab w:val="left" w:pos="426"/>
        </w:tabs>
      </w:pPr>
    </w:p>
    <w:p w14:paraId="49863A17" w14:textId="77777777" w:rsidR="0032636C" w:rsidRDefault="0032636C" w:rsidP="00D732C5">
      <w:pPr>
        <w:tabs>
          <w:tab w:val="left" w:pos="426"/>
        </w:tabs>
      </w:pPr>
    </w:p>
    <w:p w14:paraId="3D6F622B" w14:textId="77777777" w:rsidR="0032636C" w:rsidRDefault="0032636C" w:rsidP="00D732C5">
      <w:pPr>
        <w:tabs>
          <w:tab w:val="left" w:pos="426"/>
        </w:tabs>
      </w:pPr>
    </w:p>
    <w:p w14:paraId="7515CEFB" w14:textId="77777777" w:rsidR="0032636C" w:rsidRDefault="0032636C" w:rsidP="00D732C5">
      <w:pPr>
        <w:tabs>
          <w:tab w:val="left" w:pos="426"/>
        </w:tabs>
      </w:pPr>
    </w:p>
    <w:p w14:paraId="60B25856" w14:textId="77777777" w:rsidR="0032636C" w:rsidRDefault="0032636C" w:rsidP="00D732C5">
      <w:pPr>
        <w:tabs>
          <w:tab w:val="left" w:pos="426"/>
        </w:tabs>
      </w:pPr>
    </w:p>
    <w:p w14:paraId="34F3BD79" w14:textId="77777777" w:rsidR="00047990" w:rsidRDefault="00047990" w:rsidP="00D732C5">
      <w:pPr>
        <w:tabs>
          <w:tab w:val="left" w:pos="426"/>
        </w:tabs>
      </w:pPr>
    </w:p>
    <w:p w14:paraId="05B8A9D2" w14:textId="77777777" w:rsidR="0032636C" w:rsidRDefault="0032636C" w:rsidP="00D732C5">
      <w:pPr>
        <w:tabs>
          <w:tab w:val="left" w:pos="426"/>
        </w:tabs>
      </w:pPr>
    </w:p>
    <w:p w14:paraId="18578F1E" w14:textId="77777777" w:rsidR="00CF6574" w:rsidRDefault="00CF6574" w:rsidP="007C361F">
      <w:pPr>
        <w:tabs>
          <w:tab w:val="left" w:pos="426"/>
        </w:tabs>
        <w:spacing w:after="0" w:line="276" w:lineRule="auto"/>
        <w:jc w:val="center"/>
        <w:rPr>
          <w:b/>
          <w:i/>
        </w:rPr>
      </w:pPr>
    </w:p>
    <w:p w14:paraId="721A43B8" w14:textId="77777777" w:rsidR="00CF6574" w:rsidRDefault="00CF6574" w:rsidP="007C361F">
      <w:pPr>
        <w:tabs>
          <w:tab w:val="left" w:pos="426"/>
        </w:tabs>
        <w:spacing w:after="0" w:line="276" w:lineRule="auto"/>
        <w:jc w:val="center"/>
        <w:rPr>
          <w:b/>
          <w:i/>
        </w:rPr>
      </w:pPr>
    </w:p>
    <w:p w14:paraId="74A4D12B" w14:textId="77777777" w:rsidR="00CF6574" w:rsidRDefault="00CF6574" w:rsidP="007C361F">
      <w:pPr>
        <w:tabs>
          <w:tab w:val="left" w:pos="426"/>
        </w:tabs>
        <w:spacing w:after="0" w:line="276" w:lineRule="auto"/>
        <w:jc w:val="center"/>
        <w:rPr>
          <w:b/>
          <w:i/>
        </w:rPr>
      </w:pPr>
    </w:p>
    <w:p w14:paraId="71F94B0A" w14:textId="1F73CF00" w:rsidR="007C361F" w:rsidRPr="007C361F" w:rsidRDefault="00574910" w:rsidP="007C361F">
      <w:pPr>
        <w:tabs>
          <w:tab w:val="left" w:pos="426"/>
        </w:tabs>
        <w:spacing w:after="0" w:line="276" w:lineRule="auto"/>
        <w:jc w:val="center"/>
        <w:rPr>
          <w:i/>
        </w:rPr>
      </w:pPr>
      <w:r w:rsidRPr="007C361F">
        <w:rPr>
          <w:b/>
          <w:i/>
        </w:rPr>
        <w:t xml:space="preserve">Obr. </w:t>
      </w:r>
      <w:r w:rsidR="00FD6D66">
        <w:rPr>
          <w:b/>
          <w:i/>
        </w:rPr>
        <w:t>1</w:t>
      </w:r>
      <w:r w:rsidRPr="007C361F">
        <w:rPr>
          <w:i/>
        </w:rPr>
        <w:t xml:space="preserve"> Poloha Trenčianskej kotliny v rámci územia Slovenska</w:t>
      </w:r>
    </w:p>
    <w:p w14:paraId="03C0B88C" w14:textId="77777777" w:rsidR="00574910" w:rsidRDefault="00574910" w:rsidP="007C361F">
      <w:pPr>
        <w:tabs>
          <w:tab w:val="left" w:pos="426"/>
        </w:tabs>
        <w:spacing w:after="0" w:line="276" w:lineRule="auto"/>
        <w:jc w:val="center"/>
        <w:rPr>
          <w:i/>
        </w:rPr>
      </w:pPr>
      <w:r w:rsidRPr="007C361F">
        <w:rPr>
          <w:i/>
        </w:rPr>
        <w:t>(</w:t>
      </w:r>
      <w:r w:rsidR="007C361F" w:rsidRPr="007C361F">
        <w:rPr>
          <w:i/>
        </w:rPr>
        <w:t>Geoportál</w:t>
      </w:r>
      <w:r w:rsidRPr="007C361F">
        <w:rPr>
          <w:i/>
        </w:rPr>
        <w:t>,</w:t>
      </w:r>
      <w:r w:rsidR="007C361F" w:rsidRPr="007C361F">
        <w:rPr>
          <w:i/>
        </w:rPr>
        <w:t xml:space="preserve"> online, 2015,</w:t>
      </w:r>
      <w:r w:rsidRPr="007C361F">
        <w:rPr>
          <w:i/>
        </w:rPr>
        <w:t xml:space="preserve"> vlastné spracovanie v programe ArcGIS)</w:t>
      </w:r>
    </w:p>
    <w:p w14:paraId="1374745B" w14:textId="77777777" w:rsidR="00CF6574" w:rsidRDefault="00CF6574" w:rsidP="00CF6574">
      <w:pPr>
        <w:tabs>
          <w:tab w:val="left" w:pos="426"/>
        </w:tabs>
        <w:spacing w:after="0"/>
      </w:pPr>
    </w:p>
    <w:p w14:paraId="75A081F3" w14:textId="77777777" w:rsidR="003D4A41" w:rsidRDefault="003D4A41" w:rsidP="00CF6574">
      <w:pPr>
        <w:tabs>
          <w:tab w:val="left" w:pos="426"/>
        </w:tabs>
        <w:spacing w:after="0"/>
      </w:pPr>
    </w:p>
    <w:p w14:paraId="29A63EA4" w14:textId="77777777" w:rsidR="000374B7" w:rsidRDefault="00CC1B92" w:rsidP="00CC1B92">
      <w:pPr>
        <w:tabs>
          <w:tab w:val="left" w:pos="426"/>
        </w:tabs>
        <w:spacing w:after="0"/>
      </w:pPr>
      <w:r>
        <w:tab/>
      </w:r>
    </w:p>
    <w:p w14:paraId="69BDDAB0" w14:textId="77777777" w:rsidR="000374B7" w:rsidRDefault="000374B7" w:rsidP="00CC1B92">
      <w:pPr>
        <w:tabs>
          <w:tab w:val="left" w:pos="426"/>
        </w:tabs>
        <w:spacing w:after="0"/>
      </w:pPr>
    </w:p>
    <w:p w14:paraId="337B8C39" w14:textId="77777777" w:rsidR="003B7400" w:rsidRDefault="003B7400" w:rsidP="00CC1B92">
      <w:pPr>
        <w:tabs>
          <w:tab w:val="left" w:pos="426"/>
        </w:tabs>
        <w:spacing w:after="0"/>
      </w:pPr>
      <w:r>
        <w:rPr>
          <w:noProof/>
          <w:lang w:eastAsia="sk-SK"/>
        </w:rPr>
        <w:lastRenderedPageBreak/>
        <w:drawing>
          <wp:anchor distT="0" distB="0" distL="114300" distR="114300" simplePos="0" relativeHeight="251646976" behindDoc="1" locked="0" layoutInCell="1" allowOverlap="1" wp14:anchorId="0C2AC037" wp14:editId="5F1CB0DB">
            <wp:simplePos x="0" y="0"/>
            <wp:positionH relativeFrom="column">
              <wp:posOffset>-107950</wp:posOffset>
            </wp:positionH>
            <wp:positionV relativeFrom="paragraph">
              <wp:posOffset>-33655</wp:posOffset>
            </wp:positionV>
            <wp:extent cx="5562600" cy="3936277"/>
            <wp:effectExtent l="0" t="0" r="0" b="762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cin_kotlina_detail - kóp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2600" cy="3936277"/>
                    </a:xfrm>
                    <a:prstGeom prst="rect">
                      <a:avLst/>
                    </a:prstGeom>
                  </pic:spPr>
                </pic:pic>
              </a:graphicData>
            </a:graphic>
          </wp:anchor>
        </w:drawing>
      </w:r>
    </w:p>
    <w:p w14:paraId="25BF2AF8" w14:textId="77777777" w:rsidR="00E511D1" w:rsidRDefault="00E511D1" w:rsidP="00CC1B92">
      <w:pPr>
        <w:tabs>
          <w:tab w:val="left" w:pos="426"/>
        </w:tabs>
        <w:spacing w:after="0"/>
      </w:pPr>
    </w:p>
    <w:p w14:paraId="31E031C7" w14:textId="77777777" w:rsidR="003B7400" w:rsidRDefault="003B7400" w:rsidP="00CC1B92">
      <w:pPr>
        <w:tabs>
          <w:tab w:val="left" w:pos="426"/>
        </w:tabs>
        <w:spacing w:after="0"/>
      </w:pPr>
    </w:p>
    <w:p w14:paraId="00E2764A" w14:textId="77777777" w:rsidR="003B7400" w:rsidRDefault="003B7400" w:rsidP="00CC1B92">
      <w:pPr>
        <w:tabs>
          <w:tab w:val="left" w:pos="426"/>
        </w:tabs>
        <w:spacing w:after="0"/>
      </w:pPr>
    </w:p>
    <w:p w14:paraId="0AE0A3F1" w14:textId="77777777" w:rsidR="003B7400" w:rsidRDefault="003B7400" w:rsidP="00CC1B92">
      <w:pPr>
        <w:tabs>
          <w:tab w:val="left" w:pos="426"/>
        </w:tabs>
        <w:spacing w:after="0"/>
      </w:pPr>
    </w:p>
    <w:p w14:paraId="66FE0AB9" w14:textId="77777777" w:rsidR="003B7400" w:rsidRDefault="003B7400" w:rsidP="00CC1B92">
      <w:pPr>
        <w:tabs>
          <w:tab w:val="left" w:pos="426"/>
        </w:tabs>
        <w:spacing w:after="0"/>
      </w:pPr>
    </w:p>
    <w:p w14:paraId="3AEE4D10" w14:textId="77777777" w:rsidR="003B7400" w:rsidRDefault="003B7400" w:rsidP="00CC1B92">
      <w:pPr>
        <w:tabs>
          <w:tab w:val="left" w:pos="426"/>
        </w:tabs>
        <w:spacing w:after="0"/>
      </w:pPr>
    </w:p>
    <w:p w14:paraId="630F258B" w14:textId="77777777" w:rsidR="003B7400" w:rsidRDefault="003B7400" w:rsidP="00CC1B92">
      <w:pPr>
        <w:tabs>
          <w:tab w:val="left" w:pos="426"/>
        </w:tabs>
        <w:spacing w:after="0"/>
      </w:pPr>
    </w:p>
    <w:p w14:paraId="57203151" w14:textId="77777777" w:rsidR="003B7400" w:rsidRDefault="003B7400" w:rsidP="00CC1B92">
      <w:pPr>
        <w:tabs>
          <w:tab w:val="left" w:pos="426"/>
        </w:tabs>
        <w:spacing w:after="0"/>
      </w:pPr>
    </w:p>
    <w:p w14:paraId="0910D8E1" w14:textId="77777777" w:rsidR="003B7400" w:rsidRDefault="003B7400" w:rsidP="00CC1B92">
      <w:pPr>
        <w:tabs>
          <w:tab w:val="left" w:pos="426"/>
        </w:tabs>
        <w:spacing w:after="0"/>
      </w:pPr>
    </w:p>
    <w:p w14:paraId="665CEB28" w14:textId="77777777" w:rsidR="003B7400" w:rsidRDefault="003B7400" w:rsidP="00CC1B92">
      <w:pPr>
        <w:tabs>
          <w:tab w:val="left" w:pos="426"/>
        </w:tabs>
        <w:spacing w:after="0"/>
      </w:pPr>
    </w:p>
    <w:p w14:paraId="15B638F2" w14:textId="77777777" w:rsidR="003B7400" w:rsidRDefault="003B7400" w:rsidP="00CC1B92">
      <w:pPr>
        <w:tabs>
          <w:tab w:val="left" w:pos="426"/>
        </w:tabs>
        <w:spacing w:after="0"/>
      </w:pPr>
    </w:p>
    <w:p w14:paraId="0AB36679" w14:textId="77777777" w:rsidR="003B7400" w:rsidRDefault="003B7400" w:rsidP="00CC1B92">
      <w:pPr>
        <w:tabs>
          <w:tab w:val="left" w:pos="426"/>
        </w:tabs>
        <w:spacing w:after="0"/>
      </w:pPr>
    </w:p>
    <w:p w14:paraId="1F6ED92B" w14:textId="77777777" w:rsidR="003B7400" w:rsidRDefault="003B7400" w:rsidP="003B7400">
      <w:pPr>
        <w:tabs>
          <w:tab w:val="left" w:pos="426"/>
        </w:tabs>
        <w:spacing w:after="0" w:line="276" w:lineRule="auto"/>
        <w:jc w:val="center"/>
        <w:rPr>
          <w:b/>
          <w:i/>
        </w:rPr>
      </w:pPr>
    </w:p>
    <w:p w14:paraId="7A8E1CB6" w14:textId="745F245E" w:rsidR="003B7400" w:rsidRPr="007C361F" w:rsidRDefault="003B7400" w:rsidP="003B7400">
      <w:pPr>
        <w:tabs>
          <w:tab w:val="left" w:pos="426"/>
        </w:tabs>
        <w:spacing w:after="0" w:line="276" w:lineRule="auto"/>
        <w:jc w:val="center"/>
        <w:rPr>
          <w:i/>
        </w:rPr>
      </w:pPr>
      <w:r w:rsidRPr="007C361F">
        <w:rPr>
          <w:b/>
          <w:i/>
        </w:rPr>
        <w:t xml:space="preserve">Obr. </w:t>
      </w:r>
      <w:r w:rsidR="00FD6D66">
        <w:rPr>
          <w:b/>
          <w:i/>
        </w:rPr>
        <w:t>2</w:t>
      </w:r>
      <w:r w:rsidRPr="007C361F">
        <w:rPr>
          <w:i/>
        </w:rPr>
        <w:t xml:space="preserve"> </w:t>
      </w:r>
      <w:r>
        <w:rPr>
          <w:i/>
        </w:rPr>
        <w:t>Trenčianska kotlina</w:t>
      </w:r>
    </w:p>
    <w:p w14:paraId="38F06702" w14:textId="77777777" w:rsidR="003B7400" w:rsidRDefault="003B7400" w:rsidP="007C0941">
      <w:pPr>
        <w:tabs>
          <w:tab w:val="left" w:pos="426"/>
        </w:tabs>
        <w:spacing w:after="0"/>
        <w:jc w:val="center"/>
        <w:rPr>
          <w:i/>
        </w:rPr>
      </w:pPr>
      <w:r w:rsidRPr="007C361F">
        <w:rPr>
          <w:i/>
        </w:rPr>
        <w:t>(Geoportál, online, 2015, vlastn</w:t>
      </w:r>
      <w:r w:rsidR="00634754">
        <w:rPr>
          <w:i/>
        </w:rPr>
        <w:t>é spracovanie v programe ArcGIS</w:t>
      </w:r>
      <w:r w:rsidRPr="007C361F">
        <w:rPr>
          <w:i/>
        </w:rPr>
        <w:t>)</w:t>
      </w:r>
    </w:p>
    <w:p w14:paraId="79AC78FC" w14:textId="77777777" w:rsidR="003B7400" w:rsidRDefault="003B7400" w:rsidP="00CC1B92">
      <w:pPr>
        <w:tabs>
          <w:tab w:val="left" w:pos="426"/>
        </w:tabs>
        <w:spacing w:after="0"/>
      </w:pPr>
    </w:p>
    <w:p w14:paraId="68AA63C4" w14:textId="4CDF6DCC" w:rsidR="002319F5" w:rsidRDefault="000374B7" w:rsidP="00CC1B92">
      <w:pPr>
        <w:tabs>
          <w:tab w:val="left" w:pos="426"/>
        </w:tabs>
        <w:spacing w:after="0"/>
      </w:pPr>
      <w:r>
        <w:tab/>
      </w:r>
      <w:bookmarkStart w:id="11" w:name="_Hlk38265107"/>
      <w:r>
        <w:t xml:space="preserve">Za počiatok </w:t>
      </w:r>
      <w:r w:rsidRPr="00550620">
        <w:rPr>
          <w:b/>
          <w:i/>
        </w:rPr>
        <w:t>geologického vývoja</w:t>
      </w:r>
      <w:r>
        <w:t xml:space="preserve"> Trenčianskej kotliny </w:t>
      </w:r>
      <w:r w:rsidR="00E511D1">
        <w:t xml:space="preserve">považuje Chrastina (2009) </w:t>
      </w:r>
      <w:r>
        <w:t xml:space="preserve">obdobie staršieho paleozoika, ktoré zastupujú ruly a svory pri južných výbežkoch záujmového územia. Obdobie mladšieho paleozoika predstavujú </w:t>
      </w:r>
      <w:r w:rsidR="002864F1">
        <w:t xml:space="preserve">zlepence, droby </w:t>
      </w:r>
      <w:r w:rsidR="00BA49C5">
        <w:t xml:space="preserve">         </w:t>
      </w:r>
      <w:r w:rsidR="002864F1">
        <w:t>a</w:t>
      </w:r>
      <w:r w:rsidR="00BA49C5">
        <w:t xml:space="preserve"> </w:t>
      </w:r>
      <w:r w:rsidR="002864F1">
        <w:t>bridlice, ktoré vypĺň</w:t>
      </w:r>
      <w:r w:rsidR="003B7400">
        <w:t xml:space="preserve">ajú jadro Považského Inovca pri </w:t>
      </w:r>
      <w:r w:rsidR="002864F1">
        <w:t>východných výbežkoch skúmaného územia (najmä pri obciach Trenčianske Stankovce a</w:t>
      </w:r>
      <w:r w:rsidR="00BA49C5">
        <w:t xml:space="preserve"> </w:t>
      </w:r>
      <w:r w:rsidR="002864F1">
        <w:t>Soblahov). Obdobie paleogénu bolo</w:t>
      </w:r>
      <w:r w:rsidR="00E511D1">
        <w:t xml:space="preserve"> </w:t>
      </w:r>
      <w:r w:rsidR="002864F1">
        <w:t>v</w:t>
      </w:r>
      <w:r w:rsidR="00BA49C5">
        <w:t xml:space="preserve"> </w:t>
      </w:r>
      <w:r>
        <w:t xml:space="preserve">záujmovej oblasti </w:t>
      </w:r>
      <w:r w:rsidR="002864F1">
        <w:t xml:space="preserve">spojené so vznikom oceánskeho priestoru, kde </w:t>
      </w:r>
      <w:r w:rsidR="00E511D1">
        <w:t>postupne dochádzalo</w:t>
      </w:r>
      <w:r w:rsidR="00BA49C5">
        <w:t xml:space="preserve"> </w:t>
      </w:r>
      <w:r w:rsidR="002864F1">
        <w:t>k vzniku flyšového súvrstvia pieskovcov</w:t>
      </w:r>
      <w:r w:rsidR="00E511D1">
        <w:t xml:space="preserve"> a</w:t>
      </w:r>
      <w:r w:rsidR="00AA40E6">
        <w:t xml:space="preserve"> </w:t>
      </w:r>
      <w:r w:rsidR="002864F1">
        <w:t xml:space="preserve">ílovcov, ktoré sa však vďaka silnej erózii nezachovali. Neogénnu výplň kotliny tvoria karbonátové zlepence </w:t>
      </w:r>
      <w:r w:rsidR="00E511D1">
        <w:t xml:space="preserve">             </w:t>
      </w:r>
      <w:r w:rsidR="002864F1">
        <w:t>a pieskovce, ktoré sú dobre viditeľné pri obci Zamarovce</w:t>
      </w:r>
      <w:r w:rsidR="00E511D1">
        <w:t xml:space="preserve"> na severe vymedzeného územia</w:t>
      </w:r>
      <w:r>
        <w:t xml:space="preserve">. </w:t>
      </w:r>
      <w:r w:rsidR="002864F1">
        <w:t xml:space="preserve">Šišmiš (1993) konštatuje, že v období holocénu sa na modelácii územia </w:t>
      </w:r>
      <w:r w:rsidR="0069145A">
        <w:t xml:space="preserve">Trenčianskej kotliny </w:t>
      </w:r>
      <w:r w:rsidR="002864F1">
        <w:t xml:space="preserve">začala výrazne podieľať aj erózno-akumulačná činnosť rieky Váh, </w:t>
      </w:r>
      <w:r w:rsidR="002319F5">
        <w:t>kedy</w:t>
      </w:r>
      <w:r w:rsidR="00E511D1">
        <w:t xml:space="preserve"> došlo</w:t>
      </w:r>
      <w:r w:rsidR="002864F1">
        <w:t xml:space="preserve"> k vytvoreniu mohutnej štrkovej výplne jej údolia, ktorá dosahov</w:t>
      </w:r>
      <w:r w:rsidR="002319F5">
        <w:t>ala hrúbku 7–10 m</w:t>
      </w:r>
      <w:r w:rsidR="002864F1">
        <w:t>. V dôsledku sedimentácie u</w:t>
      </w:r>
      <w:r w:rsidR="002319F5">
        <w:t xml:space="preserve">nášaného materiálu dochádzalo vo vymedzenom území </w:t>
      </w:r>
      <w:r w:rsidR="002864F1">
        <w:t xml:space="preserve">k vzniku náplavových kužeľov, ktoré boli v minulosti dobre viditeľné </w:t>
      </w:r>
      <w:r w:rsidR="002319F5">
        <w:t xml:space="preserve">najmä </w:t>
      </w:r>
      <w:r w:rsidR="0069145A">
        <w:t xml:space="preserve">      </w:t>
      </w:r>
      <w:r w:rsidR="002319F5">
        <w:lastRenderedPageBreak/>
        <w:t>v</w:t>
      </w:r>
      <w:r w:rsidR="00B06E34">
        <w:t xml:space="preserve"> </w:t>
      </w:r>
      <w:r w:rsidR="002319F5">
        <w:t xml:space="preserve">jeho juhozápadnej časti pri obci Opatovce, </w:t>
      </w:r>
      <w:r w:rsidR="002864F1">
        <w:t xml:space="preserve">prípadne štrkopieskových lavíc. Jedna zo štrkopieskových lavíc bola </w:t>
      </w:r>
      <w:r w:rsidR="002319F5">
        <w:t xml:space="preserve">v minulosti </w:t>
      </w:r>
      <w:r w:rsidR="002864F1">
        <w:t xml:space="preserve">dobre viditeľná pri </w:t>
      </w:r>
      <w:r w:rsidR="002319F5">
        <w:t xml:space="preserve">starom </w:t>
      </w:r>
      <w:r w:rsidR="002864F1">
        <w:t xml:space="preserve">železničnom moste </w:t>
      </w:r>
      <w:r w:rsidR="002319F5">
        <w:t xml:space="preserve">   </w:t>
      </w:r>
      <w:r w:rsidR="002864F1">
        <w:t>v</w:t>
      </w:r>
      <w:r w:rsidR="00AA40E6">
        <w:t xml:space="preserve"> </w:t>
      </w:r>
      <w:r w:rsidR="002864F1">
        <w:t xml:space="preserve">Trenčíne, postupne však zanikla.     </w:t>
      </w:r>
    </w:p>
    <w:p w14:paraId="6BC238BB" w14:textId="77777777" w:rsidR="002319F5" w:rsidRDefault="002319F5" w:rsidP="002319F5">
      <w:r>
        <w:rPr>
          <w:noProof/>
          <w:lang w:eastAsia="sk-SK"/>
        </w:rPr>
        <w:drawing>
          <wp:anchor distT="0" distB="0" distL="114300" distR="114300" simplePos="0" relativeHeight="251649024" behindDoc="0" locked="0" layoutInCell="1" allowOverlap="1" wp14:anchorId="6AB9A835" wp14:editId="6F76F39C">
            <wp:simplePos x="0" y="0"/>
            <wp:positionH relativeFrom="column">
              <wp:posOffset>120650</wp:posOffset>
            </wp:positionH>
            <wp:positionV relativeFrom="paragraph">
              <wp:posOffset>-53340</wp:posOffset>
            </wp:positionV>
            <wp:extent cx="5200650" cy="2450881"/>
            <wp:effectExtent l="0" t="0" r="0" b="6985"/>
            <wp:wrapNone/>
            <wp:docPr id="10" name="Obrázok 10" descr="strkopiesková lavica Trenč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kopiesková lavica Trenčín"/>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5200650" cy="2450881"/>
                    </a:xfrm>
                    <a:prstGeom prst="rect">
                      <a:avLst/>
                    </a:prstGeom>
                    <a:noFill/>
                    <a:ln>
                      <a:noFill/>
                    </a:ln>
                  </pic:spPr>
                </pic:pic>
              </a:graphicData>
            </a:graphic>
          </wp:anchor>
        </w:drawing>
      </w:r>
    </w:p>
    <w:p w14:paraId="150758AB" w14:textId="77777777" w:rsidR="002319F5" w:rsidRDefault="002319F5" w:rsidP="002319F5">
      <w:pPr>
        <w:keepNext/>
        <w:jc w:val="center"/>
      </w:pPr>
    </w:p>
    <w:p w14:paraId="55E15FFA" w14:textId="77777777" w:rsidR="002319F5" w:rsidRDefault="002319F5" w:rsidP="002319F5">
      <w:pPr>
        <w:keepNext/>
        <w:jc w:val="center"/>
      </w:pPr>
    </w:p>
    <w:p w14:paraId="422BDB14" w14:textId="77777777" w:rsidR="002319F5" w:rsidRDefault="002319F5" w:rsidP="002319F5">
      <w:pPr>
        <w:keepNext/>
        <w:jc w:val="center"/>
      </w:pPr>
    </w:p>
    <w:p w14:paraId="27805F44" w14:textId="77777777" w:rsidR="002319F5" w:rsidRDefault="002319F5" w:rsidP="002319F5">
      <w:pPr>
        <w:keepNext/>
        <w:jc w:val="center"/>
      </w:pPr>
    </w:p>
    <w:p w14:paraId="02D374BF" w14:textId="77777777" w:rsidR="002319F5" w:rsidRDefault="002319F5" w:rsidP="002319F5">
      <w:pPr>
        <w:keepNext/>
        <w:jc w:val="center"/>
      </w:pPr>
    </w:p>
    <w:p w14:paraId="053269FB" w14:textId="7FB4533E" w:rsidR="002319F5" w:rsidRPr="002319F5" w:rsidRDefault="0035747D" w:rsidP="002319F5">
      <w:pPr>
        <w:tabs>
          <w:tab w:val="left" w:pos="426"/>
        </w:tabs>
        <w:spacing w:after="0" w:line="276" w:lineRule="auto"/>
        <w:jc w:val="center"/>
        <w:rPr>
          <w:i/>
        </w:rPr>
      </w:pPr>
      <w:r>
        <w:rPr>
          <w:noProof/>
        </w:rPr>
        <w:drawing>
          <wp:anchor distT="0" distB="0" distL="114300" distR="114300" simplePos="0" relativeHeight="251627008" behindDoc="1" locked="0" layoutInCell="1" allowOverlap="1" wp14:anchorId="27AB9DF2" wp14:editId="780C8B63">
            <wp:simplePos x="0" y="0"/>
            <wp:positionH relativeFrom="column">
              <wp:posOffset>225425</wp:posOffset>
            </wp:positionH>
            <wp:positionV relativeFrom="paragraph">
              <wp:posOffset>260350</wp:posOffset>
            </wp:positionV>
            <wp:extent cx="5048250" cy="3305175"/>
            <wp:effectExtent l="19050" t="19050" r="0" b="9525"/>
            <wp:wrapTight wrapText="bothSides">
              <wp:wrapPolygon edited="0">
                <wp:start x="-82" y="-124"/>
                <wp:lineTo x="-82" y="21662"/>
                <wp:lineTo x="21600" y="21662"/>
                <wp:lineTo x="21600" y="-124"/>
                <wp:lineTo x="-82" y="-124"/>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0" cy="33051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2319F5" w:rsidRPr="002319F5">
        <w:rPr>
          <w:b/>
          <w:i/>
        </w:rPr>
        <w:t xml:space="preserve">Obr. </w:t>
      </w:r>
      <w:r w:rsidR="00AA40E6">
        <w:rPr>
          <w:b/>
          <w:i/>
        </w:rPr>
        <w:t>3</w:t>
      </w:r>
      <w:r w:rsidR="002319F5">
        <w:rPr>
          <w:i/>
        </w:rPr>
        <w:t xml:space="preserve"> Štrkopiesková lavica pri železničnom moste v Trenčíne v roku 2005 (Chrastina, 2009)</w:t>
      </w:r>
    </w:p>
    <w:p w14:paraId="4D4ED5B2" w14:textId="3AE85FE9" w:rsidR="002319F5" w:rsidRDefault="002319F5" w:rsidP="0035747D">
      <w:pPr>
        <w:tabs>
          <w:tab w:val="left" w:pos="426"/>
        </w:tabs>
        <w:spacing w:after="0"/>
      </w:pPr>
      <w:r>
        <w:tab/>
      </w:r>
      <w:r w:rsidRPr="002319F5">
        <w:rPr>
          <w:b/>
          <w:i/>
        </w:rPr>
        <w:t xml:space="preserve">Obr. </w:t>
      </w:r>
      <w:r w:rsidR="00AA40E6">
        <w:rPr>
          <w:b/>
          <w:i/>
        </w:rPr>
        <w:t>4</w:t>
      </w:r>
      <w:r>
        <w:rPr>
          <w:i/>
        </w:rPr>
        <w:t xml:space="preserve"> Zaniknutá štrkopiesko</w:t>
      </w:r>
      <w:r w:rsidR="00F76434">
        <w:rPr>
          <w:i/>
        </w:rPr>
        <w:t>vá lavica v Trenčíne v roku 20</w:t>
      </w:r>
      <w:r w:rsidR="00B06E34">
        <w:rPr>
          <w:i/>
        </w:rPr>
        <w:t>20</w:t>
      </w:r>
      <w:r>
        <w:rPr>
          <w:i/>
        </w:rPr>
        <w:t xml:space="preserve"> (T. Mikulovský, 0</w:t>
      </w:r>
      <w:r w:rsidR="00B06E34">
        <w:rPr>
          <w:i/>
        </w:rPr>
        <w:t>6</w:t>
      </w:r>
      <w:r>
        <w:rPr>
          <w:i/>
        </w:rPr>
        <w:t>/20</w:t>
      </w:r>
      <w:r w:rsidR="00B06E34">
        <w:rPr>
          <w:i/>
        </w:rPr>
        <w:t>20</w:t>
      </w:r>
      <w:r>
        <w:rPr>
          <w:i/>
        </w:rPr>
        <w:t>)</w:t>
      </w:r>
    </w:p>
    <w:p w14:paraId="6468FE5B" w14:textId="77777777" w:rsidR="002319F5" w:rsidRDefault="002319F5" w:rsidP="00CC1B92">
      <w:pPr>
        <w:tabs>
          <w:tab w:val="left" w:pos="426"/>
        </w:tabs>
        <w:spacing w:after="0"/>
      </w:pPr>
    </w:p>
    <w:p w14:paraId="2AF2CA18" w14:textId="081A571B" w:rsidR="007475A7" w:rsidRDefault="007C0941" w:rsidP="00CC1B92">
      <w:pPr>
        <w:tabs>
          <w:tab w:val="left" w:pos="426"/>
        </w:tabs>
        <w:spacing w:after="0"/>
      </w:pPr>
      <w:r>
        <w:tab/>
      </w:r>
      <w:r w:rsidR="00C65616">
        <w:t xml:space="preserve">Najrozsiahlejšiu časť kotliny tvorí </w:t>
      </w:r>
      <w:r>
        <w:t xml:space="preserve">jadrové pohorie </w:t>
      </w:r>
      <w:r w:rsidR="00C65616">
        <w:t xml:space="preserve">Považský Inovec, </w:t>
      </w:r>
      <w:r>
        <w:t xml:space="preserve">ktoré sa tiahne v smere S – J od mesta Trenčín naprieč celou kotlinou. Podľa Lukniša (1972) sa pohorie vyznačuje </w:t>
      </w:r>
      <w:r w:rsidR="00C65616">
        <w:t xml:space="preserve">prítomnosťou mocných diaftoritov, a ďalej blokovou stavbou </w:t>
      </w:r>
      <w:r>
        <w:t xml:space="preserve">            </w:t>
      </w:r>
      <w:r w:rsidR="00C65616">
        <w:t xml:space="preserve">s uplatnením 2 línií smeru (ZSZ – VJV), ktoré rozdeľujú pohorie na 3 bloky. </w:t>
      </w:r>
      <w:r>
        <w:t xml:space="preserve">                   </w:t>
      </w:r>
      <w:r>
        <w:lastRenderedPageBreak/>
        <w:t xml:space="preserve">V Trenčianskej kotline </w:t>
      </w:r>
      <w:r w:rsidR="00C65616">
        <w:t xml:space="preserve">sa však nachádza iba severný blok (selecký), ktorý má osobitý charakter. </w:t>
      </w:r>
      <w:r>
        <w:t>Maheľ (1986) konštatuje,</w:t>
      </w:r>
      <w:r w:rsidR="00AA40E6">
        <w:t xml:space="preserve"> </w:t>
      </w:r>
      <w:r>
        <w:t>že s</w:t>
      </w:r>
      <w:r w:rsidR="00C65616">
        <w:t xml:space="preserve">elecký blok </w:t>
      </w:r>
      <w:r>
        <w:t xml:space="preserve">je budovaný </w:t>
      </w:r>
      <w:r w:rsidR="00C65616">
        <w:t>komplex</w:t>
      </w:r>
      <w:r>
        <w:t>om</w:t>
      </w:r>
      <w:r w:rsidR="00C65616">
        <w:t xml:space="preserve"> svorov </w:t>
      </w:r>
      <w:r w:rsidR="00270885">
        <w:t xml:space="preserve">    </w:t>
      </w:r>
      <w:r w:rsidR="00C65616">
        <w:t>s</w:t>
      </w:r>
      <w:r w:rsidR="00AA40E6">
        <w:t xml:space="preserve"> </w:t>
      </w:r>
      <w:r w:rsidR="00C65616">
        <w:t>vysoký</w:t>
      </w:r>
      <w:r w:rsidR="00270885">
        <w:t xml:space="preserve">m obsahom kremeňa, </w:t>
      </w:r>
      <w:r w:rsidR="0069145A">
        <w:t>vyskytujú sa aj</w:t>
      </w:r>
      <w:r w:rsidR="00C65616">
        <w:t xml:space="preserve"> ruly obsahujúce granát, </w:t>
      </w:r>
      <w:r w:rsidR="0069145A">
        <w:t>a</w:t>
      </w:r>
      <w:r w:rsidR="00C65616">
        <w:t xml:space="preserve"> migmatity. </w:t>
      </w:r>
      <w:r w:rsidR="00C65616">
        <w:tab/>
      </w:r>
      <w:r w:rsidR="0069145A">
        <w:t xml:space="preserve">Severovýchodnú </w:t>
      </w:r>
      <w:r w:rsidR="00C65616">
        <w:t>hranicu Trenčianskej kotliny tvoria Strážovské vrchy, ktoré patria k morfoštruktúrne najpestrejším jadrovým pohoriam</w:t>
      </w:r>
      <w:r w:rsidR="0069145A">
        <w:t xml:space="preserve"> na Slovensku</w:t>
      </w:r>
      <w:r w:rsidR="00C65616">
        <w:t xml:space="preserve">. </w:t>
      </w:r>
      <w:r w:rsidR="0069145A">
        <w:t xml:space="preserve">             Maheľ (1986) uvádza, že morfoštruktúrna pestrosť vyplýva </w:t>
      </w:r>
      <w:r w:rsidR="00C65616">
        <w:t>z výrazných prejavov neskoroalpínskej tektoniky. V</w:t>
      </w:r>
      <w:r w:rsidR="00AA40E6">
        <w:t xml:space="preserve"> </w:t>
      </w:r>
      <w:r w:rsidR="00C65616">
        <w:t>Strážovských vrchoch vystupuje medzi obcami Soblahov a Mníchova Lehota na povrch manínsky príkrov</w:t>
      </w:r>
      <w:r w:rsidR="0069145A">
        <w:t xml:space="preserve"> budovaný </w:t>
      </w:r>
      <w:r w:rsidR="00C65616">
        <w:t xml:space="preserve">strednotriasovými dolomitmi </w:t>
      </w:r>
      <w:r w:rsidR="0069145A">
        <w:t xml:space="preserve">a vápencami. </w:t>
      </w:r>
      <w:r w:rsidR="007475A7">
        <w:t xml:space="preserve">Chrastina (2009) dopĺňa, že v </w:t>
      </w:r>
      <w:r w:rsidR="00C65616">
        <w:t>okolí mesta Trenčín je rozšírený krížňanský príkrov</w:t>
      </w:r>
      <w:r w:rsidR="007475A7">
        <w:t xml:space="preserve"> tvorený vápencami a pieskovcami, ktorý sa s</w:t>
      </w:r>
      <w:r w:rsidR="0069145A">
        <w:t xml:space="preserve">poločne </w:t>
      </w:r>
      <w:r w:rsidR="00C65616">
        <w:t>s chočským príkrovom</w:t>
      </w:r>
      <w:r w:rsidR="007475A7">
        <w:t xml:space="preserve"> </w:t>
      </w:r>
      <w:r w:rsidR="00C65616">
        <w:t>podieľa na stavbe vyzdvih</w:t>
      </w:r>
      <w:r w:rsidR="008B1F36">
        <w:t xml:space="preserve">nutých okrajov hradnej </w:t>
      </w:r>
      <w:r w:rsidR="007475A7">
        <w:t>skaly Trenčianskeho hradu.</w:t>
      </w:r>
    </w:p>
    <w:p w14:paraId="3F3FB6D0" w14:textId="77777777" w:rsidR="007475A7" w:rsidRDefault="007475A7" w:rsidP="00CC1B92">
      <w:pPr>
        <w:tabs>
          <w:tab w:val="left" w:pos="426"/>
        </w:tabs>
        <w:spacing w:after="0"/>
      </w:pPr>
    </w:p>
    <w:p w14:paraId="0A5516F8" w14:textId="77777777" w:rsidR="007475A7" w:rsidRDefault="007475A7" w:rsidP="007832C9">
      <w:pPr>
        <w:tabs>
          <w:tab w:val="left" w:pos="426"/>
        </w:tabs>
      </w:pPr>
      <w:r>
        <w:tab/>
        <w:t xml:space="preserve">Kol. autorov (2002) </w:t>
      </w:r>
      <w:r w:rsidR="007832C9">
        <w:t xml:space="preserve">zaraďuje Trenčiansku kotlinu z hľadiska </w:t>
      </w:r>
      <w:r w:rsidR="007832C9" w:rsidRPr="007832C9">
        <w:rPr>
          <w:b/>
          <w:i/>
        </w:rPr>
        <w:t>geomorfologického členenia SR</w:t>
      </w:r>
      <w:r w:rsidR="007832C9">
        <w:t xml:space="preserve"> do nasledujúcich geomorfologických jednotiek: </w:t>
      </w:r>
    </w:p>
    <w:p w14:paraId="7D5ECD8E" w14:textId="77777777" w:rsidR="007832C9" w:rsidRPr="005B2EAB" w:rsidRDefault="007832C9" w:rsidP="007832C9">
      <w:pPr>
        <w:tabs>
          <w:tab w:val="left" w:pos="426"/>
        </w:tabs>
        <w:spacing w:after="0"/>
        <w:rPr>
          <w:b/>
        </w:rPr>
      </w:pPr>
      <w:r>
        <w:rPr>
          <w:i/>
          <w:u w:val="single"/>
        </w:rPr>
        <w:t>Sústava:</w:t>
      </w:r>
      <w:r w:rsidRPr="005B2EAB">
        <w:rPr>
          <w:i/>
        </w:rPr>
        <w:t xml:space="preserve"> </w:t>
      </w:r>
      <w:r>
        <w:rPr>
          <w:b/>
        </w:rPr>
        <w:t>Alpsko-Himalájska</w:t>
      </w:r>
    </w:p>
    <w:p w14:paraId="3900B9E5" w14:textId="77777777" w:rsidR="007832C9" w:rsidRDefault="007832C9" w:rsidP="007832C9">
      <w:pPr>
        <w:tabs>
          <w:tab w:val="left" w:pos="426"/>
        </w:tabs>
        <w:spacing w:after="0"/>
        <w:rPr>
          <w:i/>
          <w:u w:val="single"/>
        </w:rPr>
      </w:pPr>
      <w:r>
        <w:rPr>
          <w:i/>
        </w:rPr>
        <w:t xml:space="preserve">          </w:t>
      </w:r>
      <w:r>
        <w:rPr>
          <w:i/>
          <w:u w:val="single"/>
        </w:rPr>
        <w:t>Podsústava:</w:t>
      </w:r>
      <w:r>
        <w:t xml:space="preserve"> </w:t>
      </w:r>
      <w:r>
        <w:rPr>
          <w:b/>
        </w:rPr>
        <w:t>Karpaty</w:t>
      </w:r>
      <w:r>
        <w:rPr>
          <w:i/>
          <w:u w:val="single"/>
        </w:rPr>
        <w:t xml:space="preserve"> </w:t>
      </w:r>
    </w:p>
    <w:p w14:paraId="6BE86306" w14:textId="77777777" w:rsidR="007832C9" w:rsidRDefault="007832C9" w:rsidP="007832C9">
      <w:pPr>
        <w:tabs>
          <w:tab w:val="left" w:pos="426"/>
        </w:tabs>
        <w:spacing w:after="0"/>
        <w:rPr>
          <w:i/>
          <w:u w:val="single"/>
        </w:rPr>
      </w:pPr>
      <w:r>
        <w:rPr>
          <w:i/>
        </w:rPr>
        <w:t xml:space="preserve">                   </w:t>
      </w:r>
      <w:r>
        <w:rPr>
          <w:i/>
          <w:u w:val="single"/>
        </w:rPr>
        <w:t>Provincia:</w:t>
      </w:r>
      <w:r>
        <w:t xml:space="preserve"> </w:t>
      </w:r>
      <w:r>
        <w:rPr>
          <w:b/>
        </w:rPr>
        <w:t>Západné Karpaty</w:t>
      </w:r>
      <w:r>
        <w:rPr>
          <w:i/>
          <w:u w:val="single"/>
        </w:rPr>
        <w:t xml:space="preserve"> </w:t>
      </w:r>
    </w:p>
    <w:p w14:paraId="4D2BDF68" w14:textId="77777777" w:rsidR="007832C9" w:rsidRPr="005B2EAB" w:rsidRDefault="007832C9" w:rsidP="007832C9">
      <w:pPr>
        <w:tabs>
          <w:tab w:val="left" w:pos="426"/>
        </w:tabs>
        <w:spacing w:after="0"/>
        <w:rPr>
          <w:b/>
        </w:rPr>
      </w:pPr>
      <w:r>
        <w:rPr>
          <w:i/>
        </w:rPr>
        <w:tab/>
      </w:r>
      <w:r>
        <w:rPr>
          <w:i/>
        </w:rPr>
        <w:tab/>
        <w:t xml:space="preserve">               </w:t>
      </w:r>
      <w:r>
        <w:rPr>
          <w:i/>
          <w:u w:val="single"/>
        </w:rPr>
        <w:t>Subprovincia:</w:t>
      </w:r>
      <w:r w:rsidRPr="005B2EAB">
        <w:t xml:space="preserve"> </w:t>
      </w:r>
      <w:r>
        <w:rPr>
          <w:b/>
        </w:rPr>
        <w:t>Vonkajšie Západné Karpaty</w:t>
      </w:r>
    </w:p>
    <w:p w14:paraId="272666EF" w14:textId="77777777" w:rsidR="007832C9" w:rsidRDefault="007832C9" w:rsidP="007832C9">
      <w:pPr>
        <w:tabs>
          <w:tab w:val="left" w:pos="426"/>
        </w:tabs>
        <w:spacing w:after="0"/>
        <w:rPr>
          <w:i/>
          <w:u w:val="single"/>
        </w:rPr>
      </w:pPr>
      <w:r>
        <w:rPr>
          <w:i/>
        </w:rPr>
        <w:tab/>
      </w:r>
      <w:r>
        <w:rPr>
          <w:i/>
        </w:rPr>
        <w:tab/>
      </w:r>
      <w:r>
        <w:rPr>
          <w:i/>
        </w:rPr>
        <w:tab/>
        <w:t xml:space="preserve">                   </w:t>
      </w:r>
      <w:r w:rsidRPr="005B2EAB">
        <w:rPr>
          <w:i/>
          <w:u w:val="single"/>
        </w:rPr>
        <w:t>Oblasť:</w:t>
      </w:r>
      <w:r>
        <w:t xml:space="preserve"> </w:t>
      </w:r>
      <w:r>
        <w:rPr>
          <w:b/>
        </w:rPr>
        <w:t>Slovensko-moravské Karpaty</w:t>
      </w:r>
      <w:r w:rsidRPr="005B2EAB">
        <w:rPr>
          <w:i/>
          <w:u w:val="single"/>
        </w:rPr>
        <w:t xml:space="preserve"> </w:t>
      </w:r>
    </w:p>
    <w:p w14:paraId="0747A39D" w14:textId="77777777" w:rsidR="007832C9" w:rsidRDefault="007832C9" w:rsidP="007832C9">
      <w:pPr>
        <w:tabs>
          <w:tab w:val="left" w:pos="426"/>
        </w:tabs>
        <w:spacing w:after="0"/>
        <w:rPr>
          <w:b/>
        </w:rPr>
      </w:pPr>
      <w:r>
        <w:rPr>
          <w:i/>
        </w:rPr>
        <w:tab/>
      </w:r>
      <w:r>
        <w:rPr>
          <w:i/>
        </w:rPr>
        <w:tab/>
      </w:r>
      <w:r>
        <w:rPr>
          <w:i/>
        </w:rPr>
        <w:tab/>
      </w:r>
      <w:r>
        <w:rPr>
          <w:i/>
        </w:rPr>
        <w:tab/>
      </w:r>
      <w:r>
        <w:rPr>
          <w:i/>
        </w:rPr>
        <w:tab/>
        <w:t xml:space="preserve">       </w:t>
      </w:r>
      <w:r>
        <w:rPr>
          <w:i/>
          <w:u w:val="single"/>
        </w:rPr>
        <w:t>Celok:</w:t>
      </w:r>
      <w:r>
        <w:t xml:space="preserve"> </w:t>
      </w:r>
      <w:r>
        <w:rPr>
          <w:b/>
        </w:rPr>
        <w:t>Považské podolie</w:t>
      </w:r>
    </w:p>
    <w:p w14:paraId="625C67C5" w14:textId="77777777" w:rsidR="007832C9" w:rsidRDefault="007832C9" w:rsidP="007832C9">
      <w:pPr>
        <w:tabs>
          <w:tab w:val="left" w:pos="426"/>
        </w:tabs>
        <w:rPr>
          <w:b/>
        </w:rPr>
      </w:pPr>
      <w:r>
        <w:rPr>
          <w:b/>
        </w:rPr>
        <w:tab/>
      </w:r>
      <w:r>
        <w:rPr>
          <w:b/>
        </w:rPr>
        <w:tab/>
      </w:r>
      <w:r>
        <w:rPr>
          <w:b/>
        </w:rPr>
        <w:tab/>
      </w:r>
      <w:r>
        <w:rPr>
          <w:b/>
        </w:rPr>
        <w:tab/>
      </w:r>
      <w:r>
        <w:rPr>
          <w:b/>
        </w:rPr>
        <w:tab/>
        <w:t xml:space="preserve">                 </w:t>
      </w:r>
      <w:r>
        <w:rPr>
          <w:i/>
          <w:u w:val="single"/>
        </w:rPr>
        <w:t>Podcelok:</w:t>
      </w:r>
      <w:r>
        <w:t xml:space="preserve"> </w:t>
      </w:r>
      <w:r>
        <w:rPr>
          <w:b/>
        </w:rPr>
        <w:t>Trenčianska kotlina</w:t>
      </w:r>
    </w:p>
    <w:p w14:paraId="0E05D114" w14:textId="77777777" w:rsidR="00D03532" w:rsidRDefault="007832C9" w:rsidP="007832C9">
      <w:pPr>
        <w:tabs>
          <w:tab w:val="left" w:pos="426"/>
        </w:tabs>
        <w:spacing w:after="0"/>
      </w:pPr>
      <w:r>
        <w:rPr>
          <w:b/>
        </w:rPr>
        <w:tab/>
      </w:r>
      <w:r>
        <w:t xml:space="preserve">Trenčianska kotlina sa rozprestiera medzi Beckovskou bránou a Trenčianskym prielomom, pričom jej dĺžka </w:t>
      </w:r>
      <w:r w:rsidR="00D03532">
        <w:t>dosahuje približne 20</w:t>
      </w:r>
      <w:r>
        <w:t xml:space="preserve"> km, šírka nepresahuje 10 km. Zo</w:t>
      </w:r>
      <w:r w:rsidR="00D03532">
        <w:t xml:space="preserve"> západu vymedzené územie</w:t>
      </w:r>
      <w:r>
        <w:t xml:space="preserve"> obklopuje podcelok Bielokarpatské podhorie, na severe susedí s</w:t>
      </w:r>
      <w:r w:rsidR="00D03532">
        <w:t xml:space="preserve"> </w:t>
      </w:r>
      <w:r>
        <w:t xml:space="preserve">podcelkom Ilavská kotlina. </w:t>
      </w:r>
      <w:r w:rsidR="00D03532">
        <w:t xml:space="preserve">Východnú časť Trenčianskej kotliny ohraničuje podcelok Trenčianska vrchovina, juhovýchodnú až južnú časť skúmaného územia lemujú podcelky Dolnovážska niva, Vysoký Inovec a Inovecké predhorie. </w:t>
      </w:r>
    </w:p>
    <w:p w14:paraId="10329DF2" w14:textId="258D0764" w:rsidR="009B14A0" w:rsidRDefault="00D03532" w:rsidP="007832C9">
      <w:pPr>
        <w:tabs>
          <w:tab w:val="left" w:pos="426"/>
        </w:tabs>
        <w:spacing w:after="0"/>
      </w:pPr>
      <w:r>
        <w:lastRenderedPageBreak/>
        <w:tab/>
        <w:t xml:space="preserve">Nakoľko nadmorská výška dna Trenčianskej kotliny </w:t>
      </w:r>
      <w:r w:rsidR="005577E9">
        <w:t>ne</w:t>
      </w:r>
      <w:r>
        <w:t>presahuje výšku 300 m, zaraďuje ju Lukniš (1961) medzi nízko položené kotliny. Z</w:t>
      </w:r>
      <w:r w:rsidR="00AA40E6">
        <w:t xml:space="preserve"> </w:t>
      </w:r>
      <w:r>
        <w:t>hľadiska morfometrických typov reliéfu prevládajú v</w:t>
      </w:r>
      <w:r w:rsidR="005577E9">
        <w:t xml:space="preserve"> </w:t>
      </w:r>
      <w:r>
        <w:t xml:space="preserve">Trenčianskej kotline </w:t>
      </w:r>
      <w:r w:rsidR="004171FB">
        <w:t xml:space="preserve">ploché pahorkatiny, ktorých nadmorská výška nepresahuje 450 m. Zastupuje ich Turecký vrch (346 m n. m.) pri </w:t>
      </w:r>
      <w:r w:rsidR="009B14A0">
        <w:t>južný</w:t>
      </w:r>
      <w:r w:rsidR="004171FB">
        <w:t>ch výbežkoch vybraného územia</w:t>
      </w:r>
      <w:r w:rsidR="005577E9">
        <w:t xml:space="preserve">, </w:t>
      </w:r>
      <w:r w:rsidR="009B14A0">
        <w:t>Skalický vrch (437 m n. m.) pri obci Drietoma,</w:t>
      </w:r>
      <w:r w:rsidR="005577E9">
        <w:t xml:space="preserve">    a </w:t>
      </w:r>
      <w:r w:rsidR="009B14A0">
        <w:t xml:space="preserve">vrch Dúbravky (363 m n. m.) </w:t>
      </w:r>
      <w:r w:rsidR="005577E9">
        <w:t xml:space="preserve">nachádzajúci sa </w:t>
      </w:r>
      <w:r w:rsidR="009B14A0">
        <w:t xml:space="preserve">pri obci Soblahov na východe skúmaného územia. </w:t>
      </w:r>
      <w:bookmarkEnd w:id="11"/>
      <w:r w:rsidR="009B14A0">
        <w:t xml:space="preserve">  </w:t>
      </w:r>
    </w:p>
    <w:p w14:paraId="00E210CE" w14:textId="77777777" w:rsidR="009B14A0" w:rsidRDefault="009B14A0" w:rsidP="007832C9">
      <w:pPr>
        <w:tabs>
          <w:tab w:val="left" w:pos="426"/>
        </w:tabs>
        <w:spacing w:after="0"/>
      </w:pPr>
    </w:p>
    <w:p w14:paraId="7BAB51AD" w14:textId="2C0F5687" w:rsidR="005577E9" w:rsidRDefault="009B14A0" w:rsidP="007832C9">
      <w:pPr>
        <w:tabs>
          <w:tab w:val="left" w:pos="426"/>
        </w:tabs>
        <w:spacing w:after="0"/>
      </w:pPr>
      <w:r>
        <w:tab/>
        <w:t xml:space="preserve">Územie Trenčianskej kotliny patrí </w:t>
      </w:r>
      <w:r w:rsidR="000915F2">
        <w:t>z hľadiska</w:t>
      </w:r>
      <w:r>
        <w:t xml:space="preserve"> </w:t>
      </w:r>
      <w:r w:rsidRPr="000915F2">
        <w:rPr>
          <w:b/>
          <w:i/>
        </w:rPr>
        <w:t>klimatických pomerov</w:t>
      </w:r>
      <w:r>
        <w:t xml:space="preserve"> do teplej klimatickej oblasti </w:t>
      </w:r>
      <w:r w:rsidR="000915F2">
        <w:t>, konkrétne do okrskov T4 a T6. Kol. autorov (2002) charakterizuje teplú klimatickú oblasť priemerným počtom 50 a</w:t>
      </w:r>
      <w:r w:rsidR="00AA40E6">
        <w:t xml:space="preserve"> </w:t>
      </w:r>
      <w:r w:rsidR="000915F2">
        <w:t>viac letných dní za rok s denným maximom teploty vzduchu ≥ 25 °C. Okrsok T4 je označovaný za teplý, mierne suchý,      s</w:t>
      </w:r>
      <w:r w:rsidR="00AA40E6">
        <w:t xml:space="preserve"> </w:t>
      </w:r>
      <w:r w:rsidR="000915F2">
        <w:t xml:space="preserve">miernou zimou. Priemerná teplota vzduchu v januári je </w:t>
      </w:r>
      <w:r w:rsidR="00212542">
        <w:t>vyššia</w:t>
      </w:r>
      <w:r w:rsidR="000915F2">
        <w:t xml:space="preserve"> ako –3 ˚C. Podobnú charakteristiku má aj okrsok T6, ktorý je teplý, mierne vlhký, s </w:t>
      </w:r>
      <w:r w:rsidR="00212542">
        <w:t xml:space="preserve">miernou zimou. </w:t>
      </w:r>
      <w:r w:rsidR="00212542">
        <w:tab/>
      </w:r>
    </w:p>
    <w:p w14:paraId="1FBEADB0" w14:textId="5D447A93" w:rsidR="008D4F67" w:rsidRDefault="008D4F67" w:rsidP="007832C9">
      <w:pPr>
        <w:tabs>
          <w:tab w:val="left" w:pos="426"/>
        </w:tabs>
        <w:spacing w:after="0"/>
      </w:pPr>
      <w:r>
        <w:rPr>
          <w:noProof/>
        </w:rPr>
        <w:drawing>
          <wp:inline distT="0" distB="0" distL="0" distR="0" wp14:anchorId="0C109549" wp14:editId="34EBFAA1">
            <wp:extent cx="5394960" cy="3566160"/>
            <wp:effectExtent l="19050" t="1905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3566160"/>
                    </a:xfrm>
                    <a:prstGeom prst="rect">
                      <a:avLst/>
                    </a:prstGeom>
                    <a:noFill/>
                    <a:ln>
                      <a:solidFill>
                        <a:schemeClr val="bg1">
                          <a:lumMod val="50000"/>
                        </a:schemeClr>
                      </a:solidFill>
                    </a:ln>
                  </pic:spPr>
                </pic:pic>
              </a:graphicData>
            </a:graphic>
          </wp:inline>
        </w:drawing>
      </w:r>
    </w:p>
    <w:p w14:paraId="76694571" w14:textId="73463EAF" w:rsidR="00212542" w:rsidRDefault="00212542" w:rsidP="005577E9">
      <w:pPr>
        <w:tabs>
          <w:tab w:val="left" w:pos="426"/>
        </w:tabs>
        <w:spacing w:after="0" w:line="276" w:lineRule="auto"/>
        <w:jc w:val="center"/>
        <w:rPr>
          <w:i/>
        </w:rPr>
      </w:pPr>
      <w:r w:rsidRPr="00212542">
        <w:rPr>
          <w:b/>
          <w:i/>
        </w:rPr>
        <w:t xml:space="preserve">Obr. </w:t>
      </w:r>
      <w:r w:rsidR="00AA40E6">
        <w:rPr>
          <w:b/>
          <w:i/>
        </w:rPr>
        <w:t>5</w:t>
      </w:r>
      <w:r>
        <w:rPr>
          <w:i/>
        </w:rPr>
        <w:t xml:space="preserve"> Ročný chod priemernej mesačnej teploty vzduchu a mesačného úhrnu zrážok na klimatologickej stanici Trenčín</w:t>
      </w:r>
      <w:r w:rsidR="005577E9">
        <w:rPr>
          <w:rStyle w:val="Odkaznapoznmkupodiarou"/>
          <w:i/>
        </w:rPr>
        <w:footnoteReference w:id="2"/>
      </w:r>
      <w:r w:rsidR="003E7FB2">
        <w:rPr>
          <w:i/>
        </w:rPr>
        <w:t xml:space="preserve"> (Košťálová, 20</w:t>
      </w:r>
      <w:r w:rsidR="008D4F67">
        <w:rPr>
          <w:i/>
        </w:rPr>
        <w:t>20</w:t>
      </w:r>
      <w:r w:rsidR="005577E9">
        <w:rPr>
          <w:i/>
        </w:rPr>
        <w:t>, upravené</w:t>
      </w:r>
      <w:r>
        <w:rPr>
          <w:i/>
        </w:rPr>
        <w:t>)</w:t>
      </w:r>
    </w:p>
    <w:p w14:paraId="3F9A0580" w14:textId="5D5CDF77" w:rsidR="005577E9" w:rsidRDefault="002E0554" w:rsidP="005577E9">
      <w:pPr>
        <w:tabs>
          <w:tab w:val="left" w:pos="426"/>
        </w:tabs>
        <w:spacing w:after="0"/>
      </w:pPr>
      <w:r>
        <w:lastRenderedPageBreak/>
        <w:tab/>
        <w:t>Z</w:t>
      </w:r>
      <w:r w:rsidR="0003514F">
        <w:t xml:space="preserve"> grafu </w:t>
      </w:r>
      <w:r>
        <w:t xml:space="preserve">uvedeného </w:t>
      </w:r>
      <w:r w:rsidR="0003514F">
        <w:t xml:space="preserve">na predchádzajúcej strane </w:t>
      </w:r>
      <w:r>
        <w:t>je zrejmé, že v</w:t>
      </w:r>
      <w:r w:rsidR="00AA40E6">
        <w:t xml:space="preserve"> </w:t>
      </w:r>
      <w:r>
        <w:t>období</w:t>
      </w:r>
      <w:r w:rsidR="003E7FB2">
        <w:t xml:space="preserve"> rokov         199</w:t>
      </w:r>
      <w:r w:rsidR="003359D9">
        <w:t>9</w:t>
      </w:r>
      <w:r w:rsidR="0003514F">
        <w:t>–</w:t>
      </w:r>
      <w:r w:rsidR="003E7FB2">
        <w:t>201</w:t>
      </w:r>
      <w:r w:rsidR="003359D9">
        <w:t>9</w:t>
      </w:r>
      <w:r w:rsidR="007470B6">
        <w:t xml:space="preserve"> </w:t>
      </w:r>
      <w:r>
        <w:t xml:space="preserve">bol </w:t>
      </w:r>
      <w:r w:rsidR="0098722B">
        <w:t xml:space="preserve">dlhodobo </w:t>
      </w:r>
      <w:r>
        <w:t xml:space="preserve">najteplejším mesiacom </w:t>
      </w:r>
      <w:r w:rsidR="007470B6">
        <w:t xml:space="preserve">v skúmanom území </w:t>
      </w:r>
      <w:r>
        <w:t>júl, najchladnejším január.</w:t>
      </w:r>
      <w:r w:rsidR="000D2649">
        <w:t xml:space="preserve"> Na základe dlhodobých meraní </w:t>
      </w:r>
      <w:r w:rsidR="007470B6">
        <w:t xml:space="preserve">realizovaných </w:t>
      </w:r>
      <w:r w:rsidR="000D2649">
        <w:t>v</w:t>
      </w:r>
      <w:r w:rsidR="007470B6">
        <w:t xml:space="preserve"> </w:t>
      </w:r>
      <w:r w:rsidR="000D2649">
        <w:t xml:space="preserve">skúmanej oblasti </w:t>
      </w:r>
      <w:r w:rsidR="007470B6">
        <w:t xml:space="preserve">        </w:t>
      </w:r>
      <w:r w:rsidR="000D2649">
        <w:t xml:space="preserve">Chrastina (2009) konštatuje, že priemerný počet letných dní (s maximálnou teplotou nad 25 °C) v Trenčianskej kotline dosahuje počet 50–60 dní za rok, mrazových dní </w:t>
      </w:r>
      <w:r w:rsidR="007470B6">
        <w:t xml:space="preserve">        </w:t>
      </w:r>
      <w:r w:rsidR="000D2649">
        <w:t>(s minimálnou teplotou pod 0 °C) 100–120 dní za rok a</w:t>
      </w:r>
      <w:r w:rsidR="00AA40E6">
        <w:t xml:space="preserve"> </w:t>
      </w:r>
      <w:r w:rsidR="000D2649">
        <w:t xml:space="preserve">ľadových dní (s maximálnou teplotou pod 0 °C) 25–35 dní za rok. </w:t>
      </w:r>
      <w:r w:rsidR="003B5DD5">
        <w:tab/>
      </w:r>
      <w:r w:rsidR="003B5DD5">
        <w:tab/>
      </w:r>
      <w:r w:rsidR="003B5DD5">
        <w:tab/>
      </w:r>
      <w:r w:rsidR="007470B6">
        <w:tab/>
      </w:r>
      <w:r w:rsidR="007470B6">
        <w:tab/>
      </w:r>
      <w:r w:rsidR="007470B6">
        <w:tab/>
      </w:r>
      <w:r w:rsidR="003B5DD5">
        <w:t xml:space="preserve">Najväčšie úhrny zrážok boli </w:t>
      </w:r>
      <w:r w:rsidR="007470B6">
        <w:t>vo vymedzenom území dlhodobo dosahované</w:t>
      </w:r>
      <w:r w:rsidR="003B5DD5">
        <w:t xml:space="preserve"> </w:t>
      </w:r>
      <w:r w:rsidR="007470B6">
        <w:t xml:space="preserve">             </w:t>
      </w:r>
      <w:r w:rsidR="003B5DD5">
        <w:t>v</w:t>
      </w:r>
      <w:r w:rsidR="00AA40E6">
        <w:t xml:space="preserve"> </w:t>
      </w:r>
      <w:r w:rsidR="007470B6">
        <w:t>mesiaci jún</w:t>
      </w:r>
      <w:r w:rsidR="003B5DD5">
        <w:t xml:space="preserve">, najmenej </w:t>
      </w:r>
      <w:r w:rsidR="007470B6">
        <w:t>zrážok bolo dlhodobo zaznamenaných</w:t>
      </w:r>
      <w:r w:rsidR="003B5DD5">
        <w:t xml:space="preserve"> v období január až marec. </w:t>
      </w:r>
      <w:r w:rsidR="00B86160">
        <w:t>Chrastina (2009) píše, že v</w:t>
      </w:r>
      <w:r w:rsidR="007470B6">
        <w:t xml:space="preserve">äčší úhrn zrážok </w:t>
      </w:r>
      <w:r w:rsidR="00B86160">
        <w:t xml:space="preserve">je v </w:t>
      </w:r>
      <w:r w:rsidR="007470B6">
        <w:t>dlhodobom priemere dosahovaný vo výcho</w:t>
      </w:r>
      <w:r w:rsidR="00B86160">
        <w:t>dných častiach kotliny (na úpätiach pohorí 400–450 mm), kým na severe vybraného územia je priemerný zrážkový úhrn len 280–375 mm. Tento rozdiel Hanušin (1995)</w:t>
      </w:r>
      <w:r w:rsidR="00AA40E6">
        <w:t xml:space="preserve"> </w:t>
      </w:r>
      <w:r w:rsidR="00B86160">
        <w:t>pripisuje špecifickému prejavu klímy urbanizovaného územia. Priemerný počet zrážkových dní s</w:t>
      </w:r>
      <w:r w:rsidR="00AA40E6">
        <w:t xml:space="preserve"> </w:t>
      </w:r>
      <w:r w:rsidR="00B86160">
        <w:t xml:space="preserve">úhrnom </w:t>
      </w:r>
      <w:r w:rsidR="00CD3D47">
        <w:t>viac</w:t>
      </w:r>
      <w:r w:rsidR="00B86160">
        <w:t xml:space="preserve"> ako 1 mm v</w:t>
      </w:r>
      <w:r w:rsidR="00AA40E6">
        <w:t xml:space="preserve"> </w:t>
      </w:r>
      <w:r w:rsidR="00B86160">
        <w:t>Trenčianskej kotline je</w:t>
      </w:r>
      <w:r w:rsidR="00FF3FC1">
        <w:t xml:space="preserve"> podľa Haladu a</w:t>
      </w:r>
      <w:r w:rsidR="00AA40E6">
        <w:t xml:space="preserve"> </w:t>
      </w:r>
      <w:r w:rsidR="00FF3FC1">
        <w:t>kol. (1998)</w:t>
      </w:r>
      <w:r w:rsidR="00B86160">
        <w:t xml:space="preserve"> ročne približne 90–100 dní</w:t>
      </w:r>
      <w:r w:rsidR="00CD3D47">
        <w:t>, so zrážkami viac</w:t>
      </w:r>
      <w:r w:rsidR="00FF3FC1">
        <w:t xml:space="preserve"> ako </w:t>
      </w:r>
      <w:r w:rsidR="004E2796">
        <w:t xml:space="preserve">5 mm </w:t>
      </w:r>
      <w:r w:rsidR="00FF3FC1">
        <w:t xml:space="preserve">priemerne </w:t>
      </w:r>
      <w:r w:rsidR="00B86160">
        <w:t>38–42</w:t>
      </w:r>
      <w:r w:rsidR="00FF3FC1">
        <w:t xml:space="preserve"> dní, pri zrážkovom úhrne viac</w:t>
      </w:r>
      <w:r w:rsidR="00B86160">
        <w:t xml:space="preserve"> ako 10 mm je to priemerne 17–19 dní v</w:t>
      </w:r>
      <w:r w:rsidR="00FF3FC1">
        <w:t> </w:t>
      </w:r>
      <w:r w:rsidR="00B86160">
        <w:t>roku</w:t>
      </w:r>
      <w:r w:rsidR="00FF3FC1">
        <w:t xml:space="preserve">.  </w:t>
      </w:r>
      <w:r w:rsidR="00B86160">
        <w:t xml:space="preserve"> </w:t>
      </w:r>
    </w:p>
    <w:p w14:paraId="12D1C64F" w14:textId="77777777" w:rsidR="00E356F6" w:rsidRDefault="00E356F6" w:rsidP="005577E9">
      <w:pPr>
        <w:tabs>
          <w:tab w:val="left" w:pos="426"/>
        </w:tabs>
        <w:spacing w:after="0"/>
      </w:pPr>
    </w:p>
    <w:p w14:paraId="14B19121" w14:textId="49E1F171" w:rsidR="00212542" w:rsidRDefault="00E356F6" w:rsidP="00E14932">
      <w:pPr>
        <w:tabs>
          <w:tab w:val="left" w:pos="426"/>
        </w:tabs>
      </w:pPr>
      <w:r>
        <w:tab/>
        <w:t>Os Trenčianskej kotliny tvorí z </w:t>
      </w:r>
      <w:r>
        <w:rPr>
          <w:b/>
          <w:i/>
        </w:rPr>
        <w:t xml:space="preserve">hydrologického pohľadu </w:t>
      </w:r>
      <w:r>
        <w:t xml:space="preserve">najdlhšia slovenská rieka Váh. Jedná sa o vodný tok II. rádu, ktorý vzniká sútokom </w:t>
      </w:r>
      <w:r w:rsidR="00C563E2" w:rsidRPr="00C563E2">
        <w:t>Bieleho Váhu</w:t>
      </w:r>
      <w:r w:rsidR="00C563E2">
        <w:rPr>
          <w:i/>
        </w:rPr>
        <w:t xml:space="preserve"> </w:t>
      </w:r>
      <w:r w:rsidR="00C563E2" w:rsidRPr="006601C3">
        <w:t>(</w:t>
      </w:r>
      <w:r w:rsidR="00C563E2">
        <w:t xml:space="preserve">pramení vo Vysokých Tatrách) a </w:t>
      </w:r>
      <w:r w:rsidRPr="00C563E2">
        <w:t>Čierneho Váhu</w:t>
      </w:r>
      <w:r>
        <w:rPr>
          <w:i/>
        </w:rPr>
        <w:t xml:space="preserve"> </w:t>
      </w:r>
      <w:r w:rsidR="00C563E2">
        <w:t xml:space="preserve">(pramení pod Kráľovou hoľou) </w:t>
      </w:r>
      <w:r>
        <w:t xml:space="preserve">pri obci Kráľova Lehota. Do </w:t>
      </w:r>
      <w:r w:rsidR="00C563E2">
        <w:t xml:space="preserve">Trenčianskej kotliny Váh </w:t>
      </w:r>
      <w:r>
        <w:t xml:space="preserve">vteká </w:t>
      </w:r>
      <w:r w:rsidR="00A51FDA">
        <w:t>v prirodzenom koryte a v Nosickom kanáli v</w:t>
      </w:r>
      <w:r w:rsidR="00AA40E6">
        <w:t xml:space="preserve"> </w:t>
      </w:r>
      <w:r w:rsidR="00A51FDA">
        <w:t>nadmorskej výške približne 210 m. V úseku Trenčín – hať Trenčianske Biskupice tečie v ohradzovanej zdrži, následne pri hati dochádza k rozdeleniu prietoku do Biskupického kanála a pôvodného koryta Váhu. S</w:t>
      </w:r>
      <w:r w:rsidR="00C563E2">
        <w:t>kúmanou oblasťou</w:t>
      </w:r>
      <w:r>
        <w:t xml:space="preserve"> preteká </w:t>
      </w:r>
      <w:r w:rsidR="00A51FDA">
        <w:t xml:space="preserve">Váh           </w:t>
      </w:r>
      <w:r w:rsidR="002D04D8">
        <w:t>v</w:t>
      </w:r>
      <w:r w:rsidR="00AA40E6">
        <w:t xml:space="preserve"> </w:t>
      </w:r>
      <w:r w:rsidR="002D04D8">
        <w:t xml:space="preserve">dĺžke približne 21 km </w:t>
      </w:r>
      <w:r>
        <w:t>v smere SV-JZ</w:t>
      </w:r>
      <w:r w:rsidR="00A51FDA">
        <w:t xml:space="preserve"> </w:t>
      </w:r>
      <w:r w:rsidR="00C563E2">
        <w:t>a</w:t>
      </w:r>
      <w:r w:rsidR="00A51FDA">
        <w:t xml:space="preserve"> </w:t>
      </w:r>
      <w:r w:rsidR="00C563E2">
        <w:t xml:space="preserve">opúšťa </w:t>
      </w:r>
      <w:r w:rsidR="002D04D8">
        <w:t>ho pri obci Beckov</w:t>
      </w:r>
      <w:r w:rsidR="00A51FDA">
        <w:t xml:space="preserve"> v nadmorskej výške približne 190 m (Mlynarčík, 1998)</w:t>
      </w:r>
      <w:r w:rsidR="002D04D8">
        <w:t xml:space="preserve">. </w:t>
      </w:r>
      <w:r>
        <w:t xml:space="preserve">V meste Komárno na juhu Slovenska sa Váh vlieva do rieky Dunaj. </w:t>
      </w:r>
      <w:r w:rsidR="002D04D8">
        <w:tab/>
      </w:r>
      <w:r w:rsidR="00A51FDA">
        <w:tab/>
      </w:r>
      <w:r w:rsidR="00A51FDA">
        <w:tab/>
      </w:r>
      <w:r w:rsidR="00A51FDA">
        <w:tab/>
      </w:r>
      <w:r w:rsidR="00A51FDA">
        <w:tab/>
      </w:r>
      <w:r w:rsidR="00A51FDA">
        <w:tab/>
      </w:r>
      <w:r w:rsidR="00A51FDA">
        <w:tab/>
      </w:r>
      <w:r w:rsidR="00A51FDA">
        <w:tab/>
      </w:r>
      <w:r w:rsidR="00A51FDA">
        <w:tab/>
      </w:r>
      <w:r w:rsidR="00A51FDA">
        <w:tab/>
      </w:r>
      <w:r w:rsidR="00E14932">
        <w:t>K významným pravostranným</w:t>
      </w:r>
      <w:r w:rsidR="00C563E2">
        <w:t xml:space="preserve"> </w:t>
      </w:r>
      <w:r w:rsidR="00E14932">
        <w:t>prítokom rieky Váh vo vymedzenom území patria</w:t>
      </w:r>
      <w:r w:rsidR="00C563E2">
        <w:t xml:space="preserve"> potoky </w:t>
      </w:r>
      <w:r w:rsidR="00E14932">
        <w:t xml:space="preserve">Chocholnica (dĺžka v skúmanom území približne 15 km) a </w:t>
      </w:r>
      <w:r w:rsidR="00C563E2">
        <w:t>Drietomica</w:t>
      </w:r>
      <w:r w:rsidR="00E14932">
        <w:t xml:space="preserve"> (dĺžka </w:t>
      </w:r>
      <w:r w:rsidR="00E14932">
        <w:lastRenderedPageBreak/>
        <w:t>približne 6 km), ľavostranné prítoky zastupuje</w:t>
      </w:r>
      <w:r w:rsidR="002D04D8">
        <w:t xml:space="preserve"> Soblahovský </w:t>
      </w:r>
      <w:r w:rsidR="00E14932">
        <w:t xml:space="preserve">potok (vo vybranom území približne 10 km) </w:t>
      </w:r>
      <w:r w:rsidR="002D04D8">
        <w:t>a</w:t>
      </w:r>
      <w:r w:rsidR="000A0660">
        <w:t xml:space="preserve"> </w:t>
      </w:r>
      <w:r w:rsidR="002D04D8">
        <w:t xml:space="preserve">Bodovský </w:t>
      </w:r>
      <w:r w:rsidR="000A0660">
        <w:t>potok</w:t>
      </w:r>
      <w:r w:rsidR="00E14932">
        <w:t xml:space="preserve"> (dĺžka približne 3 km)</w:t>
      </w:r>
      <w:r w:rsidR="000A0660">
        <w:t xml:space="preserve">. </w:t>
      </w:r>
      <w:r w:rsidR="00E14932">
        <w:tab/>
      </w:r>
      <w:r w:rsidR="00E14932">
        <w:tab/>
      </w:r>
      <w:r w:rsidR="00E14932">
        <w:tab/>
      </w:r>
      <w:r>
        <w:t xml:space="preserve">Na nasledujúcom grafe môžeme vidieť hodnoty priemerných mesačných prietokov rieky Váh nameraných na vodomernej stanici hať Trenčianske Biskupice </w:t>
      </w:r>
      <w:r w:rsidR="00E14932">
        <w:t xml:space="preserve">         </w:t>
      </w:r>
      <w:r>
        <w:t xml:space="preserve">v </w:t>
      </w:r>
      <w:r w:rsidR="002D04D8">
        <w:t>období rokov</w:t>
      </w:r>
      <w:r w:rsidR="00804E37">
        <w:t xml:space="preserve"> 199</w:t>
      </w:r>
      <w:r w:rsidR="009E0A30">
        <w:t>9</w:t>
      </w:r>
      <w:r w:rsidR="002D04D8">
        <w:t>–201</w:t>
      </w:r>
      <w:r w:rsidR="009E0A30">
        <w:t>9</w:t>
      </w:r>
      <w:r>
        <w:t>. Najväčšie hodnoty prietoku dosahuje rieka Váh</w:t>
      </w:r>
      <w:r w:rsidR="00E14932">
        <w:t xml:space="preserve"> </w:t>
      </w:r>
      <w:r>
        <w:t>na uvedenej vodomernej stanici v mesiacoch marec a</w:t>
      </w:r>
      <w:r w:rsidR="00AA40E6">
        <w:t xml:space="preserve"> </w:t>
      </w:r>
      <w:r>
        <w:t>apríl</w:t>
      </w:r>
      <w:r w:rsidR="0029428F">
        <w:t xml:space="preserve"> (až 25 % ročného objemu odtoku)</w:t>
      </w:r>
      <w:r>
        <w:t>.</w:t>
      </w:r>
      <w:r w:rsidR="0029428F">
        <w:t xml:space="preserve"> Na prítokoch rieky Váh vo vymedzenom území sú v dôsledku topenia snehu a atmosférických zrážok najväčšie prietoky dosahované počas mesiacov február             a</w:t>
      </w:r>
      <w:r w:rsidR="00AA40E6">
        <w:t xml:space="preserve"> </w:t>
      </w:r>
      <w:r w:rsidR="0029428F">
        <w:t xml:space="preserve">marec (Kol. autorov, 1998). </w:t>
      </w:r>
      <w:r>
        <w:t>Priemerný ročný prietok</w:t>
      </w:r>
      <w:r w:rsidR="00E14932">
        <w:t xml:space="preserve"> Váhu na </w:t>
      </w:r>
      <w:r w:rsidR="00041956">
        <w:t xml:space="preserve">vodomernej stanici hať Trenčianske Biskupice dosahoval </w:t>
      </w:r>
      <w:r>
        <w:t>v uvede</w:t>
      </w:r>
      <w:r w:rsidR="00E14932">
        <w:t>nom období hodnoty 127,37</w:t>
      </w:r>
      <w:r>
        <w:t xml:space="preserve"> m</w:t>
      </w:r>
      <w:r>
        <w:rPr>
          <w:vertAlign w:val="superscript"/>
        </w:rPr>
        <w:t>3</w:t>
      </w:r>
      <w:r>
        <w:t xml:space="preserve">/s. </w:t>
      </w:r>
    </w:p>
    <w:p w14:paraId="7B195CF3" w14:textId="77777777" w:rsidR="007832C9" w:rsidRDefault="0096612D" w:rsidP="0096612D">
      <w:pPr>
        <w:tabs>
          <w:tab w:val="left" w:pos="426"/>
        </w:tabs>
      </w:pPr>
      <w:r>
        <w:rPr>
          <w:noProof/>
          <w:lang w:eastAsia="sk-SK"/>
        </w:rPr>
        <w:drawing>
          <wp:anchor distT="0" distB="0" distL="114300" distR="114300" simplePos="0" relativeHeight="251651072" behindDoc="0" locked="0" layoutInCell="1" allowOverlap="1" wp14:anchorId="0C921313" wp14:editId="774CC030">
            <wp:simplePos x="0" y="0"/>
            <wp:positionH relativeFrom="column">
              <wp:posOffset>-3175</wp:posOffset>
            </wp:positionH>
            <wp:positionV relativeFrom="paragraph">
              <wp:posOffset>-120014</wp:posOffset>
            </wp:positionV>
            <wp:extent cx="5381625" cy="3562350"/>
            <wp:effectExtent l="0" t="0" r="0" b="0"/>
            <wp:wrapNone/>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70FDECD" w14:textId="77777777" w:rsidR="0096612D" w:rsidRPr="009B14A0" w:rsidRDefault="0096612D" w:rsidP="0096612D">
      <w:pPr>
        <w:tabs>
          <w:tab w:val="left" w:pos="426"/>
        </w:tabs>
      </w:pPr>
    </w:p>
    <w:p w14:paraId="56E31026" w14:textId="77777777" w:rsidR="007832C9" w:rsidRDefault="007832C9" w:rsidP="00CC1B92">
      <w:pPr>
        <w:tabs>
          <w:tab w:val="left" w:pos="426"/>
        </w:tabs>
        <w:spacing w:after="0"/>
      </w:pPr>
      <w:r>
        <w:tab/>
      </w:r>
      <w:r>
        <w:tab/>
      </w:r>
      <w:r>
        <w:tab/>
      </w:r>
      <w:r>
        <w:tab/>
      </w:r>
      <w:r>
        <w:tab/>
      </w:r>
      <w:r>
        <w:tab/>
      </w:r>
      <w:r>
        <w:tab/>
      </w:r>
    </w:p>
    <w:p w14:paraId="5FEF6C0D" w14:textId="77777777" w:rsidR="00CA12BC" w:rsidRDefault="00CA12BC" w:rsidP="00CC1B92">
      <w:pPr>
        <w:tabs>
          <w:tab w:val="left" w:pos="426"/>
        </w:tabs>
        <w:spacing w:after="0"/>
      </w:pPr>
      <w:r>
        <w:tab/>
      </w:r>
    </w:p>
    <w:p w14:paraId="7F111E4A" w14:textId="77777777" w:rsidR="00A01859" w:rsidRDefault="00A01859" w:rsidP="00CC1B92">
      <w:pPr>
        <w:tabs>
          <w:tab w:val="left" w:pos="426"/>
        </w:tabs>
        <w:spacing w:after="0"/>
      </w:pPr>
    </w:p>
    <w:p w14:paraId="4EC3E87B" w14:textId="77777777" w:rsidR="00A01859" w:rsidRDefault="00A01859" w:rsidP="00CC1B92">
      <w:pPr>
        <w:tabs>
          <w:tab w:val="left" w:pos="426"/>
        </w:tabs>
        <w:spacing w:after="0"/>
      </w:pPr>
    </w:p>
    <w:p w14:paraId="4CBA8A3A" w14:textId="77777777" w:rsidR="00CF6574" w:rsidRPr="00CF6574" w:rsidRDefault="00550620" w:rsidP="00550620">
      <w:pPr>
        <w:tabs>
          <w:tab w:val="left" w:pos="426"/>
        </w:tabs>
        <w:spacing w:after="0"/>
      </w:pPr>
      <w:r>
        <w:t xml:space="preserve"> </w:t>
      </w:r>
    </w:p>
    <w:p w14:paraId="2B55C137" w14:textId="77777777" w:rsidR="00CF6574" w:rsidRDefault="00CF6574" w:rsidP="007C361F">
      <w:pPr>
        <w:tabs>
          <w:tab w:val="left" w:pos="426"/>
        </w:tabs>
        <w:spacing w:after="0" w:line="276" w:lineRule="auto"/>
        <w:jc w:val="center"/>
        <w:rPr>
          <w:i/>
        </w:rPr>
      </w:pPr>
    </w:p>
    <w:p w14:paraId="13E23546" w14:textId="77777777" w:rsidR="00CF6574" w:rsidRDefault="00CF6574" w:rsidP="007C361F">
      <w:pPr>
        <w:tabs>
          <w:tab w:val="left" w:pos="426"/>
        </w:tabs>
        <w:spacing w:after="0" w:line="276" w:lineRule="auto"/>
        <w:jc w:val="center"/>
        <w:rPr>
          <w:i/>
        </w:rPr>
      </w:pPr>
    </w:p>
    <w:p w14:paraId="68226D2F" w14:textId="77777777" w:rsidR="00CF6574" w:rsidRDefault="00CF6574" w:rsidP="007C361F">
      <w:pPr>
        <w:tabs>
          <w:tab w:val="left" w:pos="426"/>
        </w:tabs>
        <w:spacing w:after="0" w:line="276" w:lineRule="auto"/>
        <w:jc w:val="center"/>
        <w:rPr>
          <w:i/>
        </w:rPr>
      </w:pPr>
    </w:p>
    <w:p w14:paraId="0BC38B1B" w14:textId="77777777" w:rsidR="00CF6574" w:rsidRDefault="00CF6574" w:rsidP="007C361F">
      <w:pPr>
        <w:tabs>
          <w:tab w:val="left" w:pos="426"/>
        </w:tabs>
        <w:spacing w:after="0" w:line="276" w:lineRule="auto"/>
        <w:jc w:val="center"/>
        <w:rPr>
          <w:i/>
        </w:rPr>
      </w:pPr>
    </w:p>
    <w:p w14:paraId="67BC34EB" w14:textId="77777777" w:rsidR="00CF6574" w:rsidRDefault="00CF6574" w:rsidP="007C361F">
      <w:pPr>
        <w:tabs>
          <w:tab w:val="left" w:pos="426"/>
        </w:tabs>
        <w:spacing w:after="0" w:line="276" w:lineRule="auto"/>
        <w:jc w:val="center"/>
        <w:rPr>
          <w:i/>
        </w:rPr>
      </w:pPr>
    </w:p>
    <w:p w14:paraId="3A46F85C" w14:textId="77777777" w:rsidR="00CF6574" w:rsidRDefault="00CF6574" w:rsidP="007C361F">
      <w:pPr>
        <w:tabs>
          <w:tab w:val="left" w:pos="426"/>
        </w:tabs>
        <w:spacing w:after="0" w:line="276" w:lineRule="auto"/>
        <w:jc w:val="center"/>
        <w:rPr>
          <w:i/>
        </w:rPr>
      </w:pPr>
    </w:p>
    <w:p w14:paraId="4FB2A4DB" w14:textId="00CD3FF6" w:rsidR="00CF6574" w:rsidRDefault="0096612D" w:rsidP="007C361F">
      <w:pPr>
        <w:tabs>
          <w:tab w:val="left" w:pos="426"/>
        </w:tabs>
        <w:spacing w:after="0" w:line="276" w:lineRule="auto"/>
        <w:jc w:val="center"/>
        <w:rPr>
          <w:i/>
        </w:rPr>
      </w:pPr>
      <w:r w:rsidRPr="0096612D">
        <w:rPr>
          <w:b/>
          <w:i/>
        </w:rPr>
        <w:t xml:space="preserve">Obr. </w:t>
      </w:r>
      <w:r w:rsidR="00AA40E6">
        <w:rPr>
          <w:b/>
          <w:i/>
        </w:rPr>
        <w:t>6</w:t>
      </w:r>
      <w:r>
        <w:rPr>
          <w:i/>
        </w:rPr>
        <w:t xml:space="preserve"> Priemerné mesačné prietoky rieky Váh na vodomernej stanici hať Trenčianske Bi</w:t>
      </w:r>
      <w:r w:rsidR="00804E37">
        <w:rPr>
          <w:i/>
        </w:rPr>
        <w:t>skupice v období rokov 199</w:t>
      </w:r>
      <w:r w:rsidR="009E0A30">
        <w:rPr>
          <w:i/>
        </w:rPr>
        <w:t>9</w:t>
      </w:r>
      <w:r w:rsidR="00804E37">
        <w:rPr>
          <w:i/>
        </w:rPr>
        <w:t>–201</w:t>
      </w:r>
      <w:r w:rsidR="009E0A30">
        <w:rPr>
          <w:i/>
        </w:rPr>
        <w:t>9</w:t>
      </w:r>
      <w:r w:rsidR="00804E37">
        <w:rPr>
          <w:i/>
        </w:rPr>
        <w:t xml:space="preserve"> (Mičuda, 20</w:t>
      </w:r>
      <w:r w:rsidR="009E0A30">
        <w:rPr>
          <w:i/>
        </w:rPr>
        <w:t>20</w:t>
      </w:r>
      <w:r>
        <w:rPr>
          <w:i/>
        </w:rPr>
        <w:t xml:space="preserve">, upravené) </w:t>
      </w:r>
    </w:p>
    <w:p w14:paraId="136B51AF" w14:textId="77777777" w:rsidR="0096612D" w:rsidRDefault="0096612D" w:rsidP="0096612D">
      <w:pPr>
        <w:tabs>
          <w:tab w:val="left" w:pos="426"/>
        </w:tabs>
        <w:spacing w:after="0"/>
        <w:jc w:val="center"/>
      </w:pPr>
    </w:p>
    <w:p w14:paraId="3EFCBA3E" w14:textId="58BBA2B0" w:rsidR="00F00EB9" w:rsidRDefault="0096612D" w:rsidP="00041956">
      <w:pPr>
        <w:tabs>
          <w:tab w:val="left" w:pos="426"/>
        </w:tabs>
        <w:spacing w:after="0"/>
      </w:pPr>
      <w:r>
        <w:tab/>
      </w:r>
      <w:r w:rsidR="0029428F">
        <w:t>Dôležitou stavbou, ktorá významne ovplyvňuje prietok</w:t>
      </w:r>
      <w:r w:rsidR="00041956">
        <w:t xml:space="preserve"> rieky Váh v</w:t>
      </w:r>
      <w:r w:rsidR="00F76808">
        <w:t xml:space="preserve"> </w:t>
      </w:r>
      <w:r w:rsidR="00041956">
        <w:t>skúmanej oblasti je hať Trenčianske Biskupice. Abaffy</w:t>
      </w:r>
      <w:r w:rsidR="00730BD6">
        <w:t xml:space="preserve"> a kol.</w:t>
      </w:r>
      <w:r w:rsidR="00041956">
        <w:t xml:space="preserve"> (1979) uvádza, že hať, ktorej výstavba prebiehala v rozmedzí rokov 1943–1951, vytv</w:t>
      </w:r>
      <w:r w:rsidR="00730BD6">
        <w:t xml:space="preserve">ára na území mesta Trenčín zdrž </w:t>
      </w:r>
      <w:r w:rsidR="00041956">
        <w:t>s celkovým objemom 3,25 mil. m</w:t>
      </w:r>
      <w:r w:rsidR="00041956">
        <w:rPr>
          <w:vertAlign w:val="superscript"/>
        </w:rPr>
        <w:t>3</w:t>
      </w:r>
      <w:r w:rsidR="00041956">
        <w:t>, z čoho je 1,5 mil. m</w:t>
      </w:r>
      <w:r w:rsidR="00041956">
        <w:rPr>
          <w:vertAlign w:val="superscript"/>
        </w:rPr>
        <w:t>3</w:t>
      </w:r>
      <w:r w:rsidR="00041956">
        <w:t xml:space="preserve"> stály objem a 1,75 mil. m</w:t>
      </w:r>
      <w:r w:rsidR="00041956">
        <w:rPr>
          <w:vertAlign w:val="superscript"/>
        </w:rPr>
        <w:t>3</w:t>
      </w:r>
      <w:r w:rsidR="00041956">
        <w:t xml:space="preserve"> zásobný objem. </w:t>
      </w:r>
      <w:r w:rsidR="00730BD6">
        <w:t>Bednárová a kol. (2010) dopĺňa, že ž</w:t>
      </w:r>
      <w:r w:rsidR="00041956">
        <w:t xml:space="preserve">elezobetónová hať pozostáva </w:t>
      </w:r>
      <w:r w:rsidR="00041956">
        <w:lastRenderedPageBreak/>
        <w:t>celkovo z 9 polí</w:t>
      </w:r>
      <w:r w:rsidR="00730BD6">
        <w:t xml:space="preserve"> (4 polia majú šírku </w:t>
      </w:r>
      <w:r w:rsidR="00041956">
        <w:t>25 m, zvyšných 5 polí má šírku 12 m). Od hate je vedený prívodný Biskupický kanál</w:t>
      </w:r>
      <w:r w:rsidR="00AB2F01">
        <w:t xml:space="preserve"> </w:t>
      </w:r>
      <w:r w:rsidR="00041956">
        <w:t>k</w:t>
      </w:r>
      <w:r w:rsidR="00AB2F01">
        <w:t xml:space="preserve"> </w:t>
      </w:r>
      <w:r w:rsidR="00041956">
        <w:t xml:space="preserve">vodnej elektrárni Kostolná, ktorého </w:t>
      </w:r>
      <w:r w:rsidR="00730BD6">
        <w:t xml:space="preserve">šírka </w:t>
      </w:r>
      <w:r w:rsidR="001D2344">
        <w:rPr>
          <w:noProof/>
        </w:rPr>
        <w:drawing>
          <wp:anchor distT="0" distB="0" distL="114300" distR="114300" simplePos="0" relativeHeight="251651584" behindDoc="1" locked="0" layoutInCell="1" allowOverlap="1" wp14:anchorId="58F2DA91" wp14:editId="48EEE97E">
            <wp:simplePos x="0" y="0"/>
            <wp:positionH relativeFrom="column">
              <wp:posOffset>2854325</wp:posOffset>
            </wp:positionH>
            <wp:positionV relativeFrom="paragraph">
              <wp:posOffset>861695</wp:posOffset>
            </wp:positionV>
            <wp:extent cx="2489835" cy="1809750"/>
            <wp:effectExtent l="19050" t="19050" r="5715" b="0"/>
            <wp:wrapTight wrapText="bothSides">
              <wp:wrapPolygon edited="0">
                <wp:start x="-165" y="-227"/>
                <wp:lineTo x="-165" y="21600"/>
                <wp:lineTo x="21650" y="21600"/>
                <wp:lineTo x="21650" y="-227"/>
                <wp:lineTo x="-165" y="-227"/>
              </wp:wrapPolygon>
            </wp:wrapTight>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008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835" cy="18097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D2344">
        <w:rPr>
          <w:noProof/>
        </w:rPr>
        <w:drawing>
          <wp:anchor distT="0" distB="0" distL="114300" distR="114300" simplePos="0" relativeHeight="251640320" behindDoc="1" locked="0" layoutInCell="1" allowOverlap="1" wp14:anchorId="06F1267A" wp14:editId="4D65D6A2">
            <wp:simplePos x="0" y="0"/>
            <wp:positionH relativeFrom="column">
              <wp:posOffset>-3175</wp:posOffset>
            </wp:positionH>
            <wp:positionV relativeFrom="paragraph">
              <wp:posOffset>852170</wp:posOffset>
            </wp:positionV>
            <wp:extent cx="2629535" cy="1819275"/>
            <wp:effectExtent l="19050" t="19050" r="0" b="9525"/>
            <wp:wrapTight wrapText="bothSides">
              <wp:wrapPolygon edited="0">
                <wp:start x="-156" y="-226"/>
                <wp:lineTo x="-156" y="21713"/>
                <wp:lineTo x="21595" y="21713"/>
                <wp:lineTo x="21595" y="-226"/>
                <wp:lineTo x="-156" y="-226"/>
              </wp:wrapPolygon>
            </wp:wrapTight>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4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9535" cy="18192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730BD6">
        <w:t xml:space="preserve">dosahuje 19 m. Dno a svahy kanála chráni proti priesakom 15 cm vrstva betónu. </w:t>
      </w:r>
    </w:p>
    <w:p w14:paraId="0081BD7C" w14:textId="768EAF35" w:rsidR="00F00EB9" w:rsidRDefault="009F5EAD" w:rsidP="00FA4522">
      <w:pPr>
        <w:tabs>
          <w:tab w:val="left" w:pos="426"/>
          <w:tab w:val="left" w:pos="5245"/>
        </w:tabs>
        <w:spacing w:after="0" w:line="276" w:lineRule="auto"/>
        <w:jc w:val="left"/>
        <w:rPr>
          <w:i/>
        </w:rPr>
      </w:pPr>
      <w:r>
        <w:rPr>
          <w:i/>
        </w:rPr>
        <w:t xml:space="preserve">         </w:t>
      </w:r>
      <w:r w:rsidR="00F00EB9" w:rsidRPr="00FA4522">
        <w:rPr>
          <w:b/>
          <w:i/>
        </w:rPr>
        <w:t xml:space="preserve">Obr. </w:t>
      </w:r>
      <w:r w:rsidR="00AB2F01">
        <w:rPr>
          <w:b/>
          <w:i/>
        </w:rPr>
        <w:t>7</w:t>
      </w:r>
      <w:r w:rsidR="00F00EB9" w:rsidRPr="009F5EAD">
        <w:rPr>
          <w:i/>
        </w:rPr>
        <w:t xml:space="preserve"> Hať Trenčianske Biskupice</w:t>
      </w:r>
      <w:r w:rsidR="00FA4522">
        <w:rPr>
          <w:i/>
        </w:rPr>
        <w:t xml:space="preserve">              </w:t>
      </w:r>
      <w:r w:rsidR="00FA4522">
        <w:rPr>
          <w:i/>
        </w:rPr>
        <w:tab/>
      </w:r>
      <w:r w:rsidR="00F00EB9" w:rsidRPr="00FA4522">
        <w:rPr>
          <w:b/>
          <w:i/>
        </w:rPr>
        <w:t xml:space="preserve">Obr. </w:t>
      </w:r>
      <w:r w:rsidR="00AB2F01">
        <w:rPr>
          <w:b/>
          <w:i/>
        </w:rPr>
        <w:t>8</w:t>
      </w:r>
      <w:r w:rsidR="00F00EB9" w:rsidRPr="009F5EAD">
        <w:rPr>
          <w:i/>
        </w:rPr>
        <w:t xml:space="preserve"> Biskupický kanál</w:t>
      </w:r>
    </w:p>
    <w:p w14:paraId="0C4EF32D" w14:textId="43DA8C6D" w:rsidR="00FA4522" w:rsidRPr="009F5EAD" w:rsidRDefault="00FA4522" w:rsidP="00FA4522">
      <w:pPr>
        <w:tabs>
          <w:tab w:val="left" w:pos="426"/>
          <w:tab w:val="left" w:pos="4395"/>
        </w:tabs>
        <w:spacing w:after="0" w:line="276" w:lineRule="auto"/>
        <w:jc w:val="left"/>
        <w:rPr>
          <w:i/>
        </w:rPr>
      </w:pPr>
      <w:r>
        <w:rPr>
          <w:i/>
        </w:rPr>
        <w:tab/>
        <w:t xml:space="preserve">        (T. Mikulovský, 0</w:t>
      </w:r>
      <w:r w:rsidR="001D2344">
        <w:rPr>
          <w:i/>
        </w:rPr>
        <w:t>7</w:t>
      </w:r>
      <w:r>
        <w:rPr>
          <w:i/>
        </w:rPr>
        <w:t>/20</w:t>
      </w:r>
      <w:r w:rsidR="00AB2F01">
        <w:rPr>
          <w:i/>
        </w:rPr>
        <w:t>20</w:t>
      </w:r>
      <w:r>
        <w:rPr>
          <w:i/>
        </w:rPr>
        <w:t>)</w:t>
      </w:r>
      <w:r>
        <w:rPr>
          <w:i/>
        </w:rPr>
        <w:tab/>
      </w:r>
      <w:r>
        <w:rPr>
          <w:i/>
        </w:rPr>
        <w:tab/>
        <w:t xml:space="preserve">    (T. Mikulovský, 0</w:t>
      </w:r>
      <w:r w:rsidR="001D2344">
        <w:rPr>
          <w:i/>
        </w:rPr>
        <w:t>7</w:t>
      </w:r>
      <w:r>
        <w:rPr>
          <w:i/>
        </w:rPr>
        <w:t>/20</w:t>
      </w:r>
      <w:r w:rsidR="00AB2F01">
        <w:rPr>
          <w:i/>
        </w:rPr>
        <w:t>20</w:t>
      </w:r>
      <w:r>
        <w:rPr>
          <w:i/>
        </w:rPr>
        <w:t>)</w:t>
      </w:r>
      <w:r>
        <w:rPr>
          <w:i/>
        </w:rPr>
        <w:tab/>
      </w:r>
    </w:p>
    <w:p w14:paraId="4BD3B082" w14:textId="77C9A5CB" w:rsidR="00F00EB9" w:rsidRDefault="00F00EB9" w:rsidP="00041956">
      <w:pPr>
        <w:tabs>
          <w:tab w:val="left" w:pos="426"/>
        </w:tabs>
        <w:spacing w:after="0"/>
      </w:pPr>
    </w:p>
    <w:p w14:paraId="1327422F" w14:textId="25074678" w:rsidR="00B3798A" w:rsidRDefault="00F00EB9" w:rsidP="00041956">
      <w:pPr>
        <w:tabs>
          <w:tab w:val="left" w:pos="426"/>
        </w:tabs>
        <w:spacing w:after="0"/>
      </w:pPr>
      <w:r>
        <w:tab/>
      </w:r>
      <w:r w:rsidR="00730BD6">
        <w:t>Vo vymedzenom území sa nachádzajú pramene minerálnych vôd najmä                  v</w:t>
      </w:r>
      <w:r w:rsidR="00AB2F01">
        <w:t xml:space="preserve"> </w:t>
      </w:r>
      <w:r w:rsidR="00730BD6">
        <w:t xml:space="preserve">Strážovských vrchoch (okolie obcí Mníchova Lehota a Soblahov). Ich výstup sa podľa Maheľa (1983) viaže na tektonické okno krížňanského a manínskeho príkrovu. </w:t>
      </w:r>
      <w:r w:rsidR="001A64B6">
        <w:t xml:space="preserve">Ďalšie pramene minerálnych vôd sa nachádzajú pri obciach Chocholná-Velčice, Adamovské Kochanovce a Zlatovce. Spomínané pramene však nedosahujú veľkú výdatnosť. </w:t>
      </w:r>
      <w:r w:rsidR="00B3798A">
        <w:t>Chrastina (2009</w:t>
      </w:r>
      <w:r w:rsidR="001A64B6">
        <w:t xml:space="preserve">) ju prisudzuje najmä nepriaznivej litológii a petrografii jednotlivých častí bradlového pásma, ktoré </w:t>
      </w:r>
      <w:r w:rsidR="00AE7756">
        <w:t xml:space="preserve">značne </w:t>
      </w:r>
      <w:r w:rsidR="001A64B6">
        <w:t>zhoršujú infiltráciu a sústreďovanie minerálnych vôd.</w:t>
      </w:r>
    </w:p>
    <w:p w14:paraId="6422C3DD" w14:textId="77777777" w:rsidR="00B3798A" w:rsidRDefault="00B3798A" w:rsidP="00041956">
      <w:pPr>
        <w:tabs>
          <w:tab w:val="left" w:pos="426"/>
        </w:tabs>
        <w:spacing w:after="0"/>
      </w:pPr>
      <w:r>
        <w:tab/>
      </w:r>
    </w:p>
    <w:p w14:paraId="24C0D75E" w14:textId="07AF83FF" w:rsidR="0096612D" w:rsidRDefault="00B3798A" w:rsidP="00041956">
      <w:pPr>
        <w:tabs>
          <w:tab w:val="left" w:pos="426"/>
        </w:tabs>
        <w:spacing w:after="0"/>
      </w:pPr>
      <w:r>
        <w:tab/>
      </w:r>
      <w:r>
        <w:rPr>
          <w:b/>
          <w:i/>
        </w:rPr>
        <w:t xml:space="preserve">Pôdny pokryv </w:t>
      </w:r>
      <w:r w:rsidR="00E243AE">
        <w:t>Trenčianskej kotliny je pomerne pestrý. V</w:t>
      </w:r>
      <w:r w:rsidR="00AB2F01">
        <w:t xml:space="preserve"> </w:t>
      </w:r>
      <w:r w:rsidR="00E243AE">
        <w:t>okolí mesta Trenčín sú rozšírené najmä hnedozeme, kambizeme a</w:t>
      </w:r>
      <w:r w:rsidR="00AB2F01">
        <w:t xml:space="preserve"> </w:t>
      </w:r>
      <w:r w:rsidR="00E243AE">
        <w:t xml:space="preserve">čiernice. Najväčšiu časť skúmaného územia  v údolí rieky Váh </w:t>
      </w:r>
      <w:r>
        <w:t>v</w:t>
      </w:r>
      <w:r w:rsidR="00E243AE">
        <w:t>ypĺňajú karbonátové fluvizeme. Južnú až východnú časť záujmového územia tvoria rendziny</w:t>
      </w:r>
      <w:r w:rsidR="00EF30B1">
        <w:t>, menšie zastúpenie majú podzoly</w:t>
      </w:r>
      <w:r>
        <w:t>.</w:t>
      </w:r>
      <w:r w:rsidR="00E243AE">
        <w:tab/>
      </w:r>
      <w:r w:rsidR="00E243AE">
        <w:tab/>
      </w:r>
      <w:r w:rsidR="00E243AE">
        <w:tab/>
      </w:r>
      <w:r>
        <w:t>Okolie mesta Trenčín tvoria hnedozeme</w:t>
      </w:r>
      <w:r w:rsidR="009E5813">
        <w:t xml:space="preserve"> kultizemné</w:t>
      </w:r>
      <w:r>
        <w:t xml:space="preserve">, </w:t>
      </w:r>
      <w:r w:rsidR="009E5813">
        <w:t>ktoré podľa Chrastinu (2009) vznikli obrábaním modálnych a luvizemných hnedozemí a</w:t>
      </w:r>
      <w:r w:rsidR="00AB2F01">
        <w:t xml:space="preserve"> </w:t>
      </w:r>
      <w:r w:rsidR="009E5813">
        <w:t>sú rozšírené na väčšine miernych svahov v</w:t>
      </w:r>
      <w:r w:rsidR="00F00EB9">
        <w:t xml:space="preserve"> </w:t>
      </w:r>
      <w:r w:rsidR="009E5813">
        <w:t>okolí Trenč</w:t>
      </w:r>
      <w:r w:rsidR="00AF4A7B">
        <w:t xml:space="preserve">ína. Kambizeme modálne patria k </w:t>
      </w:r>
      <w:r w:rsidR="009E5813">
        <w:t xml:space="preserve">najrozšírenejším lesným pôdam skúmanej oblasti. </w:t>
      </w:r>
      <w:r w:rsidR="001B5B45">
        <w:t>Granec a Šurina (</w:t>
      </w:r>
      <w:r w:rsidR="00AF4A7B">
        <w:t xml:space="preserve">online, 1999) tieto pôdy charakterizujú ako </w:t>
      </w:r>
      <w:r w:rsidR="009E5813">
        <w:t>stredne hlboké,</w:t>
      </w:r>
      <w:r w:rsidR="001B5B45">
        <w:t xml:space="preserve"> slabo až stredne skeletnaté</w:t>
      </w:r>
      <w:r w:rsidR="009E5813">
        <w:t xml:space="preserve">, rozšírené </w:t>
      </w:r>
      <w:r w:rsidR="001B5B45">
        <w:t xml:space="preserve">najmä </w:t>
      </w:r>
      <w:r w:rsidR="009E5813">
        <w:t xml:space="preserve">na </w:t>
      </w:r>
      <w:r w:rsidR="009E5813">
        <w:lastRenderedPageBreak/>
        <w:t>severovýchodných výbežkoch</w:t>
      </w:r>
      <w:r w:rsidR="00AB2F01">
        <w:t xml:space="preserve"> </w:t>
      </w:r>
      <w:r w:rsidR="009E5813">
        <w:t xml:space="preserve">daného územia. </w:t>
      </w:r>
      <w:r w:rsidR="001B5B45">
        <w:t>Na nekarbonátových aluviálnych sedimentoch sa nachádzajú čiernice typické. Uvedené pôdy</w:t>
      </w:r>
      <w:r w:rsidR="00EF30B1">
        <w:t>, ktoré sú rozšírené v</w:t>
      </w:r>
      <w:r w:rsidR="00AB2F01">
        <w:t xml:space="preserve"> </w:t>
      </w:r>
      <w:r w:rsidR="00EF30B1">
        <w:t>údolí Soblahovského potoka,</w:t>
      </w:r>
      <w:r w:rsidR="001B5B45">
        <w:t xml:space="preserve"> Halada a</w:t>
      </w:r>
      <w:r w:rsidR="00EF30B1">
        <w:t xml:space="preserve"> </w:t>
      </w:r>
      <w:r w:rsidR="001B5B45">
        <w:t>kol. (1998) definuj</w:t>
      </w:r>
      <w:r w:rsidR="00AB2F01">
        <w:t>ú</w:t>
      </w:r>
      <w:r w:rsidR="001B5B45">
        <w:t xml:space="preserve"> ako</w:t>
      </w:r>
      <w:r w:rsidR="009E5813">
        <w:t xml:space="preserve"> </w:t>
      </w:r>
      <w:r w:rsidR="001B5B45">
        <w:t>hlinité až ílovohlinité.</w:t>
      </w:r>
      <w:r w:rsidR="00EF30B1">
        <w:t xml:space="preserve"> Najrozšírenejšími pôdami </w:t>
      </w:r>
      <w:r w:rsidR="00C8295A">
        <w:t xml:space="preserve">Trenčianskej </w:t>
      </w:r>
      <w:r w:rsidR="00EF30B1">
        <w:t>kotliny</w:t>
      </w:r>
      <w:r w:rsidR="00C8295A">
        <w:t xml:space="preserve"> sú kultizemné karbonátové fluvizeme</w:t>
      </w:r>
      <w:r w:rsidR="00EF30B1">
        <w:t xml:space="preserve">, ktoré sú </w:t>
      </w:r>
      <w:r w:rsidR="00C8295A">
        <w:t>uložené na karbonátových aluviálnych sedimentoch</w:t>
      </w:r>
      <w:r w:rsidR="00EF30B1">
        <w:t>. Na</w:t>
      </w:r>
      <w:r w:rsidR="00AF4A7B">
        <w:t xml:space="preserve"> svahoch Trenčianskej vrchoviny </w:t>
      </w:r>
      <w:r w:rsidR="00EF30B1">
        <w:t xml:space="preserve">(v pásme </w:t>
      </w:r>
      <w:r w:rsidR="00F00EB9">
        <w:t xml:space="preserve">tiahnucom sa od </w:t>
      </w:r>
      <w:r w:rsidR="00EF30B1">
        <w:t>lesopark</w:t>
      </w:r>
      <w:r w:rsidR="00F00EB9">
        <w:t>u</w:t>
      </w:r>
      <w:r w:rsidR="00EF30B1">
        <w:t xml:space="preserve"> Brezina</w:t>
      </w:r>
      <w:r w:rsidR="00F00EB9">
        <w:t xml:space="preserve"> k</w:t>
      </w:r>
      <w:r w:rsidR="00AB2F01">
        <w:t xml:space="preserve"> </w:t>
      </w:r>
      <w:r w:rsidR="00F00EB9">
        <w:t xml:space="preserve">obci </w:t>
      </w:r>
      <w:r w:rsidR="00EF30B1">
        <w:t>Soblahov), ktoré sú budované vápencami a</w:t>
      </w:r>
      <w:r w:rsidR="00AB2F01">
        <w:t xml:space="preserve"> </w:t>
      </w:r>
      <w:r w:rsidR="00EF30B1">
        <w:t xml:space="preserve">dolomitmi manínskeho a krížňanského príkrovu, sú rozšírené rendziny. </w:t>
      </w:r>
      <w:r w:rsidR="00F00EB9">
        <w:t>Granec a Šurina (</w:t>
      </w:r>
      <w:r w:rsidR="00AF4A7B">
        <w:t xml:space="preserve">online, </w:t>
      </w:r>
      <w:r w:rsidR="00F00EB9">
        <w:t>1999) píšu, že u</w:t>
      </w:r>
      <w:r w:rsidR="00EF30B1">
        <w:t xml:space="preserve">vedené </w:t>
      </w:r>
      <w:r>
        <w:t>pôdy sa nachádzajú na zvetralinác</w:t>
      </w:r>
      <w:r w:rsidR="00EF30B1">
        <w:t xml:space="preserve">h pevných karbonátových hornín. Juhovýchodná časť kotliny je tvorená podzolmi. Tieto pôdy sú uložené </w:t>
      </w:r>
      <w:r w:rsidR="00F00EB9">
        <w:t xml:space="preserve">na zvetralinách kremencov </w:t>
      </w:r>
      <w:r w:rsidR="00EF30B1">
        <w:t>a na terciérnych sedimentoch s výrazným zastúpením kremenného skeletu.</w:t>
      </w:r>
      <w:r w:rsidR="00F00EB9">
        <w:t xml:space="preserve"> </w:t>
      </w:r>
    </w:p>
    <w:p w14:paraId="15130213" w14:textId="77777777" w:rsidR="00F00EB9" w:rsidRDefault="00F00EB9" w:rsidP="00041956">
      <w:pPr>
        <w:tabs>
          <w:tab w:val="left" w:pos="426"/>
        </w:tabs>
        <w:spacing w:after="0"/>
      </w:pPr>
    </w:p>
    <w:p w14:paraId="15434CFA" w14:textId="015028D9" w:rsidR="00072743" w:rsidRDefault="00AF4A7B" w:rsidP="00041956">
      <w:pPr>
        <w:tabs>
          <w:tab w:val="left" w:pos="426"/>
        </w:tabs>
        <w:spacing w:after="0"/>
      </w:pPr>
      <w:r>
        <w:tab/>
      </w:r>
      <w:r w:rsidR="00CA5A09">
        <w:t xml:space="preserve">Kol. autorov (2002) zaraďuje z hľadiska </w:t>
      </w:r>
      <w:r w:rsidR="00CA5A09" w:rsidRPr="0029309C">
        <w:rPr>
          <w:b/>
          <w:i/>
        </w:rPr>
        <w:t>fytogeograficko-vegetačného členenia</w:t>
      </w:r>
      <w:r w:rsidR="00CA5A09">
        <w:t xml:space="preserve"> väčšiu časť vymedzeného územia do dubovej zóny, horskej podzóny, flyšovej oblasti, okresu Trenčianska kotlina, menšiu časť skúmanej oblasti</w:t>
      </w:r>
      <w:r w:rsidR="00AB2F01">
        <w:t xml:space="preserve"> </w:t>
      </w:r>
      <w:r w:rsidR="00CA5A09">
        <w:t>do kryštalicko-druhohornej oblasti, okresu Považský Inovec a</w:t>
      </w:r>
      <w:r w:rsidR="003F7D21">
        <w:t xml:space="preserve"> </w:t>
      </w:r>
      <w:r w:rsidR="00CA5A09">
        <w:t xml:space="preserve">podokresu Inovecké predhorie. </w:t>
      </w:r>
      <w:r w:rsidR="003F7D21">
        <w:t>Miklós,    Izakovičová a kol. (2006) píšu, že najrozšírenejšou skupinou lesných typov                       v</w:t>
      </w:r>
      <w:r w:rsidR="00AB2F01">
        <w:t xml:space="preserve"> </w:t>
      </w:r>
      <w:r w:rsidR="003F7D21">
        <w:t>Trenčianskej kotline je buková dúbrava s</w:t>
      </w:r>
      <w:r w:rsidR="0029309C">
        <w:t xml:space="preserve"> </w:t>
      </w:r>
      <w:r w:rsidR="003F7D21">
        <w:t xml:space="preserve">prevládajúcim </w:t>
      </w:r>
      <w:r w:rsidR="0029309C">
        <w:t xml:space="preserve">bukom lesným, </w:t>
      </w:r>
      <w:r w:rsidR="003F7D21">
        <w:t>dubom zimným, hrabom obyčajným</w:t>
      </w:r>
      <w:r w:rsidR="0029309C">
        <w:t xml:space="preserve"> a lipou malolistou</w:t>
      </w:r>
      <w:r w:rsidR="003F7D21">
        <w:t xml:space="preserve">. </w:t>
      </w:r>
      <w:r w:rsidR="00515EF7">
        <w:t>Východnú časť vymedzeného územia (okolie obcí Soblahov, Mníchova Lehota a</w:t>
      </w:r>
      <w:r w:rsidR="00AB2F01">
        <w:t xml:space="preserve"> </w:t>
      </w:r>
      <w:r w:rsidR="00515EF7">
        <w:t xml:space="preserve">Trenčianske Stankovce) zaberajú bukové zmiešané lesy, v ktorých prevláda buk lesný nad dubom zimným (Chrastina, 2009). </w:t>
      </w:r>
      <w:r w:rsidR="005C63CE">
        <w:t>Na nivách vodných tokov v skúmanej oblasti sú rozšírené lužné lesy zastúpené agátom bielym, javorom jaseňolistým, jelšou lepkavou a</w:t>
      </w:r>
      <w:r w:rsidR="00AB2F01">
        <w:t xml:space="preserve"> </w:t>
      </w:r>
      <w:r w:rsidR="005C63CE">
        <w:t>rôznymi druhmi vŕb</w:t>
      </w:r>
      <w:r w:rsidR="00AA1626">
        <w:t xml:space="preserve"> (Jambor, 2006)</w:t>
      </w:r>
      <w:r w:rsidR="005C63CE">
        <w:t xml:space="preserve">. </w:t>
      </w:r>
      <w:r w:rsidR="00AA1626">
        <w:t>Brehové porasty rieky Váh zastupujú podľa Haladu a</w:t>
      </w:r>
      <w:r w:rsidR="00AB2F01">
        <w:t xml:space="preserve"> </w:t>
      </w:r>
      <w:r w:rsidR="00AA1626">
        <w:t xml:space="preserve">kol. (1998) </w:t>
      </w:r>
      <w:r w:rsidR="00515EF7">
        <w:t xml:space="preserve">vŕbovo-topoľové lužné lesy. Typickými zástupcami sú </w:t>
      </w:r>
      <w:r w:rsidR="00AA1626">
        <w:t>topoľ biely a čierny, vŕba biela.</w:t>
      </w:r>
      <w:r w:rsidR="00515EF7">
        <w:t xml:space="preserve">  </w:t>
      </w:r>
      <w:r w:rsidR="00AA1626">
        <w:t xml:space="preserve">  </w:t>
      </w:r>
      <w:r w:rsidR="0003239D">
        <w:tab/>
      </w:r>
      <w:r w:rsidR="0003239D">
        <w:tab/>
      </w:r>
      <w:r w:rsidR="0003239D">
        <w:tab/>
        <w:t>Živočíšstvo Trenčianskej kotliny zastupujú viaceré spoločenstvá. Spoločenstvo skál</w:t>
      </w:r>
      <w:r w:rsidR="00AB2F01">
        <w:t xml:space="preserve"> </w:t>
      </w:r>
      <w:r w:rsidR="0003239D">
        <w:t>a skalných stien, ktoré obývajú prielomové úseky rieky Váh a</w:t>
      </w:r>
      <w:r w:rsidR="00AB2F01">
        <w:t xml:space="preserve"> </w:t>
      </w:r>
      <w:r w:rsidR="0003239D">
        <w:t>masív Ivanovskej skaly</w:t>
      </w:r>
      <w:r w:rsidR="00072743">
        <w:t>, predstavujú jašterica múrová a</w:t>
      </w:r>
      <w:r w:rsidR="00AB2F01">
        <w:t xml:space="preserve"> </w:t>
      </w:r>
      <w:r w:rsidR="00072743">
        <w:t>zelená, prípadne salamandra škvrnitá a</w:t>
      </w:r>
      <w:r w:rsidR="00AB2F01">
        <w:t xml:space="preserve"> </w:t>
      </w:r>
      <w:r w:rsidR="00072743">
        <w:t xml:space="preserve">skokan štíhly (Šišmiš, 1993). Hniezdi tu aj murárik červenokrídly a jastrab veľký. Menej navštevované časti Beckovského a Trenčianskeho hradu osídľuje netopier obyčajný. </w:t>
      </w:r>
    </w:p>
    <w:p w14:paraId="51ECBD87" w14:textId="1B945102" w:rsidR="00F535E7" w:rsidRDefault="00072743" w:rsidP="00041956">
      <w:pPr>
        <w:tabs>
          <w:tab w:val="left" w:pos="426"/>
        </w:tabs>
        <w:spacing w:after="0"/>
      </w:pPr>
      <w:r>
        <w:lastRenderedPageBreak/>
        <w:t>Živočíšne spoločenstvo brehov tečúcich a</w:t>
      </w:r>
      <w:r w:rsidR="00AB2F01">
        <w:t xml:space="preserve"> </w:t>
      </w:r>
      <w:r>
        <w:t>stojatých vôd reprezentujú užovka obojková, rosnička zelená, skokan zelený a</w:t>
      </w:r>
      <w:r w:rsidR="00482974">
        <w:t xml:space="preserve"> </w:t>
      </w:r>
      <w:r>
        <w:t xml:space="preserve">kačica divá. </w:t>
      </w:r>
      <w:r w:rsidR="00482974">
        <w:t>Kedysi početné stavy kôrovcov reprezentujú rak čierny a bahenný (Chrastina, 2009). Rieku Váh charakterizuje výskyt rôznych druhov rýb (napr. sumec obyčajný, šťuka obyčajná a</w:t>
      </w:r>
      <w:r w:rsidR="004D25B7">
        <w:t xml:space="preserve"> </w:t>
      </w:r>
      <w:r w:rsidR="00482974">
        <w:t>úhor obyčajný), vo vybraných potokoch (napr. Drietomica a</w:t>
      </w:r>
      <w:r w:rsidR="00AB2F01">
        <w:t xml:space="preserve"> </w:t>
      </w:r>
      <w:r w:rsidR="00482974">
        <w:t>Chocholnica) sa vyskytujú pstruhy. Živočíšne spoločenstvo ľudských sídiel je podľa Haladu a kol. (1998) zastúpené hlavne ropuchou zelenou a jaštericou obyčajnou, odľahlejšie časti skládok obýva jarabica poľná</w:t>
      </w:r>
      <w:r w:rsidR="00F535E7">
        <w:t xml:space="preserve">. </w:t>
      </w:r>
    </w:p>
    <w:p w14:paraId="022FD26B" w14:textId="77777777" w:rsidR="00F535E7" w:rsidRDefault="00F535E7" w:rsidP="00041956">
      <w:pPr>
        <w:tabs>
          <w:tab w:val="left" w:pos="426"/>
        </w:tabs>
        <w:spacing w:after="0"/>
      </w:pPr>
    </w:p>
    <w:p w14:paraId="7FA7F556" w14:textId="2F215DC1" w:rsidR="00ED26EC" w:rsidRDefault="00F535E7" w:rsidP="00241067">
      <w:pPr>
        <w:tabs>
          <w:tab w:val="left" w:pos="426"/>
        </w:tabs>
        <w:spacing w:after="0"/>
      </w:pPr>
      <w:r>
        <w:tab/>
      </w:r>
      <w:r w:rsidR="00720CB0">
        <w:t>Územie Trenčianskej kotliny patrí z</w:t>
      </w:r>
      <w:r w:rsidR="006D3145">
        <w:t xml:space="preserve"> </w:t>
      </w:r>
      <w:r w:rsidR="00720CB0">
        <w:t xml:space="preserve">hľadiska </w:t>
      </w:r>
      <w:r w:rsidR="00720CB0" w:rsidRPr="00720CB0">
        <w:rPr>
          <w:b/>
          <w:i/>
        </w:rPr>
        <w:t>ochrany prírody</w:t>
      </w:r>
      <w:r w:rsidR="00720CB0">
        <w:t xml:space="preserve"> do pôsobnosti Správy CHKO Biele Karpaty, pričom západné až severozápadné výbežky kotliny (pri obciach Adamovské Kochanovce a</w:t>
      </w:r>
      <w:r w:rsidR="00AB2F01">
        <w:t xml:space="preserve"> </w:t>
      </w:r>
      <w:r w:rsidR="00720CB0">
        <w:t xml:space="preserve">Drietoma) priamo zasahujú hranicu </w:t>
      </w:r>
      <w:r w:rsidR="006D3145">
        <w:t>spomínanej CHKO. Kuča a</w:t>
      </w:r>
      <w:r w:rsidR="00AB2F01">
        <w:t xml:space="preserve"> </w:t>
      </w:r>
      <w:r w:rsidR="006D3145">
        <w:t>kol. (1992) uvádza, že</w:t>
      </w:r>
      <w:r w:rsidR="00AB2F01">
        <w:t xml:space="preserve"> </w:t>
      </w:r>
      <w:r w:rsidR="006D3145">
        <w:t>k</w:t>
      </w:r>
      <w:r w:rsidR="00AB2F01">
        <w:t xml:space="preserve"> </w:t>
      </w:r>
      <w:r w:rsidR="006D3145">
        <w:t>jej zriadeniu došlo vyhláškou Ministerstva kultúry SSR dňa 12. júla 1979. Hlavným dôvodom jej vyhlásenia bola snaha                     o zachovanie a</w:t>
      </w:r>
      <w:r w:rsidR="004D25B7">
        <w:t xml:space="preserve"> </w:t>
      </w:r>
      <w:r w:rsidR="006D3145">
        <w:t>zveľaďovanie častí rázovitej krajiny Bielych Karpát, klimatických, vodných a</w:t>
      </w:r>
      <w:r w:rsidR="00AB2F01">
        <w:t xml:space="preserve"> </w:t>
      </w:r>
      <w:r w:rsidR="006D3145">
        <w:t>lesných pomerov</w:t>
      </w:r>
      <w:r w:rsidR="00B158ED">
        <w:t>,</w:t>
      </w:r>
      <w:r w:rsidR="006D3145">
        <w:t xml:space="preserve"> ako aj celkovej pestrosti </w:t>
      </w:r>
      <w:r w:rsidR="00B158ED">
        <w:t>miestnej flóry a</w:t>
      </w:r>
      <w:r w:rsidR="00AB2F01">
        <w:t xml:space="preserve"> </w:t>
      </w:r>
      <w:r w:rsidR="00B158ED">
        <w:t>fauny (CHKO Biele Karpaty, online, 2007). V uvedenej CHKO platí 2. stupeň ochrany prírody, pričom jej c</w:t>
      </w:r>
      <w:r w:rsidR="006D3145">
        <w:t xml:space="preserve">elková plocha dosahuje </w:t>
      </w:r>
      <w:r w:rsidR="00B158ED">
        <w:t>približne 445 km</w:t>
      </w:r>
      <w:r w:rsidR="00B158ED">
        <w:rPr>
          <w:vertAlign w:val="superscript"/>
        </w:rPr>
        <w:t>2</w:t>
      </w:r>
      <w:r w:rsidR="00B158ED">
        <w:t>.</w:t>
      </w:r>
      <w:r w:rsidR="00B158ED">
        <w:tab/>
      </w:r>
      <w:r w:rsidR="00B158ED">
        <w:tab/>
      </w:r>
      <w:r w:rsidR="00B158ED">
        <w:tab/>
      </w:r>
      <w:r w:rsidR="00B158ED">
        <w:tab/>
      </w:r>
      <w:r w:rsidR="00B158ED">
        <w:tab/>
      </w:r>
      <w:r w:rsidR="00B158ED">
        <w:tab/>
        <w:t>Na území CHKO Biele Karpaty sa nachádza celkovo 45 MCHÚ</w:t>
      </w:r>
      <w:r w:rsidR="00B264B5">
        <w:t>, z toho v</w:t>
      </w:r>
      <w:r w:rsidR="004D25B7">
        <w:t xml:space="preserve"> </w:t>
      </w:r>
      <w:r w:rsidR="00B264B5">
        <w:t xml:space="preserve">oblasti Trenčianskej kotliny je ich </w:t>
      </w:r>
      <w:r w:rsidR="0077415A">
        <w:t>10</w:t>
      </w:r>
      <w:r w:rsidR="00B264B5">
        <w:t>. Jedná sa o územia</w:t>
      </w:r>
      <w:r w:rsidR="00B158ED">
        <w:t xml:space="preserve"> so 4. stupňom ochrany</w:t>
      </w:r>
      <w:r w:rsidR="00B264B5">
        <w:t xml:space="preserve"> prírody, ku ktorým zaraďujeme</w:t>
      </w:r>
      <w:r w:rsidR="00B158ED">
        <w:t xml:space="preserve"> </w:t>
      </w:r>
      <w:r w:rsidR="0077415A">
        <w:t xml:space="preserve">6 </w:t>
      </w:r>
      <w:r w:rsidR="00B264B5">
        <w:t>prír</w:t>
      </w:r>
      <w:r w:rsidR="0077415A">
        <w:t>odných</w:t>
      </w:r>
      <w:r w:rsidR="00ED26EC">
        <w:t xml:space="preserve"> rezervácií</w:t>
      </w:r>
      <w:r w:rsidR="00B264B5">
        <w:t xml:space="preserve"> (</w:t>
      </w:r>
      <w:bookmarkStart w:id="12" w:name="_Hlk38017144"/>
      <w:r w:rsidR="009351E1">
        <w:t>PR Jachtár, PR Turecký vrch</w:t>
      </w:r>
      <w:r w:rsidR="0077415A">
        <w:t xml:space="preserve">, </w:t>
      </w:r>
      <w:r w:rsidR="00ED26EC">
        <w:t xml:space="preserve">                   </w:t>
      </w:r>
      <w:r w:rsidR="0077415A">
        <w:t xml:space="preserve">PR Bindárka, PR Hájnica, </w:t>
      </w:r>
      <w:r w:rsidR="00241067">
        <w:t>PR Prepadlisko</w:t>
      </w:r>
      <w:r w:rsidR="0077415A">
        <w:t xml:space="preserve"> a PR Zamarovské jamy</w:t>
      </w:r>
      <w:r w:rsidR="00B264B5">
        <w:t>) a</w:t>
      </w:r>
      <w:r w:rsidR="00ED26EC">
        <w:t xml:space="preserve"> 4 </w:t>
      </w:r>
      <w:r w:rsidR="00B264B5">
        <w:t>prírodné pamiatky</w:t>
      </w:r>
      <w:r w:rsidR="00241067">
        <w:t xml:space="preserve"> (PP </w:t>
      </w:r>
      <w:r w:rsidR="0077415A">
        <w:t>Beckovské hradné bralo,</w:t>
      </w:r>
      <w:r w:rsidR="00ED26EC">
        <w:t xml:space="preserve"> </w:t>
      </w:r>
      <w:r w:rsidR="00241067">
        <w:t xml:space="preserve">PP </w:t>
      </w:r>
      <w:r w:rsidR="0016387B">
        <w:t>Drietomské bradlo, PP Selecký potok,         PP Haluzická tiesňava</w:t>
      </w:r>
      <w:r w:rsidR="00B264B5">
        <w:t>)</w:t>
      </w:r>
      <w:bookmarkEnd w:id="12"/>
      <w:r w:rsidR="00B158ED">
        <w:t>.</w:t>
      </w:r>
      <w:r w:rsidR="00241067">
        <w:t xml:space="preserve"> </w:t>
      </w:r>
      <w:r w:rsidR="00ED26EC">
        <w:tab/>
      </w:r>
      <w:r w:rsidR="00ED26EC">
        <w:tab/>
      </w:r>
      <w:r w:rsidR="00ED26EC">
        <w:tab/>
      </w:r>
      <w:r w:rsidR="00ED26EC">
        <w:tab/>
      </w:r>
      <w:r w:rsidR="00ED26EC">
        <w:tab/>
      </w:r>
      <w:r w:rsidR="00ED26EC">
        <w:tab/>
      </w:r>
      <w:r w:rsidR="00241067">
        <w:tab/>
      </w:r>
      <w:r w:rsidR="00241067">
        <w:tab/>
      </w:r>
      <w:r w:rsidR="00241067">
        <w:tab/>
        <w:t>K rozlohovo najväčším prírodným rezerváciám v</w:t>
      </w:r>
      <w:r w:rsidR="0077415A">
        <w:t xml:space="preserve"> </w:t>
      </w:r>
      <w:r w:rsidR="00241067">
        <w:t xml:space="preserve">Trenčianskej kotline patrí </w:t>
      </w:r>
      <w:r w:rsidR="0077415A">
        <w:t xml:space="preserve">         </w:t>
      </w:r>
      <w:r w:rsidR="00241067">
        <w:t>PR</w:t>
      </w:r>
      <w:r w:rsidR="00FB5176">
        <w:t xml:space="preserve"> </w:t>
      </w:r>
      <w:r w:rsidR="00241067">
        <w:t>Turecký vrch.</w:t>
      </w:r>
      <w:r w:rsidR="0077415A">
        <w:t xml:space="preserve"> Uvedená rezervácia sa nachádza pri južných výbežkoch vybraného územia pri obci Trenčianske Bohuslavice na celkovej ploche 30,4 ha. K jej vyhláseniu došlo v roku 1984 Ministerstvom kultúry SSR a predmetom ochrany je ochrana xerotermných biocenóz s</w:t>
      </w:r>
      <w:r w:rsidR="00FB5176">
        <w:t xml:space="preserve"> </w:t>
      </w:r>
      <w:r w:rsidR="0077415A">
        <w:t>bohatým výskytom panónskych a mediteránnych druhov na vedeckovýskumné a náučné účely (Štátny zoznam osobitne chránených častí prírody SR, online, 2007a).</w:t>
      </w:r>
      <w:r w:rsidR="00ED26EC">
        <w:t xml:space="preserve"> </w:t>
      </w:r>
    </w:p>
    <w:p w14:paraId="697BD35C" w14:textId="4D42BFAF" w:rsidR="005F25B0" w:rsidRDefault="003B77E5" w:rsidP="00241067">
      <w:pPr>
        <w:tabs>
          <w:tab w:val="left" w:pos="426"/>
        </w:tabs>
        <w:spacing w:after="0"/>
      </w:pPr>
      <w:r>
        <w:rPr>
          <w:noProof/>
        </w:rPr>
        <w:lastRenderedPageBreak/>
        <w:drawing>
          <wp:anchor distT="0" distB="0" distL="114300" distR="114300" simplePos="0" relativeHeight="251663872" behindDoc="1" locked="0" layoutInCell="1" allowOverlap="1" wp14:anchorId="6D285EAA" wp14:editId="5CBE6684">
            <wp:simplePos x="0" y="0"/>
            <wp:positionH relativeFrom="column">
              <wp:posOffset>-3175</wp:posOffset>
            </wp:positionH>
            <wp:positionV relativeFrom="paragraph">
              <wp:posOffset>2233295</wp:posOffset>
            </wp:positionV>
            <wp:extent cx="2743200" cy="1892300"/>
            <wp:effectExtent l="19050" t="19050" r="0" b="0"/>
            <wp:wrapTight wrapText="bothSides">
              <wp:wrapPolygon edited="0">
                <wp:start x="-150" y="-217"/>
                <wp:lineTo x="-150" y="21528"/>
                <wp:lineTo x="21600" y="21528"/>
                <wp:lineTo x="21600" y="-217"/>
                <wp:lineTo x="-150" y="-217"/>
              </wp:wrapPolygon>
            </wp:wrapTight>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5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8923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574AE80F" wp14:editId="7F406039">
            <wp:simplePos x="0" y="0"/>
            <wp:positionH relativeFrom="column">
              <wp:posOffset>2825750</wp:posOffset>
            </wp:positionH>
            <wp:positionV relativeFrom="paragraph">
              <wp:posOffset>2233295</wp:posOffset>
            </wp:positionV>
            <wp:extent cx="2543175" cy="1892300"/>
            <wp:effectExtent l="19050" t="19050" r="9525" b="0"/>
            <wp:wrapTight wrapText="bothSides">
              <wp:wrapPolygon edited="0">
                <wp:start x="-162" y="-217"/>
                <wp:lineTo x="-162" y="21528"/>
                <wp:lineTo x="21681" y="21528"/>
                <wp:lineTo x="21681" y="-217"/>
                <wp:lineTo x="-162" y="-217"/>
              </wp:wrapPolygon>
            </wp:wrapTight>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5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175" cy="18923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ED26EC">
        <w:tab/>
      </w:r>
      <w:r w:rsidR="0077415A">
        <w:t>Medzi významné prírodné pamiatky v</w:t>
      </w:r>
      <w:r w:rsidR="001A03E3">
        <w:t xml:space="preserve"> Trenčianskej kotline patrí </w:t>
      </w:r>
      <w:r w:rsidR="00DF3F87">
        <w:t xml:space="preserve">PP </w:t>
      </w:r>
      <w:r w:rsidR="00ED26EC">
        <w:t>Bec</w:t>
      </w:r>
      <w:r w:rsidR="001A03E3">
        <w:t>kovské hradné bralo,</w:t>
      </w:r>
      <w:r w:rsidR="00DF3F87">
        <w:t xml:space="preserve"> ktoré bolo za chránené územie</w:t>
      </w:r>
      <w:r w:rsidR="001A03E3">
        <w:t xml:space="preserve"> vyhlásené v</w:t>
      </w:r>
      <w:r w:rsidR="00DF3F87">
        <w:t xml:space="preserve"> </w:t>
      </w:r>
      <w:r w:rsidR="00ED26EC">
        <w:t>roku 1963</w:t>
      </w:r>
      <w:r w:rsidR="001A03E3">
        <w:t>. Predmetom ochrany je významný geomorfologický útvar – bralo</w:t>
      </w:r>
      <w:r w:rsidR="00ED26EC">
        <w:t>, ktoré vystupuje z plochého dna nivy rieky Váh v obci Beckov. Útvar vznikol pôsobením selektí</w:t>
      </w:r>
      <w:r w:rsidR="001A03E3">
        <w:t>vnej erózie Váhu, ktorý v</w:t>
      </w:r>
      <w:r w:rsidR="00FB5176">
        <w:t xml:space="preserve"> </w:t>
      </w:r>
      <w:r w:rsidR="001A03E3">
        <w:t>období holocénu denudoval</w:t>
      </w:r>
      <w:r w:rsidR="00FB5176">
        <w:t xml:space="preserve"> </w:t>
      </w:r>
      <w:r w:rsidR="00ED26EC">
        <w:t xml:space="preserve">a vypreparoval kryhu odolného mezozoického vápenca, ktorá bola predtým pochovaná sedimentáciou menej odolných hornín paleogénu (Štátny zoznam osobitne chránených častí prírody SR, online, 2007b). Skalná kulisa brala je vysoká až 50 m. </w:t>
      </w:r>
    </w:p>
    <w:p w14:paraId="5867559B" w14:textId="0BCD2D53" w:rsidR="00ED26EC" w:rsidRDefault="00ED26EC" w:rsidP="003B77E5">
      <w:pPr>
        <w:tabs>
          <w:tab w:val="left" w:pos="426"/>
          <w:tab w:val="left" w:pos="4820"/>
          <w:tab w:val="left" w:pos="5245"/>
        </w:tabs>
        <w:spacing w:after="0" w:line="276" w:lineRule="auto"/>
        <w:jc w:val="left"/>
        <w:rPr>
          <w:i/>
        </w:rPr>
      </w:pPr>
      <w:r>
        <w:rPr>
          <w:b/>
          <w:i/>
        </w:rPr>
        <w:tab/>
        <w:t xml:space="preserve">         </w:t>
      </w:r>
      <w:r w:rsidRPr="00FA4522">
        <w:rPr>
          <w:b/>
          <w:i/>
        </w:rPr>
        <w:t xml:space="preserve">Obr. </w:t>
      </w:r>
      <w:r w:rsidR="00FB5176">
        <w:rPr>
          <w:b/>
          <w:i/>
        </w:rPr>
        <w:t>9</w:t>
      </w:r>
      <w:r>
        <w:rPr>
          <w:i/>
        </w:rPr>
        <w:t xml:space="preserve"> PR Turecký vrch              </w:t>
      </w:r>
      <w:r>
        <w:rPr>
          <w:i/>
        </w:rPr>
        <w:tab/>
      </w:r>
      <w:r w:rsidRPr="00FA4522">
        <w:rPr>
          <w:b/>
          <w:i/>
        </w:rPr>
        <w:t xml:space="preserve">Obr. </w:t>
      </w:r>
      <w:r w:rsidR="00FB5176">
        <w:rPr>
          <w:b/>
          <w:i/>
        </w:rPr>
        <w:t>10</w:t>
      </w:r>
      <w:r>
        <w:rPr>
          <w:i/>
        </w:rPr>
        <w:t xml:space="preserve"> PP Beckovské hradné bralo</w:t>
      </w:r>
    </w:p>
    <w:p w14:paraId="0F4C0808" w14:textId="55D8F7A8" w:rsidR="00ED26EC" w:rsidRPr="009F5EAD" w:rsidRDefault="00ED26EC" w:rsidP="003B77E5">
      <w:pPr>
        <w:tabs>
          <w:tab w:val="left" w:pos="426"/>
          <w:tab w:val="left" w:pos="4395"/>
          <w:tab w:val="left" w:pos="5245"/>
        </w:tabs>
        <w:spacing w:line="276" w:lineRule="auto"/>
        <w:jc w:val="left"/>
        <w:rPr>
          <w:i/>
        </w:rPr>
      </w:pPr>
      <w:r>
        <w:rPr>
          <w:i/>
        </w:rPr>
        <w:tab/>
        <w:t xml:space="preserve">        (T. Mikulovský, 0</w:t>
      </w:r>
      <w:r w:rsidR="003B77E5">
        <w:rPr>
          <w:i/>
        </w:rPr>
        <w:t>7</w:t>
      </w:r>
      <w:r>
        <w:rPr>
          <w:i/>
        </w:rPr>
        <w:t>/20</w:t>
      </w:r>
      <w:r w:rsidR="003B77E5">
        <w:rPr>
          <w:i/>
        </w:rPr>
        <w:t>20</w:t>
      </w:r>
      <w:r>
        <w:rPr>
          <w:i/>
        </w:rPr>
        <w:t>)</w:t>
      </w:r>
      <w:r w:rsidR="003B77E5">
        <w:rPr>
          <w:i/>
        </w:rPr>
        <w:tab/>
      </w:r>
      <w:r w:rsidR="003B77E5">
        <w:rPr>
          <w:i/>
        </w:rPr>
        <w:tab/>
      </w:r>
      <w:r>
        <w:rPr>
          <w:i/>
        </w:rPr>
        <w:t>(T. Mikulovský, 0</w:t>
      </w:r>
      <w:r w:rsidR="003B77E5">
        <w:rPr>
          <w:i/>
        </w:rPr>
        <w:t>7</w:t>
      </w:r>
      <w:r>
        <w:rPr>
          <w:i/>
        </w:rPr>
        <w:t>/20</w:t>
      </w:r>
      <w:r w:rsidR="003B77E5">
        <w:rPr>
          <w:i/>
        </w:rPr>
        <w:t>20</w:t>
      </w:r>
      <w:r>
        <w:rPr>
          <w:i/>
        </w:rPr>
        <w:t>)</w:t>
      </w:r>
      <w:r>
        <w:rPr>
          <w:i/>
        </w:rPr>
        <w:tab/>
      </w:r>
    </w:p>
    <w:p w14:paraId="72DCE3E2" w14:textId="77777777" w:rsidR="00ED26EC" w:rsidRDefault="00ED26EC" w:rsidP="00241067">
      <w:pPr>
        <w:tabs>
          <w:tab w:val="left" w:pos="426"/>
        </w:tabs>
        <w:spacing w:after="0"/>
      </w:pPr>
    </w:p>
    <w:p w14:paraId="1F1F5229" w14:textId="015376D3" w:rsidR="001449D8" w:rsidRDefault="001449D8" w:rsidP="001449D8">
      <w:pPr>
        <w:tabs>
          <w:tab w:val="left" w:pos="426"/>
        </w:tabs>
        <w:spacing w:after="0"/>
      </w:pPr>
      <w:r>
        <w:tab/>
        <w:t>Oblasť Trenčianskej kotliny bola vďaka svojej zemepisnej polohe a prírodným pomerom osídlená od staršej doby kamennej, čo dokladuje nález pracovných nástrojov pri obci Zamarovce v</w:t>
      </w:r>
      <w:r w:rsidR="00FB5176">
        <w:t xml:space="preserve"> </w:t>
      </w:r>
      <w:r>
        <w:t>tesnej blízkosti Trenčína. Šišmiš (1993) píše, že samotné mesto Trenčín vzniklo ako trhová osada pod Trenčianskym hradom, ktorý plnil úlohu strážcu brodov cez rieku Váh. Už v</w:t>
      </w:r>
      <w:r w:rsidR="00FB5176">
        <w:t xml:space="preserve"> </w:t>
      </w:r>
      <w:r>
        <w:t>staroveku prechádzali územím mesta dôležité obchodné cesty, pričom najstaršou bola jedna vetva tzv. „Jantárovej cesty“, ktorá spájala oblasť Stredomoria s pobrežím Baltického mora. Strategický význam polohy mesta spoznali už Rimania, ktorí sem v čase markomanských vojen umiestnili posádku II. pomocnej légie. Z tohto obdobia (konkrétne z prelomu rokov 179–180) pochádza aj Rímsky nápis</w:t>
      </w:r>
      <w:r>
        <w:rPr>
          <w:rStyle w:val="Odkaznapoznmkupodiarou"/>
        </w:rPr>
        <w:footnoteReference w:id="3"/>
      </w:r>
      <w:r>
        <w:t xml:space="preserve"> </w:t>
      </w:r>
      <w:r>
        <w:lastRenderedPageBreak/>
        <w:t xml:space="preserve">na hradnej skale Trenčianskeho hradu, ktorý dokumentuje prítomnosť vojakov v osade </w:t>
      </w:r>
      <w:r w:rsidRPr="001E1C38">
        <w:rPr>
          <w:noProof/>
          <w:szCs w:val="24"/>
          <w:lang w:eastAsia="sk-SK"/>
        </w:rPr>
        <w:drawing>
          <wp:anchor distT="0" distB="0" distL="114300" distR="114300" simplePos="0" relativeHeight="251653120" behindDoc="0" locked="0" layoutInCell="1" allowOverlap="1" wp14:anchorId="21162F5D" wp14:editId="6B23BC67">
            <wp:simplePos x="0" y="0"/>
            <wp:positionH relativeFrom="column">
              <wp:posOffset>3044825</wp:posOffset>
            </wp:positionH>
            <wp:positionV relativeFrom="paragraph">
              <wp:posOffset>502920</wp:posOffset>
            </wp:positionV>
            <wp:extent cx="2324100" cy="1737360"/>
            <wp:effectExtent l="19050" t="19050" r="19050" b="1524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1737360"/>
                    </a:xfrm>
                    <a:prstGeom prst="rect">
                      <a:avLst/>
                    </a:prstGeom>
                    <a:noFill/>
                    <a:ln>
                      <a:solidFill>
                        <a:schemeClr val="bg1">
                          <a:lumMod val="50000"/>
                        </a:schemeClr>
                      </a:solidFill>
                    </a:ln>
                  </pic:spPr>
                </pic:pic>
              </a:graphicData>
            </a:graphic>
          </wp:anchor>
        </w:drawing>
      </w:r>
      <w:r>
        <w:rPr>
          <w:i/>
          <w:noProof/>
          <w:lang w:eastAsia="sk-SK"/>
        </w:rPr>
        <w:drawing>
          <wp:anchor distT="0" distB="0" distL="114300" distR="114300" simplePos="0" relativeHeight="251644928" behindDoc="0" locked="0" layoutInCell="1" allowOverlap="1" wp14:anchorId="54FFAF68" wp14:editId="6FF90983">
            <wp:simplePos x="0" y="0"/>
            <wp:positionH relativeFrom="column">
              <wp:posOffset>15875</wp:posOffset>
            </wp:positionH>
            <wp:positionV relativeFrom="paragraph">
              <wp:posOffset>502920</wp:posOffset>
            </wp:positionV>
            <wp:extent cx="2629535" cy="1742440"/>
            <wp:effectExtent l="19050" t="19050" r="18415" b="1016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msky_napis_na_ska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9535" cy="1742440"/>
                    </a:xfrm>
                    <a:prstGeom prst="rect">
                      <a:avLst/>
                    </a:prstGeom>
                    <a:ln>
                      <a:solidFill>
                        <a:schemeClr val="bg1">
                          <a:lumMod val="50000"/>
                        </a:schemeClr>
                      </a:solidFill>
                    </a:ln>
                  </pic:spPr>
                </pic:pic>
              </a:graphicData>
            </a:graphic>
          </wp:anchor>
        </w:drawing>
      </w:r>
      <w:r>
        <w:t xml:space="preserve">Laugaricio (dnešný Trenčín). </w:t>
      </w:r>
    </w:p>
    <w:p w14:paraId="0F9FA885" w14:textId="77777777" w:rsidR="001449D8" w:rsidRDefault="001449D8" w:rsidP="001449D8">
      <w:pPr>
        <w:tabs>
          <w:tab w:val="left" w:pos="426"/>
        </w:tabs>
        <w:spacing w:after="0"/>
      </w:pPr>
    </w:p>
    <w:p w14:paraId="7B109D93" w14:textId="77777777" w:rsidR="001449D8" w:rsidRDefault="001449D8" w:rsidP="001449D8">
      <w:pPr>
        <w:tabs>
          <w:tab w:val="left" w:pos="426"/>
        </w:tabs>
        <w:spacing w:after="0"/>
      </w:pPr>
    </w:p>
    <w:p w14:paraId="477A177F" w14:textId="77777777" w:rsidR="001449D8" w:rsidRDefault="001449D8" w:rsidP="001449D8">
      <w:pPr>
        <w:tabs>
          <w:tab w:val="left" w:pos="426"/>
        </w:tabs>
        <w:spacing w:after="0"/>
      </w:pPr>
    </w:p>
    <w:p w14:paraId="31E45029" w14:textId="77777777" w:rsidR="001449D8" w:rsidRDefault="001449D8" w:rsidP="001449D8">
      <w:pPr>
        <w:tabs>
          <w:tab w:val="left" w:pos="426"/>
        </w:tabs>
        <w:spacing w:after="0"/>
      </w:pPr>
    </w:p>
    <w:p w14:paraId="1EE3F363" w14:textId="77777777" w:rsidR="001449D8" w:rsidRDefault="001449D8" w:rsidP="001449D8">
      <w:pPr>
        <w:tabs>
          <w:tab w:val="left" w:pos="426"/>
        </w:tabs>
        <w:spacing w:after="0"/>
      </w:pPr>
    </w:p>
    <w:p w14:paraId="29FCE32D" w14:textId="77777777" w:rsidR="001449D8" w:rsidRDefault="001449D8" w:rsidP="001449D8">
      <w:pPr>
        <w:tabs>
          <w:tab w:val="left" w:pos="426"/>
        </w:tabs>
        <w:spacing w:after="0"/>
      </w:pPr>
    </w:p>
    <w:p w14:paraId="65A3F064" w14:textId="59087B59" w:rsidR="001449D8" w:rsidRDefault="001449D8" w:rsidP="001449D8">
      <w:pPr>
        <w:tabs>
          <w:tab w:val="left" w:pos="426"/>
        </w:tabs>
        <w:spacing w:after="0" w:line="276" w:lineRule="auto"/>
        <w:rPr>
          <w:i/>
        </w:rPr>
      </w:pPr>
      <w:r>
        <w:rPr>
          <w:i/>
        </w:rPr>
        <w:t xml:space="preserve">      </w:t>
      </w:r>
      <w:r w:rsidRPr="00E358C4">
        <w:rPr>
          <w:b/>
          <w:i/>
        </w:rPr>
        <w:t xml:space="preserve">Obr. </w:t>
      </w:r>
      <w:r w:rsidR="00FB5176">
        <w:rPr>
          <w:b/>
          <w:i/>
        </w:rPr>
        <w:t>11</w:t>
      </w:r>
      <w:r w:rsidRPr="00E358C4">
        <w:rPr>
          <w:i/>
        </w:rPr>
        <w:t xml:space="preserve"> Rímsky nápis na hradnej skale</w:t>
      </w:r>
      <w:r>
        <w:rPr>
          <w:i/>
        </w:rPr>
        <w:tab/>
      </w:r>
      <w:r>
        <w:rPr>
          <w:i/>
        </w:rPr>
        <w:tab/>
        <w:t xml:space="preserve">        </w:t>
      </w:r>
      <w:r w:rsidRPr="00670893">
        <w:rPr>
          <w:b/>
          <w:i/>
        </w:rPr>
        <w:t xml:space="preserve">Obr. </w:t>
      </w:r>
      <w:r w:rsidR="00FB5176">
        <w:rPr>
          <w:b/>
          <w:i/>
        </w:rPr>
        <w:t>12</w:t>
      </w:r>
      <w:r w:rsidRPr="00E358C4">
        <w:rPr>
          <w:i/>
        </w:rPr>
        <w:t xml:space="preserve"> Trenčiansky hrad</w:t>
      </w:r>
    </w:p>
    <w:p w14:paraId="5D4A0B43" w14:textId="363EE1B7" w:rsidR="001449D8" w:rsidRDefault="001449D8" w:rsidP="001449D8">
      <w:pPr>
        <w:tabs>
          <w:tab w:val="left" w:pos="426"/>
        </w:tabs>
        <w:spacing w:after="0" w:line="276" w:lineRule="auto"/>
        <w:rPr>
          <w:i/>
        </w:rPr>
      </w:pPr>
      <w:r>
        <w:rPr>
          <w:i/>
        </w:rPr>
        <w:t xml:space="preserve">        </w:t>
      </w:r>
      <w:r>
        <w:rPr>
          <w:i/>
        </w:rPr>
        <w:tab/>
        <w:t xml:space="preserve"> (KIC Trenčín, online, 2009)</w:t>
      </w:r>
      <w:r>
        <w:rPr>
          <w:i/>
        </w:rPr>
        <w:tab/>
      </w:r>
      <w:r>
        <w:rPr>
          <w:i/>
        </w:rPr>
        <w:tab/>
      </w:r>
      <w:r>
        <w:rPr>
          <w:i/>
        </w:rPr>
        <w:tab/>
        <w:t xml:space="preserve">        </w:t>
      </w:r>
      <w:r w:rsidRPr="00E358C4">
        <w:rPr>
          <w:i/>
        </w:rPr>
        <w:t>(T. Mikulovský, 08/201</w:t>
      </w:r>
      <w:r w:rsidR="00881449">
        <w:rPr>
          <w:i/>
        </w:rPr>
        <w:t>9</w:t>
      </w:r>
      <w:r w:rsidRPr="00E358C4">
        <w:rPr>
          <w:i/>
        </w:rPr>
        <w:t>)</w:t>
      </w:r>
    </w:p>
    <w:p w14:paraId="7C9EE87F" w14:textId="77777777" w:rsidR="001449D8" w:rsidRPr="00E358C4" w:rsidRDefault="001449D8" w:rsidP="001449D8">
      <w:pPr>
        <w:tabs>
          <w:tab w:val="left" w:pos="426"/>
        </w:tabs>
        <w:spacing w:after="0"/>
        <w:rPr>
          <w:i/>
        </w:rPr>
      </w:pPr>
    </w:p>
    <w:p w14:paraId="774A4433" w14:textId="7E99D9A1" w:rsidR="00C52886" w:rsidRDefault="001449D8" w:rsidP="001449D8">
      <w:pPr>
        <w:tabs>
          <w:tab w:val="left" w:pos="426"/>
        </w:tabs>
        <w:spacing w:after="0"/>
      </w:pPr>
      <w:r>
        <w:tab/>
      </w:r>
      <w:r w:rsidR="00791A50">
        <w:t xml:space="preserve">Kotrman a Nešporová (2000) uvádzajú, že </w:t>
      </w:r>
      <w:r>
        <w:t xml:space="preserve">Trenčín patrí spoločne s Bratislavou </w:t>
      </w:r>
      <w:r w:rsidR="00791A50">
        <w:t xml:space="preserve">     </w:t>
      </w:r>
      <w:r>
        <w:t>a Nitrou k najstarším mestám Slovenska, pričom prvé písomné správy o meste sú uvedené v Zoborskej listine</w:t>
      </w:r>
      <w:r>
        <w:rPr>
          <w:rStyle w:val="Odkaznapoznmkupodiarou"/>
        </w:rPr>
        <w:footnoteReference w:id="4"/>
      </w:r>
      <w:r>
        <w:t xml:space="preserve"> z roku 1111. Jeho dominantnou je Trenčiansky hrad, ktorý sa</w:t>
      </w:r>
      <w:r w:rsidR="00FB5176">
        <w:t xml:space="preserve"> </w:t>
      </w:r>
      <w:r>
        <w:t>v</w:t>
      </w:r>
      <w:r w:rsidR="00791A50">
        <w:t xml:space="preserve"> </w:t>
      </w:r>
      <w:r>
        <w:t>11. storočí stal sídlom uhorskej kráľovskej župy.</w:t>
      </w:r>
      <w:r w:rsidR="00791A50">
        <w:t xml:space="preserve"> Významnú úlohu hrad zohral       v</w:t>
      </w:r>
      <w:r w:rsidR="00FB5176">
        <w:t xml:space="preserve"> </w:t>
      </w:r>
      <w:r w:rsidR="0099773B">
        <w:t xml:space="preserve">roku 1241 počas tatárskeho vpádu, kedy sa stal </w:t>
      </w:r>
      <w:r w:rsidR="007D0013">
        <w:t>dôležitým útočiskom pre obyvateľov podhradia a</w:t>
      </w:r>
      <w:r w:rsidR="00FB5176">
        <w:t xml:space="preserve"> </w:t>
      </w:r>
      <w:r w:rsidR="007D0013">
        <w:t>širšieho okolia. Na prelome 13. a 14. storočia sa hrad stal sídlom Matúša Čáka Trenčianskeho</w:t>
      </w:r>
      <w:r w:rsidR="00FC647A">
        <w:rPr>
          <w:rStyle w:val="Odkaznapoznmkupodiarou"/>
        </w:rPr>
        <w:footnoteReference w:id="5"/>
      </w:r>
      <w:r w:rsidR="00FC647A">
        <w:t>, ktorý z</w:t>
      </w:r>
      <w:r w:rsidR="00FB5176">
        <w:t xml:space="preserve"> </w:t>
      </w:r>
      <w:r w:rsidR="00FC647A">
        <w:t>neho počas svojej vlády urobil centrum držby vlastného majetku.</w:t>
      </w:r>
      <w:r w:rsidR="00DC1550">
        <w:tab/>
      </w:r>
      <w:r w:rsidR="00DC1550">
        <w:tab/>
      </w:r>
      <w:r w:rsidR="00DC1550">
        <w:tab/>
      </w:r>
      <w:r w:rsidR="00DC1550">
        <w:tab/>
      </w:r>
      <w:r w:rsidR="00DC1550">
        <w:tab/>
      </w:r>
      <w:r w:rsidR="00DC1550">
        <w:tab/>
      </w:r>
      <w:r w:rsidR="00DC1550">
        <w:tab/>
      </w:r>
      <w:r w:rsidR="00DC1550">
        <w:tab/>
      </w:r>
      <w:r w:rsidR="00DC1550">
        <w:tab/>
      </w:r>
      <w:r w:rsidR="00DC1550">
        <w:tab/>
      </w:r>
      <w:r w:rsidR="00DC1550">
        <w:tab/>
        <w:t>Trenčín bol okrem kratších období kráľovským mestom, a</w:t>
      </w:r>
      <w:r w:rsidR="00841691">
        <w:t xml:space="preserve"> </w:t>
      </w:r>
      <w:r w:rsidR="00DC1550">
        <w:t xml:space="preserve">tak mali panovníci veľký záujem na jeho prosperite a prílive </w:t>
      </w:r>
      <w:r w:rsidR="00841691">
        <w:t>peňazí do kráľovskej pokladnice. Mesto preto získalo rôzne výsady (napr. výsada konať trhy, opevniť sa hradbami, právo meča).</w:t>
      </w:r>
      <w:r w:rsidR="00DC1550">
        <w:t xml:space="preserve"> Privilegovaný vrchol mesto dosiahlo v</w:t>
      </w:r>
      <w:r w:rsidR="00FB5176">
        <w:t xml:space="preserve"> </w:t>
      </w:r>
      <w:r w:rsidR="00DC1550">
        <w:t>roku 1412</w:t>
      </w:r>
      <w:r w:rsidR="00841691">
        <w:t xml:space="preserve"> udelením výsad Budína a Stoličného Belehradu a povýšením na slobodné kráľovské mesto (Šišmiš, 1993). </w:t>
      </w:r>
      <w:r w:rsidR="00C52886">
        <w:t xml:space="preserve">Nasledujúce obdobie nebolo pre Trenčín tým najšťastnejším. Po porážke uhorských vojsk Turkami    v bitke pri Moháči v roku 1526 nastúpil na uvoľnený uhorský trón Ferdinand I. Habsburský, ktorého vojská pod velením Jána Katzianera dobyli v júni </w:t>
      </w:r>
      <w:r w:rsidR="001F1DE4">
        <w:t>roku 1528</w:t>
      </w:r>
      <w:r w:rsidR="00C52886">
        <w:t xml:space="preserve"> Trenčiansky hrad, poškodili samotné mesto aj </w:t>
      </w:r>
      <w:r w:rsidR="001F1DE4">
        <w:t xml:space="preserve">jeho </w:t>
      </w:r>
      <w:r w:rsidR="00C52886">
        <w:t>hradby (Trenčín, online, 20</w:t>
      </w:r>
      <w:r w:rsidR="00881449">
        <w:t>18</w:t>
      </w:r>
      <w:r w:rsidR="0011734F">
        <w:t>a</w:t>
      </w:r>
      <w:r w:rsidR="00C52886">
        <w:t xml:space="preserve">). </w:t>
      </w:r>
    </w:p>
    <w:p w14:paraId="7727404D" w14:textId="653B2AC5" w:rsidR="001449D8" w:rsidRDefault="001F1DE4" w:rsidP="001449D8">
      <w:pPr>
        <w:tabs>
          <w:tab w:val="left" w:pos="426"/>
        </w:tabs>
        <w:spacing w:after="0"/>
      </w:pPr>
      <w:r>
        <w:lastRenderedPageBreak/>
        <w:tab/>
        <w:t>Negatívny vplyv mali na vymedzené územie v období 16. až 17. storočia vpády tatárskych kmeňov, povodeň (v roku 1625)</w:t>
      </w:r>
      <w:r w:rsidR="001370AC">
        <w:t xml:space="preserve"> aj</w:t>
      </w:r>
      <w:r>
        <w:t xml:space="preserve"> morová epidémia (v roku 1656). Uvedené obdobie však nie je spojené len s</w:t>
      </w:r>
      <w:r w:rsidR="00FB5176">
        <w:t xml:space="preserve"> </w:t>
      </w:r>
      <w:r>
        <w:t>negatívnymi záležitosťami, ale aj s rozvojom školstva</w:t>
      </w:r>
      <w:r w:rsidR="005D0235">
        <w:t xml:space="preserve"> (</w:t>
      </w:r>
      <w:r>
        <w:t>v</w:t>
      </w:r>
      <w:r w:rsidR="006C5271">
        <w:t xml:space="preserve"> </w:t>
      </w:r>
      <w:r w:rsidR="0004578D">
        <w:t>roku 1649</w:t>
      </w:r>
      <w:r w:rsidR="006C5271">
        <w:t xml:space="preserve"> bolo založené</w:t>
      </w:r>
      <w:r w:rsidR="005D0235">
        <w:t xml:space="preserve"> </w:t>
      </w:r>
      <w:r>
        <w:t>Piaristické gymnázium</w:t>
      </w:r>
      <w:r w:rsidR="005D0235">
        <w:t xml:space="preserve"> v</w:t>
      </w:r>
      <w:r w:rsidR="006C5271">
        <w:t xml:space="preserve"> </w:t>
      </w:r>
      <w:r w:rsidR="005D0235">
        <w:t>Trenčíne)</w:t>
      </w:r>
      <w:r w:rsidR="006C5271">
        <w:t>, hudby a</w:t>
      </w:r>
      <w:r w:rsidR="00FB5176">
        <w:t xml:space="preserve"> </w:t>
      </w:r>
      <w:r w:rsidR="006C5271">
        <w:t>divadla</w:t>
      </w:r>
      <w:r w:rsidR="005D0235">
        <w:t>.</w:t>
      </w:r>
      <w:r w:rsidR="00D14214">
        <w:t xml:space="preserve"> Významné zmeny </w:t>
      </w:r>
      <w:r w:rsidR="005D0235">
        <w:t>prebiehali podľa Kotrmana a</w:t>
      </w:r>
      <w:r w:rsidR="006C5271">
        <w:t xml:space="preserve"> </w:t>
      </w:r>
      <w:r w:rsidR="005D0235">
        <w:t>Nešporovej (2000)</w:t>
      </w:r>
      <w:r w:rsidR="0023185E">
        <w:t xml:space="preserve"> v</w:t>
      </w:r>
      <w:r w:rsidR="00D14214">
        <w:t xml:space="preserve"> oblasti </w:t>
      </w:r>
      <w:r w:rsidR="0023185E">
        <w:t xml:space="preserve">Trenčianskej kotliny </w:t>
      </w:r>
      <w:r w:rsidR="00D14214">
        <w:t xml:space="preserve">aj na prelome 18. a 19. storočia. Po zrušení cechov vznikali nové odvetvia remesiel, niektoré miestne dielne sa začali meniť na menšie továrne (najmä v meste Trenčín). </w:t>
      </w:r>
      <w:r w:rsidR="0097187F">
        <w:t>Hanušin (2005) konštatuje, že v</w:t>
      </w:r>
      <w:r w:rsidR="00D14214">
        <w:t xml:space="preserve">eľký význam pre územie Trenčianskej kotliny mala výstavba Považskej železnice. V roku 1878 došlo k vybudovaniu železničnej </w:t>
      </w:r>
      <w:r w:rsidR="0097187F">
        <w:t xml:space="preserve">trate Nové Mesto nad </w:t>
      </w:r>
      <w:r w:rsidR="00D14214">
        <w:t>Váhom – Trenčín (stanica Trenčín bola vybudovaná v</w:t>
      </w:r>
      <w:r w:rsidR="00FB5176">
        <w:t xml:space="preserve"> </w:t>
      </w:r>
      <w:r w:rsidR="00D14214">
        <w:t>mieste dnešnej železničnej stanice Zlatovce) ako súčasť trate Bratislava – Žilina</w:t>
      </w:r>
      <w:r w:rsidR="001370AC">
        <w:t>, významným prvkom trate sa stal novovybudovaný železničný most v Trenčíne</w:t>
      </w:r>
      <w:r w:rsidR="00D14214">
        <w:t xml:space="preserve">. </w:t>
      </w:r>
    </w:p>
    <w:p w14:paraId="37DAB9D7" w14:textId="77777777" w:rsidR="006B4A59" w:rsidRDefault="001F76A9" w:rsidP="001449D8">
      <w:pPr>
        <w:tabs>
          <w:tab w:val="left" w:pos="426"/>
        </w:tabs>
        <w:spacing w:after="0"/>
      </w:pPr>
      <w:r>
        <w:tab/>
        <w:t>Koniec 19. a začiatok 20. storočia je</w:t>
      </w:r>
      <w:r w:rsidR="00F36356">
        <w:t xml:space="preserve"> podľa Kropiláka (1978)</w:t>
      </w:r>
      <w:r w:rsidR="0004578D">
        <w:t xml:space="preserve"> v skúmanej oblasti spojený s </w:t>
      </w:r>
      <w:r>
        <w:t>rozvojom priemyslu, najmä potravinárskeho</w:t>
      </w:r>
      <w:r w:rsidR="000C70D7">
        <w:t xml:space="preserve">, </w:t>
      </w:r>
      <w:r>
        <w:t>strojárskeho</w:t>
      </w:r>
      <w:r w:rsidR="000C70D7">
        <w:t xml:space="preserve">, textilného, odevného a kožušníckeho. </w:t>
      </w:r>
    </w:p>
    <w:p w14:paraId="5D184E49" w14:textId="77777777" w:rsidR="00163F56" w:rsidRDefault="00163F56" w:rsidP="001449D8">
      <w:pPr>
        <w:tabs>
          <w:tab w:val="left" w:pos="426"/>
        </w:tabs>
        <w:spacing w:after="0"/>
      </w:pPr>
    </w:p>
    <w:p w14:paraId="088036EA" w14:textId="6FDBA2E4" w:rsidR="00743654" w:rsidRDefault="006B44C1" w:rsidP="002F77DD">
      <w:pPr>
        <w:tabs>
          <w:tab w:val="left" w:pos="426"/>
        </w:tabs>
        <w:spacing w:after="0"/>
      </w:pPr>
      <w:r>
        <w:tab/>
      </w:r>
      <w:r w:rsidR="00664DE3" w:rsidRPr="00881449">
        <w:t>ŠÚSR</w:t>
      </w:r>
      <w:r w:rsidR="00664DE3" w:rsidRPr="00881449">
        <w:rPr>
          <w:color w:val="FF0000"/>
        </w:rPr>
        <w:t xml:space="preserve"> </w:t>
      </w:r>
      <w:r w:rsidR="00664DE3">
        <w:t>(online, 20</w:t>
      </w:r>
      <w:r w:rsidR="00881449">
        <w:t>20</w:t>
      </w:r>
      <w:r w:rsidR="00664DE3">
        <w:t>a) udáva, že k 1. 1. 20</w:t>
      </w:r>
      <w:r w:rsidR="00881449">
        <w:t>20</w:t>
      </w:r>
      <w:r w:rsidR="00640F0A">
        <w:t xml:space="preserve"> žilo v </w:t>
      </w:r>
      <w:r w:rsidR="00697B5A">
        <w:t>obciach</w:t>
      </w:r>
      <w:r w:rsidR="00640F0A">
        <w:t xml:space="preserve"> Tre</w:t>
      </w:r>
      <w:r w:rsidR="00E5005B">
        <w:t xml:space="preserve">nčianskej kotliny celkovo 78 </w:t>
      </w:r>
      <w:r w:rsidR="00F97D76">
        <w:t>291</w:t>
      </w:r>
      <w:r w:rsidR="00126EC8">
        <w:t xml:space="preserve"> obyvateľov, </w:t>
      </w:r>
      <w:r w:rsidR="00E5005B">
        <w:t xml:space="preserve">z toho 38 </w:t>
      </w:r>
      <w:r w:rsidR="00F97D76">
        <w:t>287</w:t>
      </w:r>
      <w:r w:rsidR="00D8360A">
        <w:t xml:space="preserve"> mužov</w:t>
      </w:r>
      <w:r w:rsidR="00E5005B">
        <w:t xml:space="preserve"> (48,</w:t>
      </w:r>
      <w:r w:rsidR="00F97D76">
        <w:t>9</w:t>
      </w:r>
      <w:r w:rsidR="00126EC8">
        <w:t xml:space="preserve"> %)</w:t>
      </w:r>
      <w:r w:rsidR="00D8360A">
        <w:t xml:space="preserve"> a</w:t>
      </w:r>
      <w:r w:rsidR="00E5005B">
        <w:t xml:space="preserve"> 40 </w:t>
      </w:r>
      <w:r w:rsidR="00F97D76">
        <w:t>004</w:t>
      </w:r>
      <w:r w:rsidR="00E5005B">
        <w:t xml:space="preserve"> žien (51,</w:t>
      </w:r>
      <w:r w:rsidR="00F97D76">
        <w:t>1</w:t>
      </w:r>
      <w:r w:rsidR="00126EC8">
        <w:t xml:space="preserve"> %), čo je približne 1,4</w:t>
      </w:r>
      <w:r w:rsidR="00640F0A">
        <w:t xml:space="preserve"> % celkového počtu obyvateľov Slovenska.</w:t>
      </w:r>
      <w:r w:rsidR="00697B5A">
        <w:t xml:space="preserve"> Priemerná hustota zaľu</w:t>
      </w:r>
      <w:r w:rsidR="00126EC8">
        <w:t>dnenia skúmanej oblasti je 483</w:t>
      </w:r>
      <w:r w:rsidR="00697B5A">
        <w:t xml:space="preserve"> obyv./km</w:t>
      </w:r>
      <w:r w:rsidR="00697B5A">
        <w:rPr>
          <w:vertAlign w:val="superscript"/>
        </w:rPr>
        <w:t>2</w:t>
      </w:r>
      <w:r w:rsidR="00373A08">
        <w:t xml:space="preserve"> (pre porovnanie</w:t>
      </w:r>
      <w:r w:rsidR="00B14000">
        <w:t>:</w:t>
      </w:r>
      <w:r w:rsidR="00373A08">
        <w:t xml:space="preserve"> hustota zaľudnen</w:t>
      </w:r>
      <w:r w:rsidR="00126EC8">
        <w:t>ia celého Slovenska dosahuje 111</w:t>
      </w:r>
      <w:r w:rsidR="00373A08">
        <w:t xml:space="preserve"> obyv./km</w:t>
      </w:r>
      <w:r w:rsidR="00373A08">
        <w:rPr>
          <w:vertAlign w:val="superscript"/>
        </w:rPr>
        <w:t>2</w:t>
      </w:r>
      <w:r w:rsidR="00373A08">
        <w:t xml:space="preserve">). </w:t>
      </w:r>
      <w:r w:rsidR="00697B5A">
        <w:t xml:space="preserve">Rozmiestnenie obyvateľstva </w:t>
      </w:r>
      <w:r w:rsidR="00373A08">
        <w:t xml:space="preserve">v Trenčianskej kotline je </w:t>
      </w:r>
      <w:r w:rsidR="00697B5A">
        <w:t>nerovnomerné, najviac obyvateľov sa sústreďuje do mesta Trenčín a</w:t>
      </w:r>
      <w:r w:rsidR="00FB5176">
        <w:t xml:space="preserve"> </w:t>
      </w:r>
      <w:r w:rsidR="00697B5A">
        <w:t>jeho blízkeho okolia, husto zaľudnený je aj západ skúmanej obla</w:t>
      </w:r>
      <w:r w:rsidR="000475F1">
        <w:t xml:space="preserve">sti v páse obcí tiahnucom sa od Drietomy až po </w:t>
      </w:r>
      <w:r w:rsidR="00697B5A">
        <w:t>Štvrtok. Najmenej zaľu</w:t>
      </w:r>
      <w:r w:rsidR="00373A08">
        <w:t>dnený je výc</w:t>
      </w:r>
      <w:r w:rsidR="00FC7C24">
        <w:t xml:space="preserve">hod Trenčianskej kotliny              </w:t>
      </w:r>
      <w:r w:rsidR="000475F1">
        <w:t xml:space="preserve">     s</w:t>
      </w:r>
      <w:r w:rsidR="00FB5176">
        <w:t xml:space="preserve"> </w:t>
      </w:r>
      <w:r w:rsidR="000475F1">
        <w:t xml:space="preserve">výnimkou obcí Soblahov a </w:t>
      </w:r>
      <w:r w:rsidR="00FC7C24">
        <w:t>Mníchova Lehota</w:t>
      </w:r>
      <w:r w:rsidR="00126EC8">
        <w:t>.</w:t>
      </w:r>
      <w:r w:rsidR="002F77DD">
        <w:t xml:space="preserve"> </w:t>
      </w:r>
    </w:p>
    <w:p w14:paraId="39C7742B" w14:textId="051342B2" w:rsidR="0057230D" w:rsidRDefault="00780BAF" w:rsidP="001449D8">
      <w:pPr>
        <w:tabs>
          <w:tab w:val="left" w:pos="426"/>
        </w:tabs>
        <w:spacing w:after="0"/>
      </w:pPr>
      <w:r>
        <w:tab/>
      </w:r>
      <w:r w:rsidR="00881C23">
        <w:t>V</w:t>
      </w:r>
      <w:r w:rsidR="00416662">
        <w:t xml:space="preserve"> </w:t>
      </w:r>
      <w:r w:rsidR="00881C23">
        <w:t xml:space="preserve">tabuľke </w:t>
      </w:r>
      <w:r w:rsidR="00FB5176">
        <w:t>1</w:t>
      </w:r>
      <w:r w:rsidR="00881C23">
        <w:t xml:space="preserve"> je znázornený vývoj počtu obyvateľov vo vybraných obciach Trenčianskej kotliny v</w:t>
      </w:r>
      <w:r w:rsidR="00416662">
        <w:t xml:space="preserve"> </w:t>
      </w:r>
      <w:r w:rsidR="00C25567">
        <w:t>období rokov 1930–20</w:t>
      </w:r>
      <w:r w:rsidR="00F97D76">
        <w:t>19</w:t>
      </w:r>
      <w:r w:rsidR="00881C23">
        <w:t xml:space="preserve">. K populačne najväčším sídlam </w:t>
      </w:r>
      <w:r w:rsidR="00640F0A">
        <w:t>vo vymedzenom území p</w:t>
      </w:r>
      <w:r w:rsidR="00881C23">
        <w:t>atrí krajské mesto Trenčín, nasledujú obce Trenčianska Turná      a</w:t>
      </w:r>
      <w:r w:rsidR="00FB5176">
        <w:t xml:space="preserve"> </w:t>
      </w:r>
      <w:r w:rsidR="00881C23">
        <w:t xml:space="preserve">Trenčianske Stankovce. </w:t>
      </w:r>
      <w:r w:rsidR="00063D10">
        <w:t>Výrazný nárast počtu obyvateľov v</w:t>
      </w:r>
      <w:r w:rsidR="00F97D76">
        <w:t xml:space="preserve"> </w:t>
      </w:r>
      <w:r w:rsidR="00063D10">
        <w:t>meste Trenčín v</w:t>
      </w:r>
      <w:r w:rsidR="00FB5176">
        <w:t xml:space="preserve"> </w:t>
      </w:r>
      <w:r w:rsidR="00063D10">
        <w:t>druhej polovici 20. storočia bol spojený najmä s</w:t>
      </w:r>
      <w:r w:rsidR="00F97D76">
        <w:t xml:space="preserve"> </w:t>
      </w:r>
      <w:r w:rsidR="00063D10">
        <w:t>rozvojom priemyselnej výroby v</w:t>
      </w:r>
      <w:r w:rsidR="00FB5176">
        <w:t xml:space="preserve"> </w:t>
      </w:r>
      <w:r w:rsidR="00063D10">
        <w:t xml:space="preserve">danom </w:t>
      </w:r>
      <w:r w:rsidR="00063D10">
        <w:lastRenderedPageBreak/>
        <w:t xml:space="preserve">meste, čo malo za následok </w:t>
      </w:r>
      <w:r w:rsidR="00C1265B">
        <w:t xml:space="preserve">postupné vybudovanie najvýznamnejších sídlisk </w:t>
      </w:r>
      <w:r w:rsidR="005C1B67">
        <w:t xml:space="preserve">                  </w:t>
      </w:r>
      <w:r w:rsidR="00C1265B">
        <w:t>v</w:t>
      </w:r>
      <w:r w:rsidR="00FB5176">
        <w:t xml:space="preserve"> </w:t>
      </w:r>
      <w:r w:rsidR="00C1265B">
        <w:t>Trenčíne, ktorými sú Juh a Sihoť</w:t>
      </w:r>
      <w:r w:rsidR="00C1265B">
        <w:rPr>
          <w:rStyle w:val="Odkaznapoznmkupodiarou"/>
        </w:rPr>
        <w:footnoteReference w:id="6"/>
      </w:r>
      <w:r w:rsidR="005C1B67">
        <w:t xml:space="preserve">. </w:t>
      </w:r>
      <w:r w:rsidR="006D47D1">
        <w:t xml:space="preserve">V sledovanom období nie je v skúmanej oblasti badateľný výrazný pokles počtu obyvateľov jednotlivých obcí spôsobený sťahovaním </w:t>
      </w:r>
      <w:r w:rsidR="005C1B67">
        <w:t xml:space="preserve">obyvateľov </w:t>
      </w:r>
      <w:r w:rsidR="006D47D1">
        <w:t>za práco</w:t>
      </w:r>
      <w:r w:rsidR="005C1B67">
        <w:t>u do miest. V súčasnosti dochádza v obciach Trenčianskej kotliny k</w:t>
      </w:r>
      <w:r w:rsidR="00F97D76">
        <w:t xml:space="preserve"> </w:t>
      </w:r>
      <w:r w:rsidR="005C1B67">
        <w:t xml:space="preserve">výstavbe </w:t>
      </w:r>
      <w:r w:rsidR="00A540F6">
        <w:t xml:space="preserve">nových </w:t>
      </w:r>
      <w:r w:rsidR="005C1B67">
        <w:t xml:space="preserve">rodinných domov, čo </w:t>
      </w:r>
      <w:r w:rsidR="00A540F6">
        <w:t>má a</w:t>
      </w:r>
      <w:r w:rsidR="00FB5176">
        <w:t xml:space="preserve"> </w:t>
      </w:r>
      <w:r w:rsidR="005C1B67">
        <w:t>v</w:t>
      </w:r>
      <w:r w:rsidR="00F97D76">
        <w:t xml:space="preserve"> </w:t>
      </w:r>
      <w:r w:rsidR="005C1B67">
        <w:t xml:space="preserve">budúcnosti bude mať za následok mierny pokles počtu obyvateľov mesta Trenčín.  </w:t>
      </w:r>
      <w:r w:rsidR="006D47D1">
        <w:t xml:space="preserve"> </w:t>
      </w:r>
    </w:p>
    <w:p w14:paraId="33C06233" w14:textId="77777777" w:rsidR="00881C23" w:rsidRDefault="00881C23" w:rsidP="001449D8">
      <w:pPr>
        <w:tabs>
          <w:tab w:val="left" w:pos="426"/>
        </w:tabs>
        <w:spacing w:after="0"/>
        <w:rPr>
          <w:i/>
        </w:rPr>
      </w:pPr>
    </w:p>
    <w:p w14:paraId="76840A6D" w14:textId="00A0DAC6" w:rsidR="0057230D" w:rsidRPr="00EF625D" w:rsidRDefault="0057230D" w:rsidP="001449D8">
      <w:pPr>
        <w:tabs>
          <w:tab w:val="left" w:pos="426"/>
        </w:tabs>
        <w:spacing w:after="0"/>
        <w:rPr>
          <w:i/>
        </w:rPr>
      </w:pPr>
      <w:r w:rsidRPr="00881C23">
        <w:rPr>
          <w:b/>
          <w:i/>
        </w:rPr>
        <w:t xml:space="preserve">Tab. </w:t>
      </w:r>
      <w:r w:rsidR="00FB5176">
        <w:rPr>
          <w:b/>
          <w:i/>
        </w:rPr>
        <w:t>1</w:t>
      </w:r>
      <w:r w:rsidRPr="00EF625D">
        <w:rPr>
          <w:i/>
        </w:rPr>
        <w:t xml:space="preserve"> Vývoj počtu obyvateľov v</w:t>
      </w:r>
      <w:r w:rsidR="00EF625D">
        <w:rPr>
          <w:i/>
        </w:rPr>
        <w:t>o vybraných</w:t>
      </w:r>
      <w:r w:rsidRPr="00EF625D">
        <w:rPr>
          <w:i/>
        </w:rPr>
        <w:t> obciach T</w:t>
      </w:r>
      <w:r w:rsidR="00DC166C">
        <w:rPr>
          <w:i/>
        </w:rPr>
        <w:t>renčianskej kotliny v rokoch 1930</w:t>
      </w:r>
      <w:r w:rsidRPr="00EF625D">
        <w:rPr>
          <w:i/>
        </w:rPr>
        <w:t>–201</w:t>
      </w:r>
      <w:r w:rsidR="00F97D76">
        <w:rPr>
          <w:i/>
        </w:rPr>
        <w:t>9</w:t>
      </w:r>
      <w:r w:rsidRPr="00EF625D">
        <w:rPr>
          <w:i/>
        </w:rPr>
        <w:t xml:space="preserve"> </w:t>
      </w:r>
    </w:p>
    <w:tbl>
      <w:tblPr>
        <w:tblStyle w:val="Tabukasmriekou5tmavzvraznenie61"/>
        <w:tblW w:w="8622"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ayout w:type="fixed"/>
        <w:tblLook w:val="04A0" w:firstRow="1" w:lastRow="0" w:firstColumn="1" w:lastColumn="0" w:noHBand="0" w:noVBand="1"/>
      </w:tblPr>
      <w:tblGrid>
        <w:gridCol w:w="1539"/>
        <w:gridCol w:w="787"/>
        <w:gridCol w:w="787"/>
        <w:gridCol w:w="787"/>
        <w:gridCol w:w="787"/>
        <w:gridCol w:w="787"/>
        <w:gridCol w:w="787"/>
        <w:gridCol w:w="787"/>
        <w:gridCol w:w="787"/>
        <w:gridCol w:w="787"/>
      </w:tblGrid>
      <w:tr w:rsidR="00DC166C" w14:paraId="70DD71DC" w14:textId="77777777" w:rsidTr="006C61FA">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539" w:type="dxa"/>
            <w:tcBorders>
              <w:right w:val="single" w:sz="6" w:space="0" w:color="F2F2F2" w:themeColor="background1" w:themeShade="F2"/>
            </w:tcBorders>
            <w:shd w:val="clear" w:color="auto" w:fill="D9D9D9" w:themeFill="background1" w:themeFillShade="D9"/>
          </w:tcPr>
          <w:p w14:paraId="4290F7E0" w14:textId="77777777" w:rsidR="00DC166C" w:rsidRPr="006C61FA" w:rsidRDefault="00C34667" w:rsidP="0057230D">
            <w:pPr>
              <w:tabs>
                <w:tab w:val="left" w:pos="426"/>
              </w:tabs>
              <w:spacing w:after="0" w:line="324" w:lineRule="auto"/>
              <w:rPr>
                <w:color w:val="auto"/>
                <w:sz w:val="20"/>
                <w:szCs w:val="20"/>
              </w:rPr>
            </w:pPr>
            <w:r w:rsidRPr="006C61FA">
              <w:rPr>
                <w:color w:val="auto"/>
                <w:sz w:val="20"/>
                <w:szCs w:val="20"/>
              </w:rPr>
              <w:t>R</w:t>
            </w:r>
            <w:r w:rsidR="00DC166C" w:rsidRPr="006C61FA">
              <w:rPr>
                <w:color w:val="auto"/>
                <w:sz w:val="20"/>
                <w:szCs w:val="20"/>
              </w:rPr>
              <w:t>ok</w:t>
            </w:r>
          </w:p>
        </w:tc>
        <w:tc>
          <w:tcPr>
            <w:tcW w:w="787" w:type="dxa"/>
            <w:vMerge w:val="restart"/>
            <w:shd w:val="clear" w:color="auto" w:fill="D9D9D9" w:themeFill="background1" w:themeFillShade="D9"/>
            <w:vAlign w:val="center"/>
          </w:tcPr>
          <w:p w14:paraId="4E822504" w14:textId="77777777" w:rsidR="00DC166C" w:rsidRPr="006C61FA" w:rsidRDefault="00DC166C" w:rsidP="0023185E">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C61FA">
              <w:rPr>
                <w:color w:val="000000" w:themeColor="text1"/>
                <w:sz w:val="20"/>
                <w:szCs w:val="20"/>
              </w:rPr>
              <w:t>1930</w:t>
            </w:r>
          </w:p>
        </w:tc>
        <w:tc>
          <w:tcPr>
            <w:tcW w:w="787" w:type="dxa"/>
            <w:vMerge w:val="restart"/>
            <w:tcBorders>
              <w:right w:val="single" w:sz="6" w:space="0" w:color="F2F2F2" w:themeColor="background1" w:themeShade="F2"/>
            </w:tcBorders>
            <w:shd w:val="clear" w:color="auto" w:fill="D9D9D9" w:themeFill="background1" w:themeFillShade="D9"/>
            <w:vAlign w:val="center"/>
          </w:tcPr>
          <w:p w14:paraId="71D2DFB8" w14:textId="77777777" w:rsidR="00DC166C" w:rsidRPr="006C61FA" w:rsidRDefault="00DC166C" w:rsidP="0023185E">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6C61FA">
              <w:rPr>
                <w:color w:val="000000" w:themeColor="text1"/>
                <w:sz w:val="20"/>
                <w:szCs w:val="20"/>
              </w:rPr>
              <w:t>1950</w:t>
            </w:r>
          </w:p>
        </w:tc>
        <w:tc>
          <w:tcPr>
            <w:tcW w:w="787" w:type="dxa"/>
            <w:vMerge w:val="restart"/>
            <w:tcBorders>
              <w:left w:val="single" w:sz="6" w:space="0" w:color="F2F2F2" w:themeColor="background1" w:themeShade="F2"/>
            </w:tcBorders>
            <w:shd w:val="clear" w:color="auto" w:fill="D9D9D9" w:themeFill="background1" w:themeFillShade="D9"/>
            <w:vAlign w:val="center"/>
          </w:tcPr>
          <w:p w14:paraId="41DD8ACF" w14:textId="77777777" w:rsidR="00DC166C" w:rsidRPr="006C61FA" w:rsidRDefault="00DC166C" w:rsidP="004B70A3">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C61FA">
              <w:rPr>
                <w:color w:val="auto"/>
                <w:sz w:val="20"/>
                <w:szCs w:val="20"/>
              </w:rPr>
              <w:t>1961</w:t>
            </w:r>
          </w:p>
        </w:tc>
        <w:tc>
          <w:tcPr>
            <w:tcW w:w="787" w:type="dxa"/>
            <w:vMerge w:val="restart"/>
            <w:shd w:val="clear" w:color="auto" w:fill="D9D9D9" w:themeFill="background1" w:themeFillShade="D9"/>
            <w:vAlign w:val="center"/>
          </w:tcPr>
          <w:p w14:paraId="6B22EF81" w14:textId="77777777" w:rsidR="00DC166C" w:rsidRPr="006C61FA" w:rsidRDefault="00DC166C" w:rsidP="004B70A3">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C61FA">
              <w:rPr>
                <w:color w:val="auto"/>
                <w:sz w:val="20"/>
                <w:szCs w:val="20"/>
              </w:rPr>
              <w:t>1970</w:t>
            </w:r>
          </w:p>
        </w:tc>
        <w:tc>
          <w:tcPr>
            <w:tcW w:w="787" w:type="dxa"/>
            <w:vMerge w:val="restart"/>
            <w:shd w:val="clear" w:color="auto" w:fill="D9D9D9" w:themeFill="background1" w:themeFillShade="D9"/>
            <w:vAlign w:val="center"/>
          </w:tcPr>
          <w:p w14:paraId="364B0C91" w14:textId="77777777" w:rsidR="00DC166C" w:rsidRPr="006C61FA" w:rsidRDefault="00DC166C" w:rsidP="004B70A3">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C61FA">
              <w:rPr>
                <w:color w:val="auto"/>
                <w:sz w:val="20"/>
                <w:szCs w:val="20"/>
              </w:rPr>
              <w:t>1980</w:t>
            </w:r>
          </w:p>
        </w:tc>
        <w:tc>
          <w:tcPr>
            <w:tcW w:w="787" w:type="dxa"/>
            <w:vMerge w:val="restart"/>
            <w:shd w:val="clear" w:color="auto" w:fill="D9D9D9" w:themeFill="background1" w:themeFillShade="D9"/>
            <w:vAlign w:val="center"/>
          </w:tcPr>
          <w:p w14:paraId="782DF54F" w14:textId="77777777" w:rsidR="00DC166C" w:rsidRPr="006C61FA" w:rsidRDefault="00DC166C" w:rsidP="004B70A3">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C61FA">
              <w:rPr>
                <w:color w:val="auto"/>
                <w:sz w:val="20"/>
                <w:szCs w:val="20"/>
              </w:rPr>
              <w:t>1991</w:t>
            </w:r>
          </w:p>
        </w:tc>
        <w:tc>
          <w:tcPr>
            <w:tcW w:w="787" w:type="dxa"/>
            <w:vMerge w:val="restart"/>
            <w:shd w:val="clear" w:color="auto" w:fill="D9D9D9" w:themeFill="background1" w:themeFillShade="D9"/>
            <w:vAlign w:val="center"/>
          </w:tcPr>
          <w:p w14:paraId="1628C15A" w14:textId="77777777" w:rsidR="00DC166C" w:rsidRPr="006C61FA" w:rsidRDefault="00DC166C" w:rsidP="004B70A3">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C61FA">
              <w:rPr>
                <w:color w:val="auto"/>
                <w:sz w:val="20"/>
                <w:szCs w:val="20"/>
              </w:rPr>
              <w:t>2001</w:t>
            </w:r>
          </w:p>
        </w:tc>
        <w:tc>
          <w:tcPr>
            <w:tcW w:w="787" w:type="dxa"/>
            <w:vMerge w:val="restart"/>
            <w:shd w:val="clear" w:color="auto" w:fill="D9D9D9" w:themeFill="background1" w:themeFillShade="D9"/>
            <w:vAlign w:val="center"/>
          </w:tcPr>
          <w:p w14:paraId="348E51AB" w14:textId="77777777" w:rsidR="00DC166C" w:rsidRPr="006C61FA" w:rsidRDefault="00DC166C" w:rsidP="004B70A3">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C61FA">
              <w:rPr>
                <w:color w:val="auto"/>
                <w:sz w:val="20"/>
                <w:szCs w:val="20"/>
              </w:rPr>
              <w:t>2011</w:t>
            </w:r>
          </w:p>
        </w:tc>
        <w:tc>
          <w:tcPr>
            <w:tcW w:w="787" w:type="dxa"/>
            <w:vMerge w:val="restart"/>
            <w:shd w:val="clear" w:color="auto" w:fill="D9D9D9" w:themeFill="background1" w:themeFillShade="D9"/>
            <w:vAlign w:val="center"/>
          </w:tcPr>
          <w:p w14:paraId="52DFDAE5" w14:textId="46E3558E" w:rsidR="00DC166C" w:rsidRPr="006C61FA" w:rsidRDefault="00664DE3" w:rsidP="004B70A3">
            <w:pPr>
              <w:tabs>
                <w:tab w:val="left" w:pos="426"/>
              </w:tabs>
              <w:spacing w:after="0"/>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C61FA">
              <w:rPr>
                <w:color w:val="auto"/>
                <w:sz w:val="20"/>
                <w:szCs w:val="20"/>
              </w:rPr>
              <w:t>201</w:t>
            </w:r>
            <w:r w:rsidR="00F97D76">
              <w:rPr>
                <w:color w:val="auto"/>
                <w:sz w:val="20"/>
                <w:szCs w:val="20"/>
              </w:rPr>
              <w:t>9</w:t>
            </w:r>
          </w:p>
        </w:tc>
      </w:tr>
      <w:tr w:rsidR="00DC166C" w14:paraId="007F546B" w14:textId="77777777" w:rsidTr="006C61F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tcPr>
          <w:p w14:paraId="7A65E99F" w14:textId="77777777" w:rsidR="00DC166C" w:rsidRPr="006C61FA" w:rsidRDefault="00DC166C" w:rsidP="0057230D">
            <w:pPr>
              <w:tabs>
                <w:tab w:val="left" w:pos="426"/>
              </w:tabs>
              <w:spacing w:after="0" w:line="324" w:lineRule="auto"/>
              <w:rPr>
                <w:color w:val="auto"/>
                <w:sz w:val="20"/>
                <w:szCs w:val="20"/>
              </w:rPr>
            </w:pPr>
            <w:r w:rsidRPr="006C61FA">
              <w:rPr>
                <w:color w:val="auto"/>
                <w:sz w:val="20"/>
                <w:szCs w:val="20"/>
              </w:rPr>
              <w:t>názov obce</w:t>
            </w:r>
          </w:p>
        </w:tc>
        <w:tc>
          <w:tcPr>
            <w:tcW w:w="787" w:type="dxa"/>
            <w:vMerge/>
            <w:tcBorders>
              <w:left w:val="single" w:sz="6" w:space="0" w:color="F2F2F2" w:themeColor="background1" w:themeShade="F2"/>
            </w:tcBorders>
          </w:tcPr>
          <w:p w14:paraId="32C07DC3"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Borders>
              <w:right w:val="single" w:sz="6" w:space="0" w:color="F2F2F2" w:themeColor="background1" w:themeShade="F2"/>
            </w:tcBorders>
          </w:tcPr>
          <w:p w14:paraId="1DA56534"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Borders>
              <w:left w:val="single" w:sz="6" w:space="0" w:color="F2F2F2" w:themeColor="background1" w:themeShade="F2"/>
            </w:tcBorders>
          </w:tcPr>
          <w:p w14:paraId="6D283AAE"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Pr>
          <w:p w14:paraId="3B60074B"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Pr>
          <w:p w14:paraId="6E04993E"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Pr>
          <w:p w14:paraId="4177C6ED"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Pr>
          <w:p w14:paraId="2B173F0D"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Pr>
          <w:p w14:paraId="35DA9E1B"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c>
          <w:tcPr>
            <w:tcW w:w="787" w:type="dxa"/>
            <w:vMerge/>
          </w:tcPr>
          <w:p w14:paraId="1EF0371F" w14:textId="77777777" w:rsidR="00DC166C" w:rsidRPr="006C61FA" w:rsidRDefault="00DC166C" w:rsidP="001449D8">
            <w:pPr>
              <w:tabs>
                <w:tab w:val="left" w:pos="426"/>
              </w:tabs>
              <w:spacing w:after="0"/>
              <w:cnfStyle w:val="000000100000" w:firstRow="0" w:lastRow="0" w:firstColumn="0" w:lastColumn="0" w:oddVBand="0" w:evenVBand="0" w:oddHBand="1" w:evenHBand="0" w:firstRowFirstColumn="0" w:firstRowLastColumn="0" w:lastRowFirstColumn="0" w:lastRowLastColumn="0"/>
            </w:pPr>
          </w:p>
        </w:tc>
      </w:tr>
      <w:tr w:rsidR="00163F56" w14:paraId="5C4FC0D2" w14:textId="77777777" w:rsidTr="006C61FA">
        <w:trPr>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2FD62A2B" w14:textId="77777777" w:rsidR="00163F56" w:rsidRPr="006C61FA" w:rsidRDefault="00163F56" w:rsidP="0057230D">
            <w:pPr>
              <w:tabs>
                <w:tab w:val="left" w:pos="426"/>
              </w:tabs>
              <w:spacing w:after="0" w:line="276" w:lineRule="auto"/>
              <w:jc w:val="left"/>
              <w:rPr>
                <w:sz w:val="20"/>
                <w:szCs w:val="20"/>
              </w:rPr>
            </w:pPr>
            <w:r w:rsidRPr="006C61FA">
              <w:rPr>
                <w:color w:val="auto"/>
                <w:sz w:val="20"/>
                <w:szCs w:val="20"/>
              </w:rPr>
              <w:t>Beckov</w:t>
            </w:r>
          </w:p>
        </w:tc>
        <w:tc>
          <w:tcPr>
            <w:tcW w:w="787" w:type="dxa"/>
            <w:shd w:val="clear" w:color="auto" w:fill="FFFFFF" w:themeFill="background1"/>
            <w:vAlign w:val="center"/>
          </w:tcPr>
          <w:p w14:paraId="461C8E49" w14:textId="77777777" w:rsidR="00163F56" w:rsidRPr="006C61FA" w:rsidRDefault="00163F56"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1 422</w:t>
            </w:r>
          </w:p>
        </w:tc>
        <w:tc>
          <w:tcPr>
            <w:tcW w:w="787" w:type="dxa"/>
            <w:shd w:val="clear" w:color="auto" w:fill="FFFFFF" w:themeFill="background1"/>
            <w:vAlign w:val="center"/>
          </w:tcPr>
          <w:p w14:paraId="508B639E" w14:textId="77777777" w:rsidR="00163F56" w:rsidRPr="006C61FA" w:rsidRDefault="00163F56"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1 382</w:t>
            </w:r>
          </w:p>
        </w:tc>
        <w:tc>
          <w:tcPr>
            <w:tcW w:w="787" w:type="dxa"/>
            <w:shd w:val="clear" w:color="auto" w:fill="FFFFFF" w:themeFill="background1"/>
            <w:vAlign w:val="center"/>
          </w:tcPr>
          <w:p w14:paraId="0E798582" w14:textId="77777777" w:rsidR="00163F56" w:rsidRPr="006C61FA" w:rsidRDefault="00163F56"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1 574</w:t>
            </w:r>
          </w:p>
        </w:tc>
        <w:tc>
          <w:tcPr>
            <w:tcW w:w="787" w:type="dxa"/>
            <w:shd w:val="clear" w:color="auto" w:fill="FFFFFF" w:themeFill="background1"/>
            <w:vAlign w:val="center"/>
          </w:tcPr>
          <w:p w14:paraId="67038F49" w14:textId="77777777" w:rsidR="00163F56" w:rsidRPr="006C61FA" w:rsidRDefault="00163F56"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1 474</w:t>
            </w:r>
          </w:p>
        </w:tc>
        <w:tc>
          <w:tcPr>
            <w:tcW w:w="787" w:type="dxa"/>
            <w:shd w:val="clear" w:color="auto" w:fill="FFFFFF" w:themeFill="background1"/>
            <w:vAlign w:val="center"/>
          </w:tcPr>
          <w:p w14:paraId="0E9CD32B" w14:textId="77777777" w:rsidR="00163F56" w:rsidRPr="006C61FA" w:rsidRDefault="00163F56"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1 509</w:t>
            </w:r>
          </w:p>
        </w:tc>
        <w:tc>
          <w:tcPr>
            <w:tcW w:w="787" w:type="dxa"/>
            <w:shd w:val="clear" w:color="auto" w:fill="FFFFFF" w:themeFill="background1"/>
            <w:vAlign w:val="center"/>
          </w:tcPr>
          <w:p w14:paraId="315DBE76" w14:textId="77777777" w:rsidR="00163F56" w:rsidRPr="006C61FA" w:rsidRDefault="00163F56"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1 373</w:t>
            </w:r>
          </w:p>
        </w:tc>
        <w:tc>
          <w:tcPr>
            <w:tcW w:w="787" w:type="dxa"/>
            <w:shd w:val="clear" w:color="auto" w:fill="FFFFFF" w:themeFill="background1"/>
            <w:vAlign w:val="center"/>
          </w:tcPr>
          <w:p w14:paraId="7460844A" w14:textId="77777777" w:rsidR="00163F56" w:rsidRPr="006C61FA" w:rsidRDefault="00163F56"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1 367</w:t>
            </w:r>
          </w:p>
        </w:tc>
        <w:tc>
          <w:tcPr>
            <w:tcW w:w="787" w:type="dxa"/>
            <w:shd w:val="clear" w:color="auto" w:fill="FFFFFF" w:themeFill="background1"/>
            <w:vAlign w:val="center"/>
          </w:tcPr>
          <w:p w14:paraId="35BFF967" w14:textId="77777777" w:rsidR="00163F56" w:rsidRPr="006C61FA" w:rsidRDefault="00163F56"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1 385</w:t>
            </w:r>
          </w:p>
        </w:tc>
        <w:tc>
          <w:tcPr>
            <w:tcW w:w="787" w:type="dxa"/>
            <w:shd w:val="clear" w:color="auto" w:fill="FFFFFF" w:themeFill="background1"/>
            <w:vAlign w:val="center"/>
          </w:tcPr>
          <w:p w14:paraId="20CFBB43" w14:textId="41195F3C" w:rsidR="00163F56" w:rsidRPr="006C61FA" w:rsidRDefault="00163F56" w:rsidP="00D8360A">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1 3</w:t>
            </w:r>
            <w:r w:rsidR="00F97D76">
              <w:rPr>
                <w:sz w:val="20"/>
                <w:szCs w:val="20"/>
              </w:rPr>
              <w:t>87</w:t>
            </w:r>
          </w:p>
        </w:tc>
      </w:tr>
      <w:tr w:rsidR="00DC166C" w14:paraId="106DE744" w14:textId="77777777" w:rsidTr="006C61FA">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7AA51D10" w14:textId="77777777" w:rsidR="00DC166C" w:rsidRPr="006C61FA" w:rsidRDefault="00DC166C" w:rsidP="0057230D">
            <w:pPr>
              <w:tabs>
                <w:tab w:val="left" w:pos="426"/>
              </w:tabs>
              <w:spacing w:after="0" w:line="276" w:lineRule="auto"/>
              <w:jc w:val="left"/>
              <w:rPr>
                <w:color w:val="auto"/>
                <w:sz w:val="20"/>
                <w:szCs w:val="20"/>
              </w:rPr>
            </w:pPr>
            <w:r w:rsidRPr="006C61FA">
              <w:rPr>
                <w:color w:val="auto"/>
                <w:sz w:val="20"/>
                <w:szCs w:val="20"/>
              </w:rPr>
              <w:t>Drietoma</w:t>
            </w:r>
          </w:p>
        </w:tc>
        <w:tc>
          <w:tcPr>
            <w:tcW w:w="787" w:type="dxa"/>
            <w:shd w:val="clear" w:color="auto" w:fill="FFFFFF" w:themeFill="background1"/>
            <w:vAlign w:val="center"/>
          </w:tcPr>
          <w:p w14:paraId="2B58FAC8" w14:textId="77777777" w:rsidR="00DC166C" w:rsidRPr="006C61FA" w:rsidRDefault="002A5933"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1 780</w:t>
            </w:r>
          </w:p>
        </w:tc>
        <w:tc>
          <w:tcPr>
            <w:tcW w:w="787" w:type="dxa"/>
            <w:shd w:val="clear" w:color="auto" w:fill="FFFFFF" w:themeFill="background1"/>
            <w:vAlign w:val="center"/>
          </w:tcPr>
          <w:p w14:paraId="0F9989D3" w14:textId="77777777" w:rsidR="00DC166C" w:rsidRPr="006C61FA" w:rsidRDefault="002A5933"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1 930</w:t>
            </w:r>
          </w:p>
        </w:tc>
        <w:tc>
          <w:tcPr>
            <w:tcW w:w="787" w:type="dxa"/>
            <w:shd w:val="clear" w:color="auto" w:fill="FFFFFF" w:themeFill="background1"/>
            <w:vAlign w:val="center"/>
          </w:tcPr>
          <w:p w14:paraId="10491BDA" w14:textId="77777777" w:rsidR="00DC166C" w:rsidRPr="006C61FA" w:rsidRDefault="002A5933"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2 190</w:t>
            </w:r>
          </w:p>
        </w:tc>
        <w:tc>
          <w:tcPr>
            <w:tcW w:w="787" w:type="dxa"/>
            <w:shd w:val="clear" w:color="auto" w:fill="FFFFFF" w:themeFill="background1"/>
            <w:vAlign w:val="center"/>
          </w:tcPr>
          <w:p w14:paraId="5FBE3683" w14:textId="77777777" w:rsidR="00DC166C" w:rsidRPr="006C61FA" w:rsidRDefault="002A5933"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2 138</w:t>
            </w:r>
          </w:p>
        </w:tc>
        <w:tc>
          <w:tcPr>
            <w:tcW w:w="787" w:type="dxa"/>
            <w:shd w:val="clear" w:color="auto" w:fill="FFFFFF" w:themeFill="background1"/>
            <w:vAlign w:val="center"/>
          </w:tcPr>
          <w:p w14:paraId="1F3E21E6"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2 134</w:t>
            </w:r>
          </w:p>
        </w:tc>
        <w:tc>
          <w:tcPr>
            <w:tcW w:w="787" w:type="dxa"/>
            <w:shd w:val="clear" w:color="auto" w:fill="FFFFFF" w:themeFill="background1"/>
            <w:vAlign w:val="center"/>
          </w:tcPr>
          <w:p w14:paraId="2DA73405"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2 030</w:t>
            </w:r>
          </w:p>
        </w:tc>
        <w:tc>
          <w:tcPr>
            <w:tcW w:w="787" w:type="dxa"/>
            <w:shd w:val="clear" w:color="auto" w:fill="FFFFFF" w:themeFill="background1"/>
            <w:vAlign w:val="center"/>
          </w:tcPr>
          <w:p w14:paraId="028377E4"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2 036</w:t>
            </w:r>
          </w:p>
        </w:tc>
        <w:tc>
          <w:tcPr>
            <w:tcW w:w="787" w:type="dxa"/>
            <w:shd w:val="clear" w:color="auto" w:fill="FFFFFF" w:themeFill="background1"/>
            <w:vAlign w:val="center"/>
          </w:tcPr>
          <w:p w14:paraId="089B11AA"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2 215</w:t>
            </w:r>
          </w:p>
        </w:tc>
        <w:tc>
          <w:tcPr>
            <w:tcW w:w="787" w:type="dxa"/>
            <w:shd w:val="clear" w:color="auto" w:fill="FFFFFF" w:themeFill="background1"/>
            <w:vAlign w:val="center"/>
          </w:tcPr>
          <w:p w14:paraId="40016434" w14:textId="6758048B" w:rsidR="00DC166C" w:rsidRPr="006C61FA" w:rsidRDefault="00BD74AA" w:rsidP="00D8360A">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2 26</w:t>
            </w:r>
            <w:r w:rsidR="00F97D76">
              <w:rPr>
                <w:sz w:val="20"/>
                <w:szCs w:val="20"/>
              </w:rPr>
              <w:t>4</w:t>
            </w:r>
          </w:p>
        </w:tc>
      </w:tr>
      <w:tr w:rsidR="00DC166C" w14:paraId="55BE03D1" w14:textId="77777777" w:rsidTr="006C61FA">
        <w:trPr>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634DD1B9" w14:textId="77777777" w:rsidR="00DC166C" w:rsidRPr="006C61FA" w:rsidRDefault="00DC166C" w:rsidP="0057230D">
            <w:pPr>
              <w:tabs>
                <w:tab w:val="left" w:pos="426"/>
              </w:tabs>
              <w:spacing w:after="0" w:line="240" w:lineRule="auto"/>
              <w:jc w:val="left"/>
              <w:rPr>
                <w:color w:val="auto"/>
                <w:sz w:val="20"/>
                <w:szCs w:val="20"/>
              </w:rPr>
            </w:pPr>
            <w:r w:rsidRPr="006C61FA">
              <w:rPr>
                <w:color w:val="auto"/>
                <w:sz w:val="20"/>
                <w:szCs w:val="20"/>
              </w:rPr>
              <w:t>Chocholná-Velčice</w:t>
            </w:r>
            <w:r w:rsidR="002A5933" w:rsidRPr="006C61FA">
              <w:rPr>
                <w:rStyle w:val="Odkaznapoznmkupodiarou"/>
                <w:color w:val="auto"/>
                <w:sz w:val="20"/>
                <w:szCs w:val="20"/>
              </w:rPr>
              <w:footnoteReference w:id="7"/>
            </w:r>
          </w:p>
        </w:tc>
        <w:tc>
          <w:tcPr>
            <w:tcW w:w="787" w:type="dxa"/>
            <w:shd w:val="clear" w:color="auto" w:fill="F2F2F2" w:themeFill="background1" w:themeFillShade="F2"/>
            <w:vAlign w:val="center"/>
          </w:tcPr>
          <w:p w14:paraId="3B73A4FC" w14:textId="77777777" w:rsidR="00DC166C" w:rsidRPr="006C61FA" w:rsidRDefault="002A593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1 596</w:t>
            </w:r>
          </w:p>
        </w:tc>
        <w:tc>
          <w:tcPr>
            <w:tcW w:w="787" w:type="dxa"/>
            <w:shd w:val="clear" w:color="auto" w:fill="F2F2F2" w:themeFill="background1" w:themeFillShade="F2"/>
            <w:vAlign w:val="center"/>
          </w:tcPr>
          <w:p w14:paraId="5E8D3E46" w14:textId="77777777" w:rsidR="00DC166C" w:rsidRPr="006C61FA" w:rsidRDefault="002A593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1 794</w:t>
            </w:r>
          </w:p>
        </w:tc>
        <w:tc>
          <w:tcPr>
            <w:tcW w:w="787" w:type="dxa"/>
            <w:shd w:val="clear" w:color="auto" w:fill="F2F2F2" w:themeFill="background1" w:themeFillShade="F2"/>
            <w:vAlign w:val="center"/>
          </w:tcPr>
          <w:p w14:paraId="6B9ADE64" w14:textId="77777777" w:rsidR="00DC166C" w:rsidRPr="006C61FA" w:rsidRDefault="002A593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1 871</w:t>
            </w:r>
          </w:p>
        </w:tc>
        <w:tc>
          <w:tcPr>
            <w:tcW w:w="787" w:type="dxa"/>
            <w:shd w:val="clear" w:color="auto" w:fill="F2F2F2" w:themeFill="background1" w:themeFillShade="F2"/>
            <w:vAlign w:val="center"/>
          </w:tcPr>
          <w:p w14:paraId="2F528FCD" w14:textId="77777777" w:rsidR="00DC166C" w:rsidRPr="006C61FA" w:rsidRDefault="002A593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1 793</w:t>
            </w:r>
          </w:p>
        </w:tc>
        <w:tc>
          <w:tcPr>
            <w:tcW w:w="787" w:type="dxa"/>
            <w:shd w:val="clear" w:color="auto" w:fill="F2F2F2" w:themeFill="background1" w:themeFillShade="F2"/>
            <w:vAlign w:val="center"/>
          </w:tcPr>
          <w:p w14:paraId="0D636D7D"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1 604</w:t>
            </w:r>
          </w:p>
        </w:tc>
        <w:tc>
          <w:tcPr>
            <w:tcW w:w="787" w:type="dxa"/>
            <w:shd w:val="clear" w:color="auto" w:fill="F2F2F2" w:themeFill="background1" w:themeFillShade="F2"/>
            <w:vAlign w:val="center"/>
          </w:tcPr>
          <w:p w14:paraId="3A6C08DC"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1 602</w:t>
            </w:r>
          </w:p>
        </w:tc>
        <w:tc>
          <w:tcPr>
            <w:tcW w:w="787" w:type="dxa"/>
            <w:shd w:val="clear" w:color="auto" w:fill="F2F2F2" w:themeFill="background1" w:themeFillShade="F2"/>
            <w:vAlign w:val="center"/>
          </w:tcPr>
          <w:p w14:paraId="5D9CBF74"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1 639</w:t>
            </w:r>
          </w:p>
        </w:tc>
        <w:tc>
          <w:tcPr>
            <w:tcW w:w="787" w:type="dxa"/>
            <w:shd w:val="clear" w:color="auto" w:fill="F2F2F2" w:themeFill="background1" w:themeFillShade="F2"/>
            <w:vAlign w:val="center"/>
          </w:tcPr>
          <w:p w14:paraId="6169B5AE"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1 702</w:t>
            </w:r>
          </w:p>
        </w:tc>
        <w:tc>
          <w:tcPr>
            <w:tcW w:w="787" w:type="dxa"/>
            <w:shd w:val="clear" w:color="auto" w:fill="F2F2F2" w:themeFill="background1" w:themeFillShade="F2"/>
            <w:vAlign w:val="center"/>
          </w:tcPr>
          <w:p w14:paraId="2F6BCDAC" w14:textId="130AB9F7" w:rsidR="00DC166C" w:rsidRPr="006C61FA" w:rsidRDefault="006D47D1"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1 69</w:t>
            </w:r>
            <w:r w:rsidR="00F97D76">
              <w:rPr>
                <w:sz w:val="20"/>
                <w:szCs w:val="20"/>
              </w:rPr>
              <w:t>3</w:t>
            </w:r>
          </w:p>
        </w:tc>
      </w:tr>
      <w:tr w:rsidR="00DC166C" w14:paraId="604A56E3" w14:textId="77777777" w:rsidTr="006C61FA">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75A55BF0" w14:textId="77777777" w:rsidR="00DC166C" w:rsidRPr="006C61FA" w:rsidRDefault="00DC166C" w:rsidP="0057230D">
            <w:pPr>
              <w:tabs>
                <w:tab w:val="left" w:pos="426"/>
              </w:tabs>
              <w:spacing w:after="0" w:line="240" w:lineRule="auto"/>
              <w:jc w:val="left"/>
              <w:rPr>
                <w:color w:val="auto"/>
                <w:sz w:val="20"/>
                <w:szCs w:val="20"/>
              </w:rPr>
            </w:pPr>
            <w:r w:rsidRPr="006C61FA">
              <w:rPr>
                <w:color w:val="auto"/>
                <w:sz w:val="20"/>
                <w:szCs w:val="20"/>
              </w:rPr>
              <w:t>Melčice-Lieskové</w:t>
            </w:r>
          </w:p>
        </w:tc>
        <w:tc>
          <w:tcPr>
            <w:tcW w:w="787" w:type="dxa"/>
            <w:shd w:val="clear" w:color="auto" w:fill="FFFFFF" w:themeFill="background1"/>
            <w:vAlign w:val="center"/>
          </w:tcPr>
          <w:p w14:paraId="63C4FF6B"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1 495</w:t>
            </w:r>
          </w:p>
        </w:tc>
        <w:tc>
          <w:tcPr>
            <w:tcW w:w="787" w:type="dxa"/>
            <w:shd w:val="clear" w:color="auto" w:fill="FFFFFF" w:themeFill="background1"/>
            <w:vAlign w:val="center"/>
          </w:tcPr>
          <w:p w14:paraId="1787A82E"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1 508</w:t>
            </w:r>
          </w:p>
        </w:tc>
        <w:tc>
          <w:tcPr>
            <w:tcW w:w="787" w:type="dxa"/>
            <w:shd w:val="clear" w:color="auto" w:fill="FFFFFF" w:themeFill="background1"/>
            <w:vAlign w:val="center"/>
          </w:tcPr>
          <w:p w14:paraId="4A4BAD4C"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1 547</w:t>
            </w:r>
          </w:p>
        </w:tc>
        <w:tc>
          <w:tcPr>
            <w:tcW w:w="787" w:type="dxa"/>
            <w:shd w:val="clear" w:color="auto" w:fill="FFFFFF" w:themeFill="background1"/>
            <w:vAlign w:val="center"/>
          </w:tcPr>
          <w:p w14:paraId="54442C7A"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1 568</w:t>
            </w:r>
          </w:p>
        </w:tc>
        <w:tc>
          <w:tcPr>
            <w:tcW w:w="787" w:type="dxa"/>
            <w:shd w:val="clear" w:color="auto" w:fill="FFFFFF" w:themeFill="background1"/>
            <w:vAlign w:val="center"/>
          </w:tcPr>
          <w:p w14:paraId="566B256D"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1 560</w:t>
            </w:r>
          </w:p>
        </w:tc>
        <w:tc>
          <w:tcPr>
            <w:tcW w:w="787" w:type="dxa"/>
            <w:shd w:val="clear" w:color="auto" w:fill="FFFFFF" w:themeFill="background1"/>
            <w:vAlign w:val="center"/>
          </w:tcPr>
          <w:p w14:paraId="6787B005"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1 555</w:t>
            </w:r>
          </w:p>
        </w:tc>
        <w:tc>
          <w:tcPr>
            <w:tcW w:w="787" w:type="dxa"/>
            <w:shd w:val="clear" w:color="auto" w:fill="FFFFFF" w:themeFill="background1"/>
            <w:vAlign w:val="center"/>
          </w:tcPr>
          <w:p w14:paraId="5B789F75"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1 517</w:t>
            </w:r>
          </w:p>
        </w:tc>
        <w:tc>
          <w:tcPr>
            <w:tcW w:w="787" w:type="dxa"/>
            <w:shd w:val="clear" w:color="auto" w:fill="FFFFFF" w:themeFill="background1"/>
            <w:vAlign w:val="center"/>
          </w:tcPr>
          <w:p w14:paraId="3D8A3E12"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1 579</w:t>
            </w:r>
          </w:p>
        </w:tc>
        <w:tc>
          <w:tcPr>
            <w:tcW w:w="787" w:type="dxa"/>
            <w:shd w:val="clear" w:color="auto" w:fill="FFFFFF" w:themeFill="background1"/>
            <w:vAlign w:val="center"/>
          </w:tcPr>
          <w:p w14:paraId="7B7C07F6" w14:textId="0B943D78" w:rsidR="00DC166C" w:rsidRPr="006C61FA" w:rsidRDefault="006D47D1"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1 6</w:t>
            </w:r>
            <w:r w:rsidR="00F97D76">
              <w:rPr>
                <w:sz w:val="20"/>
                <w:szCs w:val="20"/>
              </w:rPr>
              <w:t>30</w:t>
            </w:r>
          </w:p>
        </w:tc>
      </w:tr>
      <w:tr w:rsidR="00DC166C" w14:paraId="35EB0896" w14:textId="77777777" w:rsidTr="006C61FA">
        <w:trPr>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1EF4194F" w14:textId="77777777" w:rsidR="00DC166C" w:rsidRPr="006C61FA" w:rsidRDefault="00DC166C" w:rsidP="0057230D">
            <w:pPr>
              <w:tabs>
                <w:tab w:val="left" w:pos="426"/>
              </w:tabs>
              <w:spacing w:after="0" w:line="240" w:lineRule="auto"/>
              <w:jc w:val="left"/>
              <w:rPr>
                <w:color w:val="auto"/>
                <w:sz w:val="20"/>
                <w:szCs w:val="20"/>
              </w:rPr>
            </w:pPr>
            <w:r w:rsidRPr="006C61FA">
              <w:rPr>
                <w:color w:val="auto"/>
                <w:sz w:val="20"/>
                <w:szCs w:val="20"/>
              </w:rPr>
              <w:t>Mníchova Lehota</w:t>
            </w:r>
          </w:p>
        </w:tc>
        <w:tc>
          <w:tcPr>
            <w:tcW w:w="787" w:type="dxa"/>
            <w:shd w:val="clear" w:color="auto" w:fill="F2F2F2" w:themeFill="background1" w:themeFillShade="F2"/>
            <w:vAlign w:val="center"/>
          </w:tcPr>
          <w:p w14:paraId="157BB32F" w14:textId="77777777" w:rsidR="00DC166C" w:rsidRPr="006C61FA" w:rsidRDefault="007B53A5"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882</w:t>
            </w:r>
          </w:p>
        </w:tc>
        <w:tc>
          <w:tcPr>
            <w:tcW w:w="787" w:type="dxa"/>
            <w:shd w:val="clear" w:color="auto" w:fill="F2F2F2" w:themeFill="background1" w:themeFillShade="F2"/>
            <w:vAlign w:val="center"/>
          </w:tcPr>
          <w:p w14:paraId="4595D07D" w14:textId="77777777" w:rsidR="00DC166C" w:rsidRPr="006C61FA" w:rsidRDefault="007B53A5"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896</w:t>
            </w:r>
          </w:p>
        </w:tc>
        <w:tc>
          <w:tcPr>
            <w:tcW w:w="787" w:type="dxa"/>
            <w:shd w:val="clear" w:color="auto" w:fill="F2F2F2" w:themeFill="background1" w:themeFillShade="F2"/>
            <w:vAlign w:val="center"/>
          </w:tcPr>
          <w:p w14:paraId="1F6C3104" w14:textId="77777777" w:rsidR="00DC166C" w:rsidRPr="006C61FA" w:rsidRDefault="007B53A5"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1 179</w:t>
            </w:r>
          </w:p>
        </w:tc>
        <w:tc>
          <w:tcPr>
            <w:tcW w:w="787" w:type="dxa"/>
            <w:shd w:val="clear" w:color="auto" w:fill="F2F2F2" w:themeFill="background1" w:themeFillShade="F2"/>
            <w:vAlign w:val="center"/>
          </w:tcPr>
          <w:p w14:paraId="14A1259F" w14:textId="77777777" w:rsidR="00DC166C" w:rsidRPr="006C61FA" w:rsidRDefault="007B53A5"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1 265</w:t>
            </w:r>
          </w:p>
        </w:tc>
        <w:tc>
          <w:tcPr>
            <w:tcW w:w="787" w:type="dxa"/>
            <w:shd w:val="clear" w:color="auto" w:fill="F2F2F2" w:themeFill="background1" w:themeFillShade="F2"/>
            <w:vAlign w:val="center"/>
          </w:tcPr>
          <w:p w14:paraId="052CFCF6"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1 235</w:t>
            </w:r>
          </w:p>
        </w:tc>
        <w:tc>
          <w:tcPr>
            <w:tcW w:w="787" w:type="dxa"/>
            <w:shd w:val="clear" w:color="auto" w:fill="F2F2F2" w:themeFill="background1" w:themeFillShade="F2"/>
            <w:vAlign w:val="center"/>
          </w:tcPr>
          <w:p w14:paraId="29F125B0"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1 123</w:t>
            </w:r>
          </w:p>
        </w:tc>
        <w:tc>
          <w:tcPr>
            <w:tcW w:w="787" w:type="dxa"/>
            <w:shd w:val="clear" w:color="auto" w:fill="F2F2F2" w:themeFill="background1" w:themeFillShade="F2"/>
            <w:vAlign w:val="center"/>
          </w:tcPr>
          <w:p w14:paraId="233F8CE2"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1 079</w:t>
            </w:r>
          </w:p>
        </w:tc>
        <w:tc>
          <w:tcPr>
            <w:tcW w:w="787" w:type="dxa"/>
            <w:shd w:val="clear" w:color="auto" w:fill="F2F2F2" w:themeFill="background1" w:themeFillShade="F2"/>
            <w:vAlign w:val="center"/>
          </w:tcPr>
          <w:p w14:paraId="580C7991"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1 235</w:t>
            </w:r>
          </w:p>
        </w:tc>
        <w:tc>
          <w:tcPr>
            <w:tcW w:w="787" w:type="dxa"/>
            <w:shd w:val="clear" w:color="auto" w:fill="F2F2F2" w:themeFill="background1" w:themeFillShade="F2"/>
            <w:vAlign w:val="center"/>
          </w:tcPr>
          <w:p w14:paraId="71A083BE" w14:textId="0F25F602" w:rsidR="00DC166C" w:rsidRPr="006C61FA" w:rsidRDefault="006D47D1"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1 21</w:t>
            </w:r>
            <w:r w:rsidR="00F97D76">
              <w:rPr>
                <w:sz w:val="20"/>
                <w:szCs w:val="20"/>
              </w:rPr>
              <w:t>5</w:t>
            </w:r>
          </w:p>
        </w:tc>
      </w:tr>
      <w:tr w:rsidR="00DC166C" w14:paraId="16E72C40" w14:textId="77777777" w:rsidTr="006C61FA">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14B52003" w14:textId="77777777" w:rsidR="00DC166C" w:rsidRPr="006C61FA" w:rsidRDefault="00DC166C" w:rsidP="0057230D">
            <w:pPr>
              <w:tabs>
                <w:tab w:val="left" w:pos="426"/>
              </w:tabs>
              <w:spacing w:after="0" w:line="276" w:lineRule="auto"/>
              <w:jc w:val="left"/>
              <w:rPr>
                <w:color w:val="auto"/>
                <w:sz w:val="20"/>
                <w:szCs w:val="20"/>
              </w:rPr>
            </w:pPr>
            <w:r w:rsidRPr="006C61FA">
              <w:rPr>
                <w:color w:val="auto"/>
                <w:sz w:val="20"/>
                <w:szCs w:val="20"/>
              </w:rPr>
              <w:t>Soblahov</w:t>
            </w:r>
          </w:p>
        </w:tc>
        <w:tc>
          <w:tcPr>
            <w:tcW w:w="787" w:type="dxa"/>
            <w:shd w:val="clear" w:color="auto" w:fill="FFFFFF" w:themeFill="background1"/>
            <w:vAlign w:val="center"/>
          </w:tcPr>
          <w:p w14:paraId="0399CB71"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1 338</w:t>
            </w:r>
          </w:p>
        </w:tc>
        <w:tc>
          <w:tcPr>
            <w:tcW w:w="787" w:type="dxa"/>
            <w:shd w:val="clear" w:color="auto" w:fill="FFFFFF" w:themeFill="background1"/>
            <w:vAlign w:val="center"/>
          </w:tcPr>
          <w:p w14:paraId="3E1E51F1"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1 660</w:t>
            </w:r>
          </w:p>
        </w:tc>
        <w:tc>
          <w:tcPr>
            <w:tcW w:w="787" w:type="dxa"/>
            <w:shd w:val="clear" w:color="auto" w:fill="FFFFFF" w:themeFill="background1"/>
            <w:vAlign w:val="center"/>
          </w:tcPr>
          <w:p w14:paraId="2C3A649E"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1 852</w:t>
            </w:r>
          </w:p>
        </w:tc>
        <w:tc>
          <w:tcPr>
            <w:tcW w:w="787" w:type="dxa"/>
            <w:shd w:val="clear" w:color="auto" w:fill="FFFFFF" w:themeFill="background1"/>
            <w:vAlign w:val="center"/>
          </w:tcPr>
          <w:p w14:paraId="5732C19C" w14:textId="77777777" w:rsidR="00DC166C" w:rsidRPr="006C61FA" w:rsidRDefault="007B53A5"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1 972</w:t>
            </w:r>
          </w:p>
        </w:tc>
        <w:tc>
          <w:tcPr>
            <w:tcW w:w="787" w:type="dxa"/>
            <w:shd w:val="clear" w:color="auto" w:fill="FFFFFF" w:themeFill="background1"/>
            <w:vAlign w:val="center"/>
          </w:tcPr>
          <w:p w14:paraId="513A7110"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1 976</w:t>
            </w:r>
          </w:p>
        </w:tc>
        <w:tc>
          <w:tcPr>
            <w:tcW w:w="787" w:type="dxa"/>
            <w:shd w:val="clear" w:color="auto" w:fill="FFFFFF" w:themeFill="background1"/>
            <w:vAlign w:val="center"/>
          </w:tcPr>
          <w:p w14:paraId="4A104229"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1 874</w:t>
            </w:r>
          </w:p>
        </w:tc>
        <w:tc>
          <w:tcPr>
            <w:tcW w:w="787" w:type="dxa"/>
            <w:shd w:val="clear" w:color="auto" w:fill="FFFFFF" w:themeFill="background1"/>
            <w:vAlign w:val="center"/>
          </w:tcPr>
          <w:p w14:paraId="6CC70671"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1 933</w:t>
            </w:r>
          </w:p>
        </w:tc>
        <w:tc>
          <w:tcPr>
            <w:tcW w:w="787" w:type="dxa"/>
            <w:shd w:val="clear" w:color="auto" w:fill="FFFFFF" w:themeFill="background1"/>
            <w:vAlign w:val="center"/>
          </w:tcPr>
          <w:p w14:paraId="2A4F1E4E"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2 140</w:t>
            </w:r>
          </w:p>
        </w:tc>
        <w:tc>
          <w:tcPr>
            <w:tcW w:w="787" w:type="dxa"/>
            <w:shd w:val="clear" w:color="auto" w:fill="FFFFFF" w:themeFill="background1"/>
            <w:vAlign w:val="center"/>
          </w:tcPr>
          <w:p w14:paraId="384A568D" w14:textId="1A1DECA8" w:rsidR="00DC166C" w:rsidRPr="006C61FA" w:rsidRDefault="006D47D1" w:rsidP="00D8360A">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 xml:space="preserve">2 </w:t>
            </w:r>
            <w:r w:rsidR="00F97D76">
              <w:rPr>
                <w:sz w:val="20"/>
                <w:szCs w:val="20"/>
              </w:rPr>
              <w:t>271</w:t>
            </w:r>
          </w:p>
        </w:tc>
      </w:tr>
      <w:tr w:rsidR="00DC166C" w14:paraId="6FB1E3DD" w14:textId="77777777" w:rsidTr="006C61FA">
        <w:trPr>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3D996299" w14:textId="77777777" w:rsidR="00DC166C" w:rsidRPr="006C61FA" w:rsidRDefault="00DC166C" w:rsidP="00196EBC">
            <w:pPr>
              <w:tabs>
                <w:tab w:val="left" w:pos="426"/>
              </w:tabs>
              <w:spacing w:after="0" w:line="240" w:lineRule="auto"/>
              <w:jc w:val="left"/>
              <w:rPr>
                <w:color w:val="auto"/>
                <w:sz w:val="20"/>
                <w:szCs w:val="20"/>
              </w:rPr>
            </w:pPr>
            <w:r w:rsidRPr="006C61FA">
              <w:rPr>
                <w:color w:val="auto"/>
                <w:sz w:val="20"/>
                <w:szCs w:val="20"/>
              </w:rPr>
              <w:t>Trenčianska Turná</w:t>
            </w:r>
          </w:p>
        </w:tc>
        <w:tc>
          <w:tcPr>
            <w:tcW w:w="787" w:type="dxa"/>
            <w:shd w:val="clear" w:color="auto" w:fill="F2F2F2" w:themeFill="background1" w:themeFillShade="F2"/>
            <w:vAlign w:val="center"/>
          </w:tcPr>
          <w:p w14:paraId="40686F22" w14:textId="77777777" w:rsidR="00DC166C" w:rsidRPr="006C61FA" w:rsidRDefault="00C34667"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1 289</w:t>
            </w:r>
          </w:p>
        </w:tc>
        <w:tc>
          <w:tcPr>
            <w:tcW w:w="787" w:type="dxa"/>
            <w:shd w:val="clear" w:color="auto" w:fill="F2F2F2" w:themeFill="background1" w:themeFillShade="F2"/>
            <w:vAlign w:val="center"/>
          </w:tcPr>
          <w:p w14:paraId="017C463E" w14:textId="77777777" w:rsidR="00DC166C" w:rsidRPr="006C61FA" w:rsidRDefault="00C34667"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1 673</w:t>
            </w:r>
          </w:p>
        </w:tc>
        <w:tc>
          <w:tcPr>
            <w:tcW w:w="787" w:type="dxa"/>
            <w:shd w:val="clear" w:color="auto" w:fill="F2F2F2" w:themeFill="background1" w:themeFillShade="F2"/>
            <w:vAlign w:val="center"/>
          </w:tcPr>
          <w:p w14:paraId="179F78AA" w14:textId="77777777" w:rsidR="00DC166C" w:rsidRPr="006C61FA" w:rsidRDefault="00C34667"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2 131</w:t>
            </w:r>
          </w:p>
        </w:tc>
        <w:tc>
          <w:tcPr>
            <w:tcW w:w="787" w:type="dxa"/>
            <w:shd w:val="clear" w:color="auto" w:fill="F2F2F2" w:themeFill="background1" w:themeFillShade="F2"/>
            <w:vAlign w:val="center"/>
          </w:tcPr>
          <w:p w14:paraId="5BE4D7D1" w14:textId="77777777" w:rsidR="00DC166C" w:rsidRPr="006C61FA" w:rsidRDefault="00C34667"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2 282</w:t>
            </w:r>
          </w:p>
        </w:tc>
        <w:tc>
          <w:tcPr>
            <w:tcW w:w="787" w:type="dxa"/>
            <w:shd w:val="clear" w:color="auto" w:fill="F2F2F2" w:themeFill="background1" w:themeFillShade="F2"/>
            <w:vAlign w:val="center"/>
          </w:tcPr>
          <w:p w14:paraId="75384BE5"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2 485</w:t>
            </w:r>
          </w:p>
        </w:tc>
        <w:tc>
          <w:tcPr>
            <w:tcW w:w="787" w:type="dxa"/>
            <w:shd w:val="clear" w:color="auto" w:fill="F2F2F2" w:themeFill="background1" w:themeFillShade="F2"/>
            <w:vAlign w:val="center"/>
          </w:tcPr>
          <w:p w14:paraId="0BC485FB"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2 439</w:t>
            </w:r>
          </w:p>
        </w:tc>
        <w:tc>
          <w:tcPr>
            <w:tcW w:w="787" w:type="dxa"/>
            <w:shd w:val="clear" w:color="auto" w:fill="F2F2F2" w:themeFill="background1" w:themeFillShade="F2"/>
            <w:vAlign w:val="center"/>
          </w:tcPr>
          <w:p w14:paraId="0D54B658"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2 566</w:t>
            </w:r>
          </w:p>
        </w:tc>
        <w:tc>
          <w:tcPr>
            <w:tcW w:w="787" w:type="dxa"/>
            <w:shd w:val="clear" w:color="auto" w:fill="F2F2F2" w:themeFill="background1" w:themeFillShade="F2"/>
            <w:vAlign w:val="center"/>
          </w:tcPr>
          <w:p w14:paraId="05E3FE60"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3 155</w:t>
            </w:r>
          </w:p>
        </w:tc>
        <w:tc>
          <w:tcPr>
            <w:tcW w:w="787" w:type="dxa"/>
            <w:shd w:val="clear" w:color="auto" w:fill="F2F2F2" w:themeFill="background1" w:themeFillShade="F2"/>
            <w:vAlign w:val="center"/>
          </w:tcPr>
          <w:p w14:paraId="16A26964" w14:textId="12303AA4" w:rsidR="00DC166C" w:rsidRPr="006C61FA" w:rsidRDefault="006D47D1"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3 3</w:t>
            </w:r>
            <w:r w:rsidR="00F97D76">
              <w:rPr>
                <w:sz w:val="20"/>
                <w:szCs w:val="20"/>
              </w:rPr>
              <w:t>10</w:t>
            </w:r>
          </w:p>
        </w:tc>
      </w:tr>
      <w:tr w:rsidR="00163F56" w14:paraId="5B0C50FD" w14:textId="77777777" w:rsidTr="006C61FA">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167F7A84" w14:textId="77777777" w:rsidR="00163F56" w:rsidRPr="006C61FA" w:rsidRDefault="00163F56" w:rsidP="00196EBC">
            <w:pPr>
              <w:tabs>
                <w:tab w:val="left" w:pos="426"/>
              </w:tabs>
              <w:spacing w:after="0" w:line="240" w:lineRule="auto"/>
              <w:jc w:val="left"/>
              <w:rPr>
                <w:color w:val="auto"/>
                <w:sz w:val="20"/>
                <w:szCs w:val="20"/>
              </w:rPr>
            </w:pPr>
            <w:r w:rsidRPr="006C61FA">
              <w:rPr>
                <w:color w:val="auto"/>
                <w:sz w:val="20"/>
                <w:szCs w:val="20"/>
              </w:rPr>
              <w:t>Trenčianske Bohuslavice</w:t>
            </w:r>
          </w:p>
        </w:tc>
        <w:tc>
          <w:tcPr>
            <w:tcW w:w="787" w:type="dxa"/>
            <w:shd w:val="clear" w:color="auto" w:fill="F2F2F2" w:themeFill="background1" w:themeFillShade="F2"/>
            <w:vAlign w:val="center"/>
          </w:tcPr>
          <w:p w14:paraId="338BDCB7" w14:textId="77777777" w:rsidR="00163F56" w:rsidRPr="006C61FA" w:rsidRDefault="00163F56"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492</w:t>
            </w:r>
          </w:p>
        </w:tc>
        <w:tc>
          <w:tcPr>
            <w:tcW w:w="787" w:type="dxa"/>
            <w:shd w:val="clear" w:color="auto" w:fill="F2F2F2" w:themeFill="background1" w:themeFillShade="F2"/>
            <w:vAlign w:val="center"/>
          </w:tcPr>
          <w:p w14:paraId="179F2C41" w14:textId="77777777" w:rsidR="00163F56" w:rsidRPr="006C61FA" w:rsidRDefault="00163F56"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586</w:t>
            </w:r>
          </w:p>
        </w:tc>
        <w:tc>
          <w:tcPr>
            <w:tcW w:w="787" w:type="dxa"/>
            <w:shd w:val="clear" w:color="auto" w:fill="F2F2F2" w:themeFill="background1" w:themeFillShade="F2"/>
            <w:vAlign w:val="center"/>
          </w:tcPr>
          <w:p w14:paraId="50716FF0" w14:textId="77777777" w:rsidR="00163F56" w:rsidRPr="006C61FA" w:rsidRDefault="00163F56"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678</w:t>
            </w:r>
          </w:p>
        </w:tc>
        <w:tc>
          <w:tcPr>
            <w:tcW w:w="787" w:type="dxa"/>
            <w:shd w:val="clear" w:color="auto" w:fill="F2F2F2" w:themeFill="background1" w:themeFillShade="F2"/>
            <w:vAlign w:val="center"/>
          </w:tcPr>
          <w:p w14:paraId="2AE0181D" w14:textId="77777777" w:rsidR="00163F56" w:rsidRPr="006C61FA" w:rsidRDefault="00163F56"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664</w:t>
            </w:r>
          </w:p>
        </w:tc>
        <w:tc>
          <w:tcPr>
            <w:tcW w:w="787" w:type="dxa"/>
            <w:shd w:val="clear" w:color="auto" w:fill="F2F2F2" w:themeFill="background1" w:themeFillShade="F2"/>
            <w:vAlign w:val="center"/>
          </w:tcPr>
          <w:p w14:paraId="7209E6C6" w14:textId="77777777" w:rsidR="00163F56" w:rsidRPr="006C61FA" w:rsidRDefault="00163F56"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708</w:t>
            </w:r>
          </w:p>
        </w:tc>
        <w:tc>
          <w:tcPr>
            <w:tcW w:w="787" w:type="dxa"/>
            <w:shd w:val="clear" w:color="auto" w:fill="F2F2F2" w:themeFill="background1" w:themeFillShade="F2"/>
            <w:vAlign w:val="center"/>
          </w:tcPr>
          <w:p w14:paraId="00E73CC2" w14:textId="77777777" w:rsidR="00163F56" w:rsidRPr="006C61FA" w:rsidRDefault="00163F56"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828</w:t>
            </w:r>
          </w:p>
        </w:tc>
        <w:tc>
          <w:tcPr>
            <w:tcW w:w="787" w:type="dxa"/>
            <w:shd w:val="clear" w:color="auto" w:fill="F2F2F2" w:themeFill="background1" w:themeFillShade="F2"/>
            <w:vAlign w:val="center"/>
          </w:tcPr>
          <w:p w14:paraId="421297A6" w14:textId="77777777" w:rsidR="00163F56" w:rsidRPr="006C61FA" w:rsidRDefault="00163F56"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832</w:t>
            </w:r>
          </w:p>
        </w:tc>
        <w:tc>
          <w:tcPr>
            <w:tcW w:w="787" w:type="dxa"/>
            <w:shd w:val="clear" w:color="auto" w:fill="F2F2F2" w:themeFill="background1" w:themeFillShade="F2"/>
            <w:vAlign w:val="center"/>
          </w:tcPr>
          <w:p w14:paraId="5E50857C" w14:textId="77777777" w:rsidR="00163F56" w:rsidRPr="006C61FA" w:rsidRDefault="00163F56"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904</w:t>
            </w:r>
          </w:p>
        </w:tc>
        <w:tc>
          <w:tcPr>
            <w:tcW w:w="787" w:type="dxa"/>
            <w:shd w:val="clear" w:color="auto" w:fill="F2F2F2" w:themeFill="background1" w:themeFillShade="F2"/>
            <w:vAlign w:val="center"/>
          </w:tcPr>
          <w:p w14:paraId="521DC49B" w14:textId="76944C8A" w:rsidR="00163F56" w:rsidRPr="006C61FA" w:rsidRDefault="00163F56"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9</w:t>
            </w:r>
            <w:r w:rsidR="00F97D76">
              <w:rPr>
                <w:sz w:val="20"/>
                <w:szCs w:val="20"/>
              </w:rPr>
              <w:t>28</w:t>
            </w:r>
          </w:p>
        </w:tc>
      </w:tr>
      <w:tr w:rsidR="00DC166C" w14:paraId="6D730DD2" w14:textId="77777777" w:rsidTr="006C61FA">
        <w:trPr>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028BDC38" w14:textId="77777777" w:rsidR="00DC166C" w:rsidRPr="006C61FA" w:rsidRDefault="00DC166C" w:rsidP="0057230D">
            <w:pPr>
              <w:tabs>
                <w:tab w:val="left" w:pos="426"/>
              </w:tabs>
              <w:spacing w:after="0" w:line="240" w:lineRule="auto"/>
              <w:jc w:val="left"/>
              <w:rPr>
                <w:color w:val="auto"/>
                <w:sz w:val="20"/>
                <w:szCs w:val="20"/>
              </w:rPr>
            </w:pPr>
            <w:r w:rsidRPr="006C61FA">
              <w:rPr>
                <w:color w:val="auto"/>
                <w:sz w:val="20"/>
                <w:szCs w:val="20"/>
              </w:rPr>
              <w:t>Trenčianske Stankovce</w:t>
            </w:r>
            <w:r w:rsidR="00C34667" w:rsidRPr="006C61FA">
              <w:rPr>
                <w:rStyle w:val="Odkaznapoznmkupodiarou"/>
                <w:color w:val="auto"/>
                <w:sz w:val="20"/>
                <w:szCs w:val="20"/>
              </w:rPr>
              <w:footnoteReference w:id="8"/>
            </w:r>
          </w:p>
        </w:tc>
        <w:tc>
          <w:tcPr>
            <w:tcW w:w="787" w:type="dxa"/>
            <w:shd w:val="clear" w:color="auto" w:fill="F2F2F2" w:themeFill="background1" w:themeFillShade="F2"/>
            <w:vAlign w:val="center"/>
          </w:tcPr>
          <w:p w14:paraId="4A8C0FCF" w14:textId="77777777" w:rsidR="00DC166C" w:rsidRPr="006C61FA" w:rsidRDefault="00B7050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1 645</w:t>
            </w:r>
          </w:p>
        </w:tc>
        <w:tc>
          <w:tcPr>
            <w:tcW w:w="787" w:type="dxa"/>
            <w:shd w:val="clear" w:color="auto" w:fill="F2F2F2" w:themeFill="background1" w:themeFillShade="F2"/>
            <w:vAlign w:val="center"/>
          </w:tcPr>
          <w:p w14:paraId="7A474C45" w14:textId="77777777" w:rsidR="00DC166C" w:rsidRPr="006C61FA" w:rsidRDefault="00B7050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1 768</w:t>
            </w:r>
          </w:p>
        </w:tc>
        <w:tc>
          <w:tcPr>
            <w:tcW w:w="787" w:type="dxa"/>
            <w:shd w:val="clear" w:color="auto" w:fill="F2F2F2" w:themeFill="background1" w:themeFillShade="F2"/>
            <w:vAlign w:val="center"/>
          </w:tcPr>
          <w:p w14:paraId="1C45DC45" w14:textId="77777777" w:rsidR="00DC166C" w:rsidRPr="006C61FA" w:rsidRDefault="00B7050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2 258</w:t>
            </w:r>
          </w:p>
        </w:tc>
        <w:tc>
          <w:tcPr>
            <w:tcW w:w="787" w:type="dxa"/>
            <w:shd w:val="clear" w:color="auto" w:fill="F2F2F2" w:themeFill="background1" w:themeFillShade="F2"/>
            <w:vAlign w:val="center"/>
          </w:tcPr>
          <w:p w14:paraId="3F1FF771" w14:textId="77777777" w:rsidR="00DC166C" w:rsidRPr="006C61FA" w:rsidRDefault="00B70503" w:rsidP="00DC166C">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2 395</w:t>
            </w:r>
          </w:p>
        </w:tc>
        <w:tc>
          <w:tcPr>
            <w:tcW w:w="787" w:type="dxa"/>
            <w:shd w:val="clear" w:color="auto" w:fill="F2F2F2" w:themeFill="background1" w:themeFillShade="F2"/>
            <w:vAlign w:val="center"/>
          </w:tcPr>
          <w:p w14:paraId="4864829E"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2 536</w:t>
            </w:r>
          </w:p>
        </w:tc>
        <w:tc>
          <w:tcPr>
            <w:tcW w:w="787" w:type="dxa"/>
            <w:shd w:val="clear" w:color="auto" w:fill="F2F2F2" w:themeFill="background1" w:themeFillShade="F2"/>
            <w:vAlign w:val="center"/>
          </w:tcPr>
          <w:p w14:paraId="52F3B5B3"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2 574</w:t>
            </w:r>
          </w:p>
        </w:tc>
        <w:tc>
          <w:tcPr>
            <w:tcW w:w="787" w:type="dxa"/>
            <w:shd w:val="clear" w:color="auto" w:fill="F2F2F2" w:themeFill="background1" w:themeFillShade="F2"/>
            <w:vAlign w:val="center"/>
          </w:tcPr>
          <w:p w14:paraId="6A8E66BF"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2 800</w:t>
            </w:r>
          </w:p>
        </w:tc>
        <w:tc>
          <w:tcPr>
            <w:tcW w:w="787" w:type="dxa"/>
            <w:shd w:val="clear" w:color="auto" w:fill="F2F2F2" w:themeFill="background1" w:themeFillShade="F2"/>
            <w:vAlign w:val="center"/>
          </w:tcPr>
          <w:p w14:paraId="74089B9A" w14:textId="77777777" w:rsidR="00DC166C" w:rsidRPr="006C61FA" w:rsidRDefault="00DC166C"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3 105</w:t>
            </w:r>
          </w:p>
        </w:tc>
        <w:tc>
          <w:tcPr>
            <w:tcW w:w="787" w:type="dxa"/>
            <w:shd w:val="clear" w:color="auto" w:fill="F2F2F2" w:themeFill="background1" w:themeFillShade="F2"/>
            <w:vAlign w:val="center"/>
          </w:tcPr>
          <w:p w14:paraId="09466A92" w14:textId="16215319" w:rsidR="00DC166C" w:rsidRPr="006C61FA" w:rsidRDefault="006D47D1" w:rsidP="0057230D">
            <w:pPr>
              <w:tabs>
                <w:tab w:val="left" w:pos="426"/>
              </w:tabs>
              <w:spacing w:after="0" w:line="276"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C61FA">
              <w:rPr>
                <w:sz w:val="20"/>
                <w:szCs w:val="20"/>
              </w:rPr>
              <w:t>3 2</w:t>
            </w:r>
            <w:r w:rsidR="00F97D76">
              <w:rPr>
                <w:sz w:val="20"/>
                <w:szCs w:val="20"/>
              </w:rPr>
              <w:t>39</w:t>
            </w:r>
          </w:p>
        </w:tc>
      </w:tr>
      <w:tr w:rsidR="00DC166C" w14:paraId="35D74660" w14:textId="77777777" w:rsidTr="006C61FA">
        <w:trPr>
          <w:cnfStyle w:val="000000100000" w:firstRow="0" w:lastRow="0" w:firstColumn="0" w:lastColumn="0" w:oddVBand="0" w:evenVBand="0" w:oddHBand="1" w:evenHBand="0"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vAlign w:val="center"/>
          </w:tcPr>
          <w:p w14:paraId="71E626A0" w14:textId="77777777" w:rsidR="00DC166C" w:rsidRPr="006C61FA" w:rsidRDefault="00DC166C" w:rsidP="0057230D">
            <w:pPr>
              <w:tabs>
                <w:tab w:val="left" w:pos="426"/>
              </w:tabs>
              <w:spacing w:after="0" w:line="240" w:lineRule="auto"/>
              <w:jc w:val="left"/>
              <w:rPr>
                <w:color w:val="auto"/>
                <w:sz w:val="20"/>
                <w:szCs w:val="20"/>
              </w:rPr>
            </w:pPr>
            <w:r w:rsidRPr="006C61FA">
              <w:rPr>
                <w:color w:val="auto"/>
                <w:sz w:val="20"/>
                <w:szCs w:val="20"/>
              </w:rPr>
              <w:t>Trenčín</w:t>
            </w:r>
          </w:p>
        </w:tc>
        <w:tc>
          <w:tcPr>
            <w:tcW w:w="787" w:type="dxa"/>
            <w:shd w:val="clear" w:color="auto" w:fill="FFFFFF" w:themeFill="background1"/>
            <w:vAlign w:val="center"/>
          </w:tcPr>
          <w:p w14:paraId="2564B359" w14:textId="77777777" w:rsidR="00DC166C" w:rsidRPr="006C61FA" w:rsidRDefault="00C34667"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11 809</w:t>
            </w:r>
          </w:p>
        </w:tc>
        <w:tc>
          <w:tcPr>
            <w:tcW w:w="787" w:type="dxa"/>
            <w:shd w:val="clear" w:color="auto" w:fill="FFFFFF" w:themeFill="background1"/>
            <w:vAlign w:val="center"/>
          </w:tcPr>
          <w:p w14:paraId="2341347A" w14:textId="77777777" w:rsidR="00DC166C" w:rsidRPr="006C61FA" w:rsidRDefault="00C34667"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16 235</w:t>
            </w:r>
          </w:p>
        </w:tc>
        <w:tc>
          <w:tcPr>
            <w:tcW w:w="787" w:type="dxa"/>
            <w:shd w:val="clear" w:color="auto" w:fill="FFFFFF" w:themeFill="background1"/>
            <w:vAlign w:val="center"/>
          </w:tcPr>
          <w:p w14:paraId="1786E951" w14:textId="77777777" w:rsidR="00DC166C" w:rsidRPr="006C61FA" w:rsidRDefault="00C34667"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w:t>
            </w:r>
            <w:r w:rsidR="00DC166C" w:rsidRPr="006C61FA">
              <w:rPr>
                <w:sz w:val="20"/>
                <w:szCs w:val="20"/>
              </w:rPr>
              <w:t>2 555</w:t>
            </w:r>
          </w:p>
        </w:tc>
        <w:tc>
          <w:tcPr>
            <w:tcW w:w="787" w:type="dxa"/>
            <w:shd w:val="clear" w:color="auto" w:fill="FFFFFF" w:themeFill="background1"/>
            <w:vAlign w:val="center"/>
          </w:tcPr>
          <w:p w14:paraId="2DB1765C" w14:textId="77777777" w:rsidR="00DC166C" w:rsidRPr="006C61FA" w:rsidRDefault="00C34667" w:rsidP="00DC166C">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2</w:t>
            </w:r>
            <w:r w:rsidR="00DC166C" w:rsidRPr="006C61FA">
              <w:rPr>
                <w:sz w:val="20"/>
                <w:szCs w:val="20"/>
              </w:rPr>
              <w:t>9 127</w:t>
            </w:r>
          </w:p>
        </w:tc>
        <w:tc>
          <w:tcPr>
            <w:tcW w:w="787" w:type="dxa"/>
            <w:shd w:val="clear" w:color="auto" w:fill="FFFFFF" w:themeFill="background1"/>
            <w:vAlign w:val="center"/>
          </w:tcPr>
          <w:p w14:paraId="0C16682A"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47 887</w:t>
            </w:r>
          </w:p>
        </w:tc>
        <w:tc>
          <w:tcPr>
            <w:tcW w:w="787" w:type="dxa"/>
            <w:shd w:val="clear" w:color="auto" w:fill="FFFFFF" w:themeFill="background1"/>
            <w:vAlign w:val="center"/>
          </w:tcPr>
          <w:p w14:paraId="52A6C456"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56 828</w:t>
            </w:r>
          </w:p>
        </w:tc>
        <w:tc>
          <w:tcPr>
            <w:tcW w:w="787" w:type="dxa"/>
            <w:shd w:val="clear" w:color="auto" w:fill="FFFFFF" w:themeFill="background1"/>
            <w:vAlign w:val="center"/>
          </w:tcPr>
          <w:p w14:paraId="62C6F01B"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57 854</w:t>
            </w:r>
          </w:p>
        </w:tc>
        <w:tc>
          <w:tcPr>
            <w:tcW w:w="787" w:type="dxa"/>
            <w:shd w:val="clear" w:color="auto" w:fill="FFFFFF" w:themeFill="background1"/>
            <w:vAlign w:val="center"/>
          </w:tcPr>
          <w:p w14:paraId="04F625FC" w14:textId="77777777" w:rsidR="00DC166C" w:rsidRPr="006C61FA" w:rsidRDefault="00DC166C"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55 656</w:t>
            </w:r>
          </w:p>
        </w:tc>
        <w:tc>
          <w:tcPr>
            <w:tcW w:w="787" w:type="dxa"/>
            <w:shd w:val="clear" w:color="auto" w:fill="FFFFFF" w:themeFill="background1"/>
            <w:vAlign w:val="center"/>
          </w:tcPr>
          <w:p w14:paraId="721BF6C8" w14:textId="5FE78A74" w:rsidR="00DC166C" w:rsidRPr="006C61FA" w:rsidRDefault="006D47D1" w:rsidP="0057230D">
            <w:pPr>
              <w:tabs>
                <w:tab w:val="left" w:pos="426"/>
              </w:tabs>
              <w:spacing w:after="0" w:line="276"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C61FA">
              <w:rPr>
                <w:sz w:val="20"/>
                <w:szCs w:val="20"/>
              </w:rPr>
              <w:t xml:space="preserve">55 </w:t>
            </w:r>
            <w:r w:rsidR="00F97D76">
              <w:rPr>
                <w:sz w:val="20"/>
                <w:szCs w:val="20"/>
              </w:rPr>
              <w:t>383</w:t>
            </w:r>
          </w:p>
        </w:tc>
      </w:tr>
    </w:tbl>
    <w:p w14:paraId="1EB3A41F" w14:textId="2483F4F7" w:rsidR="002A7B12" w:rsidRPr="0067290A" w:rsidRDefault="00EF625D" w:rsidP="00A03799">
      <w:pPr>
        <w:tabs>
          <w:tab w:val="left" w:pos="426"/>
        </w:tabs>
        <w:spacing w:after="0" w:line="276" w:lineRule="auto"/>
        <w:rPr>
          <w:sz w:val="18"/>
          <w:szCs w:val="18"/>
        </w:rPr>
      </w:pPr>
      <w:r w:rsidRPr="0067290A">
        <w:rPr>
          <w:sz w:val="18"/>
          <w:szCs w:val="18"/>
        </w:rPr>
        <w:t xml:space="preserve">Zdroj: </w:t>
      </w:r>
      <w:r w:rsidR="004E5165">
        <w:rPr>
          <w:sz w:val="18"/>
          <w:szCs w:val="18"/>
        </w:rPr>
        <w:t>Kropilák (1977</w:t>
      </w:r>
      <w:r w:rsidR="007B53A5">
        <w:rPr>
          <w:sz w:val="18"/>
          <w:szCs w:val="18"/>
        </w:rPr>
        <w:t>a, 1977b, 1978</w:t>
      </w:r>
      <w:r w:rsidR="004E5165">
        <w:rPr>
          <w:sz w:val="18"/>
          <w:szCs w:val="18"/>
        </w:rPr>
        <w:t xml:space="preserve">), </w:t>
      </w:r>
      <w:r w:rsidR="00B70503">
        <w:rPr>
          <w:sz w:val="18"/>
          <w:szCs w:val="18"/>
        </w:rPr>
        <w:t xml:space="preserve">Krumpolcová a kol. (2011), </w:t>
      </w:r>
      <w:r w:rsidR="00C04978">
        <w:rPr>
          <w:sz w:val="18"/>
          <w:szCs w:val="18"/>
        </w:rPr>
        <w:t>Kol. autorov (</w:t>
      </w:r>
      <w:r w:rsidR="008317A9">
        <w:rPr>
          <w:sz w:val="18"/>
          <w:szCs w:val="18"/>
        </w:rPr>
        <w:t xml:space="preserve">1984, </w:t>
      </w:r>
      <w:r w:rsidR="00C04978">
        <w:rPr>
          <w:sz w:val="18"/>
          <w:szCs w:val="18"/>
        </w:rPr>
        <w:t xml:space="preserve">2014), </w:t>
      </w:r>
      <w:r w:rsidR="00664DE3">
        <w:rPr>
          <w:sz w:val="18"/>
          <w:szCs w:val="18"/>
        </w:rPr>
        <w:t>ŠÚSR (online, 20</w:t>
      </w:r>
      <w:r w:rsidR="00F97D76">
        <w:rPr>
          <w:sz w:val="18"/>
          <w:szCs w:val="18"/>
        </w:rPr>
        <w:t>20</w:t>
      </w:r>
      <w:r w:rsidR="0067290A">
        <w:rPr>
          <w:sz w:val="18"/>
          <w:szCs w:val="18"/>
        </w:rPr>
        <w:t>a</w:t>
      </w:r>
      <w:r w:rsidR="00664DE3">
        <w:rPr>
          <w:sz w:val="18"/>
          <w:szCs w:val="18"/>
        </w:rPr>
        <w:t>, 20</w:t>
      </w:r>
      <w:r w:rsidR="00F97D76">
        <w:rPr>
          <w:sz w:val="18"/>
          <w:szCs w:val="18"/>
        </w:rPr>
        <w:t>20</w:t>
      </w:r>
      <w:r w:rsidR="00A52DC5">
        <w:rPr>
          <w:sz w:val="18"/>
          <w:szCs w:val="18"/>
        </w:rPr>
        <w:t>b</w:t>
      </w:r>
      <w:r w:rsidR="0067290A">
        <w:rPr>
          <w:sz w:val="18"/>
          <w:szCs w:val="18"/>
        </w:rPr>
        <w:t>)</w:t>
      </w:r>
      <w:r w:rsidR="00A03799">
        <w:rPr>
          <w:sz w:val="18"/>
          <w:szCs w:val="18"/>
        </w:rPr>
        <w:t>, Demografické údaj</w:t>
      </w:r>
      <w:r w:rsidR="00F36356">
        <w:rPr>
          <w:sz w:val="18"/>
          <w:szCs w:val="18"/>
        </w:rPr>
        <w:t>e zo SODB</w:t>
      </w:r>
      <w:r w:rsidR="00A03799">
        <w:rPr>
          <w:sz w:val="18"/>
          <w:szCs w:val="18"/>
        </w:rPr>
        <w:t xml:space="preserve"> </w:t>
      </w:r>
      <w:r w:rsidR="00BE6ABE">
        <w:rPr>
          <w:sz w:val="18"/>
          <w:szCs w:val="18"/>
        </w:rPr>
        <w:t>na</w:t>
      </w:r>
      <w:r w:rsidR="00A03799">
        <w:rPr>
          <w:sz w:val="18"/>
          <w:szCs w:val="18"/>
        </w:rPr>
        <w:t xml:space="preserve"> </w:t>
      </w:r>
      <w:r w:rsidR="00BE6ABE">
        <w:rPr>
          <w:sz w:val="18"/>
          <w:szCs w:val="18"/>
        </w:rPr>
        <w:t>Slovensku (online,</w:t>
      </w:r>
      <w:r w:rsidR="00C04978">
        <w:rPr>
          <w:sz w:val="18"/>
          <w:szCs w:val="18"/>
        </w:rPr>
        <w:t xml:space="preserve"> 2009a, 2009b) </w:t>
      </w:r>
      <w:r w:rsidR="00BE6ABE">
        <w:rPr>
          <w:sz w:val="18"/>
          <w:szCs w:val="18"/>
        </w:rPr>
        <w:t xml:space="preserve">  </w:t>
      </w:r>
    </w:p>
    <w:p w14:paraId="6CAC0B88" w14:textId="77777777" w:rsidR="00163F56" w:rsidRDefault="00C25567" w:rsidP="00962808">
      <w:pPr>
        <w:tabs>
          <w:tab w:val="left" w:pos="426"/>
        </w:tabs>
        <w:spacing w:after="0"/>
      </w:pPr>
      <w:r>
        <w:tab/>
      </w:r>
    </w:p>
    <w:p w14:paraId="1F434B2E" w14:textId="4EEB3D51" w:rsidR="00962808" w:rsidRDefault="00163F56" w:rsidP="00962808">
      <w:pPr>
        <w:tabs>
          <w:tab w:val="left" w:pos="426"/>
        </w:tabs>
        <w:spacing w:after="0"/>
      </w:pPr>
      <w:r>
        <w:lastRenderedPageBreak/>
        <w:tab/>
      </w:r>
      <w:r w:rsidRPr="00312FF5">
        <w:t>Z</w:t>
      </w:r>
      <w:r w:rsidR="00FB5176">
        <w:t xml:space="preserve"> </w:t>
      </w:r>
      <w:r w:rsidR="00C25567" w:rsidRPr="00312FF5">
        <w:t>hľadiska ekonomickej</w:t>
      </w:r>
      <w:r w:rsidR="00C25567">
        <w:t xml:space="preserve"> aktivity obyvateľstva môžem</w:t>
      </w:r>
      <w:r w:rsidR="007926BB">
        <w:t>e</w:t>
      </w:r>
      <w:r w:rsidR="000C70D7">
        <w:t xml:space="preserve"> oblasť Trenčianskej</w:t>
      </w:r>
      <w:r w:rsidR="007926BB">
        <w:t xml:space="preserve"> kotliny </w:t>
      </w:r>
      <w:r w:rsidR="00C25567">
        <w:t>zaradiť k oblastiam s</w:t>
      </w:r>
      <w:r w:rsidR="00312FF5">
        <w:t xml:space="preserve"> </w:t>
      </w:r>
      <w:r w:rsidR="00C25567">
        <w:t>veľmi nízkou nezamestnanosťou. V</w:t>
      </w:r>
      <w:r w:rsidR="00FB5176">
        <w:t xml:space="preserve"> </w:t>
      </w:r>
      <w:r w:rsidR="00C25567">
        <w:t>období rokov 201</w:t>
      </w:r>
      <w:r w:rsidR="00312FF5">
        <w:t>5</w:t>
      </w:r>
      <w:r w:rsidR="00C25567">
        <w:t>–201</w:t>
      </w:r>
      <w:r w:rsidR="00312FF5">
        <w:t>9</w:t>
      </w:r>
      <w:r w:rsidR="00C25567">
        <w:t xml:space="preserve"> je zrejm</w:t>
      </w:r>
      <w:r w:rsidR="00312FF5">
        <w:t xml:space="preserve">á nízka úroveň </w:t>
      </w:r>
      <w:r w:rsidR="00C25567">
        <w:t>nezamestnanosti spôsoben</w:t>
      </w:r>
      <w:r w:rsidR="00312FF5">
        <w:t>á</w:t>
      </w:r>
      <w:r w:rsidR="00C25567">
        <w:t xml:space="preserve"> </w:t>
      </w:r>
      <w:r w:rsidR="00BD74AA">
        <w:t>dostatk</w:t>
      </w:r>
      <w:r w:rsidR="000C70D7">
        <w:t xml:space="preserve">om pracovných príležitostí </w:t>
      </w:r>
      <w:r w:rsidR="00312FF5">
        <w:t xml:space="preserve">     </w:t>
      </w:r>
      <w:r w:rsidR="00BD395B">
        <w:t xml:space="preserve">v </w:t>
      </w:r>
      <w:r w:rsidR="00FA522E">
        <w:t>mestách</w:t>
      </w:r>
      <w:r w:rsidR="00BD74AA">
        <w:t xml:space="preserve"> Trenčín</w:t>
      </w:r>
      <w:r w:rsidR="00AF340B">
        <w:t xml:space="preserve"> a</w:t>
      </w:r>
      <w:r w:rsidR="000C70D7">
        <w:t xml:space="preserve"> </w:t>
      </w:r>
      <w:r w:rsidR="00AF340B">
        <w:t xml:space="preserve">Nové </w:t>
      </w:r>
      <w:r w:rsidR="00962808">
        <w:t>Mesto nad Váhom spojen</w:t>
      </w:r>
      <w:r w:rsidR="00312FF5">
        <w:t>á</w:t>
      </w:r>
      <w:r w:rsidR="00962808">
        <w:t xml:space="preserve"> s</w:t>
      </w:r>
      <w:r w:rsidR="000C70D7">
        <w:t xml:space="preserve"> </w:t>
      </w:r>
      <w:r w:rsidR="00962808">
        <w:t xml:space="preserve">krátkou dojazdovou vzdialenosťou do týchto miest z jednotlivých obcí skúmaného územia.  </w:t>
      </w:r>
    </w:p>
    <w:p w14:paraId="5B84D43A" w14:textId="00B0F478" w:rsidR="00312FF5" w:rsidRDefault="00312FF5" w:rsidP="00962808">
      <w:pPr>
        <w:tabs>
          <w:tab w:val="left" w:pos="426"/>
        </w:tabs>
        <w:spacing w:after="0"/>
      </w:pPr>
      <w:r>
        <w:rPr>
          <w:noProof/>
        </w:rPr>
        <w:drawing>
          <wp:inline distT="0" distB="0" distL="0" distR="0" wp14:anchorId="1F9F5193" wp14:editId="47F75837">
            <wp:extent cx="5399405" cy="3361055"/>
            <wp:effectExtent l="0" t="0" r="0" b="0"/>
            <wp:docPr id="41" name="Graf 4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CB2681" w14:textId="26FBFD0F" w:rsidR="00C25567" w:rsidRDefault="00CF14DC" w:rsidP="00962808">
      <w:pPr>
        <w:tabs>
          <w:tab w:val="left" w:pos="426"/>
        </w:tabs>
        <w:spacing w:after="0" w:line="276" w:lineRule="auto"/>
        <w:jc w:val="center"/>
      </w:pPr>
      <w:r w:rsidRPr="0096612D">
        <w:rPr>
          <w:b/>
          <w:i/>
        </w:rPr>
        <w:t xml:space="preserve">Obr. </w:t>
      </w:r>
      <w:r w:rsidR="00FB5176">
        <w:rPr>
          <w:b/>
          <w:i/>
        </w:rPr>
        <w:t>13</w:t>
      </w:r>
      <w:r>
        <w:rPr>
          <w:i/>
        </w:rPr>
        <w:t xml:space="preserve"> Miera evidovanej nezamestnanosti v oblasti Trenčianskej kotliny v období rokov      201</w:t>
      </w:r>
      <w:r w:rsidR="00312FF5">
        <w:rPr>
          <w:i/>
        </w:rPr>
        <w:t>5</w:t>
      </w:r>
      <w:r>
        <w:rPr>
          <w:i/>
        </w:rPr>
        <w:t>–201</w:t>
      </w:r>
      <w:r w:rsidR="00312FF5">
        <w:rPr>
          <w:i/>
        </w:rPr>
        <w:t>9</w:t>
      </w:r>
      <w:r>
        <w:rPr>
          <w:i/>
        </w:rPr>
        <w:t xml:space="preserve"> (</w:t>
      </w:r>
      <w:r w:rsidR="007926BB">
        <w:rPr>
          <w:i/>
        </w:rPr>
        <w:t>ŠÚSR, online, 20</w:t>
      </w:r>
      <w:r w:rsidR="00312FF5">
        <w:rPr>
          <w:i/>
        </w:rPr>
        <w:t>20</w:t>
      </w:r>
      <w:r w:rsidR="007926BB">
        <w:rPr>
          <w:i/>
        </w:rPr>
        <w:t>c</w:t>
      </w:r>
      <w:r>
        <w:rPr>
          <w:i/>
        </w:rPr>
        <w:t>, upravené)</w:t>
      </w:r>
    </w:p>
    <w:p w14:paraId="4590CE8C" w14:textId="77777777" w:rsidR="00C25567" w:rsidRDefault="00C25567" w:rsidP="00C25567">
      <w:pPr>
        <w:tabs>
          <w:tab w:val="left" w:pos="426"/>
        </w:tabs>
        <w:spacing w:after="0"/>
      </w:pPr>
    </w:p>
    <w:p w14:paraId="5F50A6BA" w14:textId="33AB4112" w:rsidR="00E01EFB" w:rsidRDefault="000C70D7" w:rsidP="00E0631B">
      <w:pPr>
        <w:tabs>
          <w:tab w:val="left" w:pos="426"/>
        </w:tabs>
        <w:spacing w:after="0"/>
      </w:pPr>
      <w:r>
        <w:tab/>
      </w:r>
      <w:r w:rsidR="00163F56" w:rsidRPr="00CB2DF0">
        <w:rPr>
          <w:b/>
          <w:bCs/>
          <w:i/>
          <w:iCs/>
        </w:rPr>
        <w:t>Rozvoj priemyselnej výroby</w:t>
      </w:r>
      <w:r w:rsidR="00163F56">
        <w:t xml:space="preserve"> v skúmanej oblasti prebiehal na prelome                   19.–20. storočia</w:t>
      </w:r>
      <w:r w:rsidR="00A179D2">
        <w:t xml:space="preserve"> a</w:t>
      </w:r>
      <w:r w:rsidR="004D62BE">
        <w:t xml:space="preserve"> </w:t>
      </w:r>
      <w:r w:rsidR="00A179D2">
        <w:t xml:space="preserve">bol zväčša koncentrovaný do mesta Trenčín. </w:t>
      </w:r>
      <w:r w:rsidR="004D62BE">
        <w:t>Kropilák (1978) uvádza, že k</w:t>
      </w:r>
      <w:r w:rsidR="006050C0">
        <w:t> významným odvetviam patril najmä potravinársky priemysel spojený s</w:t>
      </w:r>
      <w:r w:rsidR="00A179D2">
        <w:t xml:space="preserve"> </w:t>
      </w:r>
      <w:r w:rsidR="006050C0">
        <w:t xml:space="preserve">výrobou </w:t>
      </w:r>
      <w:r w:rsidR="00A179D2">
        <w:t xml:space="preserve">liehovín, ovocných destilátov a </w:t>
      </w:r>
      <w:r w:rsidR="006050C0">
        <w:t>vín (závod Slovlik), strojársky priemysel</w:t>
      </w:r>
      <w:r w:rsidR="00A179D2">
        <w:t xml:space="preserve">, ktorý sa venoval výrobe poľnohospodárskych a potravinárskych strojov, hrotových sústruhov či obrábacích strojov (závod TOS), </w:t>
      </w:r>
      <w:r w:rsidR="004D62BE">
        <w:t>prípadne oprave leteckej techni</w:t>
      </w:r>
      <w:r w:rsidR="00BD395B">
        <w:t>ky (Letecké opravovne Trenčín). Koniec 50. rokov 20. storočia je oblasť Trenčianskej kotliny známa naj</w:t>
      </w:r>
      <w:r w:rsidR="00B62291">
        <w:t xml:space="preserve">mä vďaka textilnému, odevnému a </w:t>
      </w:r>
      <w:r w:rsidR="00BD395B">
        <w:t xml:space="preserve">kožušníckemu priemyslu. </w:t>
      </w:r>
      <w:r w:rsidR="00CE3820">
        <w:t xml:space="preserve">Odevníctvo sa </w:t>
      </w:r>
      <w:r w:rsidR="00B62291">
        <w:t xml:space="preserve">             </w:t>
      </w:r>
      <w:r w:rsidR="00CE3820">
        <w:t>v</w:t>
      </w:r>
      <w:r w:rsidR="00E40E14">
        <w:t xml:space="preserve"> </w:t>
      </w:r>
      <w:r w:rsidR="00CE3820">
        <w:t xml:space="preserve">samotnom meste Trenčín začalo rozvíjať vďaka prostejovskému továrnikovi Janovi Neherovi, ktorý svoju činnosť zahájil </w:t>
      </w:r>
      <w:r w:rsidR="00B62291">
        <w:t>v</w:t>
      </w:r>
      <w:r w:rsidR="00E40E14">
        <w:t xml:space="preserve"> </w:t>
      </w:r>
      <w:r w:rsidR="00B62291">
        <w:t>roku 1939. Svoju fabriku, ktorú otvoril o</w:t>
      </w:r>
      <w:r w:rsidR="00E40E14">
        <w:t xml:space="preserve"> </w:t>
      </w:r>
      <w:r w:rsidR="00B62291">
        <w:t>rok neskôr a</w:t>
      </w:r>
      <w:r w:rsidR="00E40E14">
        <w:t xml:space="preserve"> </w:t>
      </w:r>
      <w:r w:rsidR="00B62291">
        <w:t>pracovalo v</w:t>
      </w:r>
      <w:r w:rsidR="00E40E14">
        <w:t xml:space="preserve"> </w:t>
      </w:r>
      <w:r w:rsidR="00B62291">
        <w:t>nej takmer 200 zamestnancov, postupne zveľaďoval a</w:t>
      </w:r>
      <w:r w:rsidR="00E40E14">
        <w:t xml:space="preserve"> </w:t>
      </w:r>
      <w:r w:rsidR="00B62291">
        <w:t xml:space="preserve">neskôr sa </w:t>
      </w:r>
      <w:r w:rsidR="00B62291">
        <w:lastRenderedPageBreak/>
        <w:t>stala základom pre vybudovanie odevníckeho závodu Odeva</w:t>
      </w:r>
      <w:r w:rsidR="00FC3EFB">
        <w:t>, ktorý svoju činnosť zahájil v</w:t>
      </w:r>
      <w:r w:rsidR="00E40E14">
        <w:t xml:space="preserve"> </w:t>
      </w:r>
      <w:r w:rsidR="00FC3EFB">
        <w:t xml:space="preserve">roku 1948 (TMM, </w:t>
      </w:r>
      <w:r w:rsidR="00126EB1">
        <w:t xml:space="preserve">online, </w:t>
      </w:r>
      <w:r w:rsidR="00FC3EFB">
        <w:t>2018)</w:t>
      </w:r>
      <w:r w:rsidR="00B62291">
        <w:t xml:space="preserve">. </w:t>
      </w:r>
      <w:r w:rsidR="00BD395B">
        <w:t>K najvýznamnejším záv</w:t>
      </w:r>
      <w:r w:rsidR="00031174">
        <w:t xml:space="preserve">odom tohto obdobia </w:t>
      </w:r>
      <w:r w:rsidR="00CE3820">
        <w:t>sídliacim v</w:t>
      </w:r>
      <w:r w:rsidR="00A3427A">
        <w:t xml:space="preserve"> </w:t>
      </w:r>
      <w:r w:rsidR="00CE3820">
        <w:t xml:space="preserve">Trenčíne </w:t>
      </w:r>
      <w:r w:rsidR="00031174">
        <w:t>patril</w:t>
      </w:r>
      <w:r w:rsidR="00CE3820">
        <w:t xml:space="preserve"> závod Ozeta, ktorý sa zameriaval na výrobu</w:t>
      </w:r>
      <w:r w:rsidR="00031174">
        <w:t xml:space="preserve"> pánskych oblekov, </w:t>
      </w:r>
      <w:r w:rsidR="00CE3820">
        <w:t xml:space="preserve">závody </w:t>
      </w:r>
      <w:r w:rsidR="00031174">
        <w:t>Merina</w:t>
      </w:r>
      <w:r w:rsidR="00126EB1">
        <w:rPr>
          <w:rStyle w:val="Odkaznapoznmkupodiarou"/>
        </w:rPr>
        <w:footnoteReference w:id="9"/>
      </w:r>
      <w:r w:rsidR="00CE3820">
        <w:t xml:space="preserve"> a</w:t>
      </w:r>
      <w:r w:rsidR="00E40E14">
        <w:t xml:space="preserve"> </w:t>
      </w:r>
      <w:r w:rsidR="00CE3820">
        <w:t xml:space="preserve">Kovotex, ktorých hlavnou činnosťou bola výroba textilných výrobkov (domáce oblečenie, šitie materiálov pre miestne hotely, výroba poťahov) </w:t>
      </w:r>
      <w:r w:rsidR="00A3427A">
        <w:t xml:space="preserve">        </w:t>
      </w:r>
      <w:r w:rsidR="00CE3820">
        <w:t>a</w:t>
      </w:r>
      <w:r w:rsidR="00A3427A">
        <w:t xml:space="preserve"> </w:t>
      </w:r>
      <w:r w:rsidR="00CE3820">
        <w:t xml:space="preserve">závod </w:t>
      </w:r>
      <w:r w:rsidR="00031174">
        <w:t>Kara</w:t>
      </w:r>
      <w:r w:rsidR="00CE3820">
        <w:t>, ktorý sa koncentroval na výrobu modelov z</w:t>
      </w:r>
      <w:r w:rsidR="00E40E14">
        <w:t xml:space="preserve"> </w:t>
      </w:r>
      <w:r w:rsidR="00CE3820">
        <w:t xml:space="preserve">kožušín. </w:t>
      </w:r>
      <w:r w:rsidR="004C103C">
        <w:t>Najmä vďaka činnosti týchto závodov</w:t>
      </w:r>
      <w:r w:rsidR="00FC3EFB">
        <w:t xml:space="preserve"> </w:t>
      </w:r>
      <w:r w:rsidR="004C103C">
        <w:t>a</w:t>
      </w:r>
      <w:r w:rsidR="00E40E14">
        <w:t xml:space="preserve"> </w:t>
      </w:r>
      <w:r w:rsidR="004C103C">
        <w:t>s</w:t>
      </w:r>
      <w:r w:rsidR="00E40E14">
        <w:t xml:space="preserve"> </w:t>
      </w:r>
      <w:r w:rsidR="004C103C">
        <w:t>ňou spojenou výstavou ich výrobkov bolo mesto známe</w:t>
      </w:r>
      <w:r w:rsidR="00FC3EFB">
        <w:t xml:space="preserve"> svojím označením</w:t>
      </w:r>
      <w:r w:rsidR="00BD395B">
        <w:t xml:space="preserve"> </w:t>
      </w:r>
      <w:r w:rsidR="00FC3EFB">
        <w:rPr>
          <w:i/>
        </w:rPr>
        <w:t>Trenčín – mesto módy</w:t>
      </w:r>
      <w:r w:rsidR="004C103C" w:rsidRPr="004C103C">
        <w:rPr>
          <w:rStyle w:val="Odkaznapoznmkupodiarou"/>
        </w:rPr>
        <w:footnoteReference w:id="10"/>
      </w:r>
      <w:r w:rsidR="004C103C" w:rsidRPr="004C103C">
        <w:t>.</w:t>
      </w:r>
      <w:r w:rsidR="00FC3EFB">
        <w:t> </w:t>
      </w:r>
      <w:r w:rsidR="00126EB1">
        <w:tab/>
      </w:r>
      <w:r w:rsidR="00126EB1">
        <w:tab/>
      </w:r>
      <w:r w:rsidR="00126EB1">
        <w:tab/>
      </w:r>
      <w:r w:rsidR="00126EB1">
        <w:tab/>
      </w:r>
      <w:r w:rsidR="00126EB1">
        <w:tab/>
      </w:r>
      <w:r w:rsidR="00126EB1">
        <w:tab/>
      </w:r>
      <w:r w:rsidR="00126EB1">
        <w:tab/>
      </w:r>
      <w:r w:rsidR="00F10789">
        <w:t>V</w:t>
      </w:r>
      <w:r w:rsidR="0085421C">
        <w:t xml:space="preserve"> </w:t>
      </w:r>
      <w:r w:rsidR="00F10789">
        <w:t xml:space="preserve">súčasnosti </w:t>
      </w:r>
      <w:r w:rsidR="0085421C">
        <w:t>sa priemyselná výroba koncentruje najmä do mesta Trenčín. M</w:t>
      </w:r>
      <w:r w:rsidR="00F10789">
        <w:t>edzi hlavné priem</w:t>
      </w:r>
      <w:r w:rsidR="0085421C">
        <w:t xml:space="preserve">yselné odvetvia </w:t>
      </w:r>
      <w:r w:rsidR="00F10789">
        <w:t xml:space="preserve">môžeme zaradiť </w:t>
      </w:r>
      <w:r w:rsidR="0085421C">
        <w:t xml:space="preserve">najmä ľahký </w:t>
      </w:r>
      <w:r w:rsidR="00F10789">
        <w:t xml:space="preserve">strojársky priemysel, ktorý </w:t>
      </w:r>
      <w:r w:rsidR="0085421C">
        <w:t>sa zaoberá výrobou</w:t>
      </w:r>
      <w:r w:rsidR="00F10789">
        <w:t xml:space="preserve"> súčiastok pre automobilový priemysel, obrábacích strojov, klimatizačných zariadení, zdravotníckej tec</w:t>
      </w:r>
      <w:r w:rsidR="0085421C">
        <w:t>hniky</w:t>
      </w:r>
      <w:r w:rsidR="00985AAC">
        <w:t xml:space="preserve">. </w:t>
      </w:r>
      <w:r w:rsidR="002A0129">
        <w:t>K</w:t>
      </w:r>
      <w:r w:rsidR="00E40E14">
        <w:t xml:space="preserve"> </w:t>
      </w:r>
      <w:r w:rsidR="00985AAC">
        <w:t xml:space="preserve">najvýznamnejším </w:t>
      </w:r>
      <w:r w:rsidR="002A0129">
        <w:t xml:space="preserve">podnikom zastupujúce dané odvetvie patrí </w:t>
      </w:r>
      <w:r w:rsidR="0085421C">
        <w:t xml:space="preserve">Konštrukta </w:t>
      </w:r>
      <w:r w:rsidR="004F2581">
        <w:t>TireTech</w:t>
      </w:r>
      <w:r w:rsidR="006A6D09">
        <w:t>, a.s.,</w:t>
      </w:r>
      <w:r w:rsidR="002A0129">
        <w:t xml:space="preserve"> sídliaca v Trenčíne</w:t>
      </w:r>
      <w:r w:rsidR="0085421C">
        <w:t xml:space="preserve">, ktorej </w:t>
      </w:r>
      <w:r w:rsidR="0052538A">
        <w:t xml:space="preserve">činnosť je zameraná na výrobu </w:t>
      </w:r>
      <w:r w:rsidR="00B51259">
        <w:t>technologických</w:t>
      </w:r>
      <w:r w:rsidR="002A0129">
        <w:t xml:space="preserve"> zariadení slúžiacich na výrobu automobilových plášťov (Konštrukta T</w:t>
      </w:r>
      <w:r w:rsidR="00E64A71">
        <w:t xml:space="preserve">iretech, online, 2018), </w:t>
      </w:r>
      <w:r w:rsidR="002A0129">
        <w:t xml:space="preserve">podnik </w:t>
      </w:r>
      <w:r w:rsidR="00A11352">
        <w:t xml:space="preserve">Trens, </w:t>
      </w:r>
      <w:r w:rsidR="006A6D09">
        <w:t xml:space="preserve">a.s., </w:t>
      </w:r>
      <w:r w:rsidR="00A11352">
        <w:t xml:space="preserve">ktorý sa venuje výrobe obrábacích strojov, hrotových či CNC sústruhov (Trens, online, </w:t>
      </w:r>
      <w:r w:rsidR="00E64A71">
        <w:t xml:space="preserve">2013), prípadne Letecké opravovne Trenčín, </w:t>
      </w:r>
      <w:r w:rsidR="006A6D09">
        <w:t xml:space="preserve">a.s., </w:t>
      </w:r>
      <w:r w:rsidR="00E64A71">
        <w:t>ktoré sa zaoberajú opravou a</w:t>
      </w:r>
      <w:r w:rsidR="00E40E14">
        <w:t xml:space="preserve"> </w:t>
      </w:r>
      <w:r w:rsidR="00E64A71">
        <w:t>modernizáciou vojenských a civilných lietadiel (Letecké opravovne</w:t>
      </w:r>
      <w:r w:rsidR="004815AA">
        <w:t xml:space="preserve"> Trenčín</w:t>
      </w:r>
      <w:r w:rsidR="00E64A71">
        <w:t>, online, 2017).</w:t>
      </w:r>
      <w:r w:rsidR="004815AA">
        <w:t xml:space="preserve"> </w:t>
      </w:r>
      <w:r w:rsidR="00985AAC">
        <w:tab/>
      </w:r>
      <w:r w:rsidR="00985AAC">
        <w:tab/>
      </w:r>
      <w:r w:rsidR="00A11352">
        <w:t>Významným odvetvím je aj elektrotechnický pr</w:t>
      </w:r>
      <w:r w:rsidR="00375873">
        <w:t>iemysel zastúpený podnikom LEONI</w:t>
      </w:r>
      <w:r w:rsidR="00A11352">
        <w:t xml:space="preserve"> Slovakia</w:t>
      </w:r>
      <w:r w:rsidR="006A6D09">
        <w:t xml:space="preserve"> s.r.o.</w:t>
      </w:r>
      <w:r w:rsidR="00A11352">
        <w:t xml:space="preserve">, </w:t>
      </w:r>
      <w:r w:rsidR="004815AA">
        <w:t>ktorého hlavná činnosť je zameraná na vývoj</w:t>
      </w:r>
      <w:r w:rsidR="00E40E14">
        <w:t xml:space="preserve"> </w:t>
      </w:r>
      <w:r w:rsidR="004815AA">
        <w:t>a</w:t>
      </w:r>
      <w:r w:rsidR="00985AAC">
        <w:t xml:space="preserve"> </w:t>
      </w:r>
      <w:r w:rsidR="004815AA">
        <w:t xml:space="preserve">výrobu káblov </w:t>
      </w:r>
      <w:r w:rsidR="00985AAC">
        <w:t xml:space="preserve">                </w:t>
      </w:r>
      <w:r w:rsidR="004815AA">
        <w:t>a</w:t>
      </w:r>
      <w:r w:rsidR="00E40E14">
        <w:t xml:space="preserve"> </w:t>
      </w:r>
      <w:r w:rsidR="004815AA">
        <w:t>káblových sústav pre automobilový priemysel</w:t>
      </w:r>
      <w:r w:rsidR="001A7C2A">
        <w:t xml:space="preserve"> a zdravotníctvo, perspektívne uvažuje aj</w:t>
      </w:r>
      <w:r w:rsidR="00E40E14">
        <w:t xml:space="preserve"> </w:t>
      </w:r>
      <w:r w:rsidR="001A7C2A">
        <w:t xml:space="preserve">o vývoji </w:t>
      </w:r>
      <w:r w:rsidR="00375873">
        <w:t>elektromobilov (LEONI</w:t>
      </w:r>
      <w:r w:rsidR="001A7C2A">
        <w:t xml:space="preserve">, online, 2018). </w:t>
      </w:r>
      <w:r w:rsidR="00985AAC">
        <w:tab/>
      </w:r>
      <w:r w:rsidR="00985AAC">
        <w:tab/>
      </w:r>
      <w:r w:rsidR="00985AAC">
        <w:tab/>
      </w:r>
      <w:r w:rsidR="00985AAC">
        <w:tab/>
      </w:r>
      <w:r w:rsidR="00985AAC">
        <w:tab/>
      </w:r>
      <w:r w:rsidR="001A7C2A">
        <w:t>Tradičný textilný a</w:t>
      </w:r>
      <w:r w:rsidR="00985AAC">
        <w:t xml:space="preserve"> </w:t>
      </w:r>
      <w:r w:rsidR="001A7C2A">
        <w:t>odevný priemysel je vplyvom konkurencieschopnosti výrobkov z Ázie trvale na ústupe</w:t>
      </w:r>
      <w:r w:rsidR="00B15D02">
        <w:rPr>
          <w:rStyle w:val="Odkaznapoznmkupodiarou"/>
        </w:rPr>
        <w:footnoteReference w:id="11"/>
      </w:r>
      <w:r w:rsidR="001A7C2A">
        <w:t xml:space="preserve">, </w:t>
      </w:r>
      <w:r w:rsidR="00B15D02">
        <w:t>jedným z</w:t>
      </w:r>
      <w:r w:rsidR="00E40E14">
        <w:t xml:space="preserve"> </w:t>
      </w:r>
      <w:r w:rsidR="00B15D02">
        <w:t xml:space="preserve">mála </w:t>
      </w:r>
      <w:r w:rsidR="00A14D33">
        <w:t xml:space="preserve">tradičných podnikov </w:t>
      </w:r>
      <w:r w:rsidR="006A6D09">
        <w:t xml:space="preserve">je </w:t>
      </w:r>
      <w:r w:rsidR="00B15D02">
        <w:t>Kovotex, ktorý sa zaoberá výrobou</w:t>
      </w:r>
      <w:r w:rsidR="001A7C2A">
        <w:t xml:space="preserve"> </w:t>
      </w:r>
      <w:r w:rsidR="00B15D02">
        <w:t>poťahov na matrace</w:t>
      </w:r>
      <w:r w:rsidR="00985AAC">
        <w:t xml:space="preserve"> a</w:t>
      </w:r>
      <w:r w:rsidR="00B15D02">
        <w:t xml:space="preserve"> </w:t>
      </w:r>
      <w:r w:rsidR="00985AAC">
        <w:t xml:space="preserve">vankúše </w:t>
      </w:r>
      <w:r w:rsidR="00B15D02">
        <w:t>(Kovotex, online, 20</w:t>
      </w:r>
      <w:r w:rsidR="00F67BDA">
        <w:t>20</w:t>
      </w:r>
      <w:r w:rsidR="00B15D02">
        <w:t>)</w:t>
      </w:r>
      <w:r w:rsidR="00A14D33">
        <w:t xml:space="preserve"> </w:t>
      </w:r>
      <w:r w:rsidR="0068031C">
        <w:t xml:space="preserve">            </w:t>
      </w:r>
      <w:r w:rsidR="00A14D33">
        <w:t>a</w:t>
      </w:r>
      <w:r w:rsidR="00E40E14">
        <w:t xml:space="preserve"> </w:t>
      </w:r>
      <w:r w:rsidR="00A14D33">
        <w:t>podnik Kara</w:t>
      </w:r>
      <w:r w:rsidR="003817E2">
        <w:t xml:space="preserve"> Delux, s.r.o.</w:t>
      </w:r>
      <w:r w:rsidR="00A14D33">
        <w:t xml:space="preserve"> venujúci sa výrobe </w:t>
      </w:r>
      <w:r w:rsidR="00997785">
        <w:t>a</w:t>
      </w:r>
      <w:r w:rsidR="00C33110">
        <w:t xml:space="preserve"> </w:t>
      </w:r>
      <w:r w:rsidR="00997785">
        <w:t xml:space="preserve">úprave </w:t>
      </w:r>
      <w:r w:rsidR="00A14D33">
        <w:t>modelov z</w:t>
      </w:r>
      <w:r w:rsidR="00E40E14">
        <w:t xml:space="preserve"> </w:t>
      </w:r>
      <w:r w:rsidR="00997785">
        <w:t>kožušín (</w:t>
      </w:r>
      <w:r w:rsidR="00A14D33">
        <w:t>Kara</w:t>
      </w:r>
      <w:r w:rsidR="003817E2">
        <w:t xml:space="preserve"> </w:t>
      </w:r>
      <w:r w:rsidR="003817E2">
        <w:lastRenderedPageBreak/>
        <w:t>Delux</w:t>
      </w:r>
      <w:r w:rsidR="00A14D33">
        <w:t xml:space="preserve">, online, </w:t>
      </w:r>
      <w:r w:rsidR="00997785">
        <w:t>2018)</w:t>
      </w:r>
      <w:r w:rsidR="003817E2">
        <w:t xml:space="preserve">. </w:t>
      </w:r>
      <w:r w:rsidR="006734E3">
        <w:t>Významné zastúpenie na trhu má v</w:t>
      </w:r>
      <w:r w:rsidR="00E40E14">
        <w:t xml:space="preserve"> </w:t>
      </w:r>
      <w:r w:rsidR="006734E3">
        <w:t xml:space="preserve">oblasti potravinárskeho priemyslu </w:t>
      </w:r>
      <w:r w:rsidR="00E9195F">
        <w:t>spoločnosť OLD HEROLD</w:t>
      </w:r>
      <w:r w:rsidR="006734E3">
        <w:t>,</w:t>
      </w:r>
      <w:r w:rsidR="00E9195F">
        <w:t xml:space="preserve"> s.r.o.</w:t>
      </w:r>
      <w:r w:rsidR="006734E3">
        <w:t xml:space="preserve"> </w:t>
      </w:r>
      <w:r w:rsidR="00E01EFB">
        <w:t>ktorá vznikla v</w:t>
      </w:r>
      <w:r w:rsidR="00E40E14">
        <w:t xml:space="preserve"> </w:t>
      </w:r>
      <w:r w:rsidR="00E01EFB">
        <w:t>roku 1990 odčlenením od podniku Slovlik (</w:t>
      </w:r>
      <w:r w:rsidR="00E9195F">
        <w:t>OLD HEROLD</w:t>
      </w:r>
      <w:r w:rsidR="00E01EFB">
        <w:t>, online, 2018). Jej</w:t>
      </w:r>
      <w:r w:rsidR="006734E3">
        <w:t xml:space="preserve"> činnosť je zameraná na výrobu tradičných liehovín a</w:t>
      </w:r>
      <w:r w:rsidR="00C33110">
        <w:t xml:space="preserve"> </w:t>
      </w:r>
      <w:r w:rsidR="006734E3">
        <w:t>destilátov</w:t>
      </w:r>
      <w:r w:rsidR="00E01EFB">
        <w:t xml:space="preserve">. Ďalšie významné </w:t>
      </w:r>
      <w:r w:rsidR="00141D47">
        <w:t xml:space="preserve">priemyselné </w:t>
      </w:r>
      <w:r w:rsidR="00E01EFB">
        <w:t xml:space="preserve">podniky </w:t>
      </w:r>
      <w:r w:rsidR="00141D47">
        <w:t>v o</w:t>
      </w:r>
      <w:r w:rsidR="009B0FD9">
        <w:t xml:space="preserve">blasti </w:t>
      </w:r>
      <w:r w:rsidR="00141D47">
        <w:t>Trenčianskej kotliny sú uvedené</w:t>
      </w:r>
      <w:r w:rsidR="00E01EFB">
        <w:t xml:space="preserve"> </w:t>
      </w:r>
      <w:r w:rsidR="00141D47">
        <w:t>v tabuľke</w:t>
      </w:r>
      <w:r w:rsidR="00E01EFB">
        <w:t xml:space="preserve"> </w:t>
      </w:r>
      <w:r w:rsidR="00E40E14">
        <w:t>2</w:t>
      </w:r>
      <w:r w:rsidR="00E01EFB">
        <w:t xml:space="preserve">. </w:t>
      </w:r>
    </w:p>
    <w:p w14:paraId="34190D8E" w14:textId="77777777" w:rsidR="006C61FA" w:rsidRDefault="006C61FA" w:rsidP="006C61FA">
      <w:pPr>
        <w:tabs>
          <w:tab w:val="left" w:pos="426"/>
        </w:tabs>
        <w:spacing w:after="0"/>
        <w:rPr>
          <w:i/>
        </w:rPr>
      </w:pPr>
    </w:p>
    <w:p w14:paraId="4029CE36" w14:textId="3F18D31B" w:rsidR="006C61FA" w:rsidRPr="009C2D34" w:rsidRDefault="006C61FA" w:rsidP="006C61FA">
      <w:pPr>
        <w:tabs>
          <w:tab w:val="left" w:pos="426"/>
        </w:tabs>
        <w:spacing w:after="0"/>
      </w:pPr>
      <w:r w:rsidRPr="009C2D34">
        <w:rPr>
          <w:b/>
          <w:i/>
        </w:rPr>
        <w:t xml:space="preserve">Tab. </w:t>
      </w:r>
      <w:r w:rsidR="00E40E14">
        <w:rPr>
          <w:b/>
          <w:i/>
        </w:rPr>
        <w:t>2</w:t>
      </w:r>
      <w:r w:rsidRPr="009C2D34">
        <w:rPr>
          <w:i/>
        </w:rPr>
        <w:t xml:space="preserve"> Významné podniky v Trenčianskej kotline</w:t>
      </w:r>
    </w:p>
    <w:tbl>
      <w:tblPr>
        <w:tblStyle w:val="Mriekatabuky"/>
        <w:tblW w:w="0" w:type="auto"/>
        <w:tblInd w:w="108" w:type="dxa"/>
        <w:tblLayout w:type="fixed"/>
        <w:tblLook w:val="04A0" w:firstRow="1" w:lastRow="0" w:firstColumn="1" w:lastColumn="0" w:noHBand="0" w:noVBand="1"/>
      </w:tblPr>
      <w:tblGrid>
        <w:gridCol w:w="2410"/>
        <w:gridCol w:w="1985"/>
        <w:gridCol w:w="2409"/>
        <w:gridCol w:w="1807"/>
      </w:tblGrid>
      <w:tr w:rsidR="000F3763" w14:paraId="0A7F7E0A" w14:textId="77777777" w:rsidTr="00B51259">
        <w:tc>
          <w:tcPr>
            <w:tcW w:w="2410" w:type="dxa"/>
            <w:shd w:val="clear" w:color="auto" w:fill="D9D9D9" w:themeFill="background1" w:themeFillShade="D9"/>
            <w:vAlign w:val="center"/>
          </w:tcPr>
          <w:p w14:paraId="1ED8CE5A" w14:textId="77777777" w:rsidR="006C61FA" w:rsidRPr="006C61FA" w:rsidRDefault="006C61FA" w:rsidP="006C61FA">
            <w:pPr>
              <w:tabs>
                <w:tab w:val="left" w:pos="426"/>
              </w:tabs>
              <w:spacing w:after="0"/>
              <w:jc w:val="center"/>
              <w:rPr>
                <w:b/>
                <w:sz w:val="20"/>
                <w:szCs w:val="20"/>
              </w:rPr>
            </w:pPr>
            <w:r w:rsidRPr="006C61FA">
              <w:rPr>
                <w:b/>
                <w:sz w:val="20"/>
                <w:szCs w:val="20"/>
              </w:rPr>
              <w:t>Podnik</w:t>
            </w:r>
          </w:p>
        </w:tc>
        <w:tc>
          <w:tcPr>
            <w:tcW w:w="1985" w:type="dxa"/>
            <w:shd w:val="clear" w:color="auto" w:fill="D9D9D9" w:themeFill="background1" w:themeFillShade="D9"/>
          </w:tcPr>
          <w:p w14:paraId="7E711946" w14:textId="6E4784D8" w:rsidR="006C61FA" w:rsidRPr="006C61FA" w:rsidRDefault="006C61FA" w:rsidP="00375873">
            <w:pPr>
              <w:tabs>
                <w:tab w:val="left" w:pos="426"/>
              </w:tabs>
              <w:spacing w:after="0" w:line="240" w:lineRule="auto"/>
              <w:jc w:val="center"/>
              <w:rPr>
                <w:b/>
                <w:sz w:val="20"/>
                <w:szCs w:val="20"/>
              </w:rPr>
            </w:pPr>
            <w:r w:rsidRPr="006C61FA">
              <w:rPr>
                <w:b/>
                <w:sz w:val="20"/>
                <w:szCs w:val="20"/>
              </w:rPr>
              <w:t>Počet pracovníkov</w:t>
            </w:r>
            <w:r w:rsidR="00375873">
              <w:rPr>
                <w:b/>
                <w:sz w:val="20"/>
                <w:szCs w:val="20"/>
              </w:rPr>
              <w:t xml:space="preserve"> k 31. 12. 201</w:t>
            </w:r>
            <w:r w:rsidR="00C84078">
              <w:rPr>
                <w:b/>
                <w:sz w:val="20"/>
                <w:szCs w:val="20"/>
              </w:rPr>
              <w:t>9</w:t>
            </w:r>
          </w:p>
        </w:tc>
        <w:tc>
          <w:tcPr>
            <w:tcW w:w="2409" w:type="dxa"/>
            <w:shd w:val="clear" w:color="auto" w:fill="D9D9D9" w:themeFill="background1" w:themeFillShade="D9"/>
            <w:vAlign w:val="center"/>
          </w:tcPr>
          <w:p w14:paraId="53E396AD" w14:textId="77777777" w:rsidR="006C61FA" w:rsidRPr="006C61FA" w:rsidRDefault="006C61FA" w:rsidP="00375873">
            <w:pPr>
              <w:tabs>
                <w:tab w:val="left" w:pos="426"/>
              </w:tabs>
              <w:spacing w:after="0"/>
              <w:jc w:val="center"/>
              <w:rPr>
                <w:b/>
                <w:sz w:val="20"/>
                <w:szCs w:val="20"/>
              </w:rPr>
            </w:pPr>
            <w:r w:rsidRPr="006C61FA">
              <w:rPr>
                <w:b/>
                <w:sz w:val="20"/>
                <w:szCs w:val="20"/>
              </w:rPr>
              <w:t>Výroba</w:t>
            </w:r>
          </w:p>
        </w:tc>
        <w:tc>
          <w:tcPr>
            <w:tcW w:w="1807" w:type="dxa"/>
            <w:shd w:val="clear" w:color="auto" w:fill="D9D9D9" w:themeFill="background1" w:themeFillShade="D9"/>
            <w:vAlign w:val="center"/>
          </w:tcPr>
          <w:p w14:paraId="5D185B9D" w14:textId="77777777" w:rsidR="006C61FA" w:rsidRPr="006C61FA" w:rsidRDefault="006C61FA" w:rsidP="00375873">
            <w:pPr>
              <w:tabs>
                <w:tab w:val="left" w:pos="426"/>
              </w:tabs>
              <w:spacing w:after="0"/>
              <w:jc w:val="center"/>
              <w:rPr>
                <w:b/>
                <w:sz w:val="20"/>
                <w:szCs w:val="20"/>
              </w:rPr>
            </w:pPr>
            <w:r w:rsidRPr="006C61FA">
              <w:rPr>
                <w:b/>
                <w:sz w:val="20"/>
                <w:szCs w:val="20"/>
              </w:rPr>
              <w:t>Odvetvie</w:t>
            </w:r>
          </w:p>
        </w:tc>
      </w:tr>
      <w:tr w:rsidR="000F3763" w14:paraId="29233C35" w14:textId="77777777" w:rsidTr="00B51259">
        <w:tc>
          <w:tcPr>
            <w:tcW w:w="2410" w:type="dxa"/>
            <w:vAlign w:val="center"/>
          </w:tcPr>
          <w:p w14:paraId="5812FD9A" w14:textId="77777777" w:rsidR="006C61FA" w:rsidRPr="00BB3D26" w:rsidRDefault="005B3624" w:rsidP="00375873">
            <w:pPr>
              <w:tabs>
                <w:tab w:val="left" w:pos="426"/>
              </w:tabs>
              <w:spacing w:after="0" w:line="240" w:lineRule="auto"/>
              <w:jc w:val="left"/>
              <w:rPr>
                <w:sz w:val="19"/>
                <w:szCs w:val="19"/>
              </w:rPr>
            </w:pPr>
            <w:r w:rsidRPr="00BB3D26">
              <w:rPr>
                <w:sz w:val="19"/>
                <w:szCs w:val="19"/>
              </w:rPr>
              <w:t>LEONI</w:t>
            </w:r>
            <w:r w:rsidR="00375873" w:rsidRPr="00BB3D26">
              <w:rPr>
                <w:sz w:val="19"/>
                <w:szCs w:val="19"/>
              </w:rPr>
              <w:t xml:space="preserve"> Slovakia, s.r.o.</w:t>
            </w:r>
          </w:p>
          <w:p w14:paraId="6B97F115" w14:textId="77777777" w:rsidR="00375873" w:rsidRPr="00BB3D26" w:rsidRDefault="00375873" w:rsidP="00375873">
            <w:pPr>
              <w:tabs>
                <w:tab w:val="left" w:pos="426"/>
              </w:tabs>
              <w:spacing w:after="0" w:line="240" w:lineRule="auto"/>
              <w:jc w:val="left"/>
              <w:rPr>
                <w:sz w:val="19"/>
                <w:szCs w:val="19"/>
              </w:rPr>
            </w:pPr>
            <w:r w:rsidRPr="00BB3D26">
              <w:rPr>
                <w:sz w:val="19"/>
                <w:szCs w:val="19"/>
              </w:rPr>
              <w:t>Trenčín</w:t>
            </w:r>
          </w:p>
        </w:tc>
        <w:tc>
          <w:tcPr>
            <w:tcW w:w="1985" w:type="dxa"/>
            <w:vAlign w:val="center"/>
          </w:tcPr>
          <w:p w14:paraId="3F08A14C" w14:textId="471A7D08" w:rsidR="006C61FA" w:rsidRPr="00BB3D26" w:rsidRDefault="00375873" w:rsidP="00375873">
            <w:pPr>
              <w:tabs>
                <w:tab w:val="left" w:pos="426"/>
              </w:tabs>
              <w:spacing w:after="0" w:line="240" w:lineRule="auto"/>
              <w:jc w:val="center"/>
              <w:rPr>
                <w:sz w:val="19"/>
                <w:szCs w:val="19"/>
              </w:rPr>
            </w:pPr>
            <w:r w:rsidRPr="00BB3D26">
              <w:rPr>
                <w:sz w:val="19"/>
                <w:szCs w:val="19"/>
              </w:rPr>
              <w:t>1</w:t>
            </w:r>
            <w:r w:rsidR="009C2D34">
              <w:rPr>
                <w:sz w:val="19"/>
                <w:szCs w:val="19"/>
              </w:rPr>
              <w:t xml:space="preserve"> 369</w:t>
            </w:r>
          </w:p>
        </w:tc>
        <w:tc>
          <w:tcPr>
            <w:tcW w:w="2409" w:type="dxa"/>
            <w:vAlign w:val="center"/>
          </w:tcPr>
          <w:p w14:paraId="4920C563" w14:textId="77777777" w:rsidR="006C61FA" w:rsidRPr="00BB3D26" w:rsidRDefault="00375873" w:rsidP="00375873">
            <w:pPr>
              <w:tabs>
                <w:tab w:val="left" w:pos="426"/>
              </w:tabs>
              <w:spacing w:after="0" w:line="240" w:lineRule="auto"/>
              <w:jc w:val="center"/>
              <w:rPr>
                <w:sz w:val="19"/>
                <w:szCs w:val="19"/>
              </w:rPr>
            </w:pPr>
            <w:r w:rsidRPr="00BB3D26">
              <w:rPr>
                <w:sz w:val="19"/>
                <w:szCs w:val="19"/>
              </w:rPr>
              <w:t>káblové sústavy pre automobilový priemysel</w:t>
            </w:r>
          </w:p>
        </w:tc>
        <w:tc>
          <w:tcPr>
            <w:tcW w:w="1807" w:type="dxa"/>
            <w:vAlign w:val="center"/>
          </w:tcPr>
          <w:p w14:paraId="09414C92" w14:textId="77777777" w:rsidR="006C61FA" w:rsidRPr="00BB3D26" w:rsidRDefault="00375873" w:rsidP="00375873">
            <w:pPr>
              <w:tabs>
                <w:tab w:val="left" w:pos="426"/>
              </w:tabs>
              <w:spacing w:after="0" w:line="240" w:lineRule="auto"/>
              <w:jc w:val="center"/>
              <w:rPr>
                <w:sz w:val="19"/>
                <w:szCs w:val="19"/>
              </w:rPr>
            </w:pPr>
            <w:r w:rsidRPr="00BB3D26">
              <w:rPr>
                <w:sz w:val="19"/>
                <w:szCs w:val="19"/>
              </w:rPr>
              <w:t>elektrotechnický priemysel</w:t>
            </w:r>
          </w:p>
        </w:tc>
      </w:tr>
      <w:tr w:rsidR="00A610DA" w14:paraId="1568F470" w14:textId="77777777" w:rsidTr="00B51259">
        <w:tc>
          <w:tcPr>
            <w:tcW w:w="2410" w:type="dxa"/>
            <w:vAlign w:val="center"/>
          </w:tcPr>
          <w:p w14:paraId="212BBCB2" w14:textId="24F16996" w:rsidR="00A610DA" w:rsidRPr="00BB3D26" w:rsidRDefault="00A610DA" w:rsidP="00A610DA">
            <w:pPr>
              <w:tabs>
                <w:tab w:val="left" w:pos="426"/>
              </w:tabs>
              <w:spacing w:after="0" w:line="240" w:lineRule="auto"/>
              <w:jc w:val="left"/>
              <w:rPr>
                <w:sz w:val="19"/>
                <w:szCs w:val="19"/>
              </w:rPr>
            </w:pPr>
            <w:r w:rsidRPr="00BB3D26">
              <w:rPr>
                <w:sz w:val="19"/>
                <w:szCs w:val="19"/>
              </w:rPr>
              <w:t>Letecké opravovne, a.s. Trenčín</w:t>
            </w:r>
          </w:p>
        </w:tc>
        <w:tc>
          <w:tcPr>
            <w:tcW w:w="1985" w:type="dxa"/>
            <w:vAlign w:val="center"/>
          </w:tcPr>
          <w:p w14:paraId="25F2CE29" w14:textId="5C6C6AB8" w:rsidR="00A610DA" w:rsidRPr="00BB3D26" w:rsidRDefault="00A610DA" w:rsidP="00A610DA">
            <w:pPr>
              <w:tabs>
                <w:tab w:val="left" w:pos="426"/>
              </w:tabs>
              <w:spacing w:after="0" w:line="240" w:lineRule="auto"/>
              <w:jc w:val="center"/>
              <w:rPr>
                <w:sz w:val="19"/>
                <w:szCs w:val="19"/>
              </w:rPr>
            </w:pPr>
            <w:r w:rsidRPr="00BB3D26">
              <w:rPr>
                <w:sz w:val="19"/>
                <w:szCs w:val="19"/>
              </w:rPr>
              <w:t>3</w:t>
            </w:r>
            <w:r>
              <w:rPr>
                <w:sz w:val="19"/>
                <w:szCs w:val="19"/>
              </w:rPr>
              <w:t>32</w:t>
            </w:r>
          </w:p>
        </w:tc>
        <w:tc>
          <w:tcPr>
            <w:tcW w:w="2409" w:type="dxa"/>
            <w:vAlign w:val="center"/>
          </w:tcPr>
          <w:p w14:paraId="6EDBB809" w14:textId="4646FCC5" w:rsidR="00A610DA" w:rsidRPr="00BB3D26" w:rsidRDefault="00A610DA" w:rsidP="00A610DA">
            <w:pPr>
              <w:tabs>
                <w:tab w:val="left" w:pos="426"/>
              </w:tabs>
              <w:spacing w:after="0" w:line="240" w:lineRule="auto"/>
              <w:jc w:val="center"/>
              <w:rPr>
                <w:sz w:val="19"/>
                <w:szCs w:val="19"/>
              </w:rPr>
            </w:pPr>
            <w:r w:rsidRPr="00BB3D26">
              <w:rPr>
                <w:sz w:val="19"/>
                <w:szCs w:val="19"/>
              </w:rPr>
              <w:t>oprava civilných a vojenských lietadiel</w:t>
            </w:r>
          </w:p>
        </w:tc>
        <w:tc>
          <w:tcPr>
            <w:tcW w:w="1807" w:type="dxa"/>
            <w:vAlign w:val="center"/>
          </w:tcPr>
          <w:p w14:paraId="7E30137F" w14:textId="2C5BE8EF"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2CE71D3C" w14:textId="77777777" w:rsidTr="00B51259">
        <w:tc>
          <w:tcPr>
            <w:tcW w:w="2410" w:type="dxa"/>
            <w:vAlign w:val="center"/>
          </w:tcPr>
          <w:p w14:paraId="47C97573" w14:textId="3D95E508" w:rsidR="00A610DA" w:rsidRPr="00BB3D26" w:rsidRDefault="00A610DA" w:rsidP="00A610DA">
            <w:pPr>
              <w:tabs>
                <w:tab w:val="left" w:pos="426"/>
              </w:tabs>
              <w:spacing w:after="0" w:line="240" w:lineRule="auto"/>
              <w:jc w:val="left"/>
              <w:rPr>
                <w:sz w:val="19"/>
                <w:szCs w:val="19"/>
              </w:rPr>
            </w:pPr>
            <w:r w:rsidRPr="00BB3D26">
              <w:rPr>
                <w:sz w:val="19"/>
                <w:szCs w:val="19"/>
              </w:rPr>
              <w:t xml:space="preserve">Konštrukta </w:t>
            </w:r>
            <w:r>
              <w:rPr>
                <w:sz w:val="19"/>
                <w:szCs w:val="19"/>
              </w:rPr>
              <w:t>TireTech</w:t>
            </w:r>
            <w:r w:rsidRPr="00BB3D26">
              <w:rPr>
                <w:sz w:val="19"/>
                <w:szCs w:val="19"/>
              </w:rPr>
              <w:t>, a.s.</w:t>
            </w:r>
          </w:p>
          <w:p w14:paraId="16AB9F76" w14:textId="77777777"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51112DCF" w14:textId="6C38F38A" w:rsidR="00A610DA" w:rsidRPr="00BB3D26" w:rsidRDefault="00A610DA" w:rsidP="00A610DA">
            <w:pPr>
              <w:tabs>
                <w:tab w:val="left" w:pos="426"/>
              </w:tabs>
              <w:spacing w:after="0" w:line="240" w:lineRule="auto"/>
              <w:jc w:val="center"/>
              <w:rPr>
                <w:sz w:val="19"/>
                <w:szCs w:val="19"/>
              </w:rPr>
            </w:pPr>
            <w:r>
              <w:rPr>
                <w:sz w:val="19"/>
                <w:szCs w:val="19"/>
              </w:rPr>
              <w:t>265</w:t>
            </w:r>
          </w:p>
        </w:tc>
        <w:tc>
          <w:tcPr>
            <w:tcW w:w="2409" w:type="dxa"/>
            <w:vAlign w:val="center"/>
          </w:tcPr>
          <w:p w14:paraId="1B174408" w14:textId="77777777" w:rsidR="00A610DA" w:rsidRPr="00BB3D26" w:rsidRDefault="00A610DA" w:rsidP="00A610DA">
            <w:pPr>
              <w:tabs>
                <w:tab w:val="left" w:pos="426"/>
              </w:tabs>
              <w:spacing w:after="0" w:line="240" w:lineRule="auto"/>
              <w:jc w:val="center"/>
              <w:rPr>
                <w:sz w:val="19"/>
                <w:szCs w:val="19"/>
              </w:rPr>
            </w:pPr>
            <w:r w:rsidRPr="00BB3D26">
              <w:rPr>
                <w:sz w:val="19"/>
                <w:szCs w:val="19"/>
              </w:rPr>
              <w:t>technologické zariadenia pre automobilový priemysel, mechanizáciu</w:t>
            </w:r>
          </w:p>
        </w:tc>
        <w:tc>
          <w:tcPr>
            <w:tcW w:w="1807" w:type="dxa"/>
            <w:vAlign w:val="center"/>
          </w:tcPr>
          <w:p w14:paraId="6699949C" w14:textId="77777777"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45EEEFEC" w14:textId="77777777" w:rsidTr="00B51259">
        <w:tc>
          <w:tcPr>
            <w:tcW w:w="2410" w:type="dxa"/>
            <w:vAlign w:val="center"/>
          </w:tcPr>
          <w:p w14:paraId="2F4EA781" w14:textId="77777777" w:rsidR="00A610DA" w:rsidRPr="00BB3D26" w:rsidRDefault="00A610DA" w:rsidP="00A610DA">
            <w:pPr>
              <w:tabs>
                <w:tab w:val="left" w:pos="426"/>
              </w:tabs>
              <w:spacing w:after="0" w:line="240" w:lineRule="auto"/>
              <w:jc w:val="left"/>
              <w:rPr>
                <w:sz w:val="19"/>
                <w:szCs w:val="19"/>
              </w:rPr>
            </w:pPr>
            <w:r w:rsidRPr="00BB3D26">
              <w:rPr>
                <w:sz w:val="19"/>
                <w:szCs w:val="19"/>
              </w:rPr>
              <w:t xml:space="preserve">Akebono Brake Slovakia, s.r.o. </w:t>
            </w:r>
          </w:p>
          <w:p w14:paraId="3959443D" w14:textId="777CDE1F"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309BAFE7" w14:textId="0C623870" w:rsidR="00A610DA" w:rsidRPr="00BB3D26" w:rsidRDefault="00A610DA" w:rsidP="00A610DA">
            <w:pPr>
              <w:tabs>
                <w:tab w:val="left" w:pos="426"/>
              </w:tabs>
              <w:spacing w:after="0" w:line="240" w:lineRule="auto"/>
              <w:jc w:val="center"/>
              <w:rPr>
                <w:sz w:val="19"/>
                <w:szCs w:val="19"/>
              </w:rPr>
            </w:pPr>
            <w:r w:rsidRPr="00BB3D26">
              <w:rPr>
                <w:sz w:val="19"/>
                <w:szCs w:val="19"/>
              </w:rPr>
              <w:t>2</w:t>
            </w:r>
            <w:r>
              <w:rPr>
                <w:sz w:val="19"/>
                <w:szCs w:val="19"/>
              </w:rPr>
              <w:t>65</w:t>
            </w:r>
          </w:p>
        </w:tc>
        <w:tc>
          <w:tcPr>
            <w:tcW w:w="2409" w:type="dxa"/>
            <w:vAlign w:val="center"/>
          </w:tcPr>
          <w:p w14:paraId="5FB7FF4B" w14:textId="2F1BC6D4" w:rsidR="00A610DA" w:rsidRPr="00BB3D26" w:rsidRDefault="00A610DA" w:rsidP="00A610DA">
            <w:pPr>
              <w:tabs>
                <w:tab w:val="left" w:pos="426"/>
              </w:tabs>
              <w:spacing w:after="0" w:line="240" w:lineRule="auto"/>
              <w:jc w:val="center"/>
              <w:rPr>
                <w:sz w:val="19"/>
                <w:szCs w:val="19"/>
              </w:rPr>
            </w:pPr>
            <w:r w:rsidRPr="00BB3D26">
              <w:rPr>
                <w:sz w:val="19"/>
                <w:szCs w:val="19"/>
              </w:rPr>
              <w:t>diely a príslušenstvo pre motorové vozidlá</w:t>
            </w:r>
          </w:p>
        </w:tc>
        <w:tc>
          <w:tcPr>
            <w:tcW w:w="1807" w:type="dxa"/>
            <w:vAlign w:val="center"/>
          </w:tcPr>
          <w:p w14:paraId="30C9B9F0" w14:textId="57A777F3"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1C684184" w14:textId="77777777" w:rsidTr="00B51259">
        <w:tc>
          <w:tcPr>
            <w:tcW w:w="2410" w:type="dxa"/>
            <w:vAlign w:val="center"/>
          </w:tcPr>
          <w:p w14:paraId="7A77125D" w14:textId="77777777" w:rsidR="00A610DA" w:rsidRPr="00BB3D26" w:rsidRDefault="00A610DA" w:rsidP="00A610DA">
            <w:pPr>
              <w:tabs>
                <w:tab w:val="left" w:pos="426"/>
              </w:tabs>
              <w:spacing w:after="0" w:line="240" w:lineRule="auto"/>
              <w:jc w:val="left"/>
              <w:rPr>
                <w:sz w:val="19"/>
                <w:szCs w:val="19"/>
              </w:rPr>
            </w:pPr>
            <w:r w:rsidRPr="00BB3D26">
              <w:rPr>
                <w:sz w:val="19"/>
                <w:szCs w:val="19"/>
              </w:rPr>
              <w:t xml:space="preserve">TRENS, a.s. </w:t>
            </w:r>
          </w:p>
          <w:p w14:paraId="45086DA0" w14:textId="77777777"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6F626611" w14:textId="384F4794" w:rsidR="00A610DA" w:rsidRPr="00BB3D26" w:rsidRDefault="00A610DA" w:rsidP="00A610DA">
            <w:pPr>
              <w:tabs>
                <w:tab w:val="left" w:pos="426"/>
              </w:tabs>
              <w:spacing w:after="0" w:line="240" w:lineRule="auto"/>
              <w:jc w:val="center"/>
              <w:rPr>
                <w:sz w:val="19"/>
                <w:szCs w:val="19"/>
              </w:rPr>
            </w:pPr>
            <w:r w:rsidRPr="00BB3D26">
              <w:rPr>
                <w:sz w:val="19"/>
                <w:szCs w:val="19"/>
              </w:rPr>
              <w:t>2</w:t>
            </w:r>
            <w:r>
              <w:rPr>
                <w:sz w:val="19"/>
                <w:szCs w:val="19"/>
              </w:rPr>
              <w:t>46</w:t>
            </w:r>
          </w:p>
        </w:tc>
        <w:tc>
          <w:tcPr>
            <w:tcW w:w="2409" w:type="dxa"/>
            <w:vAlign w:val="center"/>
          </w:tcPr>
          <w:p w14:paraId="2CF29D4D" w14:textId="77777777" w:rsidR="00A610DA" w:rsidRPr="00BB3D26" w:rsidRDefault="00A610DA" w:rsidP="00A610DA">
            <w:pPr>
              <w:tabs>
                <w:tab w:val="left" w:pos="426"/>
              </w:tabs>
              <w:spacing w:after="0" w:line="240" w:lineRule="auto"/>
              <w:jc w:val="center"/>
              <w:rPr>
                <w:sz w:val="19"/>
                <w:szCs w:val="19"/>
              </w:rPr>
            </w:pPr>
            <w:r w:rsidRPr="00BB3D26">
              <w:rPr>
                <w:sz w:val="19"/>
                <w:szCs w:val="19"/>
              </w:rPr>
              <w:t>obrábacie stroje, technologické a manipulačné zariadenia</w:t>
            </w:r>
          </w:p>
        </w:tc>
        <w:tc>
          <w:tcPr>
            <w:tcW w:w="1807" w:type="dxa"/>
            <w:vAlign w:val="center"/>
          </w:tcPr>
          <w:p w14:paraId="72896803" w14:textId="77777777"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2CAB9534" w14:textId="77777777" w:rsidTr="00B51259">
        <w:tc>
          <w:tcPr>
            <w:tcW w:w="2410" w:type="dxa"/>
            <w:vAlign w:val="center"/>
          </w:tcPr>
          <w:p w14:paraId="6785BB7E" w14:textId="77777777" w:rsidR="00A610DA" w:rsidRPr="00BB3D26" w:rsidRDefault="00A610DA" w:rsidP="00A610DA">
            <w:pPr>
              <w:tabs>
                <w:tab w:val="left" w:pos="426"/>
              </w:tabs>
              <w:spacing w:after="0" w:line="240" w:lineRule="auto"/>
              <w:jc w:val="left"/>
              <w:rPr>
                <w:sz w:val="19"/>
                <w:szCs w:val="19"/>
              </w:rPr>
            </w:pPr>
            <w:r w:rsidRPr="00BB3D26">
              <w:rPr>
                <w:sz w:val="19"/>
                <w:szCs w:val="19"/>
              </w:rPr>
              <w:t>HS-Tec, s.r.o.</w:t>
            </w:r>
          </w:p>
          <w:p w14:paraId="0C408E6E" w14:textId="1076B34F"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23A4D0AE" w14:textId="34C98BB5" w:rsidR="00A610DA" w:rsidRPr="00BB3D26" w:rsidRDefault="00A610DA" w:rsidP="00A610DA">
            <w:pPr>
              <w:tabs>
                <w:tab w:val="left" w:pos="426"/>
              </w:tabs>
              <w:spacing w:after="0" w:line="240" w:lineRule="auto"/>
              <w:jc w:val="center"/>
              <w:rPr>
                <w:sz w:val="19"/>
                <w:szCs w:val="19"/>
              </w:rPr>
            </w:pPr>
            <w:r>
              <w:rPr>
                <w:sz w:val="19"/>
                <w:szCs w:val="19"/>
              </w:rPr>
              <w:t>205</w:t>
            </w:r>
          </w:p>
        </w:tc>
        <w:tc>
          <w:tcPr>
            <w:tcW w:w="2409" w:type="dxa"/>
            <w:vAlign w:val="center"/>
          </w:tcPr>
          <w:p w14:paraId="04E657F7" w14:textId="33016676" w:rsidR="00A610DA" w:rsidRPr="00BB3D26" w:rsidRDefault="00A610DA" w:rsidP="00A610DA">
            <w:pPr>
              <w:tabs>
                <w:tab w:val="left" w:pos="426"/>
              </w:tabs>
              <w:spacing w:after="0" w:line="240" w:lineRule="auto"/>
              <w:jc w:val="center"/>
              <w:rPr>
                <w:sz w:val="19"/>
                <w:szCs w:val="19"/>
              </w:rPr>
            </w:pPr>
            <w:r w:rsidRPr="00BB3D26">
              <w:rPr>
                <w:sz w:val="19"/>
                <w:szCs w:val="19"/>
              </w:rPr>
              <w:t>upínacia technika pre kovoobrábacie stroje</w:t>
            </w:r>
          </w:p>
        </w:tc>
        <w:tc>
          <w:tcPr>
            <w:tcW w:w="1807" w:type="dxa"/>
            <w:vAlign w:val="center"/>
          </w:tcPr>
          <w:p w14:paraId="13C94D6A" w14:textId="57C49030"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5BB0556F" w14:textId="77777777" w:rsidTr="00B51259">
        <w:tc>
          <w:tcPr>
            <w:tcW w:w="2410" w:type="dxa"/>
            <w:vAlign w:val="center"/>
          </w:tcPr>
          <w:p w14:paraId="3981A8F0" w14:textId="77777777" w:rsidR="00A610DA" w:rsidRPr="00BB3D26" w:rsidRDefault="00A610DA" w:rsidP="00A610DA">
            <w:pPr>
              <w:tabs>
                <w:tab w:val="left" w:pos="426"/>
              </w:tabs>
              <w:spacing w:after="0" w:line="240" w:lineRule="auto"/>
              <w:jc w:val="left"/>
              <w:rPr>
                <w:sz w:val="19"/>
                <w:szCs w:val="19"/>
              </w:rPr>
            </w:pPr>
            <w:r w:rsidRPr="00BB3D26">
              <w:rPr>
                <w:sz w:val="19"/>
                <w:szCs w:val="19"/>
              </w:rPr>
              <w:t>EUROPIN, s.r.o.</w:t>
            </w:r>
          </w:p>
          <w:p w14:paraId="6BF031A8" w14:textId="3E3AE205" w:rsidR="00A610DA" w:rsidRPr="00BB3D26" w:rsidRDefault="00A610DA" w:rsidP="00A610DA">
            <w:pPr>
              <w:tabs>
                <w:tab w:val="left" w:pos="426"/>
              </w:tabs>
              <w:spacing w:after="0" w:line="240" w:lineRule="auto"/>
              <w:jc w:val="left"/>
              <w:rPr>
                <w:sz w:val="19"/>
                <w:szCs w:val="19"/>
              </w:rPr>
            </w:pPr>
            <w:r w:rsidRPr="00BB3D26">
              <w:rPr>
                <w:sz w:val="19"/>
                <w:szCs w:val="19"/>
              </w:rPr>
              <w:t>Trenčianske Stankovce</w:t>
            </w:r>
          </w:p>
        </w:tc>
        <w:tc>
          <w:tcPr>
            <w:tcW w:w="1985" w:type="dxa"/>
            <w:vAlign w:val="center"/>
          </w:tcPr>
          <w:p w14:paraId="78ADE759" w14:textId="73FDA3B1" w:rsidR="00A610DA" w:rsidRPr="00BB3D26" w:rsidRDefault="00A610DA" w:rsidP="00A610DA">
            <w:pPr>
              <w:tabs>
                <w:tab w:val="left" w:pos="426"/>
              </w:tabs>
              <w:spacing w:after="0" w:line="240" w:lineRule="auto"/>
              <w:jc w:val="center"/>
              <w:rPr>
                <w:sz w:val="19"/>
                <w:szCs w:val="19"/>
              </w:rPr>
            </w:pPr>
            <w:r w:rsidRPr="00BB3D26">
              <w:rPr>
                <w:sz w:val="19"/>
                <w:szCs w:val="19"/>
              </w:rPr>
              <w:t>1</w:t>
            </w:r>
            <w:r>
              <w:rPr>
                <w:sz w:val="19"/>
                <w:szCs w:val="19"/>
              </w:rPr>
              <w:t>82</w:t>
            </w:r>
          </w:p>
        </w:tc>
        <w:tc>
          <w:tcPr>
            <w:tcW w:w="2409" w:type="dxa"/>
            <w:vAlign w:val="center"/>
          </w:tcPr>
          <w:p w14:paraId="42914222" w14:textId="647DC13F" w:rsidR="00A610DA" w:rsidRPr="00BB3D26" w:rsidRDefault="00A610DA" w:rsidP="00A610DA">
            <w:pPr>
              <w:tabs>
                <w:tab w:val="left" w:pos="426"/>
              </w:tabs>
              <w:spacing w:after="0" w:line="240" w:lineRule="auto"/>
              <w:jc w:val="center"/>
              <w:rPr>
                <w:sz w:val="19"/>
                <w:szCs w:val="19"/>
              </w:rPr>
            </w:pPr>
            <w:r w:rsidRPr="00BB3D26">
              <w:rPr>
                <w:sz w:val="19"/>
                <w:szCs w:val="19"/>
              </w:rPr>
              <w:t>zdravotnícke ihly</w:t>
            </w:r>
          </w:p>
        </w:tc>
        <w:tc>
          <w:tcPr>
            <w:tcW w:w="1807" w:type="dxa"/>
            <w:vAlign w:val="center"/>
          </w:tcPr>
          <w:p w14:paraId="59A2F57B" w14:textId="476B8925" w:rsidR="00A610DA" w:rsidRPr="00BB3D26" w:rsidRDefault="00A610DA" w:rsidP="00A610DA">
            <w:pPr>
              <w:tabs>
                <w:tab w:val="left" w:pos="426"/>
              </w:tabs>
              <w:spacing w:after="0" w:line="240" w:lineRule="auto"/>
              <w:jc w:val="center"/>
              <w:rPr>
                <w:sz w:val="19"/>
                <w:szCs w:val="19"/>
              </w:rPr>
            </w:pPr>
            <w:r w:rsidRPr="00BB3D26">
              <w:rPr>
                <w:sz w:val="19"/>
                <w:szCs w:val="19"/>
              </w:rPr>
              <w:t>spracovateľský priemysel</w:t>
            </w:r>
          </w:p>
        </w:tc>
      </w:tr>
      <w:tr w:rsidR="00A610DA" w14:paraId="368ED8C8" w14:textId="77777777" w:rsidTr="00B51259">
        <w:tc>
          <w:tcPr>
            <w:tcW w:w="2410" w:type="dxa"/>
            <w:vAlign w:val="center"/>
          </w:tcPr>
          <w:p w14:paraId="16CA76CB" w14:textId="77777777" w:rsidR="00A610DA" w:rsidRPr="00BB3D26" w:rsidRDefault="00A610DA" w:rsidP="00A610DA">
            <w:pPr>
              <w:tabs>
                <w:tab w:val="left" w:pos="426"/>
              </w:tabs>
              <w:spacing w:after="0" w:line="240" w:lineRule="auto"/>
              <w:jc w:val="left"/>
              <w:rPr>
                <w:sz w:val="19"/>
                <w:szCs w:val="19"/>
              </w:rPr>
            </w:pPr>
            <w:r w:rsidRPr="00BB3D26">
              <w:rPr>
                <w:sz w:val="19"/>
                <w:szCs w:val="19"/>
              </w:rPr>
              <w:t>OLD HEROLD, s.r.o.</w:t>
            </w:r>
          </w:p>
          <w:p w14:paraId="703BF9B3" w14:textId="77777777"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47E72B75" w14:textId="41AC8543" w:rsidR="00A610DA" w:rsidRPr="00BB3D26" w:rsidRDefault="00A610DA" w:rsidP="00A610DA">
            <w:pPr>
              <w:tabs>
                <w:tab w:val="left" w:pos="426"/>
              </w:tabs>
              <w:spacing w:after="0" w:line="240" w:lineRule="auto"/>
              <w:jc w:val="center"/>
              <w:rPr>
                <w:sz w:val="19"/>
                <w:szCs w:val="19"/>
              </w:rPr>
            </w:pPr>
            <w:r w:rsidRPr="00BB3D26">
              <w:rPr>
                <w:sz w:val="19"/>
                <w:szCs w:val="19"/>
              </w:rPr>
              <w:t>1</w:t>
            </w:r>
            <w:r>
              <w:rPr>
                <w:sz w:val="19"/>
                <w:szCs w:val="19"/>
              </w:rPr>
              <w:t>59</w:t>
            </w:r>
          </w:p>
        </w:tc>
        <w:tc>
          <w:tcPr>
            <w:tcW w:w="2409" w:type="dxa"/>
            <w:vAlign w:val="center"/>
          </w:tcPr>
          <w:p w14:paraId="0A7B02D8" w14:textId="77777777" w:rsidR="00A610DA" w:rsidRPr="00BB3D26" w:rsidRDefault="00A610DA" w:rsidP="00A610DA">
            <w:pPr>
              <w:tabs>
                <w:tab w:val="left" w:pos="426"/>
              </w:tabs>
              <w:spacing w:after="0" w:line="240" w:lineRule="auto"/>
              <w:jc w:val="center"/>
              <w:rPr>
                <w:sz w:val="19"/>
                <w:szCs w:val="19"/>
              </w:rPr>
            </w:pPr>
            <w:r w:rsidRPr="00BB3D26">
              <w:rPr>
                <w:sz w:val="19"/>
                <w:szCs w:val="19"/>
              </w:rPr>
              <w:t>tradičné liehoviny, úprava alkoholu</w:t>
            </w:r>
          </w:p>
        </w:tc>
        <w:tc>
          <w:tcPr>
            <w:tcW w:w="1807" w:type="dxa"/>
            <w:vAlign w:val="center"/>
          </w:tcPr>
          <w:p w14:paraId="2C28DC0E" w14:textId="77777777" w:rsidR="00A610DA" w:rsidRPr="00BB3D26" w:rsidRDefault="00A610DA" w:rsidP="00A610DA">
            <w:pPr>
              <w:tabs>
                <w:tab w:val="left" w:pos="426"/>
              </w:tabs>
              <w:spacing w:after="0" w:line="240" w:lineRule="auto"/>
              <w:jc w:val="center"/>
              <w:rPr>
                <w:sz w:val="19"/>
                <w:szCs w:val="19"/>
              </w:rPr>
            </w:pPr>
            <w:r w:rsidRPr="00BB3D26">
              <w:rPr>
                <w:sz w:val="19"/>
                <w:szCs w:val="19"/>
              </w:rPr>
              <w:t>potravinársky priemysel</w:t>
            </w:r>
          </w:p>
        </w:tc>
      </w:tr>
      <w:tr w:rsidR="00A610DA" w14:paraId="5562D0B9" w14:textId="77777777" w:rsidTr="00B51259">
        <w:tc>
          <w:tcPr>
            <w:tcW w:w="2410" w:type="dxa"/>
            <w:vAlign w:val="center"/>
          </w:tcPr>
          <w:p w14:paraId="726F0432" w14:textId="77777777" w:rsidR="00A610DA" w:rsidRPr="00BB3D26" w:rsidRDefault="00A610DA" w:rsidP="00A610DA">
            <w:pPr>
              <w:tabs>
                <w:tab w:val="left" w:pos="426"/>
              </w:tabs>
              <w:spacing w:after="0" w:line="240" w:lineRule="auto"/>
              <w:jc w:val="left"/>
              <w:rPr>
                <w:sz w:val="19"/>
                <w:szCs w:val="19"/>
              </w:rPr>
            </w:pPr>
            <w:r w:rsidRPr="00BB3D26">
              <w:rPr>
                <w:sz w:val="19"/>
                <w:szCs w:val="19"/>
              </w:rPr>
              <w:t>RKS Trenčín, s.r.o.</w:t>
            </w:r>
          </w:p>
          <w:p w14:paraId="47DBA2EC" w14:textId="2800D871"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50060D9A" w14:textId="437C3EA4" w:rsidR="00A610DA" w:rsidRPr="00BB3D26" w:rsidRDefault="00A610DA" w:rsidP="00A610DA">
            <w:pPr>
              <w:tabs>
                <w:tab w:val="left" w:pos="426"/>
              </w:tabs>
              <w:spacing w:after="0" w:line="240" w:lineRule="auto"/>
              <w:jc w:val="center"/>
              <w:rPr>
                <w:sz w:val="19"/>
                <w:szCs w:val="19"/>
              </w:rPr>
            </w:pPr>
            <w:r w:rsidRPr="00BB3D26">
              <w:rPr>
                <w:sz w:val="19"/>
                <w:szCs w:val="19"/>
              </w:rPr>
              <w:t>14</w:t>
            </w:r>
            <w:r>
              <w:rPr>
                <w:sz w:val="19"/>
                <w:szCs w:val="19"/>
              </w:rPr>
              <w:t>7</w:t>
            </w:r>
          </w:p>
        </w:tc>
        <w:tc>
          <w:tcPr>
            <w:tcW w:w="2409" w:type="dxa"/>
            <w:vAlign w:val="center"/>
          </w:tcPr>
          <w:p w14:paraId="1344ACEE" w14:textId="107C0062" w:rsidR="00A610DA" w:rsidRPr="00BB3D26" w:rsidRDefault="00A610DA" w:rsidP="00A610DA">
            <w:pPr>
              <w:tabs>
                <w:tab w:val="left" w:pos="426"/>
              </w:tabs>
              <w:spacing w:after="0" w:line="240" w:lineRule="auto"/>
              <w:jc w:val="center"/>
              <w:rPr>
                <w:sz w:val="19"/>
                <w:szCs w:val="19"/>
              </w:rPr>
            </w:pPr>
            <w:r w:rsidRPr="00BB3D26">
              <w:rPr>
                <w:sz w:val="19"/>
                <w:szCs w:val="19"/>
              </w:rPr>
              <w:t xml:space="preserve">obrábanie kovov, výroba kovových konštrukcií </w:t>
            </w:r>
          </w:p>
        </w:tc>
        <w:tc>
          <w:tcPr>
            <w:tcW w:w="1807" w:type="dxa"/>
            <w:vAlign w:val="center"/>
          </w:tcPr>
          <w:p w14:paraId="4CAAF416" w14:textId="00276B2C"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1993DC42" w14:textId="77777777" w:rsidTr="00B51259">
        <w:tc>
          <w:tcPr>
            <w:tcW w:w="2410" w:type="dxa"/>
            <w:vAlign w:val="center"/>
          </w:tcPr>
          <w:p w14:paraId="4FCE1779" w14:textId="77777777" w:rsidR="00A610DA" w:rsidRPr="00BB3D26" w:rsidRDefault="00A610DA" w:rsidP="00A610DA">
            <w:pPr>
              <w:tabs>
                <w:tab w:val="left" w:pos="426"/>
              </w:tabs>
              <w:spacing w:after="0" w:line="240" w:lineRule="auto"/>
              <w:jc w:val="left"/>
              <w:rPr>
                <w:sz w:val="19"/>
                <w:szCs w:val="19"/>
              </w:rPr>
            </w:pPr>
            <w:r w:rsidRPr="00BB3D26">
              <w:rPr>
                <w:sz w:val="19"/>
                <w:szCs w:val="19"/>
              </w:rPr>
              <w:t>GLEISTEIN SLOVAKIA, s.r.o.</w:t>
            </w:r>
          </w:p>
          <w:p w14:paraId="2FA0540E" w14:textId="30676BED"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34C5676A" w14:textId="0AA43D51" w:rsidR="00A610DA" w:rsidRPr="00BB3D26" w:rsidRDefault="00A610DA" w:rsidP="00A610DA">
            <w:pPr>
              <w:tabs>
                <w:tab w:val="left" w:pos="426"/>
              </w:tabs>
              <w:spacing w:after="0" w:line="240" w:lineRule="auto"/>
              <w:jc w:val="center"/>
              <w:rPr>
                <w:sz w:val="19"/>
                <w:szCs w:val="19"/>
              </w:rPr>
            </w:pPr>
            <w:r w:rsidRPr="00BB3D26">
              <w:rPr>
                <w:sz w:val="19"/>
                <w:szCs w:val="19"/>
              </w:rPr>
              <w:t>1</w:t>
            </w:r>
            <w:r>
              <w:rPr>
                <w:sz w:val="19"/>
                <w:szCs w:val="19"/>
              </w:rPr>
              <w:t>28</w:t>
            </w:r>
          </w:p>
        </w:tc>
        <w:tc>
          <w:tcPr>
            <w:tcW w:w="2409" w:type="dxa"/>
            <w:vAlign w:val="center"/>
          </w:tcPr>
          <w:p w14:paraId="141D2E8B" w14:textId="59D0F436" w:rsidR="00A610DA" w:rsidRPr="00BB3D26" w:rsidRDefault="00A610DA" w:rsidP="00A610DA">
            <w:pPr>
              <w:tabs>
                <w:tab w:val="left" w:pos="426"/>
              </w:tabs>
              <w:spacing w:after="0" w:line="240" w:lineRule="auto"/>
              <w:jc w:val="center"/>
              <w:rPr>
                <w:sz w:val="19"/>
                <w:szCs w:val="19"/>
              </w:rPr>
            </w:pPr>
            <w:r w:rsidRPr="00BB3D26">
              <w:rPr>
                <w:sz w:val="19"/>
                <w:szCs w:val="19"/>
              </w:rPr>
              <w:t xml:space="preserve">sieťové výrobky, chemické, prírodné a syntetické vlákna </w:t>
            </w:r>
          </w:p>
        </w:tc>
        <w:tc>
          <w:tcPr>
            <w:tcW w:w="1807" w:type="dxa"/>
            <w:vAlign w:val="center"/>
          </w:tcPr>
          <w:p w14:paraId="3E8F4697" w14:textId="4035A6C4" w:rsidR="00A610DA" w:rsidRPr="00BB3D26" w:rsidRDefault="00A610DA" w:rsidP="00A610DA">
            <w:pPr>
              <w:tabs>
                <w:tab w:val="left" w:pos="426"/>
              </w:tabs>
              <w:spacing w:after="0" w:line="240" w:lineRule="auto"/>
              <w:jc w:val="center"/>
              <w:rPr>
                <w:sz w:val="19"/>
                <w:szCs w:val="19"/>
              </w:rPr>
            </w:pPr>
            <w:r w:rsidRPr="00BB3D26">
              <w:rPr>
                <w:sz w:val="19"/>
                <w:szCs w:val="19"/>
              </w:rPr>
              <w:t>chemický priemysel</w:t>
            </w:r>
          </w:p>
        </w:tc>
      </w:tr>
      <w:tr w:rsidR="00A610DA" w14:paraId="455AC7FD" w14:textId="77777777" w:rsidTr="00B51259">
        <w:tc>
          <w:tcPr>
            <w:tcW w:w="2410" w:type="dxa"/>
            <w:vAlign w:val="center"/>
          </w:tcPr>
          <w:p w14:paraId="58759BCE" w14:textId="77777777" w:rsidR="00A610DA" w:rsidRPr="00BB3D26" w:rsidRDefault="00A610DA" w:rsidP="00A610DA">
            <w:pPr>
              <w:tabs>
                <w:tab w:val="left" w:pos="426"/>
              </w:tabs>
              <w:spacing w:after="0" w:line="240" w:lineRule="auto"/>
              <w:jc w:val="left"/>
              <w:rPr>
                <w:sz w:val="19"/>
                <w:szCs w:val="19"/>
              </w:rPr>
            </w:pPr>
            <w:r w:rsidRPr="00BB3D26">
              <w:rPr>
                <w:sz w:val="19"/>
                <w:szCs w:val="19"/>
              </w:rPr>
              <w:t>STAVOKOV, s.r.o.</w:t>
            </w:r>
          </w:p>
          <w:p w14:paraId="32E700C8" w14:textId="77777777"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6315D56A" w14:textId="4EAE591F" w:rsidR="00A610DA" w:rsidRPr="00BB3D26" w:rsidRDefault="00A610DA" w:rsidP="00A610DA">
            <w:pPr>
              <w:tabs>
                <w:tab w:val="left" w:pos="426"/>
              </w:tabs>
              <w:spacing w:after="0" w:line="240" w:lineRule="auto"/>
              <w:jc w:val="center"/>
              <w:rPr>
                <w:sz w:val="19"/>
                <w:szCs w:val="19"/>
              </w:rPr>
            </w:pPr>
            <w:r w:rsidRPr="00BB3D26">
              <w:rPr>
                <w:sz w:val="19"/>
                <w:szCs w:val="19"/>
              </w:rPr>
              <w:t>1</w:t>
            </w:r>
            <w:r>
              <w:rPr>
                <w:sz w:val="19"/>
                <w:szCs w:val="19"/>
              </w:rPr>
              <w:t>11</w:t>
            </w:r>
          </w:p>
        </w:tc>
        <w:tc>
          <w:tcPr>
            <w:tcW w:w="2409" w:type="dxa"/>
            <w:vAlign w:val="center"/>
          </w:tcPr>
          <w:p w14:paraId="57A93EC4" w14:textId="77777777" w:rsidR="00A610DA" w:rsidRPr="00BB3D26" w:rsidRDefault="00A610DA" w:rsidP="00A610DA">
            <w:pPr>
              <w:tabs>
                <w:tab w:val="left" w:pos="426"/>
              </w:tabs>
              <w:spacing w:after="0" w:line="240" w:lineRule="auto"/>
              <w:jc w:val="center"/>
              <w:rPr>
                <w:sz w:val="19"/>
                <w:szCs w:val="19"/>
              </w:rPr>
            </w:pPr>
            <w:r w:rsidRPr="00BB3D26">
              <w:rPr>
                <w:sz w:val="19"/>
                <w:szCs w:val="19"/>
              </w:rPr>
              <w:t>zámočnícke výrobky, výroba oceľových konštrukcií</w:t>
            </w:r>
          </w:p>
        </w:tc>
        <w:tc>
          <w:tcPr>
            <w:tcW w:w="1807" w:type="dxa"/>
            <w:vAlign w:val="center"/>
          </w:tcPr>
          <w:p w14:paraId="12D9B754" w14:textId="77777777"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4ADA90E2" w14:textId="77777777" w:rsidTr="00B51259">
        <w:tc>
          <w:tcPr>
            <w:tcW w:w="2410" w:type="dxa"/>
            <w:vAlign w:val="center"/>
          </w:tcPr>
          <w:p w14:paraId="466E97D9" w14:textId="77777777" w:rsidR="00A610DA" w:rsidRPr="00BB3D26" w:rsidRDefault="00A610DA" w:rsidP="00A610DA">
            <w:pPr>
              <w:tabs>
                <w:tab w:val="left" w:pos="426"/>
              </w:tabs>
              <w:spacing w:after="0" w:line="240" w:lineRule="auto"/>
              <w:jc w:val="left"/>
              <w:rPr>
                <w:sz w:val="19"/>
                <w:szCs w:val="19"/>
              </w:rPr>
            </w:pPr>
            <w:r w:rsidRPr="00BB3D26">
              <w:rPr>
                <w:sz w:val="19"/>
                <w:szCs w:val="19"/>
              </w:rPr>
              <w:t xml:space="preserve">ZEPELIN, s.r.o. </w:t>
            </w:r>
          </w:p>
          <w:p w14:paraId="1BC44AAF" w14:textId="77777777"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5471CFCC" w14:textId="2BC794CB" w:rsidR="00A610DA" w:rsidRPr="00BB3D26" w:rsidRDefault="00A610DA" w:rsidP="00A610DA">
            <w:pPr>
              <w:tabs>
                <w:tab w:val="left" w:pos="426"/>
              </w:tabs>
              <w:spacing w:after="0" w:line="240" w:lineRule="auto"/>
              <w:jc w:val="center"/>
              <w:rPr>
                <w:sz w:val="19"/>
                <w:szCs w:val="19"/>
              </w:rPr>
            </w:pPr>
            <w:r>
              <w:rPr>
                <w:sz w:val="19"/>
                <w:szCs w:val="19"/>
              </w:rPr>
              <w:t>61</w:t>
            </w:r>
          </w:p>
        </w:tc>
        <w:tc>
          <w:tcPr>
            <w:tcW w:w="2409" w:type="dxa"/>
            <w:vAlign w:val="center"/>
          </w:tcPr>
          <w:p w14:paraId="2D3DB61A" w14:textId="77777777" w:rsidR="00A610DA" w:rsidRPr="00BB3D26" w:rsidRDefault="00A610DA" w:rsidP="00A610DA">
            <w:pPr>
              <w:tabs>
                <w:tab w:val="left" w:pos="426"/>
              </w:tabs>
              <w:spacing w:after="0" w:line="240" w:lineRule="auto"/>
              <w:jc w:val="center"/>
              <w:rPr>
                <w:sz w:val="19"/>
                <w:szCs w:val="19"/>
              </w:rPr>
            </w:pPr>
            <w:r w:rsidRPr="00BB3D26">
              <w:rPr>
                <w:sz w:val="19"/>
                <w:szCs w:val="19"/>
              </w:rPr>
              <w:t>plachty, stany, prístrešky, textilné nafukovacie predmety</w:t>
            </w:r>
          </w:p>
        </w:tc>
        <w:tc>
          <w:tcPr>
            <w:tcW w:w="1807" w:type="dxa"/>
            <w:vAlign w:val="center"/>
          </w:tcPr>
          <w:p w14:paraId="337FD9FD" w14:textId="77777777" w:rsidR="00A610DA" w:rsidRPr="00BB3D26" w:rsidRDefault="00A610DA" w:rsidP="00A610DA">
            <w:pPr>
              <w:tabs>
                <w:tab w:val="left" w:pos="426"/>
              </w:tabs>
              <w:spacing w:after="0" w:line="240" w:lineRule="auto"/>
              <w:jc w:val="center"/>
              <w:rPr>
                <w:sz w:val="19"/>
                <w:szCs w:val="19"/>
              </w:rPr>
            </w:pPr>
            <w:r w:rsidRPr="00BB3D26">
              <w:rPr>
                <w:sz w:val="19"/>
                <w:szCs w:val="19"/>
              </w:rPr>
              <w:t>textilný priemysel</w:t>
            </w:r>
          </w:p>
        </w:tc>
      </w:tr>
      <w:tr w:rsidR="00A610DA" w14:paraId="65CB8CD1" w14:textId="77777777" w:rsidTr="00B51259">
        <w:tc>
          <w:tcPr>
            <w:tcW w:w="2410" w:type="dxa"/>
            <w:vAlign w:val="center"/>
          </w:tcPr>
          <w:p w14:paraId="3DF4FD00" w14:textId="77777777" w:rsidR="00A610DA" w:rsidRPr="00BB3D26" w:rsidRDefault="00A610DA" w:rsidP="00A610DA">
            <w:pPr>
              <w:tabs>
                <w:tab w:val="left" w:pos="426"/>
              </w:tabs>
              <w:spacing w:after="0" w:line="240" w:lineRule="auto"/>
              <w:jc w:val="left"/>
              <w:rPr>
                <w:sz w:val="19"/>
                <w:szCs w:val="19"/>
              </w:rPr>
            </w:pPr>
            <w:r w:rsidRPr="00BB3D26">
              <w:rPr>
                <w:sz w:val="19"/>
                <w:szCs w:val="19"/>
              </w:rPr>
              <w:t>AXES, s.r.o.</w:t>
            </w:r>
          </w:p>
          <w:p w14:paraId="7A9ACD1A" w14:textId="77777777"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1FBB5210" w14:textId="077E4EC9" w:rsidR="00A610DA" w:rsidRPr="00BB3D26" w:rsidRDefault="00A610DA" w:rsidP="00A610DA">
            <w:pPr>
              <w:tabs>
                <w:tab w:val="left" w:pos="426"/>
              </w:tabs>
              <w:spacing w:after="0" w:line="240" w:lineRule="auto"/>
              <w:jc w:val="center"/>
              <w:rPr>
                <w:sz w:val="19"/>
                <w:szCs w:val="19"/>
              </w:rPr>
            </w:pPr>
            <w:r w:rsidRPr="00BB3D26">
              <w:rPr>
                <w:sz w:val="19"/>
                <w:szCs w:val="19"/>
              </w:rPr>
              <w:t>5</w:t>
            </w:r>
            <w:r>
              <w:rPr>
                <w:sz w:val="19"/>
                <w:szCs w:val="19"/>
              </w:rPr>
              <w:t>3</w:t>
            </w:r>
          </w:p>
        </w:tc>
        <w:tc>
          <w:tcPr>
            <w:tcW w:w="2409" w:type="dxa"/>
            <w:vAlign w:val="center"/>
          </w:tcPr>
          <w:p w14:paraId="7047EDC7" w14:textId="77777777" w:rsidR="00A610DA" w:rsidRPr="00BB3D26" w:rsidRDefault="00A610DA" w:rsidP="00A610DA">
            <w:pPr>
              <w:tabs>
                <w:tab w:val="left" w:pos="426"/>
              </w:tabs>
              <w:spacing w:after="0" w:line="240" w:lineRule="auto"/>
              <w:jc w:val="center"/>
              <w:rPr>
                <w:sz w:val="19"/>
                <w:szCs w:val="19"/>
              </w:rPr>
            </w:pPr>
            <w:r w:rsidRPr="00BB3D26">
              <w:rPr>
                <w:sz w:val="19"/>
                <w:szCs w:val="19"/>
              </w:rPr>
              <w:t>vodiace koľajnice pre automatické zariadenia, oplotenia, plošiny</w:t>
            </w:r>
          </w:p>
        </w:tc>
        <w:tc>
          <w:tcPr>
            <w:tcW w:w="1807" w:type="dxa"/>
            <w:vAlign w:val="center"/>
          </w:tcPr>
          <w:p w14:paraId="1279CD74" w14:textId="77777777" w:rsidR="00A610DA" w:rsidRPr="00BB3D26" w:rsidRDefault="00A610DA" w:rsidP="00A610DA">
            <w:pPr>
              <w:tabs>
                <w:tab w:val="left" w:pos="426"/>
              </w:tabs>
              <w:spacing w:after="0" w:line="240" w:lineRule="auto"/>
              <w:jc w:val="center"/>
              <w:rPr>
                <w:sz w:val="19"/>
                <w:szCs w:val="19"/>
              </w:rPr>
            </w:pPr>
            <w:r w:rsidRPr="00BB3D26">
              <w:rPr>
                <w:sz w:val="19"/>
                <w:szCs w:val="19"/>
              </w:rPr>
              <w:t>strojársky priemysel</w:t>
            </w:r>
          </w:p>
        </w:tc>
      </w:tr>
      <w:tr w:rsidR="00A610DA" w14:paraId="76BB31E9" w14:textId="77777777" w:rsidTr="00B51259">
        <w:tc>
          <w:tcPr>
            <w:tcW w:w="2410" w:type="dxa"/>
            <w:vAlign w:val="center"/>
          </w:tcPr>
          <w:p w14:paraId="4CE6182C" w14:textId="77777777" w:rsidR="00A610DA" w:rsidRPr="00BB3D26" w:rsidRDefault="00A610DA" w:rsidP="00A610DA">
            <w:pPr>
              <w:tabs>
                <w:tab w:val="left" w:pos="426"/>
              </w:tabs>
              <w:spacing w:after="0" w:line="240" w:lineRule="auto"/>
              <w:jc w:val="left"/>
              <w:rPr>
                <w:sz w:val="19"/>
                <w:szCs w:val="19"/>
              </w:rPr>
            </w:pPr>
            <w:r w:rsidRPr="00BB3D26">
              <w:rPr>
                <w:sz w:val="19"/>
                <w:szCs w:val="19"/>
              </w:rPr>
              <w:t>ALES, a.s.</w:t>
            </w:r>
          </w:p>
          <w:p w14:paraId="323A3F8E" w14:textId="77777777" w:rsidR="00A610DA" w:rsidRPr="00BB3D26" w:rsidRDefault="00A610DA" w:rsidP="00A610DA">
            <w:pPr>
              <w:tabs>
                <w:tab w:val="left" w:pos="426"/>
              </w:tabs>
              <w:spacing w:after="0" w:line="240" w:lineRule="auto"/>
              <w:jc w:val="left"/>
              <w:rPr>
                <w:sz w:val="19"/>
                <w:szCs w:val="19"/>
              </w:rPr>
            </w:pPr>
            <w:r w:rsidRPr="00BB3D26">
              <w:rPr>
                <w:sz w:val="19"/>
                <w:szCs w:val="19"/>
              </w:rPr>
              <w:t>Trenčín</w:t>
            </w:r>
          </w:p>
        </w:tc>
        <w:tc>
          <w:tcPr>
            <w:tcW w:w="1985" w:type="dxa"/>
            <w:vAlign w:val="center"/>
          </w:tcPr>
          <w:p w14:paraId="7FA4EFD1" w14:textId="3CBD234C" w:rsidR="00A610DA" w:rsidRPr="00BB3D26" w:rsidRDefault="00A610DA" w:rsidP="00A610DA">
            <w:pPr>
              <w:tabs>
                <w:tab w:val="left" w:pos="426"/>
              </w:tabs>
              <w:spacing w:after="0" w:line="240" w:lineRule="auto"/>
              <w:jc w:val="center"/>
              <w:rPr>
                <w:sz w:val="19"/>
                <w:szCs w:val="19"/>
              </w:rPr>
            </w:pPr>
            <w:r>
              <w:rPr>
                <w:sz w:val="19"/>
                <w:szCs w:val="19"/>
              </w:rPr>
              <w:t>40</w:t>
            </w:r>
          </w:p>
        </w:tc>
        <w:tc>
          <w:tcPr>
            <w:tcW w:w="2409" w:type="dxa"/>
            <w:vAlign w:val="center"/>
          </w:tcPr>
          <w:p w14:paraId="75911ED5" w14:textId="77777777" w:rsidR="00A610DA" w:rsidRPr="00BB3D26" w:rsidRDefault="00A610DA" w:rsidP="00A610DA">
            <w:pPr>
              <w:tabs>
                <w:tab w:val="left" w:pos="426"/>
              </w:tabs>
              <w:spacing w:after="0" w:line="240" w:lineRule="auto"/>
              <w:jc w:val="center"/>
              <w:rPr>
                <w:sz w:val="19"/>
                <w:szCs w:val="19"/>
              </w:rPr>
            </w:pPr>
            <w:r w:rsidRPr="00BB3D26">
              <w:rPr>
                <w:sz w:val="19"/>
                <w:szCs w:val="19"/>
              </w:rPr>
              <w:t>rádiolokačné prístroje, navigačné prístroje</w:t>
            </w:r>
          </w:p>
        </w:tc>
        <w:tc>
          <w:tcPr>
            <w:tcW w:w="1807" w:type="dxa"/>
            <w:vAlign w:val="center"/>
          </w:tcPr>
          <w:p w14:paraId="5B58BF99" w14:textId="77777777" w:rsidR="00A610DA" w:rsidRPr="00BB3D26" w:rsidRDefault="00A610DA" w:rsidP="00A610DA">
            <w:pPr>
              <w:tabs>
                <w:tab w:val="left" w:pos="426"/>
              </w:tabs>
              <w:spacing w:after="0" w:line="240" w:lineRule="auto"/>
              <w:jc w:val="center"/>
              <w:rPr>
                <w:sz w:val="19"/>
                <w:szCs w:val="19"/>
              </w:rPr>
            </w:pPr>
            <w:r w:rsidRPr="00BB3D26">
              <w:rPr>
                <w:sz w:val="19"/>
                <w:szCs w:val="19"/>
              </w:rPr>
              <w:t>elektrotechnický priemysel</w:t>
            </w:r>
          </w:p>
        </w:tc>
      </w:tr>
    </w:tbl>
    <w:p w14:paraId="0676B5FA" w14:textId="3E1A6393" w:rsidR="00BD395B" w:rsidRPr="00FC3EFB" w:rsidRDefault="00B43B7D" w:rsidP="009B0FD9">
      <w:pPr>
        <w:tabs>
          <w:tab w:val="left" w:pos="426"/>
        </w:tabs>
        <w:spacing w:after="0" w:line="276" w:lineRule="auto"/>
      </w:pPr>
      <w:r w:rsidRPr="0067290A">
        <w:rPr>
          <w:sz w:val="18"/>
          <w:szCs w:val="18"/>
        </w:rPr>
        <w:t xml:space="preserve">Zdroj: </w:t>
      </w:r>
      <w:r w:rsidR="00BB3D26">
        <w:rPr>
          <w:sz w:val="18"/>
          <w:szCs w:val="18"/>
        </w:rPr>
        <w:t>Výročné správy jednotlivých podnikov (Finstat, online, 20</w:t>
      </w:r>
      <w:r w:rsidR="00F67BDA">
        <w:rPr>
          <w:sz w:val="18"/>
          <w:szCs w:val="18"/>
        </w:rPr>
        <w:t>20</w:t>
      </w:r>
      <w:r>
        <w:rPr>
          <w:sz w:val="18"/>
          <w:szCs w:val="18"/>
        </w:rPr>
        <w:t>)</w:t>
      </w:r>
    </w:p>
    <w:p w14:paraId="132FF4E4" w14:textId="1E0B1425" w:rsidR="00FC1540" w:rsidRDefault="00BB3D26" w:rsidP="00710C4C">
      <w:pPr>
        <w:tabs>
          <w:tab w:val="left" w:pos="426"/>
        </w:tabs>
        <w:spacing w:after="0"/>
      </w:pPr>
      <w:r>
        <w:lastRenderedPageBreak/>
        <w:tab/>
      </w:r>
      <w:r w:rsidR="0052528F" w:rsidRPr="0068031C">
        <w:rPr>
          <w:b/>
          <w:i/>
        </w:rPr>
        <w:t>Poľnohospodárska výroba</w:t>
      </w:r>
      <w:r w:rsidR="0052528F">
        <w:t xml:space="preserve"> zaznamenala vo vymedzenom území významné zmeny v druhej polovici 20. storočia, ktoré boli podľa Chrastinu (2009) spojené so spoločenským pokrokom, kolektivizáciou poľnohospodárstva a postupnou industrializáciou (zasiahla najmä severnú časť Trenčianskej kotliny). </w:t>
      </w:r>
      <w:r w:rsidR="0075119E">
        <w:t>Dôležitú úlohu zohralo aj dokončenie vážskej kaskády, konkrétne Biskupického kanála, čo malo za následok obmedzenie výskytu povodní v</w:t>
      </w:r>
      <w:r w:rsidR="00985AEA">
        <w:t xml:space="preserve"> </w:t>
      </w:r>
      <w:r w:rsidR="0075119E">
        <w:t xml:space="preserve">záujmovom </w:t>
      </w:r>
      <w:r w:rsidR="00985AEA">
        <w:t>území</w:t>
      </w:r>
      <w:r w:rsidR="0097390B">
        <w:t xml:space="preserve"> a zníženie</w:t>
      </w:r>
      <w:r w:rsidR="0075119E">
        <w:t xml:space="preserve"> </w:t>
      </w:r>
      <w:r w:rsidR="00985AEA">
        <w:t xml:space="preserve">ich </w:t>
      </w:r>
      <w:r w:rsidR="0075119E">
        <w:t>negatívnych dopadov na poľnohospodársku výrobu.</w:t>
      </w:r>
      <w:r w:rsidR="00985AEA">
        <w:tab/>
      </w:r>
      <w:r w:rsidR="00985AEA">
        <w:tab/>
      </w:r>
      <w:r w:rsidR="00985AEA">
        <w:tab/>
      </w:r>
      <w:r w:rsidR="00985AEA">
        <w:tab/>
      </w:r>
      <w:r w:rsidR="00985AEA">
        <w:tab/>
        <w:t>V súčasnosti k hlavným pestovaným plodinám v Trenčianskej kotline patria obilniny a</w:t>
      </w:r>
      <w:r w:rsidR="00B330FC">
        <w:t xml:space="preserve"> </w:t>
      </w:r>
      <w:r w:rsidR="00985AEA">
        <w:t>krmoviny, doplňujúcimi plodinami sú olejniny a technické plodiny.               V minulosti významné pestovanie chmeľu</w:t>
      </w:r>
      <w:r w:rsidR="0097390B">
        <w:t xml:space="preserve"> je v súčasnosti</w:t>
      </w:r>
      <w:r w:rsidR="00985AEA">
        <w:t xml:space="preserve"> </w:t>
      </w:r>
      <w:r w:rsidR="0097390B">
        <w:t>na ústupe, chmeľnice sa nachádzajú len v</w:t>
      </w:r>
      <w:r w:rsidR="0068031C">
        <w:t xml:space="preserve"> </w:t>
      </w:r>
      <w:r w:rsidR="0097390B">
        <w:t>úseku medzi mestom Trenčín a</w:t>
      </w:r>
      <w:r w:rsidR="004C4B8E">
        <w:t xml:space="preserve"> </w:t>
      </w:r>
      <w:r w:rsidR="0097390B">
        <w:t xml:space="preserve">obcou Soblahov pri východných výbežkoch vymedzeného územia. </w:t>
      </w:r>
      <w:r w:rsidR="004C4B8E">
        <w:t>Živočíšna výroba je pomerne rôznorodá, v celej kotline prevláda chov hovädzieho dobytka a</w:t>
      </w:r>
      <w:r w:rsidR="0068031C">
        <w:t xml:space="preserve"> </w:t>
      </w:r>
      <w:r w:rsidR="004C4B8E">
        <w:t xml:space="preserve">ošípaných, chov koní je sústredený do mestskej časti </w:t>
      </w:r>
      <w:r w:rsidR="00E967CA">
        <w:t xml:space="preserve">Trenčína – </w:t>
      </w:r>
      <w:r w:rsidR="004C4B8E">
        <w:t>Biskupice</w:t>
      </w:r>
      <w:r w:rsidR="00E967CA">
        <w:t>.</w:t>
      </w:r>
      <w:r w:rsidR="004C4B8E">
        <w:t xml:space="preserve"> </w:t>
      </w:r>
      <w:r w:rsidR="0097390B">
        <w:t xml:space="preserve"> </w:t>
      </w:r>
      <w:r w:rsidR="00985AEA">
        <w:t xml:space="preserve">  </w:t>
      </w:r>
      <w:r w:rsidR="0075119E">
        <w:t xml:space="preserve"> </w:t>
      </w:r>
      <w:r w:rsidR="0052528F">
        <w:t xml:space="preserve">   </w:t>
      </w:r>
      <w:r w:rsidR="00536596">
        <w:t xml:space="preserve"> </w:t>
      </w:r>
    </w:p>
    <w:p w14:paraId="31D283BB" w14:textId="77777777" w:rsidR="00FC1540" w:rsidRDefault="00FC1540" w:rsidP="00710C4C">
      <w:pPr>
        <w:tabs>
          <w:tab w:val="left" w:pos="426"/>
        </w:tabs>
        <w:spacing w:after="0"/>
      </w:pPr>
    </w:p>
    <w:p w14:paraId="7414598C" w14:textId="5C295875" w:rsidR="00B91A0E" w:rsidRDefault="00FC1540" w:rsidP="00710C4C">
      <w:pPr>
        <w:tabs>
          <w:tab w:val="left" w:pos="426"/>
        </w:tabs>
        <w:spacing w:after="0"/>
      </w:pPr>
      <w:r>
        <w:tab/>
      </w:r>
      <w:r w:rsidR="00710C4C">
        <w:t xml:space="preserve">Trenčianskou kotlinou prechádzajú významné </w:t>
      </w:r>
      <w:r w:rsidR="00710C4C" w:rsidRPr="00710C4C">
        <w:rPr>
          <w:b/>
          <w:i/>
        </w:rPr>
        <w:t>dopravné komunikácie</w:t>
      </w:r>
      <w:r w:rsidR="00710C4C">
        <w:t xml:space="preserve"> Slovenska, ktoré zastupuje najmä diaľ</w:t>
      </w:r>
      <w:r w:rsidR="003E334A">
        <w:t>nica D1 tiahnuca sa vymedzeným územím v</w:t>
      </w:r>
      <w:r w:rsidR="00B330FC">
        <w:t xml:space="preserve"> </w:t>
      </w:r>
      <w:r w:rsidR="003E334A">
        <w:t>smere JZ-SV. Významnou časťou diaľnice</w:t>
      </w:r>
      <w:r w:rsidR="00710C4C">
        <w:t xml:space="preserve"> </w:t>
      </w:r>
      <w:r w:rsidR="00B91A0E">
        <w:t>v</w:t>
      </w:r>
      <w:r w:rsidR="005029EE">
        <w:t xml:space="preserve"> </w:t>
      </w:r>
      <w:r w:rsidR="00B91A0E">
        <w:t xml:space="preserve">skúmanom území </w:t>
      </w:r>
      <w:r w:rsidR="005029EE">
        <w:t xml:space="preserve">je </w:t>
      </w:r>
      <w:r w:rsidR="00710C4C">
        <w:t>úsek Chocholná</w:t>
      </w:r>
      <w:r w:rsidR="005029EE">
        <w:t>-Velčice</w:t>
      </w:r>
      <w:r w:rsidR="00710C4C">
        <w:t xml:space="preserve"> – Skala</w:t>
      </w:r>
      <w:r w:rsidR="005029EE">
        <w:t xml:space="preserve">. Spomínaný úsek, ktorého dĺžka </w:t>
      </w:r>
      <w:r w:rsidR="003E334A">
        <w:t>podľa Národnej diaľničnej spoločnosti (online, 2011) dosahuje</w:t>
      </w:r>
      <w:r w:rsidR="005029EE">
        <w:t xml:space="preserve"> 11</w:t>
      </w:r>
      <w:r w:rsidR="003E334A">
        <w:t>,2</w:t>
      </w:r>
      <w:r w:rsidR="005029EE">
        <w:t xml:space="preserve"> km, bol vybudovaný v období rokov 1991–1997</w:t>
      </w:r>
      <w:r w:rsidR="003E334A">
        <w:t xml:space="preserve"> </w:t>
      </w:r>
      <w:r w:rsidR="005029EE">
        <w:t xml:space="preserve">a výrazne </w:t>
      </w:r>
      <w:r w:rsidR="00710C4C">
        <w:t>pomohol odkloniť tranzitnú</w:t>
      </w:r>
      <w:r w:rsidR="00B91A0E">
        <w:t xml:space="preserve"> dopravu mimo mesta Trenčín</w:t>
      </w:r>
      <w:r w:rsidR="003E334A">
        <w:t xml:space="preserve">. </w:t>
      </w:r>
      <w:r w:rsidR="00710C4C">
        <w:t xml:space="preserve">Dôležitú úlohu </w:t>
      </w:r>
      <w:r w:rsidR="005029EE">
        <w:t xml:space="preserve">pre zlepšenie dopravy </w:t>
      </w:r>
      <w:r w:rsidR="00B91A0E">
        <w:t>v</w:t>
      </w:r>
      <w:r w:rsidR="00B330FC">
        <w:t xml:space="preserve"> </w:t>
      </w:r>
      <w:r w:rsidR="00B91A0E">
        <w:t xml:space="preserve">samotnom meste </w:t>
      </w:r>
      <w:r w:rsidR="005029EE">
        <w:t>zohralo aj otvorenie</w:t>
      </w:r>
      <w:r w:rsidR="00B91A0E">
        <w:t xml:space="preserve"> nového cestného mosta cez rieku Váh</w:t>
      </w:r>
      <w:r w:rsidR="003E334A">
        <w:t xml:space="preserve"> v roku 2015</w:t>
      </w:r>
      <w:r w:rsidR="00B91A0E">
        <w:t xml:space="preserve">. </w:t>
      </w:r>
      <w:r w:rsidR="006302E2">
        <w:t xml:space="preserve">Ďalšími </w:t>
      </w:r>
      <w:r w:rsidR="005029EE">
        <w:t xml:space="preserve">dôležitými </w:t>
      </w:r>
      <w:r w:rsidR="00B91A0E">
        <w:t xml:space="preserve">komunikáciami vo vybranom území sú dopravné cesty </w:t>
      </w:r>
      <w:r w:rsidR="00710C4C">
        <w:t>I. triedy</w:t>
      </w:r>
      <w:r w:rsidR="006302E2">
        <w:t xml:space="preserve"> zastúpené cestou</w:t>
      </w:r>
      <w:r w:rsidR="00B91A0E">
        <w:t xml:space="preserve"> </w:t>
      </w:r>
      <w:r w:rsidR="00710C4C">
        <w:t>I/50</w:t>
      </w:r>
      <w:r w:rsidR="006302E2">
        <w:t>, ktorá prechádza skúmanou oblasťou</w:t>
      </w:r>
      <w:r w:rsidR="00B91A0E">
        <w:t xml:space="preserve"> v</w:t>
      </w:r>
      <w:r w:rsidR="006302E2">
        <w:t xml:space="preserve"> </w:t>
      </w:r>
      <w:r w:rsidR="00B91A0E">
        <w:t>úseku Drietoma – Mníchova Lehota</w:t>
      </w:r>
      <w:r w:rsidR="00710C4C">
        <w:t>,</w:t>
      </w:r>
      <w:r w:rsidR="00B91A0E">
        <w:t xml:space="preserve"> </w:t>
      </w:r>
      <w:r w:rsidR="006302E2">
        <w:t xml:space="preserve">a </w:t>
      </w:r>
      <w:r w:rsidR="00B91A0E">
        <w:t xml:space="preserve">cesta I/61 prechádzajúca </w:t>
      </w:r>
      <w:r w:rsidR="006302E2">
        <w:t>územím v úseku Trenčianske Bohuslavice – Trenč</w:t>
      </w:r>
      <w:r w:rsidR="005029EE">
        <w:t>ín. Cesty II. triedy zastupuje k</w:t>
      </w:r>
      <w:r w:rsidR="006302E2">
        <w:t>omunikácia</w:t>
      </w:r>
      <w:r w:rsidR="005029EE">
        <w:t xml:space="preserve"> </w:t>
      </w:r>
      <w:r w:rsidR="006302E2">
        <w:t>II/507, ktorá</w:t>
      </w:r>
      <w:r w:rsidR="005029EE">
        <w:t xml:space="preserve"> prechádza cez obce Beckov </w:t>
      </w:r>
      <w:r w:rsidR="006302E2">
        <w:t xml:space="preserve">a Trenčianske Stankovce, križuje sa s cestou I/50 pri obci Trenčianska Turná a pokračuje do mesta Trenčín.    </w:t>
      </w:r>
    </w:p>
    <w:p w14:paraId="4BBC4E0A" w14:textId="7C78E52F" w:rsidR="009B0FD9" w:rsidRDefault="006302E2" w:rsidP="00710C4C">
      <w:pPr>
        <w:tabs>
          <w:tab w:val="left" w:pos="426"/>
        </w:tabs>
        <w:spacing w:after="0"/>
      </w:pPr>
      <w:r>
        <w:tab/>
        <w:t xml:space="preserve">Vymedzeným územím prechádzajú 2 železničné trate. </w:t>
      </w:r>
      <w:r w:rsidR="0072206F">
        <w:t>Prvou je neelektrifikovaná trať č. 143 Trenčín – Chynorany, druhou</w:t>
      </w:r>
      <w:r>
        <w:t xml:space="preserve"> </w:t>
      </w:r>
      <w:r w:rsidR="0072206F">
        <w:t xml:space="preserve">elektrifikovaná </w:t>
      </w:r>
      <w:r>
        <w:t xml:space="preserve">trať č. 120, ktorá spája </w:t>
      </w:r>
      <w:r>
        <w:lastRenderedPageBreak/>
        <w:t>Bratislavu so Žilinou. Uvedená trať prešla v</w:t>
      </w:r>
      <w:r w:rsidR="00B330FC">
        <w:t xml:space="preserve"> </w:t>
      </w:r>
      <w:r>
        <w:t>období rokov</w:t>
      </w:r>
      <w:r w:rsidR="003E334A">
        <w:t xml:space="preserve"> 2009–2017 modernizáciou, ktorej hlavnou požiadavkou bolo z</w:t>
      </w:r>
      <w:r w:rsidR="0072206F">
        <w:t xml:space="preserve">výšenie prepravnej rýchlosti do </w:t>
      </w:r>
      <w:r w:rsidR="003E334A">
        <w:t xml:space="preserve">160 km/h. </w:t>
      </w:r>
      <w:r w:rsidR="004543EB">
        <w:t>Táto požiadavka bola podľa Enviroportálu (online, 2003) realizovaná</w:t>
      </w:r>
      <w:r w:rsidR="003E334A">
        <w:t xml:space="preserve"> </w:t>
      </w:r>
      <w:r w:rsidR="004543EB">
        <w:t xml:space="preserve">prostredníctvom </w:t>
      </w:r>
      <w:r w:rsidR="003E334A">
        <w:t>stavebných a technologických prác, úpravou medzistaničných traťových úsekov ako aj hlavných koľají železničných staníc pre prejazdnú rýchlosť do 160 km/h, rušením existujúcich úrovňových železničných priecestí a ich nahradenie mimoúrovňovými kríženiami železničnej trate s</w:t>
      </w:r>
      <w:r w:rsidR="004543EB">
        <w:t xml:space="preserve"> </w:t>
      </w:r>
      <w:r w:rsidR="003E334A">
        <w:t xml:space="preserve">cestnými komunikáciami. </w:t>
      </w:r>
      <w:r w:rsidR="004543EB">
        <w:t>V rámci spomínanej modernizácie došlo pri obci Trenčianske Bohuslavice k vybudovaniu tunela Turecký vrch</w:t>
      </w:r>
      <w:r w:rsidR="00C03135">
        <w:t xml:space="preserve"> o</w:t>
      </w:r>
      <w:r w:rsidR="00B330FC">
        <w:t xml:space="preserve"> </w:t>
      </w:r>
      <w:r w:rsidR="00C03135">
        <w:t>celkovej dĺžke 1 775 m</w:t>
      </w:r>
      <w:r w:rsidR="004543EB">
        <w:t>. Jeho výstavba začala v</w:t>
      </w:r>
      <w:r w:rsidR="00C03135">
        <w:t xml:space="preserve"> </w:t>
      </w:r>
      <w:r w:rsidR="004543EB">
        <w:t>roku 2010, do plnej prevádzky bol tunel uvedený v roku 2012</w:t>
      </w:r>
      <w:r w:rsidR="00C03135">
        <w:t xml:space="preserve"> (Mikulovský, 2014)</w:t>
      </w:r>
      <w:r w:rsidR="004543EB">
        <w:t xml:space="preserve">. </w:t>
      </w:r>
      <w:r w:rsidR="00C03135">
        <w:t>Významným prvkom modernizácie bolo aj vybudovanie nového železničného mosta v</w:t>
      </w:r>
      <w:r w:rsidR="00E24447">
        <w:t xml:space="preserve"> </w:t>
      </w:r>
      <w:r w:rsidR="00C03135">
        <w:t>Trenčíne. Prvé stavebné práce na moste začali v roku 2013, most bol dokončený a</w:t>
      </w:r>
      <w:r w:rsidR="00B330FC">
        <w:t xml:space="preserve"> </w:t>
      </w:r>
      <w:r w:rsidR="00A62665">
        <w:t xml:space="preserve">uvedený do prevádzky v </w:t>
      </w:r>
      <w:r w:rsidR="00C03135">
        <w:t xml:space="preserve">roku 2017. </w:t>
      </w:r>
      <w:r w:rsidR="00E24447">
        <w:t xml:space="preserve">Jeho dĺžka dosahuje 360 m (dĺžka starého mosta bola 260 m). </w:t>
      </w:r>
      <w:r w:rsidR="00C03135">
        <w:t xml:space="preserve"> </w:t>
      </w:r>
      <w:r w:rsidR="004543EB">
        <w:t xml:space="preserve">  </w:t>
      </w:r>
    </w:p>
    <w:p w14:paraId="120AAAFB" w14:textId="77777777" w:rsidR="00B43B7D" w:rsidRDefault="00B43B7D" w:rsidP="00710C4C">
      <w:pPr>
        <w:tabs>
          <w:tab w:val="left" w:pos="426"/>
        </w:tabs>
        <w:spacing w:after="0"/>
      </w:pPr>
      <w:r>
        <w:rPr>
          <w:noProof/>
          <w:lang w:eastAsia="sk-SK"/>
        </w:rPr>
        <w:drawing>
          <wp:anchor distT="0" distB="0" distL="114300" distR="114300" simplePos="0" relativeHeight="251619840" behindDoc="0" locked="0" layoutInCell="1" allowOverlap="1" wp14:anchorId="5C96131A" wp14:editId="0467A53D">
            <wp:simplePos x="0" y="0"/>
            <wp:positionH relativeFrom="column">
              <wp:posOffset>2815590</wp:posOffset>
            </wp:positionH>
            <wp:positionV relativeFrom="paragraph">
              <wp:posOffset>21590</wp:posOffset>
            </wp:positionV>
            <wp:extent cx="2576195" cy="1933575"/>
            <wp:effectExtent l="19050" t="19050" r="14605" b="28575"/>
            <wp:wrapNone/>
            <wp:docPr id="7" name="Obrázok 7" descr="DSC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2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6195" cy="1933575"/>
                    </a:xfrm>
                    <a:prstGeom prst="rect">
                      <a:avLst/>
                    </a:prstGeom>
                    <a:noFill/>
                    <a:ln w="9525">
                      <a:solidFill>
                        <a:srgbClr val="7F7F7F"/>
                      </a:solidFill>
                      <a:miter lim="800000"/>
                      <a:headEnd/>
                      <a:tailEnd/>
                    </a:ln>
                  </pic:spPr>
                </pic:pic>
              </a:graphicData>
            </a:graphic>
          </wp:anchor>
        </w:drawing>
      </w:r>
      <w:r>
        <w:rPr>
          <w:noProof/>
          <w:lang w:eastAsia="sk-SK"/>
        </w:rPr>
        <w:drawing>
          <wp:anchor distT="0" distB="0" distL="114300" distR="114300" simplePos="0" relativeHeight="251620864" behindDoc="0" locked="0" layoutInCell="1" allowOverlap="1" wp14:anchorId="173AD201" wp14:editId="469736B9">
            <wp:simplePos x="0" y="0"/>
            <wp:positionH relativeFrom="column">
              <wp:posOffset>-3175</wp:posOffset>
            </wp:positionH>
            <wp:positionV relativeFrom="paragraph">
              <wp:posOffset>21590</wp:posOffset>
            </wp:positionV>
            <wp:extent cx="2576830" cy="1933575"/>
            <wp:effectExtent l="19050" t="19050" r="13970" b="28575"/>
            <wp:wrapNone/>
            <wp:docPr id="8" name="Obrázok 8" descr="DSC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830" cy="1933575"/>
                    </a:xfrm>
                    <a:prstGeom prst="rect">
                      <a:avLst/>
                    </a:prstGeom>
                    <a:noFill/>
                    <a:ln w="9525">
                      <a:solidFill>
                        <a:srgbClr val="7F7F7F"/>
                      </a:solidFill>
                      <a:miter lim="800000"/>
                      <a:headEnd/>
                      <a:tailEnd/>
                    </a:ln>
                  </pic:spPr>
                </pic:pic>
              </a:graphicData>
            </a:graphic>
          </wp:anchor>
        </w:drawing>
      </w:r>
    </w:p>
    <w:p w14:paraId="3E4E0E64" w14:textId="77777777" w:rsidR="006302E2" w:rsidRDefault="006302E2" w:rsidP="00710C4C">
      <w:pPr>
        <w:tabs>
          <w:tab w:val="left" w:pos="426"/>
        </w:tabs>
        <w:spacing w:after="0"/>
      </w:pPr>
    </w:p>
    <w:p w14:paraId="538AD670" w14:textId="77777777" w:rsidR="006302E2" w:rsidRDefault="006302E2" w:rsidP="00710C4C">
      <w:pPr>
        <w:tabs>
          <w:tab w:val="left" w:pos="426"/>
        </w:tabs>
        <w:spacing w:after="0"/>
      </w:pPr>
    </w:p>
    <w:p w14:paraId="105164CD" w14:textId="60183D98" w:rsidR="006302E2" w:rsidRDefault="006302E2" w:rsidP="00710C4C">
      <w:pPr>
        <w:tabs>
          <w:tab w:val="left" w:pos="426"/>
        </w:tabs>
        <w:spacing w:after="0"/>
      </w:pPr>
    </w:p>
    <w:p w14:paraId="1D94C558" w14:textId="77777777" w:rsidR="006302E2" w:rsidRDefault="006302E2" w:rsidP="00710C4C">
      <w:pPr>
        <w:tabs>
          <w:tab w:val="left" w:pos="426"/>
        </w:tabs>
        <w:spacing w:after="0"/>
      </w:pPr>
    </w:p>
    <w:p w14:paraId="6F6395A3" w14:textId="2B8A5957" w:rsidR="004543EB" w:rsidRDefault="004543EB" w:rsidP="00710C4C">
      <w:pPr>
        <w:tabs>
          <w:tab w:val="left" w:pos="426"/>
        </w:tabs>
        <w:spacing w:after="0"/>
      </w:pPr>
    </w:p>
    <w:p w14:paraId="5A7071CB" w14:textId="0122E916" w:rsidR="004543EB" w:rsidRDefault="004543EB" w:rsidP="00710C4C">
      <w:pPr>
        <w:tabs>
          <w:tab w:val="left" w:pos="426"/>
        </w:tabs>
        <w:spacing w:after="0"/>
      </w:pPr>
    </w:p>
    <w:p w14:paraId="26CA6206" w14:textId="4FFE0C91" w:rsidR="004543EB" w:rsidRDefault="00C03135" w:rsidP="00C03135">
      <w:pPr>
        <w:tabs>
          <w:tab w:val="left" w:pos="426"/>
        </w:tabs>
        <w:spacing w:after="0" w:line="276" w:lineRule="auto"/>
        <w:rPr>
          <w:i/>
        </w:rPr>
      </w:pPr>
      <w:r w:rsidRPr="00B330FC">
        <w:rPr>
          <w:b/>
          <w:bCs/>
          <w:i/>
        </w:rPr>
        <w:t xml:space="preserve">Obr. </w:t>
      </w:r>
      <w:r w:rsidR="00B330FC">
        <w:rPr>
          <w:b/>
          <w:bCs/>
          <w:i/>
        </w:rPr>
        <w:t>14</w:t>
      </w:r>
      <w:r>
        <w:rPr>
          <w:i/>
        </w:rPr>
        <w:t xml:space="preserve"> Severný portál t</w:t>
      </w:r>
      <w:r w:rsidR="00B43B7D">
        <w:rPr>
          <w:i/>
        </w:rPr>
        <w:t xml:space="preserve">unela Turecký vrch          </w:t>
      </w:r>
      <w:r w:rsidR="005B4C42">
        <w:rPr>
          <w:i/>
        </w:rPr>
        <w:t xml:space="preserve"> </w:t>
      </w:r>
      <w:r w:rsidRPr="00B330FC">
        <w:rPr>
          <w:b/>
          <w:bCs/>
          <w:i/>
        </w:rPr>
        <w:t xml:space="preserve">Obr. </w:t>
      </w:r>
      <w:r w:rsidR="00B330FC" w:rsidRPr="00B330FC">
        <w:rPr>
          <w:b/>
          <w:bCs/>
          <w:i/>
        </w:rPr>
        <w:t>15</w:t>
      </w:r>
      <w:r>
        <w:rPr>
          <w:i/>
        </w:rPr>
        <w:t xml:space="preserve"> Južný portál tunela Turecký vrch</w:t>
      </w:r>
    </w:p>
    <w:p w14:paraId="3D1F3B86" w14:textId="5AF5C17C" w:rsidR="00C03135" w:rsidRDefault="00C03135" w:rsidP="00C03135">
      <w:pPr>
        <w:tabs>
          <w:tab w:val="left" w:pos="426"/>
        </w:tabs>
        <w:spacing w:after="0" w:line="276" w:lineRule="auto"/>
        <w:rPr>
          <w:i/>
        </w:rPr>
      </w:pPr>
      <w:r>
        <w:rPr>
          <w:i/>
        </w:rPr>
        <w:t xml:space="preserve">             (T. Mikulovský, 08/2013)         </w:t>
      </w:r>
      <w:r w:rsidR="00B43B7D">
        <w:rPr>
          <w:i/>
        </w:rPr>
        <w:t xml:space="preserve">                          </w:t>
      </w:r>
      <w:r w:rsidR="005B4C42">
        <w:rPr>
          <w:i/>
        </w:rPr>
        <w:t xml:space="preserve">  </w:t>
      </w:r>
      <w:r>
        <w:rPr>
          <w:i/>
        </w:rPr>
        <w:t>(T. Mikulovský, 08/2013)</w:t>
      </w:r>
    </w:p>
    <w:p w14:paraId="723B581F" w14:textId="58ABFBB2" w:rsidR="004543EB" w:rsidRDefault="003B77E5" w:rsidP="00E24447">
      <w:pPr>
        <w:tabs>
          <w:tab w:val="left" w:pos="426"/>
        </w:tabs>
        <w:spacing w:after="0"/>
      </w:pPr>
      <w:r>
        <w:rPr>
          <w:noProof/>
        </w:rPr>
        <w:drawing>
          <wp:anchor distT="0" distB="0" distL="114300" distR="114300" simplePos="0" relativeHeight="251678208" behindDoc="1" locked="0" layoutInCell="1" allowOverlap="1" wp14:anchorId="70FCC703" wp14:editId="3423A700">
            <wp:simplePos x="0" y="0"/>
            <wp:positionH relativeFrom="column">
              <wp:posOffset>2815590</wp:posOffset>
            </wp:positionH>
            <wp:positionV relativeFrom="paragraph">
              <wp:posOffset>31750</wp:posOffset>
            </wp:positionV>
            <wp:extent cx="2644775" cy="1909445"/>
            <wp:effectExtent l="19050" t="19050" r="3175" b="0"/>
            <wp:wrapTight wrapText="bothSides">
              <wp:wrapPolygon edited="0">
                <wp:start x="-156" y="-215"/>
                <wp:lineTo x="-156" y="21550"/>
                <wp:lineTo x="21626" y="21550"/>
                <wp:lineTo x="21626" y="-215"/>
                <wp:lineTo x="-156" y="-215"/>
              </wp:wrapPolygon>
            </wp:wrapTight>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3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775" cy="19094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03135">
        <w:rPr>
          <w:noProof/>
          <w:lang w:eastAsia="sk-SK"/>
        </w:rPr>
        <w:drawing>
          <wp:anchor distT="0" distB="0" distL="114300" distR="114300" simplePos="0" relativeHeight="251621888" behindDoc="0" locked="0" layoutInCell="1" allowOverlap="1" wp14:anchorId="321B2030" wp14:editId="4B2725D0">
            <wp:simplePos x="0" y="0"/>
            <wp:positionH relativeFrom="column">
              <wp:posOffset>15875</wp:posOffset>
            </wp:positionH>
            <wp:positionV relativeFrom="paragraph">
              <wp:posOffset>19685</wp:posOffset>
            </wp:positionV>
            <wp:extent cx="2557780" cy="1919577"/>
            <wp:effectExtent l="19050" t="19050" r="13970" b="24130"/>
            <wp:wrapNone/>
            <wp:docPr id="11" name="Obrázok 11" descr="DSC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7780" cy="1919577"/>
                    </a:xfrm>
                    <a:prstGeom prst="rect">
                      <a:avLst/>
                    </a:prstGeom>
                    <a:noFill/>
                    <a:ln w="9525">
                      <a:solidFill>
                        <a:srgbClr val="808080"/>
                      </a:solidFill>
                      <a:miter lim="800000"/>
                      <a:headEnd/>
                      <a:tailEnd/>
                    </a:ln>
                  </pic:spPr>
                </pic:pic>
              </a:graphicData>
            </a:graphic>
          </wp:anchor>
        </w:drawing>
      </w:r>
    </w:p>
    <w:p w14:paraId="69B0924C" w14:textId="64ACEA78" w:rsidR="006302E2" w:rsidRDefault="006302E2" w:rsidP="00710C4C">
      <w:pPr>
        <w:tabs>
          <w:tab w:val="left" w:pos="426"/>
        </w:tabs>
        <w:spacing w:after="0"/>
      </w:pPr>
    </w:p>
    <w:p w14:paraId="35E96353" w14:textId="77777777" w:rsidR="00C03135" w:rsidRDefault="00C03135" w:rsidP="00710C4C">
      <w:pPr>
        <w:tabs>
          <w:tab w:val="left" w:pos="426"/>
        </w:tabs>
        <w:spacing w:after="0"/>
      </w:pPr>
    </w:p>
    <w:p w14:paraId="55942857" w14:textId="77777777" w:rsidR="00C03135" w:rsidRDefault="00C03135" w:rsidP="00710C4C">
      <w:pPr>
        <w:tabs>
          <w:tab w:val="left" w:pos="426"/>
        </w:tabs>
        <w:spacing w:after="0"/>
      </w:pPr>
    </w:p>
    <w:p w14:paraId="2FDC6C7F" w14:textId="77777777" w:rsidR="00C03135" w:rsidRDefault="00C03135" w:rsidP="00710C4C">
      <w:pPr>
        <w:tabs>
          <w:tab w:val="left" w:pos="426"/>
        </w:tabs>
        <w:spacing w:after="0"/>
      </w:pPr>
    </w:p>
    <w:p w14:paraId="363B0447" w14:textId="77777777" w:rsidR="00C03135" w:rsidRDefault="00C03135" w:rsidP="00710C4C">
      <w:pPr>
        <w:tabs>
          <w:tab w:val="left" w:pos="426"/>
        </w:tabs>
        <w:spacing w:after="0"/>
      </w:pPr>
    </w:p>
    <w:p w14:paraId="111FDDDB" w14:textId="77777777" w:rsidR="00C03135" w:rsidRDefault="00C03135" w:rsidP="00710C4C">
      <w:pPr>
        <w:tabs>
          <w:tab w:val="left" w:pos="426"/>
        </w:tabs>
        <w:spacing w:after="0"/>
      </w:pPr>
    </w:p>
    <w:p w14:paraId="0E8EC7AB" w14:textId="612802B5" w:rsidR="00C03135" w:rsidRDefault="00C03135" w:rsidP="00C03135">
      <w:pPr>
        <w:tabs>
          <w:tab w:val="left" w:pos="426"/>
        </w:tabs>
        <w:spacing w:after="0" w:line="276" w:lineRule="auto"/>
        <w:rPr>
          <w:i/>
        </w:rPr>
      </w:pPr>
      <w:r>
        <w:rPr>
          <w:i/>
        </w:rPr>
        <w:t xml:space="preserve">  </w:t>
      </w:r>
      <w:r w:rsidR="00E24447">
        <w:rPr>
          <w:i/>
        </w:rPr>
        <w:t xml:space="preserve"> </w:t>
      </w:r>
      <w:r w:rsidRPr="005B4C42">
        <w:rPr>
          <w:b/>
          <w:bCs/>
          <w:i/>
        </w:rPr>
        <w:t xml:space="preserve">Obr. </w:t>
      </w:r>
      <w:r w:rsidR="005B4C42">
        <w:rPr>
          <w:b/>
          <w:bCs/>
          <w:i/>
        </w:rPr>
        <w:t>16</w:t>
      </w:r>
      <w:r>
        <w:rPr>
          <w:i/>
        </w:rPr>
        <w:t xml:space="preserve"> Starý železničný most v Trenčíne</w:t>
      </w:r>
      <w:r>
        <w:rPr>
          <w:i/>
        </w:rPr>
        <w:tab/>
      </w:r>
      <w:r w:rsidRPr="005B4C42">
        <w:rPr>
          <w:b/>
          <w:bCs/>
          <w:i/>
        </w:rPr>
        <w:t xml:space="preserve">       Obr. </w:t>
      </w:r>
      <w:r w:rsidR="005B4C42">
        <w:rPr>
          <w:b/>
          <w:bCs/>
          <w:i/>
        </w:rPr>
        <w:t>17</w:t>
      </w:r>
      <w:r>
        <w:rPr>
          <w:i/>
        </w:rPr>
        <w:t xml:space="preserve"> Nový železničný most v Trenčíne</w:t>
      </w:r>
    </w:p>
    <w:p w14:paraId="168EABF0" w14:textId="3993AF43" w:rsidR="00C03135" w:rsidRPr="00C03135" w:rsidRDefault="00C03135" w:rsidP="00E24447">
      <w:pPr>
        <w:tabs>
          <w:tab w:val="left" w:pos="426"/>
        </w:tabs>
        <w:spacing w:after="0"/>
        <w:rPr>
          <w:i/>
        </w:rPr>
      </w:pPr>
      <w:r>
        <w:rPr>
          <w:i/>
        </w:rPr>
        <w:tab/>
        <w:t xml:space="preserve">     </w:t>
      </w:r>
      <w:r w:rsidR="005B4C42">
        <w:rPr>
          <w:i/>
        </w:rPr>
        <w:t xml:space="preserve"> </w:t>
      </w:r>
      <w:r>
        <w:rPr>
          <w:i/>
        </w:rPr>
        <w:t>(T. Mikulovský, 08/2013)</w:t>
      </w:r>
      <w:r>
        <w:rPr>
          <w:i/>
        </w:rPr>
        <w:tab/>
      </w:r>
      <w:r>
        <w:rPr>
          <w:i/>
        </w:rPr>
        <w:tab/>
      </w:r>
      <w:r>
        <w:rPr>
          <w:i/>
        </w:rPr>
        <w:tab/>
        <w:t xml:space="preserve">        (T. Mikulovský, </w:t>
      </w:r>
      <w:r w:rsidR="005B4C42">
        <w:rPr>
          <w:i/>
        </w:rPr>
        <w:t>0</w:t>
      </w:r>
      <w:r w:rsidR="003B77E5">
        <w:rPr>
          <w:i/>
        </w:rPr>
        <w:t>7</w:t>
      </w:r>
      <w:r>
        <w:rPr>
          <w:i/>
        </w:rPr>
        <w:t>/20</w:t>
      </w:r>
      <w:r w:rsidR="0068031C">
        <w:rPr>
          <w:i/>
        </w:rPr>
        <w:t>20</w:t>
      </w:r>
      <w:r>
        <w:rPr>
          <w:i/>
        </w:rPr>
        <w:t>)</w:t>
      </w:r>
    </w:p>
    <w:p w14:paraId="7A66CE3B" w14:textId="7CE3EE89" w:rsidR="00416662" w:rsidRDefault="0072206F" w:rsidP="00416662">
      <w:pPr>
        <w:tabs>
          <w:tab w:val="left" w:pos="426"/>
        </w:tabs>
        <w:spacing w:after="0"/>
      </w:pPr>
      <w:r>
        <w:lastRenderedPageBreak/>
        <w:tab/>
        <w:t>V</w:t>
      </w:r>
      <w:r w:rsidR="005B4C42">
        <w:t xml:space="preserve"> </w:t>
      </w:r>
      <w:r>
        <w:t>skúmanej oblasti sa nachádza aj Letisko Trenčín. Aeroklub Trenčín (online, 2009) uvádza, že sa jedná o civilné, vnútroštátne letisko s</w:t>
      </w:r>
      <w:r w:rsidR="005B4C42">
        <w:t xml:space="preserve"> </w:t>
      </w:r>
      <w:r>
        <w:t>nepravidelnou prevádzkou, pričom sa na ňom nachádzajú 3 dráhy – 2 trávnaté o rozmer</w:t>
      </w:r>
      <w:r w:rsidR="00A62665">
        <w:t>och 1000 x 100 m a 1 betónová         s</w:t>
      </w:r>
      <w:r w:rsidR="005B4C42">
        <w:t xml:space="preserve"> </w:t>
      </w:r>
      <w:r>
        <w:t>rozmermi 2000 x 30 m. V areáli letiska sídlia Letecké opr</w:t>
      </w:r>
      <w:r w:rsidR="00A62665">
        <w:t xml:space="preserve">avovne Trenčín. </w:t>
      </w:r>
    </w:p>
    <w:p w14:paraId="5502A88A" w14:textId="210E70FD" w:rsidR="006D4447" w:rsidRDefault="00516AC9" w:rsidP="00416662">
      <w:pPr>
        <w:tabs>
          <w:tab w:val="left" w:pos="426"/>
        </w:tabs>
        <w:spacing w:after="0"/>
      </w:pPr>
      <w:r>
        <w:tab/>
      </w:r>
      <w:r w:rsidR="003A65A9">
        <w:t>Skúmaným územím prechádzajú aj 2 významné cyklotrasy. Prvou je cyklotrasa Madunice – Piešťany – Nemšová, ktorá má celkovú dĺžku približne 78 km a skúmaným územím prechádza v</w:t>
      </w:r>
      <w:r w:rsidR="0068031C">
        <w:t xml:space="preserve"> </w:t>
      </w:r>
      <w:r w:rsidR="003A65A9">
        <w:t xml:space="preserve">úseku </w:t>
      </w:r>
      <w:r w:rsidR="00331D1B">
        <w:t>Beckov – Trenčín v</w:t>
      </w:r>
      <w:r w:rsidR="0068031C">
        <w:t xml:space="preserve"> </w:t>
      </w:r>
      <w:r w:rsidR="00331D1B">
        <w:t xml:space="preserve">dĺžke približne </w:t>
      </w:r>
      <w:r w:rsidR="00613EF4">
        <w:t>21</w:t>
      </w:r>
      <w:r w:rsidR="00331D1B">
        <w:t xml:space="preserve"> km</w:t>
      </w:r>
      <w:r w:rsidR="00613EF4">
        <w:t xml:space="preserve">, druhou je cyklotrasa Hrebeňom Považského Inovca (jej celková dĺžka je približne 73 km), ktorá prechádza záujmovým územím v dĺžke </w:t>
      </w:r>
      <w:r w:rsidR="00995A88">
        <w:t>zhruba</w:t>
      </w:r>
      <w:r w:rsidR="00613EF4">
        <w:t xml:space="preserve"> 18 km v úseku od lesoparku Brezina po obec Mníchova Lehota.</w:t>
      </w:r>
      <w:r w:rsidR="00995A88">
        <w:t xml:space="preserve"> </w:t>
      </w:r>
      <w:r w:rsidR="0068031C">
        <w:t xml:space="preserve">V súčasnosti prebieha v </w:t>
      </w:r>
      <w:r>
        <w:t xml:space="preserve">záujmovej oblasti výstavba Vážskej cyklotrasy, ktorá by sa mala tiahnuť v smere JZ-SV pozdĺž rieky Váh. Celková dĺžka cyklotrasy, ktorá </w:t>
      </w:r>
      <w:r w:rsidR="00EF7EB2">
        <w:t xml:space="preserve">v budúcnosti spojí Trnavský so Žilinským krajom, </w:t>
      </w:r>
      <w:r>
        <w:t xml:space="preserve">bude po jej dokončení približne 100 km, </w:t>
      </w:r>
      <w:r w:rsidR="00EF7EB2">
        <w:t>záujmovým územím bude</w:t>
      </w:r>
      <w:r w:rsidR="00995A88">
        <w:t xml:space="preserve"> prechádzať v dĺžke približne 20</w:t>
      </w:r>
      <w:r w:rsidR="00EF7EB2">
        <w:t xml:space="preserve"> km.  </w:t>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995A88">
        <w:tab/>
      </w:r>
      <w:r w:rsidR="00EF7EB2">
        <w:t xml:space="preserve">Oblasť Trenčianskej kotliny patrí z hľadiska </w:t>
      </w:r>
      <w:r w:rsidR="00EF7EB2" w:rsidRPr="00EF7EB2">
        <w:rPr>
          <w:b/>
          <w:i/>
        </w:rPr>
        <w:t>cestovného ruchu</w:t>
      </w:r>
      <w:r w:rsidR="00EF7EB2">
        <w:t xml:space="preserve"> k</w:t>
      </w:r>
      <w:r w:rsidR="00A90432">
        <w:t xml:space="preserve"> </w:t>
      </w:r>
      <w:r w:rsidR="00EF7EB2">
        <w:t>turisticky atraktívnym miestam Slovenska</w:t>
      </w:r>
      <w:r w:rsidR="000A2FAD">
        <w:t xml:space="preserve"> najmä vďaka kultúrnym pamiatkam</w:t>
      </w:r>
      <w:r w:rsidR="00EF7EB2">
        <w:t xml:space="preserve">. </w:t>
      </w:r>
      <w:r w:rsidR="00A90432">
        <w:t>K hlavným dominantám patrí Trenčiansky hrad</w:t>
      </w:r>
      <w:r w:rsidR="00A90432">
        <w:rPr>
          <w:rStyle w:val="Odkaznapoznmkupodiarou"/>
        </w:rPr>
        <w:footnoteReference w:id="12"/>
      </w:r>
      <w:r w:rsidR="00A90432">
        <w:t>, ktorý bol v</w:t>
      </w:r>
      <w:r w:rsidR="000A2FAD">
        <w:t xml:space="preserve"> </w:t>
      </w:r>
      <w:r w:rsidR="00A90432">
        <w:t>minulosti sídlom Matúša Čáka Trenčianskeho, a hrad Beckov nachádzajúci sa</w:t>
      </w:r>
      <w:r w:rsidR="000A2FAD">
        <w:t xml:space="preserve"> na vápencovom brale</w:t>
      </w:r>
      <w:r w:rsidR="00A90432">
        <w:t xml:space="preserve"> pri najjužnejších výbežkoch skúmaného územia.</w:t>
      </w:r>
      <w:r w:rsidR="00045CAD">
        <w:t xml:space="preserve"> </w:t>
      </w:r>
      <w:r w:rsidR="00424EDF">
        <w:t>Mesto Trenčín je známe aj vďaka ďalším historickým pamiatkam, ako je Rímsky nápis na hradnej skale</w:t>
      </w:r>
      <w:r w:rsidR="00405A80">
        <w:t xml:space="preserve"> z roku 179</w:t>
      </w:r>
      <w:r w:rsidR="00424EDF">
        <w:t>, Morový stĺp</w:t>
      </w:r>
      <w:r w:rsidR="00AC57C8">
        <w:t xml:space="preserve"> Najsvätejšej Trojice</w:t>
      </w:r>
      <w:r w:rsidR="000A2FAD">
        <w:t>, ktorý je pamiatkou na morovú katastrofu z roku 1710</w:t>
      </w:r>
      <w:r w:rsidR="00AC57C8">
        <w:t>,</w:t>
      </w:r>
      <w:r w:rsidR="000A2FAD">
        <w:t xml:space="preserve"> pri </w:t>
      </w:r>
      <w:r w:rsidR="00AC57C8">
        <w:t>ktorej</w:t>
      </w:r>
      <w:r w:rsidR="000A2FAD">
        <w:t xml:space="preserve"> zomrelo okolo </w:t>
      </w:r>
      <w:r w:rsidR="00AC57C8">
        <w:t xml:space="preserve">        </w:t>
      </w:r>
      <w:r w:rsidR="000A2FAD">
        <w:t>1 600 ľudí (Visit Trenčín, online, 2018)</w:t>
      </w:r>
      <w:r w:rsidR="00AC57C8">
        <w:t xml:space="preserve">, </w:t>
      </w:r>
      <w:r w:rsidR="00424EDF">
        <w:t>či drevené farské schody</w:t>
      </w:r>
      <w:r w:rsidR="00AC57C8">
        <w:t xml:space="preserve"> z</w:t>
      </w:r>
      <w:r w:rsidR="005B4C42">
        <w:t xml:space="preserve"> </w:t>
      </w:r>
      <w:r w:rsidR="00AC57C8">
        <w:t>konca 16. storočia</w:t>
      </w:r>
      <w:r w:rsidR="00405A80">
        <w:t xml:space="preserve">.     V </w:t>
      </w:r>
      <w:r w:rsidR="00424EDF">
        <w:t xml:space="preserve">centre mesta sa </w:t>
      </w:r>
      <w:r w:rsidR="00AC57C8">
        <w:t>na Mierovom námestí</w:t>
      </w:r>
      <w:r w:rsidR="00AC57C8">
        <w:rPr>
          <w:rStyle w:val="Odkaznapoznmkupodiarou"/>
        </w:rPr>
        <w:footnoteReference w:id="13"/>
      </w:r>
      <w:r w:rsidR="00AC57C8">
        <w:t xml:space="preserve"> </w:t>
      </w:r>
      <w:r w:rsidR="00424EDF">
        <w:t>počas letných mesiacov konajú tradičné historické slávnosti spojené s</w:t>
      </w:r>
      <w:r w:rsidR="00AC57C8">
        <w:t xml:space="preserve"> </w:t>
      </w:r>
      <w:r w:rsidR="00424EDF">
        <w:t xml:space="preserve">ukážkou </w:t>
      </w:r>
      <w:r w:rsidR="0080372B">
        <w:t xml:space="preserve">historických odevov, tradičných </w:t>
      </w:r>
      <w:r w:rsidR="00424EDF">
        <w:t>ľudových remesiel</w:t>
      </w:r>
      <w:r w:rsidR="0080372B">
        <w:t xml:space="preserve"> a</w:t>
      </w:r>
      <w:r w:rsidR="005B4C42">
        <w:t xml:space="preserve"> </w:t>
      </w:r>
      <w:r w:rsidR="0080372B">
        <w:t>jedál</w:t>
      </w:r>
      <w:r w:rsidR="00424EDF">
        <w:t>.</w:t>
      </w:r>
      <w:r w:rsidR="0080372B">
        <w:t xml:space="preserve"> Množstvo turistov si Trenčín spája aj s hudobným festivalom Pohoda, </w:t>
      </w:r>
      <w:r w:rsidR="0080372B">
        <w:lastRenderedPageBreak/>
        <w:t>ktorý sa každoročne koná v areáli trenčianskeho letiska a navštívi ho približne 30 tisíc návštevníkov.</w:t>
      </w:r>
      <w:r w:rsidR="00A86749">
        <w:t xml:space="preserve"> Pri severných výbežkoch Trenčianskej kotliny sa nachádza významné pútnické miesto Skalka, </w:t>
      </w:r>
      <w:r w:rsidR="00087233">
        <w:t>ktorého história siaha do 11. storočia a</w:t>
      </w:r>
      <w:r w:rsidR="0011734F">
        <w:t xml:space="preserve"> </w:t>
      </w:r>
      <w:r w:rsidR="00087233">
        <w:t>spája sa so životom svätýc</w:t>
      </w:r>
      <w:r w:rsidR="00616673">
        <w:t xml:space="preserve">h pustovníkov Andreja-Svorada a </w:t>
      </w:r>
      <w:r w:rsidR="00087233">
        <w:t>Beňadika. Pozostáva z</w:t>
      </w:r>
      <w:r w:rsidR="006D4447">
        <w:t xml:space="preserve"> </w:t>
      </w:r>
      <w:r w:rsidR="00087233">
        <w:t>2 stavieb – Malej Skalky, ktorú tvorí dvojvežový kostolík</w:t>
      </w:r>
      <w:r w:rsidR="00087233">
        <w:rPr>
          <w:rStyle w:val="Odkaznapoznmkupodiarou"/>
        </w:rPr>
        <w:footnoteReference w:id="14"/>
      </w:r>
      <w:r w:rsidR="006D4447">
        <w:t xml:space="preserve">, a Veľkej Skalky tvorenej ruinami bývalého </w:t>
      </w:r>
      <w:r w:rsidR="003B77E5">
        <w:rPr>
          <w:noProof/>
        </w:rPr>
        <w:drawing>
          <wp:anchor distT="0" distB="0" distL="114300" distR="114300" simplePos="0" relativeHeight="251685376" behindDoc="1" locked="0" layoutInCell="1" allowOverlap="1" wp14:anchorId="7CF587AB" wp14:editId="3580C3B4">
            <wp:simplePos x="0" y="0"/>
            <wp:positionH relativeFrom="column">
              <wp:posOffset>-3175</wp:posOffset>
            </wp:positionH>
            <wp:positionV relativeFrom="paragraph">
              <wp:posOffset>1661795</wp:posOffset>
            </wp:positionV>
            <wp:extent cx="2543175" cy="1695450"/>
            <wp:effectExtent l="19050" t="19050" r="9525" b="0"/>
            <wp:wrapTight wrapText="bothSides">
              <wp:wrapPolygon edited="0">
                <wp:start x="-162" y="-243"/>
                <wp:lineTo x="-162" y="21600"/>
                <wp:lineTo x="21681" y="21600"/>
                <wp:lineTo x="21681" y="-243"/>
                <wp:lineTo x="-162" y="-243"/>
              </wp:wrapPolygon>
            </wp:wrapTight>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04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3B77E5">
        <w:rPr>
          <w:noProof/>
        </w:rPr>
        <w:drawing>
          <wp:anchor distT="0" distB="0" distL="114300" distR="114300" simplePos="0" relativeHeight="251694592" behindDoc="1" locked="0" layoutInCell="1" allowOverlap="1" wp14:anchorId="7E025D49" wp14:editId="72429BD8">
            <wp:simplePos x="0" y="0"/>
            <wp:positionH relativeFrom="column">
              <wp:posOffset>2834640</wp:posOffset>
            </wp:positionH>
            <wp:positionV relativeFrom="paragraph">
              <wp:posOffset>1661795</wp:posOffset>
            </wp:positionV>
            <wp:extent cx="2543175" cy="1695450"/>
            <wp:effectExtent l="19050" t="19050" r="9525" b="0"/>
            <wp:wrapTight wrapText="bothSides">
              <wp:wrapPolygon edited="0">
                <wp:start x="-162" y="-243"/>
                <wp:lineTo x="-162" y="21600"/>
                <wp:lineTo x="21681" y="21600"/>
                <wp:lineTo x="21681" y="-243"/>
                <wp:lineTo x="-162" y="-243"/>
              </wp:wrapPolygon>
            </wp:wrapTight>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43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3175" cy="16954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6D4447">
        <w:t xml:space="preserve">kláštora z roku 1224. </w:t>
      </w:r>
      <w:r w:rsidR="00995A88">
        <w:tab/>
      </w:r>
      <w:r w:rsidR="00995A88">
        <w:tab/>
      </w:r>
      <w:r w:rsidR="00995A88">
        <w:tab/>
      </w:r>
      <w:r w:rsidR="00995A88">
        <w:tab/>
      </w:r>
      <w:r w:rsidR="00995A88">
        <w:tab/>
      </w:r>
      <w:r w:rsidR="00995A88">
        <w:tab/>
      </w:r>
    </w:p>
    <w:p w14:paraId="6C8A2782" w14:textId="58653B83" w:rsidR="00C27515" w:rsidRDefault="00C27515" w:rsidP="00E967CA">
      <w:pPr>
        <w:tabs>
          <w:tab w:val="left" w:pos="426"/>
        </w:tabs>
        <w:spacing w:after="0" w:line="276" w:lineRule="auto"/>
        <w:rPr>
          <w:i/>
        </w:rPr>
      </w:pPr>
      <w:r>
        <w:rPr>
          <w:i/>
        </w:rPr>
        <w:tab/>
      </w:r>
      <w:r>
        <w:rPr>
          <w:i/>
        </w:rPr>
        <w:tab/>
        <w:t xml:space="preserve">    </w:t>
      </w:r>
      <w:r w:rsidR="0011734F">
        <w:rPr>
          <w:i/>
        </w:rPr>
        <w:t xml:space="preserve">  </w:t>
      </w:r>
      <w:r w:rsidRPr="005B4C42">
        <w:rPr>
          <w:b/>
          <w:bCs/>
          <w:i/>
        </w:rPr>
        <w:t xml:space="preserve">Obr. </w:t>
      </w:r>
      <w:r w:rsidR="005B4C42">
        <w:rPr>
          <w:b/>
          <w:bCs/>
          <w:i/>
        </w:rPr>
        <w:t>18</w:t>
      </w:r>
      <w:r>
        <w:rPr>
          <w:i/>
        </w:rPr>
        <w:t xml:space="preserve"> Malá Skalka</w:t>
      </w:r>
      <w:r>
        <w:rPr>
          <w:i/>
        </w:rPr>
        <w:tab/>
      </w:r>
      <w:r>
        <w:rPr>
          <w:i/>
        </w:rPr>
        <w:tab/>
      </w:r>
      <w:r>
        <w:rPr>
          <w:i/>
        </w:rPr>
        <w:tab/>
        <w:t xml:space="preserve">       </w:t>
      </w:r>
      <w:r w:rsidR="005B4C42">
        <w:rPr>
          <w:i/>
        </w:rPr>
        <w:t xml:space="preserve">     </w:t>
      </w:r>
      <w:r w:rsidRPr="005B4C42">
        <w:rPr>
          <w:b/>
          <w:bCs/>
          <w:i/>
        </w:rPr>
        <w:t xml:space="preserve">Obr. </w:t>
      </w:r>
      <w:r w:rsidR="005B4C42">
        <w:rPr>
          <w:b/>
          <w:bCs/>
          <w:i/>
        </w:rPr>
        <w:t>19</w:t>
      </w:r>
      <w:r>
        <w:rPr>
          <w:i/>
        </w:rPr>
        <w:t xml:space="preserve"> Veľká Skalka</w:t>
      </w:r>
    </w:p>
    <w:p w14:paraId="0B1A97E5" w14:textId="7DDB5B6C" w:rsidR="00C27515" w:rsidRDefault="00C27515" w:rsidP="00C27515">
      <w:pPr>
        <w:tabs>
          <w:tab w:val="left" w:pos="426"/>
        </w:tabs>
        <w:spacing w:after="0" w:line="240" w:lineRule="auto"/>
        <w:rPr>
          <w:i/>
        </w:rPr>
      </w:pPr>
      <w:r>
        <w:rPr>
          <w:i/>
        </w:rPr>
        <w:tab/>
        <w:t xml:space="preserve">       (T. Mikulovský, </w:t>
      </w:r>
      <w:r w:rsidR="005B4C42">
        <w:rPr>
          <w:i/>
        </w:rPr>
        <w:t>06</w:t>
      </w:r>
      <w:r>
        <w:rPr>
          <w:i/>
        </w:rPr>
        <w:t>/20</w:t>
      </w:r>
      <w:r w:rsidR="0011734F">
        <w:rPr>
          <w:i/>
        </w:rPr>
        <w:t>20</w:t>
      </w:r>
      <w:r>
        <w:rPr>
          <w:i/>
        </w:rPr>
        <w:t>)</w:t>
      </w:r>
      <w:r>
        <w:rPr>
          <w:i/>
        </w:rPr>
        <w:tab/>
      </w:r>
      <w:r>
        <w:rPr>
          <w:i/>
        </w:rPr>
        <w:tab/>
      </w:r>
      <w:r>
        <w:rPr>
          <w:i/>
        </w:rPr>
        <w:tab/>
        <w:t xml:space="preserve">        (T. Mikulovský, </w:t>
      </w:r>
      <w:r w:rsidR="005B4C42">
        <w:rPr>
          <w:i/>
        </w:rPr>
        <w:t>06</w:t>
      </w:r>
      <w:r>
        <w:rPr>
          <w:i/>
        </w:rPr>
        <w:t>/20</w:t>
      </w:r>
      <w:r w:rsidR="0011734F">
        <w:rPr>
          <w:i/>
        </w:rPr>
        <w:t>20</w:t>
      </w:r>
      <w:r>
        <w:rPr>
          <w:i/>
        </w:rPr>
        <w:t>)</w:t>
      </w:r>
    </w:p>
    <w:p w14:paraId="1641F4CD" w14:textId="77777777" w:rsidR="00F261BF" w:rsidRDefault="00F261BF" w:rsidP="00F261BF">
      <w:pPr>
        <w:tabs>
          <w:tab w:val="left" w:pos="426"/>
        </w:tabs>
        <w:spacing w:after="0"/>
        <w:rPr>
          <w:i/>
        </w:rPr>
      </w:pPr>
    </w:p>
    <w:p w14:paraId="7B591052" w14:textId="77777777" w:rsidR="00F261BF" w:rsidRDefault="00F261BF" w:rsidP="00F261BF">
      <w:pPr>
        <w:tabs>
          <w:tab w:val="left" w:pos="426"/>
        </w:tabs>
        <w:spacing w:after="0"/>
      </w:pPr>
      <w:r>
        <w:rPr>
          <w:i/>
        </w:rPr>
        <w:tab/>
      </w:r>
      <w:r>
        <w:t>K</w:t>
      </w:r>
      <w:r w:rsidR="00CA6007">
        <w:t xml:space="preserve"> </w:t>
      </w:r>
      <w:r>
        <w:t xml:space="preserve">pomerne často navštevovaným prírodným pamiatkam v záujmovom území patrí PP Haluzická tiesňava nachádzajúca sa pri obci Štvrtok na západe skúmanej oblasti. </w:t>
      </w:r>
      <w:r w:rsidR="00CA6007">
        <w:t>Štátny zoznam osobitne chránených častí prírody SR (online, 2007c) uvádza, že sa jedná</w:t>
      </w:r>
      <w:r>
        <w:t xml:space="preserve"> o</w:t>
      </w:r>
      <w:r w:rsidR="00CA6007">
        <w:t xml:space="preserve"> </w:t>
      </w:r>
      <w:r>
        <w:t xml:space="preserve">asi 50 m hlbokú tiesňavu, ktorá bola vytvorená hĺbkovou eróziou Haluzického potoka prameniaceho v málo odolných flyšových horninách.    </w:t>
      </w:r>
    </w:p>
    <w:p w14:paraId="22D40E4E" w14:textId="77777777" w:rsidR="00F261BF" w:rsidRDefault="00F261BF" w:rsidP="00F261BF">
      <w:pPr>
        <w:tabs>
          <w:tab w:val="left" w:pos="426"/>
        </w:tabs>
        <w:spacing w:after="0"/>
      </w:pPr>
    </w:p>
    <w:p w14:paraId="3C358B32" w14:textId="77777777" w:rsidR="00F261BF" w:rsidRDefault="00F261BF" w:rsidP="00F261BF">
      <w:pPr>
        <w:tabs>
          <w:tab w:val="left" w:pos="426"/>
        </w:tabs>
        <w:spacing w:after="0"/>
      </w:pPr>
    </w:p>
    <w:p w14:paraId="6D29D43A" w14:textId="77777777" w:rsidR="00F261BF" w:rsidRDefault="00F261BF" w:rsidP="00F261BF">
      <w:pPr>
        <w:tabs>
          <w:tab w:val="left" w:pos="426"/>
        </w:tabs>
        <w:spacing w:after="0"/>
      </w:pPr>
    </w:p>
    <w:p w14:paraId="78BFB7D1" w14:textId="77777777" w:rsidR="00F261BF" w:rsidRDefault="00F261BF" w:rsidP="00F261BF">
      <w:pPr>
        <w:tabs>
          <w:tab w:val="left" w:pos="426"/>
        </w:tabs>
        <w:spacing w:after="0"/>
      </w:pPr>
    </w:p>
    <w:p w14:paraId="6DFBCBC7" w14:textId="77777777" w:rsidR="00F261BF" w:rsidRDefault="00F261BF" w:rsidP="00F261BF">
      <w:pPr>
        <w:tabs>
          <w:tab w:val="left" w:pos="426"/>
        </w:tabs>
        <w:spacing w:after="0"/>
      </w:pPr>
    </w:p>
    <w:p w14:paraId="6FC57F0F" w14:textId="77777777" w:rsidR="00F261BF" w:rsidRDefault="00F261BF" w:rsidP="00F261BF">
      <w:pPr>
        <w:tabs>
          <w:tab w:val="left" w:pos="426"/>
        </w:tabs>
        <w:spacing w:after="0"/>
      </w:pPr>
    </w:p>
    <w:p w14:paraId="06A866B4" w14:textId="77777777" w:rsidR="00F261BF" w:rsidRDefault="00F261BF" w:rsidP="00F261BF">
      <w:pPr>
        <w:tabs>
          <w:tab w:val="left" w:pos="426"/>
        </w:tabs>
        <w:spacing w:after="0"/>
      </w:pPr>
    </w:p>
    <w:p w14:paraId="0578AB6F" w14:textId="77777777" w:rsidR="00F261BF" w:rsidRDefault="00F261BF" w:rsidP="00F261BF">
      <w:pPr>
        <w:tabs>
          <w:tab w:val="left" w:pos="426"/>
        </w:tabs>
        <w:spacing w:after="0"/>
      </w:pPr>
    </w:p>
    <w:p w14:paraId="015582F7" w14:textId="77777777" w:rsidR="00F261BF" w:rsidRDefault="00F261BF" w:rsidP="00F261BF">
      <w:pPr>
        <w:tabs>
          <w:tab w:val="left" w:pos="426"/>
        </w:tabs>
        <w:spacing w:after="0"/>
      </w:pPr>
    </w:p>
    <w:p w14:paraId="488DF5B4" w14:textId="77777777" w:rsidR="00166BDA" w:rsidRPr="00D732C5" w:rsidRDefault="00047990" w:rsidP="00B34FB9">
      <w:pPr>
        <w:pStyle w:val="Nadpis1"/>
        <w:tabs>
          <w:tab w:val="left" w:pos="284"/>
        </w:tabs>
      </w:pPr>
      <w:bookmarkStart w:id="13" w:name="_Toc43469168"/>
      <w:r>
        <w:lastRenderedPageBreak/>
        <w:t xml:space="preserve">4 </w:t>
      </w:r>
      <w:r w:rsidR="00E7064E">
        <w:t>M</w:t>
      </w:r>
      <w:r w:rsidR="00890312">
        <w:t xml:space="preserve">iestna krajina </w:t>
      </w:r>
      <w:r w:rsidR="00C237C7">
        <w:t xml:space="preserve">a jej postavenie </w:t>
      </w:r>
      <w:r w:rsidR="00B34FB9">
        <w:t xml:space="preserve">vo </w:t>
      </w:r>
      <w:r w:rsidR="00B34FB9">
        <w:tab/>
      </w:r>
      <w:r w:rsidR="00890312">
        <w:t>vzdelávacích programoch</w:t>
      </w:r>
      <w:r w:rsidR="002A447F">
        <w:t xml:space="preserve"> pre ZŠ a SŠ</w:t>
      </w:r>
      <w:bookmarkEnd w:id="13"/>
    </w:p>
    <w:p w14:paraId="0917C82C" w14:textId="77777777" w:rsidR="00B46A78" w:rsidRDefault="00291A20" w:rsidP="00E378A5">
      <w:pPr>
        <w:tabs>
          <w:tab w:val="left" w:pos="426"/>
        </w:tabs>
        <w:spacing w:after="0"/>
      </w:pPr>
      <w:r>
        <w:tab/>
      </w:r>
      <w:r w:rsidR="00E378A5">
        <w:tab/>
      </w:r>
    </w:p>
    <w:p w14:paraId="7066ED63" w14:textId="77777777" w:rsidR="00B46A78" w:rsidRDefault="00AD02F8" w:rsidP="00AD02F8">
      <w:pPr>
        <w:pStyle w:val="Nadpis2"/>
        <w:tabs>
          <w:tab w:val="left" w:pos="284"/>
          <w:tab w:val="left" w:pos="709"/>
        </w:tabs>
      </w:pPr>
      <w:r>
        <w:tab/>
      </w:r>
      <w:bookmarkStart w:id="14" w:name="_Toc43469169"/>
      <w:r w:rsidR="00291A20">
        <w:t>4.1</w:t>
      </w:r>
      <w:r w:rsidR="00B46A78">
        <w:t xml:space="preserve"> Systém vzdelávacích programov na</w:t>
      </w:r>
      <w:r w:rsidR="00B34FB9">
        <w:t xml:space="preserve"> </w:t>
      </w:r>
      <w:r w:rsidR="00B34FB9">
        <w:tab/>
      </w:r>
      <w:r>
        <w:tab/>
      </w:r>
      <w:r>
        <w:tab/>
      </w:r>
      <w:r w:rsidR="00B46A78">
        <w:t>Slovensku</w:t>
      </w:r>
      <w:bookmarkEnd w:id="14"/>
    </w:p>
    <w:p w14:paraId="37ADF204" w14:textId="77777777" w:rsidR="00076B77" w:rsidRDefault="00B46A78" w:rsidP="00076B77">
      <w:pPr>
        <w:tabs>
          <w:tab w:val="left" w:pos="426"/>
        </w:tabs>
        <w:spacing w:after="0"/>
      </w:pPr>
      <w:r>
        <w:tab/>
      </w:r>
      <w:r w:rsidR="00417541">
        <w:t>Od roku 2008 prebieha na Slovensku kurikulárna transformácia vzdelávania</w:t>
      </w:r>
      <w:r w:rsidR="005D1D6F">
        <w:t>, ktorá kladie zvýšený dôraz na objavovanie a</w:t>
      </w:r>
      <w:r w:rsidR="00AD3A51">
        <w:t xml:space="preserve"> </w:t>
      </w:r>
      <w:r w:rsidR="005D1D6F">
        <w:t xml:space="preserve">využívanie účinných spôsobov rozvoja osobnosti, rieši otázky posilňovania demokratizácie, individualizácie a participácie na rozhodovaní v pedagogickej praxi (Kmeť, 2011). </w:t>
      </w:r>
      <w:r w:rsidR="00AD3A51">
        <w:t xml:space="preserve">Medzi širokou verejnosťou vzbudzuje čoraz väčší záujem, preto môžeme kladne hodnotiť, že samotný proces </w:t>
      </w:r>
      <w:r w:rsidR="00076B77">
        <w:t>skúmania reformy školského kurikula postupuje k z</w:t>
      </w:r>
      <w:r w:rsidR="00AD3A51">
        <w:t xml:space="preserve">dokonaľovaniu sa. </w:t>
      </w:r>
      <w:r w:rsidR="00AD3A51">
        <w:tab/>
      </w:r>
    </w:p>
    <w:p w14:paraId="272A5175" w14:textId="1C0F8DFB" w:rsidR="00E04BF9" w:rsidRDefault="00076B77" w:rsidP="00417541">
      <w:pPr>
        <w:tabs>
          <w:tab w:val="left" w:pos="426"/>
        </w:tabs>
      </w:pPr>
      <w:r>
        <w:tab/>
      </w:r>
      <w:r w:rsidR="009763CB">
        <w:t>Výchovu a vzdelávanie na Slovensku usmerňuje Zákon č. 245/2008 Z.</w:t>
      </w:r>
      <w:r w:rsidR="004F02E1">
        <w:t xml:space="preserve"> </w:t>
      </w:r>
      <w:r w:rsidR="009763CB">
        <w:t xml:space="preserve">z., </w:t>
      </w:r>
      <w:r w:rsidR="00417541">
        <w:t xml:space="preserve">Zákon </w:t>
      </w:r>
      <w:r>
        <w:t xml:space="preserve">     </w:t>
      </w:r>
      <w:r w:rsidR="009763CB">
        <w:t>o</w:t>
      </w:r>
      <w:r w:rsidR="00354E35">
        <w:t xml:space="preserve"> </w:t>
      </w:r>
      <w:r w:rsidR="009763CB">
        <w:t>výchove a</w:t>
      </w:r>
      <w:r w:rsidR="004F02E1">
        <w:t xml:space="preserve"> </w:t>
      </w:r>
      <w:r w:rsidR="009763CB">
        <w:t>vzdelávaní (školský zákon) a</w:t>
      </w:r>
      <w:r w:rsidR="004F02E1">
        <w:t xml:space="preserve"> </w:t>
      </w:r>
      <w:r w:rsidR="009763CB">
        <w:t>o</w:t>
      </w:r>
      <w:r w:rsidR="004F02E1">
        <w:t xml:space="preserve"> </w:t>
      </w:r>
      <w:r w:rsidR="009763CB">
        <w:t>zmene a</w:t>
      </w:r>
      <w:r w:rsidR="004F02E1">
        <w:t xml:space="preserve"> </w:t>
      </w:r>
      <w:r w:rsidR="009763CB">
        <w:t xml:space="preserve">doplnení </w:t>
      </w:r>
      <w:r w:rsidR="00417541">
        <w:t xml:space="preserve">niektorých </w:t>
      </w:r>
      <w:r w:rsidR="009763CB">
        <w:t>zákonov</w:t>
      </w:r>
      <w:r w:rsidR="004F02E1">
        <w:t xml:space="preserve"> (online, 2018)</w:t>
      </w:r>
      <w:r w:rsidR="009763CB">
        <w:t xml:space="preserve">. </w:t>
      </w:r>
      <w:r w:rsidR="00E206D7">
        <w:t>Uvedený zákon rozlišuje 2 úrovne vzdelávac</w:t>
      </w:r>
      <w:r w:rsidR="00417541">
        <w:t xml:space="preserve">ích </w:t>
      </w:r>
      <w:r w:rsidR="00E206D7">
        <w:t>programov</w:t>
      </w:r>
      <w:r w:rsidR="000B39FF">
        <w:t xml:space="preserve"> – </w:t>
      </w:r>
      <w:r w:rsidR="00354E35">
        <w:t xml:space="preserve">štátne </w:t>
      </w:r>
      <w:r w:rsidR="00442609">
        <w:t xml:space="preserve">       </w:t>
      </w:r>
      <w:r w:rsidR="00291A20">
        <w:t>a</w:t>
      </w:r>
      <w:r w:rsidR="005B4C42">
        <w:t xml:space="preserve"> </w:t>
      </w:r>
      <w:r w:rsidR="00354E35">
        <w:t>školské</w:t>
      </w:r>
      <w:r w:rsidR="007C0474">
        <w:t xml:space="preserve">. </w:t>
      </w:r>
      <w:r w:rsidR="007C0474" w:rsidRPr="007C0474">
        <w:rPr>
          <w:b/>
          <w:i/>
        </w:rPr>
        <w:t>Š</w:t>
      </w:r>
      <w:r w:rsidR="00E206D7" w:rsidRPr="007C0474">
        <w:rPr>
          <w:b/>
          <w:i/>
        </w:rPr>
        <w:t>tátne vzdelávacie programy</w:t>
      </w:r>
      <w:r w:rsidR="007C0474">
        <w:rPr>
          <w:i/>
        </w:rPr>
        <w:t xml:space="preserve"> </w:t>
      </w:r>
      <w:r w:rsidR="007C0474">
        <w:t xml:space="preserve">sú </w:t>
      </w:r>
      <w:r w:rsidR="00D95110">
        <w:t xml:space="preserve">vydávané </w:t>
      </w:r>
      <w:r w:rsidR="00291A20">
        <w:t>MŠVVŠ Slovenskej republiky</w:t>
      </w:r>
      <w:r w:rsidR="004F02E1">
        <w:t xml:space="preserve"> </w:t>
      </w:r>
      <w:r w:rsidR="00291A20">
        <w:t xml:space="preserve">        a </w:t>
      </w:r>
      <w:r w:rsidR="00E206D7">
        <w:t xml:space="preserve">vymedzujú povinný </w:t>
      </w:r>
      <w:r w:rsidR="00417541">
        <w:t xml:space="preserve">obsah výchovy </w:t>
      </w:r>
      <w:r w:rsidR="00E206D7">
        <w:t>a</w:t>
      </w:r>
      <w:r w:rsidR="000B39FF">
        <w:t xml:space="preserve"> </w:t>
      </w:r>
      <w:r w:rsidR="00E206D7">
        <w:t xml:space="preserve">vzdelávania </w:t>
      </w:r>
      <w:r w:rsidR="00D95110">
        <w:t>realizovaný v</w:t>
      </w:r>
      <w:r w:rsidR="000B39FF">
        <w:t xml:space="preserve"> </w:t>
      </w:r>
      <w:r w:rsidR="00D95110">
        <w:t>školách podľa tohto zákona n</w:t>
      </w:r>
      <w:r w:rsidR="007C0474">
        <w:t>a základe získania kompetencií.</w:t>
      </w:r>
      <w:r w:rsidR="00354E35">
        <w:t xml:space="preserve"> </w:t>
      </w:r>
      <w:r w:rsidR="00D47FB5">
        <w:t xml:space="preserve">Sú záväzným dokumentom pre vytvorenie </w:t>
      </w:r>
      <w:r w:rsidR="00442609">
        <w:t>ŠkVP</w:t>
      </w:r>
      <w:r w:rsidR="007F7419">
        <w:t xml:space="preserve">. </w:t>
      </w:r>
      <w:r w:rsidR="00D47FB5">
        <w:t xml:space="preserve"> Kmeť (2011) píše, že </w:t>
      </w:r>
      <w:r w:rsidR="00E04BF9">
        <w:t xml:space="preserve">súčasťou </w:t>
      </w:r>
      <w:r w:rsidR="00D47FB5">
        <w:t xml:space="preserve">ŠVP </w:t>
      </w:r>
      <w:r w:rsidR="00E04BF9">
        <w:t>sú</w:t>
      </w:r>
      <w:r w:rsidR="004F02E1">
        <w:t>:</w:t>
      </w:r>
    </w:p>
    <w:p w14:paraId="1D83AC5B" w14:textId="77777777" w:rsidR="00442609" w:rsidRDefault="00E04BF9" w:rsidP="00A311EC">
      <w:pPr>
        <w:pStyle w:val="Odsekzoznamu"/>
        <w:numPr>
          <w:ilvl w:val="0"/>
          <w:numId w:val="19"/>
        </w:numPr>
        <w:tabs>
          <w:tab w:val="left" w:pos="426"/>
          <w:tab w:val="left" w:pos="3119"/>
        </w:tabs>
        <w:spacing w:after="0"/>
      </w:pPr>
      <w:r w:rsidRPr="00A311EC">
        <w:rPr>
          <w:i/>
        </w:rPr>
        <w:t>vzdelávacie oblasti</w:t>
      </w:r>
      <w:r>
        <w:t xml:space="preserve"> – </w:t>
      </w:r>
      <w:r w:rsidR="004F02E1">
        <w:tab/>
      </w:r>
      <w:r>
        <w:t>stanovujú obsah vzdelávania podľa okruh</w:t>
      </w:r>
      <w:r w:rsidR="00442609">
        <w:t xml:space="preserve">ov, do </w:t>
      </w:r>
      <w:r w:rsidR="00A311EC">
        <w:tab/>
      </w:r>
      <w:r w:rsidR="00442609">
        <w:t>ktorých</w:t>
      </w:r>
      <w:r w:rsidR="00A311EC">
        <w:t xml:space="preserve"> </w:t>
      </w:r>
      <w:r w:rsidR="004F02E1">
        <w:t>patrí problematik</w:t>
      </w:r>
      <w:r w:rsidR="00442609">
        <w:t xml:space="preserve">a príbuzných školských </w:t>
      </w:r>
      <w:r w:rsidR="00A311EC">
        <w:tab/>
      </w:r>
      <w:r w:rsidR="00442609">
        <w:t>predmetov</w:t>
      </w:r>
    </w:p>
    <w:p w14:paraId="5F77D109" w14:textId="3CAE96A0" w:rsidR="00354E35" w:rsidRDefault="004F02E1" w:rsidP="00A311EC">
      <w:pPr>
        <w:pStyle w:val="Odsekzoznamu"/>
        <w:numPr>
          <w:ilvl w:val="0"/>
          <w:numId w:val="19"/>
        </w:numPr>
        <w:tabs>
          <w:tab w:val="left" w:pos="426"/>
          <w:tab w:val="left" w:pos="3119"/>
        </w:tabs>
        <w:spacing w:before="240" w:after="0"/>
      </w:pPr>
      <w:r>
        <w:t xml:space="preserve"> </w:t>
      </w:r>
      <w:r w:rsidRPr="00442609">
        <w:rPr>
          <w:i/>
        </w:rPr>
        <w:t>prierezové témy</w:t>
      </w:r>
      <w:r>
        <w:t xml:space="preserve"> – </w:t>
      </w:r>
      <w:r>
        <w:tab/>
        <w:t>prelínajú sa cez</w:t>
      </w:r>
      <w:r w:rsidR="00A311EC">
        <w:t xml:space="preserve"> vzdelávacie oblasti, vymedzujú </w:t>
      </w:r>
      <w:r w:rsidR="00A311EC">
        <w:tab/>
        <w:t xml:space="preserve">aktuálne </w:t>
      </w:r>
      <w:r>
        <w:t>trendy súvisiace s</w:t>
      </w:r>
      <w:r w:rsidR="00056DD9">
        <w:t xml:space="preserve"> </w:t>
      </w:r>
      <w:r>
        <w:t>premenami súčasnej</w:t>
      </w:r>
      <w:r w:rsidR="00A311EC">
        <w:t xml:space="preserve"> </w:t>
      </w:r>
      <w:r w:rsidR="00A311EC">
        <w:tab/>
      </w:r>
      <w:r>
        <w:t>spoločnosti</w:t>
      </w:r>
      <w:r w:rsidR="00A311EC">
        <w:t xml:space="preserve">, ich </w:t>
      </w:r>
      <w:r w:rsidR="00442609">
        <w:t>obsah</w:t>
      </w:r>
      <w:r w:rsidR="00A311EC">
        <w:t xml:space="preserve"> je </w:t>
      </w:r>
      <w:r w:rsidR="00442609">
        <w:t xml:space="preserve">rozčlenený podľa </w:t>
      </w:r>
      <w:r w:rsidR="00A311EC">
        <w:tab/>
        <w:t xml:space="preserve">výchovno-vzdelávacích cieľov </w:t>
      </w:r>
      <w:r w:rsidR="00442609">
        <w:t>a</w:t>
      </w:r>
      <w:r w:rsidR="00A311EC">
        <w:t xml:space="preserve"> kľúčových </w:t>
      </w:r>
      <w:r w:rsidR="00A311EC">
        <w:tab/>
      </w:r>
      <w:r w:rsidR="00442609">
        <w:t>kompetencií</w:t>
      </w:r>
      <w:r>
        <w:t xml:space="preserve"> </w:t>
      </w:r>
    </w:p>
    <w:p w14:paraId="129B2608" w14:textId="77777777" w:rsidR="00442609" w:rsidRDefault="00442609" w:rsidP="00A311EC">
      <w:pPr>
        <w:pStyle w:val="Odsekzoznamu"/>
        <w:numPr>
          <w:ilvl w:val="0"/>
          <w:numId w:val="19"/>
        </w:numPr>
        <w:tabs>
          <w:tab w:val="left" w:pos="426"/>
          <w:tab w:val="left" w:pos="2977"/>
          <w:tab w:val="left" w:pos="3119"/>
        </w:tabs>
        <w:spacing w:after="0"/>
      </w:pPr>
      <w:r w:rsidRPr="00A311EC">
        <w:rPr>
          <w:i/>
        </w:rPr>
        <w:lastRenderedPageBreak/>
        <w:t>vzdelávacie štandardy</w:t>
      </w:r>
      <w:r>
        <w:t xml:space="preserve"> – </w:t>
      </w:r>
      <w:r w:rsidR="00A311EC">
        <w:tab/>
      </w:r>
      <w:r w:rsidR="00A311EC">
        <w:tab/>
      </w:r>
      <w:r>
        <w:t xml:space="preserve">opisujú kľúčové kompetencie, ktoré si má žiak osvojiť </w:t>
      </w:r>
      <w:r w:rsidR="00A311EC">
        <w:tab/>
        <w:t xml:space="preserve"> </w:t>
      </w:r>
      <w:r w:rsidR="00A311EC">
        <w:tab/>
        <w:t>po absolvovaní vzdelávacieho programu</w:t>
      </w:r>
    </w:p>
    <w:p w14:paraId="650EB9A0" w14:textId="77777777" w:rsidR="00A311EC" w:rsidRDefault="00A311EC" w:rsidP="00A311EC">
      <w:pPr>
        <w:pStyle w:val="Odsekzoznamu"/>
        <w:numPr>
          <w:ilvl w:val="0"/>
          <w:numId w:val="19"/>
        </w:numPr>
        <w:tabs>
          <w:tab w:val="left" w:pos="426"/>
          <w:tab w:val="left" w:pos="3119"/>
        </w:tabs>
        <w:spacing w:after="0"/>
      </w:pPr>
      <w:r w:rsidRPr="00A311EC">
        <w:rPr>
          <w:i/>
        </w:rPr>
        <w:t>rámcový učebný plán</w:t>
      </w:r>
      <w:r>
        <w:t xml:space="preserve"> – </w:t>
      </w:r>
      <w:r>
        <w:tab/>
        <w:t xml:space="preserve">vymedzuje povinnú i voliteľnú časť vyučovacích </w:t>
      </w:r>
      <w:r>
        <w:tab/>
        <w:t xml:space="preserve">hodín, </w:t>
      </w:r>
      <w:r w:rsidR="007F7419">
        <w:t xml:space="preserve">stanovuje minimálny týždenný počet </w:t>
      </w:r>
      <w:r w:rsidR="007F7419">
        <w:tab/>
        <w:t xml:space="preserve">vyučovacích hodín a celkový počet vyučovacích hodín </w:t>
      </w:r>
      <w:r w:rsidR="007F7419">
        <w:tab/>
        <w:t>počas štúdia</w:t>
      </w:r>
    </w:p>
    <w:p w14:paraId="00F41C3A" w14:textId="77777777" w:rsidR="007F7419" w:rsidRDefault="007F7419" w:rsidP="007F7419">
      <w:pPr>
        <w:tabs>
          <w:tab w:val="left" w:pos="426"/>
          <w:tab w:val="left" w:pos="3119"/>
        </w:tabs>
        <w:spacing w:after="0"/>
      </w:pPr>
    </w:p>
    <w:p w14:paraId="2FEB7C2B" w14:textId="3F731CFF" w:rsidR="00B46A78" w:rsidRDefault="007F7419" w:rsidP="00B46A78">
      <w:pPr>
        <w:tabs>
          <w:tab w:val="left" w:pos="426"/>
        </w:tabs>
        <w:spacing w:after="0"/>
      </w:pPr>
      <w:r>
        <w:tab/>
      </w:r>
      <w:r w:rsidR="007C0474" w:rsidRPr="007C0474">
        <w:rPr>
          <w:b/>
          <w:i/>
        </w:rPr>
        <w:t>Š</w:t>
      </w:r>
      <w:r w:rsidR="00D95110" w:rsidRPr="007C0474">
        <w:rPr>
          <w:b/>
          <w:i/>
        </w:rPr>
        <w:t>kolské vzdelávacie programy</w:t>
      </w:r>
      <w:r w:rsidR="007C0474" w:rsidRPr="007C0474">
        <w:t xml:space="preserve">, ktoré sú </w:t>
      </w:r>
      <w:r w:rsidR="007C0474">
        <w:t>vydávané riaditeľom školy po prerokovaní v pedagogickej rade školy a</w:t>
      </w:r>
      <w:r w:rsidR="005B4C42">
        <w:t xml:space="preserve"> </w:t>
      </w:r>
      <w:r w:rsidR="007C0474">
        <w:t xml:space="preserve">v rade školy, </w:t>
      </w:r>
      <w:r w:rsidR="00D95110">
        <w:t>sú základnými dokumentmi jednotlivých škôl, podľa ktorých sa realizuje výchova a</w:t>
      </w:r>
      <w:r w:rsidR="005B4C42">
        <w:t xml:space="preserve"> </w:t>
      </w:r>
      <w:r w:rsidR="00D95110">
        <w:t xml:space="preserve">vzdelávanie na </w:t>
      </w:r>
      <w:r w:rsidR="007C0474">
        <w:t>konkrétnej škole.</w:t>
      </w:r>
      <w:r w:rsidR="00F859AD">
        <w:t xml:space="preserve"> </w:t>
      </w:r>
      <w:r w:rsidR="00962BE4">
        <w:t>Sú vytvorené na základe ŠVP a zohľadňujú</w:t>
      </w:r>
      <w:r>
        <w:t xml:space="preserve"> špecifické podmienky a</w:t>
      </w:r>
      <w:r w:rsidR="0011734F">
        <w:t xml:space="preserve"> </w:t>
      </w:r>
      <w:r>
        <w:t>potreby</w:t>
      </w:r>
      <w:r w:rsidR="00962BE4">
        <w:t xml:space="preserve"> danej</w:t>
      </w:r>
      <w:r>
        <w:t xml:space="preserve"> školy.</w:t>
      </w:r>
      <w:r w:rsidR="00962BE4">
        <w:t xml:space="preserve"> Ich súčasťou je </w:t>
      </w:r>
      <w:r w:rsidR="00962BE4" w:rsidRPr="00962BE4">
        <w:rPr>
          <w:i/>
        </w:rPr>
        <w:t>učebný plán</w:t>
      </w:r>
      <w:r w:rsidR="00962BE4">
        <w:t>, ktorý vychádza z</w:t>
      </w:r>
      <w:r w:rsidR="005B4C42">
        <w:t xml:space="preserve"> </w:t>
      </w:r>
      <w:r w:rsidR="00962BE4">
        <w:t xml:space="preserve">rámcového učebného plánu </w:t>
      </w:r>
      <w:r w:rsidR="0011734F">
        <w:t xml:space="preserve">   </w:t>
      </w:r>
      <w:r w:rsidR="00962BE4">
        <w:t>a</w:t>
      </w:r>
      <w:r w:rsidR="005B4C42">
        <w:t xml:space="preserve"> </w:t>
      </w:r>
      <w:r w:rsidR="00962BE4">
        <w:t>stanovuje počet hodín povinných i</w:t>
      </w:r>
      <w:r w:rsidR="0011734F">
        <w:t xml:space="preserve"> </w:t>
      </w:r>
      <w:r w:rsidR="00962BE4">
        <w:t xml:space="preserve">voliteľných vyučovacích predmetov za celé štúdium (ročník, týždeň), aj </w:t>
      </w:r>
      <w:r w:rsidR="00962BE4" w:rsidRPr="00962BE4">
        <w:rPr>
          <w:i/>
        </w:rPr>
        <w:t>učebné osnovy</w:t>
      </w:r>
      <w:r w:rsidR="00962BE4">
        <w:t xml:space="preserve">, ktoré </w:t>
      </w:r>
      <w:r w:rsidR="00DD6720">
        <w:t>sú tvorené pre každý vyučovací predmet osobitne a</w:t>
      </w:r>
      <w:r w:rsidR="00A33CB4">
        <w:t xml:space="preserve"> </w:t>
      </w:r>
      <w:r w:rsidR="00DD6720">
        <w:t>zahŕňajú informácie o</w:t>
      </w:r>
      <w:r w:rsidR="0011734F">
        <w:t xml:space="preserve"> </w:t>
      </w:r>
      <w:r w:rsidR="00DD6720">
        <w:t>charakteristike, výchovno-vzdelávacích cieľoch, podmienkach a</w:t>
      </w:r>
      <w:r w:rsidR="005B4C42">
        <w:t xml:space="preserve"> </w:t>
      </w:r>
      <w:r w:rsidR="00DD6720">
        <w:t xml:space="preserve">rozsahu vyučovania jednotlivých predmetov podľa učebného plánu vo všetkých ročníkoch. (Kmeť, 2011; Zákon č. 245/2008 Z. z., Zákon o výchove        a vzdelávaní (školský zákon) a o zmene a doplnení niektorých zákonov, online, 2018). </w:t>
      </w:r>
    </w:p>
    <w:p w14:paraId="78073FB5" w14:textId="77777777" w:rsidR="00291A20" w:rsidRDefault="00291A20" w:rsidP="00B46A78">
      <w:pPr>
        <w:tabs>
          <w:tab w:val="left" w:pos="426"/>
        </w:tabs>
        <w:spacing w:after="0"/>
      </w:pPr>
    </w:p>
    <w:p w14:paraId="4923F009" w14:textId="77777777" w:rsidR="006B6F6D" w:rsidRDefault="00AD02F8" w:rsidP="00AD02F8">
      <w:pPr>
        <w:pStyle w:val="Nadpis2"/>
        <w:tabs>
          <w:tab w:val="left" w:pos="284"/>
        </w:tabs>
      </w:pPr>
      <w:r>
        <w:tab/>
      </w:r>
      <w:bookmarkStart w:id="15" w:name="_Toc43469170"/>
      <w:r w:rsidR="00291A20">
        <w:t>4.2</w:t>
      </w:r>
      <w:r w:rsidR="006B6F6D">
        <w:t xml:space="preserve"> Zavádzanie IŠVP do vyučovania</w:t>
      </w:r>
      <w:r w:rsidR="002A447F">
        <w:t xml:space="preserve"> na ZŠ a SŠ</w:t>
      </w:r>
      <w:bookmarkEnd w:id="15"/>
    </w:p>
    <w:p w14:paraId="02BC7372" w14:textId="3B4CA6F9" w:rsidR="00C3638A" w:rsidRDefault="006B6F6D" w:rsidP="00471525">
      <w:pPr>
        <w:tabs>
          <w:tab w:val="left" w:pos="426"/>
        </w:tabs>
      </w:pPr>
      <w:r>
        <w:tab/>
        <w:t>Od 1. septembra 2015 sú do vyučovania postupne implementované IŠVP pre základné školy pre primárne</w:t>
      </w:r>
      <w:r w:rsidR="007A0695">
        <w:t xml:space="preserve"> vzdelávanie (1. stupeň ZŠ)</w:t>
      </w:r>
      <w:r>
        <w:t xml:space="preserve"> a</w:t>
      </w:r>
      <w:r w:rsidR="005B4C42">
        <w:t xml:space="preserve"> </w:t>
      </w:r>
      <w:r>
        <w:t>nižšie stredné vzdelávanie</w:t>
      </w:r>
      <w:r w:rsidR="007A0695">
        <w:t xml:space="preserve"> (2. stupeň ZŠ)</w:t>
      </w:r>
      <w:r w:rsidR="007A0695">
        <w:rPr>
          <w:rStyle w:val="Odkaznapoznmkupodiarou"/>
        </w:rPr>
        <w:footnoteReference w:id="15"/>
      </w:r>
      <w:r w:rsidR="004C7402">
        <w:t>, ako aj pre gymnázia so štvorročným, päťročným a osemročným vzdelávacím programom</w:t>
      </w:r>
      <w:r>
        <w:t xml:space="preserve">. </w:t>
      </w:r>
      <w:r w:rsidR="004C7402">
        <w:tab/>
      </w:r>
      <w:r w:rsidR="007A0695">
        <w:tab/>
      </w:r>
      <w:r w:rsidR="007A0695">
        <w:tab/>
      </w:r>
      <w:r w:rsidR="007A0695">
        <w:tab/>
      </w:r>
      <w:r w:rsidR="007A0695">
        <w:tab/>
      </w:r>
      <w:r w:rsidR="007A0695">
        <w:tab/>
      </w:r>
      <w:r w:rsidR="007A0695">
        <w:tab/>
      </w:r>
      <w:r w:rsidR="007A0695">
        <w:tab/>
      </w:r>
      <w:r w:rsidR="007A0695">
        <w:tab/>
      </w:r>
      <w:r>
        <w:t>K</w:t>
      </w:r>
      <w:r w:rsidR="005B4C42">
        <w:t xml:space="preserve"> </w:t>
      </w:r>
      <w:r>
        <w:t>hlavným zmenám v</w:t>
      </w:r>
      <w:r w:rsidR="004C7402">
        <w:t> </w:t>
      </w:r>
      <w:r>
        <w:t>IŠVP</w:t>
      </w:r>
      <w:r w:rsidR="004C7402">
        <w:t xml:space="preserve"> pre ZŠ</w:t>
      </w:r>
      <w:r>
        <w:t xml:space="preserve"> patrí podľa MŠVVŠ SR (online, 2018a) </w:t>
      </w:r>
      <w:r w:rsidR="0087287F">
        <w:t>úprava cieľov výchovy a</w:t>
      </w:r>
      <w:r w:rsidR="005B4C42">
        <w:t xml:space="preserve"> </w:t>
      </w:r>
      <w:r w:rsidR="0087287F">
        <w:t>vzdelávania a profilu absolventa tak, aby vychádzali zo vzdelávacích š</w:t>
      </w:r>
      <w:r w:rsidR="004C7402">
        <w:t xml:space="preserve">tandardov vyučovacích predmetov </w:t>
      </w:r>
      <w:r w:rsidR="0087287F">
        <w:t>a</w:t>
      </w:r>
      <w:r w:rsidR="005B4C42">
        <w:t xml:space="preserve"> </w:t>
      </w:r>
      <w:r w:rsidR="0087287F">
        <w:t xml:space="preserve">špecifických cieľov prierezových tém, </w:t>
      </w:r>
      <w:r w:rsidR="00685AFE">
        <w:t xml:space="preserve">rozvíjanie </w:t>
      </w:r>
      <w:r w:rsidR="00685AFE">
        <w:lastRenderedPageBreak/>
        <w:t xml:space="preserve">finančnej gramotnosti a kritického myslenia, </w:t>
      </w:r>
      <w:r>
        <w:t xml:space="preserve">zvýšenie dotácie vyučovacích </w:t>
      </w:r>
      <w:r w:rsidR="00BE437A">
        <w:t xml:space="preserve">hodín prírodovedných predmetov, </w:t>
      </w:r>
      <w:r>
        <w:t>povinné vyučovanie anglického jazyka od 3. ročníka Z</w:t>
      </w:r>
      <w:r w:rsidR="00BE437A">
        <w:t xml:space="preserve">Š </w:t>
      </w:r>
      <w:r w:rsidR="004C7402">
        <w:t xml:space="preserve">   </w:t>
      </w:r>
      <w:r>
        <w:t>a</w:t>
      </w:r>
      <w:r w:rsidR="005B4C42">
        <w:t xml:space="preserve"> </w:t>
      </w:r>
      <w:r>
        <w:t>druhého cudzieho jazyka od</w:t>
      </w:r>
      <w:r w:rsidR="004C7402">
        <w:t xml:space="preserve"> </w:t>
      </w:r>
      <w:r>
        <w:t xml:space="preserve">7. ročníka ZŠ, posilnenie vyučovania predmetu technika </w:t>
      </w:r>
      <w:r w:rsidR="004C7402">
        <w:t xml:space="preserve">na </w:t>
      </w:r>
      <w:r>
        <w:t xml:space="preserve">2. stupni ZŠ. Významnou zmenou je aj úprava rámcových učebných plánov, ktoré boli účinné od 1. septembra 2011 a obsahovali iba údaj o minimálnej časovej dotácii pre samotné predmety za celý stupeň vzdelávania a nie rozvrhnutie časovej dotácie a učiva jednotlivých predmetov do ročníkov. </w:t>
      </w:r>
      <w:r w:rsidR="00685AFE">
        <w:tab/>
      </w:r>
      <w:r w:rsidR="00685AFE">
        <w:tab/>
      </w:r>
      <w:r w:rsidR="00685AFE">
        <w:tab/>
      </w:r>
      <w:r w:rsidR="00685AFE">
        <w:tab/>
      </w:r>
      <w:r w:rsidR="00685AFE">
        <w:tab/>
      </w:r>
      <w:r w:rsidR="00685AFE">
        <w:tab/>
      </w:r>
      <w:r w:rsidR="00685AFE">
        <w:tab/>
      </w:r>
      <w:r w:rsidR="00382205">
        <w:t xml:space="preserve">Podľa ŠVP platného do 1. septembra </w:t>
      </w:r>
      <w:r>
        <w:t xml:space="preserve">2015 bol geografii na 2. stupni ZŠ vyhradený priestor 5 vyučovacích hodín, pričom ich </w:t>
      </w:r>
      <w:r w:rsidR="00685AFE">
        <w:t xml:space="preserve">rozvrhnutie </w:t>
      </w:r>
      <w:r>
        <w:t>a prispôsobenie vzdelávacieho obsahu</w:t>
      </w:r>
      <w:r>
        <w:rPr>
          <w:rStyle w:val="Odkaznapoznmkupodiarou"/>
        </w:rPr>
        <w:footnoteReference w:id="16"/>
      </w:r>
      <w:r>
        <w:t xml:space="preserve"> bolo v kompetencii riaditeľa príslušnej školy.</w:t>
      </w:r>
      <w:r w:rsidR="00BE437A">
        <w:t xml:space="preserve"> </w:t>
      </w:r>
      <w:r>
        <w:t>IŠVP stanovujú časové dotácie jednotlivých predmetov podľa príslušných ročníkov, taktiež určujú počet disponibilných hodín, ktorých využitie si samotné školy konkretizujú vo svojich ŠkVP.</w:t>
      </w:r>
      <w:r w:rsidR="00BE437A">
        <w:t xml:space="preserve"> </w:t>
      </w:r>
      <w:r w:rsidR="004C7402">
        <w:tab/>
      </w:r>
      <w:r w:rsidR="00F35F35">
        <w:t xml:space="preserve">Pri zavádzaní IŠVP do vyučovania </w:t>
      </w:r>
      <w:r w:rsidR="00C3638A">
        <w:t>na Z</w:t>
      </w:r>
      <w:r w:rsidR="00471525">
        <w:t xml:space="preserve">Š </w:t>
      </w:r>
      <w:r w:rsidR="00F35F35">
        <w:t>dochádza k</w:t>
      </w:r>
      <w:r w:rsidR="00C3638A">
        <w:t xml:space="preserve"> </w:t>
      </w:r>
      <w:r w:rsidR="00F35F35">
        <w:t>presnému stanoveniu vzdelávacieho obsahu</w:t>
      </w:r>
      <w:r w:rsidR="00C3638A">
        <w:t xml:space="preserve"> geografie v jednotlivých ročníkoch</w:t>
      </w:r>
      <w:r w:rsidR="007B56EB">
        <w:rPr>
          <w:rStyle w:val="Odkaznapoznmkupodiarou"/>
        </w:rPr>
        <w:footnoteReference w:id="17"/>
      </w:r>
      <w:r w:rsidR="00BE437A">
        <w:t xml:space="preserve"> na druhom stupni ZŠ</w:t>
      </w:r>
      <w:r w:rsidR="00C3638A">
        <w:t xml:space="preserve">: </w:t>
      </w:r>
    </w:p>
    <w:p w14:paraId="12A59EA7" w14:textId="77777777" w:rsidR="00471525" w:rsidRDefault="00C3638A" w:rsidP="00471525">
      <w:pPr>
        <w:pStyle w:val="Odsekzoznamu"/>
        <w:numPr>
          <w:ilvl w:val="0"/>
          <w:numId w:val="21"/>
        </w:numPr>
        <w:tabs>
          <w:tab w:val="left" w:pos="426"/>
          <w:tab w:val="left" w:pos="709"/>
          <w:tab w:val="left" w:pos="1701"/>
          <w:tab w:val="left" w:pos="2127"/>
        </w:tabs>
        <w:spacing w:after="0"/>
        <w:ind w:left="709"/>
      </w:pPr>
      <w:r w:rsidRPr="00471525">
        <w:rPr>
          <w:b/>
        </w:rPr>
        <w:t>5. ročník:</w:t>
      </w:r>
      <w:r>
        <w:tab/>
        <w:t>Planéta Zem</w:t>
      </w:r>
      <w:r w:rsidR="00EC30D3">
        <w:t xml:space="preserve"> a jej postavenie vo vesmíre</w:t>
      </w:r>
      <w:r>
        <w:t xml:space="preserve">, Zobrazovanie Zeme, </w:t>
      </w:r>
      <w:r w:rsidR="00471525">
        <w:tab/>
      </w:r>
      <w:r>
        <w:t xml:space="preserve">Typy </w:t>
      </w:r>
      <w:r w:rsidR="00EC30D3">
        <w:tab/>
      </w:r>
      <w:r>
        <w:t>krajín</w:t>
      </w:r>
      <w:r w:rsidR="002C5BAF">
        <w:t xml:space="preserve"> na Zemi</w:t>
      </w:r>
      <w:r>
        <w:t xml:space="preserve">, </w:t>
      </w:r>
      <w:r w:rsidR="00EC30D3">
        <w:t xml:space="preserve">Cestujeme </w:t>
      </w:r>
      <w:r>
        <w:t>po Zemi</w:t>
      </w:r>
      <w:r>
        <w:rPr>
          <w:rStyle w:val="Odkaznapoznmkupodiarou"/>
        </w:rPr>
        <w:footnoteReference w:id="18"/>
      </w:r>
      <w:r>
        <w:t>, Geografické</w:t>
      </w:r>
      <w:r w:rsidR="00471525">
        <w:t xml:space="preserve"> </w:t>
      </w:r>
      <w:r w:rsidR="00EC30D3">
        <w:t>vychádzky</w:t>
      </w:r>
      <w:r>
        <w:t xml:space="preserve">   </w:t>
      </w:r>
      <w:r w:rsidR="00F35F35">
        <w:t xml:space="preserve"> </w:t>
      </w:r>
    </w:p>
    <w:p w14:paraId="76C43606" w14:textId="77777777" w:rsidR="00471525" w:rsidRDefault="002C5BAF" w:rsidP="00471525">
      <w:pPr>
        <w:pStyle w:val="Odsekzoznamu"/>
        <w:numPr>
          <w:ilvl w:val="0"/>
          <w:numId w:val="21"/>
        </w:numPr>
        <w:tabs>
          <w:tab w:val="left" w:pos="426"/>
          <w:tab w:val="left" w:pos="709"/>
          <w:tab w:val="left" w:pos="1701"/>
          <w:tab w:val="left" w:pos="2127"/>
        </w:tabs>
        <w:spacing w:after="0"/>
        <w:ind w:left="709"/>
      </w:pPr>
      <w:r w:rsidRPr="00471525">
        <w:rPr>
          <w:b/>
        </w:rPr>
        <w:t>6. ročník:</w:t>
      </w:r>
      <w:r>
        <w:t xml:space="preserve"> </w:t>
      </w:r>
      <w:r w:rsidR="006A00BF">
        <w:t>Regionálna geografia Afriky a</w:t>
      </w:r>
      <w:r w:rsidR="00471525">
        <w:t> </w:t>
      </w:r>
      <w:r>
        <w:t>Ázie</w:t>
      </w:r>
    </w:p>
    <w:p w14:paraId="60596E5A" w14:textId="77777777" w:rsidR="00471525" w:rsidRDefault="002C5BAF" w:rsidP="00471525">
      <w:pPr>
        <w:pStyle w:val="Odsekzoznamu"/>
        <w:numPr>
          <w:ilvl w:val="0"/>
          <w:numId w:val="21"/>
        </w:numPr>
        <w:tabs>
          <w:tab w:val="left" w:pos="426"/>
          <w:tab w:val="left" w:pos="709"/>
          <w:tab w:val="left" w:pos="1701"/>
          <w:tab w:val="left" w:pos="2127"/>
        </w:tabs>
        <w:spacing w:after="0"/>
        <w:ind w:left="709"/>
      </w:pPr>
      <w:r w:rsidRPr="00471525">
        <w:rPr>
          <w:b/>
        </w:rPr>
        <w:t>7. ročník:</w:t>
      </w:r>
      <w:r>
        <w:t xml:space="preserve"> Regionálna geografia Európy</w:t>
      </w:r>
    </w:p>
    <w:p w14:paraId="61EB5B5E" w14:textId="77777777" w:rsidR="00471525" w:rsidRDefault="002C5BAF" w:rsidP="00471525">
      <w:pPr>
        <w:pStyle w:val="Odsekzoznamu"/>
        <w:numPr>
          <w:ilvl w:val="0"/>
          <w:numId w:val="21"/>
        </w:numPr>
        <w:tabs>
          <w:tab w:val="left" w:pos="426"/>
          <w:tab w:val="left" w:pos="709"/>
          <w:tab w:val="left" w:pos="1701"/>
          <w:tab w:val="left" w:pos="2127"/>
        </w:tabs>
        <w:spacing w:after="0"/>
        <w:ind w:left="709"/>
      </w:pPr>
      <w:r w:rsidRPr="00471525">
        <w:rPr>
          <w:b/>
        </w:rPr>
        <w:t>8. ročník:</w:t>
      </w:r>
      <w:r>
        <w:t xml:space="preserve"> Regionálna geografia Slovenska</w:t>
      </w:r>
    </w:p>
    <w:p w14:paraId="1D1D1BD6" w14:textId="77777777" w:rsidR="00EC30D3" w:rsidRDefault="002C5BAF" w:rsidP="00471525">
      <w:pPr>
        <w:pStyle w:val="Odsekzoznamu"/>
        <w:numPr>
          <w:ilvl w:val="0"/>
          <w:numId w:val="21"/>
        </w:numPr>
        <w:tabs>
          <w:tab w:val="left" w:pos="426"/>
          <w:tab w:val="left" w:pos="709"/>
          <w:tab w:val="left" w:pos="1701"/>
          <w:tab w:val="left" w:pos="2127"/>
        </w:tabs>
        <w:spacing w:after="0"/>
        <w:ind w:left="709"/>
      </w:pPr>
      <w:r w:rsidRPr="00471525">
        <w:rPr>
          <w:b/>
        </w:rPr>
        <w:t>9. ročník:</w:t>
      </w:r>
      <w:r>
        <w:t xml:space="preserve"> Regionálna geografia Austrálie a Oceánie, </w:t>
      </w:r>
      <w:r w:rsidR="006A00BF">
        <w:t>Ameriky, Polárne oblasti</w:t>
      </w:r>
    </w:p>
    <w:p w14:paraId="00C1AFCC" w14:textId="77777777" w:rsidR="006A00BF" w:rsidRDefault="006A00BF" w:rsidP="00471525">
      <w:pPr>
        <w:tabs>
          <w:tab w:val="left" w:pos="426"/>
          <w:tab w:val="left" w:pos="709"/>
          <w:tab w:val="left" w:pos="1701"/>
        </w:tabs>
        <w:spacing w:after="0"/>
        <w:ind w:left="709"/>
      </w:pPr>
    </w:p>
    <w:p w14:paraId="2181CA6D" w14:textId="3D9D63CC" w:rsidR="006B6F6D" w:rsidRDefault="00F35F35" w:rsidP="00471525">
      <w:pPr>
        <w:tabs>
          <w:tab w:val="left" w:pos="426"/>
        </w:tabs>
      </w:pPr>
      <w:r>
        <w:lastRenderedPageBreak/>
        <w:tab/>
      </w:r>
      <w:r w:rsidR="006B6F6D">
        <w:t>Posilnenie výučby prírodovedných predmetov v</w:t>
      </w:r>
      <w:r w:rsidR="0011734F">
        <w:t xml:space="preserve"> </w:t>
      </w:r>
      <w:r w:rsidR="006B6F6D">
        <w:t xml:space="preserve">IŠVP má za následok pridanie                    1 vyučovacej hodiny geografie týždenne v 5. ročníku. Rámcový učebný plán </w:t>
      </w:r>
      <w:r>
        <w:t xml:space="preserve">tak </w:t>
      </w:r>
      <w:r w:rsidR="006B6F6D">
        <w:t xml:space="preserve">stanovuje povinnú </w:t>
      </w:r>
      <w:r w:rsidR="0004283D">
        <w:t xml:space="preserve">6-hodinovú </w:t>
      </w:r>
      <w:r w:rsidR="006B6F6D">
        <w:t xml:space="preserve">časovú dotáciu geografie </w:t>
      </w:r>
      <w:r w:rsidR="0004283D">
        <w:t>na 2. stupni ZŠ, pričom rozdelenie hodín v jednotlivých ročníkoch je nasledovné</w:t>
      </w:r>
      <w:r w:rsidR="006B6F6D">
        <w:t xml:space="preserve">: </w:t>
      </w:r>
    </w:p>
    <w:p w14:paraId="0B3F7C9D" w14:textId="77777777" w:rsidR="00471525" w:rsidRDefault="006B6F6D" w:rsidP="006B6F6D">
      <w:pPr>
        <w:pStyle w:val="Odsekzoznamu"/>
        <w:numPr>
          <w:ilvl w:val="0"/>
          <w:numId w:val="22"/>
        </w:numPr>
        <w:tabs>
          <w:tab w:val="left" w:pos="426"/>
        </w:tabs>
        <w:spacing w:after="0"/>
        <w:ind w:left="709"/>
      </w:pPr>
      <w:r w:rsidRPr="00471525">
        <w:rPr>
          <w:b/>
        </w:rPr>
        <w:t>5. ročník:</w:t>
      </w:r>
      <w:r>
        <w:t xml:space="preserve"> 2 vyučovacie hodiny / týždeň</w:t>
      </w:r>
    </w:p>
    <w:p w14:paraId="1D9C36D1" w14:textId="77777777" w:rsidR="00471525" w:rsidRDefault="006B6F6D" w:rsidP="006B6F6D">
      <w:pPr>
        <w:pStyle w:val="Odsekzoznamu"/>
        <w:numPr>
          <w:ilvl w:val="0"/>
          <w:numId w:val="22"/>
        </w:numPr>
        <w:tabs>
          <w:tab w:val="left" w:pos="426"/>
        </w:tabs>
        <w:spacing w:after="0"/>
        <w:ind w:left="709"/>
      </w:pPr>
      <w:r w:rsidRPr="00471525">
        <w:rPr>
          <w:b/>
        </w:rPr>
        <w:t>6. ročník:</w:t>
      </w:r>
      <w:r>
        <w:t xml:space="preserve"> 1 vyučovacia hodina / týždeň</w:t>
      </w:r>
    </w:p>
    <w:p w14:paraId="0CEFAC5C" w14:textId="77777777" w:rsidR="00471525" w:rsidRDefault="006B6F6D" w:rsidP="006B6F6D">
      <w:pPr>
        <w:pStyle w:val="Odsekzoznamu"/>
        <w:numPr>
          <w:ilvl w:val="0"/>
          <w:numId w:val="22"/>
        </w:numPr>
        <w:tabs>
          <w:tab w:val="left" w:pos="426"/>
        </w:tabs>
        <w:spacing w:after="0"/>
        <w:ind w:left="709"/>
      </w:pPr>
      <w:r w:rsidRPr="00471525">
        <w:rPr>
          <w:b/>
        </w:rPr>
        <w:t>7. ročník:</w:t>
      </w:r>
      <w:r>
        <w:t xml:space="preserve"> 1 vyučovacia hodina / týždeň</w:t>
      </w:r>
    </w:p>
    <w:p w14:paraId="61B3F8A2" w14:textId="77777777" w:rsidR="00471525" w:rsidRDefault="006B6F6D" w:rsidP="006B6F6D">
      <w:pPr>
        <w:pStyle w:val="Odsekzoznamu"/>
        <w:numPr>
          <w:ilvl w:val="0"/>
          <w:numId w:val="22"/>
        </w:numPr>
        <w:tabs>
          <w:tab w:val="left" w:pos="426"/>
        </w:tabs>
        <w:spacing w:after="0"/>
        <w:ind w:left="709"/>
      </w:pPr>
      <w:r w:rsidRPr="00471525">
        <w:rPr>
          <w:b/>
        </w:rPr>
        <w:t>8. ročník:</w:t>
      </w:r>
      <w:r>
        <w:t xml:space="preserve"> 1 vyučovacia hodina / týždeň</w:t>
      </w:r>
    </w:p>
    <w:p w14:paraId="505651AE" w14:textId="77777777" w:rsidR="006A00BF" w:rsidRDefault="006B6F6D" w:rsidP="006B6F6D">
      <w:pPr>
        <w:pStyle w:val="Odsekzoznamu"/>
        <w:numPr>
          <w:ilvl w:val="0"/>
          <w:numId w:val="22"/>
        </w:numPr>
        <w:tabs>
          <w:tab w:val="left" w:pos="426"/>
        </w:tabs>
        <w:spacing w:after="0"/>
        <w:ind w:left="709"/>
      </w:pPr>
      <w:r w:rsidRPr="00471525">
        <w:rPr>
          <w:b/>
        </w:rPr>
        <w:t>9. ročník:</w:t>
      </w:r>
      <w:r>
        <w:t xml:space="preserve"> 1 vyučovacia hodina / týždeň</w:t>
      </w:r>
    </w:p>
    <w:p w14:paraId="1A8854E2" w14:textId="77777777" w:rsidR="00685AFE" w:rsidRDefault="006A00BF" w:rsidP="006B6F6D">
      <w:pPr>
        <w:tabs>
          <w:tab w:val="left" w:pos="426"/>
        </w:tabs>
        <w:spacing w:after="0"/>
      </w:pPr>
      <w:r>
        <w:tab/>
      </w:r>
    </w:p>
    <w:p w14:paraId="7B2D1F51" w14:textId="256D6576" w:rsidR="00514F61" w:rsidRDefault="00685AFE" w:rsidP="006B6F6D">
      <w:pPr>
        <w:tabs>
          <w:tab w:val="left" w:pos="426"/>
        </w:tabs>
        <w:spacing w:after="0"/>
      </w:pPr>
      <w:r>
        <w:tab/>
      </w:r>
      <w:r w:rsidR="00F26C1B">
        <w:t>V rámci možnosti využitia disponibilných hodín samotnými školami často dochádza k posilneniu časovej dotácie geografie</w:t>
      </w:r>
      <w:r w:rsidR="00471525">
        <w:rPr>
          <w:rStyle w:val="Odkaznapoznmkupodiarou"/>
        </w:rPr>
        <w:footnoteReference w:id="19"/>
      </w:r>
      <w:r w:rsidR="00F26C1B">
        <w:t xml:space="preserve"> v jednotlivých ročníkoch ZŠ najmä </w:t>
      </w:r>
      <w:r w:rsidR="004C7402">
        <w:t xml:space="preserve">      </w:t>
      </w:r>
      <w:r w:rsidR="00F26C1B">
        <w:t>z</w:t>
      </w:r>
      <w:r w:rsidR="005B4C42">
        <w:t xml:space="preserve"> </w:t>
      </w:r>
      <w:r w:rsidR="00727F24">
        <w:t xml:space="preserve">personálnych </w:t>
      </w:r>
      <w:r w:rsidR="000C0665">
        <w:t>dôvodov, prípadne z</w:t>
      </w:r>
      <w:r w:rsidR="005B4C42">
        <w:t xml:space="preserve"> </w:t>
      </w:r>
      <w:r w:rsidR="000C0665">
        <w:t xml:space="preserve">dôvodu </w:t>
      </w:r>
      <w:r w:rsidR="005B4C42">
        <w:t xml:space="preserve">efektívneho využívania </w:t>
      </w:r>
      <w:r w:rsidR="006E33FB">
        <w:t>odbornej učebne</w:t>
      </w:r>
      <w:r w:rsidR="00727F24">
        <w:t>.</w:t>
      </w:r>
      <w:r w:rsidR="006E33FB">
        <w:tab/>
        <w:t>IŠVP pre gymnázia so štvorročným, päťročným a</w:t>
      </w:r>
      <w:r w:rsidR="00CE749E">
        <w:t xml:space="preserve"> </w:t>
      </w:r>
      <w:r w:rsidR="006E33FB">
        <w:t>osemročným vzdelávacím programom</w:t>
      </w:r>
      <w:r w:rsidR="00CE749E">
        <w:t xml:space="preserve"> </w:t>
      </w:r>
      <w:r w:rsidR="00F95BCB">
        <w:t>vymedzuje vzdelávacie štandardy poskytovaného vzdelávania v cieľovej, výkonovej a obsahovej rovine. P</w:t>
      </w:r>
      <w:r w:rsidR="00CE749E">
        <w:t>odľa MŠVVŠ SR (online, 2018b)</w:t>
      </w:r>
      <w:r w:rsidR="00F95BCB">
        <w:t xml:space="preserve"> tvoria tieto štandardy východisko k</w:t>
      </w:r>
      <w:r w:rsidR="00161F5B">
        <w:t xml:space="preserve"> </w:t>
      </w:r>
      <w:r w:rsidR="00F95BCB">
        <w:t>osvojovaniu a</w:t>
      </w:r>
      <w:r w:rsidR="00161F5B">
        <w:t xml:space="preserve"> </w:t>
      </w:r>
      <w:r w:rsidR="00F95BCB">
        <w:t>rozvíjaniu kompetencií žiakov. Prostredníctvom vzdelávacích oblastí a</w:t>
      </w:r>
      <w:r w:rsidR="00161F5B">
        <w:t xml:space="preserve"> </w:t>
      </w:r>
      <w:r w:rsidR="00F95BCB">
        <w:t xml:space="preserve">prierezových tém preferuje </w:t>
      </w:r>
      <w:r w:rsidR="00161F5B">
        <w:t>vo výučbe medzipredmetový prístup a</w:t>
      </w:r>
      <w:r w:rsidR="0011734F">
        <w:t xml:space="preserve"> </w:t>
      </w:r>
      <w:r w:rsidR="00161F5B">
        <w:t>tým aj kooperáciu v</w:t>
      </w:r>
      <w:r w:rsidR="0011734F">
        <w:t xml:space="preserve"> </w:t>
      </w:r>
      <w:r w:rsidR="00161F5B">
        <w:t>rámci jednotlivých vyučovacích predmetov rôznych vzdelávacích oblastí.</w:t>
      </w:r>
      <w:r w:rsidR="00377345">
        <w:tab/>
      </w:r>
      <w:r w:rsidR="00377345">
        <w:tab/>
      </w:r>
      <w:r w:rsidR="00377345">
        <w:tab/>
      </w:r>
      <w:r w:rsidR="00377345">
        <w:tab/>
      </w:r>
      <w:r w:rsidR="00377345">
        <w:tab/>
      </w:r>
      <w:r w:rsidR="00377345">
        <w:tab/>
      </w:r>
      <w:r w:rsidR="00377345">
        <w:tab/>
      </w:r>
      <w:r w:rsidR="00377345">
        <w:tab/>
      </w:r>
      <w:r w:rsidR="00377345">
        <w:tab/>
      </w:r>
      <w:r w:rsidR="00514F61">
        <w:tab/>
      </w:r>
      <w:r w:rsidR="008A2BD8">
        <w:t>Pri zavádzaní IŠVP pre gymnaziálne vzdelávanie do vyučovania nedochádza          k</w:t>
      </w:r>
      <w:r w:rsidR="003C334E">
        <w:t xml:space="preserve"> </w:t>
      </w:r>
      <w:r w:rsidR="008A2BD8">
        <w:t xml:space="preserve">žiadnym zmenám časovej dotácie </w:t>
      </w:r>
      <w:r w:rsidR="00D666AB">
        <w:t xml:space="preserve">vyučovacích hodín geografie </w:t>
      </w:r>
      <w:r w:rsidR="008A2BD8">
        <w:t>v</w:t>
      </w:r>
      <w:r w:rsidR="0011734F">
        <w:t xml:space="preserve"> </w:t>
      </w:r>
      <w:r w:rsidR="008A2BD8">
        <w:t>porovnaní so ŠVP platným do 1. septembra 2015. Časov</w:t>
      </w:r>
      <w:r w:rsidR="00D666AB">
        <w:t xml:space="preserve">á dotácia samotných hodín </w:t>
      </w:r>
      <w:r w:rsidR="008A2BD8">
        <w:t xml:space="preserve">zostáva definovaná len za celý stupeň vzdelávania, </w:t>
      </w:r>
      <w:r w:rsidR="00382205">
        <w:t>pričom rozpis časovej dotácie a zaradenie obsahu učiva</w:t>
      </w:r>
      <w:r w:rsidR="008A2BD8">
        <w:t xml:space="preserve"> do jednotlivých ročníkov je </w:t>
      </w:r>
      <w:r w:rsidR="00382205">
        <w:t>v</w:t>
      </w:r>
      <w:r w:rsidR="008A2BD8">
        <w:t xml:space="preserve"> </w:t>
      </w:r>
      <w:r w:rsidR="00382205">
        <w:t xml:space="preserve">kompetencii každej školy. </w:t>
      </w:r>
      <w:r w:rsidR="00916770">
        <w:t>Pre gymnázia so štvorročný</w:t>
      </w:r>
      <w:r w:rsidR="00B31D31">
        <w:t xml:space="preserve">m a päťročným </w:t>
      </w:r>
      <w:r w:rsidR="00916770">
        <w:t>vzdelávacím pro</w:t>
      </w:r>
      <w:r w:rsidR="008A2BD8">
        <w:t xml:space="preserve">gramom </w:t>
      </w:r>
      <w:r w:rsidR="00D666AB">
        <w:t>zostávajú</w:t>
      </w:r>
      <w:r w:rsidR="00B31D31">
        <w:t xml:space="preserve"> geografii vyhradené</w:t>
      </w:r>
      <w:r w:rsidR="003B0942">
        <w:t xml:space="preserve"> </w:t>
      </w:r>
      <w:r w:rsidR="00916770">
        <w:t xml:space="preserve">4 vyučovacie </w:t>
      </w:r>
      <w:r w:rsidR="00916770">
        <w:lastRenderedPageBreak/>
        <w:t>hodiny</w:t>
      </w:r>
      <w:r w:rsidR="00B31D31">
        <w:t xml:space="preserve"> za</w:t>
      </w:r>
      <w:r w:rsidR="008A2BD8">
        <w:t xml:space="preserve"> </w:t>
      </w:r>
      <w:r w:rsidR="00916770">
        <w:t>1.–4.</w:t>
      </w:r>
      <w:r w:rsidR="009B22AF">
        <w:t xml:space="preserve"> ročník</w:t>
      </w:r>
      <w:r w:rsidR="00340856">
        <w:t xml:space="preserve"> (resp. </w:t>
      </w:r>
      <w:r w:rsidR="00B31D31">
        <w:t>za</w:t>
      </w:r>
      <w:r w:rsidR="00916770">
        <w:t xml:space="preserve"> 1.–5.</w:t>
      </w:r>
      <w:r w:rsidR="00B31D31">
        <w:t xml:space="preserve"> ročník</w:t>
      </w:r>
      <w:r w:rsidR="00340856">
        <w:t xml:space="preserve">), pre gymnázia s osemročným vzdelávacím programom </w:t>
      </w:r>
      <w:r w:rsidR="008A2BD8">
        <w:t>je</w:t>
      </w:r>
      <w:r w:rsidR="00340856">
        <w:t xml:space="preserve"> určených 8 vyučovacích hodín</w:t>
      </w:r>
      <w:r w:rsidR="00B31D31">
        <w:t xml:space="preserve"> </w:t>
      </w:r>
      <w:r w:rsidR="00340856">
        <w:t>(</w:t>
      </w:r>
      <w:r w:rsidR="00B31D31">
        <w:t>4 vyučovacie hodiny za 1.–4. ročník</w:t>
      </w:r>
      <w:r w:rsidR="00340856">
        <w:t xml:space="preserve">, ďalšie 4 vyučovacie hodiny </w:t>
      </w:r>
      <w:r w:rsidR="00B31D31">
        <w:t xml:space="preserve">v 5.–8. ročníku </w:t>
      </w:r>
      <w:r w:rsidR="00D666AB">
        <w:t xml:space="preserve">sú </w:t>
      </w:r>
      <w:r w:rsidR="00340856">
        <w:t>v súlade so 4-ročným vzdelávacím programom</w:t>
      </w:r>
      <w:r w:rsidR="003B0942">
        <w:t xml:space="preserve"> pre gymnázia</w:t>
      </w:r>
      <w:r w:rsidR="00340856">
        <w:t>)</w:t>
      </w:r>
      <w:r w:rsidR="00A54125">
        <w:rPr>
          <w:rStyle w:val="Odkaznapoznmkupodiarou"/>
        </w:rPr>
        <w:footnoteReference w:id="20"/>
      </w:r>
      <w:r w:rsidR="00340856">
        <w:t>.</w:t>
      </w:r>
      <w:r w:rsidR="00916770">
        <w:t xml:space="preserve">   </w:t>
      </w:r>
      <w:r w:rsidR="00382205">
        <w:t xml:space="preserve"> </w:t>
      </w:r>
      <w:r w:rsidR="00514F61">
        <w:t xml:space="preserve"> </w:t>
      </w:r>
      <w:r w:rsidR="00377345">
        <w:tab/>
      </w:r>
    </w:p>
    <w:p w14:paraId="0D174FA1" w14:textId="77777777" w:rsidR="00291A20" w:rsidRDefault="00291A20" w:rsidP="006B6F6D">
      <w:pPr>
        <w:tabs>
          <w:tab w:val="left" w:pos="426"/>
        </w:tabs>
        <w:spacing w:after="0"/>
      </w:pPr>
    </w:p>
    <w:p w14:paraId="525687DD" w14:textId="77777777" w:rsidR="00291A20" w:rsidRDefault="00AD02F8" w:rsidP="00AD02F8">
      <w:pPr>
        <w:pStyle w:val="Nadpis2"/>
        <w:tabs>
          <w:tab w:val="left" w:pos="284"/>
        </w:tabs>
      </w:pPr>
      <w:r>
        <w:tab/>
      </w:r>
      <w:bookmarkStart w:id="16" w:name="_Toc43469171"/>
      <w:r w:rsidR="00291A20">
        <w:t>4.3 Vymedzenie pojmu miestna krajina</w:t>
      </w:r>
      <w:bookmarkEnd w:id="16"/>
    </w:p>
    <w:p w14:paraId="5CA701D9" w14:textId="7F53E11D" w:rsidR="00291A20" w:rsidRDefault="00291A20" w:rsidP="00291A20">
      <w:pPr>
        <w:tabs>
          <w:tab w:val="left" w:pos="426"/>
        </w:tabs>
        <w:spacing w:after="0"/>
      </w:pPr>
      <w:r>
        <w:tab/>
        <w:t>Miestna krajina je miesto, ktoré človeka obklopuje od detstva, kde ľudia vyrastajú, chodia do školy, pracujú, trávia voľný čas. S</w:t>
      </w:r>
      <w:r w:rsidR="0011734F">
        <w:t xml:space="preserve"> </w:t>
      </w:r>
      <w:r>
        <w:t>poznatkami o</w:t>
      </w:r>
      <w:r w:rsidR="0011734F">
        <w:t xml:space="preserve"> </w:t>
      </w:r>
      <w:r>
        <w:t>miestnej krajine sa môžeme zoznámiť už v predškolskom veku, kedy získavame základné vedomosti                         o</w:t>
      </w:r>
      <w:r w:rsidR="003C334E">
        <w:t xml:space="preserve"> </w:t>
      </w:r>
      <w:r>
        <w:t>jednotlivých prvkoch krajiny, ako sú pohoria, vodstvo, sídla, a následne máme dostatok možností tieto poznatky rozvíjať.</w:t>
      </w:r>
    </w:p>
    <w:p w14:paraId="0DFED680" w14:textId="5E611BBF" w:rsidR="00291A20" w:rsidRDefault="00291A20" w:rsidP="00291A20">
      <w:pPr>
        <w:tabs>
          <w:tab w:val="left" w:pos="426"/>
        </w:tabs>
        <w:spacing w:after="0"/>
      </w:pPr>
      <w:r>
        <w:tab/>
        <w:t xml:space="preserve">Pre pedagógov je samotné vymedzenie pojmu miestna krajina (alebo miestny región) často problematické, niektorí nachádzajú oporu v učebných osnovách, učebniciach, metodických príručkách či iných dokumentoch. Zvyčajne je však dôležité pri objasňovaní daného pojmu vo vyučovacom procesu jeho prispôsobenie konkrétnym podmienkam (napr. cieľová skupina žiakov, špecifiká prostredia danej školy). Tomčíková (2010) píše, že k definícii pojmu miestna krajina je potreba jeho štúdium z viacerých hľadísk. </w:t>
      </w:r>
      <w:r>
        <w:rPr>
          <w:i/>
        </w:rPr>
        <w:t xml:space="preserve">Priestorové hľadisko </w:t>
      </w:r>
      <w:r>
        <w:t xml:space="preserve">je podmienené veľkosťou geografickej mierky, kedy dochádza k rozlišovaniu lokálnej (miesto bezprostredného poznávania, napr. dom, obec) a regionálnej dimenzie (širšie okolie obce, mesto). </w:t>
      </w:r>
      <w:r>
        <w:rPr>
          <w:i/>
        </w:rPr>
        <w:t xml:space="preserve">Časové hľadisko </w:t>
      </w:r>
      <w:r>
        <w:t xml:space="preserve"> </w:t>
      </w:r>
      <w:r>
        <w:lastRenderedPageBreak/>
        <w:t xml:space="preserve">odráža životné skúsenosti jedinca, ktoré nadobudol v miestnej krajine a prejavuje sa určitou citovou väzbou na ľudí, prípadne konkrétne miesta a udalosti, ktoré tu počas svojho života prežil. Pri </w:t>
      </w:r>
      <w:r>
        <w:rPr>
          <w:i/>
        </w:rPr>
        <w:t xml:space="preserve">didaktickom hľadisku </w:t>
      </w:r>
      <w:r>
        <w:t>sa zameriavame na konkrétne geografické javy a ich vzťahy v miestnej krajine, ktoré slúžia ako model na pochopenie všeobecne platných súvislostí, pričom žiaci ľahšie pochopia zákonitosti prírodného prostredia       a</w:t>
      </w:r>
      <w:r w:rsidR="0011734F">
        <w:t xml:space="preserve"> </w:t>
      </w:r>
      <w:r>
        <w:t xml:space="preserve">osobitosti vzťahu medzi človekom a krajinou, ktorá je im dobre známa, pretože v nej žijú. Žiaci tak získajú „návod“, ako úspešne postupovať pri štúdiu väčšieho regiónu.   </w:t>
      </w:r>
      <w:r>
        <w:tab/>
        <w:t xml:space="preserve">Pod pojmom </w:t>
      </w:r>
      <w:r w:rsidRPr="00002624">
        <w:rPr>
          <w:i/>
        </w:rPr>
        <w:t>miestna krajina</w:t>
      </w:r>
      <w:r>
        <w:t xml:space="preserve"> rozumejú Kancír a Madziková (2003) spočiatku územie obce alebo mesta, kde sa škola nachádza, prípadne územie okolitých obcí,          z</w:t>
      </w:r>
      <w:r w:rsidR="003C334E">
        <w:t xml:space="preserve"> </w:t>
      </w:r>
      <w:r>
        <w:t>ktorých žiaci do danej školy dochádzajú. Žiaci získavajú základné poznatky o reliéfe miestnej krajiny, zoznamujú sa s aktivitami človeka a</w:t>
      </w:r>
      <w:r w:rsidR="003C334E">
        <w:t xml:space="preserve"> </w:t>
      </w:r>
      <w:r>
        <w:t>so zmenami, ktoré tieto aktivity podmieňujú, učia sa o histórii obce/mesta, navštevujú významné historické objekty. Postupne sa poznávaný región zväčšuje, kedy zvykneme hovoriť o</w:t>
      </w:r>
      <w:r w:rsidR="003C334E">
        <w:t xml:space="preserve"> </w:t>
      </w:r>
      <w:r>
        <w:t xml:space="preserve">širšom okolí obce, pričom často neexistuje jeho presné vymedzenie (niekedy využívame administratívne hranice, napr. okres alebo kraj, inokedy iné hranice, napr. geomorfologické jednotky, povodie vodného toku). </w:t>
      </w:r>
      <w:r>
        <w:tab/>
      </w:r>
      <w:r>
        <w:tab/>
      </w:r>
      <w:r>
        <w:tab/>
      </w:r>
      <w:r>
        <w:tab/>
      </w:r>
      <w:r>
        <w:tab/>
      </w:r>
      <w:r>
        <w:tab/>
      </w:r>
      <w:r>
        <w:tab/>
      </w:r>
      <w:r>
        <w:tab/>
      </w:r>
      <w:r>
        <w:tab/>
        <w:t>Pri štúdiu miestnej krajiny</w:t>
      </w:r>
      <w:r>
        <w:rPr>
          <w:rStyle w:val="Odkaznapoznmkupodiarou"/>
        </w:rPr>
        <w:footnoteReference w:id="21"/>
      </w:r>
      <w:r>
        <w:t xml:space="preserve"> je podľa Zouharovej a kol. (2012) nutné zohľadniť nasledujúce možnosti: </w:t>
      </w:r>
    </w:p>
    <w:p w14:paraId="047798DD" w14:textId="77777777" w:rsidR="00291A20" w:rsidRDefault="00291A20" w:rsidP="00291A20">
      <w:pPr>
        <w:pStyle w:val="Odsekzoznamu"/>
        <w:numPr>
          <w:ilvl w:val="0"/>
          <w:numId w:val="15"/>
        </w:numPr>
        <w:tabs>
          <w:tab w:val="left" w:pos="426"/>
        </w:tabs>
        <w:spacing w:after="0"/>
      </w:pPr>
      <w:r w:rsidRPr="001C5D34">
        <w:rPr>
          <w:i/>
        </w:rPr>
        <w:t>dostupnosť v okolí:</w:t>
      </w:r>
      <w:r>
        <w:t xml:space="preserve"> kam sa žiaci môžu dostať vlastnou silou (pešo, MHD, atď.)</w:t>
      </w:r>
    </w:p>
    <w:p w14:paraId="7B2FF7C6" w14:textId="77777777" w:rsidR="00291A20" w:rsidRDefault="00291A20" w:rsidP="00291A20">
      <w:pPr>
        <w:pStyle w:val="Odsekzoznamu"/>
        <w:numPr>
          <w:ilvl w:val="0"/>
          <w:numId w:val="15"/>
        </w:numPr>
        <w:tabs>
          <w:tab w:val="left" w:pos="426"/>
        </w:tabs>
        <w:spacing w:after="0"/>
      </w:pPr>
      <w:r w:rsidRPr="001C5D34">
        <w:rPr>
          <w:i/>
        </w:rPr>
        <w:t>citový vzťah k okoliu:</w:t>
      </w:r>
      <w:r>
        <w:t xml:space="preserve"> do akej vzdialenosti má žiak citový vzťah k okoliu (rodina, spomienky)</w:t>
      </w:r>
    </w:p>
    <w:p w14:paraId="7A416E8C" w14:textId="77777777" w:rsidR="00291A20" w:rsidRDefault="00291A20" w:rsidP="00291A20">
      <w:pPr>
        <w:pStyle w:val="Odsekzoznamu"/>
        <w:numPr>
          <w:ilvl w:val="0"/>
          <w:numId w:val="15"/>
        </w:numPr>
        <w:tabs>
          <w:tab w:val="left" w:pos="426"/>
        </w:tabs>
        <w:spacing w:after="0"/>
      </w:pPr>
      <w:r w:rsidRPr="001C5D34">
        <w:rPr>
          <w:i/>
        </w:rPr>
        <w:t>pohľad z</w:t>
      </w:r>
      <w:r>
        <w:rPr>
          <w:i/>
        </w:rPr>
        <w:t xml:space="preserve"> </w:t>
      </w:r>
      <w:r w:rsidRPr="001C5D34">
        <w:rPr>
          <w:i/>
        </w:rPr>
        <w:t>najbližšieho kopca:</w:t>
      </w:r>
      <w:r>
        <w:t xml:space="preserve"> vzdialenosť, kam žiak pomyselne dovidí                (žiak: dom, jazero, les; pedagóg: významný krajinný prvok, historický objekt)</w:t>
      </w:r>
    </w:p>
    <w:p w14:paraId="3B3AE85F" w14:textId="77777777" w:rsidR="00291A20" w:rsidRDefault="00291A20" w:rsidP="00291A20">
      <w:pPr>
        <w:pStyle w:val="Odsekzoznamu"/>
        <w:numPr>
          <w:ilvl w:val="0"/>
          <w:numId w:val="15"/>
        </w:numPr>
        <w:tabs>
          <w:tab w:val="left" w:pos="426"/>
        </w:tabs>
        <w:spacing w:after="0"/>
      </w:pPr>
      <w:r>
        <w:rPr>
          <w:i/>
        </w:rPr>
        <w:t>spojitosť sledovaného javu s okolím:</w:t>
      </w:r>
      <w:r>
        <w:t xml:space="preserve"> priestor, kde má skúmaný jav určitú spojitosť (spoločné tradície, administratívne hranice atď.)</w:t>
      </w:r>
    </w:p>
    <w:p w14:paraId="5DF1538F" w14:textId="77777777" w:rsidR="00291A20" w:rsidRDefault="00291A20" w:rsidP="006B6F6D">
      <w:pPr>
        <w:tabs>
          <w:tab w:val="left" w:pos="426"/>
        </w:tabs>
        <w:spacing w:after="0"/>
      </w:pPr>
    </w:p>
    <w:p w14:paraId="0E1F86FE" w14:textId="77777777" w:rsidR="00291A20" w:rsidRDefault="00291A20" w:rsidP="006B6F6D">
      <w:pPr>
        <w:tabs>
          <w:tab w:val="left" w:pos="426"/>
        </w:tabs>
        <w:spacing w:after="0"/>
      </w:pPr>
    </w:p>
    <w:p w14:paraId="6A8A8348" w14:textId="77777777" w:rsidR="00727F24" w:rsidRDefault="00727F24" w:rsidP="006B6F6D">
      <w:pPr>
        <w:tabs>
          <w:tab w:val="left" w:pos="426"/>
        </w:tabs>
        <w:spacing w:after="0"/>
      </w:pPr>
    </w:p>
    <w:p w14:paraId="5EDB4628" w14:textId="77777777" w:rsidR="00B46A78" w:rsidRDefault="00AD02F8" w:rsidP="00AD02F8">
      <w:pPr>
        <w:pStyle w:val="Nadpis2"/>
        <w:tabs>
          <w:tab w:val="left" w:pos="284"/>
          <w:tab w:val="left" w:pos="426"/>
          <w:tab w:val="left" w:pos="709"/>
        </w:tabs>
      </w:pPr>
      <w:r>
        <w:lastRenderedPageBreak/>
        <w:tab/>
      </w:r>
      <w:bookmarkStart w:id="17" w:name="_Toc43469172"/>
      <w:r w:rsidR="006B6F6D">
        <w:t>4.</w:t>
      </w:r>
      <w:r w:rsidR="00291A20">
        <w:t>4</w:t>
      </w:r>
      <w:r w:rsidR="00230436">
        <w:t xml:space="preserve"> Za</w:t>
      </w:r>
      <w:r w:rsidR="003F28C4">
        <w:t>členenie  témy miestna krajina d</w:t>
      </w:r>
      <w:r w:rsidR="00B34FB9">
        <w:t xml:space="preserve">o </w:t>
      </w:r>
      <w:r w:rsidR="00B34FB9">
        <w:tab/>
      </w:r>
      <w:r>
        <w:tab/>
      </w:r>
      <w:r>
        <w:tab/>
      </w:r>
      <w:r>
        <w:tab/>
      </w:r>
      <w:r w:rsidR="00230436">
        <w:t>vzdelávacích programov</w:t>
      </w:r>
      <w:r w:rsidR="002A447F">
        <w:t xml:space="preserve"> pre ZŠ a SŠ</w:t>
      </w:r>
      <w:bookmarkEnd w:id="17"/>
    </w:p>
    <w:p w14:paraId="1D1F670B" w14:textId="25D97E08" w:rsidR="00877045" w:rsidRDefault="00D30E5E" w:rsidP="006B6F6D">
      <w:pPr>
        <w:tabs>
          <w:tab w:val="left" w:pos="426"/>
        </w:tabs>
        <w:spacing w:after="0"/>
      </w:pPr>
      <w:r>
        <w:tab/>
      </w:r>
      <w:r w:rsidRPr="00C309B7">
        <w:t>Žiaci získavajú</w:t>
      </w:r>
      <w:r>
        <w:t xml:space="preserve"> elementárne vedomosti o</w:t>
      </w:r>
      <w:r w:rsidR="00C309B7">
        <w:t xml:space="preserve"> </w:t>
      </w:r>
      <w:r>
        <w:t xml:space="preserve">miestnej krajine už na prvom stupni </w:t>
      </w:r>
      <w:r w:rsidR="00ED2418">
        <w:t>ZŠ</w:t>
      </w:r>
      <w:r>
        <w:t>, konkrétne v</w:t>
      </w:r>
      <w:r w:rsidR="00C309B7">
        <w:t xml:space="preserve"> </w:t>
      </w:r>
      <w:r>
        <w:t>3. ročníku v</w:t>
      </w:r>
      <w:r w:rsidR="00C309B7">
        <w:t xml:space="preserve"> </w:t>
      </w:r>
      <w:r>
        <w:t xml:space="preserve">predmete </w:t>
      </w:r>
      <w:r w:rsidR="00F76CA5">
        <w:t xml:space="preserve">vlastiveda, ktorý je propedeutickým predmetom pre následné vyučovanie geografie vo vyšších ročníkoch. </w:t>
      </w:r>
      <w:r w:rsidR="00265169">
        <w:t>Podľa ŠPÚ (online, 201</w:t>
      </w:r>
      <w:r w:rsidR="008C7A19">
        <w:t>9</w:t>
      </w:r>
      <w:r w:rsidR="00265169">
        <w:t>a) sa ž</w:t>
      </w:r>
      <w:r w:rsidR="00F76CA5">
        <w:t>iaci učia reprodukovať poznatky o</w:t>
      </w:r>
      <w:r w:rsidR="00C309B7">
        <w:t xml:space="preserve"> </w:t>
      </w:r>
      <w:r w:rsidR="006703E1">
        <w:t>obci, v</w:t>
      </w:r>
      <w:r w:rsidR="00C309B7">
        <w:t xml:space="preserve"> </w:t>
      </w:r>
      <w:r w:rsidR="006703E1">
        <w:t>ktorej žijú, spoznávajú reliéf miestnej krajiny, orientujú sa</w:t>
      </w:r>
      <w:r w:rsidR="00C309B7">
        <w:t xml:space="preserve"> </w:t>
      </w:r>
      <w:r w:rsidR="006703E1">
        <w:t>v</w:t>
      </w:r>
      <w:r w:rsidR="008C7A19">
        <w:t xml:space="preserve"> </w:t>
      </w:r>
      <w:r w:rsidR="006703E1">
        <w:t>okolí školy podľa svetových strán</w:t>
      </w:r>
      <w:r w:rsidR="00ED2418">
        <w:t xml:space="preserve"> </w:t>
      </w:r>
      <w:r w:rsidR="006703E1">
        <w:t>a</w:t>
      </w:r>
      <w:r w:rsidR="00265169">
        <w:t xml:space="preserve"> </w:t>
      </w:r>
      <w:r w:rsidR="006703E1">
        <w:t>významných objektov, odlišujú prvky vytvorené prírodou a</w:t>
      </w:r>
      <w:r w:rsidR="00C309B7">
        <w:t xml:space="preserve"> </w:t>
      </w:r>
      <w:r w:rsidR="006703E1">
        <w:t>človekom, zhotovujú jednoduchý nákres okolia školy a</w:t>
      </w:r>
      <w:r w:rsidR="008C7A19">
        <w:t xml:space="preserve"> </w:t>
      </w:r>
      <w:r w:rsidR="006703E1">
        <w:t>bydliska.</w:t>
      </w:r>
      <w:r w:rsidR="00265169">
        <w:t xml:space="preserve"> </w:t>
      </w:r>
      <w:r w:rsidR="007173FD">
        <w:t>Na tieto vedomosti a zručnosti nadväzujú vo 4. ročníku, kedy spoznávajú na</w:t>
      </w:r>
      <w:r w:rsidR="00ED2418">
        <w:t xml:space="preserve">jvýznamnejšie prvky Slovenska a </w:t>
      </w:r>
      <w:r w:rsidR="00FF1B35">
        <w:t>jeho regiónov</w:t>
      </w:r>
      <w:r w:rsidR="00A610BC">
        <w:rPr>
          <w:rStyle w:val="Odkaznapoznmkupodiarou"/>
        </w:rPr>
        <w:footnoteReference w:id="22"/>
      </w:r>
      <w:r w:rsidR="007173FD">
        <w:t>.</w:t>
      </w:r>
      <w:r w:rsidR="00760B69">
        <w:t xml:space="preserve"> </w:t>
      </w:r>
      <w:r w:rsidR="00FF1B35">
        <w:tab/>
      </w:r>
      <w:r w:rsidR="00FF1B35">
        <w:tab/>
      </w:r>
      <w:r w:rsidR="00FF1B35">
        <w:tab/>
      </w:r>
      <w:r w:rsidR="00FF1B35">
        <w:tab/>
      </w:r>
      <w:r w:rsidR="00ED2418">
        <w:t xml:space="preserve">Vďaka implementácii IŠVP do vzdelávania je na 2. stupni ZŠ obsah učiva rozdelený do </w:t>
      </w:r>
      <w:r w:rsidR="00CA0188">
        <w:t>8 vzdelávacích oblastí,</w:t>
      </w:r>
      <w:r w:rsidR="005C1C33">
        <w:t xml:space="preserve"> pričom geografia</w:t>
      </w:r>
      <w:r w:rsidR="005C1C33">
        <w:rPr>
          <w:rStyle w:val="Odkaznapoznmkupodiarou"/>
        </w:rPr>
        <w:footnoteReference w:id="23"/>
      </w:r>
      <w:r w:rsidR="005C1C33">
        <w:t xml:space="preserve"> je spoločne s</w:t>
      </w:r>
      <w:r w:rsidR="00C309B7">
        <w:t xml:space="preserve"> </w:t>
      </w:r>
      <w:r w:rsidR="005C1C33">
        <w:t xml:space="preserve">dejepisom </w:t>
      </w:r>
      <w:r w:rsidR="00A06828">
        <w:t xml:space="preserve">             </w:t>
      </w:r>
      <w:r w:rsidR="005C1C33">
        <w:t>a</w:t>
      </w:r>
      <w:r w:rsidR="00C309B7">
        <w:t xml:space="preserve"> </w:t>
      </w:r>
      <w:r w:rsidR="005C1C33">
        <w:t xml:space="preserve">občianskou náukou zaradená do vzdelávacej oblasti </w:t>
      </w:r>
      <w:r w:rsidR="005C1C33" w:rsidRPr="005C1C33">
        <w:rPr>
          <w:i/>
        </w:rPr>
        <w:t>Človek a</w:t>
      </w:r>
      <w:r w:rsidR="00C309B7">
        <w:rPr>
          <w:i/>
        </w:rPr>
        <w:t xml:space="preserve"> </w:t>
      </w:r>
      <w:r w:rsidR="005C1C33" w:rsidRPr="005C1C33">
        <w:rPr>
          <w:i/>
        </w:rPr>
        <w:t>spoločnosť</w:t>
      </w:r>
      <w:r w:rsidR="005C1C33">
        <w:rPr>
          <w:rStyle w:val="Odkaznapoznmkupodiarou"/>
        </w:rPr>
        <w:footnoteReference w:id="24"/>
      </w:r>
      <w:r w:rsidR="00A06828">
        <w:t xml:space="preserve">. </w:t>
      </w:r>
      <w:r w:rsidR="001346DE">
        <w:t xml:space="preserve">Vzdelávací štandard geografického vzdelávania je </w:t>
      </w:r>
      <w:r w:rsidR="00FF1B35">
        <w:t xml:space="preserve">ďalej </w:t>
      </w:r>
      <w:r w:rsidR="00834C2A">
        <w:t xml:space="preserve">rozdelený do </w:t>
      </w:r>
      <w:r w:rsidR="00650093">
        <w:t xml:space="preserve">11 celkov, avšak tému miestnej krajiny </w:t>
      </w:r>
      <w:r w:rsidR="00FF1B35">
        <w:t xml:space="preserve">tu </w:t>
      </w:r>
      <w:r w:rsidR="00650093">
        <w:t xml:space="preserve">nenachádzame </w:t>
      </w:r>
      <w:r w:rsidR="002A447F">
        <w:t>n</w:t>
      </w:r>
      <w:r w:rsidR="00650093">
        <w:t xml:space="preserve">ikde. </w:t>
      </w:r>
      <w:r w:rsidR="00FB701B">
        <w:t xml:space="preserve">Väčší priestor </w:t>
      </w:r>
      <w:r w:rsidR="009552B8">
        <w:t xml:space="preserve">je </w:t>
      </w:r>
      <w:r w:rsidR="000121D5">
        <w:t>téme miestnej krajiny</w:t>
      </w:r>
      <w:r w:rsidR="002A447F">
        <w:t xml:space="preserve"> venovaný </w:t>
      </w:r>
      <w:r w:rsidR="009552B8">
        <w:t>v</w:t>
      </w:r>
      <w:r w:rsidR="002A447F">
        <w:t xml:space="preserve"> </w:t>
      </w:r>
      <w:r w:rsidR="000121D5">
        <w:t>štandardoch pre</w:t>
      </w:r>
      <w:r w:rsidR="002A447F">
        <w:t xml:space="preserve"> </w:t>
      </w:r>
      <w:r w:rsidR="009552B8">
        <w:t>6.</w:t>
      </w:r>
      <w:r w:rsidR="000121D5">
        <w:t xml:space="preserve"> ročník ZŠ v </w:t>
      </w:r>
      <w:r w:rsidR="00FF1B35">
        <w:t>predmete Občianska náuka</w:t>
      </w:r>
      <w:r w:rsidR="000121D5">
        <w:t xml:space="preserve"> (vzdelávací štandard </w:t>
      </w:r>
      <w:r w:rsidR="000121D5">
        <w:rPr>
          <w:i/>
        </w:rPr>
        <w:t>Moja vlasť</w:t>
      </w:r>
      <w:r w:rsidR="000121D5">
        <w:t>).</w:t>
      </w:r>
      <w:r w:rsidR="002A447F">
        <w:t xml:space="preserve"> </w:t>
      </w:r>
      <w:r w:rsidR="00834C2A">
        <w:t>ŠPÚ (online, 201</w:t>
      </w:r>
      <w:r w:rsidR="008C7A19">
        <w:t>9b</w:t>
      </w:r>
      <w:r w:rsidR="000121D5">
        <w:t xml:space="preserve">) uvádza </w:t>
      </w:r>
      <w:r w:rsidR="00877045">
        <w:t xml:space="preserve">tieto </w:t>
      </w:r>
      <w:r w:rsidR="000121D5">
        <w:t>konkrétne výstupy</w:t>
      </w:r>
      <w:r w:rsidR="00877045">
        <w:t xml:space="preserve">: </w:t>
      </w:r>
    </w:p>
    <w:p w14:paraId="58C0C3CC" w14:textId="77777777" w:rsidR="00877045" w:rsidRPr="002A447F" w:rsidRDefault="00877045" w:rsidP="006B6F6D">
      <w:pPr>
        <w:tabs>
          <w:tab w:val="left" w:pos="426"/>
        </w:tabs>
        <w:spacing w:after="0"/>
      </w:pPr>
      <w:r w:rsidRPr="002A447F">
        <w:t xml:space="preserve">Žiak na konci 6. ročníka ZŠ </w:t>
      </w:r>
      <w:r w:rsidR="00B34FB9">
        <w:t>vie/</w:t>
      </w:r>
      <w:r w:rsidRPr="002A447F">
        <w:t xml:space="preserve">dokáže: </w:t>
      </w:r>
    </w:p>
    <w:p w14:paraId="762448CA" w14:textId="77777777" w:rsidR="009552B8" w:rsidRPr="00877045" w:rsidRDefault="00877045" w:rsidP="00877045">
      <w:pPr>
        <w:pStyle w:val="Odsekzoznamu"/>
        <w:numPr>
          <w:ilvl w:val="0"/>
          <w:numId w:val="23"/>
        </w:numPr>
        <w:tabs>
          <w:tab w:val="left" w:pos="426"/>
        </w:tabs>
        <w:spacing w:after="0"/>
        <w:rPr>
          <w:i/>
        </w:rPr>
      </w:pPr>
      <w:r w:rsidRPr="00877045">
        <w:rPr>
          <w:i/>
        </w:rPr>
        <w:t>vytvoriť na základe získaných informácií prezentáciu obce, mesta, regiónu</w:t>
      </w:r>
    </w:p>
    <w:p w14:paraId="69096BDC" w14:textId="77777777" w:rsidR="00877045" w:rsidRDefault="00877045" w:rsidP="00877045">
      <w:pPr>
        <w:pStyle w:val="Odsekzoznamu"/>
        <w:numPr>
          <w:ilvl w:val="0"/>
          <w:numId w:val="23"/>
        </w:numPr>
        <w:tabs>
          <w:tab w:val="left" w:pos="426"/>
        </w:tabs>
        <w:spacing w:after="0"/>
        <w:rPr>
          <w:i/>
        </w:rPr>
      </w:pPr>
      <w:r>
        <w:rPr>
          <w:i/>
        </w:rPr>
        <w:t>predstaviť činnosť vybraných významných osobností obce, regiónu</w:t>
      </w:r>
    </w:p>
    <w:p w14:paraId="297BC824" w14:textId="77777777" w:rsidR="00877045" w:rsidRPr="00877045" w:rsidRDefault="00877045" w:rsidP="00FF1B35">
      <w:pPr>
        <w:pStyle w:val="Odsekzoznamu"/>
        <w:numPr>
          <w:ilvl w:val="0"/>
          <w:numId w:val="23"/>
        </w:numPr>
        <w:tabs>
          <w:tab w:val="left" w:pos="426"/>
        </w:tabs>
        <w:rPr>
          <w:i/>
        </w:rPr>
      </w:pPr>
      <w:r>
        <w:rPr>
          <w:i/>
        </w:rPr>
        <w:t>prezentovať pozitívne tradície svojho regiónu</w:t>
      </w:r>
    </w:p>
    <w:p w14:paraId="0CB9D22A" w14:textId="38B95160" w:rsidR="00FB556A" w:rsidRDefault="00FF1B35" w:rsidP="00C309B7">
      <w:pPr>
        <w:tabs>
          <w:tab w:val="left" w:pos="426"/>
        </w:tabs>
        <w:spacing w:after="0"/>
      </w:pPr>
      <w:r>
        <w:tab/>
      </w:r>
      <w:r w:rsidR="00834C2A">
        <w:t>Väčší priestor na získavanie poznatkov o</w:t>
      </w:r>
      <w:r w:rsidR="00C309B7">
        <w:t xml:space="preserve"> </w:t>
      </w:r>
      <w:r w:rsidR="00834C2A">
        <w:t>miestnej krajine v</w:t>
      </w:r>
      <w:r w:rsidR="00C309B7">
        <w:t xml:space="preserve"> </w:t>
      </w:r>
      <w:r w:rsidR="00834C2A">
        <w:t xml:space="preserve">predmete geografia bol venovaný v ŠVP platných do začiatku septembra roku 2015, konkrétne </w:t>
      </w:r>
      <w:r w:rsidR="005A0CC8">
        <w:t xml:space="preserve">                      </w:t>
      </w:r>
      <w:r w:rsidR="00834C2A">
        <w:lastRenderedPageBreak/>
        <w:t>v</w:t>
      </w:r>
      <w:r w:rsidR="00C309B7">
        <w:t xml:space="preserve"> </w:t>
      </w:r>
      <w:r w:rsidR="00834C2A">
        <w:t xml:space="preserve">tematickom okruhu </w:t>
      </w:r>
      <w:r w:rsidR="00834C2A">
        <w:rPr>
          <w:i/>
        </w:rPr>
        <w:t>Regióny Zeme</w:t>
      </w:r>
      <w:r w:rsidR="00834C2A">
        <w:t xml:space="preserve">. </w:t>
      </w:r>
      <w:r w:rsidR="005A0CC8">
        <w:t>ŠPÚ (online, 201</w:t>
      </w:r>
      <w:r w:rsidR="008C7A19">
        <w:t>9</w:t>
      </w:r>
      <w:r w:rsidR="005A0CC8">
        <w:t>c) uvádza, že žiak by mal poznať miestny región, možnosti jeho rozvoja a byť schopný prispieť k jeho rozvoju. Pri štúdiu prírodných a človekom vytvorených osobitostí regi</w:t>
      </w:r>
      <w:r w:rsidR="009F55A0">
        <w:t xml:space="preserve">ónov sveta </w:t>
      </w:r>
      <w:r w:rsidR="005A0CC8">
        <w:t xml:space="preserve">by žiak mal byť schopný ich </w:t>
      </w:r>
      <w:r w:rsidR="009F55A0">
        <w:t>vzájomného porovnania so Slovenskom a</w:t>
      </w:r>
      <w:r w:rsidR="00C309B7">
        <w:t xml:space="preserve"> </w:t>
      </w:r>
      <w:r w:rsidR="005A0CC8">
        <w:t xml:space="preserve">miestnou krajinou, </w:t>
      </w:r>
      <w:r w:rsidR="009F55A0">
        <w:t>predstaviť významné objekty miestnej krajiny, opísať možnosti rozvoja cestovného ruchu v miestnej krajine, prezentovať svoju miestnu krajinu.</w:t>
      </w:r>
      <w:r w:rsidR="00834C2A">
        <w:t xml:space="preserve"> </w:t>
      </w:r>
      <w:r w:rsidR="004E0A4A">
        <w:t xml:space="preserve">Je nutné konštatovať, že aj napriek zavádzaniu IŠVP do vyučovania, </w:t>
      </w:r>
      <w:r w:rsidR="002A6B7A">
        <w:t xml:space="preserve">bude priestor pre </w:t>
      </w:r>
      <w:r w:rsidR="00A638CF">
        <w:t>tému miestna krajina</w:t>
      </w:r>
      <w:r w:rsidR="002A6B7A">
        <w:t xml:space="preserve"> vo vyučovaní geografie</w:t>
      </w:r>
      <w:r w:rsidR="00A638CF">
        <w:t xml:space="preserve"> </w:t>
      </w:r>
      <w:r w:rsidR="004E0A4A">
        <w:t xml:space="preserve">na ZŠ </w:t>
      </w:r>
      <w:r w:rsidR="00A638CF">
        <w:t>čoraz menší.</w:t>
      </w:r>
      <w:r w:rsidR="004E0A4A">
        <w:tab/>
      </w:r>
      <w:r w:rsidR="004E0A4A">
        <w:tab/>
      </w:r>
      <w:r w:rsidR="004E0A4A">
        <w:tab/>
      </w:r>
      <w:r w:rsidR="004E0A4A">
        <w:tab/>
      </w:r>
      <w:r w:rsidR="00FB556A">
        <w:tab/>
      </w:r>
      <w:r w:rsidR="004E0A4A">
        <w:tab/>
      </w:r>
      <w:r w:rsidR="004E0A4A">
        <w:tab/>
      </w:r>
      <w:r w:rsidR="004E0A4A">
        <w:tab/>
      </w:r>
      <w:r w:rsidR="004E0A4A">
        <w:tab/>
      </w:r>
      <w:r w:rsidR="004E0A4A">
        <w:tab/>
      </w:r>
      <w:r w:rsidR="00A80DB6">
        <w:t>V</w:t>
      </w:r>
      <w:r w:rsidR="008C7A19">
        <w:t xml:space="preserve"> </w:t>
      </w:r>
      <w:r w:rsidR="00A80DB6">
        <w:t>gymnaziálnom vzdeláva</w:t>
      </w:r>
      <w:r w:rsidR="00C86478">
        <w:t>ní sú jednotlivé predmety rozdelené do 7 vzdelávacích oblastí zabezpečujúcich nadväznosť a</w:t>
      </w:r>
      <w:r w:rsidR="00B8483E">
        <w:t xml:space="preserve"> </w:t>
      </w:r>
      <w:r w:rsidR="00C86478">
        <w:t xml:space="preserve">vzájomnú </w:t>
      </w:r>
      <w:r w:rsidR="00B8483E">
        <w:t xml:space="preserve">previazanosť obsahu </w:t>
      </w:r>
      <w:r w:rsidR="00C86478">
        <w:t xml:space="preserve">príbuzných predmetov. </w:t>
      </w:r>
      <w:r w:rsidR="00B8483E">
        <w:t>V IŠVP je g</w:t>
      </w:r>
      <w:r w:rsidR="00C86478">
        <w:t xml:space="preserve">eografia, rovnako ako na 2. stupni ZŠ, </w:t>
      </w:r>
      <w:r w:rsidR="00B8483E">
        <w:t>zaradená</w:t>
      </w:r>
      <w:r w:rsidR="00C86478">
        <w:t xml:space="preserve"> do </w:t>
      </w:r>
      <w:r w:rsidR="00A80DB6">
        <w:t xml:space="preserve">vzdelávacej oblasti </w:t>
      </w:r>
      <w:r w:rsidR="00A80DB6" w:rsidRPr="005C1C33">
        <w:rPr>
          <w:i/>
        </w:rPr>
        <w:t>Človek a</w:t>
      </w:r>
      <w:r w:rsidR="00B8483E">
        <w:rPr>
          <w:i/>
        </w:rPr>
        <w:t xml:space="preserve"> </w:t>
      </w:r>
      <w:r w:rsidR="00A80DB6" w:rsidRPr="005C1C33">
        <w:rPr>
          <w:i/>
        </w:rPr>
        <w:t>spoločnosť</w:t>
      </w:r>
      <w:r w:rsidR="00B8483E">
        <w:t xml:space="preserve">, kde je jej obsah ďalej rozdelený do 10 vzdelávacích štandardov, bližšie výstupy týkajúce sa miestnej krajiny </w:t>
      </w:r>
      <w:r w:rsidR="00794B01">
        <w:t xml:space="preserve">však </w:t>
      </w:r>
      <w:r w:rsidR="00B8483E">
        <w:t>opäť chýbajú.</w:t>
      </w:r>
      <w:r w:rsidR="00794B01">
        <w:t xml:space="preserve"> Konkrétne výstupy nie sú zaradené ani v pôvodných ŠVP, výnimkou je celok </w:t>
      </w:r>
      <w:r w:rsidR="00794B01">
        <w:rPr>
          <w:i/>
        </w:rPr>
        <w:t>Regióny sveta</w:t>
      </w:r>
      <w:r w:rsidR="00794B01">
        <w:t xml:space="preserve">, kde by </w:t>
      </w:r>
      <w:r w:rsidR="00061E7F">
        <w:t xml:space="preserve">žiak </w:t>
      </w:r>
      <w:r w:rsidR="00794B01">
        <w:t>podľa ŠPÚ (online, 201</w:t>
      </w:r>
      <w:r w:rsidR="008C7A19">
        <w:t>9</w:t>
      </w:r>
      <w:r w:rsidR="00794B01">
        <w:t>d)</w:t>
      </w:r>
      <w:r w:rsidR="00061E7F">
        <w:t xml:space="preserve"> mal zvládnuť vytvoriť prezentáciu svojho sídla alebo regiónu na Slovensku.</w:t>
      </w:r>
      <w:r w:rsidR="00FB556A">
        <w:t xml:space="preserve"> </w:t>
      </w:r>
      <w:r w:rsidR="00FB556A">
        <w:tab/>
      </w:r>
      <w:r w:rsidR="00FB556A">
        <w:tab/>
      </w:r>
      <w:r w:rsidR="00FB556A">
        <w:tab/>
      </w:r>
      <w:r w:rsidR="00FB556A">
        <w:tab/>
      </w:r>
      <w:r w:rsidR="00FB556A">
        <w:tab/>
      </w:r>
      <w:r w:rsidR="00FB556A">
        <w:tab/>
      </w:r>
      <w:r w:rsidR="00FB556A">
        <w:tab/>
      </w:r>
      <w:r w:rsidR="00FB556A">
        <w:tab/>
      </w:r>
      <w:r w:rsidR="00FB556A" w:rsidRPr="00BD5276">
        <w:t xml:space="preserve">Priestor ako a kam zakomponovať tému miestna krajina do gymnaziálneho vzdelávania tak zostáva na iniciatíve samotných vyučujúcich. </w:t>
      </w:r>
      <w:r w:rsidR="00BD5276">
        <w:t xml:space="preserve">Určitý námet vyučujúcim poskytuje </w:t>
      </w:r>
      <w:r w:rsidR="0026413C">
        <w:t xml:space="preserve">štandard </w:t>
      </w:r>
      <w:r w:rsidR="0026413C">
        <w:rPr>
          <w:i/>
        </w:rPr>
        <w:t>Geografické exkurzie a</w:t>
      </w:r>
      <w:r w:rsidR="00C309B7">
        <w:rPr>
          <w:i/>
        </w:rPr>
        <w:t xml:space="preserve"> </w:t>
      </w:r>
      <w:r w:rsidR="0026413C">
        <w:rPr>
          <w:i/>
        </w:rPr>
        <w:t>vychádzky</w:t>
      </w:r>
      <w:r w:rsidR="0026413C">
        <w:t xml:space="preserve"> (často ako súčasť účelových cvičení v okolí školy, prípadne danej obci) a</w:t>
      </w:r>
      <w:r w:rsidR="008C7A19">
        <w:t xml:space="preserve"> </w:t>
      </w:r>
      <w:r w:rsidR="0026413C">
        <w:rPr>
          <w:i/>
        </w:rPr>
        <w:t>Slovensko</w:t>
      </w:r>
      <w:r w:rsidR="0026413C">
        <w:t>, kedy žiaci uplatňujú nadobudnuté poznatky o Slovensku pri charakteristike miestnej krajiny.</w:t>
      </w:r>
      <w:r w:rsidR="00BD5276">
        <w:t xml:space="preserve">  </w:t>
      </w:r>
      <w:r w:rsidR="0026413C">
        <w:t xml:space="preserve"> </w:t>
      </w:r>
    </w:p>
    <w:p w14:paraId="4FC05ADE" w14:textId="715B2C2B" w:rsidR="00C25324" w:rsidRDefault="00C25324" w:rsidP="006B6F6D">
      <w:pPr>
        <w:tabs>
          <w:tab w:val="left" w:pos="426"/>
        </w:tabs>
        <w:spacing w:after="0"/>
      </w:pPr>
      <w:r>
        <w:tab/>
      </w:r>
      <w:r w:rsidR="00FB556A">
        <w:t xml:space="preserve">Vlastný návrh na zaradenie témy miestna krajina do IŠVP pre ZŠ </w:t>
      </w:r>
      <w:r>
        <w:t xml:space="preserve">a SŠ </w:t>
      </w:r>
      <w:r w:rsidR="00FB556A">
        <w:t xml:space="preserve">do predmetu geografia, vrátane obsahu vzdelávania, prierezových tém a očakávaných výstupov žiakov, predstavuje kapitola </w:t>
      </w:r>
      <w:r w:rsidR="008C7A19">
        <w:t>9</w:t>
      </w:r>
      <w:r w:rsidR="00FB556A">
        <w:t>.</w:t>
      </w:r>
      <w:r w:rsidR="00061E7F">
        <w:t xml:space="preserve"> </w:t>
      </w:r>
    </w:p>
    <w:p w14:paraId="216AC6AD" w14:textId="77777777" w:rsidR="00C25324" w:rsidRDefault="00C25324" w:rsidP="006B6F6D">
      <w:pPr>
        <w:tabs>
          <w:tab w:val="left" w:pos="426"/>
        </w:tabs>
        <w:spacing w:after="0"/>
      </w:pPr>
    </w:p>
    <w:p w14:paraId="18548E07" w14:textId="77777777" w:rsidR="004424EA" w:rsidRDefault="00AD02F8" w:rsidP="00AD02F8">
      <w:pPr>
        <w:pStyle w:val="Nadpis2"/>
        <w:tabs>
          <w:tab w:val="left" w:pos="284"/>
          <w:tab w:val="left" w:pos="426"/>
          <w:tab w:val="left" w:pos="709"/>
        </w:tabs>
      </w:pPr>
      <w:r>
        <w:tab/>
      </w:r>
      <w:bookmarkStart w:id="18" w:name="_Toc43469173"/>
      <w:r w:rsidR="00C25324">
        <w:t xml:space="preserve">4.5 Prierezové témy </w:t>
      </w:r>
      <w:r w:rsidR="004424EA">
        <w:t xml:space="preserve">vo vyučovaní miestnej </w:t>
      </w:r>
      <w:r w:rsidR="008518B8">
        <w:tab/>
      </w:r>
      <w:r>
        <w:tab/>
      </w:r>
      <w:r>
        <w:tab/>
      </w:r>
      <w:r w:rsidR="004424EA">
        <w:t>krajiny</w:t>
      </w:r>
      <w:bookmarkEnd w:id="18"/>
      <w:r w:rsidR="00B8483E">
        <w:t xml:space="preserve">  </w:t>
      </w:r>
      <w:r w:rsidR="009F55A0">
        <w:tab/>
      </w:r>
    </w:p>
    <w:p w14:paraId="7ED95857" w14:textId="04F5C394" w:rsidR="0069679A" w:rsidRDefault="008518B8" w:rsidP="0069679A">
      <w:pPr>
        <w:tabs>
          <w:tab w:val="left" w:pos="426"/>
        </w:tabs>
        <w:spacing w:after="0"/>
      </w:pPr>
      <w:r>
        <w:tab/>
        <w:t>S</w:t>
      </w:r>
      <w:r w:rsidR="00C309B7">
        <w:t xml:space="preserve"> </w:t>
      </w:r>
      <w:r>
        <w:t xml:space="preserve">postupným zavádzaním IŠVP do vyučovacieho procesu </w:t>
      </w:r>
      <w:r w:rsidR="00DF2475">
        <w:t xml:space="preserve">na základných </w:t>
      </w:r>
      <w:r w:rsidR="004064BD">
        <w:t xml:space="preserve">                 </w:t>
      </w:r>
      <w:r w:rsidR="00DF2475">
        <w:t>a</w:t>
      </w:r>
      <w:r w:rsidR="00C309B7">
        <w:t xml:space="preserve"> </w:t>
      </w:r>
      <w:r w:rsidR="00DF2475">
        <w:t xml:space="preserve">stredných školách je prostredníctvom vzdelávacích oblastí a prierezových tém čoraz </w:t>
      </w:r>
      <w:r w:rsidR="00DF2475">
        <w:lastRenderedPageBreak/>
        <w:t>viac preferovaný vo v</w:t>
      </w:r>
      <w:r w:rsidR="007472F9">
        <w:t xml:space="preserve">ýučbe medzipredmetový prístup a </w:t>
      </w:r>
      <w:r w:rsidR="00DF2475">
        <w:t>vzájomná kooperácia medzi jednotlivými vyučovacími predmetmi nielen v</w:t>
      </w:r>
      <w:r w:rsidR="008C7A19">
        <w:t xml:space="preserve"> </w:t>
      </w:r>
      <w:r w:rsidR="00DF2475">
        <w:t>rámci danej vzdelávacej oblasti, ale a</w:t>
      </w:r>
      <w:r w:rsidR="007472F9">
        <w:t>j medzi rôznymi oblasťami</w:t>
      </w:r>
      <w:r w:rsidR="004A137B">
        <w:t xml:space="preserve"> navzájom</w:t>
      </w:r>
      <w:r w:rsidR="007472F9">
        <w:t>.</w:t>
      </w:r>
      <w:r w:rsidR="0026341A">
        <w:t xml:space="preserve"> </w:t>
      </w:r>
      <w:r w:rsidR="004A137B">
        <w:t>Práve p</w:t>
      </w:r>
      <w:r w:rsidR="0026341A">
        <w:t>rierezové témy sú vhodným prostriedkom vo vzdelávaní,</w:t>
      </w:r>
      <w:r w:rsidR="004A137B">
        <w:t xml:space="preserve"> ktoré sa svojím obsahom a</w:t>
      </w:r>
      <w:r w:rsidR="00CC5B08">
        <w:t xml:space="preserve"> </w:t>
      </w:r>
      <w:r w:rsidR="004A137B">
        <w:t>výchovným zameraním premietajú do vzdelávacích oblastí, dopĺňajú a prepájajú ich obsah s aktuálnym dianím v</w:t>
      </w:r>
      <w:r w:rsidR="00CC5B08">
        <w:t> </w:t>
      </w:r>
      <w:r w:rsidR="004A137B">
        <w:t>spoločnosti</w:t>
      </w:r>
      <w:r w:rsidR="00CC5B08">
        <w:t xml:space="preserve"> a</w:t>
      </w:r>
      <w:r w:rsidR="008C7A19">
        <w:t xml:space="preserve"> </w:t>
      </w:r>
      <w:r w:rsidR="00CC5B08">
        <w:t>každodennými skúsenosťami žiaka (ŠPÚ, online, 201</w:t>
      </w:r>
      <w:r w:rsidR="008C7A19">
        <w:t>9</w:t>
      </w:r>
      <w:r w:rsidR="00CC5B08">
        <w:t>e).</w:t>
      </w:r>
      <w:r w:rsidR="00CE67E3">
        <w:t xml:space="preserve"> Prierezové témy, ktoré </w:t>
      </w:r>
      <w:r w:rsidR="00CC5B08">
        <w:t>priaznivo ovplyvňujú proces utvárania a</w:t>
      </w:r>
      <w:r w:rsidR="00CE67E3">
        <w:t xml:space="preserve"> </w:t>
      </w:r>
      <w:r w:rsidR="00CC5B08">
        <w:t xml:space="preserve">rozvíjania </w:t>
      </w:r>
      <w:r w:rsidR="00CE67E3">
        <w:t xml:space="preserve">kompetencií žiakov, sa môžu realizovať ako súčasť učebného obsahu vyučovacích predmetov, prípadne prostredníctvom samostatných projektov, seminárov, kurzov, alebo môžu tvoriť samostatný vyučovací predmet, ktorý si jednotlivé školy môžu vytvoriť </w:t>
      </w:r>
      <w:r w:rsidR="004064BD">
        <w:t>v</w:t>
      </w:r>
      <w:r w:rsidR="008C7A19">
        <w:t xml:space="preserve"> </w:t>
      </w:r>
      <w:r w:rsidR="004064BD">
        <w:t xml:space="preserve">rámci využitia disponibilných hodín. </w:t>
      </w:r>
      <w:r w:rsidR="004064BD">
        <w:tab/>
      </w:r>
      <w:r w:rsidR="004064BD">
        <w:tab/>
      </w:r>
      <w:r w:rsidR="004064BD">
        <w:tab/>
      </w:r>
      <w:r w:rsidR="004064BD">
        <w:tab/>
      </w:r>
      <w:r w:rsidR="004064BD">
        <w:tab/>
      </w:r>
      <w:r w:rsidR="004064BD">
        <w:tab/>
      </w:r>
      <w:r w:rsidR="004064BD">
        <w:tab/>
      </w:r>
      <w:r w:rsidR="004064BD">
        <w:tab/>
      </w:r>
      <w:r w:rsidR="00CC5B08">
        <w:t xml:space="preserve">IŠVP zavádza na ZŠ </w:t>
      </w:r>
      <w:r w:rsidR="00CE67E3">
        <w:t>6 prierezových</w:t>
      </w:r>
      <w:r w:rsidR="00CC5B08">
        <w:t xml:space="preserve"> </w:t>
      </w:r>
      <w:r w:rsidR="00CE67E3">
        <w:t>tém</w:t>
      </w:r>
      <w:r w:rsidR="008A40F8">
        <w:rPr>
          <w:rStyle w:val="Odkaznapoznmkupodiarou"/>
        </w:rPr>
        <w:footnoteReference w:id="25"/>
      </w:r>
      <w:r w:rsidR="00CE67E3">
        <w:t xml:space="preserve">: </w:t>
      </w:r>
      <w:r w:rsidR="00CE67E3">
        <w:rPr>
          <w:i/>
        </w:rPr>
        <w:t>Osobnostný a</w:t>
      </w:r>
      <w:r w:rsidR="00C309B7">
        <w:rPr>
          <w:i/>
        </w:rPr>
        <w:t xml:space="preserve"> </w:t>
      </w:r>
      <w:r w:rsidR="00CE67E3">
        <w:rPr>
          <w:i/>
        </w:rPr>
        <w:t xml:space="preserve">sociálny rozvoj, Výchova </w:t>
      </w:r>
      <w:r w:rsidR="008C7A19">
        <w:rPr>
          <w:i/>
        </w:rPr>
        <w:t xml:space="preserve">        </w:t>
      </w:r>
      <w:r w:rsidR="00CE67E3">
        <w:rPr>
          <w:i/>
        </w:rPr>
        <w:t>k</w:t>
      </w:r>
      <w:r w:rsidR="008C7A19">
        <w:rPr>
          <w:i/>
        </w:rPr>
        <w:t xml:space="preserve"> </w:t>
      </w:r>
      <w:r w:rsidR="00CE67E3">
        <w:rPr>
          <w:i/>
        </w:rPr>
        <w:t>manželstvu a</w:t>
      </w:r>
      <w:r w:rsidR="008C7A19">
        <w:rPr>
          <w:i/>
        </w:rPr>
        <w:t xml:space="preserve"> </w:t>
      </w:r>
      <w:r w:rsidR="00CE67E3">
        <w:rPr>
          <w:i/>
        </w:rPr>
        <w:t>rodičovstvu, Environmentálna výchova, Mediálna výchova, Multikultúrna výchova, Ochrana života a</w:t>
      </w:r>
      <w:r w:rsidR="008C7A19">
        <w:rPr>
          <w:i/>
        </w:rPr>
        <w:t xml:space="preserve"> </w:t>
      </w:r>
      <w:r w:rsidR="00CE67E3">
        <w:rPr>
          <w:i/>
        </w:rPr>
        <w:t xml:space="preserve">zdravia. </w:t>
      </w:r>
      <w:r w:rsidR="0069679A">
        <w:t xml:space="preserve">Najvhodnejšou prierezovou témou, do ktorej môžeme zaradiť miestnu krajinu, </w:t>
      </w:r>
      <w:r w:rsidR="004B0D97">
        <w:t xml:space="preserve">je </w:t>
      </w:r>
      <w:r w:rsidR="004B0D97">
        <w:rPr>
          <w:i/>
        </w:rPr>
        <w:t>Environmentálna výchova</w:t>
      </w:r>
      <w:r w:rsidR="0069679A">
        <w:t xml:space="preserve">, </w:t>
      </w:r>
      <w:r w:rsidR="008A40F8">
        <w:t>ktorá umožňuje žiakom získať vedomosti, zručnosti, postoje a</w:t>
      </w:r>
      <w:r w:rsidR="008C7A19">
        <w:t xml:space="preserve"> </w:t>
      </w:r>
      <w:r w:rsidR="008A40F8">
        <w:t xml:space="preserve">návyky k ochrane a zlepšovaniu životného prostredia </w:t>
      </w:r>
      <w:r w:rsidR="00DD008E">
        <w:t xml:space="preserve">dôležitého pre trvalo udržateľný život na Zemi. </w:t>
      </w:r>
      <w:r w:rsidR="00A93A57">
        <w:t xml:space="preserve">Príklady na implementáciu uvedenej prierezovej témy pri vyučovaní uvádza </w:t>
      </w:r>
      <w:r w:rsidR="00384A70">
        <w:t>ŠPÚ (online, 201</w:t>
      </w:r>
      <w:r w:rsidR="008C7A19">
        <w:t>9</w:t>
      </w:r>
      <w:r w:rsidR="00384A70">
        <w:t>f)</w:t>
      </w:r>
      <w:r w:rsidR="0069679A">
        <w:t xml:space="preserve"> </w:t>
      </w:r>
      <w:r w:rsidR="00A93A57">
        <w:t>podľa čoho by mal žiak</w:t>
      </w:r>
      <w:r w:rsidR="0069679A">
        <w:t xml:space="preserve">: </w:t>
      </w:r>
    </w:p>
    <w:p w14:paraId="731EEB7A" w14:textId="77777777" w:rsidR="0069679A" w:rsidRPr="0069679A" w:rsidRDefault="0069679A" w:rsidP="0069679A">
      <w:pPr>
        <w:pStyle w:val="Odsekzoznamu"/>
        <w:numPr>
          <w:ilvl w:val="0"/>
          <w:numId w:val="24"/>
        </w:numPr>
        <w:tabs>
          <w:tab w:val="left" w:pos="426"/>
        </w:tabs>
        <w:spacing w:after="0"/>
        <w:ind w:left="851"/>
        <w:rPr>
          <w:i/>
        </w:rPr>
      </w:pPr>
      <w:r w:rsidRPr="0069679A">
        <w:rPr>
          <w:i/>
        </w:rPr>
        <w:t>ro</w:t>
      </w:r>
      <w:r w:rsidR="00A93A57">
        <w:rPr>
          <w:i/>
        </w:rPr>
        <w:t>zpoznať</w:t>
      </w:r>
      <w:r w:rsidRPr="0069679A">
        <w:rPr>
          <w:i/>
        </w:rPr>
        <w:t xml:space="preserve"> a </w:t>
      </w:r>
      <w:r w:rsidR="00A93A57">
        <w:rPr>
          <w:i/>
        </w:rPr>
        <w:t>vyhodnotiť</w:t>
      </w:r>
      <w:r w:rsidRPr="0069679A">
        <w:rPr>
          <w:i/>
        </w:rPr>
        <w:t xml:space="preserve"> zmeny v prírode a svojom okolí</w:t>
      </w:r>
    </w:p>
    <w:p w14:paraId="043C9A7D" w14:textId="77777777" w:rsidR="0069679A" w:rsidRDefault="00A93A57" w:rsidP="0069679A">
      <w:pPr>
        <w:pStyle w:val="Odsekzoznamu"/>
        <w:numPr>
          <w:ilvl w:val="0"/>
          <w:numId w:val="24"/>
        </w:numPr>
        <w:tabs>
          <w:tab w:val="left" w:pos="426"/>
        </w:tabs>
        <w:spacing w:after="0"/>
        <w:ind w:left="851"/>
        <w:rPr>
          <w:i/>
        </w:rPr>
      </w:pPr>
      <w:r>
        <w:rPr>
          <w:i/>
        </w:rPr>
        <w:t>podieľať</w:t>
      </w:r>
      <w:r w:rsidR="0069679A">
        <w:rPr>
          <w:i/>
        </w:rPr>
        <w:t xml:space="preserve"> sa na aktivitách (školy) smerujúcich k ochrane životného prostredia</w:t>
      </w:r>
      <w:r w:rsidR="000030FB">
        <w:rPr>
          <w:i/>
        </w:rPr>
        <w:t xml:space="preserve"> obce</w:t>
      </w:r>
    </w:p>
    <w:p w14:paraId="23FF67EE" w14:textId="77777777" w:rsidR="0069679A" w:rsidRDefault="00A93A57" w:rsidP="0069679A">
      <w:pPr>
        <w:pStyle w:val="Odsekzoznamu"/>
        <w:numPr>
          <w:ilvl w:val="0"/>
          <w:numId w:val="24"/>
        </w:numPr>
        <w:tabs>
          <w:tab w:val="left" w:pos="426"/>
        </w:tabs>
        <w:spacing w:after="0"/>
        <w:ind w:left="851"/>
        <w:rPr>
          <w:i/>
        </w:rPr>
      </w:pPr>
      <w:r>
        <w:rPr>
          <w:i/>
        </w:rPr>
        <w:t>získať</w:t>
      </w:r>
      <w:r w:rsidR="000030FB">
        <w:rPr>
          <w:i/>
        </w:rPr>
        <w:t xml:space="preserve"> informácie o zásahoch človeka do životného prostredia a </w:t>
      </w:r>
      <w:r>
        <w:rPr>
          <w:i/>
        </w:rPr>
        <w:t>vyhodnotiť</w:t>
      </w:r>
      <w:r w:rsidR="000030FB">
        <w:rPr>
          <w:i/>
        </w:rPr>
        <w:t xml:space="preserve"> ich dôsledky</w:t>
      </w:r>
    </w:p>
    <w:p w14:paraId="1842E9FC" w14:textId="77777777" w:rsidR="000030FB" w:rsidRDefault="00A93A57" w:rsidP="0069679A">
      <w:pPr>
        <w:pStyle w:val="Odsekzoznamu"/>
        <w:numPr>
          <w:ilvl w:val="0"/>
          <w:numId w:val="24"/>
        </w:numPr>
        <w:tabs>
          <w:tab w:val="left" w:pos="426"/>
        </w:tabs>
        <w:spacing w:after="0"/>
        <w:ind w:left="851"/>
        <w:rPr>
          <w:i/>
        </w:rPr>
      </w:pPr>
      <w:r>
        <w:rPr>
          <w:i/>
        </w:rPr>
        <w:t>šetrne sa správať</w:t>
      </w:r>
      <w:r w:rsidR="000030FB">
        <w:rPr>
          <w:i/>
        </w:rPr>
        <w:t xml:space="preserve"> k prírodným zdrojom</w:t>
      </w:r>
    </w:p>
    <w:p w14:paraId="5A1717D3" w14:textId="77777777" w:rsidR="000030FB" w:rsidRPr="0069679A" w:rsidRDefault="00A93A57" w:rsidP="0069679A">
      <w:pPr>
        <w:pStyle w:val="Odsekzoznamu"/>
        <w:numPr>
          <w:ilvl w:val="0"/>
          <w:numId w:val="24"/>
        </w:numPr>
        <w:tabs>
          <w:tab w:val="left" w:pos="426"/>
        </w:tabs>
        <w:spacing w:after="0"/>
        <w:ind w:left="851"/>
        <w:rPr>
          <w:i/>
        </w:rPr>
      </w:pPr>
      <w:r>
        <w:rPr>
          <w:i/>
        </w:rPr>
        <w:t>aktívne sa podieľať</w:t>
      </w:r>
      <w:r w:rsidR="000030FB">
        <w:rPr>
          <w:i/>
        </w:rPr>
        <w:t xml:space="preserve"> na eliminácii znečistenia životného prostredia</w:t>
      </w:r>
    </w:p>
    <w:p w14:paraId="42F9EB18" w14:textId="77777777" w:rsidR="00AB21DF" w:rsidRDefault="00AB21DF" w:rsidP="00DD008E">
      <w:pPr>
        <w:tabs>
          <w:tab w:val="left" w:pos="426"/>
        </w:tabs>
        <w:spacing w:after="0"/>
      </w:pPr>
    </w:p>
    <w:p w14:paraId="08BCD1B6" w14:textId="77777777" w:rsidR="00BD5276" w:rsidRDefault="00AB21DF" w:rsidP="00DD008E">
      <w:pPr>
        <w:tabs>
          <w:tab w:val="left" w:pos="426"/>
        </w:tabs>
        <w:spacing w:after="0"/>
      </w:pPr>
      <w:r>
        <w:tab/>
      </w:r>
    </w:p>
    <w:p w14:paraId="4EC5EC5D" w14:textId="77777777" w:rsidR="00BD5276" w:rsidRDefault="00BD5276" w:rsidP="00DD008E">
      <w:pPr>
        <w:tabs>
          <w:tab w:val="left" w:pos="426"/>
        </w:tabs>
        <w:spacing w:after="0"/>
      </w:pPr>
    </w:p>
    <w:p w14:paraId="1A097CEF" w14:textId="77777777" w:rsidR="00BD5276" w:rsidRDefault="00BD5276" w:rsidP="00DD008E">
      <w:pPr>
        <w:tabs>
          <w:tab w:val="left" w:pos="426"/>
        </w:tabs>
        <w:spacing w:after="0"/>
      </w:pPr>
    </w:p>
    <w:p w14:paraId="790AABCC" w14:textId="1F675AD5" w:rsidR="00AB21DF" w:rsidRDefault="00BD5276" w:rsidP="00DD008E">
      <w:pPr>
        <w:tabs>
          <w:tab w:val="left" w:pos="426"/>
        </w:tabs>
        <w:spacing w:after="0"/>
      </w:pPr>
      <w:r>
        <w:lastRenderedPageBreak/>
        <w:tab/>
      </w:r>
      <w:r w:rsidR="00DD008E">
        <w:t>ŠP</w:t>
      </w:r>
      <w:r w:rsidR="00AB21DF">
        <w:t>Ú (online, 201</w:t>
      </w:r>
      <w:r w:rsidR="008C7A19">
        <w:t>9</w:t>
      </w:r>
      <w:r w:rsidR="00AB21DF">
        <w:t>g)</w:t>
      </w:r>
      <w:r w:rsidR="00806B6F">
        <w:t xml:space="preserve"> uvádza návrhy na uplatňovanie</w:t>
      </w:r>
      <w:r w:rsidR="00AB21DF">
        <w:t xml:space="preserve"> vyššie spomínanej prierezovej témy v</w:t>
      </w:r>
      <w:r w:rsidR="00DD008E">
        <w:t xml:space="preserve"> gymnaziálnom </w:t>
      </w:r>
      <w:r w:rsidR="00AB21DF">
        <w:t>vzdelávaní</w:t>
      </w:r>
      <w:r w:rsidR="00806B6F">
        <w:t>, podľa čoho</w:t>
      </w:r>
      <w:r w:rsidR="00AB21DF">
        <w:t xml:space="preserve"> by mal žiak:</w:t>
      </w:r>
    </w:p>
    <w:p w14:paraId="296D9C2F" w14:textId="77777777" w:rsidR="00806B6F" w:rsidRPr="00806B6F" w:rsidRDefault="00AB21DF" w:rsidP="00AB21DF">
      <w:pPr>
        <w:pStyle w:val="Odsekzoznamu"/>
        <w:numPr>
          <w:ilvl w:val="0"/>
          <w:numId w:val="25"/>
        </w:numPr>
        <w:tabs>
          <w:tab w:val="left" w:pos="426"/>
        </w:tabs>
        <w:spacing w:after="0"/>
        <w:ind w:left="851"/>
      </w:pPr>
      <w:r>
        <w:rPr>
          <w:i/>
        </w:rPr>
        <w:t>vnímať negatívne zásahy</w:t>
      </w:r>
      <w:r w:rsidR="00806B6F">
        <w:rPr>
          <w:i/>
        </w:rPr>
        <w:t xml:space="preserve"> človeka vo svojom širšom životnom prostredí</w:t>
      </w:r>
    </w:p>
    <w:p w14:paraId="6D0D8047" w14:textId="77777777" w:rsidR="00F16C03" w:rsidRPr="00F16C03" w:rsidRDefault="00806B6F" w:rsidP="00AB21DF">
      <w:pPr>
        <w:pStyle w:val="Odsekzoznamu"/>
        <w:numPr>
          <w:ilvl w:val="0"/>
          <w:numId w:val="25"/>
        </w:numPr>
        <w:tabs>
          <w:tab w:val="left" w:pos="426"/>
        </w:tabs>
        <w:spacing w:after="0"/>
        <w:ind w:left="851"/>
      </w:pPr>
      <w:r>
        <w:rPr>
          <w:i/>
        </w:rPr>
        <w:t>navrhnúť riešenia smerujúce k</w:t>
      </w:r>
      <w:r w:rsidR="00F16C03">
        <w:rPr>
          <w:i/>
        </w:rPr>
        <w:t xml:space="preserve"> </w:t>
      </w:r>
      <w:r>
        <w:rPr>
          <w:i/>
        </w:rPr>
        <w:t>ochrane a</w:t>
      </w:r>
      <w:r w:rsidR="00F16C03">
        <w:rPr>
          <w:i/>
        </w:rPr>
        <w:t xml:space="preserve"> </w:t>
      </w:r>
      <w:r>
        <w:rPr>
          <w:i/>
        </w:rPr>
        <w:t>zlepšeniu životného prostredia na lokálnej/regionálnej úrovni</w:t>
      </w:r>
    </w:p>
    <w:p w14:paraId="39FF0F64" w14:textId="77777777" w:rsidR="00F16C03" w:rsidRPr="00F16C03" w:rsidRDefault="00F16C03" w:rsidP="00AB21DF">
      <w:pPr>
        <w:pStyle w:val="Odsekzoznamu"/>
        <w:numPr>
          <w:ilvl w:val="0"/>
          <w:numId w:val="25"/>
        </w:numPr>
        <w:tabs>
          <w:tab w:val="left" w:pos="426"/>
        </w:tabs>
        <w:spacing w:after="0"/>
        <w:ind w:left="851"/>
      </w:pPr>
      <w:r>
        <w:rPr>
          <w:i/>
        </w:rPr>
        <w:t xml:space="preserve">porozumieť princípom trvalo udržateľného rozvoja </w:t>
      </w:r>
    </w:p>
    <w:p w14:paraId="08FE42E0" w14:textId="77777777" w:rsidR="00DD008E" w:rsidRPr="00D323A2" w:rsidRDefault="00F16C03" w:rsidP="00AB21DF">
      <w:pPr>
        <w:pStyle w:val="Odsekzoznamu"/>
        <w:numPr>
          <w:ilvl w:val="0"/>
          <w:numId w:val="25"/>
        </w:numPr>
        <w:tabs>
          <w:tab w:val="left" w:pos="426"/>
        </w:tabs>
        <w:spacing w:after="0"/>
        <w:ind w:left="851"/>
      </w:pPr>
      <w:r>
        <w:rPr>
          <w:i/>
        </w:rPr>
        <w:t>prispôsobiť svoje návyky v prospech zachovania životných podmienok</w:t>
      </w:r>
    </w:p>
    <w:p w14:paraId="1D585329" w14:textId="77777777" w:rsidR="00D323A2" w:rsidRDefault="00D323A2" w:rsidP="00AB21DF">
      <w:pPr>
        <w:pStyle w:val="Odsekzoznamu"/>
        <w:numPr>
          <w:ilvl w:val="0"/>
          <w:numId w:val="25"/>
        </w:numPr>
        <w:tabs>
          <w:tab w:val="left" w:pos="426"/>
        </w:tabs>
        <w:spacing w:after="0"/>
        <w:ind w:left="851"/>
      </w:pPr>
      <w:r>
        <w:rPr>
          <w:i/>
        </w:rPr>
        <w:t>kriticky hodnotiť vplyv ekologických problémov a navrhnúť možnosti riešenia</w:t>
      </w:r>
    </w:p>
    <w:p w14:paraId="607AFFD1" w14:textId="77777777" w:rsidR="00F16C03" w:rsidRDefault="0069679A" w:rsidP="00F16C03">
      <w:pPr>
        <w:tabs>
          <w:tab w:val="left" w:pos="426"/>
        </w:tabs>
        <w:spacing w:after="0"/>
      </w:pPr>
      <w:r>
        <w:t xml:space="preserve"> </w:t>
      </w:r>
      <w:r w:rsidR="00CE67E3">
        <w:t xml:space="preserve"> </w:t>
      </w:r>
      <w:r w:rsidR="00CE67E3">
        <w:rPr>
          <w:i/>
        </w:rPr>
        <w:t xml:space="preserve"> </w:t>
      </w:r>
      <w:r w:rsidR="00CC5B08">
        <w:t xml:space="preserve"> </w:t>
      </w:r>
      <w:r w:rsidR="007472F9">
        <w:t xml:space="preserve"> </w:t>
      </w:r>
      <w:r w:rsidR="004424EA">
        <w:t xml:space="preserve"> </w:t>
      </w:r>
      <w:r w:rsidR="009F55A0">
        <w:tab/>
      </w:r>
      <w:r w:rsidR="009F55A0">
        <w:tab/>
      </w:r>
      <w:r w:rsidR="009F55A0">
        <w:tab/>
      </w:r>
      <w:r w:rsidR="009F55A0">
        <w:tab/>
      </w:r>
      <w:r w:rsidR="009F55A0">
        <w:tab/>
      </w:r>
      <w:r w:rsidR="00FF1B35">
        <w:tab/>
      </w:r>
    </w:p>
    <w:p w14:paraId="69B4F068" w14:textId="77777777" w:rsidR="00F16C03" w:rsidRDefault="00F16C03" w:rsidP="00F16C03">
      <w:pPr>
        <w:tabs>
          <w:tab w:val="left" w:pos="426"/>
        </w:tabs>
        <w:spacing w:after="0"/>
      </w:pPr>
      <w:r>
        <w:tab/>
        <w:t xml:space="preserve">Účinnosť </w:t>
      </w:r>
      <w:r w:rsidR="005B66A5">
        <w:t xml:space="preserve">pôsobenie Environmentálnej výchovy sa môže zvýšiť </w:t>
      </w:r>
      <w:r w:rsidR="00D323A2">
        <w:t xml:space="preserve">aj </w:t>
      </w:r>
      <w:r w:rsidR="005B66A5">
        <w:t xml:space="preserve">realizáciou relevantných mimoškolských aktivít, akými sú miestne exkurzie, besedy, či terénne cvičenia, prípadne zapájaním sa do projektov s environmentálnym zameraním. </w:t>
      </w:r>
      <w:r>
        <w:tab/>
      </w:r>
    </w:p>
    <w:p w14:paraId="5D77ACCE" w14:textId="6F15CA2B" w:rsidR="00CF2DCF" w:rsidRDefault="005B66A5" w:rsidP="00F16C03">
      <w:pPr>
        <w:tabs>
          <w:tab w:val="left" w:pos="426"/>
        </w:tabs>
        <w:spacing w:after="0"/>
      </w:pPr>
      <w:r>
        <w:tab/>
      </w:r>
      <w:r w:rsidR="00D323A2">
        <w:t xml:space="preserve">Miestna krajinu môžeme pri vyučovaní prepojiť aj s ďalšími </w:t>
      </w:r>
      <w:r w:rsidR="002A0906">
        <w:t xml:space="preserve">prierezovými témami, napr. </w:t>
      </w:r>
      <w:r w:rsidR="002A0906">
        <w:rPr>
          <w:i/>
        </w:rPr>
        <w:t xml:space="preserve">Mediálnou výchovou, </w:t>
      </w:r>
      <w:r w:rsidR="002A0906">
        <w:t xml:space="preserve">kedy </w:t>
      </w:r>
      <w:r w:rsidR="006D302E">
        <w:t xml:space="preserve">si </w:t>
      </w:r>
      <w:r w:rsidR="002A0906">
        <w:t>žiaci</w:t>
      </w:r>
      <w:r w:rsidR="006D302E">
        <w:t xml:space="preserve"> môžu uvedomiť vplyv médií na život ľudí          v danej obci, zmysluplne využívať správy z</w:t>
      </w:r>
      <w:r w:rsidR="00AE5668">
        <w:t xml:space="preserve"> </w:t>
      </w:r>
      <w:r w:rsidR="006D302E">
        <w:t xml:space="preserve">médií k tvorbe </w:t>
      </w:r>
      <w:r w:rsidR="00AE5668">
        <w:t>vlastných reportáží zameraných na problematiku</w:t>
      </w:r>
      <w:r w:rsidR="006D302E">
        <w:t xml:space="preserve"> miestnej krajiny, </w:t>
      </w:r>
      <w:r w:rsidR="00AE5668">
        <w:t>významné</w:t>
      </w:r>
      <w:r w:rsidR="006D302E">
        <w:t xml:space="preserve"> </w:t>
      </w:r>
      <w:r w:rsidR="00AE5668">
        <w:t>udalosti</w:t>
      </w:r>
      <w:r w:rsidR="006D302E">
        <w:t xml:space="preserve"> a </w:t>
      </w:r>
      <w:r w:rsidR="00AE5668">
        <w:t>procesy</w:t>
      </w:r>
      <w:r w:rsidR="006D302E">
        <w:t xml:space="preserve"> v</w:t>
      </w:r>
      <w:r w:rsidR="00C309B7">
        <w:t xml:space="preserve"> </w:t>
      </w:r>
      <w:r w:rsidR="006D302E">
        <w:t xml:space="preserve">nej </w:t>
      </w:r>
      <w:r w:rsidR="00AE5668">
        <w:t>prebiehajúcich</w:t>
      </w:r>
      <w:r w:rsidR="006D302E">
        <w:t>, rozoznávať dôveryhodnosť jednotlivých príspevkov a kriticky ich hodnotiť</w:t>
      </w:r>
      <w:r w:rsidR="00AE5668">
        <w:t>. V</w:t>
      </w:r>
      <w:r w:rsidR="00C309B7">
        <w:t xml:space="preserve"> </w:t>
      </w:r>
      <w:r w:rsidR="00AE5668">
        <w:t>rámci prepojenia s</w:t>
      </w:r>
      <w:r w:rsidR="00C309B7">
        <w:t xml:space="preserve"> </w:t>
      </w:r>
      <w:r w:rsidR="00AE5668">
        <w:rPr>
          <w:i/>
        </w:rPr>
        <w:t>Multikultúrnou výchovou</w:t>
      </w:r>
      <w:r w:rsidR="00AE5668">
        <w:t xml:space="preserve"> môžu žiaci spoznať rozličné kultúry, zmapovať ich výskyt v</w:t>
      </w:r>
      <w:r w:rsidR="00217150">
        <w:t xml:space="preserve"> </w:t>
      </w:r>
      <w:r w:rsidR="00AE5668">
        <w:t>miestnej krajine, posúdiť silné a</w:t>
      </w:r>
      <w:r w:rsidR="00217150">
        <w:t xml:space="preserve"> </w:t>
      </w:r>
      <w:r w:rsidR="00AE5668">
        <w:t>slabé stránky vzájomného spolužitia</w:t>
      </w:r>
      <w:r w:rsidR="00217150">
        <w:t xml:space="preserve">, rešpektovať ich kultúrne, náboženské a iné odlišnosti. Uplatnenie prierezovej témy </w:t>
      </w:r>
      <w:r w:rsidR="00217150">
        <w:rPr>
          <w:i/>
        </w:rPr>
        <w:t xml:space="preserve">Ochrana života a zdravia </w:t>
      </w:r>
      <w:r w:rsidR="00863D7C">
        <w:t>môže prispieť k tomu, aby žiak bol schopný rozpoznať nebezpečné lokality ohrozujúce život v miestnej krajine, orientoval sa pri pobyte v</w:t>
      </w:r>
      <w:r w:rsidR="007F0590">
        <w:t xml:space="preserve"> </w:t>
      </w:r>
      <w:r w:rsidR="00863D7C">
        <w:t>prírode pomocou svetových strán, prípadne tematických máp</w:t>
      </w:r>
      <w:r w:rsidR="007F0590">
        <w:t xml:space="preserve">, navrhoval vhodné trasy terénnych cvičení s ohľadom na vek cieľovej skupiny žiakov. </w:t>
      </w:r>
      <w:r w:rsidR="007F0590">
        <w:tab/>
      </w:r>
      <w:r w:rsidR="00217150">
        <w:t>V</w:t>
      </w:r>
      <w:r w:rsidR="00C309B7">
        <w:t xml:space="preserve"> </w:t>
      </w:r>
      <w:r w:rsidR="00217150">
        <w:t>prierezových témach by sme našli dostatok iných možností, ako s</w:t>
      </w:r>
      <w:r w:rsidR="00C309B7">
        <w:t xml:space="preserve"> </w:t>
      </w:r>
      <w:r w:rsidR="00217150">
        <w:t>nimi prepojiť vyučovanie miestne</w:t>
      </w:r>
      <w:r w:rsidR="007F0590">
        <w:t>j</w:t>
      </w:r>
      <w:r w:rsidR="00217150">
        <w:t xml:space="preserve"> krajiny</w:t>
      </w:r>
      <w:r w:rsidR="00974313">
        <w:t>, no k</w:t>
      </w:r>
      <w:r w:rsidR="007F0590">
        <w:t>eďže</w:t>
      </w:r>
      <w:r w:rsidR="002762EB">
        <w:t xml:space="preserve"> </w:t>
      </w:r>
      <w:r w:rsidR="00CF2DCF">
        <w:t xml:space="preserve">priestor pre miestnu krajinu vo vyučovaní geografie je čoraz menší (niekde takmer žiadny), čo bohužiaľ podporujú aj </w:t>
      </w:r>
      <w:r w:rsidR="007F0590">
        <w:t>neexistujú</w:t>
      </w:r>
      <w:r w:rsidR="00CF2DCF">
        <w:t>ce</w:t>
      </w:r>
      <w:r w:rsidR="007F0590">
        <w:t xml:space="preserve"> vypracované metodiky na konkrétne využitie prierezových tém</w:t>
      </w:r>
      <w:r w:rsidR="00974313">
        <w:t xml:space="preserve"> pri</w:t>
      </w:r>
      <w:r w:rsidR="007F0590">
        <w:t xml:space="preserve"> vyučovaní </w:t>
      </w:r>
      <w:r w:rsidR="00CF2DCF">
        <w:t>uvedenej</w:t>
      </w:r>
      <w:r w:rsidR="00974313">
        <w:t xml:space="preserve"> témy</w:t>
      </w:r>
      <w:r w:rsidR="007F0590">
        <w:t>, v</w:t>
      </w:r>
      <w:r w:rsidR="00C309B7">
        <w:t xml:space="preserve"> </w:t>
      </w:r>
      <w:r w:rsidR="00974313">
        <w:t xml:space="preserve">mnohých prípadoch </w:t>
      </w:r>
      <w:r w:rsidR="007F0590">
        <w:t>tak</w:t>
      </w:r>
      <w:r w:rsidR="00CF2DCF">
        <w:t xml:space="preserve"> </w:t>
      </w:r>
      <w:r w:rsidR="007F0590">
        <w:t>všetko záleží na iniciatíve</w:t>
      </w:r>
      <w:r w:rsidR="002762EB">
        <w:t xml:space="preserve"> </w:t>
      </w:r>
      <w:r w:rsidR="007F0590">
        <w:t>a</w:t>
      </w:r>
      <w:r w:rsidR="00A16B6F">
        <w:t xml:space="preserve"> </w:t>
      </w:r>
      <w:r w:rsidR="007F0590">
        <w:t xml:space="preserve">skúsenostiach </w:t>
      </w:r>
      <w:r w:rsidR="00974313">
        <w:t xml:space="preserve">jednotlivých </w:t>
      </w:r>
      <w:r w:rsidR="007F0590">
        <w:t>pedagógov,</w:t>
      </w:r>
      <w:r w:rsidR="00974313">
        <w:t xml:space="preserve"> ochote a</w:t>
      </w:r>
      <w:r w:rsidR="00C309B7">
        <w:t xml:space="preserve"> </w:t>
      </w:r>
      <w:r w:rsidR="00974313">
        <w:t xml:space="preserve">časových možnostiach samotných rodičov pomôcť </w:t>
      </w:r>
      <w:r w:rsidR="00974313">
        <w:lastRenderedPageBreak/>
        <w:t>žiakom pri náročnejších činnostiach,</w:t>
      </w:r>
      <w:r w:rsidR="007F0590">
        <w:t xml:space="preserve"> </w:t>
      </w:r>
      <w:r w:rsidR="00974313">
        <w:t>pričom nemenej dôležitou stránkou pri realizovaní určitých</w:t>
      </w:r>
      <w:r w:rsidR="007F0590">
        <w:t xml:space="preserve"> </w:t>
      </w:r>
      <w:r w:rsidR="00974313">
        <w:t>aktivít sú aj finančné možnosti</w:t>
      </w:r>
      <w:r w:rsidR="007F0590">
        <w:t xml:space="preserve"> jednotlivých škôl.</w:t>
      </w:r>
    </w:p>
    <w:p w14:paraId="532D51AC" w14:textId="77777777" w:rsidR="00CF2DCF" w:rsidRDefault="00CF2DCF" w:rsidP="00F16C03">
      <w:pPr>
        <w:tabs>
          <w:tab w:val="left" w:pos="426"/>
        </w:tabs>
        <w:spacing w:after="0"/>
      </w:pPr>
    </w:p>
    <w:p w14:paraId="0CA31079" w14:textId="77777777" w:rsidR="00CF2DCF" w:rsidRDefault="00CF2DCF" w:rsidP="00F16C03">
      <w:pPr>
        <w:tabs>
          <w:tab w:val="left" w:pos="426"/>
        </w:tabs>
        <w:spacing w:after="0"/>
      </w:pPr>
    </w:p>
    <w:p w14:paraId="66BBB564" w14:textId="77777777" w:rsidR="00CF2DCF" w:rsidRDefault="00CF2DCF" w:rsidP="00F16C03">
      <w:pPr>
        <w:tabs>
          <w:tab w:val="left" w:pos="426"/>
        </w:tabs>
        <w:spacing w:after="0"/>
      </w:pPr>
    </w:p>
    <w:p w14:paraId="4A2AA973" w14:textId="77777777" w:rsidR="00CF2DCF" w:rsidRDefault="00CF2DCF" w:rsidP="00F16C03">
      <w:pPr>
        <w:tabs>
          <w:tab w:val="left" w:pos="426"/>
        </w:tabs>
        <w:spacing w:after="0"/>
      </w:pPr>
    </w:p>
    <w:p w14:paraId="61B37EBC" w14:textId="77777777" w:rsidR="00CF2DCF" w:rsidRDefault="00CF2DCF" w:rsidP="00F16C03">
      <w:pPr>
        <w:tabs>
          <w:tab w:val="left" w:pos="426"/>
        </w:tabs>
        <w:spacing w:after="0"/>
      </w:pPr>
    </w:p>
    <w:p w14:paraId="3E11E9F5" w14:textId="77777777" w:rsidR="002762EB" w:rsidRDefault="002762EB" w:rsidP="00F16C03">
      <w:pPr>
        <w:tabs>
          <w:tab w:val="left" w:pos="426"/>
        </w:tabs>
        <w:spacing w:after="0"/>
      </w:pPr>
    </w:p>
    <w:p w14:paraId="504938EA" w14:textId="77777777" w:rsidR="002762EB" w:rsidRDefault="002762EB" w:rsidP="00F16C03">
      <w:pPr>
        <w:tabs>
          <w:tab w:val="left" w:pos="426"/>
        </w:tabs>
        <w:spacing w:after="0"/>
      </w:pPr>
    </w:p>
    <w:p w14:paraId="24194BD7" w14:textId="77777777" w:rsidR="002762EB" w:rsidRDefault="002762EB" w:rsidP="00F16C03">
      <w:pPr>
        <w:tabs>
          <w:tab w:val="left" w:pos="426"/>
        </w:tabs>
        <w:spacing w:after="0"/>
      </w:pPr>
    </w:p>
    <w:p w14:paraId="797F40FB" w14:textId="77777777" w:rsidR="00CF2DCF" w:rsidRDefault="00CF2DCF" w:rsidP="00F16C03">
      <w:pPr>
        <w:tabs>
          <w:tab w:val="left" w:pos="426"/>
        </w:tabs>
        <w:spacing w:after="0"/>
      </w:pPr>
    </w:p>
    <w:p w14:paraId="21ECE122" w14:textId="77777777" w:rsidR="00CF2DCF" w:rsidRDefault="00CF2DCF" w:rsidP="00F16C03">
      <w:pPr>
        <w:tabs>
          <w:tab w:val="left" w:pos="426"/>
        </w:tabs>
        <w:spacing w:after="0"/>
      </w:pPr>
    </w:p>
    <w:p w14:paraId="1785AA40" w14:textId="77777777" w:rsidR="00CF2DCF" w:rsidRDefault="00CF2DCF" w:rsidP="00F16C03">
      <w:pPr>
        <w:tabs>
          <w:tab w:val="left" w:pos="426"/>
        </w:tabs>
        <w:spacing w:after="0"/>
      </w:pPr>
    </w:p>
    <w:p w14:paraId="7DE10501" w14:textId="77777777" w:rsidR="00CF2DCF" w:rsidRDefault="00CF2DCF" w:rsidP="00F16C03">
      <w:pPr>
        <w:tabs>
          <w:tab w:val="left" w:pos="426"/>
        </w:tabs>
        <w:spacing w:after="0"/>
      </w:pPr>
    </w:p>
    <w:p w14:paraId="3C89FA90" w14:textId="77777777" w:rsidR="00CF2DCF" w:rsidRDefault="00CF2DCF" w:rsidP="00F16C03">
      <w:pPr>
        <w:tabs>
          <w:tab w:val="left" w:pos="426"/>
        </w:tabs>
        <w:spacing w:after="0"/>
      </w:pPr>
    </w:p>
    <w:p w14:paraId="145E4241" w14:textId="77777777" w:rsidR="00CF2DCF" w:rsidRDefault="00CF2DCF" w:rsidP="00F16C03">
      <w:pPr>
        <w:tabs>
          <w:tab w:val="left" w:pos="426"/>
        </w:tabs>
        <w:spacing w:after="0"/>
      </w:pPr>
    </w:p>
    <w:p w14:paraId="7F206637" w14:textId="77777777" w:rsidR="00CF2DCF" w:rsidRDefault="00CF2DCF" w:rsidP="00F16C03">
      <w:pPr>
        <w:tabs>
          <w:tab w:val="left" w:pos="426"/>
        </w:tabs>
        <w:spacing w:after="0"/>
      </w:pPr>
    </w:p>
    <w:p w14:paraId="18FE4B70" w14:textId="77777777" w:rsidR="00FF1B35" w:rsidRPr="00AE5668" w:rsidRDefault="007F0590" w:rsidP="00F16C03">
      <w:pPr>
        <w:tabs>
          <w:tab w:val="left" w:pos="426"/>
        </w:tabs>
        <w:spacing w:after="0"/>
      </w:pPr>
      <w:r>
        <w:t xml:space="preserve"> </w:t>
      </w:r>
      <w:r w:rsidR="00217150">
        <w:t xml:space="preserve">    </w:t>
      </w:r>
      <w:r w:rsidR="00AE5668">
        <w:t xml:space="preserve">  </w:t>
      </w:r>
    </w:p>
    <w:p w14:paraId="6EA0BA1D" w14:textId="77777777" w:rsidR="00B46A78" w:rsidRPr="00B46A78" w:rsidRDefault="00F76CA5" w:rsidP="00B46A78">
      <w:pPr>
        <w:tabs>
          <w:tab w:val="left" w:pos="426"/>
        </w:tabs>
        <w:spacing w:after="0"/>
      </w:pPr>
      <w:r>
        <w:t xml:space="preserve"> </w:t>
      </w:r>
      <w:r w:rsidR="00D30E5E">
        <w:t xml:space="preserve"> </w:t>
      </w:r>
    </w:p>
    <w:p w14:paraId="2710CDBE" w14:textId="77777777" w:rsidR="007E6E2E" w:rsidRDefault="00E378A5" w:rsidP="007E6E2E">
      <w:pPr>
        <w:tabs>
          <w:tab w:val="left" w:pos="426"/>
        </w:tabs>
      </w:pPr>
      <w:r>
        <w:t xml:space="preserve">  </w:t>
      </w:r>
      <w:r w:rsidR="00F86C4B">
        <w:t xml:space="preserve">  </w:t>
      </w:r>
      <w:r w:rsidR="00122A1F">
        <w:t xml:space="preserve">   </w:t>
      </w:r>
      <w:r w:rsidR="00344743">
        <w:t xml:space="preserve">   </w:t>
      </w:r>
    </w:p>
    <w:p w14:paraId="4AB1B861" w14:textId="77777777" w:rsidR="001A5862" w:rsidRDefault="001A5862" w:rsidP="004B20E8">
      <w:pPr>
        <w:tabs>
          <w:tab w:val="left" w:pos="426"/>
        </w:tabs>
      </w:pPr>
    </w:p>
    <w:p w14:paraId="1EFB5096" w14:textId="77777777" w:rsidR="009B192C" w:rsidRDefault="009B192C" w:rsidP="004B20E8">
      <w:pPr>
        <w:tabs>
          <w:tab w:val="left" w:pos="426"/>
        </w:tabs>
      </w:pPr>
    </w:p>
    <w:p w14:paraId="2A4F3AD3" w14:textId="77777777" w:rsidR="009B192C" w:rsidRDefault="009B192C" w:rsidP="004B20E8">
      <w:pPr>
        <w:tabs>
          <w:tab w:val="left" w:pos="426"/>
        </w:tabs>
      </w:pPr>
    </w:p>
    <w:p w14:paraId="3C906A33" w14:textId="77777777" w:rsidR="009B192C" w:rsidRDefault="009B192C" w:rsidP="004B20E8">
      <w:pPr>
        <w:tabs>
          <w:tab w:val="left" w:pos="426"/>
        </w:tabs>
      </w:pPr>
    </w:p>
    <w:p w14:paraId="0B46ED30" w14:textId="77777777" w:rsidR="009B192C" w:rsidRDefault="009B192C" w:rsidP="009B192C">
      <w:pPr>
        <w:pStyle w:val="Nadpis1"/>
        <w:tabs>
          <w:tab w:val="left" w:pos="284"/>
        </w:tabs>
      </w:pPr>
      <w:bookmarkStart w:id="19" w:name="_Toc43469174"/>
      <w:r>
        <w:lastRenderedPageBreak/>
        <w:t xml:space="preserve">5 </w:t>
      </w:r>
      <w:r w:rsidR="00CC38E6">
        <w:t>Učebnica a jej funkcie</w:t>
      </w:r>
      <w:r>
        <w:t xml:space="preserve"> v procese </w:t>
      </w:r>
      <w:r>
        <w:tab/>
        <w:t>učenia a vyučovania</w:t>
      </w:r>
      <w:bookmarkEnd w:id="19"/>
    </w:p>
    <w:p w14:paraId="3B0608EE" w14:textId="3B658EBB" w:rsidR="00106911" w:rsidRDefault="00F073DD" w:rsidP="00106911">
      <w:pPr>
        <w:tabs>
          <w:tab w:val="left" w:pos="426"/>
        </w:tabs>
        <w:spacing w:after="0"/>
      </w:pPr>
      <w:r>
        <w:tab/>
        <w:t>Učebnica je neodmysliteľnou súčasťou edukačného procesu. Má veľký význam nielen pre žiakov, kto</w:t>
      </w:r>
      <w:r w:rsidR="00871AD0">
        <w:t>rým slúži na získanie nových</w:t>
      </w:r>
      <w:r>
        <w:t xml:space="preserve"> poznatkov, ale aj pre pedagógov, pre ktorých je často jedným z</w:t>
      </w:r>
      <w:r w:rsidR="008C7A19">
        <w:t xml:space="preserve"> </w:t>
      </w:r>
      <w:r>
        <w:t>hlavných zdrojov plánovania ich vyučovacej či</w:t>
      </w:r>
      <w:r w:rsidR="00560D2C">
        <w:t>nnosti.       V</w:t>
      </w:r>
      <w:r w:rsidR="00C309B7">
        <w:t xml:space="preserve"> </w:t>
      </w:r>
      <w:r w:rsidR="00871AD0">
        <w:t>súčasnej dobe sa objavuje čoraz viac hlasov volajúcich po moderných učebniciach, ktoré by podnecovali žiakov k</w:t>
      </w:r>
      <w:r w:rsidR="008C7A19">
        <w:t xml:space="preserve"> </w:t>
      </w:r>
      <w:r w:rsidR="00871AD0">
        <w:t>učeniu a vzbudzovali u nich záujem nielen o</w:t>
      </w:r>
      <w:r w:rsidR="008C7A19">
        <w:t xml:space="preserve"> </w:t>
      </w:r>
      <w:r w:rsidR="00871AD0">
        <w:t xml:space="preserve">štúdium povinného učiva, ale zároveň </w:t>
      </w:r>
      <w:r w:rsidR="00527EBE">
        <w:t>im</w:t>
      </w:r>
      <w:r w:rsidR="00871AD0">
        <w:t xml:space="preserve"> poskytovali </w:t>
      </w:r>
      <w:r w:rsidR="00527EBE">
        <w:t>priestor na vytváranie a formovanie vlastných názorov a</w:t>
      </w:r>
      <w:r w:rsidR="00C309B7">
        <w:t xml:space="preserve"> </w:t>
      </w:r>
      <w:r w:rsidR="00527EBE">
        <w:t xml:space="preserve">ponúkali im možnosti </w:t>
      </w:r>
      <w:r w:rsidR="00871AD0">
        <w:t>vlastnej sebarealizácie</w:t>
      </w:r>
      <w:r w:rsidR="00527EBE">
        <w:t xml:space="preserve">. </w:t>
      </w:r>
      <w:r w:rsidR="007950C0">
        <w:t xml:space="preserve">Aj napriek neustále sa zvyšujúcemu uplatňovaniu počítačov pri vyučovaní </w:t>
      </w:r>
      <w:r w:rsidR="00187F5C">
        <w:t>v</w:t>
      </w:r>
      <w:r w:rsidR="007125EC">
        <w:t xml:space="preserve"> </w:t>
      </w:r>
      <w:r w:rsidR="00187F5C">
        <w:t xml:space="preserve">ňom </w:t>
      </w:r>
      <w:r w:rsidR="007950C0">
        <w:t xml:space="preserve">má učebnica </w:t>
      </w:r>
      <w:r w:rsidR="00187F5C">
        <w:t xml:space="preserve">svoje nezastupiteľné miesto ako najdôležitejší zdroj poznatkov využívaný žiakmi aj učiteľmi. </w:t>
      </w:r>
      <w:r w:rsidR="007950C0">
        <w:t xml:space="preserve">  </w:t>
      </w:r>
    </w:p>
    <w:p w14:paraId="719158AB" w14:textId="77777777" w:rsidR="00527EBE" w:rsidRDefault="00527EBE" w:rsidP="00106911">
      <w:pPr>
        <w:tabs>
          <w:tab w:val="left" w:pos="426"/>
        </w:tabs>
        <w:spacing w:after="0"/>
      </w:pPr>
      <w:r>
        <w:tab/>
      </w:r>
    </w:p>
    <w:p w14:paraId="70037986" w14:textId="77777777" w:rsidR="00616838" w:rsidRPr="00616838" w:rsidRDefault="00616838" w:rsidP="002C17D6">
      <w:pPr>
        <w:tabs>
          <w:tab w:val="left" w:pos="426"/>
        </w:tabs>
        <w:rPr>
          <w:b/>
        </w:rPr>
      </w:pPr>
      <w:r w:rsidRPr="00616838">
        <w:rPr>
          <w:b/>
        </w:rPr>
        <w:t>DEFINÍCIA UČEBNICE</w:t>
      </w:r>
      <w:r w:rsidR="00527EBE" w:rsidRPr="00616838">
        <w:rPr>
          <w:b/>
        </w:rPr>
        <w:tab/>
      </w:r>
    </w:p>
    <w:p w14:paraId="505A0EFA" w14:textId="1A513FCA" w:rsidR="00AE0054" w:rsidRDefault="00616838" w:rsidP="00106911">
      <w:pPr>
        <w:tabs>
          <w:tab w:val="left" w:pos="426"/>
        </w:tabs>
        <w:spacing w:after="0"/>
      </w:pPr>
      <w:r>
        <w:tab/>
      </w:r>
      <w:r w:rsidR="00527EBE">
        <w:t>Samotnú definíci</w:t>
      </w:r>
      <w:r w:rsidR="0068223F">
        <w:t>u</w:t>
      </w:r>
      <w:r w:rsidR="00527EBE">
        <w:t xml:space="preserve"> učebnice </w:t>
      </w:r>
      <w:r w:rsidR="0068223F">
        <w:t xml:space="preserve">chápu mnohí autori rôzne, celkovo však môžeme konštatovať, že ich názory predstavujú akýsi komplexný pohľad na to, čím je učebnica vo výchovno-vzdelávacom procese. </w:t>
      </w:r>
      <w:r w:rsidR="00E7516E">
        <w:t>Kujal a</w:t>
      </w:r>
      <w:r w:rsidR="008C7A19">
        <w:t xml:space="preserve"> </w:t>
      </w:r>
      <w:r w:rsidR="00E7516E">
        <w:t>kol. (1967) učebnicu charakterizuje ako základnú pomôcku pre žiaka a</w:t>
      </w:r>
      <w:r w:rsidR="008C7A19">
        <w:t xml:space="preserve"> </w:t>
      </w:r>
      <w:r w:rsidR="00E7516E">
        <w:t>oporu pri práci učiteľa vo vyučovaní. Němeček (1985) predstavuje učebnicu ako jeden zo základných zdrojov učebných informácií, ktorý obsahuje didakticky rozpracované učivo podľa učebných osnov pre určitý časový úsek za</w:t>
      </w:r>
      <w:r w:rsidR="002C17D6">
        <w:t xml:space="preserve">hŕňajúci motivačný, výkladový a </w:t>
      </w:r>
      <w:r w:rsidR="00E7516E">
        <w:t>zhŕňajúci text.</w:t>
      </w:r>
      <w:r w:rsidR="002C17D6">
        <w:t xml:space="preserve"> </w:t>
      </w:r>
      <w:r w:rsidR="0068223F">
        <w:t>Pr</w:t>
      </w:r>
      <w:r w:rsidR="009D3DC5" w:rsidRPr="009D3DC5">
        <w:t>ů</w:t>
      </w:r>
      <w:r w:rsidR="009D3DC5">
        <w:t>cha</w:t>
      </w:r>
      <w:r w:rsidR="0068223F">
        <w:t xml:space="preserve"> (20</w:t>
      </w:r>
      <w:r w:rsidR="00513743">
        <w:t>05</w:t>
      </w:r>
      <w:r w:rsidR="0068223F">
        <w:t xml:space="preserve">) </w:t>
      </w:r>
      <w:r w:rsidR="002C17D6">
        <w:t xml:space="preserve">chápe učebnicu             z </w:t>
      </w:r>
      <w:r w:rsidR="009D3DC5">
        <w:t xml:space="preserve">troch pohľadov, ako kurikulárny projekt, zdroj </w:t>
      </w:r>
      <w:r w:rsidR="002C17D6">
        <w:t>obsahu vzdelávania pre žiakov            a</w:t>
      </w:r>
      <w:r w:rsidR="00C309B7">
        <w:t xml:space="preserve"> </w:t>
      </w:r>
      <w:r w:rsidR="009D3DC5">
        <w:t>didaktický prostriedok pre učiteľa. Ako kurikulárny projekt označuje učebnicu preto, že predstavuje realizáciu určitého didaktického systému</w:t>
      </w:r>
      <w:r w:rsidR="00980B0F">
        <w:t>,</w:t>
      </w:r>
      <w:r w:rsidR="009D3DC5">
        <w:t xml:space="preserve"> ktorý je obvykle vymedzený len na obecnej úrovni ako určitá idea kurikula. Lepil (2010) ho dopĺňa, keď konštatuje, že učebnica sa tak stáva jednou zo základných edukačných konštrukcií, ktoré môžeme chápať ako celkový</w:t>
      </w:r>
      <w:r w:rsidR="00513743">
        <w:t xml:space="preserve"> model vyučovania, zahŕňajúci </w:t>
      </w:r>
      <w:r w:rsidR="009D3DC5">
        <w:t>nielen obsah učiva, ale aj jeho usporiadanie do ucelenej štruktúry.</w:t>
      </w:r>
      <w:r w:rsidR="00513743">
        <w:t xml:space="preserve"> Učebnice vymedzujú postupnosť jednotlivých poznatkov a hĺbku ich spracovania, metodické postupy a požiadavky na žiaka, často </w:t>
      </w:r>
      <w:r w:rsidR="00513743">
        <w:lastRenderedPageBreak/>
        <w:t>tiež odrážajú vlastný prístup autora učebnice, čo má za následok skutočnosť, že učebnice s tým istým obsahom môžu mať odlišný prístup spracovania samotného učiva.</w:t>
      </w:r>
      <w:r w:rsidR="001A02E7">
        <w:t xml:space="preserve"> Nesmú sa však významne odchyľovať </w:t>
      </w:r>
      <w:r w:rsidR="00CB09A7">
        <w:t>od základnej úlohy oborovej didaktiky, ktorou je transformácia vedeckého poznania do vhodnej podoby žiakovi. Pre tvorcov učebníc to znamená spracovať poznatky do primeranej formy s</w:t>
      </w:r>
      <w:r w:rsidR="00980B0F">
        <w:t xml:space="preserve"> </w:t>
      </w:r>
      <w:r w:rsidR="00CB09A7">
        <w:t>prihliadnutím na vekové a</w:t>
      </w:r>
      <w:r w:rsidR="00980B0F">
        <w:t xml:space="preserve"> </w:t>
      </w:r>
      <w:r w:rsidR="00CB09A7">
        <w:t>intelektuálne špecifiká cieľovej skupiny žiakov, ktorým je učebnica určená. Pre pedagógov plní učebnica funkciu informačného zdroja, pomáha mu pri prezentácii učiva, riadení vlastného vyučovania a učenia žiakov.</w:t>
      </w:r>
      <w:r w:rsidR="002C17D6">
        <w:t xml:space="preserve"> </w:t>
      </w:r>
      <w:r w:rsidR="002C17D6" w:rsidRPr="002C17D6">
        <w:t>Prů</w:t>
      </w:r>
      <w:r w:rsidR="002C17D6">
        <w:t>cha, Walterová a Mareš (2009) definujú učebnicu ako druh knižnej publikácie prispôsobenej k</w:t>
      </w:r>
      <w:r>
        <w:t xml:space="preserve"> </w:t>
      </w:r>
      <w:r w:rsidR="002C17D6">
        <w:t>didaktickej komunikácii svojím obsahom a</w:t>
      </w:r>
      <w:r w:rsidR="00706A62">
        <w:t xml:space="preserve"> </w:t>
      </w:r>
      <w:r w:rsidR="002C17D6">
        <w:t>štruktúrou, ktorá prezentuje plánovaný obsah vzdelávania, riadi a</w:t>
      </w:r>
      <w:r w:rsidR="00980B0F">
        <w:t xml:space="preserve"> </w:t>
      </w:r>
      <w:r w:rsidR="002C17D6">
        <w:t>stimuluje učenie žiakov.</w:t>
      </w:r>
      <w:r w:rsidR="00706A62">
        <w:t xml:space="preserve"> MŠVVŠ SR v smernici č. 22 z roku 2017 (ŠPÚ, online, 201</w:t>
      </w:r>
      <w:r w:rsidR="00980B0F">
        <w:t>9</w:t>
      </w:r>
      <w:r w:rsidR="00706A62">
        <w:t>h)</w:t>
      </w:r>
      <w:r w:rsidR="008D5A7D">
        <w:t>, ktorou sa upravuje postup pri výbere a posudzovaní didaktických prostriedkov,</w:t>
      </w:r>
      <w:r w:rsidR="00706A62">
        <w:t xml:space="preserve"> definuje učebnicu ako </w:t>
      </w:r>
      <w:r w:rsidR="008D5A7D">
        <w:t>publikáciu používanú vo    výchovno-vzdelávacom procese, ktorá obsahuje didakticky spracované učivo v súlade s príslušným ŠVP, zároveň je informačným zdrojom pre žiakov a pedagogických zamestnancov, pričom riadi a</w:t>
      </w:r>
      <w:r w:rsidR="00522E4F">
        <w:t xml:space="preserve"> </w:t>
      </w:r>
      <w:r w:rsidR="008D5A7D">
        <w:t xml:space="preserve">stimuluje učenie žiakov a rozvíjanie ich zručností. </w:t>
      </w:r>
      <w:r w:rsidR="008D5A7D">
        <w:tab/>
        <w:t>V</w:t>
      </w:r>
      <w:r w:rsidR="00C309B7">
        <w:t xml:space="preserve"> </w:t>
      </w:r>
      <w:r>
        <w:t>súčasnosti sa do širšieho záujmu pedagógov postupne dostávajú a</w:t>
      </w:r>
      <w:r w:rsidR="007125EC">
        <w:t xml:space="preserve">j iné formy spracovania učebníc (napr. rôzne elektronické materiály, akými </w:t>
      </w:r>
      <w:r>
        <w:t>sú int</w:t>
      </w:r>
      <w:r w:rsidR="007125EC">
        <w:t xml:space="preserve">eraktívne učebnice, </w:t>
      </w:r>
      <w:r w:rsidR="00522E4F">
        <w:t xml:space="preserve">zbierky úloh, </w:t>
      </w:r>
      <w:r w:rsidR="008A0B2A">
        <w:t xml:space="preserve">výučbové programy na CD-ROM, </w:t>
      </w:r>
      <w:r w:rsidR="007125EC">
        <w:t xml:space="preserve">videá, schémy), </w:t>
      </w:r>
      <w:r>
        <w:t>ktoré majú ďalšie využitie prost</w:t>
      </w:r>
      <w:r w:rsidR="008A0B2A">
        <w:t>redníctvom interaktívnej tabule</w:t>
      </w:r>
      <w:r>
        <w:t xml:space="preserve"> a</w:t>
      </w:r>
      <w:r w:rsidR="00CC38E6">
        <w:t xml:space="preserve"> </w:t>
      </w:r>
      <w:r w:rsidR="007125EC">
        <w:t xml:space="preserve">osviežujú </w:t>
      </w:r>
      <w:r>
        <w:t>čast</w:t>
      </w:r>
      <w:r w:rsidR="008A0B2A">
        <w:t>o stereotypné formy vyučovania.</w:t>
      </w:r>
      <w:r w:rsidR="00522E4F">
        <w:t xml:space="preserve"> </w:t>
      </w:r>
      <w:r w:rsidR="008A0B2A">
        <w:t xml:space="preserve"> </w:t>
      </w:r>
    </w:p>
    <w:p w14:paraId="29FD6C0E" w14:textId="77777777" w:rsidR="00106911" w:rsidRDefault="00106911" w:rsidP="00106911">
      <w:pPr>
        <w:tabs>
          <w:tab w:val="left" w:pos="426"/>
        </w:tabs>
        <w:spacing w:after="0"/>
      </w:pPr>
    </w:p>
    <w:p w14:paraId="7A2729C0" w14:textId="77777777" w:rsidR="00CC38E6" w:rsidRDefault="00CC38E6" w:rsidP="002C17D6">
      <w:pPr>
        <w:tabs>
          <w:tab w:val="left" w:pos="426"/>
        </w:tabs>
        <w:rPr>
          <w:b/>
        </w:rPr>
      </w:pPr>
      <w:r>
        <w:rPr>
          <w:b/>
        </w:rPr>
        <w:t>KOMPONENTY UČEBNÍC</w:t>
      </w:r>
    </w:p>
    <w:p w14:paraId="1715D394" w14:textId="0157738E" w:rsidR="005E1C88" w:rsidRDefault="00CC38E6" w:rsidP="00C309B7">
      <w:pPr>
        <w:tabs>
          <w:tab w:val="left" w:pos="426"/>
        </w:tabs>
        <w:spacing w:after="0"/>
      </w:pPr>
      <w:r>
        <w:rPr>
          <w:b/>
        </w:rPr>
        <w:tab/>
      </w:r>
      <w:r w:rsidR="00730FDD">
        <w:t>Jednotlivé komponenty učebnice ma</w:t>
      </w:r>
      <w:r w:rsidR="005E1C88">
        <w:t>jú svoje špecifické funkcie a až pomocou ich vzájomného prepojenia obsahovo logickými väzbami z nich vzniká celok – učebnica. Základné delenie rozlišuje verbálne (textové) a</w:t>
      </w:r>
      <w:r w:rsidR="00A97C8B">
        <w:t xml:space="preserve"> </w:t>
      </w:r>
      <w:r w:rsidR="005E1C88">
        <w:t>neverbálne (obrazové) komponenty.</w:t>
      </w:r>
      <w:r w:rsidR="00C309B7">
        <w:t xml:space="preserve"> </w:t>
      </w:r>
      <w:r w:rsidR="00983F6E">
        <w:t>Podrobnejšie delenie jednotlivých komponentov učebnice spracovaných podľa Bednaříka uvádza Lepil (2010):</w:t>
      </w:r>
      <w:r w:rsidR="00E47508">
        <w:t xml:space="preserve"> </w:t>
      </w:r>
    </w:p>
    <w:p w14:paraId="3B62901C" w14:textId="77777777" w:rsidR="00522E4F" w:rsidRDefault="00522E4F" w:rsidP="00C138A4">
      <w:pPr>
        <w:tabs>
          <w:tab w:val="left" w:pos="426"/>
        </w:tabs>
      </w:pPr>
    </w:p>
    <w:p w14:paraId="4F3F569E" w14:textId="77777777" w:rsidR="00E47508" w:rsidRDefault="00E47508" w:rsidP="007125EC">
      <w:pPr>
        <w:tabs>
          <w:tab w:val="left" w:pos="426"/>
        </w:tabs>
      </w:pPr>
      <w:r>
        <w:lastRenderedPageBreak/>
        <w:tab/>
      </w:r>
      <w:r w:rsidRPr="006D1FF6">
        <w:rPr>
          <w:b/>
        </w:rPr>
        <w:t>1. Výkladové zložky</w:t>
      </w:r>
      <w:r w:rsidRPr="006D1FF6">
        <w:t xml:space="preserve"> </w:t>
      </w:r>
      <w:r w:rsidR="00C138A4">
        <w:t>(prezentácia učiva)</w:t>
      </w:r>
    </w:p>
    <w:p w14:paraId="4BEABA13" w14:textId="77777777" w:rsidR="006D1FF6" w:rsidRDefault="00C138A4" w:rsidP="007125EC">
      <w:pPr>
        <w:pStyle w:val="Odsekzoznamu"/>
        <w:numPr>
          <w:ilvl w:val="0"/>
          <w:numId w:val="26"/>
        </w:numPr>
        <w:tabs>
          <w:tab w:val="left" w:pos="426"/>
          <w:tab w:val="left" w:pos="2694"/>
        </w:tabs>
        <w:spacing w:after="0"/>
        <w:ind w:left="1134"/>
      </w:pPr>
      <w:r w:rsidRPr="006D1FF6">
        <w:rPr>
          <w:i/>
        </w:rPr>
        <w:t>výkladový text</w:t>
      </w:r>
      <w:r w:rsidR="00983F6E">
        <w:t xml:space="preserve"> </w:t>
      </w:r>
      <w:r w:rsidR="006D1FF6">
        <w:tab/>
      </w:r>
      <w:r w:rsidR="00983F6E">
        <w:t>(základný a objasňujúci text, vzorové úlohy s</w:t>
      </w:r>
      <w:r w:rsidR="006D1FF6">
        <w:t xml:space="preserve"> </w:t>
      </w:r>
      <w:r w:rsidR="00983F6E">
        <w:t>riešením,</w:t>
      </w:r>
    </w:p>
    <w:p w14:paraId="06F13A1B" w14:textId="77777777" w:rsidR="00C138A4" w:rsidRDefault="006D1FF6" w:rsidP="007125EC">
      <w:pPr>
        <w:pStyle w:val="Odsekzoznamu"/>
        <w:tabs>
          <w:tab w:val="left" w:pos="426"/>
          <w:tab w:val="left" w:pos="2694"/>
        </w:tabs>
        <w:spacing w:after="0"/>
        <w:ind w:left="1134"/>
      </w:pPr>
      <w:r>
        <w:rPr>
          <w:i/>
        </w:rPr>
        <w:tab/>
      </w:r>
      <w:r>
        <w:t>aplikácia učiva v praxi, prehľad poznatkov a ich zhrnutie)</w:t>
      </w:r>
    </w:p>
    <w:p w14:paraId="6F4ED10F" w14:textId="77777777" w:rsidR="006D1FF6" w:rsidRDefault="006D1FF6" w:rsidP="007125EC">
      <w:pPr>
        <w:pStyle w:val="Odsekzoznamu"/>
        <w:numPr>
          <w:ilvl w:val="0"/>
          <w:numId w:val="26"/>
        </w:numPr>
        <w:tabs>
          <w:tab w:val="left" w:pos="426"/>
          <w:tab w:val="left" w:pos="2694"/>
        </w:tabs>
        <w:spacing w:after="0"/>
        <w:ind w:left="1134"/>
      </w:pPr>
      <w:r>
        <w:rPr>
          <w:i/>
        </w:rPr>
        <w:t>doplňujúci text</w:t>
      </w:r>
      <w:r>
        <w:t xml:space="preserve"> </w:t>
      </w:r>
      <w:r>
        <w:tab/>
        <w:t xml:space="preserve">(motivačný text uvádzajúci učivo, rozširujúce poznatky, </w:t>
      </w:r>
    </w:p>
    <w:p w14:paraId="3DB70F94" w14:textId="77777777" w:rsidR="006D1FF6" w:rsidRDefault="006D1FF6" w:rsidP="007125EC">
      <w:pPr>
        <w:pStyle w:val="Odsekzoznamu"/>
        <w:tabs>
          <w:tab w:val="left" w:pos="426"/>
          <w:tab w:val="left" w:pos="2694"/>
        </w:tabs>
        <w:spacing w:after="0"/>
        <w:ind w:left="1134"/>
      </w:pPr>
      <w:r>
        <w:tab/>
        <w:t>historické poznámky, ilustračné príklady)</w:t>
      </w:r>
    </w:p>
    <w:p w14:paraId="32DD8698" w14:textId="77777777" w:rsidR="007125EC" w:rsidRDefault="006D1FF6" w:rsidP="007125EC">
      <w:pPr>
        <w:pStyle w:val="Odsekzoznamu"/>
        <w:numPr>
          <w:ilvl w:val="0"/>
          <w:numId w:val="26"/>
        </w:numPr>
        <w:tabs>
          <w:tab w:val="left" w:pos="426"/>
          <w:tab w:val="left" w:pos="2694"/>
        </w:tabs>
        <w:spacing w:after="0"/>
        <w:ind w:left="1134"/>
      </w:pPr>
      <w:r>
        <w:rPr>
          <w:i/>
        </w:rPr>
        <w:t>vysvetľujúci text</w:t>
      </w:r>
      <w:r>
        <w:tab/>
        <w:t xml:space="preserve"> (vysvetlenie pôvodu cudzích slov, poznámky pod čiarou, </w:t>
      </w:r>
      <w:r>
        <w:tab/>
        <w:t xml:space="preserve"> text pod obrázkami)</w:t>
      </w:r>
    </w:p>
    <w:p w14:paraId="77814949" w14:textId="77777777" w:rsidR="00522E4F" w:rsidRDefault="00522E4F" w:rsidP="00522E4F">
      <w:pPr>
        <w:tabs>
          <w:tab w:val="left" w:pos="426"/>
          <w:tab w:val="left" w:pos="2694"/>
        </w:tabs>
        <w:spacing w:after="0"/>
      </w:pPr>
    </w:p>
    <w:p w14:paraId="35E56E15" w14:textId="77777777" w:rsidR="006D1FF6" w:rsidRPr="00A92A7E" w:rsidRDefault="00A92A7E" w:rsidP="007125EC">
      <w:pPr>
        <w:tabs>
          <w:tab w:val="left" w:pos="426"/>
          <w:tab w:val="left" w:pos="2694"/>
        </w:tabs>
        <w:rPr>
          <w:b/>
        </w:rPr>
      </w:pPr>
      <w:r>
        <w:tab/>
      </w:r>
      <w:r w:rsidRPr="00A92A7E">
        <w:rPr>
          <w:b/>
        </w:rPr>
        <w:t>2. Obrazový materiál</w:t>
      </w:r>
    </w:p>
    <w:p w14:paraId="3DBCD925" w14:textId="77777777" w:rsidR="00A92A7E" w:rsidRDefault="00A92A7E" w:rsidP="007125EC">
      <w:pPr>
        <w:pStyle w:val="Odsekzoznamu"/>
        <w:numPr>
          <w:ilvl w:val="0"/>
          <w:numId w:val="28"/>
        </w:numPr>
        <w:tabs>
          <w:tab w:val="left" w:pos="426"/>
          <w:tab w:val="left" w:pos="2694"/>
        </w:tabs>
        <w:spacing w:after="0"/>
        <w:ind w:left="1134"/>
      </w:pPr>
      <w:r w:rsidRPr="00A92A7E">
        <w:rPr>
          <w:i/>
        </w:rPr>
        <w:t>nadväzujúci na vecný obsah výkladových zložiek</w:t>
      </w:r>
      <w:r>
        <w:t xml:space="preserve"> (schematické kresby, </w:t>
      </w:r>
    </w:p>
    <w:p w14:paraId="10E33F27" w14:textId="77777777" w:rsidR="00A92A7E" w:rsidRDefault="00A92A7E" w:rsidP="007125EC">
      <w:pPr>
        <w:pStyle w:val="Odsekzoznamu"/>
        <w:tabs>
          <w:tab w:val="left" w:pos="426"/>
          <w:tab w:val="left" w:pos="2694"/>
        </w:tabs>
        <w:spacing w:after="0"/>
        <w:ind w:left="1134"/>
      </w:pPr>
      <w:r>
        <w:t>náčrty, grafické modely a grafy)</w:t>
      </w:r>
    </w:p>
    <w:p w14:paraId="78FA856B" w14:textId="77777777" w:rsidR="00A92A7E" w:rsidRDefault="00A92A7E" w:rsidP="007125EC">
      <w:pPr>
        <w:pStyle w:val="Odsekzoznamu"/>
        <w:numPr>
          <w:ilvl w:val="0"/>
          <w:numId w:val="28"/>
        </w:numPr>
        <w:tabs>
          <w:tab w:val="left" w:pos="426"/>
          <w:tab w:val="left" w:pos="2694"/>
        </w:tabs>
        <w:spacing w:after="0"/>
        <w:ind w:left="1134"/>
      </w:pPr>
      <w:r w:rsidRPr="00A92A7E">
        <w:rPr>
          <w:i/>
        </w:rPr>
        <w:t>doplňujúce ilustrácie voľne nadväzujúce na výkladové zložky</w:t>
      </w:r>
      <w:r>
        <w:t xml:space="preserve"> (motivačné</w:t>
      </w:r>
    </w:p>
    <w:p w14:paraId="3DDD5A4C" w14:textId="77777777" w:rsidR="00A92A7E" w:rsidRDefault="00A92A7E" w:rsidP="007125EC">
      <w:pPr>
        <w:pStyle w:val="Odsekzoznamu"/>
        <w:tabs>
          <w:tab w:val="left" w:pos="426"/>
          <w:tab w:val="left" w:pos="2694"/>
        </w:tabs>
        <w:spacing w:after="0"/>
        <w:ind w:left="1134"/>
      </w:pPr>
      <w:r>
        <w:t>fotografie a kresby, historické vyobrazenia, portréty</w:t>
      </w:r>
      <w:r w:rsidR="00A97C8B">
        <w:t>)</w:t>
      </w:r>
    </w:p>
    <w:p w14:paraId="6FDDFC55" w14:textId="77777777" w:rsidR="00A92A7E" w:rsidRDefault="00A92A7E" w:rsidP="007125EC">
      <w:pPr>
        <w:pStyle w:val="Odsekzoznamu"/>
        <w:numPr>
          <w:ilvl w:val="0"/>
          <w:numId w:val="28"/>
        </w:numPr>
        <w:tabs>
          <w:tab w:val="left" w:pos="426"/>
          <w:tab w:val="left" w:pos="2694"/>
        </w:tabs>
        <w:spacing w:after="0"/>
        <w:ind w:left="1134"/>
      </w:pPr>
      <w:r>
        <w:rPr>
          <w:i/>
        </w:rPr>
        <w:t xml:space="preserve">grafické symboly uľahčujúce orientáciu v učebnom texte </w:t>
      </w:r>
      <w:r>
        <w:t>(piktogramy)</w:t>
      </w:r>
    </w:p>
    <w:p w14:paraId="32264A35" w14:textId="77777777" w:rsidR="00A92A7E" w:rsidRDefault="00A92A7E" w:rsidP="00A92A7E">
      <w:pPr>
        <w:tabs>
          <w:tab w:val="left" w:pos="426"/>
          <w:tab w:val="left" w:pos="2694"/>
        </w:tabs>
        <w:spacing w:after="0"/>
      </w:pPr>
    </w:p>
    <w:p w14:paraId="01F99A84" w14:textId="77777777" w:rsidR="00A97C8B" w:rsidRDefault="00A97C8B" w:rsidP="007125EC">
      <w:pPr>
        <w:tabs>
          <w:tab w:val="left" w:pos="426"/>
          <w:tab w:val="left" w:pos="2694"/>
        </w:tabs>
      </w:pPr>
      <w:r>
        <w:tab/>
      </w:r>
      <w:r w:rsidRPr="00A97C8B">
        <w:rPr>
          <w:b/>
        </w:rPr>
        <w:t>3. Nevýkladové zložky</w:t>
      </w:r>
      <w:r>
        <w:t xml:space="preserve"> (riadiace vyučovanie a učenie)</w:t>
      </w:r>
    </w:p>
    <w:p w14:paraId="5FA96376" w14:textId="77777777" w:rsidR="00A97C8B" w:rsidRDefault="00A97C8B" w:rsidP="007125EC">
      <w:pPr>
        <w:pStyle w:val="Odsekzoznamu"/>
        <w:numPr>
          <w:ilvl w:val="0"/>
          <w:numId w:val="28"/>
        </w:numPr>
        <w:tabs>
          <w:tab w:val="left" w:pos="426"/>
          <w:tab w:val="left" w:pos="2694"/>
        </w:tabs>
        <w:spacing w:after="0"/>
        <w:ind w:left="1134"/>
      </w:pPr>
      <w:r>
        <w:rPr>
          <w:i/>
        </w:rPr>
        <w:t>procesuálny aparát</w:t>
      </w:r>
      <w:r>
        <w:t xml:space="preserve"> (otázky a úlohy, návody k žiackym činnostiam)</w:t>
      </w:r>
    </w:p>
    <w:p w14:paraId="005997D7" w14:textId="77777777" w:rsidR="00A97C8B" w:rsidRDefault="00A97C8B" w:rsidP="007125EC">
      <w:pPr>
        <w:pStyle w:val="Odsekzoznamu"/>
        <w:numPr>
          <w:ilvl w:val="0"/>
          <w:numId w:val="28"/>
        </w:numPr>
        <w:tabs>
          <w:tab w:val="left" w:pos="426"/>
          <w:tab w:val="left" w:pos="2694"/>
        </w:tabs>
        <w:spacing w:after="0"/>
        <w:ind w:left="1134"/>
      </w:pPr>
      <w:r>
        <w:rPr>
          <w:i/>
        </w:rPr>
        <w:t>orientačný aparát</w:t>
      </w:r>
      <w:r>
        <w:t xml:space="preserve"> (nadpisy, odkazy na predchádzajúci text, heslá na okraji </w:t>
      </w:r>
    </w:p>
    <w:p w14:paraId="0822C1CA" w14:textId="77777777" w:rsidR="00A97C8B" w:rsidRDefault="00A97C8B" w:rsidP="007125EC">
      <w:pPr>
        <w:pStyle w:val="Odsekzoznamu"/>
        <w:tabs>
          <w:tab w:val="left" w:pos="426"/>
          <w:tab w:val="left" w:pos="2835"/>
        </w:tabs>
        <w:spacing w:after="0"/>
        <w:ind w:left="1134"/>
      </w:pPr>
      <w:r>
        <w:tab/>
        <w:t>textu, register, obsah)</w:t>
      </w:r>
    </w:p>
    <w:p w14:paraId="38711C14" w14:textId="77777777" w:rsidR="005E1C88" w:rsidRDefault="005E1C88" w:rsidP="00106911">
      <w:pPr>
        <w:tabs>
          <w:tab w:val="left" w:pos="426"/>
        </w:tabs>
        <w:spacing w:after="0"/>
      </w:pPr>
    </w:p>
    <w:p w14:paraId="664F0E3C" w14:textId="46D08CBC" w:rsidR="00340697" w:rsidRDefault="00340697" w:rsidP="00340697">
      <w:pPr>
        <w:tabs>
          <w:tab w:val="left" w:pos="426"/>
        </w:tabs>
        <w:spacing w:after="0"/>
      </w:pPr>
      <w:r>
        <w:tab/>
        <w:t xml:space="preserve">Textové zložky učebnice bývajú obvykle odlíšené rôznou veľkosťou písma (doplňujúci text je tlačený menším písmom, najdôležitejšie poznatky väčším písmom, prípadne sú ohraničené rámikom a farebne zvýraznené), pre odlíšenie výkladových zložiek bývajú používané aj grafické symboly, prípadne farebné čiary pozdĺž textu. </w:t>
      </w:r>
      <w:r w:rsidR="00642F41">
        <w:t>Obrazový materiál v</w:t>
      </w:r>
      <w:r w:rsidR="00056DD9">
        <w:t xml:space="preserve"> </w:t>
      </w:r>
      <w:r w:rsidR="00642F41">
        <w:t xml:space="preserve">učebnici pomáha uľahčiť pochopenie poznatkov uvedených </w:t>
      </w:r>
      <w:r w:rsidR="00980B0F">
        <w:t xml:space="preserve">         </w:t>
      </w:r>
      <w:r w:rsidR="00642F41">
        <w:t>v</w:t>
      </w:r>
      <w:r w:rsidR="00056DD9">
        <w:t xml:space="preserve"> </w:t>
      </w:r>
      <w:r w:rsidR="00642F41">
        <w:t>textovej časti. Niekedy plní funkciu hlavného učebného zdroja, od ktorého sa následne odvíja verbálna zložka učiva. V</w:t>
      </w:r>
      <w:r w:rsidR="00980B0F">
        <w:t xml:space="preserve"> </w:t>
      </w:r>
      <w:r w:rsidR="00642F41">
        <w:t>súčasných učebniciach zastáva obrazový materiál prevažne motivujúcu funkciu, čím sa stáva zaujímavým a</w:t>
      </w:r>
      <w:r w:rsidR="00056DD9">
        <w:t xml:space="preserve"> </w:t>
      </w:r>
      <w:r w:rsidR="00642F41">
        <w:t>príťažlivejším pre samotných žiakov. Nevýkladové zložky učebnice</w:t>
      </w:r>
      <w:r w:rsidR="00DF6092">
        <w:t xml:space="preserve"> </w:t>
      </w:r>
      <w:r w:rsidR="00642F41">
        <w:t xml:space="preserve">pomáhajú najmä pri samostatnej </w:t>
      </w:r>
      <w:r w:rsidR="00642F41">
        <w:lastRenderedPageBreak/>
        <w:t>práci žiaka s</w:t>
      </w:r>
      <w:r w:rsidR="00056DD9">
        <w:t xml:space="preserve"> </w:t>
      </w:r>
      <w:r w:rsidR="00642F41">
        <w:t xml:space="preserve">učebnicou a dotvárajú </w:t>
      </w:r>
      <w:r w:rsidR="00DF6092">
        <w:t>jej celkový dojem. Otázky a</w:t>
      </w:r>
      <w:r w:rsidR="00056DD9">
        <w:t xml:space="preserve"> </w:t>
      </w:r>
      <w:r w:rsidR="00DF6092">
        <w:t>úlohy v</w:t>
      </w:r>
      <w:r w:rsidR="00056DD9">
        <w:t xml:space="preserve"> </w:t>
      </w:r>
      <w:r w:rsidR="00DF6092">
        <w:t xml:space="preserve">závere kapitol usmerňujú učebnú činnosť žiaka a účinne zasahujú do procesu osvojovania vedomostí. </w:t>
      </w:r>
      <w:r w:rsidR="00642F41">
        <w:t xml:space="preserve">     </w:t>
      </w:r>
      <w:r>
        <w:t xml:space="preserve">  </w:t>
      </w:r>
    </w:p>
    <w:p w14:paraId="01E202B2" w14:textId="77777777" w:rsidR="00106911" w:rsidRPr="00CC38E6" w:rsidRDefault="00106911" w:rsidP="00106911">
      <w:pPr>
        <w:tabs>
          <w:tab w:val="left" w:pos="426"/>
        </w:tabs>
        <w:spacing w:after="0"/>
      </w:pPr>
    </w:p>
    <w:p w14:paraId="568E138C" w14:textId="77777777" w:rsidR="00AE0054" w:rsidRPr="00CC38E6" w:rsidRDefault="00AE0054" w:rsidP="002C17D6">
      <w:pPr>
        <w:tabs>
          <w:tab w:val="left" w:pos="426"/>
        </w:tabs>
        <w:rPr>
          <w:b/>
        </w:rPr>
      </w:pPr>
      <w:r w:rsidRPr="00CC38E6">
        <w:rPr>
          <w:b/>
        </w:rPr>
        <w:t>FUNKCIE UČEBNÍC</w:t>
      </w:r>
    </w:p>
    <w:p w14:paraId="2390B423" w14:textId="6989E041" w:rsidR="0056100F" w:rsidRDefault="004C058D" w:rsidP="00106911">
      <w:pPr>
        <w:tabs>
          <w:tab w:val="left" w:pos="426"/>
        </w:tabs>
        <w:spacing w:after="0"/>
      </w:pPr>
      <w:r>
        <w:tab/>
        <w:t>Hlavnou funkciou učebnice je podľa Maňáka (</w:t>
      </w:r>
      <w:r w:rsidR="000876B4">
        <w:t>2007) didaktická funkcia. Učebnica podporuje</w:t>
      </w:r>
      <w:r>
        <w:t xml:space="preserve"> dosiahnutie výchovno-vzdelávacích cieľov</w:t>
      </w:r>
      <w:r w:rsidR="000876B4">
        <w:t>, reprezentuje</w:t>
      </w:r>
      <w:r>
        <w:t xml:space="preserve"> určitú </w:t>
      </w:r>
      <w:r w:rsidR="000876B4">
        <w:t>vzdelávaciu koncepciu, vymedzuje</w:t>
      </w:r>
      <w:r>
        <w:t xml:space="preserve"> obs</w:t>
      </w:r>
      <w:r w:rsidR="000876B4">
        <w:t>ah vzdelávania, rozvíja</w:t>
      </w:r>
      <w:r>
        <w:t xml:space="preserve"> verbálnu i</w:t>
      </w:r>
      <w:r w:rsidR="00056DD9">
        <w:t xml:space="preserve"> </w:t>
      </w:r>
      <w:r w:rsidR="000876B4">
        <w:t>neverbálnu</w:t>
      </w:r>
      <w:r>
        <w:t xml:space="preserve"> </w:t>
      </w:r>
      <w:r w:rsidR="000876B4">
        <w:t>komunikáciu, umožňuje</w:t>
      </w:r>
      <w:r>
        <w:t xml:space="preserve"> plánovať a</w:t>
      </w:r>
      <w:r w:rsidR="00056DD9">
        <w:t xml:space="preserve"> </w:t>
      </w:r>
      <w:r>
        <w:t>upevňovať učivo.</w:t>
      </w:r>
      <w:r w:rsidR="000876B4">
        <w:t xml:space="preserve"> </w:t>
      </w:r>
      <w:r w:rsidR="005675B0">
        <w:t xml:space="preserve">Podľa celkovej úrovne učebnice je samotná </w:t>
      </w:r>
      <w:r w:rsidR="000876B4">
        <w:t xml:space="preserve">učebnica žiakmi </w:t>
      </w:r>
      <w:r w:rsidR="005675B0">
        <w:t xml:space="preserve">buď </w:t>
      </w:r>
      <w:r w:rsidR="000876B4">
        <w:t xml:space="preserve">prijímaná alebo odmietaná. </w:t>
      </w:r>
      <w:r w:rsidR="0056100F">
        <w:t xml:space="preserve">K prijatiu učebnice žiakmi napomáhajú aj jej funkcie. Podľa Mikku (2007) by učebnica mala mať nasledovné funkcie: </w:t>
      </w:r>
    </w:p>
    <w:p w14:paraId="015B57C5" w14:textId="77777777" w:rsidR="002C49D0" w:rsidRDefault="0056100F" w:rsidP="002C49D0">
      <w:pPr>
        <w:pStyle w:val="Odsekzoznamu"/>
        <w:numPr>
          <w:ilvl w:val="0"/>
          <w:numId w:val="29"/>
        </w:numPr>
        <w:tabs>
          <w:tab w:val="left" w:pos="426"/>
          <w:tab w:val="left" w:pos="1843"/>
        </w:tabs>
        <w:spacing w:after="0"/>
        <w:ind w:left="851"/>
      </w:pPr>
      <w:r w:rsidRPr="0056100F">
        <w:rPr>
          <w:i/>
        </w:rPr>
        <w:t>motivačnú</w:t>
      </w:r>
      <w:r>
        <w:t xml:space="preserve"> (</w:t>
      </w:r>
      <w:r w:rsidR="00D01E96">
        <w:t xml:space="preserve">vhodne zvolené a motivačné ilustrácie </w:t>
      </w:r>
      <w:r w:rsidR="002C49D0">
        <w:t xml:space="preserve">prispievajú k zaujímavosti </w:t>
      </w:r>
      <w:r w:rsidR="002C49D0">
        <w:tab/>
      </w:r>
      <w:r w:rsidR="00E66B20">
        <w:t xml:space="preserve"> </w:t>
      </w:r>
      <w:r w:rsidR="002C49D0">
        <w:t>učebnice,</w:t>
      </w:r>
      <w:r w:rsidR="00E66B20">
        <w:t xml:space="preserve"> problémové úlohy nútia žiakov k bádaniu)</w:t>
      </w:r>
    </w:p>
    <w:p w14:paraId="2842C4C2" w14:textId="77777777" w:rsidR="002C49D0" w:rsidRDefault="002C49D0" w:rsidP="00E66B20">
      <w:pPr>
        <w:pStyle w:val="Odsekzoznamu"/>
        <w:numPr>
          <w:ilvl w:val="0"/>
          <w:numId w:val="29"/>
        </w:numPr>
        <w:tabs>
          <w:tab w:val="left" w:pos="426"/>
          <w:tab w:val="left" w:pos="1985"/>
        </w:tabs>
        <w:spacing w:after="0"/>
        <w:ind w:left="851"/>
      </w:pPr>
      <w:r>
        <w:rPr>
          <w:i/>
        </w:rPr>
        <w:t xml:space="preserve">informačnú </w:t>
      </w:r>
      <w:r w:rsidR="00E66B20">
        <w:t xml:space="preserve">(ľahko čitateľná, vedecky správna, podáva základné informácie </w:t>
      </w:r>
      <w:r w:rsidR="00E66B20">
        <w:tab/>
        <w:t xml:space="preserve"> o danej téme</w:t>
      </w:r>
      <w:r>
        <w:t>)</w:t>
      </w:r>
    </w:p>
    <w:p w14:paraId="2483160E" w14:textId="77777777" w:rsidR="002C49D0" w:rsidRDefault="002C49D0" w:rsidP="00E66B20">
      <w:pPr>
        <w:pStyle w:val="Odsekzoznamu"/>
        <w:numPr>
          <w:ilvl w:val="0"/>
          <w:numId w:val="29"/>
        </w:numPr>
        <w:tabs>
          <w:tab w:val="left" w:pos="426"/>
          <w:tab w:val="left" w:pos="2410"/>
        </w:tabs>
        <w:spacing w:after="0"/>
        <w:ind w:left="851"/>
      </w:pPr>
      <w:r>
        <w:rPr>
          <w:i/>
        </w:rPr>
        <w:t xml:space="preserve">systematizačnú </w:t>
      </w:r>
      <w:r w:rsidR="00E66B20">
        <w:t xml:space="preserve">(štruktúrované učivo rozdelené podľa jednotlivých ročníkov, </w:t>
      </w:r>
      <w:r w:rsidR="00E66B20">
        <w:tab/>
        <w:t>logická nadväznosť učiva</w:t>
      </w:r>
      <w:r>
        <w:t>)</w:t>
      </w:r>
    </w:p>
    <w:p w14:paraId="53F1D251" w14:textId="77777777" w:rsidR="002C49D0" w:rsidRDefault="002C49D0" w:rsidP="0056100F">
      <w:pPr>
        <w:pStyle w:val="Odsekzoznamu"/>
        <w:numPr>
          <w:ilvl w:val="0"/>
          <w:numId w:val="29"/>
        </w:numPr>
        <w:tabs>
          <w:tab w:val="left" w:pos="426"/>
        </w:tabs>
        <w:spacing w:after="0"/>
        <w:ind w:left="851"/>
      </w:pPr>
      <w:r>
        <w:rPr>
          <w:i/>
        </w:rPr>
        <w:t xml:space="preserve">koordinačnú </w:t>
      </w:r>
      <w:r w:rsidR="00EA3EE2">
        <w:t>(</w:t>
      </w:r>
      <w:r w:rsidR="00534A4F">
        <w:t>koordinuje učebnú činnosť s ostatnými učebnicami</w:t>
      </w:r>
      <w:r>
        <w:t>)</w:t>
      </w:r>
    </w:p>
    <w:p w14:paraId="7F1E4A98" w14:textId="77777777" w:rsidR="002C49D0" w:rsidRDefault="002C49D0" w:rsidP="0056100F">
      <w:pPr>
        <w:pStyle w:val="Odsekzoznamu"/>
        <w:numPr>
          <w:ilvl w:val="0"/>
          <w:numId w:val="29"/>
        </w:numPr>
        <w:tabs>
          <w:tab w:val="left" w:pos="426"/>
        </w:tabs>
        <w:spacing w:after="0"/>
        <w:ind w:left="851"/>
      </w:pPr>
      <w:r>
        <w:rPr>
          <w:i/>
        </w:rPr>
        <w:t xml:space="preserve">diferenciačnú </w:t>
      </w:r>
      <w:r w:rsidR="00534A4F">
        <w:t>(stupňuje obtiažnosť učiva</w:t>
      </w:r>
      <w:r>
        <w:t>)</w:t>
      </w:r>
    </w:p>
    <w:p w14:paraId="4820B795" w14:textId="77777777" w:rsidR="002C49D0" w:rsidRDefault="002C49D0" w:rsidP="0056100F">
      <w:pPr>
        <w:pStyle w:val="Odsekzoznamu"/>
        <w:numPr>
          <w:ilvl w:val="0"/>
          <w:numId w:val="29"/>
        </w:numPr>
        <w:tabs>
          <w:tab w:val="left" w:pos="426"/>
        </w:tabs>
        <w:spacing w:after="0"/>
        <w:ind w:left="851"/>
      </w:pPr>
      <w:r>
        <w:rPr>
          <w:i/>
        </w:rPr>
        <w:t xml:space="preserve">riadiacu </w:t>
      </w:r>
      <w:r w:rsidR="00534A4F">
        <w:t>(riadi proces učenia žiakov, poskytuje návod k učeniu</w:t>
      </w:r>
      <w:r w:rsidRPr="002C49D0">
        <w:t>)</w:t>
      </w:r>
    </w:p>
    <w:p w14:paraId="2A2FAD77" w14:textId="77777777" w:rsidR="002C17D6" w:rsidRPr="002C49D0" w:rsidRDefault="002C49D0" w:rsidP="0056100F">
      <w:pPr>
        <w:pStyle w:val="Odsekzoznamu"/>
        <w:numPr>
          <w:ilvl w:val="0"/>
          <w:numId w:val="29"/>
        </w:numPr>
        <w:tabs>
          <w:tab w:val="left" w:pos="426"/>
        </w:tabs>
        <w:spacing w:after="0"/>
        <w:ind w:left="851"/>
        <w:rPr>
          <w:i/>
        </w:rPr>
      </w:pPr>
      <w:r w:rsidRPr="002C49D0">
        <w:rPr>
          <w:i/>
        </w:rPr>
        <w:t>rozvíjajúcu učebné stratégie</w:t>
      </w:r>
      <w:r w:rsidR="0056100F" w:rsidRPr="002C49D0">
        <w:rPr>
          <w:i/>
        </w:rPr>
        <w:t xml:space="preserve"> </w:t>
      </w:r>
      <w:r w:rsidR="00534A4F">
        <w:t>(podporuje samostatné rozmýšľanie, rozvoj žiakov</w:t>
      </w:r>
      <w:r>
        <w:t>)</w:t>
      </w:r>
    </w:p>
    <w:p w14:paraId="021E7C03" w14:textId="77777777" w:rsidR="002C49D0" w:rsidRPr="002C49D0" w:rsidRDefault="002C49D0" w:rsidP="00534A4F">
      <w:pPr>
        <w:pStyle w:val="Odsekzoznamu"/>
        <w:numPr>
          <w:ilvl w:val="0"/>
          <w:numId w:val="29"/>
        </w:numPr>
        <w:tabs>
          <w:tab w:val="left" w:pos="426"/>
          <w:tab w:val="left" w:pos="2410"/>
        </w:tabs>
        <w:spacing w:after="0"/>
        <w:ind w:left="851"/>
        <w:rPr>
          <w:i/>
        </w:rPr>
      </w:pPr>
      <w:r>
        <w:rPr>
          <w:i/>
        </w:rPr>
        <w:t xml:space="preserve">sebahodnotiacu </w:t>
      </w:r>
      <w:r w:rsidR="00534A4F">
        <w:t xml:space="preserve">(obsahuje otázky, testy, kľúče správnych odpovedí, vedie </w:t>
      </w:r>
      <w:r w:rsidR="00534A4F">
        <w:tab/>
        <w:t>žiakov k sebahodnoteniu vlastného učenia</w:t>
      </w:r>
      <w:r>
        <w:t>)</w:t>
      </w:r>
    </w:p>
    <w:p w14:paraId="66882108" w14:textId="77777777" w:rsidR="002C49D0" w:rsidRPr="002C49D0" w:rsidRDefault="002C49D0" w:rsidP="0056100F">
      <w:pPr>
        <w:pStyle w:val="Odsekzoznamu"/>
        <w:numPr>
          <w:ilvl w:val="0"/>
          <w:numId w:val="29"/>
        </w:numPr>
        <w:tabs>
          <w:tab w:val="left" w:pos="426"/>
        </w:tabs>
        <w:spacing w:after="0"/>
        <w:ind w:left="851"/>
        <w:rPr>
          <w:i/>
        </w:rPr>
      </w:pPr>
      <w:r>
        <w:rPr>
          <w:i/>
        </w:rPr>
        <w:t xml:space="preserve">vzdelávanie k hodnotám </w:t>
      </w:r>
      <w:r w:rsidR="00534A4F">
        <w:t>(</w:t>
      </w:r>
      <w:r w:rsidR="006F7596">
        <w:t>podporuje vytváranie správnych postojov a hodnôt</w:t>
      </w:r>
      <w:r>
        <w:t>)</w:t>
      </w:r>
      <w:r>
        <w:rPr>
          <w:i/>
        </w:rPr>
        <w:t xml:space="preserve"> </w:t>
      </w:r>
    </w:p>
    <w:p w14:paraId="0F68149E" w14:textId="77777777" w:rsidR="00106911" w:rsidRDefault="00106911" w:rsidP="00106911">
      <w:pPr>
        <w:tabs>
          <w:tab w:val="left" w:pos="426"/>
        </w:tabs>
        <w:spacing w:after="0"/>
      </w:pPr>
    </w:p>
    <w:p w14:paraId="26EB9A50" w14:textId="77777777" w:rsidR="00CC38E6" w:rsidRPr="00CC38E6" w:rsidRDefault="00CC38E6" w:rsidP="002C17D6">
      <w:pPr>
        <w:tabs>
          <w:tab w:val="left" w:pos="426"/>
        </w:tabs>
        <w:rPr>
          <w:b/>
        </w:rPr>
      </w:pPr>
      <w:r w:rsidRPr="00CC38E6">
        <w:rPr>
          <w:b/>
        </w:rPr>
        <w:t xml:space="preserve">KRITÉRIA NA HODNOTENIE </w:t>
      </w:r>
      <w:r w:rsidR="006F7596">
        <w:rPr>
          <w:b/>
        </w:rPr>
        <w:t xml:space="preserve">A VÝBER </w:t>
      </w:r>
      <w:r w:rsidRPr="00CC38E6">
        <w:rPr>
          <w:b/>
        </w:rPr>
        <w:t>UČEBNÍC</w:t>
      </w:r>
    </w:p>
    <w:p w14:paraId="378BA948" w14:textId="1C959B53" w:rsidR="00BF3A4F" w:rsidRDefault="00CC38E6" w:rsidP="00106911">
      <w:pPr>
        <w:tabs>
          <w:tab w:val="left" w:pos="426"/>
        </w:tabs>
        <w:spacing w:after="0"/>
      </w:pPr>
      <w:r>
        <w:tab/>
      </w:r>
      <w:r w:rsidR="00522E4F">
        <w:t xml:space="preserve">Pri pohľade na </w:t>
      </w:r>
      <w:r w:rsidR="00A65015">
        <w:t>súčasný trh</w:t>
      </w:r>
      <w:r w:rsidR="00522E4F">
        <w:t xml:space="preserve"> s</w:t>
      </w:r>
      <w:r w:rsidR="00A65797">
        <w:t xml:space="preserve"> </w:t>
      </w:r>
      <w:r w:rsidR="00522E4F">
        <w:t xml:space="preserve">učebnicami </w:t>
      </w:r>
      <w:r w:rsidR="00A65015">
        <w:t xml:space="preserve">môžeme vidieť </w:t>
      </w:r>
      <w:r w:rsidR="00A65797">
        <w:t xml:space="preserve">množstvo učebníc odlišnej kvality od rôznych vydavateľov. </w:t>
      </w:r>
      <w:r w:rsidR="003F16F3">
        <w:t>Samotný p</w:t>
      </w:r>
      <w:r w:rsidR="00042BAB">
        <w:t>roces schvaľovania a</w:t>
      </w:r>
      <w:r w:rsidR="003F16F3">
        <w:t xml:space="preserve"> </w:t>
      </w:r>
      <w:r w:rsidR="00042BAB">
        <w:t xml:space="preserve">výberu učebníc </w:t>
      </w:r>
      <w:r w:rsidR="002D73B5">
        <w:t xml:space="preserve">je odlišný </w:t>
      </w:r>
      <w:r w:rsidR="00F0249F">
        <w:t>v</w:t>
      </w:r>
      <w:r w:rsidR="00056DD9">
        <w:t xml:space="preserve"> </w:t>
      </w:r>
      <w:r w:rsidR="00F0249F">
        <w:t xml:space="preserve">rôznych štátoch </w:t>
      </w:r>
      <w:r w:rsidR="002D73B5">
        <w:t>sveta</w:t>
      </w:r>
      <w:r w:rsidR="00042BAB">
        <w:t xml:space="preserve">. </w:t>
      </w:r>
      <w:r w:rsidR="00F0249F">
        <w:t xml:space="preserve">Greger (2005) uvádza, že </w:t>
      </w:r>
      <w:r w:rsidR="002D73B5">
        <w:t xml:space="preserve">niektoré štáty </w:t>
      </w:r>
      <w:r w:rsidR="002D73B5">
        <w:lastRenderedPageBreak/>
        <w:t>majú proces schvaľovania učebníc na úrovni štátu, iné na lokálnej úrovni, niektoré ponechávajú výber učebníc na samotných školách. Ďalší systém spočíva v</w:t>
      </w:r>
      <w:r w:rsidR="00056DD9">
        <w:t xml:space="preserve"> </w:t>
      </w:r>
      <w:r w:rsidR="002D73B5">
        <w:t>kombinácii centrálneho rozhodovania s</w:t>
      </w:r>
      <w:r w:rsidR="00056DD9">
        <w:t xml:space="preserve"> </w:t>
      </w:r>
      <w:r w:rsidR="002D73B5">
        <w:t>výberom na úrovni školy, kedy sú na centrálnej úrovni vydané zoznamy schválených učebníc, z ktorých si jednotlivé školy môžu vybrať učebnice podľa vlastného uváženia a</w:t>
      </w:r>
      <w:r w:rsidR="00056DD9">
        <w:t xml:space="preserve"> </w:t>
      </w:r>
      <w:r w:rsidR="002D73B5">
        <w:t xml:space="preserve">potrieb. Uvedený systém je uplatňovaný aj na Slovensku. </w:t>
      </w:r>
      <w:r w:rsidR="00963D57">
        <w:tab/>
      </w:r>
      <w:r w:rsidR="00963D57">
        <w:tab/>
      </w:r>
      <w:r w:rsidR="00963D57">
        <w:tab/>
      </w:r>
      <w:r w:rsidR="00963D57">
        <w:tab/>
      </w:r>
      <w:r w:rsidR="00963D57">
        <w:tab/>
      </w:r>
      <w:r w:rsidR="00963D57">
        <w:tab/>
      </w:r>
      <w:r w:rsidR="00963D57">
        <w:tab/>
      </w:r>
      <w:r w:rsidR="00963D57">
        <w:tab/>
      </w:r>
      <w:r w:rsidR="00963D57">
        <w:tab/>
      </w:r>
      <w:r w:rsidR="00963D57">
        <w:tab/>
      </w:r>
      <w:r w:rsidR="00A65797">
        <w:t>Výberom a</w:t>
      </w:r>
      <w:r w:rsidR="00E820C0">
        <w:t xml:space="preserve"> </w:t>
      </w:r>
      <w:r w:rsidR="00A65797">
        <w:t xml:space="preserve">posudzovaním jednotlivých učebníc sa na Slovensku zaoberá MŠVVŠ, ktoré prostredníctvom schvaľovacej doložky potvrdí </w:t>
      </w:r>
      <w:r w:rsidR="00E820C0">
        <w:t>súlad učebnice s</w:t>
      </w:r>
      <w:r w:rsidR="00056DD9">
        <w:t xml:space="preserve"> </w:t>
      </w:r>
      <w:r w:rsidR="00E820C0">
        <w:t>príslušným ŠVP, jej kvalitu po odbornej aj didaktickej stránke, a</w:t>
      </w:r>
      <w:r w:rsidR="00980B0F">
        <w:t xml:space="preserve"> </w:t>
      </w:r>
      <w:r w:rsidR="00E820C0">
        <w:t>následne ju zaradí do národného registra didaktických prostri</w:t>
      </w:r>
      <w:r w:rsidR="00963D57">
        <w:t>edkov so schvaľovacou doložkou, odkiaľ si môžu jednotlivé školy vyberať potrebné učebnice. Všetky učebnice sú posudzované podľa kritérií na hodnotenie kvality učebníc pre všeobecno-vzdelávacie predmety</w:t>
      </w:r>
      <w:r w:rsidR="00BF3A4F">
        <w:t xml:space="preserve"> p</w:t>
      </w:r>
      <w:r w:rsidR="00E15856">
        <w:t xml:space="preserve">omocou 5-bodovej škály </w:t>
      </w:r>
      <w:r w:rsidR="00BF3A4F">
        <w:t xml:space="preserve">uvedenej v nasledujúcej tabuľke </w:t>
      </w:r>
      <w:r w:rsidR="00056DD9">
        <w:t>3</w:t>
      </w:r>
      <w:r w:rsidR="00BF3A4F">
        <w:t>.</w:t>
      </w:r>
    </w:p>
    <w:p w14:paraId="03EA0E2B" w14:textId="77777777" w:rsidR="00BF3A4F" w:rsidRDefault="00BF3A4F" w:rsidP="00106911">
      <w:pPr>
        <w:tabs>
          <w:tab w:val="left" w:pos="426"/>
        </w:tabs>
        <w:spacing w:after="0"/>
      </w:pPr>
    </w:p>
    <w:p w14:paraId="452E4763" w14:textId="39B74CA4" w:rsidR="00BF3A4F" w:rsidRDefault="00BF3A4F" w:rsidP="00BF3A4F">
      <w:pPr>
        <w:tabs>
          <w:tab w:val="left" w:pos="426"/>
        </w:tabs>
        <w:spacing w:after="0"/>
      </w:pPr>
      <w:r w:rsidRPr="00881C23">
        <w:rPr>
          <w:b/>
          <w:i/>
        </w:rPr>
        <w:t xml:space="preserve">Tab. </w:t>
      </w:r>
      <w:r w:rsidR="00056DD9">
        <w:rPr>
          <w:b/>
          <w:i/>
        </w:rPr>
        <w:t>3</w:t>
      </w:r>
      <w:r w:rsidRPr="00EF625D">
        <w:rPr>
          <w:i/>
        </w:rPr>
        <w:t xml:space="preserve"> </w:t>
      </w:r>
      <w:r>
        <w:rPr>
          <w:i/>
        </w:rPr>
        <w:t xml:space="preserve">Bodové hodnotenie plnenia jednotlivých požiadaviek </w:t>
      </w:r>
      <w:r w:rsidR="00B81796">
        <w:rPr>
          <w:i/>
        </w:rPr>
        <w:t>pri hodnotení kvality učebníc</w:t>
      </w:r>
    </w:p>
    <w:tbl>
      <w:tblPr>
        <w:tblStyle w:val="Mriekatabuky"/>
        <w:tblW w:w="0" w:type="auto"/>
        <w:tblInd w:w="108" w:type="dxa"/>
        <w:tblLayout w:type="fixed"/>
        <w:tblLook w:val="04A0" w:firstRow="1" w:lastRow="0" w:firstColumn="1" w:lastColumn="0" w:noHBand="0" w:noVBand="1"/>
      </w:tblPr>
      <w:tblGrid>
        <w:gridCol w:w="1878"/>
        <w:gridCol w:w="6352"/>
      </w:tblGrid>
      <w:tr w:rsidR="00BF3A4F" w14:paraId="4CBE4C57" w14:textId="77777777" w:rsidTr="00A75965">
        <w:trPr>
          <w:trHeight w:val="810"/>
        </w:trPr>
        <w:tc>
          <w:tcPr>
            <w:tcW w:w="1878" w:type="dxa"/>
            <w:shd w:val="clear" w:color="auto" w:fill="D9D9D9" w:themeFill="background1" w:themeFillShade="D9"/>
            <w:vAlign w:val="center"/>
          </w:tcPr>
          <w:p w14:paraId="1B756A8C" w14:textId="77777777" w:rsidR="00BF3A4F" w:rsidRPr="006C61FA" w:rsidRDefault="00BF3A4F" w:rsidP="00B30B38">
            <w:pPr>
              <w:tabs>
                <w:tab w:val="left" w:pos="426"/>
              </w:tabs>
              <w:spacing w:after="0"/>
              <w:jc w:val="center"/>
              <w:rPr>
                <w:b/>
                <w:sz w:val="20"/>
                <w:szCs w:val="20"/>
              </w:rPr>
            </w:pPr>
            <w:r>
              <w:rPr>
                <w:b/>
                <w:sz w:val="20"/>
                <w:szCs w:val="20"/>
              </w:rPr>
              <w:t>Získané body</w:t>
            </w:r>
          </w:p>
        </w:tc>
        <w:tc>
          <w:tcPr>
            <w:tcW w:w="6352" w:type="dxa"/>
            <w:shd w:val="clear" w:color="auto" w:fill="D9D9D9" w:themeFill="background1" w:themeFillShade="D9"/>
            <w:vAlign w:val="center"/>
          </w:tcPr>
          <w:p w14:paraId="02853E93" w14:textId="77777777" w:rsidR="00BF3A4F" w:rsidRPr="006C61FA" w:rsidRDefault="00BF3A4F" w:rsidP="00A75965">
            <w:pPr>
              <w:tabs>
                <w:tab w:val="left" w:pos="426"/>
              </w:tabs>
              <w:spacing w:after="0" w:line="240" w:lineRule="auto"/>
              <w:jc w:val="center"/>
              <w:rPr>
                <w:b/>
                <w:sz w:val="20"/>
                <w:szCs w:val="20"/>
              </w:rPr>
            </w:pPr>
            <w:r>
              <w:rPr>
                <w:b/>
                <w:sz w:val="20"/>
                <w:szCs w:val="20"/>
              </w:rPr>
              <w:t>Indikátor plnenia jednotlivých požiadaviek daného kritéria</w:t>
            </w:r>
          </w:p>
        </w:tc>
      </w:tr>
      <w:tr w:rsidR="00BF3A4F" w14:paraId="7A15AF50" w14:textId="77777777" w:rsidTr="00A75965">
        <w:trPr>
          <w:trHeight w:val="562"/>
        </w:trPr>
        <w:tc>
          <w:tcPr>
            <w:tcW w:w="1878" w:type="dxa"/>
            <w:vAlign w:val="center"/>
          </w:tcPr>
          <w:p w14:paraId="3B8395A0" w14:textId="77777777" w:rsidR="00BF3A4F" w:rsidRPr="00B81796" w:rsidRDefault="00B81796" w:rsidP="00B81796">
            <w:pPr>
              <w:tabs>
                <w:tab w:val="left" w:pos="426"/>
              </w:tabs>
              <w:spacing w:after="0" w:line="240" w:lineRule="auto"/>
              <w:jc w:val="center"/>
              <w:rPr>
                <w:b/>
                <w:sz w:val="20"/>
                <w:szCs w:val="20"/>
              </w:rPr>
            </w:pPr>
            <w:r w:rsidRPr="00B81796">
              <w:rPr>
                <w:b/>
                <w:sz w:val="20"/>
                <w:szCs w:val="20"/>
              </w:rPr>
              <w:t>5</w:t>
            </w:r>
          </w:p>
        </w:tc>
        <w:tc>
          <w:tcPr>
            <w:tcW w:w="6352" w:type="dxa"/>
            <w:vAlign w:val="center"/>
          </w:tcPr>
          <w:p w14:paraId="420FFACF" w14:textId="77777777" w:rsidR="00BF3A4F" w:rsidRPr="00B81796" w:rsidRDefault="00B81796" w:rsidP="00B81796">
            <w:pPr>
              <w:tabs>
                <w:tab w:val="left" w:pos="426"/>
              </w:tabs>
              <w:spacing w:after="0" w:line="240" w:lineRule="auto"/>
              <w:jc w:val="left"/>
              <w:rPr>
                <w:sz w:val="20"/>
                <w:szCs w:val="20"/>
              </w:rPr>
            </w:pPr>
            <w:r>
              <w:rPr>
                <w:sz w:val="20"/>
                <w:szCs w:val="20"/>
              </w:rPr>
              <w:t>požiadavky sú splnené</w:t>
            </w:r>
          </w:p>
        </w:tc>
      </w:tr>
      <w:tr w:rsidR="00BF3A4F" w14:paraId="424F2C01" w14:textId="77777777" w:rsidTr="00A75965">
        <w:trPr>
          <w:trHeight w:val="562"/>
        </w:trPr>
        <w:tc>
          <w:tcPr>
            <w:tcW w:w="1878" w:type="dxa"/>
            <w:vAlign w:val="center"/>
          </w:tcPr>
          <w:p w14:paraId="2CF38148" w14:textId="77777777" w:rsidR="00BF3A4F" w:rsidRPr="00B81796" w:rsidRDefault="00B81796" w:rsidP="00B81796">
            <w:pPr>
              <w:tabs>
                <w:tab w:val="left" w:pos="426"/>
              </w:tabs>
              <w:spacing w:after="0" w:line="240" w:lineRule="auto"/>
              <w:jc w:val="center"/>
              <w:rPr>
                <w:b/>
                <w:sz w:val="20"/>
                <w:szCs w:val="20"/>
              </w:rPr>
            </w:pPr>
            <w:r w:rsidRPr="00B81796">
              <w:rPr>
                <w:b/>
                <w:sz w:val="20"/>
                <w:szCs w:val="20"/>
              </w:rPr>
              <w:t>4</w:t>
            </w:r>
          </w:p>
        </w:tc>
        <w:tc>
          <w:tcPr>
            <w:tcW w:w="6352" w:type="dxa"/>
            <w:vAlign w:val="center"/>
          </w:tcPr>
          <w:p w14:paraId="14B36C51" w14:textId="77777777" w:rsidR="00BF3A4F" w:rsidRPr="00B81796" w:rsidRDefault="00B81796" w:rsidP="00B81796">
            <w:pPr>
              <w:tabs>
                <w:tab w:val="left" w:pos="426"/>
              </w:tabs>
              <w:spacing w:after="0" w:line="240" w:lineRule="auto"/>
              <w:jc w:val="left"/>
              <w:rPr>
                <w:sz w:val="20"/>
                <w:szCs w:val="20"/>
              </w:rPr>
            </w:pPr>
            <w:r>
              <w:rPr>
                <w:sz w:val="20"/>
                <w:szCs w:val="20"/>
              </w:rPr>
              <w:t>požiadavky kritéria sú splnené, ale vyskytujú sa diskutabilné prvky, posudzovateľ by vedel navrhnúť aj skvalitnenie</w:t>
            </w:r>
          </w:p>
        </w:tc>
      </w:tr>
      <w:tr w:rsidR="00BF3A4F" w14:paraId="21BF060A" w14:textId="77777777" w:rsidTr="00A75965">
        <w:trPr>
          <w:trHeight w:val="529"/>
        </w:trPr>
        <w:tc>
          <w:tcPr>
            <w:tcW w:w="1878" w:type="dxa"/>
            <w:vAlign w:val="center"/>
          </w:tcPr>
          <w:p w14:paraId="7257EE43" w14:textId="77777777" w:rsidR="00BF3A4F" w:rsidRPr="00B81796" w:rsidRDefault="00B81796" w:rsidP="00B81796">
            <w:pPr>
              <w:tabs>
                <w:tab w:val="left" w:pos="426"/>
              </w:tabs>
              <w:spacing w:after="0" w:line="240" w:lineRule="auto"/>
              <w:jc w:val="center"/>
              <w:rPr>
                <w:b/>
                <w:sz w:val="20"/>
                <w:szCs w:val="20"/>
              </w:rPr>
            </w:pPr>
            <w:r w:rsidRPr="00B81796">
              <w:rPr>
                <w:b/>
                <w:sz w:val="20"/>
                <w:szCs w:val="20"/>
              </w:rPr>
              <w:t>3</w:t>
            </w:r>
          </w:p>
        </w:tc>
        <w:tc>
          <w:tcPr>
            <w:tcW w:w="6352" w:type="dxa"/>
            <w:vAlign w:val="center"/>
          </w:tcPr>
          <w:p w14:paraId="325C809E" w14:textId="77777777" w:rsidR="00BF3A4F" w:rsidRPr="00B81796" w:rsidRDefault="00B81796" w:rsidP="00B81796">
            <w:pPr>
              <w:tabs>
                <w:tab w:val="left" w:pos="426"/>
              </w:tabs>
              <w:spacing w:after="0" w:line="240" w:lineRule="auto"/>
              <w:jc w:val="left"/>
              <w:rPr>
                <w:sz w:val="20"/>
                <w:szCs w:val="20"/>
              </w:rPr>
            </w:pPr>
            <w:r>
              <w:rPr>
                <w:sz w:val="20"/>
                <w:szCs w:val="20"/>
              </w:rPr>
              <w:t>hodnotený jav ešte vyhovuje požiadavkám kritéria, má však viacero menších nedostatkov</w:t>
            </w:r>
          </w:p>
        </w:tc>
      </w:tr>
      <w:tr w:rsidR="00BF3A4F" w14:paraId="5B12048C" w14:textId="77777777" w:rsidTr="00A75965">
        <w:trPr>
          <w:trHeight w:val="562"/>
        </w:trPr>
        <w:tc>
          <w:tcPr>
            <w:tcW w:w="1878" w:type="dxa"/>
            <w:vAlign w:val="center"/>
          </w:tcPr>
          <w:p w14:paraId="385782E7" w14:textId="77777777" w:rsidR="00BF3A4F" w:rsidRPr="00B81796" w:rsidRDefault="00B81796" w:rsidP="00B81796">
            <w:pPr>
              <w:tabs>
                <w:tab w:val="left" w:pos="426"/>
              </w:tabs>
              <w:spacing w:after="0" w:line="240" w:lineRule="auto"/>
              <w:jc w:val="center"/>
              <w:rPr>
                <w:b/>
                <w:sz w:val="20"/>
                <w:szCs w:val="20"/>
              </w:rPr>
            </w:pPr>
            <w:r w:rsidRPr="00B81796">
              <w:rPr>
                <w:b/>
                <w:sz w:val="20"/>
                <w:szCs w:val="20"/>
              </w:rPr>
              <w:t>2</w:t>
            </w:r>
          </w:p>
        </w:tc>
        <w:tc>
          <w:tcPr>
            <w:tcW w:w="6352" w:type="dxa"/>
            <w:vAlign w:val="center"/>
          </w:tcPr>
          <w:p w14:paraId="1045A685" w14:textId="77777777" w:rsidR="00BF3A4F" w:rsidRPr="00B81796" w:rsidRDefault="00B81796" w:rsidP="00B81796">
            <w:pPr>
              <w:tabs>
                <w:tab w:val="left" w:pos="426"/>
              </w:tabs>
              <w:spacing w:after="0" w:line="240" w:lineRule="auto"/>
              <w:jc w:val="left"/>
              <w:rPr>
                <w:sz w:val="20"/>
                <w:szCs w:val="20"/>
              </w:rPr>
            </w:pPr>
            <w:r>
              <w:rPr>
                <w:sz w:val="20"/>
                <w:szCs w:val="20"/>
              </w:rPr>
              <w:t>požiadavky kritéria sú len čiastočne splnené, prevažujú nedostatky</w:t>
            </w:r>
          </w:p>
        </w:tc>
      </w:tr>
      <w:tr w:rsidR="00BF3A4F" w14:paraId="5AC14ABB" w14:textId="77777777" w:rsidTr="00A75965">
        <w:trPr>
          <w:trHeight w:val="562"/>
        </w:trPr>
        <w:tc>
          <w:tcPr>
            <w:tcW w:w="1878" w:type="dxa"/>
            <w:vAlign w:val="center"/>
          </w:tcPr>
          <w:p w14:paraId="5D454C98" w14:textId="77777777" w:rsidR="00BF3A4F" w:rsidRPr="00B81796" w:rsidRDefault="00B81796" w:rsidP="00B81796">
            <w:pPr>
              <w:tabs>
                <w:tab w:val="left" w:pos="426"/>
              </w:tabs>
              <w:spacing w:after="0" w:line="240" w:lineRule="auto"/>
              <w:jc w:val="center"/>
              <w:rPr>
                <w:b/>
                <w:sz w:val="20"/>
                <w:szCs w:val="20"/>
              </w:rPr>
            </w:pPr>
            <w:r w:rsidRPr="00B81796">
              <w:rPr>
                <w:b/>
                <w:sz w:val="20"/>
                <w:szCs w:val="20"/>
              </w:rPr>
              <w:t>1</w:t>
            </w:r>
          </w:p>
        </w:tc>
        <w:tc>
          <w:tcPr>
            <w:tcW w:w="6352" w:type="dxa"/>
            <w:vAlign w:val="center"/>
          </w:tcPr>
          <w:p w14:paraId="469845F9" w14:textId="77777777" w:rsidR="00BF3A4F" w:rsidRPr="00B81796" w:rsidRDefault="00B81796" w:rsidP="00B81796">
            <w:pPr>
              <w:tabs>
                <w:tab w:val="left" w:pos="426"/>
              </w:tabs>
              <w:spacing w:after="0" w:line="240" w:lineRule="auto"/>
              <w:jc w:val="left"/>
              <w:rPr>
                <w:sz w:val="20"/>
                <w:szCs w:val="20"/>
              </w:rPr>
            </w:pPr>
            <w:r>
              <w:rPr>
                <w:sz w:val="20"/>
                <w:szCs w:val="20"/>
              </w:rPr>
              <w:t>spracovanie daného javu len minimálne vyhovuje danému kritériu, má príliš veľa nedostatkov</w:t>
            </w:r>
          </w:p>
        </w:tc>
      </w:tr>
      <w:tr w:rsidR="00BF3A4F" w14:paraId="29534DDB" w14:textId="77777777" w:rsidTr="00A75965">
        <w:trPr>
          <w:trHeight w:val="529"/>
        </w:trPr>
        <w:tc>
          <w:tcPr>
            <w:tcW w:w="1878" w:type="dxa"/>
            <w:vAlign w:val="center"/>
          </w:tcPr>
          <w:p w14:paraId="445CC9A4" w14:textId="77777777" w:rsidR="00BF3A4F" w:rsidRPr="00B81796" w:rsidRDefault="00B81796" w:rsidP="00B81796">
            <w:pPr>
              <w:tabs>
                <w:tab w:val="left" w:pos="426"/>
              </w:tabs>
              <w:spacing w:after="0" w:line="240" w:lineRule="auto"/>
              <w:jc w:val="center"/>
              <w:rPr>
                <w:b/>
                <w:sz w:val="20"/>
                <w:szCs w:val="20"/>
              </w:rPr>
            </w:pPr>
            <w:r w:rsidRPr="00B81796">
              <w:rPr>
                <w:b/>
                <w:sz w:val="20"/>
                <w:szCs w:val="20"/>
              </w:rPr>
              <w:t>0</w:t>
            </w:r>
          </w:p>
        </w:tc>
        <w:tc>
          <w:tcPr>
            <w:tcW w:w="6352" w:type="dxa"/>
            <w:vAlign w:val="center"/>
          </w:tcPr>
          <w:p w14:paraId="36B06D06" w14:textId="77777777" w:rsidR="00BF3A4F" w:rsidRPr="00B81796" w:rsidRDefault="00B81796" w:rsidP="00B81796">
            <w:pPr>
              <w:tabs>
                <w:tab w:val="left" w:pos="426"/>
              </w:tabs>
              <w:spacing w:after="0" w:line="240" w:lineRule="auto"/>
              <w:jc w:val="left"/>
              <w:rPr>
                <w:sz w:val="20"/>
                <w:szCs w:val="20"/>
              </w:rPr>
            </w:pPr>
            <w:r>
              <w:rPr>
                <w:sz w:val="20"/>
                <w:szCs w:val="20"/>
              </w:rPr>
              <w:t>hodnotený jav nevyhovuje požiadavkám kritéria</w:t>
            </w:r>
          </w:p>
        </w:tc>
      </w:tr>
    </w:tbl>
    <w:p w14:paraId="7BDE99C1" w14:textId="06F39ADB" w:rsidR="00BF3A4F" w:rsidRDefault="00BF3A4F" w:rsidP="00106911">
      <w:pPr>
        <w:tabs>
          <w:tab w:val="left" w:pos="426"/>
        </w:tabs>
        <w:spacing w:after="0"/>
        <w:rPr>
          <w:sz w:val="18"/>
          <w:szCs w:val="18"/>
        </w:rPr>
      </w:pPr>
      <w:r w:rsidRPr="0067290A">
        <w:rPr>
          <w:sz w:val="18"/>
          <w:szCs w:val="18"/>
        </w:rPr>
        <w:t xml:space="preserve">Zdroj: </w:t>
      </w:r>
      <w:r>
        <w:rPr>
          <w:sz w:val="18"/>
          <w:szCs w:val="18"/>
        </w:rPr>
        <w:t>ŠPÚ (online, 201</w:t>
      </w:r>
      <w:r w:rsidR="00980B0F">
        <w:rPr>
          <w:sz w:val="18"/>
          <w:szCs w:val="18"/>
        </w:rPr>
        <w:t>9</w:t>
      </w:r>
      <w:r>
        <w:rPr>
          <w:sz w:val="18"/>
          <w:szCs w:val="18"/>
        </w:rPr>
        <w:t>i)</w:t>
      </w:r>
    </w:p>
    <w:p w14:paraId="25BD8118" w14:textId="77777777" w:rsidR="00B81796" w:rsidRDefault="00B81796" w:rsidP="00106911">
      <w:pPr>
        <w:tabs>
          <w:tab w:val="left" w:pos="426"/>
        </w:tabs>
        <w:spacing w:after="0"/>
      </w:pPr>
    </w:p>
    <w:p w14:paraId="720E327C" w14:textId="6E209EE6" w:rsidR="00B81796" w:rsidRDefault="001C1C38" w:rsidP="00106911">
      <w:pPr>
        <w:tabs>
          <w:tab w:val="left" w:pos="426"/>
        </w:tabs>
        <w:spacing w:after="0"/>
      </w:pPr>
      <w:r>
        <w:t>Kvalitu učebníc posudzuje ŠPÚ (online, 201</w:t>
      </w:r>
      <w:r w:rsidR="00980B0F">
        <w:t>9</w:t>
      </w:r>
      <w:r>
        <w:t xml:space="preserve">i) pomocou 3 </w:t>
      </w:r>
      <w:r w:rsidR="00A75965">
        <w:t xml:space="preserve">hlavných </w:t>
      </w:r>
      <w:r>
        <w:t xml:space="preserve">kritérií: </w:t>
      </w:r>
    </w:p>
    <w:p w14:paraId="25B3A4CD" w14:textId="77777777" w:rsidR="001C1C38" w:rsidRPr="00A75965" w:rsidRDefault="001C1C38" w:rsidP="001C1C38">
      <w:pPr>
        <w:tabs>
          <w:tab w:val="left" w:pos="426"/>
          <w:tab w:val="left" w:pos="1134"/>
          <w:tab w:val="left" w:pos="3119"/>
        </w:tabs>
        <w:spacing w:after="0"/>
        <w:rPr>
          <w:b/>
        </w:rPr>
      </w:pPr>
      <w:r>
        <w:tab/>
      </w:r>
      <w:r w:rsidRPr="00A75965">
        <w:rPr>
          <w:b/>
        </w:rPr>
        <w:t xml:space="preserve">I. </w:t>
      </w:r>
      <w:r w:rsidRPr="00A75965">
        <w:t>Súlad učebnice so ŠVP</w:t>
      </w:r>
      <w:r w:rsidR="00977900">
        <w:t xml:space="preserve"> (max. 15 bodov)</w:t>
      </w:r>
    </w:p>
    <w:p w14:paraId="77C619B8" w14:textId="77777777" w:rsidR="001C1C38" w:rsidRPr="00A75965" w:rsidRDefault="001C1C38" w:rsidP="001C1C38">
      <w:pPr>
        <w:tabs>
          <w:tab w:val="left" w:pos="426"/>
          <w:tab w:val="left" w:pos="1134"/>
          <w:tab w:val="left" w:pos="3119"/>
        </w:tabs>
        <w:spacing w:after="0"/>
        <w:rPr>
          <w:b/>
        </w:rPr>
      </w:pPr>
      <w:r w:rsidRPr="00A75965">
        <w:rPr>
          <w:b/>
        </w:rPr>
        <w:tab/>
        <w:t xml:space="preserve">II. </w:t>
      </w:r>
      <w:r w:rsidRPr="00A75965">
        <w:t>Základné funkcie a štruktúrne komponenty učebnice</w:t>
      </w:r>
      <w:r w:rsidR="00977900">
        <w:t xml:space="preserve"> (max. 135 bodov)</w:t>
      </w:r>
    </w:p>
    <w:p w14:paraId="05D5B277" w14:textId="77777777" w:rsidR="001C1C38" w:rsidRDefault="001C1C38" w:rsidP="001C1C38">
      <w:pPr>
        <w:tabs>
          <w:tab w:val="left" w:pos="426"/>
          <w:tab w:val="left" w:pos="1134"/>
          <w:tab w:val="left" w:pos="3119"/>
        </w:tabs>
        <w:spacing w:after="0"/>
      </w:pPr>
      <w:r w:rsidRPr="00A75965">
        <w:rPr>
          <w:b/>
        </w:rPr>
        <w:tab/>
        <w:t xml:space="preserve">III. </w:t>
      </w:r>
      <w:r w:rsidRPr="00A75965">
        <w:t>Korektnosť autorov učebnice</w:t>
      </w:r>
      <w:r w:rsidR="00977900">
        <w:t xml:space="preserve"> (max. 35 bodov)</w:t>
      </w:r>
    </w:p>
    <w:p w14:paraId="722C3434" w14:textId="77777777" w:rsidR="00A75965" w:rsidRDefault="00A75965" w:rsidP="001C1C38">
      <w:pPr>
        <w:tabs>
          <w:tab w:val="left" w:pos="426"/>
          <w:tab w:val="left" w:pos="1134"/>
          <w:tab w:val="left" w:pos="3119"/>
        </w:tabs>
        <w:spacing w:after="0"/>
      </w:pPr>
      <w:r>
        <w:lastRenderedPageBreak/>
        <w:tab/>
        <w:t xml:space="preserve">Kritérium </w:t>
      </w:r>
      <w:r w:rsidRPr="00A75965">
        <w:rPr>
          <w:b/>
          <w:i/>
        </w:rPr>
        <w:t>Súlad učebnice so ŠVP</w:t>
      </w:r>
      <w:r>
        <w:rPr>
          <w:i/>
        </w:rPr>
        <w:t xml:space="preserve"> </w:t>
      </w:r>
      <w:r>
        <w:t xml:space="preserve">hodnotí, či didaktický systém učebnice: </w:t>
      </w:r>
    </w:p>
    <w:p w14:paraId="24DB98D7" w14:textId="77777777" w:rsidR="00A75965" w:rsidRPr="00A75965" w:rsidRDefault="00A75965" w:rsidP="00A75965">
      <w:pPr>
        <w:pStyle w:val="Odsekzoznamu"/>
        <w:numPr>
          <w:ilvl w:val="0"/>
          <w:numId w:val="30"/>
        </w:numPr>
        <w:tabs>
          <w:tab w:val="left" w:pos="426"/>
          <w:tab w:val="left" w:pos="1134"/>
          <w:tab w:val="left" w:pos="3119"/>
        </w:tabs>
        <w:spacing w:after="0"/>
        <w:ind w:left="993"/>
        <w:rPr>
          <w:b/>
        </w:rPr>
      </w:pPr>
      <w:r>
        <w:t>spresňuje a vystihuje koncepčný rámec ŠVP pre daný vyučovací predmet</w:t>
      </w:r>
    </w:p>
    <w:p w14:paraId="178343F4" w14:textId="77777777" w:rsidR="00A75965" w:rsidRPr="00A75965" w:rsidRDefault="00A75965" w:rsidP="00A75965">
      <w:pPr>
        <w:pStyle w:val="Odsekzoznamu"/>
        <w:numPr>
          <w:ilvl w:val="0"/>
          <w:numId w:val="30"/>
        </w:numPr>
        <w:tabs>
          <w:tab w:val="left" w:pos="426"/>
          <w:tab w:val="left" w:pos="1134"/>
          <w:tab w:val="left" w:pos="3119"/>
        </w:tabs>
        <w:spacing w:after="0"/>
        <w:ind w:left="993"/>
        <w:rPr>
          <w:b/>
        </w:rPr>
      </w:pPr>
      <w:r>
        <w:t>konkretizuje a rozvíja štruktúru učebných výkonov v ŠVP pre daný vyučovací predmet</w:t>
      </w:r>
    </w:p>
    <w:p w14:paraId="21D2A4EF" w14:textId="77777777" w:rsidR="00A75965" w:rsidRPr="00A75965" w:rsidRDefault="00A75965" w:rsidP="00A75965">
      <w:pPr>
        <w:pStyle w:val="Odsekzoznamu"/>
        <w:numPr>
          <w:ilvl w:val="0"/>
          <w:numId w:val="30"/>
        </w:numPr>
        <w:tabs>
          <w:tab w:val="left" w:pos="426"/>
          <w:tab w:val="left" w:pos="1134"/>
          <w:tab w:val="left" w:pos="3119"/>
        </w:tabs>
        <w:ind w:left="993"/>
        <w:rPr>
          <w:b/>
        </w:rPr>
      </w:pPr>
      <w:r>
        <w:t>je v zhode s obsahovým rámcom ŠVP</w:t>
      </w:r>
    </w:p>
    <w:p w14:paraId="290E2EA1" w14:textId="77777777" w:rsidR="00BC5953" w:rsidRDefault="00A75965" w:rsidP="00C90E81">
      <w:pPr>
        <w:tabs>
          <w:tab w:val="left" w:pos="426"/>
          <w:tab w:val="left" w:pos="1134"/>
          <w:tab w:val="left" w:pos="3119"/>
        </w:tabs>
      </w:pPr>
      <w:r>
        <w:tab/>
      </w:r>
      <w:r w:rsidR="00BC5953">
        <w:t xml:space="preserve">Kritérium </w:t>
      </w:r>
      <w:r w:rsidR="00A95391">
        <w:rPr>
          <w:b/>
          <w:i/>
        </w:rPr>
        <w:t xml:space="preserve">Základné funkcie a </w:t>
      </w:r>
      <w:r w:rsidR="00BC5953">
        <w:rPr>
          <w:b/>
          <w:i/>
        </w:rPr>
        <w:t xml:space="preserve">štruktúrne komponenty učebnice </w:t>
      </w:r>
      <w:r w:rsidR="00BC5953">
        <w:t xml:space="preserve">sa delí na ďalšie    3 podkritéria: </w:t>
      </w:r>
    </w:p>
    <w:p w14:paraId="201FAD1C" w14:textId="77777777" w:rsidR="00A75965" w:rsidRDefault="00BC5953" w:rsidP="00A75965">
      <w:pPr>
        <w:tabs>
          <w:tab w:val="left" w:pos="426"/>
          <w:tab w:val="left" w:pos="1134"/>
          <w:tab w:val="left" w:pos="3119"/>
        </w:tabs>
        <w:spacing w:after="0"/>
      </w:pPr>
      <w:r>
        <w:tab/>
      </w:r>
      <w:r w:rsidRPr="001008A5">
        <w:rPr>
          <w:b/>
        </w:rPr>
        <w:t>a) Funkcia prezentácie učebného obsahu v učebnici</w:t>
      </w:r>
      <w:r>
        <w:t xml:space="preserve"> – skúma, či:</w:t>
      </w:r>
    </w:p>
    <w:p w14:paraId="7A40BDBF" w14:textId="35B65263" w:rsidR="00BC5953" w:rsidRDefault="00BC5953" w:rsidP="00BC5953">
      <w:pPr>
        <w:pStyle w:val="Odsekzoznamu"/>
        <w:numPr>
          <w:ilvl w:val="0"/>
          <w:numId w:val="31"/>
        </w:numPr>
        <w:tabs>
          <w:tab w:val="left" w:pos="426"/>
          <w:tab w:val="left" w:pos="1134"/>
          <w:tab w:val="left" w:pos="3119"/>
        </w:tabs>
        <w:spacing w:after="0"/>
        <w:ind w:left="993"/>
      </w:pPr>
      <w:r>
        <w:t>súbor informácií v</w:t>
      </w:r>
      <w:r w:rsidR="00056DD9">
        <w:t xml:space="preserve"> </w:t>
      </w:r>
      <w:r>
        <w:t>učebnici vychádza z</w:t>
      </w:r>
      <w:r w:rsidR="00056DD9">
        <w:t xml:space="preserve"> </w:t>
      </w:r>
      <w:r>
        <w:t>daného stavu a</w:t>
      </w:r>
      <w:r w:rsidR="00056DD9">
        <w:t xml:space="preserve"> </w:t>
      </w:r>
      <w:r>
        <w:t>úrovne vedeckého poznania</w:t>
      </w:r>
    </w:p>
    <w:p w14:paraId="20BC3988" w14:textId="77777777" w:rsidR="00BC5953" w:rsidRDefault="00BC5953" w:rsidP="00BC5953">
      <w:pPr>
        <w:pStyle w:val="Odsekzoznamu"/>
        <w:numPr>
          <w:ilvl w:val="0"/>
          <w:numId w:val="31"/>
        </w:numPr>
        <w:tabs>
          <w:tab w:val="left" w:pos="426"/>
          <w:tab w:val="left" w:pos="1134"/>
          <w:tab w:val="left" w:pos="3119"/>
        </w:tabs>
        <w:spacing w:after="0"/>
        <w:ind w:left="993"/>
      </w:pPr>
      <w:r>
        <w:t xml:space="preserve">autori kontrolujú svoje </w:t>
      </w:r>
      <w:r w:rsidR="001008A5">
        <w:t>hodnotenia</w:t>
      </w:r>
    </w:p>
    <w:p w14:paraId="6FF7D4AB" w14:textId="77777777" w:rsidR="001008A5" w:rsidRDefault="001008A5" w:rsidP="001008A5">
      <w:pPr>
        <w:pStyle w:val="Odsekzoznamu"/>
        <w:numPr>
          <w:ilvl w:val="0"/>
          <w:numId w:val="31"/>
        </w:numPr>
        <w:tabs>
          <w:tab w:val="left" w:pos="426"/>
          <w:tab w:val="left" w:pos="1134"/>
          <w:tab w:val="left" w:pos="3119"/>
        </w:tabs>
        <w:spacing w:after="0"/>
        <w:ind w:left="993"/>
      </w:pPr>
      <w:r>
        <w:t xml:space="preserve">súbor informácií je usporiadaný, prehľadný a rozlíšený </w:t>
      </w:r>
    </w:p>
    <w:p w14:paraId="11A6A227" w14:textId="77777777" w:rsidR="001008A5" w:rsidRDefault="001008A5" w:rsidP="001008A5">
      <w:pPr>
        <w:pStyle w:val="Odsekzoznamu"/>
        <w:numPr>
          <w:ilvl w:val="0"/>
          <w:numId w:val="31"/>
        </w:numPr>
        <w:tabs>
          <w:tab w:val="left" w:pos="426"/>
          <w:tab w:val="left" w:pos="1134"/>
          <w:tab w:val="left" w:pos="3119"/>
        </w:tabs>
        <w:spacing w:after="0"/>
        <w:ind w:left="993"/>
      </w:pPr>
      <w:r>
        <w:t>súbor informácií rešpektuje zásadu veku primeranosti, umožňuje vytvárať  medzipredmetové vzťahy</w:t>
      </w:r>
    </w:p>
    <w:p w14:paraId="40A779BA" w14:textId="0B7F4FF1" w:rsidR="001008A5" w:rsidRDefault="001008A5" w:rsidP="001008A5">
      <w:pPr>
        <w:pStyle w:val="Odsekzoznamu"/>
        <w:numPr>
          <w:ilvl w:val="0"/>
          <w:numId w:val="31"/>
        </w:numPr>
        <w:tabs>
          <w:tab w:val="left" w:pos="426"/>
          <w:tab w:val="left" w:pos="1134"/>
          <w:tab w:val="left" w:pos="3119"/>
        </w:tabs>
        <w:spacing w:after="0"/>
        <w:ind w:left="993"/>
      </w:pPr>
      <w:r>
        <w:t>učebnica obsahuje odkazy na iné zdroje informácií a</w:t>
      </w:r>
      <w:r w:rsidR="00056DD9">
        <w:t xml:space="preserve"> </w:t>
      </w:r>
      <w:r>
        <w:t xml:space="preserve">rôznorodé obrazové </w:t>
      </w:r>
      <w:r w:rsidR="00056DD9">
        <w:t xml:space="preserve">       </w:t>
      </w:r>
      <w:r>
        <w:t>a</w:t>
      </w:r>
      <w:r w:rsidR="00056DD9">
        <w:t xml:space="preserve"> </w:t>
      </w:r>
      <w:r>
        <w:t>grafické komponenty</w:t>
      </w:r>
    </w:p>
    <w:p w14:paraId="73F599F3" w14:textId="77777777" w:rsidR="001008A5" w:rsidRDefault="001008A5" w:rsidP="001008A5">
      <w:pPr>
        <w:pStyle w:val="Odsekzoznamu"/>
        <w:numPr>
          <w:ilvl w:val="0"/>
          <w:numId w:val="31"/>
        </w:numPr>
        <w:tabs>
          <w:tab w:val="left" w:pos="426"/>
          <w:tab w:val="left" w:pos="1134"/>
          <w:tab w:val="left" w:pos="3119"/>
        </w:tabs>
        <w:ind w:left="993"/>
      </w:pPr>
      <w:r>
        <w:t>obrazové komponenty plnia aj funkciu zdroja ďalších informácií</w:t>
      </w:r>
    </w:p>
    <w:p w14:paraId="30200720" w14:textId="77777777" w:rsidR="001008A5" w:rsidRDefault="001008A5" w:rsidP="001008A5">
      <w:pPr>
        <w:tabs>
          <w:tab w:val="left" w:pos="426"/>
          <w:tab w:val="left" w:pos="1134"/>
          <w:tab w:val="left" w:pos="3119"/>
        </w:tabs>
        <w:spacing w:after="0"/>
      </w:pPr>
      <w:r>
        <w:tab/>
      </w:r>
      <w:r w:rsidRPr="001008A5">
        <w:rPr>
          <w:b/>
        </w:rPr>
        <w:t>b) Funkcia riadenia učenia žiakov a výučby</w:t>
      </w:r>
      <w:r>
        <w:t xml:space="preserve"> – zameriava sa, či:</w:t>
      </w:r>
    </w:p>
    <w:p w14:paraId="57BE163D" w14:textId="77777777" w:rsidR="001008A5" w:rsidRDefault="001008A5" w:rsidP="001008A5">
      <w:pPr>
        <w:pStyle w:val="Odsekzoznamu"/>
        <w:numPr>
          <w:ilvl w:val="0"/>
          <w:numId w:val="32"/>
        </w:numPr>
        <w:tabs>
          <w:tab w:val="left" w:pos="426"/>
          <w:tab w:val="left" w:pos="1134"/>
          <w:tab w:val="left" w:pos="3119"/>
        </w:tabs>
        <w:spacing w:after="0"/>
        <w:ind w:left="993"/>
      </w:pPr>
      <w:r>
        <w:t>aparát riadenia učenia žiakov tvorí ucelený systém</w:t>
      </w:r>
    </w:p>
    <w:p w14:paraId="3268042B" w14:textId="77777777" w:rsidR="001008A5" w:rsidRDefault="00977900" w:rsidP="001008A5">
      <w:pPr>
        <w:pStyle w:val="Odsekzoznamu"/>
        <w:numPr>
          <w:ilvl w:val="0"/>
          <w:numId w:val="32"/>
        </w:numPr>
        <w:tabs>
          <w:tab w:val="left" w:pos="426"/>
          <w:tab w:val="left" w:pos="1134"/>
          <w:tab w:val="left" w:pos="3119"/>
        </w:tabs>
        <w:spacing w:after="0"/>
        <w:ind w:left="993"/>
      </w:pPr>
      <w:r>
        <w:t>obsahuje úvod, predhovor a vyjadrenie učebných cieľov</w:t>
      </w:r>
    </w:p>
    <w:p w14:paraId="5B74AF93" w14:textId="77777777" w:rsidR="00977900" w:rsidRDefault="00977900" w:rsidP="001008A5">
      <w:pPr>
        <w:pStyle w:val="Odsekzoznamu"/>
        <w:numPr>
          <w:ilvl w:val="0"/>
          <w:numId w:val="32"/>
        </w:numPr>
        <w:tabs>
          <w:tab w:val="left" w:pos="426"/>
          <w:tab w:val="left" w:pos="1134"/>
          <w:tab w:val="left" w:pos="3119"/>
        </w:tabs>
        <w:spacing w:after="0"/>
        <w:ind w:left="993"/>
      </w:pPr>
      <w:r>
        <w:t>obsahuje odstupňovaný systém učebných otázok podľa náročnosti a učebné úlohy a otázky na upevnenie a systematizáciu kompetencií žiakov</w:t>
      </w:r>
    </w:p>
    <w:p w14:paraId="26807EF5" w14:textId="77777777" w:rsidR="00977900" w:rsidRDefault="00977900" w:rsidP="001008A5">
      <w:pPr>
        <w:pStyle w:val="Odsekzoznamu"/>
        <w:numPr>
          <w:ilvl w:val="0"/>
          <w:numId w:val="32"/>
        </w:numPr>
        <w:tabs>
          <w:tab w:val="left" w:pos="426"/>
          <w:tab w:val="left" w:pos="1134"/>
          <w:tab w:val="left" w:pos="3119"/>
        </w:tabs>
        <w:spacing w:after="0"/>
        <w:ind w:left="993"/>
      </w:pPr>
      <w:r>
        <w:t>využíva grafické symboly na riadenie učenia, odlišné typy písma pre rôzne časti textu</w:t>
      </w:r>
    </w:p>
    <w:p w14:paraId="2A934DB4" w14:textId="77777777" w:rsidR="00977900" w:rsidRDefault="00977900" w:rsidP="00B30B38">
      <w:pPr>
        <w:pStyle w:val="Odsekzoznamu"/>
        <w:numPr>
          <w:ilvl w:val="0"/>
          <w:numId w:val="32"/>
        </w:numPr>
        <w:tabs>
          <w:tab w:val="left" w:pos="426"/>
          <w:tab w:val="left" w:pos="1134"/>
          <w:tab w:val="left" w:pos="3119"/>
        </w:tabs>
        <w:ind w:left="993"/>
      </w:pPr>
      <w:r>
        <w:t>podporuje rozvoj kritického myslenia, rešpektuje požiadavky uplatňovania rôznych stratégií učenia sa</w:t>
      </w:r>
    </w:p>
    <w:p w14:paraId="7018BDEA" w14:textId="77777777" w:rsidR="00977900" w:rsidRDefault="00977900" w:rsidP="00977900">
      <w:pPr>
        <w:tabs>
          <w:tab w:val="left" w:pos="426"/>
          <w:tab w:val="left" w:pos="1134"/>
          <w:tab w:val="left" w:pos="3119"/>
        </w:tabs>
        <w:spacing w:after="0"/>
      </w:pPr>
      <w:r>
        <w:tab/>
      </w:r>
      <w:r w:rsidRPr="00B30B38">
        <w:rPr>
          <w:b/>
        </w:rPr>
        <w:t xml:space="preserve">c) </w:t>
      </w:r>
      <w:r w:rsidR="00B30B38" w:rsidRPr="00B30B38">
        <w:rPr>
          <w:b/>
        </w:rPr>
        <w:t>Organizačná funkcia učebnice</w:t>
      </w:r>
      <w:r w:rsidR="00B30B38">
        <w:t xml:space="preserve"> – hodnotí, či: </w:t>
      </w:r>
    </w:p>
    <w:p w14:paraId="003ABDD0" w14:textId="77777777" w:rsidR="00B30B38" w:rsidRDefault="00B30B38" w:rsidP="00B30B38">
      <w:pPr>
        <w:pStyle w:val="Odsekzoznamu"/>
        <w:numPr>
          <w:ilvl w:val="0"/>
          <w:numId w:val="33"/>
        </w:numPr>
        <w:tabs>
          <w:tab w:val="left" w:pos="426"/>
          <w:tab w:val="left" w:pos="1134"/>
          <w:tab w:val="left" w:pos="3119"/>
        </w:tabs>
        <w:spacing w:after="0"/>
        <w:ind w:left="993"/>
      </w:pPr>
      <w:r>
        <w:t>učebnica uvádza prehľadne spracovaný obsah</w:t>
      </w:r>
    </w:p>
    <w:p w14:paraId="68907527" w14:textId="77777777" w:rsidR="00B30B38" w:rsidRDefault="00B30B38" w:rsidP="00B30B38">
      <w:pPr>
        <w:pStyle w:val="Odsekzoznamu"/>
        <w:numPr>
          <w:ilvl w:val="0"/>
          <w:numId w:val="33"/>
        </w:numPr>
        <w:tabs>
          <w:tab w:val="left" w:pos="426"/>
          <w:tab w:val="left" w:pos="1134"/>
          <w:tab w:val="left" w:pos="3119"/>
        </w:tabs>
        <w:spacing w:after="0"/>
        <w:ind w:left="993"/>
      </w:pPr>
      <w:r>
        <w:t>grafické spracovanie učebnice je prehľadné, umožňuje dobrú orientáciu</w:t>
      </w:r>
    </w:p>
    <w:p w14:paraId="08EB59E6" w14:textId="2F1DBD78" w:rsidR="00A95391" w:rsidRDefault="00A95391" w:rsidP="00B30B38">
      <w:pPr>
        <w:pStyle w:val="Odsekzoznamu"/>
        <w:numPr>
          <w:ilvl w:val="0"/>
          <w:numId w:val="33"/>
        </w:numPr>
        <w:tabs>
          <w:tab w:val="left" w:pos="426"/>
          <w:tab w:val="left" w:pos="1134"/>
          <w:tab w:val="left" w:pos="3119"/>
        </w:tabs>
        <w:spacing w:after="0"/>
        <w:ind w:left="993"/>
      </w:pPr>
      <w:r>
        <w:lastRenderedPageBreak/>
        <w:t xml:space="preserve">text je vhodne </w:t>
      </w:r>
      <w:r w:rsidR="00056DD9">
        <w:t>štruktúrovaný</w:t>
      </w:r>
      <w:r>
        <w:t xml:space="preserve"> a prehľadný </w:t>
      </w:r>
    </w:p>
    <w:p w14:paraId="47E490AA" w14:textId="77777777" w:rsidR="00A75965" w:rsidRDefault="00B30B38" w:rsidP="00A95391">
      <w:pPr>
        <w:pStyle w:val="Odsekzoznamu"/>
        <w:numPr>
          <w:ilvl w:val="0"/>
          <w:numId w:val="33"/>
        </w:numPr>
        <w:tabs>
          <w:tab w:val="left" w:pos="426"/>
          <w:tab w:val="left" w:pos="1134"/>
          <w:tab w:val="left" w:pos="3119"/>
        </w:tabs>
        <w:spacing w:after="0"/>
        <w:ind w:left="993"/>
      </w:pPr>
      <w:r>
        <w:t>učebnica obsahuje vecn</w:t>
      </w:r>
      <w:r w:rsidR="00A95391">
        <w:t>ý, menný alebo zmiešaný register</w:t>
      </w:r>
    </w:p>
    <w:p w14:paraId="268EA7DF" w14:textId="77777777" w:rsidR="00A95391" w:rsidRDefault="00A95391" w:rsidP="00A95391">
      <w:pPr>
        <w:tabs>
          <w:tab w:val="left" w:pos="426"/>
          <w:tab w:val="left" w:pos="1134"/>
          <w:tab w:val="left" w:pos="3119"/>
        </w:tabs>
        <w:spacing w:after="0"/>
      </w:pPr>
    </w:p>
    <w:p w14:paraId="49CACEE2" w14:textId="77777777" w:rsidR="00A95391" w:rsidRDefault="00A95391" w:rsidP="00A95391">
      <w:pPr>
        <w:tabs>
          <w:tab w:val="left" w:pos="426"/>
          <w:tab w:val="left" w:pos="1134"/>
          <w:tab w:val="left" w:pos="3119"/>
        </w:tabs>
        <w:spacing w:after="0"/>
      </w:pPr>
      <w:r>
        <w:tab/>
        <w:t xml:space="preserve">Kritérium </w:t>
      </w:r>
      <w:r>
        <w:rPr>
          <w:b/>
          <w:i/>
        </w:rPr>
        <w:t>Korektnosť autorov učebnice</w:t>
      </w:r>
      <w:r>
        <w:t xml:space="preserve"> sleduje, či: </w:t>
      </w:r>
    </w:p>
    <w:p w14:paraId="046F88C6" w14:textId="77777777" w:rsidR="00A95391" w:rsidRDefault="00A95391" w:rsidP="00A95391">
      <w:pPr>
        <w:pStyle w:val="Odsekzoznamu"/>
        <w:numPr>
          <w:ilvl w:val="0"/>
          <w:numId w:val="34"/>
        </w:numPr>
        <w:tabs>
          <w:tab w:val="left" w:pos="426"/>
          <w:tab w:val="left" w:pos="1134"/>
          <w:tab w:val="left" w:pos="3119"/>
        </w:tabs>
        <w:spacing w:after="0"/>
        <w:ind w:left="993"/>
      </w:pPr>
      <w:r>
        <w:t>spracovanie učiva podporuje rozvoj hodnotového systému žiakov</w:t>
      </w:r>
    </w:p>
    <w:p w14:paraId="45DED125" w14:textId="7AFD0618" w:rsidR="00A95391" w:rsidRDefault="00A95391" w:rsidP="00A95391">
      <w:pPr>
        <w:pStyle w:val="Odsekzoznamu"/>
        <w:numPr>
          <w:ilvl w:val="0"/>
          <w:numId w:val="34"/>
        </w:numPr>
        <w:tabs>
          <w:tab w:val="left" w:pos="426"/>
          <w:tab w:val="left" w:pos="1134"/>
          <w:tab w:val="left" w:pos="3119"/>
        </w:tabs>
        <w:spacing w:after="0"/>
        <w:ind w:left="993"/>
      </w:pPr>
      <w:r>
        <w:t>primeraným spôsobom interpretuje prostredie, v</w:t>
      </w:r>
      <w:r w:rsidR="00056DD9">
        <w:t xml:space="preserve"> </w:t>
      </w:r>
      <w:r>
        <w:t>ktorom žijú žiaci iných krajín</w:t>
      </w:r>
    </w:p>
    <w:p w14:paraId="100A61A5" w14:textId="77777777" w:rsidR="00A95391" w:rsidRDefault="00A95391" w:rsidP="00A95391">
      <w:pPr>
        <w:pStyle w:val="Odsekzoznamu"/>
        <w:numPr>
          <w:ilvl w:val="0"/>
          <w:numId w:val="34"/>
        </w:numPr>
        <w:tabs>
          <w:tab w:val="left" w:pos="426"/>
          <w:tab w:val="left" w:pos="1134"/>
          <w:tab w:val="left" w:pos="3119"/>
        </w:tabs>
        <w:spacing w:after="0"/>
        <w:ind w:left="993"/>
      </w:pPr>
      <w:r>
        <w:t>približuje aspekty ľudskej interakcie a kooperácie</w:t>
      </w:r>
    </w:p>
    <w:p w14:paraId="7950AB50" w14:textId="77777777" w:rsidR="00A95391" w:rsidRDefault="00A95391" w:rsidP="00A95391">
      <w:pPr>
        <w:pStyle w:val="Odsekzoznamu"/>
        <w:numPr>
          <w:ilvl w:val="0"/>
          <w:numId w:val="34"/>
        </w:numPr>
        <w:tabs>
          <w:tab w:val="left" w:pos="426"/>
          <w:tab w:val="left" w:pos="1134"/>
          <w:tab w:val="left" w:pos="3119"/>
        </w:tabs>
        <w:spacing w:after="0"/>
        <w:ind w:left="993"/>
      </w:pPr>
      <w:r>
        <w:t>eliminuje stereotypy a predsudky vo vykresľovaní iných ľudí</w:t>
      </w:r>
    </w:p>
    <w:p w14:paraId="26C91AFE" w14:textId="77777777" w:rsidR="00560D2C" w:rsidRDefault="00560D2C" w:rsidP="00560D2C">
      <w:pPr>
        <w:pStyle w:val="Odsekzoznamu"/>
        <w:numPr>
          <w:ilvl w:val="0"/>
          <w:numId w:val="34"/>
        </w:numPr>
        <w:tabs>
          <w:tab w:val="left" w:pos="426"/>
          <w:tab w:val="left" w:pos="1134"/>
          <w:tab w:val="left" w:pos="3119"/>
        </w:tabs>
        <w:ind w:left="993"/>
      </w:pPr>
      <w:r>
        <w:t>uplatňuje viaceré sociálne perspektívy a uhly pohľadu</w:t>
      </w:r>
    </w:p>
    <w:p w14:paraId="0C1D50BA" w14:textId="77777777" w:rsidR="00560D2C" w:rsidRDefault="00560D2C" w:rsidP="00560D2C">
      <w:pPr>
        <w:tabs>
          <w:tab w:val="left" w:pos="426"/>
          <w:tab w:val="left" w:pos="1134"/>
          <w:tab w:val="left" w:pos="3119"/>
        </w:tabs>
        <w:spacing w:after="0"/>
      </w:pPr>
      <w:r>
        <w:tab/>
        <w:t xml:space="preserve">Učebnica pre žiakov musí získať pri hodnotení minimálne 75 % bodov z celkového počtu 185 bodov. </w:t>
      </w:r>
      <w:r w:rsidR="00C90E81">
        <w:t>Samotný</w:t>
      </w:r>
      <w:r w:rsidR="0039018F">
        <w:t xml:space="preserve"> výber dostupných učebníc je v kompetencii jednotlivých škôl, pričom pri ich výbere je dôraz kladený </w:t>
      </w:r>
      <w:r w:rsidR="00FB6243">
        <w:t xml:space="preserve">najmä </w:t>
      </w:r>
      <w:r w:rsidR="0039018F">
        <w:t xml:space="preserve">na prepojenosť učebnice so ŠkVP, aktuálnosť obsahu učiva, </w:t>
      </w:r>
      <w:r w:rsidR="00783EA4">
        <w:t xml:space="preserve">logické usporiadanie textu a grafickú úroveň učebnice, kvantitatívne kritéria (formát, rozsah a cena učebnice).  </w:t>
      </w:r>
      <w:r w:rsidR="0039018F">
        <w:t xml:space="preserve">   </w:t>
      </w:r>
      <w:r>
        <w:t xml:space="preserve"> </w:t>
      </w:r>
    </w:p>
    <w:p w14:paraId="5BAEA9DD" w14:textId="77777777" w:rsidR="00BC5953" w:rsidRPr="00A75965" w:rsidRDefault="00BC5953" w:rsidP="00A75965">
      <w:pPr>
        <w:tabs>
          <w:tab w:val="left" w:pos="426"/>
          <w:tab w:val="left" w:pos="1134"/>
          <w:tab w:val="left" w:pos="3119"/>
        </w:tabs>
        <w:spacing w:after="0"/>
        <w:rPr>
          <w:b/>
        </w:rPr>
      </w:pPr>
      <w:r>
        <w:tab/>
      </w:r>
    </w:p>
    <w:p w14:paraId="56B76943" w14:textId="77777777" w:rsidR="001C1C38" w:rsidRDefault="001C1C38" w:rsidP="001C1C38">
      <w:pPr>
        <w:tabs>
          <w:tab w:val="left" w:pos="426"/>
          <w:tab w:val="left" w:pos="3119"/>
        </w:tabs>
        <w:spacing w:after="0"/>
      </w:pPr>
    </w:p>
    <w:p w14:paraId="554E1158" w14:textId="77777777" w:rsidR="001C1C38" w:rsidRDefault="001C1C38" w:rsidP="001C1C38">
      <w:pPr>
        <w:tabs>
          <w:tab w:val="left" w:pos="426"/>
          <w:tab w:val="left" w:pos="3119"/>
        </w:tabs>
        <w:spacing w:after="0"/>
      </w:pPr>
      <w:r>
        <w:tab/>
      </w:r>
    </w:p>
    <w:p w14:paraId="2EFC4D4A" w14:textId="77777777" w:rsidR="001C1C38" w:rsidRPr="00B81796" w:rsidRDefault="001C1C38" w:rsidP="001C1C38">
      <w:pPr>
        <w:tabs>
          <w:tab w:val="left" w:pos="426"/>
          <w:tab w:val="left" w:pos="3119"/>
        </w:tabs>
        <w:spacing w:after="0"/>
      </w:pPr>
      <w:r>
        <w:tab/>
        <w:t xml:space="preserve">  </w:t>
      </w:r>
    </w:p>
    <w:p w14:paraId="202DCE13" w14:textId="77777777" w:rsidR="00BF3A4F" w:rsidRDefault="00BF3A4F" w:rsidP="00106911">
      <w:pPr>
        <w:tabs>
          <w:tab w:val="left" w:pos="426"/>
        </w:tabs>
        <w:spacing w:after="0"/>
      </w:pPr>
    </w:p>
    <w:p w14:paraId="18477F9A" w14:textId="77777777" w:rsidR="00522E4F" w:rsidRDefault="00963D57" w:rsidP="00106911">
      <w:pPr>
        <w:tabs>
          <w:tab w:val="left" w:pos="426"/>
        </w:tabs>
        <w:spacing w:after="0"/>
      </w:pPr>
      <w:r>
        <w:t xml:space="preserve"> </w:t>
      </w:r>
      <w:r w:rsidR="00A65015">
        <w:t xml:space="preserve"> </w:t>
      </w:r>
    </w:p>
    <w:p w14:paraId="09F7027A" w14:textId="77777777" w:rsidR="00A65015" w:rsidRDefault="00A65015" w:rsidP="00106911">
      <w:pPr>
        <w:tabs>
          <w:tab w:val="left" w:pos="426"/>
        </w:tabs>
        <w:spacing w:after="0"/>
      </w:pPr>
    </w:p>
    <w:p w14:paraId="6426B964" w14:textId="77777777" w:rsidR="009B192C" w:rsidRDefault="009B192C" w:rsidP="004B20E8">
      <w:pPr>
        <w:tabs>
          <w:tab w:val="left" w:pos="426"/>
        </w:tabs>
      </w:pPr>
    </w:p>
    <w:p w14:paraId="3CA31E93" w14:textId="77777777" w:rsidR="009B192C" w:rsidRDefault="009B192C" w:rsidP="004B20E8">
      <w:pPr>
        <w:tabs>
          <w:tab w:val="left" w:pos="426"/>
        </w:tabs>
      </w:pPr>
    </w:p>
    <w:p w14:paraId="58D8C0CC" w14:textId="77777777" w:rsidR="009B192C" w:rsidRDefault="009B192C" w:rsidP="004B20E8">
      <w:pPr>
        <w:tabs>
          <w:tab w:val="left" w:pos="426"/>
        </w:tabs>
      </w:pPr>
    </w:p>
    <w:p w14:paraId="0E693252" w14:textId="77777777" w:rsidR="009B192C" w:rsidRDefault="009B192C" w:rsidP="004B20E8">
      <w:pPr>
        <w:tabs>
          <w:tab w:val="left" w:pos="426"/>
        </w:tabs>
      </w:pPr>
    </w:p>
    <w:p w14:paraId="74BC2FF4" w14:textId="77777777" w:rsidR="007E6E2E" w:rsidRPr="007E6E2E" w:rsidRDefault="009B192C" w:rsidP="00B34FB9">
      <w:pPr>
        <w:pStyle w:val="Nadpis1"/>
        <w:tabs>
          <w:tab w:val="left" w:pos="284"/>
        </w:tabs>
      </w:pPr>
      <w:bookmarkStart w:id="20" w:name="_Toc43469175"/>
      <w:r>
        <w:lastRenderedPageBreak/>
        <w:t>6</w:t>
      </w:r>
      <w:r w:rsidR="007E6E2E">
        <w:t xml:space="preserve"> </w:t>
      </w:r>
      <w:r w:rsidR="00B34FB9">
        <w:t xml:space="preserve">Analýza začlenenia témy miestna </w:t>
      </w:r>
      <w:r w:rsidR="00B34FB9">
        <w:tab/>
      </w:r>
      <w:r w:rsidR="00890312">
        <w:t>kra</w:t>
      </w:r>
      <w:r w:rsidR="00B34FB9">
        <w:t xml:space="preserve">jina do vyučovania geografie na </w:t>
      </w:r>
      <w:r w:rsidR="00B34FB9">
        <w:tab/>
      </w:r>
      <w:r w:rsidR="00890312">
        <w:t>ZŠ a SŠ</w:t>
      </w:r>
      <w:bookmarkEnd w:id="20"/>
    </w:p>
    <w:p w14:paraId="72889E5F" w14:textId="3B28B878" w:rsidR="00A16B6F" w:rsidRDefault="00A16B6F" w:rsidP="0057666D">
      <w:pPr>
        <w:tabs>
          <w:tab w:val="left" w:pos="426"/>
        </w:tabs>
        <w:spacing w:after="0"/>
      </w:pPr>
      <w:r>
        <w:tab/>
        <w:t xml:space="preserve">Téme miestna krajina </w:t>
      </w:r>
      <w:r w:rsidR="00BE6F47">
        <w:t xml:space="preserve">je hlavný priestor vo vyučovaní </w:t>
      </w:r>
      <w:r w:rsidR="00DA2E25">
        <w:t>na základných a</w:t>
      </w:r>
      <w:r w:rsidR="00056DD9">
        <w:t xml:space="preserve"> </w:t>
      </w:r>
      <w:r w:rsidR="00DA2E25">
        <w:t>stredných školách</w:t>
      </w:r>
      <w:r w:rsidR="00BE6F47">
        <w:t xml:space="preserve"> venovaný </w:t>
      </w:r>
      <w:r>
        <w:t>v</w:t>
      </w:r>
      <w:r w:rsidR="00BE6F47">
        <w:t xml:space="preserve"> predmete </w:t>
      </w:r>
      <w:r>
        <w:t>geografia.</w:t>
      </w:r>
      <w:r w:rsidR="00BE6F47">
        <w:t xml:space="preserve"> Analýza poskytujúca informácie </w:t>
      </w:r>
      <w:r>
        <w:t>o</w:t>
      </w:r>
      <w:r w:rsidR="00056DD9">
        <w:t xml:space="preserve"> </w:t>
      </w:r>
      <w:r>
        <w:t xml:space="preserve">začlenení spomínanej témy do vyučovania </w:t>
      </w:r>
      <w:r w:rsidR="00BE6F47">
        <w:t xml:space="preserve">geografie </w:t>
      </w:r>
      <w:r w:rsidR="00DA2E25">
        <w:t xml:space="preserve">na </w:t>
      </w:r>
      <w:r w:rsidR="00BE6F47">
        <w:t xml:space="preserve">školách vo vymedzenej oblasti </w:t>
      </w:r>
      <w:r>
        <w:t xml:space="preserve">bola vykonaná na základe </w:t>
      </w:r>
      <w:r w:rsidR="00BE6F47">
        <w:t xml:space="preserve">dotazníkového šetrenia, </w:t>
      </w:r>
      <w:r>
        <w:t xml:space="preserve">ktoré </w:t>
      </w:r>
      <w:r w:rsidR="00BE6F47">
        <w:t>prebiehalo v</w:t>
      </w:r>
      <w:r w:rsidR="00DA2E25">
        <w:t xml:space="preserve"> </w:t>
      </w:r>
      <w:r w:rsidR="00BE6F47">
        <w:t xml:space="preserve">období </w:t>
      </w:r>
      <w:r w:rsidR="00DA2E25">
        <w:t xml:space="preserve">               </w:t>
      </w:r>
      <w:r w:rsidR="00BE6F47">
        <w:t>august 201</w:t>
      </w:r>
      <w:r w:rsidR="00FC7C0D">
        <w:t>9</w:t>
      </w:r>
      <w:r w:rsidR="00BE6F47">
        <w:t xml:space="preserve">–október </w:t>
      </w:r>
      <w:r w:rsidR="00DA2E25">
        <w:t>201</w:t>
      </w:r>
      <w:r w:rsidR="00FC7C0D">
        <w:t>9</w:t>
      </w:r>
      <w:r w:rsidR="00DA2E25">
        <w:t>, počas ktorého bol učiteľom na základných a</w:t>
      </w:r>
      <w:r w:rsidR="00767D02">
        <w:t xml:space="preserve"> </w:t>
      </w:r>
      <w:r w:rsidR="00DA2E25">
        <w:t xml:space="preserve">stredných školách zaslaný dotazník (niektorým v tlačenej </w:t>
      </w:r>
      <w:r w:rsidR="00FB7678">
        <w:t>forme</w:t>
      </w:r>
      <w:r w:rsidR="00DA2E25">
        <w:t>, niektorým</w:t>
      </w:r>
      <w:r w:rsidR="00FB7678">
        <w:t xml:space="preserve"> v </w:t>
      </w:r>
      <w:r w:rsidR="00450B95">
        <w:t>elektronickej</w:t>
      </w:r>
      <w:r w:rsidR="00FB7678">
        <w:t xml:space="preserve"> forme</w:t>
      </w:r>
      <w:r w:rsidR="00DA2E25">
        <w:t>) uveden</w:t>
      </w:r>
      <w:r w:rsidR="00FB7678">
        <w:t>ý</w:t>
      </w:r>
      <w:r w:rsidR="00DA2E25">
        <w:t xml:space="preserve"> v Prílohe </w:t>
      </w:r>
      <w:r w:rsidR="00B54A4D">
        <w:t xml:space="preserve">č. </w:t>
      </w:r>
      <w:r w:rsidR="00056DD9">
        <w:t>1</w:t>
      </w:r>
      <w:r w:rsidR="00DA2E25">
        <w:t xml:space="preserve">. </w:t>
      </w:r>
      <w:r w:rsidR="00FB7678">
        <w:tab/>
      </w:r>
      <w:r w:rsidR="00FB7678">
        <w:tab/>
      </w:r>
      <w:r w:rsidR="00FB7678">
        <w:tab/>
      </w:r>
      <w:r w:rsidR="00FB7678">
        <w:tab/>
      </w:r>
      <w:r w:rsidR="00FB7678">
        <w:tab/>
      </w:r>
      <w:r w:rsidR="00FB7678">
        <w:tab/>
      </w:r>
      <w:r w:rsidR="008E21F1">
        <w:tab/>
      </w:r>
      <w:r w:rsidR="008E21F1">
        <w:tab/>
      </w:r>
      <w:r w:rsidR="008E21F1">
        <w:tab/>
      </w:r>
      <w:r w:rsidR="00FB7678">
        <w:t>V</w:t>
      </w:r>
      <w:r w:rsidR="00056DD9">
        <w:t xml:space="preserve"> </w:t>
      </w:r>
      <w:r w:rsidR="00FB7678">
        <w:t xml:space="preserve">oblasti Trenčianskej </w:t>
      </w:r>
      <w:r w:rsidR="00B760C7">
        <w:t xml:space="preserve">kotliny sa nachádza </w:t>
      </w:r>
      <w:r w:rsidR="00963043">
        <w:t>15</w:t>
      </w:r>
      <w:r w:rsidR="00B760C7">
        <w:t xml:space="preserve"> ZŠ</w:t>
      </w:r>
      <w:r w:rsidR="00FB7678">
        <w:t xml:space="preserve"> a</w:t>
      </w:r>
      <w:r w:rsidR="00963043">
        <w:t xml:space="preserve"> 6</w:t>
      </w:r>
      <w:r w:rsidR="00FB7678">
        <w:t xml:space="preserve"> </w:t>
      </w:r>
      <w:r w:rsidR="00B760C7">
        <w:t>SŠ</w:t>
      </w:r>
      <w:r w:rsidR="00963043">
        <w:rPr>
          <w:rStyle w:val="Odkaznapoznmkupodiarou"/>
        </w:rPr>
        <w:footnoteReference w:id="26"/>
      </w:r>
      <w:r w:rsidR="00FB7678">
        <w:t>, z</w:t>
      </w:r>
      <w:r w:rsidR="00963043">
        <w:t xml:space="preserve"> </w:t>
      </w:r>
      <w:r w:rsidR="00FB7678">
        <w:t>toho</w:t>
      </w:r>
      <w:r w:rsidR="00963043">
        <w:t xml:space="preserve"> 4</w:t>
      </w:r>
      <w:r w:rsidR="00FB7678">
        <w:t xml:space="preserve"> gymnázi</w:t>
      </w:r>
      <w:r w:rsidR="00963043">
        <w:t>a</w:t>
      </w:r>
      <w:r w:rsidR="00FB7678">
        <w:t>.</w:t>
      </w:r>
      <w:r w:rsidR="00963043">
        <w:t xml:space="preserve"> </w:t>
      </w:r>
      <w:r w:rsidR="00FB7678">
        <w:t xml:space="preserve">Dotazník bol </w:t>
      </w:r>
      <w:r w:rsidR="00963043">
        <w:t>zaslaný na každú ZŠ a</w:t>
      </w:r>
      <w:r w:rsidR="007737F6">
        <w:t xml:space="preserve"> </w:t>
      </w:r>
      <w:r w:rsidR="00963043">
        <w:t>SŠ v</w:t>
      </w:r>
      <w:r w:rsidR="00056DD9">
        <w:t xml:space="preserve"> </w:t>
      </w:r>
      <w:r w:rsidR="00963043">
        <w:t>skúmanom území, celkovo 3</w:t>
      </w:r>
      <w:r w:rsidR="007737F6">
        <w:t>7</w:t>
      </w:r>
      <w:r w:rsidR="00963043">
        <w:t xml:space="preserve"> učiteľom</w:t>
      </w:r>
      <w:r w:rsidR="007737F6">
        <w:t xml:space="preserve">, </w:t>
      </w:r>
      <w:r w:rsidR="006C1FC3">
        <w:t xml:space="preserve">          </w:t>
      </w:r>
      <w:r w:rsidR="007737F6">
        <w:t>z</w:t>
      </w:r>
      <w:r w:rsidR="00056DD9">
        <w:t xml:space="preserve"> </w:t>
      </w:r>
      <w:r w:rsidR="007737F6">
        <w:t>toho 26 učiteľom na ZŠ a 11 učiteľom na SŠ.</w:t>
      </w:r>
      <w:r w:rsidR="00963043">
        <w:t xml:space="preserve"> Odpovede boli získané od 2</w:t>
      </w:r>
      <w:r w:rsidR="007737F6">
        <w:t>1</w:t>
      </w:r>
      <w:r w:rsidR="00963043">
        <w:t xml:space="preserve"> </w:t>
      </w:r>
      <w:r w:rsidR="007737F6">
        <w:t xml:space="preserve">pedagógov </w:t>
      </w:r>
      <w:r w:rsidR="00963043">
        <w:t>z</w:t>
      </w:r>
      <w:r w:rsidR="007737F6">
        <w:t>o ZŠ a 7 pedagógov zo SŠ</w:t>
      </w:r>
      <w:r w:rsidR="002C2C7B">
        <w:t>,</w:t>
      </w:r>
      <w:r w:rsidR="007737F6">
        <w:t xml:space="preserve"> </w:t>
      </w:r>
      <w:r w:rsidR="00963043">
        <w:t xml:space="preserve">návratnosť dotazníkov bola približne </w:t>
      </w:r>
      <w:r w:rsidR="007737F6">
        <w:t>76</w:t>
      </w:r>
      <w:r w:rsidR="00963043">
        <w:t xml:space="preserve"> %.</w:t>
      </w:r>
      <w:r w:rsidR="007737F6">
        <w:t xml:space="preserve"> </w:t>
      </w:r>
      <w:r w:rsidR="00963043">
        <w:t xml:space="preserve"> </w:t>
      </w:r>
      <w:r w:rsidR="007737F6">
        <w:tab/>
      </w:r>
      <w:r w:rsidR="007737F6">
        <w:tab/>
      </w:r>
      <w:r w:rsidR="002C2C7B">
        <w:tab/>
      </w:r>
      <w:r w:rsidR="00B760C7">
        <w:t xml:space="preserve">Dotazník obsahuje celkovo </w:t>
      </w:r>
      <w:r w:rsidR="007737F6">
        <w:t>13</w:t>
      </w:r>
      <w:r w:rsidR="00B760C7">
        <w:t xml:space="preserve"> otázok. Prvé </w:t>
      </w:r>
      <w:r w:rsidR="009C4187">
        <w:t>4</w:t>
      </w:r>
      <w:r w:rsidR="00B760C7">
        <w:t xml:space="preserve"> otázky sú zamerané na základné informácie o</w:t>
      </w:r>
      <w:r w:rsidR="00056DD9">
        <w:t xml:space="preserve"> </w:t>
      </w:r>
      <w:r w:rsidR="00B760C7">
        <w:t xml:space="preserve">učiteľovi (pohlavie, počet rokov pedagogickej praxe, </w:t>
      </w:r>
      <w:r w:rsidR="009C4187">
        <w:t>typ a</w:t>
      </w:r>
      <w:r w:rsidR="00056DD9">
        <w:t xml:space="preserve"> </w:t>
      </w:r>
      <w:r w:rsidR="009C4187">
        <w:t>miesto školy, na ktorej vyučuje).</w:t>
      </w:r>
      <w:r w:rsidR="0057666D">
        <w:t xml:space="preserve"> Z celkového počtu 28 zúčastnených pedagógov bolo 22 žien                a</w:t>
      </w:r>
      <w:r w:rsidR="00056DD9">
        <w:t xml:space="preserve"> </w:t>
      </w:r>
      <w:r w:rsidR="0057666D">
        <w:t xml:space="preserve">6 mužov. Počet rokov pedagogickej praxe vyučujúcich znázorňuje obrázok </w:t>
      </w:r>
      <w:r w:rsidR="00056DD9">
        <w:t>20</w:t>
      </w:r>
      <w:r w:rsidR="0057666D">
        <w:t xml:space="preserve">. </w:t>
      </w:r>
    </w:p>
    <w:p w14:paraId="7E3090BA" w14:textId="77777777" w:rsidR="00A16B6F" w:rsidRDefault="0057666D" w:rsidP="0057666D">
      <w:pPr>
        <w:tabs>
          <w:tab w:val="left" w:pos="426"/>
        </w:tabs>
        <w:spacing w:after="0"/>
        <w:jc w:val="center"/>
      </w:pPr>
      <w:r>
        <w:rPr>
          <w:noProof/>
        </w:rPr>
        <w:drawing>
          <wp:inline distT="0" distB="0" distL="0" distR="0" wp14:anchorId="2874D9E6" wp14:editId="25D81337">
            <wp:extent cx="4981575" cy="2261952"/>
            <wp:effectExtent l="19050" t="19050" r="0" b="508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9842" cy="2270246"/>
                    </a:xfrm>
                    <a:prstGeom prst="rect">
                      <a:avLst/>
                    </a:prstGeom>
                    <a:noFill/>
                    <a:ln>
                      <a:solidFill>
                        <a:schemeClr val="bg1">
                          <a:lumMod val="75000"/>
                        </a:schemeClr>
                      </a:solidFill>
                    </a:ln>
                  </pic:spPr>
                </pic:pic>
              </a:graphicData>
            </a:graphic>
          </wp:inline>
        </w:drawing>
      </w:r>
    </w:p>
    <w:p w14:paraId="282D3744" w14:textId="6CF9AC06" w:rsidR="00A16B6F" w:rsidRDefault="0057666D" w:rsidP="0057666D">
      <w:pPr>
        <w:tabs>
          <w:tab w:val="left" w:pos="426"/>
        </w:tabs>
        <w:spacing w:after="0" w:line="276" w:lineRule="auto"/>
        <w:jc w:val="center"/>
        <w:rPr>
          <w:i/>
        </w:rPr>
      </w:pPr>
      <w:r w:rsidRPr="0057666D">
        <w:rPr>
          <w:b/>
          <w:bCs/>
          <w:i/>
        </w:rPr>
        <w:t xml:space="preserve">Obr. </w:t>
      </w:r>
      <w:r w:rsidR="00056DD9">
        <w:rPr>
          <w:b/>
          <w:bCs/>
          <w:i/>
        </w:rPr>
        <w:t>20</w:t>
      </w:r>
      <w:r>
        <w:rPr>
          <w:i/>
        </w:rPr>
        <w:t xml:space="preserve"> Počet rokov pedagogickej praxe</w:t>
      </w:r>
    </w:p>
    <w:p w14:paraId="69AE03BE" w14:textId="1D3D7F3C" w:rsidR="006C1806" w:rsidRDefault="002C2C7B" w:rsidP="0057666D">
      <w:pPr>
        <w:tabs>
          <w:tab w:val="left" w:pos="426"/>
        </w:tabs>
        <w:spacing w:after="0"/>
        <w:rPr>
          <w:iCs/>
        </w:rPr>
      </w:pPr>
      <w:r>
        <w:rPr>
          <w:iCs/>
        </w:rPr>
        <w:lastRenderedPageBreak/>
        <w:t>Z</w:t>
      </w:r>
      <w:r w:rsidR="00056DD9">
        <w:rPr>
          <w:iCs/>
        </w:rPr>
        <w:t xml:space="preserve"> </w:t>
      </w:r>
      <w:r>
        <w:rPr>
          <w:iCs/>
        </w:rPr>
        <w:t xml:space="preserve">celkového počtu 28 zúčastnených pedagógov v dotazníkovom prieskume vyučuje geografiu 21 z nich v meste Trenčín, 7 v ostatných obciach Trenčianskej kotliny. </w:t>
      </w:r>
      <w:r>
        <w:rPr>
          <w:iCs/>
        </w:rPr>
        <w:tab/>
      </w:r>
      <w:r>
        <w:rPr>
          <w:iCs/>
        </w:rPr>
        <w:tab/>
        <w:t>Otázka č. 5 sa venuje ročníku, v</w:t>
      </w:r>
      <w:r w:rsidR="004D7E15">
        <w:rPr>
          <w:iCs/>
        </w:rPr>
        <w:t xml:space="preserve"> </w:t>
      </w:r>
      <w:r>
        <w:rPr>
          <w:iCs/>
        </w:rPr>
        <w:t xml:space="preserve">ktorom </w:t>
      </w:r>
      <w:r w:rsidR="004D7E15">
        <w:rPr>
          <w:iCs/>
        </w:rPr>
        <w:t xml:space="preserve">jednotliví </w:t>
      </w:r>
      <w:r>
        <w:rPr>
          <w:iCs/>
        </w:rPr>
        <w:t xml:space="preserve">pedagógovia vyučujú tému miestna krajina. Na základe získaných odpovedí je zrejmé, že </w:t>
      </w:r>
      <w:r w:rsidR="00200F67">
        <w:rPr>
          <w:iCs/>
        </w:rPr>
        <w:t xml:space="preserve">na základných školách </w:t>
      </w:r>
      <w:r w:rsidR="004D7E15">
        <w:rPr>
          <w:iCs/>
        </w:rPr>
        <w:t xml:space="preserve">    v </w:t>
      </w:r>
      <w:r w:rsidR="00200F67">
        <w:rPr>
          <w:iCs/>
        </w:rPr>
        <w:t>skúmanej oblasti sa uvedenej téme najčastejšie venujú v</w:t>
      </w:r>
      <w:r w:rsidR="004D7E15">
        <w:rPr>
          <w:iCs/>
        </w:rPr>
        <w:t xml:space="preserve"> </w:t>
      </w:r>
      <w:r w:rsidR="00200F67">
        <w:rPr>
          <w:iCs/>
        </w:rPr>
        <w:t xml:space="preserve">5. </w:t>
      </w:r>
      <w:r w:rsidR="004D7E15">
        <w:rPr>
          <w:iCs/>
        </w:rPr>
        <w:t>ročníku, resp.                       v 8–9.</w:t>
      </w:r>
      <w:r w:rsidR="006C1806">
        <w:rPr>
          <w:iCs/>
        </w:rPr>
        <w:t xml:space="preserve"> </w:t>
      </w:r>
      <w:r w:rsidR="00200F67">
        <w:rPr>
          <w:iCs/>
        </w:rPr>
        <w:t>ročníku</w:t>
      </w:r>
      <w:r w:rsidR="004D7E15">
        <w:rPr>
          <w:iCs/>
        </w:rPr>
        <w:t xml:space="preserve"> (vzhľadom k postupnému zavádzaniu IŠVP do vyučovania</w:t>
      </w:r>
      <w:r w:rsidR="006C1806">
        <w:rPr>
          <w:iCs/>
        </w:rPr>
        <w:t xml:space="preserve">                       a</w:t>
      </w:r>
      <w:r w:rsidR="00056DD9">
        <w:rPr>
          <w:iCs/>
        </w:rPr>
        <w:t xml:space="preserve"> </w:t>
      </w:r>
      <w:r w:rsidR="006C1806">
        <w:rPr>
          <w:iCs/>
        </w:rPr>
        <w:t>rozdielnemu ročníku vyučovania regionálnej geografie Slovenska</w:t>
      </w:r>
      <w:r w:rsidR="004D7E15">
        <w:rPr>
          <w:iCs/>
        </w:rPr>
        <w:t>). Na stredných školách sa vyučujúci spomínanej téme venujú prevažne v</w:t>
      </w:r>
      <w:r w:rsidR="00056DD9">
        <w:rPr>
          <w:iCs/>
        </w:rPr>
        <w:t xml:space="preserve"> </w:t>
      </w:r>
      <w:r w:rsidR="004D7E15">
        <w:rPr>
          <w:iCs/>
        </w:rPr>
        <w:t>3. ročníku.</w:t>
      </w:r>
      <w:r w:rsidR="006C1806">
        <w:rPr>
          <w:iCs/>
        </w:rPr>
        <w:t xml:space="preserve"> Dvaja vyučujúci</w:t>
      </w:r>
      <w:r w:rsidR="00200F67">
        <w:rPr>
          <w:iCs/>
        </w:rPr>
        <w:t xml:space="preserve"> </w:t>
      </w:r>
      <w:r w:rsidR="006C1806">
        <w:rPr>
          <w:iCs/>
        </w:rPr>
        <w:t xml:space="preserve">zo ZŠ sa vyučovaniu témy miestna krajina nevenujú vôbec. </w:t>
      </w:r>
    </w:p>
    <w:p w14:paraId="53D27A45" w14:textId="77777777" w:rsidR="00422B64" w:rsidRDefault="00422B64" w:rsidP="00422B64">
      <w:pPr>
        <w:tabs>
          <w:tab w:val="left" w:pos="426"/>
        </w:tabs>
        <w:spacing w:after="0"/>
        <w:jc w:val="center"/>
        <w:rPr>
          <w:iCs/>
        </w:rPr>
      </w:pPr>
      <w:r>
        <w:rPr>
          <w:iCs/>
          <w:noProof/>
        </w:rPr>
        <w:drawing>
          <wp:inline distT="0" distB="0" distL="0" distR="0" wp14:anchorId="6D65E378" wp14:editId="78D45F29">
            <wp:extent cx="4914900" cy="2253698"/>
            <wp:effectExtent l="19050" t="1905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9958" cy="2265188"/>
                    </a:xfrm>
                    <a:prstGeom prst="rect">
                      <a:avLst/>
                    </a:prstGeom>
                    <a:noFill/>
                    <a:ln>
                      <a:solidFill>
                        <a:schemeClr val="bg1">
                          <a:lumMod val="75000"/>
                        </a:schemeClr>
                      </a:solidFill>
                    </a:ln>
                  </pic:spPr>
                </pic:pic>
              </a:graphicData>
            </a:graphic>
          </wp:inline>
        </w:drawing>
      </w:r>
    </w:p>
    <w:p w14:paraId="4CA998A2" w14:textId="3A073165" w:rsidR="002C2C7B" w:rsidRDefault="006C1806" w:rsidP="006C1806">
      <w:pPr>
        <w:tabs>
          <w:tab w:val="left" w:pos="426"/>
        </w:tabs>
        <w:spacing w:after="0" w:line="276" w:lineRule="auto"/>
        <w:jc w:val="center"/>
        <w:rPr>
          <w:i/>
        </w:rPr>
      </w:pPr>
      <w:r w:rsidRPr="006C1806">
        <w:rPr>
          <w:b/>
          <w:bCs/>
          <w:i/>
        </w:rPr>
        <w:t xml:space="preserve"> </w:t>
      </w:r>
      <w:r w:rsidRPr="0057666D">
        <w:rPr>
          <w:b/>
          <w:bCs/>
          <w:i/>
        </w:rPr>
        <w:t xml:space="preserve">Obr. </w:t>
      </w:r>
      <w:r w:rsidR="00056DD9">
        <w:rPr>
          <w:b/>
          <w:bCs/>
          <w:i/>
        </w:rPr>
        <w:t>21</w:t>
      </w:r>
      <w:r>
        <w:rPr>
          <w:i/>
        </w:rPr>
        <w:t xml:space="preserve"> Ročník vyučovania témy miestna krajina</w:t>
      </w:r>
    </w:p>
    <w:p w14:paraId="21516A73" w14:textId="77777777" w:rsidR="006C1806" w:rsidRDefault="006C1806" w:rsidP="006C1806">
      <w:pPr>
        <w:tabs>
          <w:tab w:val="left" w:pos="426"/>
        </w:tabs>
        <w:spacing w:after="0" w:line="276" w:lineRule="auto"/>
        <w:jc w:val="center"/>
        <w:rPr>
          <w:i/>
        </w:rPr>
      </w:pPr>
    </w:p>
    <w:p w14:paraId="4B6D9152" w14:textId="57ED527B" w:rsidR="006C1806" w:rsidRDefault="006C1806" w:rsidP="006C1806">
      <w:pPr>
        <w:tabs>
          <w:tab w:val="left" w:pos="426"/>
        </w:tabs>
        <w:spacing w:after="0"/>
        <w:rPr>
          <w:iCs/>
        </w:rPr>
      </w:pPr>
      <w:r>
        <w:rPr>
          <w:iCs/>
        </w:rPr>
        <w:tab/>
        <w:t>Šiesta otázka sa zameriava na počet vyučovacích hodín, ktoré jednotliví vyučujúci venujú téme miestna krajina. Z</w:t>
      </w:r>
      <w:r w:rsidR="00056DD9">
        <w:rPr>
          <w:iCs/>
        </w:rPr>
        <w:t xml:space="preserve"> </w:t>
      </w:r>
      <w:r>
        <w:rPr>
          <w:iCs/>
        </w:rPr>
        <w:t xml:space="preserve">obrázku </w:t>
      </w:r>
      <w:r w:rsidR="00056DD9">
        <w:rPr>
          <w:iCs/>
        </w:rPr>
        <w:t>22</w:t>
      </w:r>
      <w:r>
        <w:rPr>
          <w:iCs/>
        </w:rPr>
        <w:t xml:space="preserve"> vyplýva, že </w:t>
      </w:r>
      <w:r w:rsidR="00793B73">
        <w:rPr>
          <w:iCs/>
        </w:rPr>
        <w:t xml:space="preserve">až 64 % </w:t>
      </w:r>
      <w:r>
        <w:rPr>
          <w:iCs/>
        </w:rPr>
        <w:t>vyučujúci</w:t>
      </w:r>
      <w:r w:rsidR="00793B73">
        <w:rPr>
          <w:iCs/>
        </w:rPr>
        <w:t>ch</w:t>
      </w:r>
      <w:r>
        <w:rPr>
          <w:iCs/>
        </w:rPr>
        <w:t xml:space="preserve"> sa spomínanou témou zaober</w:t>
      </w:r>
      <w:r w:rsidR="00793B73">
        <w:rPr>
          <w:iCs/>
        </w:rPr>
        <w:t>á</w:t>
      </w:r>
      <w:r>
        <w:rPr>
          <w:iCs/>
        </w:rPr>
        <w:t xml:space="preserve"> na 3 až 4 vyučovacích hodinách. </w:t>
      </w:r>
    </w:p>
    <w:p w14:paraId="456CE4EF" w14:textId="77777777" w:rsidR="006C1806" w:rsidRDefault="000D0465" w:rsidP="00793B73">
      <w:pPr>
        <w:tabs>
          <w:tab w:val="left" w:pos="426"/>
        </w:tabs>
        <w:spacing w:after="0"/>
        <w:jc w:val="center"/>
        <w:rPr>
          <w:iCs/>
        </w:rPr>
      </w:pPr>
      <w:r>
        <w:rPr>
          <w:iCs/>
          <w:noProof/>
        </w:rPr>
        <w:drawing>
          <wp:inline distT="0" distB="0" distL="0" distR="0" wp14:anchorId="0653AFBE" wp14:editId="5389CBA3">
            <wp:extent cx="4854131" cy="2080260"/>
            <wp:effectExtent l="19050" t="19050" r="381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6710" cy="2085651"/>
                    </a:xfrm>
                    <a:prstGeom prst="rect">
                      <a:avLst/>
                    </a:prstGeom>
                    <a:noFill/>
                    <a:ln>
                      <a:solidFill>
                        <a:schemeClr val="bg1">
                          <a:lumMod val="75000"/>
                        </a:schemeClr>
                      </a:solidFill>
                    </a:ln>
                  </pic:spPr>
                </pic:pic>
              </a:graphicData>
            </a:graphic>
          </wp:inline>
        </w:drawing>
      </w:r>
    </w:p>
    <w:p w14:paraId="7D977F1C" w14:textId="053A3558" w:rsidR="006C1806" w:rsidRDefault="00793B73" w:rsidP="00793B73">
      <w:pPr>
        <w:tabs>
          <w:tab w:val="left" w:pos="426"/>
        </w:tabs>
        <w:spacing w:after="0"/>
        <w:jc w:val="center"/>
        <w:rPr>
          <w:i/>
        </w:rPr>
      </w:pPr>
      <w:r w:rsidRPr="0057666D">
        <w:rPr>
          <w:b/>
          <w:bCs/>
          <w:i/>
        </w:rPr>
        <w:t xml:space="preserve">Obr. </w:t>
      </w:r>
      <w:r w:rsidR="00056DD9">
        <w:rPr>
          <w:b/>
          <w:bCs/>
          <w:i/>
        </w:rPr>
        <w:t>22</w:t>
      </w:r>
      <w:r>
        <w:rPr>
          <w:i/>
        </w:rPr>
        <w:t xml:space="preserve"> Počet vyučovacích hodín venovaných téme miestna krajina</w:t>
      </w:r>
    </w:p>
    <w:p w14:paraId="37F450A8" w14:textId="21450B03" w:rsidR="00793B73" w:rsidRDefault="00793B73" w:rsidP="00793B73">
      <w:pPr>
        <w:tabs>
          <w:tab w:val="left" w:pos="426"/>
        </w:tabs>
        <w:spacing w:after="0"/>
        <w:rPr>
          <w:iCs/>
        </w:rPr>
      </w:pPr>
      <w:r>
        <w:rPr>
          <w:iCs/>
        </w:rPr>
        <w:lastRenderedPageBreak/>
        <w:tab/>
        <w:t>Siedma otázka pojednáva o kritériách, pomocou ktorých vyučujúci vymedzujú miestnu krajinu. Tu môžeme vidieť výrazné rozdiely medzi vyučujúcimi na ZŠ a</w:t>
      </w:r>
      <w:r w:rsidR="00FD38C3">
        <w:rPr>
          <w:iCs/>
        </w:rPr>
        <w:t xml:space="preserve"> </w:t>
      </w:r>
      <w:r>
        <w:rPr>
          <w:iCs/>
        </w:rPr>
        <w:t xml:space="preserve">SŠ. </w:t>
      </w:r>
      <w:r w:rsidR="000D0465">
        <w:rPr>
          <w:iCs/>
        </w:rPr>
        <w:t>V</w:t>
      </w:r>
      <w:r>
        <w:rPr>
          <w:iCs/>
        </w:rPr>
        <w:t>yučujúci na ZŠ najčastejšie vymedzujú miestnu krajinu ako obec resp. mesto</w:t>
      </w:r>
      <w:r w:rsidR="000D0465">
        <w:rPr>
          <w:iCs/>
        </w:rPr>
        <w:t xml:space="preserve"> </w:t>
      </w:r>
      <w:r>
        <w:rPr>
          <w:iCs/>
        </w:rPr>
        <w:t>a</w:t>
      </w:r>
      <w:r w:rsidR="00FD38C3">
        <w:rPr>
          <w:iCs/>
        </w:rPr>
        <w:t xml:space="preserve"> </w:t>
      </w:r>
      <w:r>
        <w:rPr>
          <w:iCs/>
        </w:rPr>
        <w:t>jeho najbližšie alebo širšie okolie</w:t>
      </w:r>
      <w:r w:rsidR="000D0465">
        <w:rPr>
          <w:iCs/>
        </w:rPr>
        <w:t>, pomocou ktorého sa snažia žiakom priblížiť špecifické odlišnosti miestnej krajiny a</w:t>
      </w:r>
      <w:r w:rsidR="007905FF">
        <w:rPr>
          <w:iCs/>
        </w:rPr>
        <w:t xml:space="preserve"> </w:t>
      </w:r>
      <w:r w:rsidR="000D0465">
        <w:rPr>
          <w:iCs/>
        </w:rPr>
        <w:t>ostatných častí Slovenska, realizujú rôzne geografické vychádzky a</w:t>
      </w:r>
      <w:r w:rsidR="00F83ED5">
        <w:rPr>
          <w:iCs/>
        </w:rPr>
        <w:t xml:space="preserve"> </w:t>
      </w:r>
      <w:r w:rsidR="000D0465">
        <w:rPr>
          <w:iCs/>
        </w:rPr>
        <w:t>miestne exkurzie. V</w:t>
      </w:r>
      <w:r>
        <w:rPr>
          <w:iCs/>
        </w:rPr>
        <w:t>yučujúci na SŠ najčastejšie vymedzujú miestnu krajinu pomocou hranice samosprávneho kraja</w:t>
      </w:r>
      <w:r w:rsidR="00F83ED5">
        <w:rPr>
          <w:iCs/>
        </w:rPr>
        <w:t xml:space="preserve">. </w:t>
      </w:r>
      <w:r w:rsidR="000D0465">
        <w:rPr>
          <w:iCs/>
        </w:rPr>
        <w:t xml:space="preserve">Vo vyučovaní sa pedagógovia venujú najmä porovnávaniu </w:t>
      </w:r>
      <w:r w:rsidR="00F83ED5">
        <w:rPr>
          <w:iCs/>
        </w:rPr>
        <w:t xml:space="preserve">prírodných a socioekonomických podmienok </w:t>
      </w:r>
      <w:r w:rsidR="000D0465">
        <w:rPr>
          <w:iCs/>
        </w:rPr>
        <w:t>Trenčianskeho</w:t>
      </w:r>
      <w:r w:rsidR="00F83ED5">
        <w:rPr>
          <w:iCs/>
        </w:rPr>
        <w:t xml:space="preserve"> </w:t>
      </w:r>
      <w:r w:rsidR="000D0465">
        <w:rPr>
          <w:iCs/>
        </w:rPr>
        <w:t xml:space="preserve">kraja s ostatnými krajmi Slovenska. </w:t>
      </w:r>
      <w:r>
        <w:rPr>
          <w:iCs/>
        </w:rPr>
        <w:t xml:space="preserve"> </w:t>
      </w:r>
    </w:p>
    <w:p w14:paraId="32C6FDB2" w14:textId="77777777" w:rsidR="000D0465" w:rsidRDefault="000D0465" w:rsidP="000D0465">
      <w:pPr>
        <w:tabs>
          <w:tab w:val="left" w:pos="426"/>
        </w:tabs>
        <w:spacing w:after="0"/>
        <w:jc w:val="center"/>
        <w:rPr>
          <w:iCs/>
        </w:rPr>
      </w:pPr>
      <w:r>
        <w:rPr>
          <w:iCs/>
          <w:noProof/>
        </w:rPr>
        <w:drawing>
          <wp:inline distT="0" distB="0" distL="0" distR="0" wp14:anchorId="68560E38" wp14:editId="486C6AA9">
            <wp:extent cx="5191125" cy="2412131"/>
            <wp:effectExtent l="19050" t="19050" r="0" b="762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2985" cy="2417642"/>
                    </a:xfrm>
                    <a:prstGeom prst="rect">
                      <a:avLst/>
                    </a:prstGeom>
                    <a:noFill/>
                    <a:ln>
                      <a:solidFill>
                        <a:schemeClr val="bg1">
                          <a:lumMod val="75000"/>
                        </a:schemeClr>
                      </a:solidFill>
                    </a:ln>
                  </pic:spPr>
                </pic:pic>
              </a:graphicData>
            </a:graphic>
          </wp:inline>
        </w:drawing>
      </w:r>
    </w:p>
    <w:p w14:paraId="16FF6624" w14:textId="14E635CC" w:rsidR="000D0465" w:rsidRDefault="000D0465" w:rsidP="00F83ED5">
      <w:pPr>
        <w:tabs>
          <w:tab w:val="left" w:pos="426"/>
        </w:tabs>
        <w:spacing w:after="0"/>
        <w:jc w:val="center"/>
        <w:rPr>
          <w:iCs/>
        </w:rPr>
      </w:pPr>
      <w:r w:rsidRPr="0057666D">
        <w:rPr>
          <w:b/>
          <w:bCs/>
          <w:i/>
        </w:rPr>
        <w:t xml:space="preserve">Obr. </w:t>
      </w:r>
      <w:r w:rsidR="00FD38C3">
        <w:rPr>
          <w:b/>
          <w:bCs/>
          <w:i/>
        </w:rPr>
        <w:t>23</w:t>
      </w:r>
      <w:r>
        <w:rPr>
          <w:i/>
        </w:rPr>
        <w:t xml:space="preserve"> Kritérium vymedzenia miestnej krajiny učiteľmi ZŠ</w:t>
      </w:r>
    </w:p>
    <w:p w14:paraId="5EFE29B3" w14:textId="77777777" w:rsidR="000D0465" w:rsidRDefault="000D0465" w:rsidP="00793B73">
      <w:pPr>
        <w:tabs>
          <w:tab w:val="left" w:pos="426"/>
        </w:tabs>
        <w:spacing w:after="0"/>
        <w:rPr>
          <w:iCs/>
        </w:rPr>
      </w:pPr>
    </w:p>
    <w:p w14:paraId="5792A1D3" w14:textId="77777777" w:rsidR="000D0465" w:rsidRDefault="000D0465" w:rsidP="000D0465">
      <w:pPr>
        <w:tabs>
          <w:tab w:val="left" w:pos="426"/>
        </w:tabs>
        <w:spacing w:after="0"/>
        <w:jc w:val="center"/>
        <w:rPr>
          <w:iCs/>
        </w:rPr>
      </w:pPr>
      <w:r>
        <w:rPr>
          <w:iCs/>
          <w:noProof/>
        </w:rPr>
        <w:drawing>
          <wp:inline distT="0" distB="0" distL="0" distR="0" wp14:anchorId="0244B9F4" wp14:editId="219E6FFA">
            <wp:extent cx="5215528" cy="2432685"/>
            <wp:effectExtent l="19050" t="19050" r="4445" b="571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648" cy="2434607"/>
                    </a:xfrm>
                    <a:prstGeom prst="rect">
                      <a:avLst/>
                    </a:prstGeom>
                    <a:noFill/>
                    <a:ln>
                      <a:solidFill>
                        <a:schemeClr val="bg1">
                          <a:lumMod val="75000"/>
                        </a:schemeClr>
                      </a:solidFill>
                    </a:ln>
                  </pic:spPr>
                </pic:pic>
              </a:graphicData>
            </a:graphic>
          </wp:inline>
        </w:drawing>
      </w:r>
    </w:p>
    <w:p w14:paraId="2F5707C6" w14:textId="392F8A5D" w:rsidR="00793B73" w:rsidRDefault="000D0465" w:rsidP="000D0465">
      <w:pPr>
        <w:tabs>
          <w:tab w:val="left" w:pos="426"/>
        </w:tabs>
        <w:spacing w:after="0"/>
        <w:jc w:val="center"/>
        <w:rPr>
          <w:i/>
        </w:rPr>
      </w:pPr>
      <w:r w:rsidRPr="0057666D">
        <w:rPr>
          <w:b/>
          <w:bCs/>
          <w:i/>
        </w:rPr>
        <w:t xml:space="preserve">Obr. </w:t>
      </w:r>
      <w:r w:rsidR="00FD38C3">
        <w:rPr>
          <w:b/>
          <w:bCs/>
          <w:i/>
        </w:rPr>
        <w:t>24</w:t>
      </w:r>
      <w:r>
        <w:rPr>
          <w:i/>
        </w:rPr>
        <w:t xml:space="preserve"> Kritérium vymedzenia miestnej krajiny učiteľmi SŠ</w:t>
      </w:r>
    </w:p>
    <w:p w14:paraId="38D214E4" w14:textId="5F7B925E" w:rsidR="000D0465" w:rsidRDefault="000D0465" w:rsidP="000D0465">
      <w:pPr>
        <w:tabs>
          <w:tab w:val="left" w:pos="426"/>
        </w:tabs>
        <w:spacing w:after="0"/>
        <w:rPr>
          <w:iCs/>
        </w:rPr>
      </w:pPr>
      <w:r>
        <w:rPr>
          <w:iCs/>
        </w:rPr>
        <w:lastRenderedPageBreak/>
        <w:tab/>
      </w:r>
      <w:r w:rsidR="00F83ED5">
        <w:rPr>
          <w:iCs/>
        </w:rPr>
        <w:t>Otázka č. 8 sa týka samotného obsahu učiva témy miestna krajina, pričom opäť sú viditeľné rozdiely medzi ZŠ a</w:t>
      </w:r>
      <w:r w:rsidR="00FD38C3">
        <w:rPr>
          <w:iCs/>
        </w:rPr>
        <w:t xml:space="preserve"> </w:t>
      </w:r>
      <w:r w:rsidR="00F83ED5">
        <w:rPr>
          <w:iCs/>
        </w:rPr>
        <w:t xml:space="preserve">SŠ. </w:t>
      </w:r>
      <w:r w:rsidR="003770EB">
        <w:rPr>
          <w:iCs/>
        </w:rPr>
        <w:t>Na ZŠ</w:t>
      </w:r>
      <w:r w:rsidR="006E2687">
        <w:rPr>
          <w:iCs/>
        </w:rPr>
        <w:t xml:space="preserve"> </w:t>
      </w:r>
      <w:r w:rsidR="003770EB">
        <w:rPr>
          <w:iCs/>
        </w:rPr>
        <w:t xml:space="preserve">jednotliví pedagógovia venujú zvýšenú pozornosť najmä významným miestam </w:t>
      </w:r>
      <w:r w:rsidR="006E2687">
        <w:rPr>
          <w:iCs/>
        </w:rPr>
        <w:t xml:space="preserve">a osobnostiam </w:t>
      </w:r>
      <w:r w:rsidR="003770EB">
        <w:rPr>
          <w:iCs/>
        </w:rPr>
        <w:t xml:space="preserve">daného regiónu, </w:t>
      </w:r>
      <w:r w:rsidR="006E2687">
        <w:rPr>
          <w:iCs/>
        </w:rPr>
        <w:t xml:space="preserve">vo väčšine prípadov učitelia tiež </w:t>
      </w:r>
      <w:r w:rsidR="003770EB">
        <w:rPr>
          <w:iCs/>
        </w:rPr>
        <w:t xml:space="preserve">poskytujú priestor na sebarealizáciu žiakov prostredníctvom </w:t>
      </w:r>
      <w:r w:rsidR="006E2687">
        <w:rPr>
          <w:iCs/>
        </w:rPr>
        <w:t>ich</w:t>
      </w:r>
      <w:r w:rsidR="003770EB">
        <w:rPr>
          <w:iCs/>
        </w:rPr>
        <w:t xml:space="preserve"> projektov. </w:t>
      </w:r>
      <w:r w:rsidR="006E2687">
        <w:rPr>
          <w:iCs/>
        </w:rPr>
        <w:t xml:space="preserve">Stredoškolskí učitelia sa najviac zaoberajú súčasnými problémami daného regiónu, či spolupráci s okolitými regiónmi, veľká časť pedagógov venuje priestor vymedzeniu a základnej charakteristike daného regiónu.    </w:t>
      </w:r>
    </w:p>
    <w:p w14:paraId="6E78401F" w14:textId="77777777" w:rsidR="003770EB" w:rsidRPr="000D0465" w:rsidRDefault="003770EB" w:rsidP="006E2687">
      <w:pPr>
        <w:tabs>
          <w:tab w:val="left" w:pos="426"/>
        </w:tabs>
        <w:spacing w:after="0"/>
        <w:jc w:val="center"/>
        <w:rPr>
          <w:iCs/>
        </w:rPr>
      </w:pPr>
      <w:r>
        <w:rPr>
          <w:iCs/>
          <w:noProof/>
        </w:rPr>
        <w:drawing>
          <wp:inline distT="0" distB="0" distL="0" distR="0" wp14:anchorId="563A9559" wp14:editId="20806BC6">
            <wp:extent cx="5399405" cy="2247265"/>
            <wp:effectExtent l="19050" t="19050" r="0" b="63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405" cy="2247265"/>
                    </a:xfrm>
                    <a:prstGeom prst="rect">
                      <a:avLst/>
                    </a:prstGeom>
                    <a:noFill/>
                    <a:ln>
                      <a:solidFill>
                        <a:schemeClr val="bg1">
                          <a:lumMod val="75000"/>
                        </a:schemeClr>
                      </a:solidFill>
                    </a:ln>
                  </pic:spPr>
                </pic:pic>
              </a:graphicData>
            </a:graphic>
          </wp:inline>
        </w:drawing>
      </w:r>
    </w:p>
    <w:p w14:paraId="1640E88A" w14:textId="466B9D69" w:rsidR="00A16B6F" w:rsidRDefault="006E2687" w:rsidP="006E2687">
      <w:pPr>
        <w:tabs>
          <w:tab w:val="left" w:pos="426"/>
        </w:tabs>
        <w:spacing w:after="0"/>
        <w:jc w:val="center"/>
      </w:pPr>
      <w:r w:rsidRPr="0057666D">
        <w:rPr>
          <w:b/>
          <w:bCs/>
          <w:i/>
        </w:rPr>
        <w:t xml:space="preserve">Obr. </w:t>
      </w:r>
      <w:r w:rsidR="00FD38C3">
        <w:rPr>
          <w:b/>
          <w:bCs/>
          <w:i/>
        </w:rPr>
        <w:t>25</w:t>
      </w:r>
      <w:r>
        <w:rPr>
          <w:i/>
        </w:rPr>
        <w:t xml:space="preserve"> Obsah učiva témy miestna krajina podľa učiteľov na ZŠ</w:t>
      </w:r>
    </w:p>
    <w:p w14:paraId="5325B299" w14:textId="77777777" w:rsidR="006E2687" w:rsidRDefault="006E2687" w:rsidP="004D491A">
      <w:pPr>
        <w:tabs>
          <w:tab w:val="left" w:pos="426"/>
        </w:tabs>
        <w:spacing w:after="0"/>
      </w:pPr>
    </w:p>
    <w:p w14:paraId="684187D3" w14:textId="77777777" w:rsidR="006E2687" w:rsidRDefault="006E2687" w:rsidP="006E2687">
      <w:pPr>
        <w:tabs>
          <w:tab w:val="left" w:pos="426"/>
        </w:tabs>
        <w:spacing w:after="0"/>
        <w:jc w:val="center"/>
      </w:pPr>
      <w:r>
        <w:rPr>
          <w:noProof/>
        </w:rPr>
        <w:drawing>
          <wp:inline distT="0" distB="0" distL="0" distR="0" wp14:anchorId="79B348BE" wp14:editId="6DFA9B9B">
            <wp:extent cx="5394960" cy="2194560"/>
            <wp:effectExtent l="19050" t="1905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solidFill>
                        <a:schemeClr val="bg1">
                          <a:lumMod val="75000"/>
                        </a:schemeClr>
                      </a:solidFill>
                    </a:ln>
                  </pic:spPr>
                </pic:pic>
              </a:graphicData>
            </a:graphic>
          </wp:inline>
        </w:drawing>
      </w:r>
    </w:p>
    <w:p w14:paraId="3504873D" w14:textId="1BF42F10" w:rsidR="00A16B6F" w:rsidRDefault="006E2687" w:rsidP="006E2687">
      <w:pPr>
        <w:tabs>
          <w:tab w:val="left" w:pos="426"/>
        </w:tabs>
        <w:spacing w:after="0"/>
        <w:jc w:val="center"/>
        <w:rPr>
          <w:i/>
        </w:rPr>
      </w:pPr>
      <w:r w:rsidRPr="0057666D">
        <w:rPr>
          <w:b/>
          <w:bCs/>
          <w:i/>
        </w:rPr>
        <w:t xml:space="preserve">Obr. </w:t>
      </w:r>
      <w:r w:rsidR="00FD38C3">
        <w:rPr>
          <w:b/>
          <w:bCs/>
          <w:i/>
        </w:rPr>
        <w:t>26</w:t>
      </w:r>
      <w:r>
        <w:rPr>
          <w:i/>
        </w:rPr>
        <w:t xml:space="preserve"> Obsah učiva témy miestna krajina podľa učiteľov na SŠ</w:t>
      </w:r>
    </w:p>
    <w:p w14:paraId="09C503FC" w14:textId="77777777" w:rsidR="006E2687" w:rsidRDefault="006E2687" w:rsidP="006E2687">
      <w:pPr>
        <w:tabs>
          <w:tab w:val="left" w:pos="426"/>
        </w:tabs>
        <w:spacing w:after="0"/>
        <w:jc w:val="center"/>
        <w:rPr>
          <w:i/>
        </w:rPr>
      </w:pPr>
    </w:p>
    <w:p w14:paraId="66367F56" w14:textId="7B8CF852" w:rsidR="00BC65B2" w:rsidRDefault="006E2687" w:rsidP="006E2687">
      <w:pPr>
        <w:tabs>
          <w:tab w:val="left" w:pos="426"/>
        </w:tabs>
        <w:spacing w:after="0"/>
        <w:rPr>
          <w:iCs/>
        </w:rPr>
      </w:pPr>
      <w:r>
        <w:rPr>
          <w:iCs/>
        </w:rPr>
        <w:tab/>
      </w:r>
      <w:r w:rsidR="00422B64">
        <w:rPr>
          <w:iCs/>
        </w:rPr>
        <w:t>Deviata otázka je zameraná na využívanie učebnice geografie pri vyučovaní témy miestna krajina.</w:t>
      </w:r>
      <w:r w:rsidR="00BC65B2">
        <w:rPr>
          <w:iCs/>
        </w:rPr>
        <w:t xml:space="preserve"> Na prvý pohľad pôsobí zarážajúco skutočnosť, že takmer polovica oslovených pedagógov žiadna učebnicu k vyučovaniu miestnej krajiny nepoužíva. </w:t>
      </w:r>
      <w:r w:rsidR="00BC65B2">
        <w:rPr>
          <w:iCs/>
        </w:rPr>
        <w:lastRenderedPageBreak/>
        <w:t xml:space="preserve">Avšak pri detailnejšom pohľade do samotných učebníc je možné zistiť, že témy venované </w:t>
      </w:r>
      <w:r w:rsidR="004A5F6B">
        <w:rPr>
          <w:iCs/>
        </w:rPr>
        <w:t xml:space="preserve">miestnej krajine (resp. </w:t>
      </w:r>
      <w:r w:rsidR="00BC65B2">
        <w:rPr>
          <w:iCs/>
        </w:rPr>
        <w:t xml:space="preserve">konkrétnej </w:t>
      </w:r>
      <w:r w:rsidR="004A5F6B">
        <w:rPr>
          <w:iCs/>
        </w:rPr>
        <w:t xml:space="preserve">menšej </w:t>
      </w:r>
      <w:r w:rsidR="00BC65B2">
        <w:rPr>
          <w:iCs/>
        </w:rPr>
        <w:t>oblasti Slovenska</w:t>
      </w:r>
      <w:r w:rsidR="004A5F6B">
        <w:rPr>
          <w:iCs/>
        </w:rPr>
        <w:t>)</w:t>
      </w:r>
      <w:r w:rsidR="00BC65B2">
        <w:rPr>
          <w:iCs/>
        </w:rPr>
        <w:t xml:space="preserve"> sa v</w:t>
      </w:r>
      <w:r w:rsidR="004A5F6B">
        <w:rPr>
          <w:iCs/>
        </w:rPr>
        <w:t xml:space="preserve"> </w:t>
      </w:r>
      <w:r w:rsidR="00BC65B2">
        <w:rPr>
          <w:iCs/>
        </w:rPr>
        <w:t xml:space="preserve">učebniciach takmer nevyskytujú. </w:t>
      </w:r>
      <w:r w:rsidR="004A5F6B">
        <w:rPr>
          <w:iCs/>
        </w:rPr>
        <w:t>Pedagógmi využívaná u</w:t>
      </w:r>
      <w:r w:rsidR="00BC65B2">
        <w:rPr>
          <w:iCs/>
        </w:rPr>
        <w:t xml:space="preserve">čebnica geografie pre 5. ročník obsahuje </w:t>
      </w:r>
      <w:r w:rsidR="004A5F6B">
        <w:rPr>
          <w:iCs/>
        </w:rPr>
        <w:t xml:space="preserve">všeobecné </w:t>
      </w:r>
      <w:r w:rsidR="00BC65B2">
        <w:rPr>
          <w:iCs/>
        </w:rPr>
        <w:t>námety na</w:t>
      </w:r>
      <w:r w:rsidR="004A5F6B">
        <w:rPr>
          <w:iCs/>
        </w:rPr>
        <w:t xml:space="preserve"> vychádzku do okolia školy, učebnica geografie pre 9. ročník poskytuje informácie o</w:t>
      </w:r>
      <w:r w:rsidR="00FD38C3">
        <w:rPr>
          <w:iCs/>
        </w:rPr>
        <w:t xml:space="preserve"> </w:t>
      </w:r>
      <w:r w:rsidR="004A5F6B">
        <w:rPr>
          <w:iCs/>
        </w:rPr>
        <w:t xml:space="preserve">jednotlivých krajoch Slovenska, avšak konkrétne časti miestnej krajiny jednotlivých regiónov sú spomenuté iba prostredníctvom zaujímavostí „za okrajom“ učebnice. Stredoškolská učebnica obsahuje námety na spracovanie žiackych projektov zameraných na miestnu krajinu.  </w:t>
      </w:r>
      <w:r w:rsidR="00BC65B2">
        <w:rPr>
          <w:iCs/>
        </w:rPr>
        <w:t xml:space="preserve">   </w:t>
      </w:r>
    </w:p>
    <w:p w14:paraId="53BFE733" w14:textId="77777777" w:rsidR="006E2687" w:rsidRPr="006E2687" w:rsidRDefault="00BC65B2" w:rsidP="004A5F6B">
      <w:pPr>
        <w:tabs>
          <w:tab w:val="left" w:pos="426"/>
        </w:tabs>
        <w:spacing w:after="0"/>
        <w:jc w:val="center"/>
        <w:rPr>
          <w:iCs/>
        </w:rPr>
      </w:pPr>
      <w:r>
        <w:rPr>
          <w:iCs/>
          <w:noProof/>
        </w:rPr>
        <w:drawing>
          <wp:inline distT="0" distB="0" distL="0" distR="0" wp14:anchorId="42306971" wp14:editId="5649EFB0">
            <wp:extent cx="5094605" cy="2632683"/>
            <wp:effectExtent l="19050" t="1905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3607" cy="2663173"/>
                    </a:xfrm>
                    <a:prstGeom prst="rect">
                      <a:avLst/>
                    </a:prstGeom>
                    <a:noFill/>
                    <a:ln>
                      <a:solidFill>
                        <a:schemeClr val="bg1">
                          <a:lumMod val="75000"/>
                        </a:schemeClr>
                      </a:solidFill>
                    </a:ln>
                  </pic:spPr>
                </pic:pic>
              </a:graphicData>
            </a:graphic>
          </wp:inline>
        </w:drawing>
      </w:r>
    </w:p>
    <w:p w14:paraId="04156B05" w14:textId="0CFA6D9C" w:rsidR="00A16B6F" w:rsidRDefault="004A5F6B" w:rsidP="000A166A">
      <w:pPr>
        <w:tabs>
          <w:tab w:val="left" w:pos="426"/>
        </w:tabs>
        <w:spacing w:after="0" w:line="276" w:lineRule="auto"/>
        <w:jc w:val="center"/>
        <w:rPr>
          <w:i/>
        </w:rPr>
      </w:pPr>
      <w:r w:rsidRPr="0057666D">
        <w:rPr>
          <w:b/>
          <w:bCs/>
          <w:i/>
        </w:rPr>
        <w:t xml:space="preserve">Obr. </w:t>
      </w:r>
      <w:r w:rsidR="00FD38C3">
        <w:rPr>
          <w:b/>
          <w:bCs/>
          <w:i/>
        </w:rPr>
        <w:t>27</w:t>
      </w:r>
      <w:r>
        <w:rPr>
          <w:i/>
        </w:rPr>
        <w:t xml:space="preserve"> Využívanie učebnice pri vyučovaní miestnej krajiny</w:t>
      </w:r>
    </w:p>
    <w:p w14:paraId="44B749FA" w14:textId="77777777" w:rsidR="004A5F6B" w:rsidRDefault="004A5F6B" w:rsidP="009E28C0">
      <w:pPr>
        <w:tabs>
          <w:tab w:val="left" w:pos="426"/>
        </w:tabs>
        <w:spacing w:after="0" w:line="276" w:lineRule="auto"/>
        <w:jc w:val="center"/>
        <w:rPr>
          <w:i/>
        </w:rPr>
      </w:pPr>
    </w:p>
    <w:p w14:paraId="469DC746" w14:textId="225CB072" w:rsidR="00243E73" w:rsidRDefault="004A5F6B" w:rsidP="009E28C0">
      <w:pPr>
        <w:tabs>
          <w:tab w:val="left" w:pos="426"/>
        </w:tabs>
        <w:spacing w:after="0"/>
        <w:rPr>
          <w:iCs/>
        </w:rPr>
      </w:pPr>
      <w:r>
        <w:rPr>
          <w:iCs/>
        </w:rPr>
        <w:tab/>
        <w:t xml:space="preserve">O používaných formách výučby samotnými pedagógmi pojednáva otázka č. 10. </w:t>
      </w:r>
      <w:r w:rsidR="00243E73">
        <w:rPr>
          <w:iCs/>
        </w:rPr>
        <w:t xml:space="preserve">     </w:t>
      </w:r>
      <w:r>
        <w:rPr>
          <w:iCs/>
        </w:rPr>
        <w:t>Z</w:t>
      </w:r>
      <w:r w:rsidR="006B1CE9">
        <w:rPr>
          <w:iCs/>
        </w:rPr>
        <w:t xml:space="preserve"> </w:t>
      </w:r>
      <w:r>
        <w:rPr>
          <w:iCs/>
        </w:rPr>
        <w:t xml:space="preserve">výsledkov dotazníkového prieskumu </w:t>
      </w:r>
      <w:r w:rsidR="00243E73">
        <w:rPr>
          <w:iCs/>
        </w:rPr>
        <w:t>je stále badateľný tradičný prístup vyučovania formou frontálnej výučby, v menšej miere aj skupinové či kooperatívne vyučovanie.</w:t>
      </w:r>
    </w:p>
    <w:p w14:paraId="2DF29EE6" w14:textId="77777777" w:rsidR="000A166A" w:rsidRDefault="009E28C0" w:rsidP="000A166A">
      <w:pPr>
        <w:tabs>
          <w:tab w:val="left" w:pos="426"/>
        </w:tabs>
        <w:spacing w:after="0"/>
        <w:jc w:val="center"/>
        <w:rPr>
          <w:iCs/>
        </w:rPr>
      </w:pPr>
      <w:r>
        <w:rPr>
          <w:iCs/>
          <w:noProof/>
        </w:rPr>
        <w:drawing>
          <wp:inline distT="0" distB="0" distL="0" distR="0" wp14:anchorId="6D7D1265" wp14:editId="72379643">
            <wp:extent cx="4848225" cy="2009775"/>
            <wp:effectExtent l="19050" t="19050" r="9525" b="952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8225" cy="2009775"/>
                    </a:xfrm>
                    <a:prstGeom prst="rect">
                      <a:avLst/>
                    </a:prstGeom>
                    <a:noFill/>
                    <a:ln>
                      <a:solidFill>
                        <a:schemeClr val="bg1">
                          <a:lumMod val="75000"/>
                        </a:schemeClr>
                      </a:solidFill>
                    </a:ln>
                  </pic:spPr>
                </pic:pic>
              </a:graphicData>
            </a:graphic>
          </wp:inline>
        </w:drawing>
      </w:r>
    </w:p>
    <w:p w14:paraId="4FC6A88F" w14:textId="45AA7237" w:rsidR="000A166A" w:rsidRDefault="009E28C0" w:rsidP="009E28C0">
      <w:pPr>
        <w:tabs>
          <w:tab w:val="left" w:pos="426"/>
        </w:tabs>
        <w:spacing w:after="0"/>
        <w:jc w:val="center"/>
        <w:rPr>
          <w:iCs/>
        </w:rPr>
      </w:pPr>
      <w:r w:rsidRPr="0057666D">
        <w:rPr>
          <w:b/>
          <w:bCs/>
          <w:i/>
        </w:rPr>
        <w:t xml:space="preserve">Obr. </w:t>
      </w:r>
      <w:r w:rsidR="006B1CE9">
        <w:rPr>
          <w:b/>
          <w:bCs/>
          <w:i/>
        </w:rPr>
        <w:t>28</w:t>
      </w:r>
      <w:r>
        <w:rPr>
          <w:i/>
        </w:rPr>
        <w:t xml:space="preserve"> Formy výučby témy miestna krajina jednotlivými vyučujúcimi</w:t>
      </w:r>
    </w:p>
    <w:p w14:paraId="133D48F9" w14:textId="41F50F56" w:rsidR="00221F3C" w:rsidRDefault="004A20B8" w:rsidP="004A5F6B">
      <w:pPr>
        <w:tabs>
          <w:tab w:val="left" w:pos="426"/>
        </w:tabs>
        <w:spacing w:after="0"/>
        <w:rPr>
          <w:iCs/>
        </w:rPr>
      </w:pPr>
      <w:r>
        <w:rPr>
          <w:iCs/>
        </w:rPr>
        <w:lastRenderedPageBreak/>
        <w:tab/>
      </w:r>
      <w:r w:rsidR="00243E73">
        <w:rPr>
          <w:iCs/>
        </w:rPr>
        <w:t>V</w:t>
      </w:r>
      <w:r>
        <w:rPr>
          <w:iCs/>
        </w:rPr>
        <w:t xml:space="preserve"> </w:t>
      </w:r>
      <w:r w:rsidR="00243E73">
        <w:rPr>
          <w:iCs/>
        </w:rPr>
        <w:t xml:space="preserve">otázke č. 11 bola pozornosť venovaná terénnym cvičeniam. Na ZŠ </w:t>
      </w:r>
      <w:r>
        <w:rPr>
          <w:iCs/>
        </w:rPr>
        <w:t xml:space="preserve">využívajú vyučujúci na čiastočné sprostredkovanie poznatkov o miestnej krajine účelové cvičenia, ktoré sú </w:t>
      </w:r>
      <w:r w:rsidR="000A166A">
        <w:rPr>
          <w:iCs/>
        </w:rPr>
        <w:t xml:space="preserve">jednotlivé ZŠ </w:t>
      </w:r>
      <w:r>
        <w:rPr>
          <w:iCs/>
        </w:rPr>
        <w:t>podľa MŠVVŠ SR povinné realizovať</w:t>
      </w:r>
      <w:r w:rsidR="000A166A">
        <w:rPr>
          <w:iCs/>
        </w:rPr>
        <w:t xml:space="preserve"> dvakrát ročne po 5 hodinách. Na SŠ je zväčša takéto účelové cvičenie realizované</w:t>
      </w:r>
      <w:r w:rsidR="006B1CE9">
        <w:rPr>
          <w:iCs/>
        </w:rPr>
        <w:t xml:space="preserve"> </w:t>
      </w:r>
      <w:r w:rsidR="000A166A">
        <w:rPr>
          <w:iCs/>
        </w:rPr>
        <w:t>v</w:t>
      </w:r>
      <w:r w:rsidR="006B1CE9">
        <w:rPr>
          <w:iCs/>
        </w:rPr>
        <w:t xml:space="preserve"> </w:t>
      </w:r>
      <w:r w:rsidR="000A166A">
        <w:rPr>
          <w:iCs/>
        </w:rPr>
        <w:t>3. ročníku počas         3 dní. Obsah samotného vzdelávania o</w:t>
      </w:r>
      <w:r w:rsidR="006B1CE9">
        <w:rPr>
          <w:iCs/>
        </w:rPr>
        <w:t xml:space="preserve"> </w:t>
      </w:r>
      <w:r w:rsidR="000A166A">
        <w:rPr>
          <w:iCs/>
        </w:rPr>
        <w:t>miestnej krajine v</w:t>
      </w:r>
      <w:r w:rsidR="006B1CE9">
        <w:rPr>
          <w:iCs/>
        </w:rPr>
        <w:t xml:space="preserve"> </w:t>
      </w:r>
      <w:r w:rsidR="000A166A">
        <w:rPr>
          <w:iCs/>
        </w:rPr>
        <w:t xml:space="preserve">priebehu účelového cvičenia často závisí na jednotlivých vyučujúcich.   </w:t>
      </w:r>
      <w:r>
        <w:rPr>
          <w:iCs/>
        </w:rPr>
        <w:t xml:space="preserve">  </w:t>
      </w:r>
      <w:r w:rsidR="004A5F6B">
        <w:rPr>
          <w:iCs/>
        </w:rPr>
        <w:t xml:space="preserve"> </w:t>
      </w:r>
      <w:r w:rsidR="009E28C0">
        <w:rPr>
          <w:iCs/>
        </w:rPr>
        <w:tab/>
      </w:r>
      <w:r w:rsidR="009E28C0">
        <w:rPr>
          <w:iCs/>
        </w:rPr>
        <w:tab/>
      </w:r>
      <w:r w:rsidR="009E28C0">
        <w:rPr>
          <w:iCs/>
        </w:rPr>
        <w:tab/>
      </w:r>
      <w:r w:rsidR="009E28C0">
        <w:rPr>
          <w:iCs/>
        </w:rPr>
        <w:tab/>
      </w:r>
      <w:r w:rsidR="009E28C0">
        <w:rPr>
          <w:iCs/>
        </w:rPr>
        <w:tab/>
      </w:r>
      <w:r w:rsidR="009E28C0">
        <w:rPr>
          <w:iCs/>
        </w:rPr>
        <w:tab/>
        <w:t>Posledné dve otázky boli zamerané na možnosť poskytnutia vytvorených učebných materiálov jednotlivým školám a</w:t>
      </w:r>
      <w:r w:rsidR="006B1CE9">
        <w:rPr>
          <w:iCs/>
        </w:rPr>
        <w:t xml:space="preserve"> </w:t>
      </w:r>
      <w:r w:rsidR="009E28C0">
        <w:rPr>
          <w:iCs/>
        </w:rPr>
        <w:t xml:space="preserve">prípadnej spolupráce pri ich pilotnom testovaní. Na obidve otázky odpovedalo kladne 27 respondentov, 1 respondent odpovedal záporne na obidve otázky. </w:t>
      </w:r>
    </w:p>
    <w:p w14:paraId="312535D3" w14:textId="77777777" w:rsidR="00221F3C" w:rsidRDefault="00221F3C" w:rsidP="004A5F6B">
      <w:pPr>
        <w:tabs>
          <w:tab w:val="left" w:pos="426"/>
        </w:tabs>
        <w:spacing w:after="0"/>
        <w:rPr>
          <w:iCs/>
        </w:rPr>
      </w:pPr>
    </w:p>
    <w:p w14:paraId="7B8EB06C" w14:textId="77777777" w:rsidR="00221F3C" w:rsidRDefault="00221F3C" w:rsidP="004A5F6B">
      <w:pPr>
        <w:tabs>
          <w:tab w:val="left" w:pos="426"/>
        </w:tabs>
        <w:spacing w:after="0"/>
        <w:rPr>
          <w:iCs/>
        </w:rPr>
      </w:pPr>
    </w:p>
    <w:p w14:paraId="2C131818" w14:textId="77777777" w:rsidR="00221F3C" w:rsidRDefault="00221F3C" w:rsidP="004A5F6B">
      <w:pPr>
        <w:tabs>
          <w:tab w:val="left" w:pos="426"/>
        </w:tabs>
        <w:spacing w:after="0"/>
        <w:rPr>
          <w:iCs/>
        </w:rPr>
      </w:pPr>
    </w:p>
    <w:p w14:paraId="73902A1B" w14:textId="77777777" w:rsidR="00221F3C" w:rsidRDefault="00221F3C" w:rsidP="004A5F6B">
      <w:pPr>
        <w:tabs>
          <w:tab w:val="left" w:pos="426"/>
        </w:tabs>
        <w:spacing w:after="0"/>
        <w:rPr>
          <w:iCs/>
        </w:rPr>
      </w:pPr>
    </w:p>
    <w:p w14:paraId="7CAC4265" w14:textId="77777777" w:rsidR="00221F3C" w:rsidRDefault="00221F3C" w:rsidP="004A5F6B">
      <w:pPr>
        <w:tabs>
          <w:tab w:val="left" w:pos="426"/>
        </w:tabs>
        <w:spacing w:after="0"/>
        <w:rPr>
          <w:iCs/>
        </w:rPr>
      </w:pPr>
    </w:p>
    <w:p w14:paraId="777C0ECE" w14:textId="77777777" w:rsidR="00221F3C" w:rsidRDefault="00221F3C" w:rsidP="004A5F6B">
      <w:pPr>
        <w:tabs>
          <w:tab w:val="left" w:pos="426"/>
        </w:tabs>
        <w:spacing w:after="0"/>
        <w:rPr>
          <w:iCs/>
        </w:rPr>
      </w:pPr>
    </w:p>
    <w:p w14:paraId="6D50E740" w14:textId="77777777" w:rsidR="00221F3C" w:rsidRDefault="00221F3C" w:rsidP="004A5F6B">
      <w:pPr>
        <w:tabs>
          <w:tab w:val="left" w:pos="426"/>
        </w:tabs>
        <w:spacing w:after="0"/>
        <w:rPr>
          <w:iCs/>
        </w:rPr>
      </w:pPr>
    </w:p>
    <w:p w14:paraId="53C46A2D" w14:textId="77777777" w:rsidR="00221F3C" w:rsidRDefault="00221F3C" w:rsidP="004A5F6B">
      <w:pPr>
        <w:tabs>
          <w:tab w:val="left" w:pos="426"/>
        </w:tabs>
        <w:spacing w:after="0"/>
        <w:rPr>
          <w:iCs/>
        </w:rPr>
      </w:pPr>
    </w:p>
    <w:p w14:paraId="312A17CA" w14:textId="77777777" w:rsidR="004A5F6B" w:rsidRPr="004A5F6B" w:rsidRDefault="009E28C0" w:rsidP="004A5F6B">
      <w:pPr>
        <w:tabs>
          <w:tab w:val="left" w:pos="426"/>
        </w:tabs>
        <w:spacing w:after="0"/>
        <w:rPr>
          <w:iCs/>
        </w:rPr>
      </w:pPr>
      <w:r>
        <w:rPr>
          <w:iCs/>
        </w:rPr>
        <w:t xml:space="preserve"> </w:t>
      </w:r>
    </w:p>
    <w:p w14:paraId="36DF7940" w14:textId="77777777" w:rsidR="00A16B6F" w:rsidRDefault="00A16B6F" w:rsidP="004D491A">
      <w:pPr>
        <w:tabs>
          <w:tab w:val="left" w:pos="426"/>
        </w:tabs>
        <w:spacing w:after="0"/>
      </w:pPr>
    </w:p>
    <w:p w14:paraId="363B5010" w14:textId="77777777" w:rsidR="00A16B6F" w:rsidRDefault="00A16B6F" w:rsidP="004D491A">
      <w:pPr>
        <w:tabs>
          <w:tab w:val="left" w:pos="426"/>
        </w:tabs>
        <w:spacing w:after="0"/>
      </w:pPr>
    </w:p>
    <w:p w14:paraId="1C7B380D" w14:textId="77777777" w:rsidR="00A16B6F" w:rsidRDefault="00A16B6F" w:rsidP="004D491A">
      <w:pPr>
        <w:tabs>
          <w:tab w:val="left" w:pos="426"/>
        </w:tabs>
        <w:spacing w:after="0"/>
      </w:pPr>
    </w:p>
    <w:p w14:paraId="3E221414" w14:textId="77777777" w:rsidR="00A16B6F" w:rsidRDefault="00A16B6F" w:rsidP="004D491A">
      <w:pPr>
        <w:tabs>
          <w:tab w:val="left" w:pos="426"/>
        </w:tabs>
        <w:spacing w:after="0"/>
      </w:pPr>
    </w:p>
    <w:p w14:paraId="3C691670" w14:textId="77777777" w:rsidR="00A16B6F" w:rsidRDefault="00A16B6F" w:rsidP="004D491A">
      <w:pPr>
        <w:tabs>
          <w:tab w:val="left" w:pos="426"/>
        </w:tabs>
        <w:spacing w:after="0"/>
      </w:pPr>
    </w:p>
    <w:p w14:paraId="268E91FE" w14:textId="77777777" w:rsidR="00A16B6F" w:rsidRDefault="00A16B6F" w:rsidP="004D491A">
      <w:pPr>
        <w:tabs>
          <w:tab w:val="left" w:pos="426"/>
        </w:tabs>
        <w:spacing w:after="0"/>
      </w:pPr>
    </w:p>
    <w:p w14:paraId="468385CE" w14:textId="77777777" w:rsidR="00EF241D" w:rsidRDefault="009B192C" w:rsidP="005D4B2F">
      <w:pPr>
        <w:pStyle w:val="Nadpis1"/>
        <w:tabs>
          <w:tab w:val="left" w:pos="284"/>
        </w:tabs>
      </w:pPr>
      <w:bookmarkStart w:id="21" w:name="_Toc43469176"/>
      <w:r>
        <w:lastRenderedPageBreak/>
        <w:t>7</w:t>
      </w:r>
      <w:r w:rsidR="00EF241D">
        <w:t xml:space="preserve"> </w:t>
      </w:r>
      <w:r w:rsidR="005D4B2F">
        <w:t>Analýza vedomostí a</w:t>
      </w:r>
      <w:r w:rsidR="00B34FB9">
        <w:t> </w:t>
      </w:r>
      <w:r w:rsidR="005D4B2F">
        <w:t>zručností</w:t>
      </w:r>
      <w:r w:rsidR="00B34FB9">
        <w:t xml:space="preserve"> </w:t>
      </w:r>
      <w:r w:rsidR="00B34FB9">
        <w:tab/>
      </w:r>
      <w:r w:rsidR="00890312">
        <w:t>žiakov ZŠ a SŠ z geografie miestne</w:t>
      </w:r>
      <w:r w:rsidR="005D4B2F">
        <w:t xml:space="preserve">j </w:t>
      </w:r>
      <w:r w:rsidR="005D4B2F">
        <w:tab/>
      </w:r>
      <w:r w:rsidR="00890312">
        <w:t>krajiny</w:t>
      </w:r>
      <w:bookmarkEnd w:id="21"/>
    </w:p>
    <w:p w14:paraId="3EB10315" w14:textId="059E7303" w:rsidR="006C5C24" w:rsidRDefault="00221F3C" w:rsidP="004D491A">
      <w:pPr>
        <w:tabs>
          <w:tab w:val="left" w:pos="426"/>
        </w:tabs>
        <w:spacing w:after="0"/>
      </w:pPr>
      <w:r>
        <w:tab/>
      </w:r>
      <w:r w:rsidR="00C30796">
        <w:t>Vedomosti žiakov</w:t>
      </w:r>
      <w:r w:rsidR="006B1CE9">
        <w:t xml:space="preserve"> </w:t>
      </w:r>
      <w:r w:rsidR="00C30796">
        <w:t xml:space="preserve">vybraných základných a stredných škôl vo vymedzenej oblasti boli zisťované prostredníctvom dotazníkového šetrenia, ktoré bolo realizované na         </w:t>
      </w:r>
      <w:r w:rsidR="00C40976">
        <w:t>6</w:t>
      </w:r>
      <w:r w:rsidR="006B1CE9">
        <w:t xml:space="preserve"> </w:t>
      </w:r>
      <w:r w:rsidR="00C30796">
        <w:t>základných a</w:t>
      </w:r>
      <w:r w:rsidR="006B1CE9">
        <w:t xml:space="preserve"> </w:t>
      </w:r>
      <w:r w:rsidR="00C30796">
        <w:t>3 stredných školách</w:t>
      </w:r>
      <w:r w:rsidR="00C30796">
        <w:rPr>
          <w:rStyle w:val="Odkaznapoznmkupodiarou"/>
        </w:rPr>
        <w:footnoteReference w:id="27"/>
      </w:r>
      <w:r w:rsidR="00C30796">
        <w:t xml:space="preserve"> v</w:t>
      </w:r>
      <w:r w:rsidR="006B1CE9">
        <w:t xml:space="preserve"> </w:t>
      </w:r>
      <w:r w:rsidR="00C30796">
        <w:t>skúmanom území</w:t>
      </w:r>
      <w:r w:rsidR="00C40976">
        <w:t xml:space="preserve"> v júni 2019</w:t>
      </w:r>
      <w:r w:rsidR="00C30796">
        <w:t xml:space="preserve">. </w:t>
      </w:r>
      <w:r w:rsidR="00C40976">
        <w:t xml:space="preserve">Na základných školách bolo dotazníkové šetrenie realizované na konci ôsmeho ročníka po prebratí celku Regionálna geografia Slovenska, na stredných školách na konci tretieho ročníka. Dotazníkového šetrenia sa celkovo zúčastnilo </w:t>
      </w:r>
      <w:r w:rsidR="00865992">
        <w:t>313 žiakov, z</w:t>
      </w:r>
      <w:r w:rsidR="00D76850">
        <w:t xml:space="preserve"> </w:t>
      </w:r>
      <w:r w:rsidR="00865992">
        <w:t xml:space="preserve">toho 195 žiakov základných škôl a 118 žiakov stredných škôl. </w:t>
      </w:r>
      <w:r w:rsidR="00865992">
        <w:tab/>
      </w:r>
      <w:r w:rsidR="00865992">
        <w:tab/>
      </w:r>
      <w:r w:rsidR="00865992">
        <w:tab/>
      </w:r>
      <w:r w:rsidR="00865992">
        <w:tab/>
      </w:r>
      <w:r w:rsidR="00865992">
        <w:tab/>
      </w:r>
      <w:r w:rsidR="00865992">
        <w:tab/>
        <w:t xml:space="preserve">Dotazník uvedený v Prílohe </w:t>
      </w:r>
      <w:r w:rsidR="006B1CE9">
        <w:t xml:space="preserve">č. 2 </w:t>
      </w:r>
      <w:r w:rsidR="00865992">
        <w:t>obsahoval celkovo 12 otázok. Prvá otázka bola zameraná na určenie polohy Trenčianskej kotliny v</w:t>
      </w:r>
      <w:r w:rsidR="003872E4">
        <w:t xml:space="preserve"> </w:t>
      </w:r>
      <w:r w:rsidR="00865992">
        <w:t xml:space="preserve">oblasti Považského podolia. </w:t>
      </w:r>
      <w:r w:rsidR="00D76850">
        <w:t xml:space="preserve">            </w:t>
      </w:r>
      <w:r w:rsidR="00865992">
        <w:t>Z</w:t>
      </w:r>
      <w:r w:rsidR="006B1CE9">
        <w:t xml:space="preserve"> </w:t>
      </w:r>
      <w:r w:rsidR="00865992">
        <w:t>ponúknutých variantov dokázalo správnu polohu určiť 6</w:t>
      </w:r>
      <w:r w:rsidR="007D698D">
        <w:t>2</w:t>
      </w:r>
      <w:r w:rsidR="00865992">
        <w:t xml:space="preserve"> % žiakov </w:t>
      </w:r>
      <w:r w:rsidR="007D698D">
        <w:t>ZŠ</w:t>
      </w:r>
      <w:r w:rsidR="00865992">
        <w:t xml:space="preserve"> a</w:t>
      </w:r>
      <w:r w:rsidR="00D76850">
        <w:t xml:space="preserve"> </w:t>
      </w:r>
      <w:r w:rsidR="00865992">
        <w:t xml:space="preserve">77 % žiakov </w:t>
      </w:r>
      <w:r w:rsidR="007D698D">
        <w:t>SŠ</w:t>
      </w:r>
      <w:r w:rsidR="00865992">
        <w:t>.</w:t>
      </w:r>
      <w:r w:rsidR="007D698D">
        <w:tab/>
      </w:r>
    </w:p>
    <w:p w14:paraId="27D00EE7" w14:textId="77777777" w:rsidR="006C5C24" w:rsidRDefault="00F91730" w:rsidP="004D491A">
      <w:pPr>
        <w:tabs>
          <w:tab w:val="left" w:pos="426"/>
        </w:tabs>
        <w:spacing w:after="0"/>
      </w:pPr>
      <w:r>
        <w:rPr>
          <w:noProof/>
        </w:rPr>
        <w:drawing>
          <wp:inline distT="0" distB="0" distL="0" distR="0" wp14:anchorId="598C85FE" wp14:editId="7EFD52A3">
            <wp:extent cx="5399405" cy="2818765"/>
            <wp:effectExtent l="19050" t="19050" r="0" b="63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9405" cy="2818765"/>
                    </a:xfrm>
                    <a:prstGeom prst="rect">
                      <a:avLst/>
                    </a:prstGeom>
                    <a:noFill/>
                    <a:ln>
                      <a:solidFill>
                        <a:schemeClr val="bg1">
                          <a:lumMod val="75000"/>
                        </a:schemeClr>
                      </a:solidFill>
                    </a:ln>
                  </pic:spPr>
                </pic:pic>
              </a:graphicData>
            </a:graphic>
          </wp:inline>
        </w:drawing>
      </w:r>
    </w:p>
    <w:p w14:paraId="73D87853" w14:textId="6F8B2EB7" w:rsidR="006C5C24" w:rsidRDefault="00F91730" w:rsidP="00F91730">
      <w:pPr>
        <w:tabs>
          <w:tab w:val="left" w:pos="426"/>
        </w:tabs>
        <w:spacing w:after="0"/>
        <w:jc w:val="center"/>
      </w:pPr>
      <w:r w:rsidRPr="0057666D">
        <w:rPr>
          <w:b/>
          <w:bCs/>
          <w:i/>
        </w:rPr>
        <w:t xml:space="preserve">Obr. </w:t>
      </w:r>
      <w:r w:rsidR="006B1CE9">
        <w:rPr>
          <w:b/>
          <w:bCs/>
          <w:i/>
        </w:rPr>
        <w:t>29</w:t>
      </w:r>
      <w:r>
        <w:rPr>
          <w:i/>
        </w:rPr>
        <w:t xml:space="preserve"> Určenie polohy Trenčianskej kotliny</w:t>
      </w:r>
    </w:p>
    <w:p w14:paraId="528D0223" w14:textId="089B2DBB" w:rsidR="002106D7" w:rsidRDefault="006C5C24" w:rsidP="004D491A">
      <w:pPr>
        <w:tabs>
          <w:tab w:val="left" w:pos="426"/>
        </w:tabs>
        <w:spacing w:after="0"/>
      </w:pPr>
      <w:r>
        <w:lastRenderedPageBreak/>
        <w:tab/>
      </w:r>
      <w:r w:rsidR="007D698D">
        <w:t xml:space="preserve">Druhá otázka zisťovala, </w:t>
      </w:r>
      <w:r w:rsidR="0035019D">
        <w:t>v</w:t>
      </w:r>
      <w:r w:rsidR="007D698D">
        <w:t xml:space="preserve"> ktorých okresoch sa rozprestiera oblasť Trenčianskej kotliny. Pri odpovediach sú viditeľné výrazné rozdiely medzi žiakmi ZŠ a</w:t>
      </w:r>
      <w:r w:rsidR="006B1CE9">
        <w:t xml:space="preserve"> </w:t>
      </w:r>
      <w:r w:rsidR="007D698D">
        <w:t xml:space="preserve">SŠ. Iba </w:t>
      </w:r>
      <w:r w:rsidR="00D430DB">
        <w:t>61</w:t>
      </w:r>
      <w:r w:rsidR="007D698D">
        <w:t xml:space="preserve"> % žiakov ZŠ dokázalo vybrať správnu dvojicu okresov</w:t>
      </w:r>
      <w:r w:rsidR="0035019D">
        <w:t>, na</w:t>
      </w:r>
      <w:r w:rsidR="006B1CE9">
        <w:t xml:space="preserve"> </w:t>
      </w:r>
      <w:r w:rsidR="0035019D">
        <w:t>SŠ sa to podarilo 83 %</w:t>
      </w:r>
      <w:r w:rsidR="00865992">
        <w:t xml:space="preserve"> </w:t>
      </w:r>
      <w:r w:rsidR="0035019D">
        <w:t xml:space="preserve">žiakov. </w:t>
      </w:r>
      <w:r w:rsidR="00D430DB">
        <w:t>A</w:t>
      </w:r>
      <w:r w:rsidR="00F91730">
        <w:t xml:space="preserve">ž 99 % </w:t>
      </w:r>
      <w:r w:rsidR="00D430DB">
        <w:t xml:space="preserve">respondentov </w:t>
      </w:r>
      <w:r w:rsidR="00F91730">
        <w:t xml:space="preserve">správne označilo okres Trenčín, </w:t>
      </w:r>
      <w:r w:rsidR="00D430DB">
        <w:t>pri určení druhého okresu sa odpovede žiakov ZŠ</w:t>
      </w:r>
      <w:r w:rsidR="006B1CE9">
        <w:t xml:space="preserve"> </w:t>
      </w:r>
      <w:r w:rsidR="00D430DB">
        <w:t>a</w:t>
      </w:r>
      <w:r w:rsidR="003872E4">
        <w:t xml:space="preserve"> </w:t>
      </w:r>
      <w:r w:rsidR="00D430DB">
        <w:t>SŠ značne líšia. V</w:t>
      </w:r>
      <w:r w:rsidR="003872E4">
        <w:t xml:space="preserve"> </w:t>
      </w:r>
      <w:r w:rsidR="00D430DB">
        <w:t>odpovediach žiakov ZŠ mali približne rovnaké zastúpenie okresy Ilava (38 %) a</w:t>
      </w:r>
      <w:r w:rsidR="006B1CE9">
        <w:t xml:space="preserve"> </w:t>
      </w:r>
      <w:r w:rsidR="00D430DB">
        <w:t>Nové Mesto nad Váhom (</w:t>
      </w:r>
      <w:r w:rsidR="003872E4">
        <w:t>4</w:t>
      </w:r>
      <w:r w:rsidR="00D430DB">
        <w:t>9 %), pri žiakoch SŠ bol rozdiel medzi spomínanými okresmi výraznejší (Ilava = 7 %, Nové Mesto nad Váhom = 8</w:t>
      </w:r>
      <w:r w:rsidR="00EE6D2C">
        <w:t>7</w:t>
      </w:r>
      <w:r w:rsidR="00D430DB">
        <w:t xml:space="preserve"> %). </w:t>
      </w:r>
      <w:r w:rsidR="00EE6D2C">
        <w:tab/>
      </w:r>
      <w:r w:rsidR="00EE6D2C">
        <w:tab/>
      </w:r>
      <w:r w:rsidR="00EE6D2C">
        <w:tab/>
      </w:r>
      <w:r w:rsidR="00EE6D2C">
        <w:tab/>
      </w:r>
      <w:r w:rsidR="00EE6D2C">
        <w:tab/>
      </w:r>
      <w:r w:rsidR="00EE6D2C">
        <w:tab/>
      </w:r>
      <w:r w:rsidR="00EE6D2C">
        <w:tab/>
      </w:r>
      <w:r w:rsidR="00EE6D2C">
        <w:tab/>
      </w:r>
      <w:r w:rsidR="00EE6D2C">
        <w:tab/>
      </w:r>
      <w:r w:rsidR="00EE6D2C">
        <w:tab/>
        <w:t>Tretia otázka</w:t>
      </w:r>
      <w:r w:rsidR="002106D7">
        <w:rPr>
          <w:rStyle w:val="Odkaznapoznmkupodiarou"/>
        </w:rPr>
        <w:footnoteReference w:id="28"/>
      </w:r>
      <w:r w:rsidR="00EE6D2C">
        <w:t xml:space="preserve"> skúmala nadmorskú výšku najvyššieho bodu Trenčianskej kotliny. Správnu odpoveď (približne 450 m) správne vyznačilo 45 % žiakov ZŠ a</w:t>
      </w:r>
      <w:r w:rsidR="003872E4">
        <w:t xml:space="preserve"> </w:t>
      </w:r>
      <w:r w:rsidR="00EE6D2C">
        <w:t>61 % žiakov SŠ.</w:t>
      </w:r>
      <w:r w:rsidR="002106D7">
        <w:t xml:space="preserve"> Pri dodatočnej otázke, či by žiaci podľa predloženej mapy dokázali určiť, kde sa najvyšší bod skúmaného územia nachádza, väčšina žiakov (89 %) správne uviedla jeho západné výbežky. </w:t>
      </w:r>
    </w:p>
    <w:p w14:paraId="0697C778" w14:textId="6242FD07" w:rsidR="00EF241D" w:rsidRDefault="002106D7" w:rsidP="002106D7">
      <w:pPr>
        <w:tabs>
          <w:tab w:val="left" w:pos="426"/>
        </w:tabs>
        <w:spacing w:after="0"/>
        <w:jc w:val="center"/>
        <w:rPr>
          <w:i/>
        </w:rPr>
      </w:pPr>
      <w:r>
        <w:rPr>
          <w:noProof/>
        </w:rPr>
        <w:drawing>
          <wp:inline distT="0" distB="0" distL="0" distR="0" wp14:anchorId="57583099" wp14:editId="6D4D414F">
            <wp:extent cx="5399405" cy="2590165"/>
            <wp:effectExtent l="19050" t="19050" r="0" b="63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9405" cy="2590165"/>
                    </a:xfrm>
                    <a:prstGeom prst="rect">
                      <a:avLst/>
                    </a:prstGeom>
                    <a:noFill/>
                    <a:ln>
                      <a:solidFill>
                        <a:schemeClr val="bg1">
                          <a:lumMod val="75000"/>
                        </a:schemeClr>
                      </a:solidFill>
                    </a:ln>
                  </pic:spPr>
                </pic:pic>
              </a:graphicData>
            </a:graphic>
          </wp:inline>
        </w:drawing>
      </w:r>
      <w:r w:rsidRPr="0057666D">
        <w:rPr>
          <w:b/>
          <w:bCs/>
          <w:i/>
        </w:rPr>
        <w:t xml:space="preserve">Obr. </w:t>
      </w:r>
      <w:r w:rsidR="006B1CE9">
        <w:rPr>
          <w:b/>
          <w:bCs/>
          <w:i/>
        </w:rPr>
        <w:t>30</w:t>
      </w:r>
      <w:r>
        <w:rPr>
          <w:i/>
        </w:rPr>
        <w:t xml:space="preserve"> Nadmorská výška najvyššieho bodu Trenčianskej kotliny</w:t>
      </w:r>
    </w:p>
    <w:p w14:paraId="07CBF667" w14:textId="77777777" w:rsidR="002106D7" w:rsidRDefault="002106D7" w:rsidP="002106D7">
      <w:pPr>
        <w:tabs>
          <w:tab w:val="left" w:pos="426"/>
        </w:tabs>
        <w:spacing w:after="0"/>
        <w:jc w:val="center"/>
        <w:rPr>
          <w:iCs/>
        </w:rPr>
      </w:pPr>
    </w:p>
    <w:p w14:paraId="36B87C8C" w14:textId="01F98054" w:rsidR="002106D7" w:rsidRPr="002106D7" w:rsidRDefault="002106D7" w:rsidP="002106D7">
      <w:pPr>
        <w:tabs>
          <w:tab w:val="left" w:pos="426"/>
        </w:tabs>
        <w:spacing w:after="0"/>
        <w:rPr>
          <w:iCs/>
        </w:rPr>
      </w:pPr>
      <w:r>
        <w:rPr>
          <w:iCs/>
        </w:rPr>
        <w:tab/>
        <w:t xml:space="preserve">Štvrtá </w:t>
      </w:r>
      <w:r w:rsidR="006E1833">
        <w:rPr>
          <w:iCs/>
        </w:rPr>
        <w:t>otázka bola zameraná na zhodnotenie klimatických pomerov v</w:t>
      </w:r>
      <w:r w:rsidR="003872E4">
        <w:rPr>
          <w:iCs/>
        </w:rPr>
        <w:t xml:space="preserve"> </w:t>
      </w:r>
      <w:r w:rsidR="006E1833">
        <w:rPr>
          <w:iCs/>
        </w:rPr>
        <w:t>skúmanej oblasti</w:t>
      </w:r>
      <w:r w:rsidR="005641EE">
        <w:rPr>
          <w:iCs/>
        </w:rPr>
        <w:t>, kedy mali žiaci vybrať dlhodobo najteplejší mesiac (</w:t>
      </w:r>
      <w:r w:rsidR="00FE297C">
        <w:rPr>
          <w:iCs/>
        </w:rPr>
        <w:t>júl</w:t>
      </w:r>
      <w:r w:rsidR="005641EE">
        <w:rPr>
          <w:iCs/>
        </w:rPr>
        <w:t>) a</w:t>
      </w:r>
      <w:r w:rsidR="006B1CE9">
        <w:rPr>
          <w:iCs/>
        </w:rPr>
        <w:t xml:space="preserve"> </w:t>
      </w:r>
      <w:r w:rsidR="005641EE">
        <w:rPr>
          <w:iCs/>
        </w:rPr>
        <w:t>mesiac s</w:t>
      </w:r>
      <w:r w:rsidR="006B1CE9">
        <w:rPr>
          <w:iCs/>
        </w:rPr>
        <w:t xml:space="preserve"> </w:t>
      </w:r>
      <w:r w:rsidR="005641EE">
        <w:rPr>
          <w:iCs/>
        </w:rPr>
        <w:t>dlhodobo najväčším dosahovaným úhrnom zrážok (</w:t>
      </w:r>
      <w:r w:rsidR="00FE297C">
        <w:rPr>
          <w:iCs/>
        </w:rPr>
        <w:t>jún</w:t>
      </w:r>
      <w:r w:rsidR="005641EE">
        <w:rPr>
          <w:iCs/>
        </w:rPr>
        <w:t>).</w:t>
      </w:r>
      <w:r w:rsidR="00FE297C">
        <w:rPr>
          <w:iCs/>
        </w:rPr>
        <w:t xml:space="preserve"> Označenie dlhodobo najteplejšieho mesiaca v</w:t>
      </w:r>
      <w:r w:rsidR="0056551D">
        <w:rPr>
          <w:iCs/>
        </w:rPr>
        <w:t xml:space="preserve"> </w:t>
      </w:r>
      <w:r w:rsidR="00FE297C">
        <w:rPr>
          <w:iCs/>
        </w:rPr>
        <w:t xml:space="preserve">skúmanej oblasti nespôsobovalo žiakom ZŠ ani SŠ výrazné problémy, </w:t>
      </w:r>
      <w:r w:rsidR="00FE297C">
        <w:rPr>
          <w:iCs/>
        </w:rPr>
        <w:lastRenderedPageBreak/>
        <w:t>správnu možnosť napísalo 88 % žiakov ZŠ a</w:t>
      </w:r>
      <w:r w:rsidR="003872E4">
        <w:rPr>
          <w:iCs/>
        </w:rPr>
        <w:t xml:space="preserve"> </w:t>
      </w:r>
      <w:r w:rsidR="00FE297C">
        <w:rPr>
          <w:iCs/>
        </w:rPr>
        <w:t xml:space="preserve">85 % žiakov SŠ. Pri určovaní mesiaca </w:t>
      </w:r>
      <w:r w:rsidR="003872E4">
        <w:rPr>
          <w:iCs/>
        </w:rPr>
        <w:t xml:space="preserve">         </w:t>
      </w:r>
      <w:r w:rsidR="00FE297C">
        <w:rPr>
          <w:iCs/>
        </w:rPr>
        <w:t>s</w:t>
      </w:r>
      <w:r w:rsidR="006B1CE9">
        <w:rPr>
          <w:iCs/>
        </w:rPr>
        <w:t xml:space="preserve"> </w:t>
      </w:r>
      <w:r w:rsidR="00FE297C">
        <w:rPr>
          <w:iCs/>
        </w:rPr>
        <w:t xml:space="preserve">dlhodobo najväčším úhrnom zrážok sa odpovede žiakov rozprestreli do </w:t>
      </w:r>
      <w:r w:rsidR="0056551D">
        <w:rPr>
          <w:iCs/>
        </w:rPr>
        <w:t>všetkých</w:t>
      </w:r>
      <w:r w:rsidR="00FE297C">
        <w:rPr>
          <w:iCs/>
        </w:rPr>
        <w:t xml:space="preserve"> mesiacov</w:t>
      </w:r>
      <w:r w:rsidR="0056551D">
        <w:rPr>
          <w:iCs/>
        </w:rPr>
        <w:t xml:space="preserve"> v</w:t>
      </w:r>
      <w:r w:rsidR="003872E4">
        <w:rPr>
          <w:iCs/>
        </w:rPr>
        <w:t xml:space="preserve"> </w:t>
      </w:r>
      <w:r w:rsidR="0056551D">
        <w:rPr>
          <w:iCs/>
        </w:rPr>
        <w:t>priebehu roka</w:t>
      </w:r>
      <w:r w:rsidR="00FE297C">
        <w:rPr>
          <w:iCs/>
        </w:rPr>
        <w:t xml:space="preserve">, pričom ani </w:t>
      </w:r>
      <w:r w:rsidR="0056551D">
        <w:rPr>
          <w:iCs/>
        </w:rPr>
        <w:t xml:space="preserve">jedna zo skupín </w:t>
      </w:r>
      <w:r w:rsidR="00FE297C">
        <w:rPr>
          <w:iCs/>
        </w:rPr>
        <w:t>žiakov ZŠ</w:t>
      </w:r>
      <w:r w:rsidR="0056551D">
        <w:rPr>
          <w:iCs/>
        </w:rPr>
        <w:t xml:space="preserve"> a </w:t>
      </w:r>
      <w:r w:rsidR="00FE297C">
        <w:rPr>
          <w:iCs/>
        </w:rPr>
        <w:t>SŠ nedokázala väčšinovo napísať správnu o</w:t>
      </w:r>
      <w:r w:rsidR="0056551D">
        <w:rPr>
          <w:iCs/>
        </w:rPr>
        <w:t xml:space="preserve">dpoveď. </w:t>
      </w:r>
      <w:r w:rsidR="00FE297C">
        <w:rPr>
          <w:iCs/>
        </w:rPr>
        <w:t xml:space="preserve">  </w:t>
      </w:r>
      <w:r w:rsidR="005641EE">
        <w:rPr>
          <w:iCs/>
        </w:rPr>
        <w:t xml:space="preserve"> </w:t>
      </w:r>
    </w:p>
    <w:p w14:paraId="5E8EEA5D" w14:textId="77777777" w:rsidR="00EF241D" w:rsidRDefault="0056551D" w:rsidP="004D491A">
      <w:pPr>
        <w:tabs>
          <w:tab w:val="left" w:pos="426"/>
        </w:tabs>
        <w:spacing w:after="0"/>
      </w:pPr>
      <w:r>
        <w:rPr>
          <w:noProof/>
        </w:rPr>
        <w:drawing>
          <wp:inline distT="0" distB="0" distL="0" distR="0" wp14:anchorId="47CF6AD6" wp14:editId="7B426663">
            <wp:extent cx="5399405" cy="2980690"/>
            <wp:effectExtent l="19050" t="1905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9405" cy="2980690"/>
                    </a:xfrm>
                    <a:prstGeom prst="rect">
                      <a:avLst/>
                    </a:prstGeom>
                    <a:noFill/>
                    <a:ln>
                      <a:solidFill>
                        <a:schemeClr val="bg1">
                          <a:lumMod val="75000"/>
                        </a:schemeClr>
                      </a:solidFill>
                    </a:ln>
                  </pic:spPr>
                </pic:pic>
              </a:graphicData>
            </a:graphic>
          </wp:inline>
        </w:drawing>
      </w:r>
    </w:p>
    <w:p w14:paraId="2BC1D405" w14:textId="5792636E" w:rsidR="0056551D" w:rsidRDefault="0056551D" w:rsidP="0056551D">
      <w:pPr>
        <w:tabs>
          <w:tab w:val="left" w:pos="426"/>
        </w:tabs>
        <w:spacing w:after="0"/>
        <w:jc w:val="center"/>
        <w:rPr>
          <w:i/>
        </w:rPr>
      </w:pPr>
      <w:r w:rsidRPr="0057666D">
        <w:rPr>
          <w:b/>
          <w:bCs/>
          <w:i/>
        </w:rPr>
        <w:t xml:space="preserve">Obr. </w:t>
      </w:r>
      <w:r w:rsidR="006B1CE9">
        <w:rPr>
          <w:b/>
          <w:bCs/>
          <w:i/>
        </w:rPr>
        <w:t>31</w:t>
      </w:r>
      <w:r>
        <w:rPr>
          <w:i/>
        </w:rPr>
        <w:t xml:space="preserve"> Mesiac s dlhodobo najväčším úhrnom zrážok v oblasti Trenčianskej kotliny</w:t>
      </w:r>
    </w:p>
    <w:p w14:paraId="45EF7C50" w14:textId="77777777" w:rsidR="0056551D" w:rsidRDefault="0056551D" w:rsidP="0056551D">
      <w:pPr>
        <w:tabs>
          <w:tab w:val="left" w:pos="426"/>
        </w:tabs>
        <w:spacing w:after="0"/>
        <w:jc w:val="center"/>
        <w:rPr>
          <w:iCs/>
        </w:rPr>
      </w:pPr>
    </w:p>
    <w:p w14:paraId="0F80E142" w14:textId="72799AC5" w:rsidR="005F3740" w:rsidRDefault="0056551D" w:rsidP="003C4A29">
      <w:pPr>
        <w:tabs>
          <w:tab w:val="left" w:pos="426"/>
        </w:tabs>
        <w:spacing w:after="0"/>
        <w:rPr>
          <w:iCs/>
        </w:rPr>
      </w:pPr>
      <w:r>
        <w:rPr>
          <w:iCs/>
        </w:rPr>
        <w:tab/>
      </w:r>
      <w:r w:rsidR="003C4A29">
        <w:rPr>
          <w:iCs/>
        </w:rPr>
        <w:t>O</w:t>
      </w:r>
      <w:r w:rsidR="006B1CE9">
        <w:rPr>
          <w:iCs/>
        </w:rPr>
        <w:t xml:space="preserve"> </w:t>
      </w:r>
      <w:r w:rsidR="003C4A29">
        <w:rPr>
          <w:iCs/>
        </w:rPr>
        <w:t>hydrologických pomeroch skúmanej oblasti pojednávala otázka č. 5, kedy žiaci mali priradiť k 4 vybraným vodným tokom, či sa jedná o pravostranný resp. ľavostranný prítok rieky Váh. Významné rozdiely v</w:t>
      </w:r>
      <w:r w:rsidR="006B1CE9">
        <w:rPr>
          <w:iCs/>
        </w:rPr>
        <w:t xml:space="preserve"> </w:t>
      </w:r>
      <w:r w:rsidR="003C4A29">
        <w:rPr>
          <w:iCs/>
        </w:rPr>
        <w:t>odpovediach žiakov ZŠ a</w:t>
      </w:r>
      <w:r w:rsidR="003872E4">
        <w:rPr>
          <w:iCs/>
        </w:rPr>
        <w:t xml:space="preserve"> </w:t>
      </w:r>
      <w:r w:rsidR="003C4A29">
        <w:rPr>
          <w:iCs/>
        </w:rPr>
        <w:t>SŠ pri uvedenej otázke neboli, pričom 77 % žiakov ZŠ malo všetky prítoky určené správne,   1</w:t>
      </w:r>
      <w:r w:rsidR="008F250F">
        <w:rPr>
          <w:iCs/>
        </w:rPr>
        <w:t>8</w:t>
      </w:r>
      <w:r w:rsidR="003C4A29">
        <w:rPr>
          <w:iCs/>
        </w:rPr>
        <w:t xml:space="preserve"> % žiakov ZŠ malo chybu pri určení jedného vodného toku (z nich až 85 % pri Bodovskom potoku). Odpovede zaznamenané žiakmi SŠ boli v 92 % prípadov správne, pričom nikto zo žiakov nemal viac než dve chybné odpovede. </w:t>
      </w:r>
      <w:r w:rsidR="008F250F">
        <w:rPr>
          <w:iCs/>
        </w:rPr>
        <w:tab/>
      </w:r>
      <w:r w:rsidR="008F250F">
        <w:rPr>
          <w:iCs/>
        </w:rPr>
        <w:tab/>
      </w:r>
      <w:r w:rsidR="008F250F">
        <w:rPr>
          <w:iCs/>
        </w:rPr>
        <w:tab/>
      </w:r>
      <w:r w:rsidR="008F250F">
        <w:rPr>
          <w:iCs/>
        </w:rPr>
        <w:tab/>
      </w:r>
      <w:r w:rsidR="00C76F3D">
        <w:rPr>
          <w:iCs/>
        </w:rPr>
        <w:t>V</w:t>
      </w:r>
      <w:r w:rsidR="003872E4">
        <w:rPr>
          <w:iCs/>
        </w:rPr>
        <w:t xml:space="preserve"> </w:t>
      </w:r>
      <w:r w:rsidR="00C76F3D">
        <w:rPr>
          <w:iCs/>
        </w:rPr>
        <w:t xml:space="preserve">šiestej otázke mali žiaci určiť, z ktorého storočia pochádza uvedená pamiatka (Rímsky nápis na hradnej skale Trenčianskeho hradu). Výrazne vyššiu úspešnosť </w:t>
      </w:r>
      <w:r w:rsidR="00FE1165">
        <w:rPr>
          <w:iCs/>
        </w:rPr>
        <w:t>pri uvedení správnej odpovede</w:t>
      </w:r>
      <w:r w:rsidR="003810D4">
        <w:rPr>
          <w:iCs/>
        </w:rPr>
        <w:t xml:space="preserve"> (2. storočie nášho letopočtu, konkrétne rok 179)</w:t>
      </w:r>
      <w:r w:rsidR="00FE1165">
        <w:rPr>
          <w:iCs/>
        </w:rPr>
        <w:t xml:space="preserve"> dosiahli žiaci ZŠ (</w:t>
      </w:r>
      <w:r w:rsidR="0046199C">
        <w:rPr>
          <w:iCs/>
        </w:rPr>
        <w:t>57</w:t>
      </w:r>
      <w:r w:rsidR="00FE1165">
        <w:rPr>
          <w:iCs/>
        </w:rPr>
        <w:t xml:space="preserve"> %) oproti žiakom SŠ (</w:t>
      </w:r>
      <w:r w:rsidR="0046199C">
        <w:rPr>
          <w:iCs/>
        </w:rPr>
        <w:t>24</w:t>
      </w:r>
      <w:r w:rsidR="00FE1165">
        <w:rPr>
          <w:iCs/>
        </w:rPr>
        <w:t xml:space="preserve"> %). Za vyššou úspešnosťou žiakov ZŠ môžeme vidieť uplatnenie medzipredmetových vzťahov, kedy došlo v</w:t>
      </w:r>
      <w:r w:rsidR="003810D4">
        <w:rPr>
          <w:iCs/>
        </w:rPr>
        <w:t xml:space="preserve"> </w:t>
      </w:r>
      <w:r w:rsidR="00FE1165">
        <w:rPr>
          <w:iCs/>
        </w:rPr>
        <w:t xml:space="preserve">posledných rokoch </w:t>
      </w:r>
      <w:r w:rsidR="003872E4">
        <w:rPr>
          <w:iCs/>
        </w:rPr>
        <w:t xml:space="preserve">          </w:t>
      </w:r>
      <w:r w:rsidR="00FE1165">
        <w:rPr>
          <w:iCs/>
        </w:rPr>
        <w:lastRenderedPageBreak/>
        <w:t>k</w:t>
      </w:r>
      <w:r w:rsidR="006B1CE9">
        <w:rPr>
          <w:iCs/>
        </w:rPr>
        <w:t xml:space="preserve"> </w:t>
      </w:r>
      <w:r w:rsidR="00FE1165">
        <w:rPr>
          <w:iCs/>
        </w:rPr>
        <w:t xml:space="preserve">navýšeniu </w:t>
      </w:r>
      <w:r w:rsidR="003810D4">
        <w:rPr>
          <w:iCs/>
        </w:rPr>
        <w:t xml:space="preserve">týždennej </w:t>
      </w:r>
      <w:r w:rsidR="00FE1165">
        <w:rPr>
          <w:iCs/>
        </w:rPr>
        <w:t>časovej dotácie</w:t>
      </w:r>
      <w:r w:rsidR="003810D4">
        <w:rPr>
          <w:iCs/>
        </w:rPr>
        <w:t xml:space="preserve"> hodín </w:t>
      </w:r>
      <w:r w:rsidR="00FE1165">
        <w:rPr>
          <w:iCs/>
        </w:rPr>
        <w:t>dejepisu na ZŠ</w:t>
      </w:r>
      <w:r w:rsidR="003810D4">
        <w:rPr>
          <w:rStyle w:val="Odkaznapoznmkupodiarou"/>
          <w:iCs/>
        </w:rPr>
        <w:footnoteReference w:id="29"/>
      </w:r>
      <w:r w:rsidR="003810D4">
        <w:rPr>
          <w:iCs/>
        </w:rPr>
        <w:t xml:space="preserve">, čo má podľa viacerých pedagógov zo skúmanej oblasti pozitívny vplyv na možnosť detailnejšieho štúdia miestnej oblasti a jej zaujímavostí, pamiatok už v 8. ročníku. </w:t>
      </w:r>
      <w:r w:rsidR="003810D4">
        <w:rPr>
          <w:iCs/>
        </w:rPr>
        <w:tab/>
      </w:r>
      <w:r w:rsidR="003810D4">
        <w:rPr>
          <w:iCs/>
        </w:rPr>
        <w:tab/>
      </w:r>
      <w:r w:rsidR="003810D4">
        <w:rPr>
          <w:iCs/>
        </w:rPr>
        <w:tab/>
      </w:r>
      <w:r w:rsidR="003810D4">
        <w:rPr>
          <w:iCs/>
        </w:rPr>
        <w:tab/>
        <w:t>V siedmej otázke mali žiaci uviesť 3 populačne najväčšie mestá/obce vo vymedzenom území. Okrem mesta Trenčín, ktoré uviedli všetci žiaci na prvom mieste, bol</w:t>
      </w:r>
      <w:r w:rsidR="005F3740">
        <w:rPr>
          <w:iCs/>
        </w:rPr>
        <w:t>i</w:t>
      </w:r>
      <w:r w:rsidR="003810D4">
        <w:rPr>
          <w:iCs/>
        </w:rPr>
        <w:t xml:space="preserve"> na ďalších miestach </w:t>
      </w:r>
      <w:r w:rsidR="005F3740">
        <w:rPr>
          <w:iCs/>
        </w:rPr>
        <w:t>zastúpené aj mestá, ktoré sa nenachádzajú v</w:t>
      </w:r>
      <w:r w:rsidR="003872E4">
        <w:rPr>
          <w:iCs/>
        </w:rPr>
        <w:t xml:space="preserve"> </w:t>
      </w:r>
      <w:r w:rsidR="005F3740">
        <w:rPr>
          <w:iCs/>
        </w:rPr>
        <w:t xml:space="preserve">oblasti Trenčianskej kotliny (napr. Nové Mesto nad Váhom, Ilava). Druhú resp. tretiu populačne najväčšiu obec </w:t>
      </w:r>
      <w:r w:rsidR="00373EA1">
        <w:rPr>
          <w:iCs/>
        </w:rPr>
        <w:t xml:space="preserve">(Trenčianska Turná, resp. Trenčianske Stankovce) </w:t>
      </w:r>
      <w:r w:rsidR="005F3740">
        <w:rPr>
          <w:iCs/>
        </w:rPr>
        <w:t xml:space="preserve">správne určila približne pätina respondentov. </w:t>
      </w:r>
    </w:p>
    <w:p w14:paraId="5E4E4C6F" w14:textId="77777777" w:rsidR="00E91453" w:rsidRDefault="007F15D4" w:rsidP="003C4A29">
      <w:pPr>
        <w:tabs>
          <w:tab w:val="left" w:pos="426"/>
        </w:tabs>
        <w:spacing w:after="0"/>
        <w:rPr>
          <w:iCs/>
        </w:rPr>
      </w:pPr>
      <w:r>
        <w:rPr>
          <w:iCs/>
          <w:noProof/>
        </w:rPr>
        <w:drawing>
          <wp:inline distT="0" distB="0" distL="0" distR="0" wp14:anchorId="3D5ECB37" wp14:editId="78A6E281">
            <wp:extent cx="5399405" cy="2856865"/>
            <wp:effectExtent l="19050" t="19050" r="0" b="63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9405" cy="2856865"/>
                    </a:xfrm>
                    <a:prstGeom prst="rect">
                      <a:avLst/>
                    </a:prstGeom>
                    <a:noFill/>
                    <a:ln>
                      <a:solidFill>
                        <a:schemeClr val="bg1">
                          <a:lumMod val="75000"/>
                        </a:schemeClr>
                      </a:solidFill>
                    </a:ln>
                  </pic:spPr>
                </pic:pic>
              </a:graphicData>
            </a:graphic>
          </wp:inline>
        </w:drawing>
      </w:r>
    </w:p>
    <w:p w14:paraId="7CD725A6" w14:textId="531970C2" w:rsidR="00F514FB" w:rsidRDefault="00373EA1" w:rsidP="00373EA1">
      <w:pPr>
        <w:tabs>
          <w:tab w:val="left" w:pos="426"/>
        </w:tabs>
        <w:spacing w:after="0"/>
        <w:jc w:val="center"/>
      </w:pPr>
      <w:r w:rsidRPr="0057666D">
        <w:rPr>
          <w:b/>
          <w:bCs/>
          <w:i/>
        </w:rPr>
        <w:t xml:space="preserve">Obr. </w:t>
      </w:r>
      <w:r w:rsidR="006B1CE9">
        <w:rPr>
          <w:b/>
          <w:bCs/>
          <w:i/>
        </w:rPr>
        <w:t>32</w:t>
      </w:r>
      <w:r>
        <w:rPr>
          <w:i/>
        </w:rPr>
        <w:t xml:space="preserve"> Populačne najväčšie mestá/obce Trenčianskej kotliny</w:t>
      </w:r>
    </w:p>
    <w:p w14:paraId="64CC3DA6" w14:textId="77777777" w:rsidR="00F514FB" w:rsidRDefault="00F514FB" w:rsidP="004D491A">
      <w:pPr>
        <w:tabs>
          <w:tab w:val="left" w:pos="426"/>
        </w:tabs>
        <w:spacing w:after="0"/>
      </w:pPr>
    </w:p>
    <w:p w14:paraId="0A65FC53" w14:textId="66057A8B" w:rsidR="00E91453" w:rsidRDefault="00373EA1" w:rsidP="004D491A">
      <w:pPr>
        <w:tabs>
          <w:tab w:val="left" w:pos="426"/>
        </w:tabs>
        <w:spacing w:after="0"/>
      </w:pPr>
      <w:r>
        <w:tab/>
        <w:t xml:space="preserve">Ôsma otázka overovala schopnosť žiakov bez pomoci mapy usporiadať                    5 vybraných obcí Trenčianskej kotliny od najsevernejšej po najjužnejšiu. Až 83 % žiakov ZŠ a 94 % žiakov SŠ uvedenú úlohu vyriešilo správne, približne 3 % všetkých respondentov usporiadalo uvedené obce opačne, tj, začali najjužnejšou. </w:t>
      </w:r>
      <w:r>
        <w:tab/>
      </w:r>
      <w:r>
        <w:tab/>
      </w:r>
      <w:r>
        <w:tab/>
        <w:t>V</w:t>
      </w:r>
      <w:r w:rsidR="00664F4E">
        <w:t xml:space="preserve"> </w:t>
      </w:r>
      <w:r>
        <w:t>deviatej otázke mali žiaci posúdiť nezamestnanosť v</w:t>
      </w:r>
      <w:r w:rsidR="00664F4E">
        <w:t xml:space="preserve"> </w:t>
      </w:r>
      <w:r>
        <w:t>skúmanom území.</w:t>
      </w:r>
      <w:r w:rsidR="00664F4E">
        <w:t xml:space="preserve"> Pri porovnaní jednotlivých odpovedí žiakov ZŠ a SŠ je jednoznačne viditeľná lepšia </w:t>
      </w:r>
      <w:r w:rsidR="00664F4E">
        <w:lastRenderedPageBreak/>
        <w:t>orientácia v</w:t>
      </w:r>
      <w:r w:rsidR="006B1CE9">
        <w:t xml:space="preserve"> </w:t>
      </w:r>
      <w:r w:rsidR="00664F4E">
        <w:t>danej problematike u žiakov SŠ, kedy až 89 % respondentov správne označilo skúmané územie za časť Slovenska s</w:t>
      </w:r>
      <w:r w:rsidR="003872E4">
        <w:t xml:space="preserve"> </w:t>
      </w:r>
      <w:r w:rsidR="00664F4E">
        <w:t xml:space="preserve">veľmi nízkou nezamestnanosťou (pre porovnanie – len 35 % žiakov ZŠ vybralo rovnakú možnosť). </w:t>
      </w:r>
      <w:r w:rsidR="00E91453">
        <w:t>Približne polovica žiakov ZŠ sa domnieva, že nezamestnanosť v Trenčianskej kotline dosahuje priemerné hodnoty. Z</w:t>
      </w:r>
      <w:r w:rsidR="006B1CE9">
        <w:t xml:space="preserve"> </w:t>
      </w:r>
      <w:r w:rsidR="00E91453">
        <w:t xml:space="preserve">následnej diskusie so žiakmi ZŠ vyplynulo, že pojem </w:t>
      </w:r>
      <w:r w:rsidR="00E91453">
        <w:rPr>
          <w:i/>
          <w:iCs/>
        </w:rPr>
        <w:t>nezamestnanosť</w:t>
      </w:r>
      <w:r w:rsidR="00E91453">
        <w:t xml:space="preserve"> pre nich nebol príliš známy, vyučujúci mu na svojich hodinách nevenovali dostatočný priestor a žiakom tak chýbal teoretický základ daného pojmu. </w:t>
      </w:r>
    </w:p>
    <w:p w14:paraId="058DA8AA" w14:textId="74313BD0" w:rsidR="00F514FB" w:rsidRDefault="00E91453" w:rsidP="007F15D4">
      <w:pPr>
        <w:tabs>
          <w:tab w:val="left" w:pos="426"/>
        </w:tabs>
        <w:spacing w:after="0"/>
        <w:jc w:val="center"/>
      </w:pPr>
      <w:r>
        <w:rPr>
          <w:noProof/>
        </w:rPr>
        <w:drawing>
          <wp:inline distT="0" distB="0" distL="0" distR="0" wp14:anchorId="354C73C9" wp14:editId="5102C8D9">
            <wp:extent cx="5391150" cy="2409825"/>
            <wp:effectExtent l="19050" t="19050" r="0" b="952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2409825"/>
                    </a:xfrm>
                    <a:prstGeom prst="rect">
                      <a:avLst/>
                    </a:prstGeom>
                    <a:noFill/>
                    <a:ln>
                      <a:solidFill>
                        <a:schemeClr val="bg1">
                          <a:lumMod val="75000"/>
                        </a:schemeClr>
                      </a:solidFill>
                    </a:ln>
                  </pic:spPr>
                </pic:pic>
              </a:graphicData>
            </a:graphic>
          </wp:inline>
        </w:drawing>
      </w:r>
      <w:r w:rsidRPr="0057666D">
        <w:rPr>
          <w:b/>
          <w:bCs/>
          <w:i/>
        </w:rPr>
        <w:t xml:space="preserve">Obr. </w:t>
      </w:r>
      <w:r w:rsidR="006B1CE9">
        <w:rPr>
          <w:b/>
          <w:bCs/>
          <w:i/>
        </w:rPr>
        <w:t>33</w:t>
      </w:r>
      <w:r>
        <w:rPr>
          <w:i/>
        </w:rPr>
        <w:t xml:space="preserve"> Nezamestnanosť v Trenčianskej kotline</w:t>
      </w:r>
    </w:p>
    <w:p w14:paraId="268C3130" w14:textId="77777777" w:rsidR="00F514FB" w:rsidRDefault="00F514FB" w:rsidP="004D491A">
      <w:pPr>
        <w:tabs>
          <w:tab w:val="left" w:pos="426"/>
        </w:tabs>
        <w:spacing w:after="0"/>
      </w:pPr>
    </w:p>
    <w:p w14:paraId="6B47D773" w14:textId="26EFC2DF" w:rsidR="00EE004C" w:rsidRDefault="007F15D4" w:rsidP="004D491A">
      <w:pPr>
        <w:tabs>
          <w:tab w:val="left" w:pos="426"/>
        </w:tabs>
        <w:spacing w:after="0"/>
      </w:pPr>
      <w:r>
        <w:tab/>
        <w:t>Desiata otázka bola zameraná na vysvetlenie významu skratky TMM (Trenčín – mesto módy). V</w:t>
      </w:r>
      <w:r w:rsidR="003872E4">
        <w:t xml:space="preserve"> </w:t>
      </w:r>
      <w:r>
        <w:t xml:space="preserve">odpovediach žiakov jednotlivých typov škôl sú opäť viditeľné významné rozdiely. </w:t>
      </w:r>
      <w:r w:rsidR="002E09BF">
        <w:t>Približne 68 % žiakov ZŠ</w:t>
      </w:r>
      <w:r w:rsidR="001A445F">
        <w:t xml:space="preserve"> dokáže uvedenú skratku presne definovať. Pri žiakoch SŠ môžeme pozorovať výraznú neznalosť uvedenej skratky, nakoľko iba 30 % z</w:t>
      </w:r>
      <w:r w:rsidR="003872E4">
        <w:t xml:space="preserve"> </w:t>
      </w:r>
      <w:r w:rsidR="001A445F">
        <w:t>nich uviedlo jej správny význam. Uvedený rozdiel v úspešnosti žiakov môže byť spôsobený skutočnosťou, že na stredných školách študuje veľká časť žiakov, ktorí nepochádzajú, resp. nežijú priamo v</w:t>
      </w:r>
      <w:r w:rsidR="003872E4">
        <w:t xml:space="preserve"> </w:t>
      </w:r>
      <w:r w:rsidR="001A445F">
        <w:t>meste Trenčín, ale v</w:t>
      </w:r>
      <w:r w:rsidR="003872E4">
        <w:t xml:space="preserve"> </w:t>
      </w:r>
      <w:r w:rsidR="001A445F">
        <w:t>jeho okolí.</w:t>
      </w:r>
      <w:r w:rsidR="00EE004C">
        <w:t xml:space="preserve"> Skratka TMM postupom času, aj vďaka zmenám v</w:t>
      </w:r>
      <w:r w:rsidR="003872E4">
        <w:t xml:space="preserve"> </w:t>
      </w:r>
      <w:r w:rsidR="00EE004C">
        <w:t>priemyselnej výrobe mesta Trenčín, stráca svoje miesto vo výučbe na jednotlivých typoch škôl, čo jednoznačne interpretujú výsledky žiakov pri odpovedi na uvedenú otázku.</w:t>
      </w:r>
      <w:r w:rsidR="001A445F">
        <w:tab/>
      </w:r>
    </w:p>
    <w:p w14:paraId="3E214EE3" w14:textId="77777777" w:rsidR="00EE004C" w:rsidRDefault="00EE004C" w:rsidP="004D491A">
      <w:pPr>
        <w:tabs>
          <w:tab w:val="left" w:pos="426"/>
        </w:tabs>
        <w:spacing w:after="0"/>
      </w:pPr>
    </w:p>
    <w:p w14:paraId="1EDC3AE6" w14:textId="1E755E0E" w:rsidR="00A11356" w:rsidRDefault="00EE004C" w:rsidP="004D491A">
      <w:pPr>
        <w:tabs>
          <w:tab w:val="left" w:pos="426"/>
        </w:tabs>
        <w:spacing w:after="0"/>
      </w:pPr>
      <w:r>
        <w:lastRenderedPageBreak/>
        <w:tab/>
      </w:r>
      <w:r w:rsidR="001A445F">
        <w:t>V</w:t>
      </w:r>
      <w:r w:rsidR="006B1CE9">
        <w:t xml:space="preserve"> </w:t>
      </w:r>
      <w:r w:rsidR="001A445F">
        <w:t>jedenástej otázke bolo zisťované, ktorý z</w:t>
      </w:r>
      <w:r w:rsidR="003872E4">
        <w:t xml:space="preserve"> </w:t>
      </w:r>
      <w:r w:rsidR="001A445F">
        <w:t>uvedených priemyselných podnikov zamestnáva v Trenčianskej kotline najviac zamestnancov</w:t>
      </w:r>
      <w:r w:rsidR="001A445F">
        <w:rPr>
          <w:rStyle w:val="Odkaznapoznmkupodiarou"/>
        </w:rPr>
        <w:footnoteReference w:id="30"/>
      </w:r>
      <w:r w:rsidR="001A445F">
        <w:t>.</w:t>
      </w:r>
      <w:r w:rsidR="007B4ECF">
        <w:t xml:space="preserve"> Odpovede žiakov ZŠ príliš nekorešpondujú s reálnou skutočnosťou, nakoľko len </w:t>
      </w:r>
      <w:r w:rsidR="00A11356">
        <w:t>štvrtina</w:t>
      </w:r>
      <w:r w:rsidR="007B4ECF">
        <w:t xml:space="preserve"> z nich vybral</w:t>
      </w:r>
      <w:r w:rsidR="00A11356">
        <w:t>a</w:t>
      </w:r>
      <w:r w:rsidR="007B4ECF">
        <w:t xml:space="preserve"> správnu odpoveď. Podľa uvedenej vzorky žiakov má najviac zamestnancov priemyselný podnik, ktorý ich má (z vybraných podnikov) v skutočnosti najmenej. Žiaci SŠ majú      o priemyselných podnikoch výrazne lepšie znalosti, nakoľko až 77 % z nich odpovedalo na uvedenú otázku správne.   </w:t>
      </w:r>
      <w:r w:rsidR="001A445F">
        <w:t xml:space="preserve"> </w:t>
      </w:r>
    </w:p>
    <w:p w14:paraId="01CC5AA2" w14:textId="3FB05100" w:rsidR="007F15D4" w:rsidRDefault="00A11356" w:rsidP="00A11356">
      <w:pPr>
        <w:tabs>
          <w:tab w:val="left" w:pos="426"/>
        </w:tabs>
        <w:spacing w:after="0"/>
        <w:jc w:val="center"/>
      </w:pPr>
      <w:r>
        <w:rPr>
          <w:noProof/>
        </w:rPr>
        <w:drawing>
          <wp:inline distT="0" distB="0" distL="0" distR="0" wp14:anchorId="72E01D12" wp14:editId="1AC83F7E">
            <wp:extent cx="5391150" cy="2628900"/>
            <wp:effectExtent l="19050" t="1905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2628900"/>
                    </a:xfrm>
                    <a:prstGeom prst="rect">
                      <a:avLst/>
                    </a:prstGeom>
                    <a:noFill/>
                    <a:ln>
                      <a:solidFill>
                        <a:schemeClr val="bg1">
                          <a:lumMod val="75000"/>
                        </a:schemeClr>
                      </a:solidFill>
                    </a:ln>
                  </pic:spPr>
                </pic:pic>
              </a:graphicData>
            </a:graphic>
          </wp:inline>
        </w:drawing>
      </w:r>
      <w:r w:rsidRPr="0057666D">
        <w:rPr>
          <w:b/>
          <w:bCs/>
          <w:i/>
        </w:rPr>
        <w:t xml:space="preserve">Obr. </w:t>
      </w:r>
      <w:r w:rsidR="006B1CE9">
        <w:rPr>
          <w:b/>
          <w:bCs/>
          <w:i/>
        </w:rPr>
        <w:t>34</w:t>
      </w:r>
      <w:r>
        <w:rPr>
          <w:i/>
        </w:rPr>
        <w:t xml:space="preserve"> Počet zamestnancov vybraných priemyselných podnikov Trenčianskej kotliny</w:t>
      </w:r>
    </w:p>
    <w:p w14:paraId="17BD9A7F" w14:textId="77777777" w:rsidR="00F514FB" w:rsidRDefault="00F514FB" w:rsidP="004D491A">
      <w:pPr>
        <w:tabs>
          <w:tab w:val="left" w:pos="426"/>
        </w:tabs>
        <w:spacing w:after="0"/>
      </w:pPr>
    </w:p>
    <w:p w14:paraId="5FDCC2F8" w14:textId="3D7C420D" w:rsidR="00D76850" w:rsidRDefault="00A11356" w:rsidP="004D491A">
      <w:pPr>
        <w:tabs>
          <w:tab w:val="left" w:pos="426"/>
        </w:tabs>
        <w:spacing w:after="0"/>
      </w:pPr>
      <w:r>
        <w:tab/>
        <w:t>Posledná otázka bola zameraná na správne priradenie obrázkov k</w:t>
      </w:r>
      <w:r w:rsidR="000C4B46">
        <w:t xml:space="preserve"> </w:t>
      </w:r>
      <w:r>
        <w:t>názvom obce,     v</w:t>
      </w:r>
      <w:r w:rsidR="000C4B46">
        <w:t xml:space="preserve"> </w:t>
      </w:r>
      <w:r>
        <w:t>blízkosti ktorej sa uvedená pamiatka/stavba nachádza. Približne 87 % žiakov ZŠ          a</w:t>
      </w:r>
      <w:r w:rsidR="000C4B46">
        <w:t xml:space="preserve"> </w:t>
      </w:r>
      <w:r>
        <w:t xml:space="preserve">85 % žiakov SŠ sa podarilo vytvoriť všetky štyri dvojice správne, približne 10 % žiakov oboch skupín malo dve dvojice priradené chybne. </w:t>
      </w:r>
      <w:r>
        <w:tab/>
      </w:r>
    </w:p>
    <w:p w14:paraId="333083DA" w14:textId="77777777" w:rsidR="00D76850" w:rsidRDefault="00D76850" w:rsidP="004D491A">
      <w:pPr>
        <w:tabs>
          <w:tab w:val="left" w:pos="426"/>
        </w:tabs>
        <w:spacing w:after="0"/>
      </w:pPr>
    </w:p>
    <w:p w14:paraId="673F2147" w14:textId="40997FFB" w:rsidR="00A11356" w:rsidRDefault="00D76850" w:rsidP="002B0F1D">
      <w:pPr>
        <w:tabs>
          <w:tab w:val="left" w:pos="426"/>
        </w:tabs>
        <w:spacing w:after="0"/>
      </w:pPr>
      <w:r>
        <w:tab/>
        <w:t>Pri celkovom hodnotení dotazníka môžeme konštatovať, že poznatky žiakov vybraných ZŠ a</w:t>
      </w:r>
      <w:r w:rsidR="003872E4">
        <w:t xml:space="preserve"> </w:t>
      </w:r>
      <w:r>
        <w:t>SŠ vo vymedzenom území sú na priemernej úrovni, pričom lepšie povedomie o</w:t>
      </w:r>
      <w:r w:rsidR="003872E4">
        <w:t xml:space="preserve"> </w:t>
      </w:r>
      <w:r>
        <w:t>Trenčianskej kotline a</w:t>
      </w:r>
      <w:r w:rsidR="003872E4">
        <w:t xml:space="preserve"> </w:t>
      </w:r>
      <w:r>
        <w:t xml:space="preserve">najmä jej socioekonomických prvkoch majú žiaci SŠ. Jedná sa o prirodzený fakt, nakoľko obsah učiva na SŠ je prevažne orientovaný skôr </w:t>
      </w:r>
      <w:r>
        <w:lastRenderedPageBreak/>
        <w:t>na socioekonomickú charakteristiku jednotlivých oblastí Slovenska než na fyzickogeografickú charakteristiku, ktorá má svoje primárne miesto v obsahu učiva ZŠ. Pri následných diskusiách so žiakmi ZŠ o</w:t>
      </w:r>
      <w:r w:rsidR="003872E4">
        <w:t xml:space="preserve"> </w:t>
      </w:r>
      <w:r>
        <w:t xml:space="preserve">obsahu dotazníka často konštatovali, že niektoré pojmy (napr. nezamestnanosť), prípadne názvy niektorých priemyselných podnikov vybranej oblasti sú pre nich úplne neznáme. Žiaci vybraných SŠ často konštatovali, že téme miestna krajina sa počas </w:t>
      </w:r>
      <w:r w:rsidR="001663A7">
        <w:t>svojho štúdia venovali skôr na ZŠ prostredníctvom rôznych projektov, než na SŠ, kde najmä z časových dôvodov nezostával pre danú tému</w:t>
      </w:r>
      <w:r w:rsidR="002B0F1D">
        <w:t xml:space="preserve"> a ich projekty žiadny </w:t>
      </w:r>
      <w:r w:rsidR="001663A7">
        <w:t>priestor.</w:t>
      </w:r>
      <w:r w:rsidR="001663A7">
        <w:tab/>
      </w:r>
      <w:r w:rsidR="001663A7">
        <w:tab/>
      </w:r>
      <w:r w:rsidR="001663A7">
        <w:tab/>
      </w:r>
      <w:r w:rsidR="001663A7">
        <w:tab/>
      </w:r>
      <w:r w:rsidR="001663A7">
        <w:tab/>
      </w:r>
      <w:r w:rsidR="002B0F1D">
        <w:t xml:space="preserve">Nakoľko pre žiakov je Trenčianska kotlina miestom ich života, je nutné konštatovať, že znalosti o uvedenej oblasti sú u žiakov ZŠ aj SŠ nedostačujúce.               </w:t>
      </w:r>
      <w:r w:rsidR="001663A7">
        <w:t>K</w:t>
      </w:r>
      <w:r w:rsidR="000C4B46">
        <w:t xml:space="preserve"> </w:t>
      </w:r>
      <w:r w:rsidR="001663A7">
        <w:t>lepšiemu povedomiu o skúmanom území nielen u</w:t>
      </w:r>
      <w:r w:rsidR="002B0F1D">
        <w:t> </w:t>
      </w:r>
      <w:r w:rsidR="001663A7">
        <w:t>žiakov</w:t>
      </w:r>
      <w:r w:rsidR="002B0F1D">
        <w:t>,</w:t>
      </w:r>
      <w:r w:rsidR="001663A7">
        <w:t xml:space="preserve"> ale aj u učiteľov geografie, by mali prispieť vytvorené učebné materiály o oblasti Trenčianskej kotliny.</w:t>
      </w:r>
      <w:r w:rsidR="002B0F1D">
        <w:t xml:space="preserve"> </w:t>
      </w:r>
      <w:r w:rsidR="001663A7">
        <w:t xml:space="preserve">  </w:t>
      </w:r>
      <w:r>
        <w:t xml:space="preserve">      </w:t>
      </w:r>
      <w:r w:rsidR="00A11356">
        <w:tab/>
      </w:r>
      <w:r w:rsidR="00A11356">
        <w:tab/>
      </w:r>
      <w:r w:rsidR="00A11356">
        <w:tab/>
        <w:t xml:space="preserve"> </w:t>
      </w:r>
    </w:p>
    <w:p w14:paraId="7BEC8DE3" w14:textId="77777777" w:rsidR="00F514FB" w:rsidRDefault="00F514FB" w:rsidP="004D491A">
      <w:pPr>
        <w:tabs>
          <w:tab w:val="left" w:pos="426"/>
        </w:tabs>
        <w:spacing w:after="0"/>
      </w:pPr>
    </w:p>
    <w:p w14:paraId="3D0C294A" w14:textId="77777777" w:rsidR="00F514FB" w:rsidRDefault="00F514FB" w:rsidP="004D491A">
      <w:pPr>
        <w:tabs>
          <w:tab w:val="left" w:pos="426"/>
        </w:tabs>
        <w:spacing w:after="0"/>
      </w:pPr>
    </w:p>
    <w:p w14:paraId="1698BE0C" w14:textId="77777777" w:rsidR="00F514FB" w:rsidRDefault="00F514FB" w:rsidP="004D491A">
      <w:pPr>
        <w:tabs>
          <w:tab w:val="left" w:pos="426"/>
        </w:tabs>
        <w:spacing w:after="0"/>
      </w:pPr>
    </w:p>
    <w:p w14:paraId="7CBF94BE" w14:textId="77777777" w:rsidR="00447CCF" w:rsidRDefault="00447CCF" w:rsidP="004D491A">
      <w:pPr>
        <w:tabs>
          <w:tab w:val="left" w:pos="426"/>
        </w:tabs>
        <w:spacing w:after="0"/>
      </w:pPr>
    </w:p>
    <w:p w14:paraId="5CBA3AAD" w14:textId="77777777" w:rsidR="00447CCF" w:rsidRDefault="00447CCF" w:rsidP="004D491A">
      <w:pPr>
        <w:tabs>
          <w:tab w:val="left" w:pos="426"/>
        </w:tabs>
        <w:spacing w:after="0"/>
      </w:pPr>
    </w:p>
    <w:p w14:paraId="6F69F036" w14:textId="77777777" w:rsidR="00447CCF" w:rsidRDefault="00447CCF" w:rsidP="004D491A">
      <w:pPr>
        <w:tabs>
          <w:tab w:val="left" w:pos="426"/>
        </w:tabs>
        <w:spacing w:after="0"/>
      </w:pPr>
    </w:p>
    <w:p w14:paraId="4E314100" w14:textId="77777777" w:rsidR="007C7946" w:rsidRDefault="007C7946" w:rsidP="004D491A">
      <w:pPr>
        <w:tabs>
          <w:tab w:val="left" w:pos="426"/>
        </w:tabs>
        <w:spacing w:after="0"/>
      </w:pPr>
    </w:p>
    <w:p w14:paraId="529780BB" w14:textId="77777777" w:rsidR="007C7946" w:rsidRDefault="007C7946" w:rsidP="004D491A">
      <w:pPr>
        <w:tabs>
          <w:tab w:val="left" w:pos="426"/>
        </w:tabs>
        <w:spacing w:after="0"/>
      </w:pPr>
    </w:p>
    <w:p w14:paraId="193256B6" w14:textId="77777777" w:rsidR="007C7946" w:rsidRDefault="007C7946" w:rsidP="004D491A">
      <w:pPr>
        <w:tabs>
          <w:tab w:val="left" w:pos="426"/>
        </w:tabs>
        <w:spacing w:after="0"/>
      </w:pPr>
    </w:p>
    <w:p w14:paraId="3B353040" w14:textId="77777777" w:rsidR="007C7946" w:rsidRDefault="007C7946" w:rsidP="004D491A">
      <w:pPr>
        <w:tabs>
          <w:tab w:val="left" w:pos="426"/>
        </w:tabs>
        <w:spacing w:after="0"/>
      </w:pPr>
    </w:p>
    <w:p w14:paraId="0288E092" w14:textId="77777777" w:rsidR="007C7946" w:rsidRDefault="007C7946" w:rsidP="004D491A">
      <w:pPr>
        <w:tabs>
          <w:tab w:val="left" w:pos="426"/>
        </w:tabs>
        <w:spacing w:after="0"/>
      </w:pPr>
    </w:p>
    <w:p w14:paraId="581BE1EE" w14:textId="77777777" w:rsidR="007C7946" w:rsidRDefault="007C7946" w:rsidP="004D491A">
      <w:pPr>
        <w:tabs>
          <w:tab w:val="left" w:pos="426"/>
        </w:tabs>
        <w:spacing w:after="0"/>
      </w:pPr>
    </w:p>
    <w:p w14:paraId="40B75DB3" w14:textId="77777777" w:rsidR="00447CCF" w:rsidRDefault="00447CCF" w:rsidP="004D491A">
      <w:pPr>
        <w:tabs>
          <w:tab w:val="left" w:pos="426"/>
        </w:tabs>
        <w:spacing w:after="0"/>
      </w:pPr>
    </w:p>
    <w:p w14:paraId="55927EA2" w14:textId="77777777" w:rsidR="00E9085D" w:rsidRDefault="00C767D0" w:rsidP="004D491A">
      <w:pPr>
        <w:tabs>
          <w:tab w:val="left" w:pos="426"/>
        </w:tabs>
        <w:spacing w:after="0"/>
      </w:pPr>
      <w:r>
        <w:t xml:space="preserve"> </w:t>
      </w:r>
      <w:r w:rsidR="009C559E">
        <w:t xml:space="preserve"> </w:t>
      </w:r>
      <w:r w:rsidR="00AE29D3">
        <w:t xml:space="preserve"> </w:t>
      </w:r>
      <w:r w:rsidR="006744A0">
        <w:t xml:space="preserve"> </w:t>
      </w:r>
    </w:p>
    <w:p w14:paraId="7010E830" w14:textId="77777777" w:rsidR="004E20B5" w:rsidRDefault="009B192C" w:rsidP="005D4B2F">
      <w:pPr>
        <w:pStyle w:val="Nadpis1"/>
        <w:tabs>
          <w:tab w:val="left" w:pos="284"/>
        </w:tabs>
      </w:pPr>
      <w:bookmarkStart w:id="22" w:name="_Toc43469177"/>
      <w:r>
        <w:lastRenderedPageBreak/>
        <w:t>8</w:t>
      </w:r>
      <w:r w:rsidR="004E20B5">
        <w:t> </w:t>
      </w:r>
      <w:r w:rsidR="005D4B2F">
        <w:t xml:space="preserve">Analýza začlenenia témy miestna </w:t>
      </w:r>
      <w:r w:rsidR="005D4B2F">
        <w:tab/>
      </w:r>
      <w:r w:rsidR="0032636C">
        <w:t>kraj</w:t>
      </w:r>
      <w:r w:rsidR="005D4B2F">
        <w:t xml:space="preserve">ina v učebniciach geografie pre </w:t>
      </w:r>
      <w:r w:rsidR="005D4B2F">
        <w:tab/>
      </w:r>
      <w:r w:rsidR="0032636C">
        <w:t>ZŠ a SŠ</w:t>
      </w:r>
      <w:bookmarkEnd w:id="22"/>
      <w:r w:rsidR="0032636C">
        <w:t xml:space="preserve"> </w:t>
      </w:r>
    </w:p>
    <w:p w14:paraId="53A86363" w14:textId="25C193D8" w:rsidR="0055539B" w:rsidRDefault="00447CCF" w:rsidP="00FE190D">
      <w:pPr>
        <w:tabs>
          <w:tab w:val="left" w:pos="426"/>
        </w:tabs>
        <w:spacing w:after="0"/>
      </w:pPr>
      <w:r>
        <w:tab/>
      </w:r>
      <w:r w:rsidR="00D02B46">
        <w:t>Miestna krajina neodmysliteľne patrí k vyučovaniu geo</w:t>
      </w:r>
      <w:r w:rsidR="00CA2161">
        <w:t>grafie na ZŠ a</w:t>
      </w:r>
      <w:r w:rsidR="000C4B46">
        <w:t xml:space="preserve"> </w:t>
      </w:r>
      <w:r w:rsidR="00CA2161">
        <w:t>SŠ. Žiaci sa     s</w:t>
      </w:r>
      <w:r w:rsidR="000C4B46">
        <w:t xml:space="preserve"> </w:t>
      </w:r>
      <w:r w:rsidR="000B2719">
        <w:t>danou témou zoznamujú už v</w:t>
      </w:r>
      <w:r w:rsidR="003E134C">
        <w:t xml:space="preserve"> </w:t>
      </w:r>
      <w:r w:rsidR="000B2719">
        <w:t>3. a</w:t>
      </w:r>
      <w:r w:rsidR="003E134C">
        <w:t xml:space="preserve"> </w:t>
      </w:r>
      <w:r w:rsidR="000B2719">
        <w:t xml:space="preserve">4. ročníku ZŠ v predmete vlastiveda, </w:t>
      </w:r>
      <w:r w:rsidR="00CA2161">
        <w:t>vo vyšších ročníkoch poznatky o</w:t>
      </w:r>
      <w:r w:rsidR="000C4B46">
        <w:t xml:space="preserve"> </w:t>
      </w:r>
      <w:r w:rsidR="000B2719">
        <w:t xml:space="preserve">miestnej krajine </w:t>
      </w:r>
      <w:r w:rsidR="00CA2161">
        <w:t xml:space="preserve">čiastočne </w:t>
      </w:r>
      <w:r w:rsidR="000B2719">
        <w:t>rozvíjajú v</w:t>
      </w:r>
      <w:r w:rsidR="003E134C">
        <w:t xml:space="preserve"> </w:t>
      </w:r>
      <w:r w:rsidR="000B2719">
        <w:t>predmete geografia.</w:t>
      </w:r>
      <w:r w:rsidR="0055539B">
        <w:t xml:space="preserve"> Aj napriek týmto skutočnostiam nie je v súčasnosti na slovenskom trhu dostupná ucelená učebnica miestnej krajiny schválená MŠVVŠ SR. Spomínaná téma je do dostupných učebníc pre ZŠ a</w:t>
      </w:r>
      <w:r w:rsidR="000C4B46">
        <w:t xml:space="preserve"> </w:t>
      </w:r>
      <w:r w:rsidR="0055539B">
        <w:t>SŠ zaradená len okrajovo</w:t>
      </w:r>
      <w:r w:rsidR="007320B8">
        <w:t>, často ako súčasť učiva, ktoré sa zaoberá regionálnou geografiou Slovenska a</w:t>
      </w:r>
      <w:r w:rsidR="00A624ED">
        <w:t xml:space="preserve"> </w:t>
      </w:r>
      <w:r w:rsidR="007320B8">
        <w:t>jeho regiónmi</w:t>
      </w:r>
      <w:r w:rsidR="0055539B">
        <w:t>.</w:t>
      </w:r>
      <w:r w:rsidR="00CA2161">
        <w:t xml:space="preserve"> Nasledujúca časť predkladanej rigor</w:t>
      </w:r>
      <w:r w:rsidR="007320B8">
        <w:t xml:space="preserve">óznej práce </w:t>
      </w:r>
      <w:r w:rsidR="00A624ED">
        <w:t>analyzuje</w:t>
      </w:r>
      <w:r w:rsidR="007320B8">
        <w:t xml:space="preserve"> dostupné učebnice geografie </w:t>
      </w:r>
      <w:r w:rsidR="00B52181">
        <w:t xml:space="preserve">a vlastivedy </w:t>
      </w:r>
      <w:r w:rsidR="007320B8">
        <w:t xml:space="preserve">pre ZŠ </w:t>
      </w:r>
      <w:r w:rsidR="00B52181">
        <w:t xml:space="preserve">(resp. </w:t>
      </w:r>
      <w:r w:rsidR="007320B8">
        <w:t>SŠ</w:t>
      </w:r>
      <w:r w:rsidR="00B52181">
        <w:t>)</w:t>
      </w:r>
      <w:r w:rsidR="007320B8">
        <w:t xml:space="preserve"> </w:t>
      </w:r>
      <w:r w:rsidR="00B52181">
        <w:t xml:space="preserve">   </w:t>
      </w:r>
      <w:r w:rsidR="007320B8">
        <w:t>a</w:t>
      </w:r>
      <w:r w:rsidR="003E134C">
        <w:t xml:space="preserve"> </w:t>
      </w:r>
      <w:r w:rsidR="00A624ED">
        <w:t>priestor, ktorý je v</w:t>
      </w:r>
      <w:r w:rsidR="001B1869">
        <w:t xml:space="preserve"> </w:t>
      </w:r>
      <w:r w:rsidR="00A624ED">
        <w:t>nich venovaný téme miestn</w:t>
      </w:r>
      <w:r w:rsidR="001B1869">
        <w:t>ej</w:t>
      </w:r>
      <w:r w:rsidR="00A624ED">
        <w:t xml:space="preserve"> kraji</w:t>
      </w:r>
      <w:r w:rsidR="001B1869">
        <w:t>ny</w:t>
      </w:r>
      <w:r w:rsidR="00A624ED">
        <w:t xml:space="preserve">. </w:t>
      </w:r>
      <w:r w:rsidR="007320B8">
        <w:t xml:space="preserve"> </w:t>
      </w:r>
      <w:r w:rsidR="00CA2161">
        <w:t xml:space="preserve"> </w:t>
      </w:r>
      <w:r w:rsidR="0055539B">
        <w:t xml:space="preserve">  </w:t>
      </w:r>
    </w:p>
    <w:p w14:paraId="27E28CFE" w14:textId="77777777" w:rsidR="005A4C66" w:rsidRDefault="005A4C66" w:rsidP="00FE190D">
      <w:pPr>
        <w:tabs>
          <w:tab w:val="left" w:pos="426"/>
        </w:tabs>
        <w:spacing w:after="0"/>
      </w:pPr>
    </w:p>
    <w:p w14:paraId="3947B195" w14:textId="77777777" w:rsidR="0094152A" w:rsidRDefault="00F4488F" w:rsidP="0094152A">
      <w:pPr>
        <w:tabs>
          <w:tab w:val="left" w:pos="426"/>
        </w:tabs>
        <w:spacing w:after="0" w:line="276" w:lineRule="auto"/>
        <w:rPr>
          <w:b/>
        </w:rPr>
      </w:pPr>
      <w:r>
        <w:rPr>
          <w:i/>
        </w:rPr>
        <w:t>RUŽEK, Ivan a kol.</w:t>
      </w:r>
      <w:r w:rsidR="0094152A">
        <w:rPr>
          <w:i/>
        </w:rPr>
        <w:t xml:space="preserve">: </w:t>
      </w:r>
      <w:r w:rsidR="000C6230">
        <w:rPr>
          <w:b/>
        </w:rPr>
        <w:t>Geografia pre 5</w:t>
      </w:r>
      <w:r w:rsidR="0094152A">
        <w:rPr>
          <w:b/>
        </w:rPr>
        <w:t xml:space="preserve">. ročník </w:t>
      </w:r>
      <w:r w:rsidR="000C6230">
        <w:rPr>
          <w:b/>
        </w:rPr>
        <w:t>základných škôl</w:t>
      </w:r>
    </w:p>
    <w:p w14:paraId="0E747BA5" w14:textId="77777777" w:rsidR="0094152A" w:rsidRPr="001072BC" w:rsidRDefault="005A7DFA" w:rsidP="0094152A">
      <w:pPr>
        <w:tabs>
          <w:tab w:val="left" w:pos="426"/>
        </w:tabs>
        <w:rPr>
          <w:i/>
        </w:rPr>
      </w:pPr>
      <w:r>
        <w:rPr>
          <w:noProof/>
          <w:lang w:eastAsia="sk-SK"/>
        </w:rPr>
        <w:drawing>
          <wp:anchor distT="0" distB="0" distL="114300" distR="114300" simplePos="0" relativeHeight="251661312" behindDoc="1" locked="0" layoutInCell="1" allowOverlap="1" wp14:anchorId="0F38734F" wp14:editId="03AC4976">
            <wp:simplePos x="0" y="0"/>
            <wp:positionH relativeFrom="column">
              <wp:posOffset>-69850</wp:posOffset>
            </wp:positionH>
            <wp:positionV relativeFrom="paragraph">
              <wp:posOffset>283210</wp:posOffset>
            </wp:positionV>
            <wp:extent cx="1401445" cy="1895475"/>
            <wp:effectExtent l="0" t="0" r="0" b="0"/>
            <wp:wrapTight wrapText="bothSides">
              <wp:wrapPolygon edited="0">
                <wp:start x="0" y="0"/>
                <wp:lineTo x="0" y="21491"/>
                <wp:lineTo x="21434" y="21491"/>
                <wp:lineTo x="21434"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401445" cy="1895475"/>
                    </a:xfrm>
                    <a:prstGeom prst="rect">
                      <a:avLst/>
                    </a:prstGeom>
                  </pic:spPr>
                </pic:pic>
              </a:graphicData>
            </a:graphic>
            <wp14:sizeRelH relativeFrom="page">
              <wp14:pctWidth>0</wp14:pctWidth>
            </wp14:sizeRelH>
            <wp14:sizeRelV relativeFrom="page">
              <wp14:pctHeight>0</wp14:pctHeight>
            </wp14:sizeRelV>
          </wp:anchor>
        </w:drawing>
      </w:r>
      <w:r w:rsidR="000C6230">
        <w:rPr>
          <w:i/>
        </w:rPr>
        <w:t>Harmanec</w:t>
      </w:r>
      <w:r w:rsidR="0094152A">
        <w:rPr>
          <w:i/>
        </w:rPr>
        <w:t xml:space="preserve">: </w:t>
      </w:r>
      <w:r w:rsidR="000C6230">
        <w:rPr>
          <w:i/>
        </w:rPr>
        <w:t>VKÚ</w:t>
      </w:r>
      <w:r w:rsidR="00F4488F">
        <w:rPr>
          <w:i/>
        </w:rPr>
        <w:t>, 2009</w:t>
      </w:r>
    </w:p>
    <w:p w14:paraId="25B82C9B" w14:textId="77777777" w:rsidR="004F582B" w:rsidRDefault="0094152A" w:rsidP="0094152A">
      <w:pPr>
        <w:tabs>
          <w:tab w:val="left" w:pos="426"/>
          <w:tab w:val="left" w:pos="2694"/>
        </w:tabs>
        <w:spacing w:after="0"/>
      </w:pPr>
      <w:r>
        <w:t xml:space="preserve">     </w:t>
      </w:r>
      <w:r>
        <w:tab/>
      </w:r>
      <w:r w:rsidR="000C6230">
        <w:t xml:space="preserve">Obsahom učebnice sú 3 </w:t>
      </w:r>
      <w:r w:rsidR="004F582B">
        <w:t xml:space="preserve">hlavné </w:t>
      </w:r>
      <w:r w:rsidR="000C6230">
        <w:t xml:space="preserve">tematické celky, konkrétne </w:t>
      </w:r>
      <w:r w:rsidR="000C6230">
        <w:rPr>
          <w:i/>
        </w:rPr>
        <w:t>Objavovanie našej planéty, Mapa a glóbus, Cestujeme a </w:t>
      </w:r>
      <w:r w:rsidR="004F582B">
        <w:rPr>
          <w:i/>
        </w:rPr>
        <w:t>s</w:t>
      </w:r>
      <w:r w:rsidR="000C6230">
        <w:rPr>
          <w:i/>
        </w:rPr>
        <w:t>poznávame našu Zem</w:t>
      </w:r>
      <w:r w:rsidR="004F582B">
        <w:t xml:space="preserve">. Témou miestnej krajiny sa zaoberá kapitola </w:t>
      </w:r>
      <w:r w:rsidR="004F582B">
        <w:rPr>
          <w:i/>
        </w:rPr>
        <w:t xml:space="preserve">Vychádzka do okolia, </w:t>
      </w:r>
      <w:r w:rsidR="004F582B">
        <w:t xml:space="preserve">ktorá podáva žiakom informácie, na čo majú zamerať svoju pozornosť pred a počas vychádzky, poskytuje námety na </w:t>
      </w:r>
      <w:r w:rsidR="00F45576">
        <w:t xml:space="preserve">voľbu </w:t>
      </w:r>
      <w:r w:rsidR="004F582B">
        <w:t xml:space="preserve">samotnej </w:t>
      </w:r>
      <w:r w:rsidR="00F45576">
        <w:t xml:space="preserve">trasy vychádzky, </w:t>
      </w:r>
      <w:r w:rsidR="004F582B">
        <w:t>návrhy na prácu s</w:t>
      </w:r>
      <w:r w:rsidR="005A4C66">
        <w:t xml:space="preserve"> </w:t>
      </w:r>
      <w:r w:rsidR="004F582B">
        <w:t>mapou</w:t>
      </w:r>
      <w:r w:rsidR="00F45576">
        <w:t xml:space="preserve">          v teréne, využitie systému GPS a Geocaching. </w:t>
      </w:r>
    </w:p>
    <w:p w14:paraId="2593EA9C" w14:textId="51099593" w:rsidR="005A4C66" w:rsidRDefault="004F582B" w:rsidP="005A4C66">
      <w:pPr>
        <w:tabs>
          <w:tab w:val="left" w:pos="426"/>
          <w:tab w:val="left" w:pos="2694"/>
        </w:tabs>
        <w:spacing w:after="0"/>
      </w:pPr>
      <w:r>
        <w:t xml:space="preserve"> </w:t>
      </w:r>
      <w:r w:rsidR="000C6230">
        <w:t xml:space="preserve"> </w:t>
      </w:r>
    </w:p>
    <w:p w14:paraId="77BC0EC0" w14:textId="048EE09A" w:rsidR="00750FEB" w:rsidRDefault="00750FEB" w:rsidP="005A4C66">
      <w:pPr>
        <w:tabs>
          <w:tab w:val="left" w:pos="426"/>
          <w:tab w:val="left" w:pos="2694"/>
        </w:tabs>
        <w:spacing w:after="0"/>
      </w:pPr>
    </w:p>
    <w:p w14:paraId="784B295E" w14:textId="767EE88A" w:rsidR="00750FEB" w:rsidRDefault="00750FEB" w:rsidP="005A4C66">
      <w:pPr>
        <w:tabs>
          <w:tab w:val="left" w:pos="426"/>
          <w:tab w:val="left" w:pos="2694"/>
        </w:tabs>
        <w:spacing w:after="0"/>
      </w:pPr>
    </w:p>
    <w:p w14:paraId="7DABFDD3" w14:textId="4A35860E" w:rsidR="00750FEB" w:rsidRDefault="00750FEB" w:rsidP="005A4C66">
      <w:pPr>
        <w:tabs>
          <w:tab w:val="left" w:pos="426"/>
          <w:tab w:val="left" w:pos="2694"/>
        </w:tabs>
        <w:spacing w:after="0"/>
      </w:pPr>
    </w:p>
    <w:p w14:paraId="0264B16A" w14:textId="77777777" w:rsidR="00750FEB" w:rsidRDefault="00750FEB" w:rsidP="005A4C66">
      <w:pPr>
        <w:tabs>
          <w:tab w:val="left" w:pos="426"/>
          <w:tab w:val="left" w:pos="2694"/>
        </w:tabs>
        <w:spacing w:after="0"/>
      </w:pPr>
    </w:p>
    <w:p w14:paraId="369C3445" w14:textId="77777777" w:rsidR="005A4C66" w:rsidRDefault="00B52181" w:rsidP="005A4C66">
      <w:pPr>
        <w:tabs>
          <w:tab w:val="left" w:pos="426"/>
          <w:tab w:val="left" w:pos="2694"/>
        </w:tabs>
        <w:spacing w:after="0" w:line="276" w:lineRule="auto"/>
        <w:rPr>
          <w:b/>
        </w:rPr>
      </w:pPr>
      <w:r>
        <w:rPr>
          <w:i/>
        </w:rPr>
        <w:lastRenderedPageBreak/>
        <w:t>TOLMÁ</w:t>
      </w:r>
      <w:r w:rsidR="0094152A">
        <w:rPr>
          <w:i/>
        </w:rPr>
        <w:t>ČI, Ladislav a kol.</w:t>
      </w:r>
      <w:r w:rsidR="00F4488F">
        <w:rPr>
          <w:i/>
        </w:rPr>
        <w:t>:</w:t>
      </w:r>
      <w:r w:rsidR="0094152A">
        <w:rPr>
          <w:i/>
        </w:rPr>
        <w:t xml:space="preserve"> </w:t>
      </w:r>
      <w:r w:rsidR="001072BC">
        <w:rPr>
          <w:b/>
        </w:rPr>
        <w:t>Geografia pre 9. ročník ZŠ</w:t>
      </w:r>
      <w:r w:rsidR="00863D7F">
        <w:rPr>
          <w:rStyle w:val="Odkaznapoznmkupodiarou"/>
          <w:b/>
        </w:rPr>
        <w:footnoteReference w:id="31"/>
      </w:r>
      <w:r w:rsidR="001072BC">
        <w:rPr>
          <w:b/>
        </w:rPr>
        <w:t xml:space="preserve"> a 4. ročník gymnázia </w:t>
      </w:r>
    </w:p>
    <w:p w14:paraId="218E0D7D" w14:textId="77777777" w:rsidR="00B52181" w:rsidRDefault="001072BC" w:rsidP="005A4C66">
      <w:pPr>
        <w:tabs>
          <w:tab w:val="left" w:pos="426"/>
          <w:tab w:val="left" w:pos="2694"/>
          <w:tab w:val="left" w:pos="3261"/>
        </w:tabs>
        <w:spacing w:after="0" w:line="276" w:lineRule="auto"/>
        <w:rPr>
          <w:b/>
        </w:rPr>
      </w:pPr>
      <w:r>
        <w:rPr>
          <w:b/>
        </w:rPr>
        <w:t>s osemročným štúdiom</w:t>
      </w:r>
    </w:p>
    <w:p w14:paraId="61A846C1" w14:textId="77777777" w:rsidR="001072BC" w:rsidRPr="001072BC" w:rsidRDefault="002762EB" w:rsidP="00863D7F">
      <w:pPr>
        <w:tabs>
          <w:tab w:val="left" w:pos="426"/>
        </w:tabs>
        <w:rPr>
          <w:i/>
        </w:rPr>
      </w:pPr>
      <w:r>
        <w:rPr>
          <w:noProof/>
          <w:lang w:eastAsia="sk-SK"/>
        </w:rPr>
        <w:drawing>
          <wp:anchor distT="0" distB="0" distL="114300" distR="114300" simplePos="0" relativeHeight="251663360" behindDoc="1" locked="0" layoutInCell="1" allowOverlap="1" wp14:anchorId="2A0D1982" wp14:editId="06455222">
            <wp:simplePos x="0" y="0"/>
            <wp:positionH relativeFrom="column">
              <wp:posOffset>-11430</wp:posOffset>
            </wp:positionH>
            <wp:positionV relativeFrom="paragraph">
              <wp:posOffset>245110</wp:posOffset>
            </wp:positionV>
            <wp:extent cx="1333500" cy="1802130"/>
            <wp:effectExtent l="0" t="0" r="0" b="0"/>
            <wp:wrapTight wrapText="bothSides">
              <wp:wrapPolygon edited="0">
                <wp:start x="0" y="0"/>
                <wp:lineTo x="0" y="21463"/>
                <wp:lineTo x="21291" y="21463"/>
                <wp:lineTo x="21291"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333500" cy="1802130"/>
                    </a:xfrm>
                    <a:prstGeom prst="rect">
                      <a:avLst/>
                    </a:prstGeom>
                  </pic:spPr>
                </pic:pic>
              </a:graphicData>
            </a:graphic>
            <wp14:sizeRelH relativeFrom="page">
              <wp14:pctWidth>0</wp14:pctWidth>
            </wp14:sizeRelH>
            <wp14:sizeRelV relativeFrom="page">
              <wp14:pctHeight>0</wp14:pctHeight>
            </wp14:sizeRelV>
          </wp:anchor>
        </w:drawing>
      </w:r>
      <w:r w:rsidR="001072BC">
        <w:rPr>
          <w:i/>
        </w:rPr>
        <w:t>Bratislava: Orbis Pictus Istropolitana</w:t>
      </w:r>
      <w:r w:rsidR="00F4488F">
        <w:rPr>
          <w:i/>
        </w:rPr>
        <w:t>, 2012</w:t>
      </w:r>
    </w:p>
    <w:p w14:paraId="0D50424B" w14:textId="155095C6" w:rsidR="005D62F2" w:rsidRDefault="00A624ED" w:rsidP="005D62F2">
      <w:pPr>
        <w:tabs>
          <w:tab w:val="left" w:pos="426"/>
          <w:tab w:val="left" w:pos="2694"/>
        </w:tabs>
        <w:spacing w:after="0"/>
      </w:pPr>
      <w:r>
        <w:t xml:space="preserve"> </w:t>
      </w:r>
      <w:r w:rsidR="0055539B">
        <w:t xml:space="preserve">  </w:t>
      </w:r>
      <w:r w:rsidR="000B2719">
        <w:t xml:space="preserve">  </w:t>
      </w:r>
      <w:r w:rsidR="001A102B">
        <w:tab/>
      </w:r>
      <w:r w:rsidR="001072BC">
        <w:t>Učebnica je obsahovo rozdelená do 4 častí</w:t>
      </w:r>
      <w:r w:rsidR="00863D7F">
        <w:t xml:space="preserve">: </w:t>
      </w:r>
      <w:r w:rsidR="00863D7F">
        <w:rPr>
          <w:i/>
        </w:rPr>
        <w:t>Poloha Slovenska, Príroda Slovenska, História, obyvateľstvo, sídla a</w:t>
      </w:r>
      <w:r w:rsidR="00E74E2B">
        <w:rPr>
          <w:i/>
        </w:rPr>
        <w:t xml:space="preserve"> </w:t>
      </w:r>
      <w:r w:rsidR="00863D7F">
        <w:rPr>
          <w:i/>
        </w:rPr>
        <w:t>hospodárstvo, Regióny Slovenska a</w:t>
      </w:r>
      <w:r w:rsidR="000C4B46">
        <w:rPr>
          <w:i/>
        </w:rPr>
        <w:t xml:space="preserve"> </w:t>
      </w:r>
      <w:r w:rsidR="00863D7F">
        <w:rPr>
          <w:i/>
        </w:rPr>
        <w:t>možnosti ich rozvoja.</w:t>
      </w:r>
      <w:r w:rsidR="00E74E2B">
        <w:t xml:space="preserve"> Problematik</w:t>
      </w:r>
      <w:r w:rsidR="001A102B">
        <w:t xml:space="preserve">e miestnej krajiny je venovaná kapitola </w:t>
      </w:r>
      <w:r w:rsidR="00E74E2B">
        <w:t xml:space="preserve">s názvom </w:t>
      </w:r>
      <w:r w:rsidR="00E74E2B">
        <w:rPr>
          <w:i/>
        </w:rPr>
        <w:t xml:space="preserve">Projekt Slovensko </w:t>
      </w:r>
      <w:r w:rsidR="001A102B">
        <w:rPr>
          <w:i/>
        </w:rPr>
        <w:t xml:space="preserve">                 </w:t>
      </w:r>
      <w:r w:rsidR="00E74E2B">
        <w:rPr>
          <w:i/>
        </w:rPr>
        <w:t>a</w:t>
      </w:r>
      <w:r w:rsidR="001A102B">
        <w:rPr>
          <w:i/>
        </w:rPr>
        <w:t xml:space="preserve"> </w:t>
      </w:r>
      <w:r w:rsidR="00E74E2B">
        <w:rPr>
          <w:i/>
        </w:rPr>
        <w:t xml:space="preserve">miestna krajina </w:t>
      </w:r>
      <w:r w:rsidR="00E74E2B">
        <w:t>(rozsah 1 strana). Text ponúka žiakom návrh</w:t>
      </w:r>
      <w:r w:rsidR="00C505F4">
        <w:t xml:space="preserve">, ako </w:t>
      </w:r>
      <w:r w:rsidR="000C5A36">
        <w:t xml:space="preserve">formou projektu </w:t>
      </w:r>
      <w:r w:rsidR="00C505F4">
        <w:t xml:space="preserve">postupovať pri </w:t>
      </w:r>
      <w:r w:rsidR="00110193">
        <w:t>spoznávaní</w:t>
      </w:r>
      <w:r w:rsidR="00C505F4">
        <w:t xml:space="preserve"> svojej obce, pričom dôraz je kladený na </w:t>
      </w:r>
      <w:r w:rsidR="000C5A36">
        <w:t xml:space="preserve">polohu, </w:t>
      </w:r>
      <w:r w:rsidR="00C505F4">
        <w:t>fyzickogeografické</w:t>
      </w:r>
      <w:r w:rsidR="00750FEB">
        <w:t xml:space="preserve"> </w:t>
      </w:r>
      <w:r w:rsidR="00C505F4">
        <w:t>a</w:t>
      </w:r>
      <w:r w:rsidR="000C5A36">
        <w:t xml:space="preserve"> </w:t>
      </w:r>
      <w:r w:rsidR="00C505F4">
        <w:t>socioekonomické prvky</w:t>
      </w:r>
      <w:r w:rsidR="00EE0DD0">
        <w:t>, kultúru, históriu, významné osobnosti</w:t>
      </w:r>
      <w:r w:rsidR="000C5A36">
        <w:t xml:space="preserve"> danej obce.</w:t>
      </w:r>
      <w:r w:rsidR="00750FEB">
        <w:t xml:space="preserve"> </w:t>
      </w:r>
      <w:r w:rsidR="00EE0DD0">
        <w:t xml:space="preserve">Charakteristika miestnej krajiny </w:t>
      </w:r>
      <w:r w:rsidR="00750FEB">
        <w:t xml:space="preserve">        </w:t>
      </w:r>
      <w:r w:rsidR="00EE0DD0">
        <w:t>v</w:t>
      </w:r>
      <w:r w:rsidR="000C4B46">
        <w:t xml:space="preserve"> </w:t>
      </w:r>
      <w:r w:rsidR="00EE0DD0">
        <w:t>širšom slova zmysle (územie jednotlivých krajov SR) je spracovaná v</w:t>
      </w:r>
      <w:r w:rsidR="000C4B46">
        <w:t xml:space="preserve"> </w:t>
      </w:r>
      <w:r w:rsidR="00EE0DD0">
        <w:t>druhej polovici učebnice, pričom každému kraju sú v</w:t>
      </w:r>
      <w:r w:rsidR="000C5A36">
        <w:t>enované 4 strany, na ktorých je celková charakteristika daného kraja doplnená o</w:t>
      </w:r>
      <w:r w:rsidR="00624D0C">
        <w:t xml:space="preserve"> mapy prírodných podmienok</w:t>
      </w:r>
      <w:r w:rsidR="00750FEB">
        <w:t xml:space="preserve">                               </w:t>
      </w:r>
      <w:r w:rsidR="00624D0C">
        <w:t>a</w:t>
      </w:r>
      <w:r w:rsidR="000C4B46">
        <w:t xml:space="preserve"> </w:t>
      </w:r>
      <w:r w:rsidR="00624D0C">
        <w:t>pamätihodností, graf vývoja počtu obyvateľov krajského mesta</w:t>
      </w:r>
      <w:r w:rsidR="00750FEB">
        <w:t xml:space="preserve"> </w:t>
      </w:r>
      <w:r w:rsidR="00624D0C">
        <w:t xml:space="preserve">a národnostného zloženia obyvateľstva daného kraja.   </w:t>
      </w:r>
      <w:r w:rsidR="00EE0DD0">
        <w:t xml:space="preserve"> </w:t>
      </w:r>
    </w:p>
    <w:p w14:paraId="745DBFAF" w14:textId="77777777" w:rsidR="005D62F2" w:rsidRDefault="005D62F2" w:rsidP="001A102B">
      <w:pPr>
        <w:tabs>
          <w:tab w:val="left" w:pos="426"/>
          <w:tab w:val="left" w:pos="2694"/>
        </w:tabs>
        <w:spacing w:after="0"/>
      </w:pPr>
    </w:p>
    <w:p w14:paraId="5FAC4DF8" w14:textId="2D9802BB" w:rsidR="005D62F2" w:rsidRDefault="005D62F2" w:rsidP="005D62F2">
      <w:pPr>
        <w:tabs>
          <w:tab w:val="left" w:pos="426"/>
          <w:tab w:val="left" w:pos="2694"/>
        </w:tabs>
        <w:spacing w:after="0" w:line="276" w:lineRule="auto"/>
        <w:rPr>
          <w:b/>
        </w:rPr>
      </w:pPr>
      <w:r>
        <w:rPr>
          <w:i/>
        </w:rPr>
        <w:t xml:space="preserve">TOLMÁČI, Ladislav a kol.: </w:t>
      </w:r>
      <w:r>
        <w:rPr>
          <w:b/>
        </w:rPr>
        <w:t xml:space="preserve">Geografia pre 3. ročník gymnázií </w:t>
      </w:r>
    </w:p>
    <w:p w14:paraId="6E1655CF" w14:textId="2D4B2978" w:rsidR="005D62F2" w:rsidRDefault="005D62F2" w:rsidP="005D62F2">
      <w:pPr>
        <w:tabs>
          <w:tab w:val="left" w:pos="426"/>
          <w:tab w:val="left" w:pos="1985"/>
        </w:tabs>
        <w:rPr>
          <w:i/>
        </w:rPr>
      </w:pPr>
      <w:r>
        <w:rPr>
          <w:i/>
          <w:noProof/>
        </w:rPr>
        <w:drawing>
          <wp:anchor distT="0" distB="0" distL="114300" distR="114300" simplePos="0" relativeHeight="251673600" behindDoc="1" locked="0" layoutInCell="1" allowOverlap="1" wp14:anchorId="14266A94" wp14:editId="18B7AC7A">
            <wp:simplePos x="0" y="0"/>
            <wp:positionH relativeFrom="column">
              <wp:posOffset>-3175</wp:posOffset>
            </wp:positionH>
            <wp:positionV relativeFrom="paragraph">
              <wp:posOffset>234950</wp:posOffset>
            </wp:positionV>
            <wp:extent cx="1295400" cy="1938020"/>
            <wp:effectExtent l="0" t="0" r="0" b="0"/>
            <wp:wrapTight wrapText="bothSides">
              <wp:wrapPolygon edited="0">
                <wp:start x="0" y="0"/>
                <wp:lineTo x="0" y="21444"/>
                <wp:lineTo x="21282" y="21444"/>
                <wp:lineTo x="21282" y="0"/>
                <wp:lineTo x="0" y="0"/>
              </wp:wrapPolygon>
            </wp:wrapTight>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540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2F2">
        <w:rPr>
          <w:i/>
        </w:rPr>
        <w:t xml:space="preserve"> </w:t>
      </w:r>
      <w:r>
        <w:rPr>
          <w:i/>
        </w:rPr>
        <w:t>Harmanec: VKÚ, 2011</w:t>
      </w:r>
    </w:p>
    <w:p w14:paraId="0FAF4BDC" w14:textId="07B6834C" w:rsidR="00047990" w:rsidRPr="005D62F2" w:rsidRDefault="005D62F2" w:rsidP="007334D5">
      <w:pPr>
        <w:tabs>
          <w:tab w:val="left" w:pos="426"/>
        </w:tabs>
        <w:spacing w:after="0"/>
        <w:rPr>
          <w:i/>
        </w:rPr>
      </w:pPr>
      <w:r>
        <w:rPr>
          <w:i/>
        </w:rPr>
        <w:tab/>
      </w:r>
      <w:r>
        <w:t xml:space="preserve">Uvedená učebnica obsahuje 4 hlavné tematické celky: </w:t>
      </w:r>
      <w:r>
        <w:rPr>
          <w:i/>
          <w:iCs/>
        </w:rPr>
        <w:t>Príroda, Obyvateľstvo a</w:t>
      </w:r>
      <w:r w:rsidR="000C4B46">
        <w:rPr>
          <w:i/>
          <w:iCs/>
        </w:rPr>
        <w:t xml:space="preserve"> </w:t>
      </w:r>
      <w:r>
        <w:rPr>
          <w:i/>
          <w:iCs/>
        </w:rPr>
        <w:t>sídla, Hospodárstvo, Regióny Slovenska</w:t>
      </w:r>
      <w:r>
        <w:t>. Problematika miestnej krajiny je v</w:t>
      </w:r>
      <w:r w:rsidR="000C4B46">
        <w:t xml:space="preserve"> </w:t>
      </w:r>
      <w:r>
        <w:t>učebnici okrajovo zastúpená    v</w:t>
      </w:r>
      <w:r w:rsidR="000C4B46">
        <w:t xml:space="preserve"> </w:t>
      </w:r>
      <w:r>
        <w:t>rozsahu 1 strany, kde autori poskytujú žiakom námety na rozšírenie poznatkov o Slovensku prostredníctvom tvorby referátov, projektov, diskusných panelov zameraných na miestnu krajinu. Pred samotnou tvorbou autori odporúčajú žiakom región miestnej krajiny presne vymedziť, následne ponúkajú zoznam                28 navrhovaných tém</w:t>
      </w:r>
      <w:r w:rsidR="00452C47">
        <w:t xml:space="preserve"> na vypracovanie referátov a</w:t>
      </w:r>
      <w:r w:rsidR="003E134C">
        <w:t xml:space="preserve"> </w:t>
      </w:r>
      <w:r w:rsidR="00452C47">
        <w:t xml:space="preserve">diskusných panelov. Charakteristika jednotlivých regiónov Slovenska na úrovni jednotlivých krajov, ktorú </w:t>
      </w:r>
      <w:r w:rsidR="00452C47">
        <w:lastRenderedPageBreak/>
        <w:t>môžu žiaci pri vypracovávaní referátov využiť, je spracovaná v</w:t>
      </w:r>
      <w:r w:rsidR="000C4B46">
        <w:t xml:space="preserve"> </w:t>
      </w:r>
      <w:r w:rsidR="00452C47">
        <w:t>druhej polovici učebnice. Každému kraju je venovaných 6 strán, ktoré obsahujú jeho celkovú charakteristiku, porovnanie jednotlivých okresov v</w:t>
      </w:r>
      <w:r w:rsidR="000C4B46">
        <w:t xml:space="preserve"> </w:t>
      </w:r>
      <w:r w:rsidR="00452C47">
        <w:t xml:space="preserve">rámci rozlohy, počtu obyvateľov      a ich prirodzeného a mechanického pohybu doplnenú o fotografie významných dominánt a pamätihodností.    </w:t>
      </w:r>
      <w:r>
        <w:t xml:space="preserve">  </w:t>
      </w:r>
      <w:r w:rsidR="00C505F4">
        <w:t xml:space="preserve"> </w:t>
      </w:r>
      <w:r w:rsidR="00110193">
        <w:t xml:space="preserve">  </w:t>
      </w:r>
      <w:r w:rsidR="00E74E2B">
        <w:t xml:space="preserve"> </w:t>
      </w:r>
      <w:r w:rsidR="00863D7F">
        <w:rPr>
          <w:i/>
        </w:rPr>
        <w:t xml:space="preserve"> </w:t>
      </w:r>
    </w:p>
    <w:p w14:paraId="39D58032" w14:textId="77777777" w:rsidR="00750FEB" w:rsidRDefault="00750FEB" w:rsidP="00EF005B">
      <w:pPr>
        <w:tabs>
          <w:tab w:val="left" w:pos="426"/>
        </w:tabs>
      </w:pPr>
    </w:p>
    <w:p w14:paraId="2C94D018" w14:textId="2239CC9D" w:rsidR="007334D5" w:rsidRDefault="009D1C0C" w:rsidP="00D96E49">
      <w:pPr>
        <w:tabs>
          <w:tab w:val="left" w:pos="426"/>
        </w:tabs>
        <w:spacing w:after="0"/>
      </w:pPr>
      <w:r>
        <w:rPr>
          <w:noProof/>
          <w:lang w:eastAsia="sk-SK"/>
        </w:rPr>
        <w:drawing>
          <wp:anchor distT="0" distB="0" distL="114300" distR="114300" simplePos="0" relativeHeight="251667456" behindDoc="1" locked="0" layoutInCell="1" allowOverlap="1" wp14:anchorId="3858B498" wp14:editId="29366ADC">
            <wp:simplePos x="0" y="0"/>
            <wp:positionH relativeFrom="column">
              <wp:posOffset>-3175</wp:posOffset>
            </wp:positionH>
            <wp:positionV relativeFrom="paragraph">
              <wp:posOffset>4776470</wp:posOffset>
            </wp:positionV>
            <wp:extent cx="1333500" cy="1885315"/>
            <wp:effectExtent l="0" t="0" r="0" b="0"/>
            <wp:wrapTight wrapText="bothSides">
              <wp:wrapPolygon edited="0">
                <wp:start x="0" y="0"/>
                <wp:lineTo x="0" y="21389"/>
                <wp:lineTo x="21291" y="21389"/>
                <wp:lineTo x="21291" y="0"/>
                <wp:lineTo x="0" y="0"/>
              </wp:wrapPolygon>
            </wp:wrapTight>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obalka_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3500" cy="1885315"/>
                    </a:xfrm>
                    <a:prstGeom prst="rect">
                      <a:avLst/>
                    </a:prstGeom>
                  </pic:spPr>
                </pic:pic>
              </a:graphicData>
            </a:graphic>
            <wp14:sizeRelH relativeFrom="page">
              <wp14:pctWidth>0</wp14:pctWidth>
            </wp14:sizeRelH>
            <wp14:sizeRelV relativeFrom="page">
              <wp14:pctHeight>0</wp14:pctHeight>
            </wp14:sizeRelV>
          </wp:anchor>
        </w:drawing>
      </w:r>
      <w:r w:rsidR="005A7DFA">
        <w:rPr>
          <w:noProof/>
          <w:lang w:eastAsia="sk-SK"/>
        </w:rPr>
        <w:drawing>
          <wp:anchor distT="0" distB="0" distL="114300" distR="114300" simplePos="0" relativeHeight="251665408" behindDoc="1" locked="0" layoutInCell="1" allowOverlap="1" wp14:anchorId="47F1534E" wp14:editId="3335F7B1">
            <wp:simplePos x="0" y="0"/>
            <wp:positionH relativeFrom="column">
              <wp:posOffset>6350</wp:posOffset>
            </wp:positionH>
            <wp:positionV relativeFrom="paragraph">
              <wp:posOffset>1404620</wp:posOffset>
            </wp:positionV>
            <wp:extent cx="1323975" cy="1845310"/>
            <wp:effectExtent l="0" t="0" r="0" b="0"/>
            <wp:wrapTight wrapText="bothSides">
              <wp:wrapPolygon edited="0">
                <wp:start x="0" y="0"/>
                <wp:lineTo x="0" y="21407"/>
                <wp:lineTo x="21445" y="21407"/>
                <wp:lineTo x="21445" y="0"/>
                <wp:lineTo x="0" y="0"/>
              </wp:wrapPolygon>
            </wp:wrapTight>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na-geografia-horneho-pohroni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23975" cy="1845310"/>
                    </a:xfrm>
                    <a:prstGeom prst="rect">
                      <a:avLst/>
                    </a:prstGeom>
                  </pic:spPr>
                </pic:pic>
              </a:graphicData>
            </a:graphic>
            <wp14:sizeRelH relativeFrom="page">
              <wp14:pctWidth>0</wp14:pctWidth>
            </wp14:sizeRelH>
            <wp14:sizeRelV relativeFrom="page">
              <wp14:pctHeight>0</wp14:pctHeight>
            </wp14:sizeRelV>
          </wp:anchor>
        </w:drawing>
      </w:r>
      <w:r w:rsidR="005A4C66">
        <w:tab/>
      </w:r>
      <w:r w:rsidR="00CA2161">
        <w:t xml:space="preserve">Tvorba učebníc, ktoré by sa venovali </w:t>
      </w:r>
      <w:r w:rsidR="005A4C66">
        <w:t xml:space="preserve">len </w:t>
      </w:r>
      <w:r w:rsidR="00CA2161">
        <w:t>geografii miestnej krajiny, tak často zostáva na iniciatíve samotných pedagógov. Predovšetkým vďaka ich zanietenosti mohli vzniknúť učebnice pojednávajúce o</w:t>
      </w:r>
      <w:r w:rsidR="005A4C66">
        <w:t xml:space="preserve"> </w:t>
      </w:r>
      <w:r w:rsidR="00CA2161">
        <w:t>miestnej krajine vybraných regiónov Slovenska. K</w:t>
      </w:r>
      <w:r w:rsidR="004052BF">
        <w:t xml:space="preserve"> </w:t>
      </w:r>
      <w:r w:rsidR="00CA2161">
        <w:t>takýmto učebniciam môžeme zaradiť publikáciu</w:t>
      </w:r>
      <w:r w:rsidR="005A4C66">
        <w:t xml:space="preserve"> </w:t>
      </w:r>
      <w:r w:rsidR="004052BF">
        <w:rPr>
          <w:i/>
        </w:rPr>
        <w:t>Regionálna geografia H</w:t>
      </w:r>
      <w:r w:rsidR="005A4C66">
        <w:rPr>
          <w:i/>
        </w:rPr>
        <w:t xml:space="preserve">orného Pohronia </w:t>
      </w:r>
      <w:r w:rsidR="005A4C66">
        <w:t>(</w:t>
      </w:r>
      <w:r w:rsidR="004052BF">
        <w:t>Čižmárová a</w:t>
      </w:r>
      <w:r w:rsidR="000C4B46">
        <w:t xml:space="preserve"> </w:t>
      </w:r>
      <w:r w:rsidR="004052BF">
        <w:t xml:space="preserve">kol., </w:t>
      </w:r>
      <w:r w:rsidR="00F219B3">
        <w:t>2013), ktorá</w:t>
      </w:r>
      <w:r w:rsidR="00A135F9">
        <w:t xml:space="preserve"> je určená pre žiakov 2. stupňa ZŠ.</w:t>
      </w:r>
      <w:r w:rsidR="00F976E2">
        <w:t xml:space="preserve"> </w:t>
      </w:r>
      <w:r w:rsidR="00A135F9">
        <w:t>Učebnica v</w:t>
      </w:r>
      <w:r w:rsidR="000C4B46">
        <w:t xml:space="preserve"> </w:t>
      </w:r>
      <w:r w:rsidR="00F219B3">
        <w:t xml:space="preserve">14. </w:t>
      </w:r>
      <w:r w:rsidR="00A135F9">
        <w:t>kapitolách</w:t>
      </w:r>
      <w:r w:rsidR="00F219B3">
        <w:t xml:space="preserve"> predstavuje základnú charakteristiku spomínaného regiónu, pričom poskytuje žiakom priestor </w:t>
      </w:r>
      <w:r w:rsidR="00A135F9">
        <w:t xml:space="preserve">aj </w:t>
      </w:r>
      <w:r w:rsidR="00F219B3">
        <w:t>na</w:t>
      </w:r>
      <w:r w:rsidR="00A135F9">
        <w:t xml:space="preserve"> vlastnú </w:t>
      </w:r>
      <w:r w:rsidR="00F219B3">
        <w:t>sebarealizáciu vo forme projektov</w:t>
      </w:r>
      <w:r w:rsidR="00F976E2">
        <w:t xml:space="preserve"> </w:t>
      </w:r>
      <w:r w:rsidR="00F219B3">
        <w:t>a</w:t>
      </w:r>
      <w:r w:rsidR="00A135F9">
        <w:t xml:space="preserve"> </w:t>
      </w:r>
      <w:r w:rsidR="00F219B3">
        <w:t xml:space="preserve">úloh rôznej </w:t>
      </w:r>
      <w:r w:rsidR="00A135F9">
        <w:t>náročnosti</w:t>
      </w:r>
      <w:r w:rsidR="00F219B3">
        <w:t>.</w:t>
      </w:r>
      <w:r w:rsidR="00A135F9">
        <w:t xml:space="preserve"> </w:t>
      </w:r>
      <w:r w:rsidR="00205D35">
        <w:t xml:space="preserve">Netradičné názvy jednotlivých kapitol (napr. </w:t>
      </w:r>
      <w:r w:rsidR="00F12197">
        <w:rPr>
          <w:i/>
        </w:rPr>
        <w:t xml:space="preserve">Poklady, po ktorých kráčame – </w:t>
      </w:r>
      <w:r w:rsidR="00F12197">
        <w:t>popisuje</w:t>
      </w:r>
      <w:r w:rsidR="00F12197" w:rsidRPr="00F12197">
        <w:t xml:space="preserve"> </w:t>
      </w:r>
      <w:r w:rsidR="00205D35" w:rsidRPr="00F12197">
        <w:t>š</w:t>
      </w:r>
      <w:r w:rsidR="00205D35">
        <w:t>pecifiká regió</w:t>
      </w:r>
      <w:r w:rsidR="00F12197">
        <w:t>nu, nerastné bohatstvo, históriu banskej činnosti</w:t>
      </w:r>
      <w:r w:rsidR="00205D35">
        <w:t xml:space="preserve">, </w:t>
      </w:r>
      <w:r w:rsidR="00F12197">
        <w:t xml:space="preserve">resp. </w:t>
      </w:r>
      <w:r w:rsidR="00F976E2">
        <w:rPr>
          <w:i/>
        </w:rPr>
        <w:t xml:space="preserve">Z </w:t>
      </w:r>
      <w:r w:rsidR="00F12197">
        <w:rPr>
          <w:i/>
        </w:rPr>
        <w:t xml:space="preserve">voza do vozňa – </w:t>
      </w:r>
      <w:r w:rsidR="00F12197">
        <w:t xml:space="preserve">charakterizuje </w:t>
      </w:r>
      <w:r w:rsidR="00205D35">
        <w:t>his</w:t>
      </w:r>
      <w:r w:rsidR="00F12197">
        <w:t>torický a súčasný vývoj dopravy</w:t>
      </w:r>
      <w:r w:rsidR="00205D35">
        <w:t>) majú okrem zachytenia hlavnej myšlienky danej témy za úlohu aj podnietiť u žiakov záujem o miestny región a je</w:t>
      </w:r>
      <w:r w:rsidR="00F12197">
        <w:t>ho ďalšie objavovanie.</w:t>
      </w:r>
      <w:r w:rsidR="00F12197">
        <w:tab/>
      </w:r>
      <w:r w:rsidR="00F12197">
        <w:tab/>
      </w:r>
      <w:r w:rsidR="00F12197">
        <w:tab/>
      </w:r>
      <w:r w:rsidR="00F12197">
        <w:tab/>
      </w:r>
      <w:r w:rsidR="00F12197">
        <w:tab/>
      </w:r>
      <w:r w:rsidR="00F12197">
        <w:tab/>
      </w:r>
      <w:r w:rsidR="00A37405">
        <w:t xml:space="preserve">Ďalšie učebnice podporujúce vyučovanie regionálnej výchovy na Slovensku </w:t>
      </w:r>
      <w:r w:rsidR="006A71E1">
        <w:t>boli vytvorené</w:t>
      </w:r>
      <w:r w:rsidR="006728C4">
        <w:t xml:space="preserve"> pod vedením Fedora, </w:t>
      </w:r>
      <w:r w:rsidR="00A37405">
        <w:t>Strešňáka</w:t>
      </w:r>
      <w:r w:rsidR="006728C4">
        <w:t xml:space="preserve"> a kol.</w:t>
      </w:r>
      <w:r w:rsidR="00A37405">
        <w:t xml:space="preserve"> (2015; 2017). Jedná sa o</w:t>
      </w:r>
      <w:r w:rsidR="006A71E1">
        <w:t xml:space="preserve"> 2 diely </w:t>
      </w:r>
      <w:r w:rsidR="00A37405">
        <w:t>učebnice</w:t>
      </w:r>
      <w:r w:rsidR="006728C4">
        <w:t xml:space="preserve"> </w:t>
      </w:r>
      <w:r w:rsidR="005B4F7E">
        <w:t xml:space="preserve">určenej pre ZŠ aj SŠ </w:t>
      </w:r>
      <w:r w:rsidR="006A71E1">
        <w:t>s</w:t>
      </w:r>
      <w:r w:rsidR="007334D5">
        <w:t> </w:t>
      </w:r>
      <w:r w:rsidR="00A37405">
        <w:t>názvom</w:t>
      </w:r>
      <w:r w:rsidR="007334D5">
        <w:t xml:space="preserve"> </w:t>
      </w:r>
      <w:r w:rsidR="00A37405">
        <w:rPr>
          <w:i/>
        </w:rPr>
        <w:t>Senec – od návršia k</w:t>
      </w:r>
      <w:r w:rsidR="006A71E1">
        <w:rPr>
          <w:i/>
        </w:rPr>
        <w:t> </w:t>
      </w:r>
      <w:r w:rsidR="00A37405">
        <w:rPr>
          <w:i/>
        </w:rPr>
        <w:t>horizontom</w:t>
      </w:r>
      <w:r w:rsidR="006A71E1">
        <w:t xml:space="preserve"> (1. diel: Príroda, 2. diel</w:t>
      </w:r>
      <w:r w:rsidR="006728C4">
        <w:t>: Dejiny –</w:t>
      </w:r>
      <w:r w:rsidR="007334D5">
        <w:t xml:space="preserve"> </w:t>
      </w:r>
      <w:r w:rsidR="006728C4">
        <w:t>1. časť</w:t>
      </w:r>
      <w:r w:rsidR="006A71E1">
        <w:t>)</w:t>
      </w:r>
      <w:r w:rsidR="006A71E1">
        <w:rPr>
          <w:i/>
        </w:rPr>
        <w:t>.</w:t>
      </w:r>
      <w:r w:rsidR="005B4F7E">
        <w:t xml:space="preserve"> </w:t>
      </w:r>
      <w:r w:rsidR="00695836">
        <w:t>Podobne ako u</w:t>
      </w:r>
      <w:r w:rsidR="005B4F7E">
        <w:t xml:space="preserve"> </w:t>
      </w:r>
      <w:r w:rsidR="00695836">
        <w:t xml:space="preserve">Čižmárovej </w:t>
      </w:r>
      <w:r w:rsidR="006728C4">
        <w:t xml:space="preserve">a kol. (2013) majú aj jednotlivé kapitoly učebníc </w:t>
      </w:r>
      <w:r w:rsidR="00D96E49">
        <w:t xml:space="preserve">Fedora, Strešňáka </w:t>
      </w:r>
      <w:r w:rsidR="007334D5">
        <w:t xml:space="preserve">                  </w:t>
      </w:r>
      <w:r w:rsidR="00D96E49">
        <w:t>a</w:t>
      </w:r>
      <w:r w:rsidR="000C4B46">
        <w:t xml:space="preserve"> </w:t>
      </w:r>
      <w:r w:rsidR="00D96E49">
        <w:t xml:space="preserve">kol. (2015; </w:t>
      </w:r>
      <w:r w:rsidR="006728C4">
        <w:t>2017) netradičné názvy podnecujúce záujem žiakov</w:t>
      </w:r>
      <w:r w:rsidR="00F976E2">
        <w:t xml:space="preserve"> </w:t>
      </w:r>
      <w:r w:rsidR="006728C4">
        <w:t>o</w:t>
      </w:r>
      <w:r w:rsidR="000C4B46">
        <w:t xml:space="preserve"> </w:t>
      </w:r>
      <w:r w:rsidR="006728C4">
        <w:t xml:space="preserve">štúdium miestnej krajiny (napr. </w:t>
      </w:r>
      <w:r w:rsidR="006728C4">
        <w:rPr>
          <w:i/>
        </w:rPr>
        <w:t>Na poliach je život, Zelene nie je nikdy dosť,</w:t>
      </w:r>
      <w:r w:rsidR="005B4F7E">
        <w:rPr>
          <w:i/>
        </w:rPr>
        <w:t xml:space="preserve"> V moci kráľa </w:t>
      </w:r>
      <w:r w:rsidR="00F6753E">
        <w:rPr>
          <w:i/>
        </w:rPr>
        <w:t>a</w:t>
      </w:r>
      <w:r w:rsidR="00695836">
        <w:rPr>
          <w:i/>
        </w:rPr>
        <w:t xml:space="preserve"> </w:t>
      </w:r>
      <w:r w:rsidR="00F6753E">
        <w:rPr>
          <w:i/>
        </w:rPr>
        <w:t>stredovekých zemepánov)</w:t>
      </w:r>
      <w:r w:rsidR="00F6753E">
        <w:t xml:space="preserve">. </w:t>
      </w:r>
      <w:r w:rsidR="006728C4">
        <w:t>V</w:t>
      </w:r>
      <w:r w:rsidR="0050217C">
        <w:t xml:space="preserve"> </w:t>
      </w:r>
      <w:r w:rsidR="006A71E1">
        <w:t>prvom diely autori pojednávajú o</w:t>
      </w:r>
      <w:r w:rsidR="00395C3A">
        <w:t xml:space="preserve"> </w:t>
      </w:r>
      <w:r w:rsidR="00F6753E">
        <w:t xml:space="preserve">samotnej </w:t>
      </w:r>
      <w:r w:rsidR="006728C4">
        <w:t xml:space="preserve">polohe </w:t>
      </w:r>
      <w:r w:rsidR="00F6753E">
        <w:t>s</w:t>
      </w:r>
      <w:r w:rsidR="006728C4">
        <w:t>eneckého regiónu</w:t>
      </w:r>
      <w:r w:rsidR="00695836">
        <w:t xml:space="preserve"> </w:t>
      </w:r>
      <w:r w:rsidR="007334D5">
        <w:t xml:space="preserve">             </w:t>
      </w:r>
      <w:r w:rsidR="00F6753E">
        <w:t>v</w:t>
      </w:r>
      <w:r w:rsidR="00695836">
        <w:t xml:space="preserve"> </w:t>
      </w:r>
      <w:r w:rsidR="00F6753E">
        <w:t>rámci Európy a</w:t>
      </w:r>
      <w:r w:rsidR="000C4B46">
        <w:t xml:space="preserve"> </w:t>
      </w:r>
      <w:r w:rsidR="00F6753E">
        <w:t xml:space="preserve">Slovenska, následne </w:t>
      </w:r>
      <w:r w:rsidR="00FA5DA0">
        <w:t>je pozornosť</w:t>
      </w:r>
      <w:r w:rsidR="007334D5">
        <w:t xml:space="preserve"> zameraná na </w:t>
      </w:r>
      <w:r w:rsidR="00FA5DA0">
        <w:lastRenderedPageBreak/>
        <w:t>geologický vývoj, pôdny</w:t>
      </w:r>
      <w:r w:rsidR="00695836">
        <w:t xml:space="preserve"> pokryv, vegetáciu, živočíšstvo</w:t>
      </w:r>
      <w:r w:rsidR="005B4F7E">
        <w:t xml:space="preserve"> </w:t>
      </w:r>
      <w:r w:rsidR="00FA5DA0">
        <w:t>a</w:t>
      </w:r>
      <w:r w:rsidR="00695836">
        <w:t xml:space="preserve"> </w:t>
      </w:r>
      <w:r w:rsidR="00FA5DA0">
        <w:t>inšpirácie pre ochranu životného prostredia skúmanej oblasti. Druhý diel</w:t>
      </w:r>
      <w:r w:rsidR="00395C3A">
        <w:t xml:space="preserve"> je obsahovo zameraný na dejiny vymedzeného regiónu od praveku až po 18. storočie, pričom zahŕ</w:t>
      </w:r>
      <w:r w:rsidR="00695836">
        <w:t>ňa</w:t>
      </w:r>
      <w:r w:rsidR="007334D5">
        <w:t xml:space="preserve"> </w:t>
      </w:r>
      <w:r w:rsidR="00695836">
        <w:t xml:space="preserve">poznatky </w:t>
      </w:r>
      <w:r w:rsidR="007334D5">
        <w:t xml:space="preserve">               </w:t>
      </w:r>
      <w:r w:rsidR="00395C3A">
        <w:t>o</w:t>
      </w:r>
      <w:r w:rsidR="000C4B46">
        <w:t xml:space="preserve"> </w:t>
      </w:r>
      <w:r w:rsidR="00395C3A">
        <w:t>tradičných ľudových odevoch</w:t>
      </w:r>
      <w:r w:rsidR="007334D5">
        <w:t xml:space="preserve"> </w:t>
      </w:r>
      <w:r w:rsidR="00395C3A">
        <w:t>a zv</w:t>
      </w:r>
      <w:r w:rsidR="00695836">
        <w:t>yklostiach, cechoch, remeslách, prvom osídľovaní                 a</w:t>
      </w:r>
      <w:r w:rsidR="000C4B46">
        <w:t xml:space="preserve"> </w:t>
      </w:r>
      <w:r w:rsidR="00395C3A">
        <w:t>premen</w:t>
      </w:r>
      <w:r w:rsidR="00695836">
        <w:t xml:space="preserve">ách regiónu v sledovanom období. V </w:t>
      </w:r>
      <w:r w:rsidR="00F976E2">
        <w:t>budúcnosti plánujú autori vydať aj ďal</w:t>
      </w:r>
      <w:r w:rsidR="00695836">
        <w:t xml:space="preserve">ší diel učebnice s </w:t>
      </w:r>
      <w:r w:rsidR="00F976E2">
        <w:t xml:space="preserve">názvom </w:t>
      </w:r>
      <w:r w:rsidR="00F976E2">
        <w:rPr>
          <w:i/>
        </w:rPr>
        <w:t>Senec – od návršia k</w:t>
      </w:r>
      <w:r w:rsidR="00695836">
        <w:rPr>
          <w:i/>
        </w:rPr>
        <w:t> </w:t>
      </w:r>
      <w:r w:rsidR="00F976E2">
        <w:rPr>
          <w:i/>
        </w:rPr>
        <w:t>horizontom</w:t>
      </w:r>
      <w:r w:rsidR="00695836">
        <w:rPr>
          <w:i/>
        </w:rPr>
        <w:t xml:space="preserve"> </w:t>
      </w:r>
      <w:r w:rsidR="00854CB1">
        <w:t>(3. d</w:t>
      </w:r>
      <w:r w:rsidR="00F976E2">
        <w:t>iel: Dejiny –</w:t>
      </w:r>
      <w:r w:rsidR="00695836">
        <w:t xml:space="preserve"> 2. časť</w:t>
      </w:r>
      <w:r w:rsidR="00D96E49">
        <w:t>).</w:t>
      </w:r>
      <w:r w:rsidR="007334D5" w:rsidRPr="007334D5">
        <w:rPr>
          <w:noProof/>
          <w:lang w:eastAsia="sk-SK"/>
        </w:rPr>
        <w:t xml:space="preserve"> </w:t>
      </w:r>
    </w:p>
    <w:p w14:paraId="5F408DC0" w14:textId="28F5616F" w:rsidR="0050217C" w:rsidRDefault="009D1C0C" w:rsidP="00B03817">
      <w:pPr>
        <w:tabs>
          <w:tab w:val="left" w:pos="426"/>
        </w:tabs>
        <w:spacing w:after="0"/>
      </w:pPr>
      <w:r>
        <w:rPr>
          <w:noProof/>
          <w:lang w:eastAsia="sk-SK"/>
        </w:rPr>
        <w:drawing>
          <wp:anchor distT="0" distB="0" distL="114300" distR="114300" simplePos="0" relativeHeight="251669504" behindDoc="1" locked="0" layoutInCell="1" allowOverlap="1" wp14:anchorId="2862CD56" wp14:editId="6D6C99D0">
            <wp:simplePos x="0" y="0"/>
            <wp:positionH relativeFrom="column">
              <wp:posOffset>-3175</wp:posOffset>
            </wp:positionH>
            <wp:positionV relativeFrom="paragraph">
              <wp:posOffset>3620770</wp:posOffset>
            </wp:positionV>
            <wp:extent cx="1358265" cy="1895475"/>
            <wp:effectExtent l="0" t="0" r="0" b="0"/>
            <wp:wrapTight wrapText="bothSides">
              <wp:wrapPolygon edited="0">
                <wp:start x="0" y="0"/>
                <wp:lineTo x="0" y="21491"/>
                <wp:lineTo x="21206" y="21491"/>
                <wp:lineTo x="21206"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9">
                      <a:extLst>
                        <a:ext uri="{28A0092B-C50C-407E-A947-70E740481C1C}">
                          <a14:useLocalDpi xmlns:a14="http://schemas.microsoft.com/office/drawing/2010/main" val="0"/>
                        </a:ext>
                      </a:extLst>
                    </a:blip>
                    <a:stretch>
                      <a:fillRect/>
                    </a:stretch>
                  </pic:blipFill>
                  <pic:spPr>
                    <a:xfrm>
                      <a:off x="0" y="0"/>
                      <a:ext cx="1358265" cy="1895475"/>
                    </a:xfrm>
                    <a:prstGeom prst="rect">
                      <a:avLst/>
                    </a:prstGeom>
                  </pic:spPr>
                </pic:pic>
              </a:graphicData>
            </a:graphic>
            <wp14:sizeRelH relativeFrom="page">
              <wp14:pctWidth>0</wp14:pctWidth>
            </wp14:sizeRelH>
            <wp14:sizeRelV relativeFrom="page">
              <wp14:pctHeight>0</wp14:pctHeight>
            </wp14:sizeRelV>
          </wp:anchor>
        </w:drawing>
      </w:r>
      <w:r w:rsidR="00F76434">
        <w:rPr>
          <w:noProof/>
          <w:lang w:eastAsia="sk-SK"/>
        </w:rPr>
        <w:drawing>
          <wp:anchor distT="0" distB="0" distL="114300" distR="114300" simplePos="0" relativeHeight="251659264" behindDoc="1" locked="0" layoutInCell="1" allowOverlap="1" wp14:anchorId="5EEADABB" wp14:editId="72D624F4">
            <wp:simplePos x="0" y="0"/>
            <wp:positionH relativeFrom="column">
              <wp:posOffset>-3175</wp:posOffset>
            </wp:positionH>
            <wp:positionV relativeFrom="paragraph">
              <wp:posOffset>515620</wp:posOffset>
            </wp:positionV>
            <wp:extent cx="1330325" cy="1866900"/>
            <wp:effectExtent l="0" t="0" r="0" b="0"/>
            <wp:wrapTight wrapText="bothSides">
              <wp:wrapPolygon edited="0">
                <wp:start x="0" y="0"/>
                <wp:lineTo x="0" y="21380"/>
                <wp:lineTo x="21342" y="21380"/>
                <wp:lineTo x="21342" y="0"/>
                <wp:lineTo x="0" y="0"/>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03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E49">
        <w:tab/>
      </w:r>
      <w:r w:rsidR="005B4F7E">
        <w:t>Publikáciu, ktorá pojednáva o mikroregióne Horná Torysa</w:t>
      </w:r>
      <w:r w:rsidR="007B538B">
        <w:t>,</w:t>
      </w:r>
      <w:r w:rsidR="005B4F7E">
        <w:t xml:space="preserve"> vytvorili Kancír              a</w:t>
      </w:r>
      <w:r w:rsidR="000C4B46">
        <w:t xml:space="preserve"> </w:t>
      </w:r>
      <w:r w:rsidR="005B4F7E">
        <w:t xml:space="preserve">Sobota (2015) pod názvom </w:t>
      </w:r>
      <w:r w:rsidR="00F76434">
        <w:rPr>
          <w:i/>
        </w:rPr>
        <w:t>Učebnica regionálna výchova</w:t>
      </w:r>
      <w:r w:rsidR="00DB68F4">
        <w:t xml:space="preserve">, </w:t>
      </w:r>
      <w:r w:rsidR="006C455E">
        <w:t>ktorá je primárne určená pre žiakov</w:t>
      </w:r>
      <w:r w:rsidR="00854CB1">
        <w:t xml:space="preserve"> SŠ, čiastočne využiteľná</w:t>
      </w:r>
      <w:r w:rsidR="00D94D33">
        <w:t xml:space="preserve"> aj na 2. s</w:t>
      </w:r>
      <w:r w:rsidR="00DB68F4">
        <w:t>tupni ZŠ.</w:t>
      </w:r>
      <w:r w:rsidR="005B4F7E">
        <w:t xml:space="preserve"> Jej koncepcia zahŕňa komplexnú geografickú charakteristiku uvedeného </w:t>
      </w:r>
      <w:r w:rsidR="00F76434">
        <w:t xml:space="preserve">mikroregiónu, ktorá je doplnená </w:t>
      </w:r>
      <w:r w:rsidR="00DE6218">
        <w:t>o</w:t>
      </w:r>
      <w:r w:rsidR="00D96E49">
        <w:t xml:space="preserve"> </w:t>
      </w:r>
      <w:r w:rsidR="00DB68F4">
        <w:t>charakteristiku jednotlivých obc</w:t>
      </w:r>
      <w:r w:rsidR="00F76434">
        <w:t xml:space="preserve">í, osobnosti regiónu, ľudovú architektúru, </w:t>
      </w:r>
      <w:r w:rsidR="00DB68F4">
        <w:t>miestne tradície, národnohistorické pami</w:t>
      </w:r>
      <w:r w:rsidR="006C455E">
        <w:t>atky</w:t>
      </w:r>
      <w:r w:rsidR="00D94D33">
        <w:t>, chránené územia</w:t>
      </w:r>
      <w:r w:rsidR="006C455E">
        <w:t xml:space="preserve"> </w:t>
      </w:r>
      <w:r w:rsidR="00D94D33">
        <w:t>a</w:t>
      </w:r>
      <w:r w:rsidR="006C455E">
        <w:t xml:space="preserve"> </w:t>
      </w:r>
      <w:r w:rsidR="00D96E49">
        <w:t>objekty.</w:t>
      </w:r>
      <w:r w:rsidR="00D94D33">
        <w:t xml:space="preserve"> </w:t>
      </w:r>
      <w:r w:rsidR="00D96E49">
        <w:t>Z</w:t>
      </w:r>
      <w:r w:rsidR="00D94D33">
        <w:t xml:space="preserve">aujímavosťou </w:t>
      </w:r>
      <w:r w:rsidR="00D96E49">
        <w:t xml:space="preserve">učebnice </w:t>
      </w:r>
      <w:r w:rsidR="00D94D33">
        <w:t xml:space="preserve">je </w:t>
      </w:r>
      <w:r w:rsidR="006C455E">
        <w:t xml:space="preserve">aj kalendár pravidelných podujatí, ktoré sa uskutočňujú v regióne, či </w:t>
      </w:r>
      <w:r w:rsidR="00DB68F4">
        <w:t>šarišsko-slovenský slovník. Pre edukačné účely</w:t>
      </w:r>
      <w:r w:rsidR="006C455E">
        <w:t xml:space="preserve"> bol k učebnici vytvorený súbor </w:t>
      </w:r>
      <w:r w:rsidR="00DB68F4">
        <w:t>10 pracovných listov a metodická príručka pre pedagógov.</w:t>
      </w:r>
      <w:r w:rsidR="006C455E">
        <w:tab/>
      </w:r>
      <w:r w:rsidR="006C455E">
        <w:tab/>
      </w:r>
      <w:r w:rsidR="00DB68F4">
        <w:t xml:space="preserve"> </w:t>
      </w:r>
      <w:r w:rsidR="00D96E49">
        <w:tab/>
      </w:r>
      <w:r w:rsidR="00D96E49">
        <w:tab/>
      </w:r>
      <w:r w:rsidR="006C455E">
        <w:tab/>
      </w:r>
      <w:r w:rsidR="006C455E">
        <w:tab/>
      </w:r>
      <w:r w:rsidR="006C455E">
        <w:tab/>
      </w:r>
      <w:r w:rsidR="006C455E">
        <w:tab/>
      </w:r>
      <w:r w:rsidR="006C455E">
        <w:tab/>
      </w:r>
      <w:r w:rsidR="00A951A5">
        <w:t xml:space="preserve">V roku 2012 bola na Slovensku vydaná publikácia Dubcovej a kol. (2012) </w:t>
      </w:r>
      <w:r w:rsidR="00A951A5">
        <w:rPr>
          <w:i/>
        </w:rPr>
        <w:t>Mikrogeografia – krajina okolo nás</w:t>
      </w:r>
      <w:r w:rsidR="00A951A5">
        <w:t>, v</w:t>
      </w:r>
      <w:r w:rsidR="00497225">
        <w:t xml:space="preserve"> </w:t>
      </w:r>
      <w:r w:rsidR="00A951A5">
        <w:t xml:space="preserve">ktorej autorský kolektív spracoval komplexnú mikroregionálnu charakteristiku </w:t>
      </w:r>
      <w:r w:rsidR="00497225">
        <w:t>územia obce Prašice nachádzajúcej sa v</w:t>
      </w:r>
      <w:r w:rsidR="0050217C">
        <w:t xml:space="preserve"> </w:t>
      </w:r>
      <w:r w:rsidR="00497225">
        <w:t xml:space="preserve">Nitrianskom samosprávnom kraji. </w:t>
      </w:r>
      <w:r w:rsidR="00CA72FC">
        <w:t xml:space="preserve">Učebný text </w:t>
      </w:r>
      <w:r w:rsidR="006C455E">
        <w:t xml:space="preserve">je rozdelený do dvoch častí, </w:t>
      </w:r>
      <w:r w:rsidR="00CA72FC">
        <w:t>v prvej časti sú spracované základ</w:t>
      </w:r>
      <w:r w:rsidR="006C455E">
        <w:t xml:space="preserve">né geografické informácie </w:t>
      </w:r>
      <w:r w:rsidR="00CA72FC">
        <w:t>o obce Prašice, v</w:t>
      </w:r>
      <w:r w:rsidR="003E134C">
        <w:t xml:space="preserve"> </w:t>
      </w:r>
      <w:r w:rsidR="00CA72FC">
        <w:t xml:space="preserve">druhej časti ich konkrétna didaktická aplikácia na základe vyučovania </w:t>
      </w:r>
      <w:r w:rsidR="006C455E">
        <w:t xml:space="preserve">         </w:t>
      </w:r>
      <w:r w:rsidR="00CA72FC">
        <w:t>v</w:t>
      </w:r>
      <w:r w:rsidR="000C4B46">
        <w:t xml:space="preserve"> </w:t>
      </w:r>
      <w:r w:rsidR="00CA72FC">
        <w:t xml:space="preserve">teréne </w:t>
      </w:r>
      <w:r w:rsidR="00AF1D80">
        <w:t>s podnázvom</w:t>
      </w:r>
      <w:r w:rsidR="00CA72FC">
        <w:t xml:space="preserve"> </w:t>
      </w:r>
      <w:r w:rsidR="00CA72FC" w:rsidRPr="0050217C">
        <w:rPr>
          <w:i/>
          <w:iCs/>
        </w:rPr>
        <w:t>„Ako na to v</w:t>
      </w:r>
      <w:r w:rsidR="00AF1D80" w:rsidRPr="0050217C">
        <w:rPr>
          <w:i/>
          <w:iCs/>
        </w:rPr>
        <w:t xml:space="preserve"> </w:t>
      </w:r>
      <w:r w:rsidR="00CA72FC" w:rsidRPr="0050217C">
        <w:rPr>
          <w:i/>
          <w:iCs/>
        </w:rPr>
        <w:t>škole“</w:t>
      </w:r>
      <w:r w:rsidR="00CA72FC">
        <w:t>.</w:t>
      </w:r>
      <w:r w:rsidR="00AF1D80">
        <w:t xml:space="preserve"> Uvedená publikácia je prioritne určená pre vysokoškolských študentov (budúcich učiteľov geografie), ako aj učiteľov geografie na ZŠ a</w:t>
      </w:r>
      <w:r w:rsidR="003E134C">
        <w:t xml:space="preserve"> </w:t>
      </w:r>
      <w:r w:rsidR="00AF1D80">
        <w:t>SŠ, prípadne pre študentov              s kladným vzťahom k</w:t>
      </w:r>
      <w:r w:rsidR="00624374">
        <w:t xml:space="preserve"> skúmanému</w:t>
      </w:r>
      <w:r w:rsidR="00AF1D80">
        <w:t xml:space="preserve"> územiu, ktorí ho tak na základe získanýc</w:t>
      </w:r>
      <w:r w:rsidR="006C455E">
        <w:t xml:space="preserve">h </w:t>
      </w:r>
      <w:r w:rsidR="00AF1D80">
        <w:t xml:space="preserve">poznatkov z učebného textu budú môcť lepšie spoznať. </w:t>
      </w:r>
      <w:r w:rsidR="006C455E">
        <w:tab/>
      </w:r>
    </w:p>
    <w:p w14:paraId="073143B0" w14:textId="3D36FA79" w:rsidR="003D4933" w:rsidRDefault="0050217C" w:rsidP="00B03817">
      <w:pPr>
        <w:tabs>
          <w:tab w:val="left" w:pos="426"/>
        </w:tabs>
        <w:spacing w:after="0"/>
      </w:pPr>
      <w:r>
        <w:rPr>
          <w:noProof/>
          <w:lang w:eastAsia="sk-SK"/>
        </w:rPr>
        <w:lastRenderedPageBreak/>
        <w:drawing>
          <wp:anchor distT="0" distB="0" distL="114300" distR="114300" simplePos="0" relativeHeight="251671552" behindDoc="1" locked="0" layoutInCell="1" allowOverlap="1" wp14:anchorId="3296B0F7" wp14:editId="58D76B1C">
            <wp:simplePos x="0" y="0"/>
            <wp:positionH relativeFrom="column">
              <wp:posOffset>15875</wp:posOffset>
            </wp:positionH>
            <wp:positionV relativeFrom="paragraph">
              <wp:posOffset>11430</wp:posOffset>
            </wp:positionV>
            <wp:extent cx="1362075" cy="1818005"/>
            <wp:effectExtent l="0" t="0" r="0" b="0"/>
            <wp:wrapTight wrapText="bothSides">
              <wp:wrapPolygon edited="0">
                <wp:start x="0" y="0"/>
                <wp:lineTo x="0" y="21276"/>
                <wp:lineTo x="21449" y="21276"/>
                <wp:lineTo x="21449" y="0"/>
                <wp:lineTo x="0" y="0"/>
              </wp:wrapPolygon>
            </wp:wrapTight>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51">
                      <a:extLst>
                        <a:ext uri="{28A0092B-C50C-407E-A947-70E740481C1C}">
                          <a14:useLocalDpi xmlns:a14="http://schemas.microsoft.com/office/drawing/2010/main" val="0"/>
                        </a:ext>
                      </a:extLst>
                    </a:blip>
                    <a:stretch>
                      <a:fillRect/>
                    </a:stretch>
                  </pic:blipFill>
                  <pic:spPr>
                    <a:xfrm>
                      <a:off x="0" y="0"/>
                      <a:ext cx="1362075" cy="1818005"/>
                    </a:xfrm>
                    <a:prstGeom prst="rect">
                      <a:avLst/>
                    </a:prstGeom>
                  </pic:spPr>
                </pic:pic>
              </a:graphicData>
            </a:graphic>
            <wp14:sizeRelH relativeFrom="page">
              <wp14:pctWidth>0</wp14:pctWidth>
            </wp14:sizeRelH>
            <wp14:sizeRelV relativeFrom="page">
              <wp14:pctHeight>0</wp14:pctHeight>
            </wp14:sizeRelV>
          </wp:anchor>
        </w:drawing>
      </w:r>
      <w:r w:rsidR="000B556E">
        <w:t xml:space="preserve">Oblasťou západného Slovenska, konkrétne </w:t>
      </w:r>
      <w:r w:rsidR="00B03817">
        <w:t>územím okresu</w:t>
      </w:r>
      <w:r w:rsidR="000B556E">
        <w:t xml:space="preserve"> Zlaté Moravce, sa vo svojej publikácii </w:t>
      </w:r>
      <w:r w:rsidR="000B556E">
        <w:rPr>
          <w:i/>
        </w:rPr>
        <w:t>Región Horné Požitavie</w:t>
      </w:r>
      <w:r w:rsidR="000B556E">
        <w:t xml:space="preserve"> zaoberala </w:t>
      </w:r>
      <w:r w:rsidR="007B538B">
        <w:t xml:space="preserve">Nemčíková </w:t>
      </w:r>
      <w:r w:rsidR="000B556E">
        <w:t xml:space="preserve">(2009). </w:t>
      </w:r>
      <w:r w:rsidR="006B15C4">
        <w:t>Uvedená učebnica je určená pre žiakov na 1. a</w:t>
      </w:r>
      <w:r w:rsidR="00B03817">
        <w:t xml:space="preserve"> </w:t>
      </w:r>
      <w:r w:rsidR="006B15C4">
        <w:t>2. stupni ZŠ</w:t>
      </w:r>
      <w:r w:rsidR="00B03817">
        <w:t xml:space="preserve"> a </w:t>
      </w:r>
      <w:r w:rsidR="006B15C4">
        <w:t xml:space="preserve">poskytuje komplexnú </w:t>
      </w:r>
      <w:r w:rsidR="00B03817">
        <w:t xml:space="preserve">geografickú </w:t>
      </w:r>
      <w:r w:rsidR="006B15C4">
        <w:t xml:space="preserve">charakteristiku skúmaného územia. </w:t>
      </w:r>
      <w:r w:rsidR="00B03817">
        <w:t xml:space="preserve">Učebnica však pôsobí nepríťažlivým dojmom, </w:t>
      </w:r>
      <w:r w:rsidR="00A27010">
        <w:t>tradičné názvy jednotlivých kapitol (Príroda a</w:t>
      </w:r>
      <w:r>
        <w:t xml:space="preserve"> </w:t>
      </w:r>
      <w:r w:rsidR="00A27010">
        <w:t>krajina, História a</w:t>
      </w:r>
      <w:r>
        <w:t xml:space="preserve"> </w:t>
      </w:r>
      <w:r w:rsidR="00A27010">
        <w:t xml:space="preserve">kultúra, Obyvateľstvo atď.) dopĺňa nadmerné množstvo textu, </w:t>
      </w:r>
      <w:r w:rsidR="00D372FF">
        <w:t xml:space="preserve">niektoré </w:t>
      </w:r>
      <w:r w:rsidR="00A27010">
        <w:t xml:space="preserve">nekvalitné mapové výstupy, </w:t>
      </w:r>
      <w:r w:rsidR="006B15C4">
        <w:t>zastarané číselné údaje (</w:t>
      </w:r>
      <w:r w:rsidR="00B03817">
        <w:t xml:space="preserve">z roku 2001, resp. 2007), </w:t>
      </w:r>
      <w:r w:rsidR="00A27010">
        <w:t>a</w:t>
      </w:r>
      <w:r w:rsidR="00D372FF">
        <w:t xml:space="preserve"> </w:t>
      </w:r>
      <w:r w:rsidR="00B03817">
        <w:t>ilustrácie nesúvisiace s</w:t>
      </w:r>
      <w:r w:rsidR="00A27010">
        <w:t xml:space="preserve"> </w:t>
      </w:r>
      <w:r w:rsidR="00B03817">
        <w:t xml:space="preserve">textom, prípadne skúmaným územím. </w:t>
      </w:r>
    </w:p>
    <w:p w14:paraId="07FE7CED" w14:textId="51B8BF8D" w:rsidR="00CA2161" w:rsidRPr="00395C3A" w:rsidRDefault="006C455E" w:rsidP="00B03817">
      <w:pPr>
        <w:tabs>
          <w:tab w:val="left" w:pos="426"/>
        </w:tabs>
        <w:spacing w:after="0"/>
      </w:pPr>
      <w:r>
        <w:tab/>
      </w:r>
      <w:r w:rsidR="00D372FF">
        <w:t>V</w:t>
      </w:r>
      <w:r w:rsidR="00CE1046">
        <w:t xml:space="preserve"> </w:t>
      </w:r>
      <w:r w:rsidR="00D372FF">
        <w:t>súčasnosti vzniká na Pedagogickej fakulte Prešovskej univerzity v</w:t>
      </w:r>
      <w:r w:rsidR="0050217C">
        <w:t xml:space="preserve"> </w:t>
      </w:r>
      <w:r w:rsidR="00D372FF">
        <w:t>Prešove ďalšia regionálna učebnica miestnej krajiny s</w:t>
      </w:r>
      <w:r w:rsidR="003E134C">
        <w:t xml:space="preserve"> </w:t>
      </w:r>
      <w:r w:rsidR="00D372FF">
        <w:t xml:space="preserve">pracovným názvom </w:t>
      </w:r>
      <w:r w:rsidR="00D372FF">
        <w:rPr>
          <w:i/>
        </w:rPr>
        <w:t>Regionálna učebnica vlastivedy: Prešov a okolie</w:t>
      </w:r>
      <w:r w:rsidR="00D372FF">
        <w:t>, ktorej hlavným cieľom je</w:t>
      </w:r>
      <w:r w:rsidR="0065141D">
        <w:t xml:space="preserve"> </w:t>
      </w:r>
      <w:r w:rsidR="00283E22">
        <w:t>poskytnúť didakticky spracovaný zdroj základných poznatkov o</w:t>
      </w:r>
      <w:r w:rsidR="003E134C">
        <w:t xml:space="preserve"> </w:t>
      </w:r>
      <w:r w:rsidR="00283E22">
        <w:t>predmetnom území pre potreby súčasných aj budúcich pedagógov pôsobiacim v</w:t>
      </w:r>
      <w:r w:rsidR="00F350C9">
        <w:t xml:space="preserve"> </w:t>
      </w:r>
      <w:r w:rsidR="00283E22">
        <w:t>meste Prešov a</w:t>
      </w:r>
      <w:r w:rsidR="00F350C9">
        <w:t xml:space="preserve"> </w:t>
      </w:r>
      <w:r w:rsidR="00283E22">
        <w:t>jeho okolí</w:t>
      </w:r>
      <w:r w:rsidR="00CE1046">
        <w:t xml:space="preserve"> (Kancír, 2016)</w:t>
      </w:r>
      <w:r w:rsidR="00283E22">
        <w:t>. Komplexný učebný materiál sa bude skladať zo samotnej učebnice, pracovných listov a metodických pokynov pre učiteľov. Jedným z</w:t>
      </w:r>
      <w:r w:rsidR="003E134C">
        <w:t xml:space="preserve"> </w:t>
      </w:r>
      <w:r w:rsidR="00283E22">
        <w:t>kľúčových didaktických prvkov budú bádateľsky orientované edukačné aktivity, ktorých účinnosť bude experimentálne overovaná          v</w:t>
      </w:r>
      <w:r w:rsidR="003E134C">
        <w:t xml:space="preserve"> </w:t>
      </w:r>
      <w:r w:rsidR="00283E22">
        <w:t>pedagogickej praxi.</w:t>
      </w:r>
      <w:r w:rsidR="00CA06DA">
        <w:tab/>
      </w:r>
      <w:r w:rsidR="00CA06DA">
        <w:tab/>
      </w:r>
      <w:r w:rsidR="00CA06DA">
        <w:tab/>
      </w:r>
      <w:r w:rsidR="00CA06DA">
        <w:tab/>
      </w:r>
      <w:r w:rsidR="00CA06DA">
        <w:tab/>
      </w:r>
      <w:r w:rsidR="00CA06DA">
        <w:tab/>
      </w:r>
      <w:r w:rsidR="00CA06DA">
        <w:tab/>
      </w:r>
      <w:r w:rsidR="00CA06DA">
        <w:tab/>
      </w:r>
      <w:r w:rsidR="00CA06DA">
        <w:tab/>
      </w:r>
      <w:r w:rsidR="00CA06DA">
        <w:tab/>
        <w:t>Pre skúmanú oblasť Trenčianskej kotliny a</w:t>
      </w:r>
      <w:r w:rsidR="00F350C9">
        <w:t xml:space="preserve"> </w:t>
      </w:r>
      <w:r w:rsidR="00CA06DA">
        <w:t>jej blízkeho okolia nebola doteraz vytvorená učebnica</w:t>
      </w:r>
      <w:r w:rsidR="00EC155A">
        <w:t>, ktorá by sa venovala</w:t>
      </w:r>
      <w:r w:rsidR="00CA06DA">
        <w:t xml:space="preserve"> jej implementácii do vyučova</w:t>
      </w:r>
      <w:r w:rsidR="00EC155A">
        <w:t>nia vlastivedy, resp. geografie na ZŠ a SŠ.</w:t>
      </w:r>
    </w:p>
    <w:p w14:paraId="490B363C" w14:textId="77777777" w:rsidR="00F514FB" w:rsidRDefault="00F514FB" w:rsidP="00EF005B">
      <w:pPr>
        <w:tabs>
          <w:tab w:val="left" w:pos="426"/>
        </w:tabs>
      </w:pPr>
    </w:p>
    <w:p w14:paraId="4E2C8718" w14:textId="77777777" w:rsidR="00447CCF" w:rsidRDefault="00447CCF" w:rsidP="00EF005B">
      <w:pPr>
        <w:tabs>
          <w:tab w:val="left" w:pos="426"/>
        </w:tabs>
      </w:pPr>
    </w:p>
    <w:p w14:paraId="1D4781C2" w14:textId="77777777" w:rsidR="00447CCF" w:rsidRDefault="00447CCF" w:rsidP="00EF005B">
      <w:pPr>
        <w:tabs>
          <w:tab w:val="left" w:pos="426"/>
        </w:tabs>
      </w:pPr>
    </w:p>
    <w:p w14:paraId="5B49A161" w14:textId="77777777" w:rsidR="00447CCF" w:rsidRDefault="00447CCF" w:rsidP="00EF005B">
      <w:pPr>
        <w:tabs>
          <w:tab w:val="left" w:pos="426"/>
        </w:tabs>
      </w:pPr>
    </w:p>
    <w:p w14:paraId="32C0DF08" w14:textId="77777777" w:rsidR="00447CCF" w:rsidRDefault="00447CCF" w:rsidP="00EF005B">
      <w:pPr>
        <w:tabs>
          <w:tab w:val="left" w:pos="426"/>
        </w:tabs>
      </w:pPr>
    </w:p>
    <w:p w14:paraId="2C38F2C0" w14:textId="77777777" w:rsidR="00447CCF" w:rsidRDefault="00447CCF" w:rsidP="00EF005B">
      <w:pPr>
        <w:tabs>
          <w:tab w:val="left" w:pos="426"/>
        </w:tabs>
      </w:pPr>
    </w:p>
    <w:p w14:paraId="75FD87E7" w14:textId="77777777" w:rsidR="002A447F" w:rsidRDefault="009B192C" w:rsidP="00B34FB9">
      <w:pPr>
        <w:pStyle w:val="Nadpis1"/>
        <w:tabs>
          <w:tab w:val="left" w:pos="284"/>
        </w:tabs>
      </w:pPr>
      <w:bookmarkStart w:id="23" w:name="_Toc43469178"/>
      <w:r>
        <w:lastRenderedPageBreak/>
        <w:t>9</w:t>
      </w:r>
      <w:r w:rsidR="002A447F">
        <w:t xml:space="preserve"> Návrh začlenenia témy miestna </w:t>
      </w:r>
      <w:r w:rsidR="00B34FB9">
        <w:tab/>
      </w:r>
      <w:r w:rsidR="002A447F">
        <w:t>krajina do IŠVP</w:t>
      </w:r>
      <w:r w:rsidR="00CF2DCF">
        <w:t xml:space="preserve"> </w:t>
      </w:r>
      <w:r w:rsidR="002A447F">
        <w:t>pre ZŠ a SŠ</w:t>
      </w:r>
      <w:bookmarkEnd w:id="23"/>
    </w:p>
    <w:p w14:paraId="1A53B004" w14:textId="21BBF32B" w:rsidR="00337B5A" w:rsidRDefault="00B34FB9" w:rsidP="00337B5A">
      <w:pPr>
        <w:tabs>
          <w:tab w:val="left" w:pos="426"/>
        </w:tabs>
        <w:spacing w:after="0"/>
      </w:pPr>
      <w:r>
        <w:tab/>
      </w:r>
      <w:r w:rsidR="00CF2DCF">
        <w:t xml:space="preserve">Pri súčasnom modeli vyučovania geografie na ZŠ </w:t>
      </w:r>
      <w:r w:rsidR="00431891">
        <w:t>a</w:t>
      </w:r>
      <w:r w:rsidR="00F350C9">
        <w:t xml:space="preserve"> </w:t>
      </w:r>
      <w:r w:rsidR="00431891">
        <w:t xml:space="preserve">SŠ </w:t>
      </w:r>
      <w:r w:rsidR="00CF2DCF">
        <w:t xml:space="preserve">je </w:t>
      </w:r>
      <w:r w:rsidR="00072F9A">
        <w:t>implementácia</w:t>
      </w:r>
      <w:r w:rsidR="00CF2DCF">
        <w:t xml:space="preserve"> témy miestna krajina do jej vyučovania na uvážen</w:t>
      </w:r>
      <w:r w:rsidR="00072F9A">
        <w:t xml:space="preserve">í samotných pedagógov, nakoľko </w:t>
      </w:r>
      <w:r>
        <w:t xml:space="preserve">vo vzdelávacích štandardoch IŠVP pre geografické vzdelávanie </w:t>
      </w:r>
      <w:r w:rsidR="00072F9A">
        <w:t xml:space="preserve">na 2. stupni ZŠ a SŠ </w:t>
      </w:r>
      <w:r>
        <w:t>nie je</w:t>
      </w:r>
      <w:r w:rsidR="00072F9A">
        <w:t xml:space="preserve"> presne uvedené, ako a</w:t>
      </w:r>
      <w:r w:rsidR="00F350C9">
        <w:t xml:space="preserve"> </w:t>
      </w:r>
      <w:r w:rsidR="00072F9A">
        <w:t>kam majú túto tému zaradiť. Nasledujúca časť rigoróznej práce ponúka návrh, kde by bolo možné začleniť tému miestna krajina do vzdelávacích štandardov pre 2. stupeň ZŠ a</w:t>
      </w:r>
      <w:r w:rsidR="00F34D79">
        <w:t xml:space="preserve"> </w:t>
      </w:r>
      <w:r w:rsidR="00072F9A">
        <w:t>SŠ aj s</w:t>
      </w:r>
      <w:r w:rsidR="00F34D79">
        <w:t xml:space="preserve"> </w:t>
      </w:r>
      <w:r w:rsidR="00072F9A">
        <w:t>uvedením výkonového a</w:t>
      </w:r>
      <w:r w:rsidR="00F34D79">
        <w:t xml:space="preserve"> </w:t>
      </w:r>
      <w:r w:rsidR="00072F9A">
        <w:t>obsahového štandardu</w:t>
      </w:r>
      <w:r w:rsidR="00072F9A">
        <w:rPr>
          <w:rStyle w:val="Odkaznapoznmkupodiarou"/>
        </w:rPr>
        <w:footnoteReference w:id="32"/>
      </w:r>
      <w:r w:rsidR="00072F9A">
        <w:t xml:space="preserve">. </w:t>
      </w:r>
    </w:p>
    <w:p w14:paraId="1794501D" w14:textId="77777777" w:rsidR="00337B5A" w:rsidRDefault="00F34D79" w:rsidP="00337B5A">
      <w:pPr>
        <w:tabs>
          <w:tab w:val="left" w:pos="426"/>
        </w:tabs>
        <w:spacing w:after="0"/>
      </w:pPr>
      <w:r>
        <w:tab/>
      </w:r>
      <w:r>
        <w:tab/>
      </w:r>
    </w:p>
    <w:p w14:paraId="2FD22707" w14:textId="77777777" w:rsidR="00337B5A" w:rsidRPr="00337B5A" w:rsidRDefault="00337B5A" w:rsidP="00337B5A">
      <w:pPr>
        <w:tabs>
          <w:tab w:val="left" w:pos="426"/>
        </w:tabs>
        <w:rPr>
          <w:b/>
        </w:rPr>
      </w:pPr>
      <w:r w:rsidRPr="00337B5A">
        <w:rPr>
          <w:b/>
        </w:rPr>
        <w:t>ZÁKLADNÉ ŠKOLY</w:t>
      </w:r>
    </w:p>
    <w:p w14:paraId="2C2FFDC1" w14:textId="0359C089" w:rsidR="00337B5A" w:rsidRDefault="00337B5A" w:rsidP="002A6B7A">
      <w:pPr>
        <w:tabs>
          <w:tab w:val="left" w:pos="426"/>
        </w:tabs>
        <w:spacing w:after="0"/>
      </w:pPr>
      <w:r>
        <w:tab/>
      </w:r>
      <w:r w:rsidR="00F34D79">
        <w:t xml:space="preserve">Vo vzdelávacích štandardoch </w:t>
      </w:r>
      <w:r w:rsidR="00960F56">
        <w:t xml:space="preserve">geografie </w:t>
      </w:r>
      <w:r w:rsidR="00F34D79">
        <w:t>pre 5. ročník ZŠ nachádzame niekoľko možností na implementáciu témy miestna krajina. Prvým z</w:t>
      </w:r>
      <w:r w:rsidR="002611FE">
        <w:t xml:space="preserve"> </w:t>
      </w:r>
      <w:r w:rsidR="00F34D79">
        <w:t>nich je</w:t>
      </w:r>
      <w:r w:rsidR="006808A8">
        <w:t xml:space="preserve"> štandard</w:t>
      </w:r>
      <w:r w:rsidR="00F34D79">
        <w:t xml:space="preserve"> </w:t>
      </w:r>
      <w:r w:rsidR="00F34D79">
        <w:rPr>
          <w:i/>
        </w:rPr>
        <w:t>Zobrazovanie Zeme</w:t>
      </w:r>
      <w:r w:rsidR="00960F56">
        <w:t xml:space="preserve">, </w:t>
      </w:r>
      <w:r w:rsidR="006808A8">
        <w:t>v</w:t>
      </w:r>
      <w:r w:rsidR="00F350C9">
        <w:t xml:space="preserve"> </w:t>
      </w:r>
      <w:r w:rsidR="006808A8">
        <w:t>ktorom sa žiaci zameriavajú na prácu s</w:t>
      </w:r>
      <w:r w:rsidR="00F350C9">
        <w:t xml:space="preserve"> </w:t>
      </w:r>
      <w:r w:rsidR="006808A8">
        <w:t xml:space="preserve">mapou, vyhľadávanie vybraných miest na mape pomocou geografických súradníc, porovnávanie vzdialenosti na mapách rôznych mierok, identifikáciu základných objektov v krajine („čítanie“ obsahu mapy). </w:t>
      </w:r>
      <w:r w:rsidR="00960F56">
        <w:t xml:space="preserve">Konkrétne návrhy výkonového a obsahového štandardu sú uvedené v tabuľke </w:t>
      </w:r>
      <w:r w:rsidR="00F350C9">
        <w:t>4</w:t>
      </w:r>
      <w:r w:rsidR="00960F56">
        <w:t xml:space="preserve">. </w:t>
      </w:r>
      <w:r w:rsidR="006808A8">
        <w:t xml:space="preserve"> </w:t>
      </w:r>
    </w:p>
    <w:p w14:paraId="48269028" w14:textId="77777777" w:rsidR="00E767BB" w:rsidRDefault="00E767BB" w:rsidP="002A6B7A">
      <w:pPr>
        <w:tabs>
          <w:tab w:val="left" w:pos="426"/>
        </w:tabs>
        <w:spacing w:after="0"/>
      </w:pPr>
    </w:p>
    <w:p w14:paraId="0A752D78" w14:textId="77777777" w:rsidR="00E767BB" w:rsidRDefault="00E767BB" w:rsidP="002A6B7A">
      <w:pPr>
        <w:tabs>
          <w:tab w:val="left" w:pos="426"/>
        </w:tabs>
        <w:spacing w:after="0"/>
      </w:pPr>
    </w:p>
    <w:p w14:paraId="4C5E0D64" w14:textId="77777777" w:rsidR="00E767BB" w:rsidRDefault="00E767BB" w:rsidP="002A6B7A">
      <w:pPr>
        <w:tabs>
          <w:tab w:val="left" w:pos="426"/>
        </w:tabs>
        <w:spacing w:after="0"/>
      </w:pPr>
    </w:p>
    <w:p w14:paraId="4F348307" w14:textId="77777777" w:rsidR="00E767BB" w:rsidRDefault="00E767BB" w:rsidP="002A6B7A">
      <w:pPr>
        <w:tabs>
          <w:tab w:val="left" w:pos="426"/>
        </w:tabs>
        <w:spacing w:after="0"/>
      </w:pPr>
    </w:p>
    <w:p w14:paraId="2C938B3F" w14:textId="77777777" w:rsidR="00E767BB" w:rsidRDefault="00E767BB" w:rsidP="002A6B7A">
      <w:pPr>
        <w:tabs>
          <w:tab w:val="left" w:pos="426"/>
        </w:tabs>
        <w:spacing w:after="0"/>
      </w:pPr>
    </w:p>
    <w:p w14:paraId="3351B259" w14:textId="77777777" w:rsidR="00E767BB" w:rsidRDefault="00E767BB" w:rsidP="002A6B7A">
      <w:pPr>
        <w:tabs>
          <w:tab w:val="left" w:pos="426"/>
        </w:tabs>
        <w:spacing w:after="0"/>
      </w:pPr>
    </w:p>
    <w:p w14:paraId="6033DE97" w14:textId="77777777" w:rsidR="00337B5A" w:rsidRDefault="00337B5A" w:rsidP="002A6B7A">
      <w:pPr>
        <w:tabs>
          <w:tab w:val="left" w:pos="426"/>
        </w:tabs>
        <w:spacing w:after="0"/>
      </w:pPr>
    </w:p>
    <w:p w14:paraId="40EF3407" w14:textId="08171D97" w:rsidR="00960F56" w:rsidRDefault="006808A8" w:rsidP="00960F56">
      <w:pPr>
        <w:tabs>
          <w:tab w:val="left" w:pos="426"/>
        </w:tabs>
        <w:spacing w:after="0" w:line="276" w:lineRule="auto"/>
        <w:rPr>
          <w:i/>
        </w:rPr>
      </w:pPr>
      <w:r w:rsidRPr="00881C23">
        <w:rPr>
          <w:b/>
          <w:i/>
        </w:rPr>
        <w:lastRenderedPageBreak/>
        <w:t xml:space="preserve">Tab. </w:t>
      </w:r>
      <w:r w:rsidR="00F350C9">
        <w:rPr>
          <w:b/>
          <w:i/>
        </w:rPr>
        <w:t>4</w:t>
      </w:r>
      <w:r w:rsidRPr="00EF625D">
        <w:rPr>
          <w:i/>
        </w:rPr>
        <w:t xml:space="preserve"> </w:t>
      </w:r>
      <w:r w:rsidR="00960F56">
        <w:rPr>
          <w:i/>
        </w:rPr>
        <w:t xml:space="preserve">Návrh na implementáciu témy miestna krajina do vzdelávacieho štandardu </w:t>
      </w:r>
    </w:p>
    <w:p w14:paraId="33ABBCF9" w14:textId="60831618" w:rsidR="006808A8" w:rsidRDefault="00960F56" w:rsidP="00F350C9">
      <w:pPr>
        <w:tabs>
          <w:tab w:val="left" w:pos="426"/>
          <w:tab w:val="left" w:pos="567"/>
        </w:tabs>
        <w:spacing w:after="0"/>
      </w:pPr>
      <w:r>
        <w:rPr>
          <w:i/>
        </w:rPr>
        <w:tab/>
      </w:r>
      <w:r>
        <w:rPr>
          <w:i/>
        </w:rPr>
        <w:tab/>
      </w:r>
      <w:r w:rsidR="00F350C9">
        <w:rPr>
          <w:i/>
        </w:rPr>
        <w:t xml:space="preserve"> </w:t>
      </w:r>
      <w:r>
        <w:rPr>
          <w:i/>
        </w:rPr>
        <w:t xml:space="preserve">Zobrazovanie Zeme v učive geografie pre 5. ročník ZŠ </w:t>
      </w:r>
    </w:p>
    <w:tbl>
      <w:tblPr>
        <w:tblStyle w:val="Mriekatabuky"/>
        <w:tblW w:w="8505" w:type="dxa"/>
        <w:tblInd w:w="108" w:type="dxa"/>
        <w:tblLayout w:type="fixed"/>
        <w:tblLook w:val="04A0" w:firstRow="1" w:lastRow="0" w:firstColumn="1" w:lastColumn="0" w:noHBand="0" w:noVBand="1"/>
      </w:tblPr>
      <w:tblGrid>
        <w:gridCol w:w="4678"/>
        <w:gridCol w:w="3827"/>
      </w:tblGrid>
      <w:tr w:rsidR="004F46E4" w14:paraId="270EAB39" w14:textId="77777777" w:rsidTr="00AE39B9">
        <w:trPr>
          <w:trHeight w:val="477"/>
        </w:trPr>
        <w:tc>
          <w:tcPr>
            <w:tcW w:w="4678" w:type="dxa"/>
            <w:shd w:val="clear" w:color="auto" w:fill="D9D9D9" w:themeFill="background1" w:themeFillShade="D9"/>
            <w:vAlign w:val="center"/>
          </w:tcPr>
          <w:p w14:paraId="5E7D5A6C" w14:textId="77777777" w:rsidR="006808A8" w:rsidRPr="006C61FA" w:rsidRDefault="00960F56" w:rsidP="001A0EFB">
            <w:pPr>
              <w:tabs>
                <w:tab w:val="left" w:pos="426"/>
              </w:tabs>
              <w:spacing w:after="0"/>
              <w:jc w:val="center"/>
              <w:rPr>
                <w:b/>
                <w:sz w:val="20"/>
                <w:szCs w:val="20"/>
              </w:rPr>
            </w:pPr>
            <w:r>
              <w:rPr>
                <w:b/>
                <w:sz w:val="20"/>
                <w:szCs w:val="20"/>
              </w:rPr>
              <w:t>VÝKONOVÝ ŠTANDARD</w:t>
            </w:r>
          </w:p>
        </w:tc>
        <w:tc>
          <w:tcPr>
            <w:tcW w:w="3827" w:type="dxa"/>
            <w:shd w:val="clear" w:color="auto" w:fill="D9D9D9" w:themeFill="background1" w:themeFillShade="D9"/>
            <w:vAlign w:val="center"/>
          </w:tcPr>
          <w:p w14:paraId="0A02C365" w14:textId="77777777" w:rsidR="006808A8" w:rsidRPr="006C61FA" w:rsidRDefault="00960F56" w:rsidP="001A0EFB">
            <w:pPr>
              <w:tabs>
                <w:tab w:val="left" w:pos="426"/>
              </w:tabs>
              <w:spacing w:after="0"/>
              <w:jc w:val="center"/>
              <w:rPr>
                <w:b/>
                <w:sz w:val="20"/>
                <w:szCs w:val="20"/>
              </w:rPr>
            </w:pPr>
            <w:r>
              <w:rPr>
                <w:b/>
                <w:sz w:val="20"/>
                <w:szCs w:val="20"/>
              </w:rPr>
              <w:t>OBSAHOVÝ ŠTANDARD</w:t>
            </w:r>
          </w:p>
        </w:tc>
      </w:tr>
      <w:tr w:rsidR="004F46E4" w14:paraId="343E1359" w14:textId="77777777" w:rsidTr="00E767BB">
        <w:trPr>
          <w:trHeight w:val="503"/>
        </w:trPr>
        <w:tc>
          <w:tcPr>
            <w:tcW w:w="4678" w:type="dxa"/>
          </w:tcPr>
          <w:p w14:paraId="78CB5FA7" w14:textId="77777777" w:rsidR="006808A8" w:rsidRDefault="00A479AB" w:rsidP="00E767BB">
            <w:pPr>
              <w:tabs>
                <w:tab w:val="left" w:pos="426"/>
              </w:tabs>
              <w:spacing w:after="0" w:line="276" w:lineRule="auto"/>
              <w:jc w:val="left"/>
              <w:rPr>
                <w:b/>
                <w:sz w:val="20"/>
                <w:szCs w:val="20"/>
              </w:rPr>
            </w:pPr>
            <w:r>
              <w:rPr>
                <w:b/>
                <w:sz w:val="20"/>
                <w:szCs w:val="20"/>
              </w:rPr>
              <w:t xml:space="preserve">Žiak na konci 5. ročníka ZŠ vie/dokáže: </w:t>
            </w:r>
          </w:p>
          <w:p w14:paraId="2D21817B" w14:textId="77777777" w:rsidR="00DE4A56" w:rsidRDefault="00A479AB" w:rsidP="00E767BB">
            <w:pPr>
              <w:pStyle w:val="Odsekzoznamu"/>
              <w:numPr>
                <w:ilvl w:val="0"/>
                <w:numId w:val="35"/>
              </w:numPr>
              <w:tabs>
                <w:tab w:val="left" w:pos="426"/>
              </w:tabs>
              <w:spacing w:after="0" w:line="276" w:lineRule="auto"/>
              <w:jc w:val="left"/>
              <w:rPr>
                <w:sz w:val="20"/>
                <w:szCs w:val="20"/>
              </w:rPr>
            </w:pPr>
            <w:r>
              <w:rPr>
                <w:sz w:val="20"/>
                <w:szCs w:val="20"/>
              </w:rPr>
              <w:t>určiť významné miest</w:t>
            </w:r>
            <w:r w:rsidR="00AA2A9C">
              <w:rPr>
                <w:sz w:val="20"/>
                <w:szCs w:val="20"/>
              </w:rPr>
              <w:t>a</w:t>
            </w:r>
            <w:r>
              <w:rPr>
                <w:sz w:val="20"/>
                <w:szCs w:val="20"/>
              </w:rPr>
              <w:t xml:space="preserve"> v miestnej krajine </w:t>
            </w:r>
          </w:p>
          <w:p w14:paraId="7971103D" w14:textId="77777777" w:rsidR="00A479AB" w:rsidRPr="00A479AB" w:rsidRDefault="00A479AB" w:rsidP="00E767BB">
            <w:pPr>
              <w:pStyle w:val="Odsekzoznamu"/>
              <w:tabs>
                <w:tab w:val="left" w:pos="426"/>
              </w:tabs>
              <w:spacing w:after="0"/>
              <w:jc w:val="left"/>
              <w:rPr>
                <w:sz w:val="20"/>
                <w:szCs w:val="20"/>
              </w:rPr>
            </w:pPr>
            <w:r>
              <w:rPr>
                <w:sz w:val="20"/>
                <w:szCs w:val="20"/>
              </w:rPr>
              <w:t>pomocou geografických súradníc</w:t>
            </w:r>
          </w:p>
          <w:p w14:paraId="0188FC16" w14:textId="77777777" w:rsidR="00DE4A56" w:rsidRDefault="00A479AB" w:rsidP="00E767BB">
            <w:pPr>
              <w:pStyle w:val="Odsekzoznamu"/>
              <w:numPr>
                <w:ilvl w:val="0"/>
                <w:numId w:val="35"/>
              </w:numPr>
              <w:tabs>
                <w:tab w:val="left" w:pos="426"/>
              </w:tabs>
              <w:spacing w:after="0" w:line="276" w:lineRule="auto"/>
              <w:jc w:val="left"/>
              <w:rPr>
                <w:sz w:val="20"/>
                <w:szCs w:val="20"/>
              </w:rPr>
            </w:pPr>
            <w:r>
              <w:rPr>
                <w:sz w:val="20"/>
                <w:szCs w:val="20"/>
              </w:rPr>
              <w:t xml:space="preserve">vytvoriť jednoduchú mapu okolia svojho </w:t>
            </w:r>
          </w:p>
          <w:p w14:paraId="7F3B7848" w14:textId="77777777" w:rsidR="00DE4A56" w:rsidRDefault="00A479AB" w:rsidP="00E767BB">
            <w:pPr>
              <w:pStyle w:val="Odsekzoznamu"/>
              <w:tabs>
                <w:tab w:val="left" w:pos="426"/>
              </w:tabs>
              <w:spacing w:after="0"/>
              <w:jc w:val="left"/>
              <w:rPr>
                <w:sz w:val="20"/>
                <w:szCs w:val="20"/>
              </w:rPr>
            </w:pPr>
            <w:r>
              <w:rPr>
                <w:sz w:val="20"/>
                <w:szCs w:val="20"/>
              </w:rPr>
              <w:t>bydliska</w:t>
            </w:r>
            <w:r w:rsidR="007D79ED">
              <w:rPr>
                <w:sz w:val="20"/>
                <w:szCs w:val="20"/>
              </w:rPr>
              <w:t>/školy</w:t>
            </w:r>
          </w:p>
          <w:p w14:paraId="27826D60" w14:textId="77777777" w:rsidR="007D79ED" w:rsidRDefault="00DE4A56" w:rsidP="00E767BB">
            <w:pPr>
              <w:pStyle w:val="Odsekzoznamu"/>
              <w:numPr>
                <w:ilvl w:val="0"/>
                <w:numId w:val="35"/>
              </w:numPr>
              <w:tabs>
                <w:tab w:val="left" w:pos="426"/>
              </w:tabs>
              <w:spacing w:after="0" w:line="276" w:lineRule="auto"/>
              <w:jc w:val="left"/>
              <w:rPr>
                <w:sz w:val="20"/>
                <w:szCs w:val="20"/>
              </w:rPr>
            </w:pPr>
            <w:r>
              <w:rPr>
                <w:sz w:val="20"/>
                <w:szCs w:val="20"/>
              </w:rPr>
              <w:t>vytvoriť jednoduchý plán cesty do školy</w:t>
            </w:r>
            <w:r w:rsidR="007D79ED">
              <w:rPr>
                <w:sz w:val="20"/>
                <w:szCs w:val="20"/>
              </w:rPr>
              <w:t xml:space="preserve">           </w:t>
            </w:r>
          </w:p>
          <w:p w14:paraId="51AACD9F" w14:textId="77777777" w:rsidR="00A479AB" w:rsidRDefault="007D79ED" w:rsidP="00E767BB">
            <w:pPr>
              <w:pStyle w:val="Odsekzoznamu"/>
              <w:tabs>
                <w:tab w:val="left" w:pos="426"/>
              </w:tabs>
              <w:spacing w:after="0"/>
              <w:jc w:val="left"/>
              <w:rPr>
                <w:sz w:val="20"/>
                <w:szCs w:val="20"/>
              </w:rPr>
            </w:pPr>
            <w:r>
              <w:rPr>
                <w:sz w:val="20"/>
                <w:szCs w:val="20"/>
              </w:rPr>
              <w:t>a určiť</w:t>
            </w:r>
            <w:r w:rsidR="00DE4A56">
              <w:rPr>
                <w:sz w:val="20"/>
                <w:szCs w:val="20"/>
              </w:rPr>
              <w:t xml:space="preserve"> </w:t>
            </w:r>
            <w:r>
              <w:rPr>
                <w:sz w:val="20"/>
                <w:szCs w:val="20"/>
              </w:rPr>
              <w:t>jej približnú dĺžku</w:t>
            </w:r>
          </w:p>
          <w:p w14:paraId="209F2D1F" w14:textId="77777777" w:rsidR="00ED340C" w:rsidRPr="00337B5A" w:rsidRDefault="007D79ED" w:rsidP="00E767BB">
            <w:pPr>
              <w:pStyle w:val="Odsekzoznamu"/>
              <w:numPr>
                <w:ilvl w:val="0"/>
                <w:numId w:val="35"/>
              </w:numPr>
              <w:tabs>
                <w:tab w:val="left" w:pos="426"/>
              </w:tabs>
              <w:spacing w:after="0" w:line="276" w:lineRule="auto"/>
              <w:jc w:val="left"/>
              <w:rPr>
                <w:sz w:val="20"/>
                <w:szCs w:val="20"/>
              </w:rPr>
            </w:pPr>
            <w:r w:rsidRPr="00337B5A">
              <w:rPr>
                <w:sz w:val="20"/>
                <w:szCs w:val="20"/>
              </w:rPr>
              <w:t xml:space="preserve">vyhľadať na </w:t>
            </w:r>
            <w:r w:rsidR="00337B5A" w:rsidRPr="00337B5A">
              <w:rPr>
                <w:sz w:val="20"/>
                <w:szCs w:val="20"/>
              </w:rPr>
              <w:t xml:space="preserve">mapách rôznych mierok, </w:t>
            </w:r>
            <w:r w:rsidR="00ED340C" w:rsidRPr="00337B5A">
              <w:rPr>
                <w:sz w:val="20"/>
                <w:szCs w:val="20"/>
              </w:rPr>
              <w:t xml:space="preserve">na </w:t>
            </w:r>
          </w:p>
          <w:p w14:paraId="1592C85E" w14:textId="77777777" w:rsidR="007D79ED" w:rsidRPr="007D79ED" w:rsidRDefault="007D79ED" w:rsidP="00E767BB">
            <w:pPr>
              <w:pStyle w:val="Odsekzoznamu"/>
              <w:tabs>
                <w:tab w:val="left" w:pos="426"/>
              </w:tabs>
              <w:spacing w:after="0" w:line="276" w:lineRule="auto"/>
              <w:jc w:val="left"/>
              <w:rPr>
                <w:sz w:val="20"/>
                <w:szCs w:val="20"/>
              </w:rPr>
            </w:pPr>
            <w:r w:rsidRPr="007D79ED">
              <w:rPr>
                <w:sz w:val="20"/>
                <w:szCs w:val="20"/>
              </w:rPr>
              <w:t>dostupných mapových portáloch</w:t>
            </w:r>
            <w:r w:rsidR="00ED340C">
              <w:rPr>
                <w:sz w:val="20"/>
                <w:szCs w:val="20"/>
              </w:rPr>
              <w:t xml:space="preserve"> </w:t>
            </w:r>
            <w:r w:rsidRPr="007D79ED">
              <w:rPr>
                <w:sz w:val="20"/>
                <w:szCs w:val="20"/>
              </w:rPr>
              <w:t>v</w:t>
            </w:r>
            <w:r w:rsidR="00337B5A">
              <w:rPr>
                <w:sz w:val="20"/>
                <w:szCs w:val="20"/>
              </w:rPr>
              <w:t xml:space="preserve">ýznamné </w:t>
            </w:r>
            <w:r w:rsidRPr="007D79ED">
              <w:rPr>
                <w:sz w:val="20"/>
                <w:szCs w:val="20"/>
              </w:rPr>
              <w:t>prvky miestnej</w:t>
            </w:r>
            <w:r>
              <w:rPr>
                <w:sz w:val="20"/>
                <w:szCs w:val="20"/>
              </w:rPr>
              <w:t xml:space="preserve"> krajiny</w:t>
            </w:r>
          </w:p>
        </w:tc>
        <w:tc>
          <w:tcPr>
            <w:tcW w:w="3827" w:type="dxa"/>
          </w:tcPr>
          <w:p w14:paraId="3B1D8A47" w14:textId="77777777" w:rsidR="006808A8" w:rsidRDefault="00E767BB" w:rsidP="00E767BB">
            <w:pPr>
              <w:tabs>
                <w:tab w:val="left" w:pos="426"/>
              </w:tabs>
              <w:spacing w:after="0"/>
              <w:jc w:val="left"/>
              <w:rPr>
                <w:sz w:val="20"/>
                <w:szCs w:val="20"/>
              </w:rPr>
            </w:pPr>
            <w:r>
              <w:rPr>
                <w:sz w:val="20"/>
                <w:szCs w:val="20"/>
              </w:rPr>
              <w:t xml:space="preserve">poludníky, rovnobežky, </w:t>
            </w:r>
            <w:r w:rsidR="00ED340C">
              <w:rPr>
                <w:sz w:val="20"/>
                <w:szCs w:val="20"/>
              </w:rPr>
              <w:t>geografická sieť</w:t>
            </w:r>
          </w:p>
          <w:p w14:paraId="774E8E3F" w14:textId="77777777" w:rsidR="00ED340C" w:rsidRDefault="00ED340C" w:rsidP="00E767BB">
            <w:pPr>
              <w:tabs>
                <w:tab w:val="left" w:pos="426"/>
              </w:tabs>
              <w:spacing w:after="0" w:line="276" w:lineRule="auto"/>
              <w:jc w:val="left"/>
              <w:rPr>
                <w:sz w:val="20"/>
                <w:szCs w:val="20"/>
              </w:rPr>
            </w:pPr>
            <w:r>
              <w:rPr>
                <w:sz w:val="20"/>
                <w:szCs w:val="20"/>
              </w:rPr>
              <w:t xml:space="preserve">mapa, povinné a nadstavbové </w:t>
            </w:r>
          </w:p>
          <w:p w14:paraId="1BB3F988" w14:textId="77777777" w:rsidR="00ED340C" w:rsidRDefault="00ED340C" w:rsidP="00E767BB">
            <w:pPr>
              <w:tabs>
                <w:tab w:val="left" w:pos="426"/>
              </w:tabs>
              <w:spacing w:after="0" w:line="276" w:lineRule="auto"/>
              <w:jc w:val="left"/>
              <w:rPr>
                <w:sz w:val="20"/>
                <w:szCs w:val="20"/>
              </w:rPr>
            </w:pPr>
            <w:r>
              <w:rPr>
                <w:sz w:val="20"/>
                <w:szCs w:val="20"/>
              </w:rPr>
              <w:t xml:space="preserve">prvky mapy, mapové značky, farby </w:t>
            </w:r>
          </w:p>
          <w:p w14:paraId="62788695" w14:textId="77777777" w:rsidR="00ED340C" w:rsidRDefault="00ED340C" w:rsidP="00E767BB">
            <w:pPr>
              <w:tabs>
                <w:tab w:val="left" w:pos="426"/>
              </w:tabs>
              <w:spacing w:after="0"/>
              <w:jc w:val="left"/>
              <w:rPr>
                <w:sz w:val="20"/>
                <w:szCs w:val="20"/>
              </w:rPr>
            </w:pPr>
            <w:r>
              <w:rPr>
                <w:sz w:val="20"/>
                <w:szCs w:val="20"/>
              </w:rPr>
              <w:t>na mapách</w:t>
            </w:r>
          </w:p>
          <w:p w14:paraId="44CFFA77" w14:textId="77777777" w:rsidR="00ED340C" w:rsidRDefault="00ED340C" w:rsidP="00E767BB">
            <w:pPr>
              <w:tabs>
                <w:tab w:val="left" w:pos="426"/>
              </w:tabs>
              <w:spacing w:after="0"/>
              <w:jc w:val="left"/>
              <w:rPr>
                <w:sz w:val="20"/>
                <w:szCs w:val="20"/>
              </w:rPr>
            </w:pPr>
            <w:r>
              <w:rPr>
                <w:sz w:val="20"/>
                <w:szCs w:val="20"/>
              </w:rPr>
              <w:t>výpočet vzdialeností na mapách</w:t>
            </w:r>
          </w:p>
          <w:p w14:paraId="79C87620" w14:textId="77777777" w:rsidR="00ED340C" w:rsidRDefault="00ED340C" w:rsidP="00E767BB">
            <w:pPr>
              <w:tabs>
                <w:tab w:val="left" w:pos="426"/>
              </w:tabs>
              <w:spacing w:after="0"/>
              <w:jc w:val="left"/>
              <w:rPr>
                <w:sz w:val="20"/>
                <w:szCs w:val="20"/>
              </w:rPr>
            </w:pPr>
            <w:r>
              <w:rPr>
                <w:sz w:val="20"/>
                <w:szCs w:val="20"/>
              </w:rPr>
              <w:t>GPS</w:t>
            </w:r>
          </w:p>
          <w:p w14:paraId="1A68B418" w14:textId="77777777" w:rsidR="002611FE" w:rsidRDefault="002611FE" w:rsidP="00E767BB">
            <w:pPr>
              <w:tabs>
                <w:tab w:val="left" w:pos="426"/>
              </w:tabs>
              <w:spacing w:after="0" w:line="276" w:lineRule="auto"/>
              <w:jc w:val="left"/>
              <w:rPr>
                <w:sz w:val="20"/>
                <w:szCs w:val="20"/>
              </w:rPr>
            </w:pPr>
            <w:r>
              <w:rPr>
                <w:sz w:val="20"/>
                <w:szCs w:val="20"/>
              </w:rPr>
              <w:t xml:space="preserve">mapy v tlačenej a digitálnej podobe, </w:t>
            </w:r>
          </w:p>
          <w:p w14:paraId="3DD1C9F8" w14:textId="77777777" w:rsidR="00ED340C" w:rsidRPr="00B81796" w:rsidRDefault="00ED340C" w:rsidP="00E767BB">
            <w:pPr>
              <w:tabs>
                <w:tab w:val="left" w:pos="426"/>
              </w:tabs>
              <w:spacing w:after="0"/>
              <w:jc w:val="left"/>
              <w:rPr>
                <w:sz w:val="20"/>
                <w:szCs w:val="20"/>
              </w:rPr>
            </w:pPr>
            <w:r>
              <w:rPr>
                <w:sz w:val="20"/>
                <w:szCs w:val="20"/>
              </w:rPr>
              <w:t>mapové portály</w:t>
            </w:r>
          </w:p>
        </w:tc>
      </w:tr>
    </w:tbl>
    <w:p w14:paraId="4C791885" w14:textId="77777777" w:rsidR="006808A8" w:rsidRDefault="006808A8" w:rsidP="006808A8">
      <w:pPr>
        <w:tabs>
          <w:tab w:val="left" w:pos="426"/>
        </w:tabs>
        <w:spacing w:after="0"/>
        <w:rPr>
          <w:sz w:val="18"/>
          <w:szCs w:val="18"/>
        </w:rPr>
      </w:pPr>
      <w:r w:rsidRPr="0067290A">
        <w:rPr>
          <w:sz w:val="18"/>
          <w:szCs w:val="18"/>
        </w:rPr>
        <w:t xml:space="preserve">Zdroj: </w:t>
      </w:r>
      <w:r>
        <w:rPr>
          <w:sz w:val="18"/>
          <w:szCs w:val="18"/>
        </w:rPr>
        <w:t>vlastné spracovanie</w:t>
      </w:r>
    </w:p>
    <w:p w14:paraId="5CAE8254" w14:textId="77777777" w:rsidR="002A447F" w:rsidRDefault="00F34D79" w:rsidP="002A6B7A">
      <w:pPr>
        <w:tabs>
          <w:tab w:val="left" w:pos="426"/>
        </w:tabs>
        <w:spacing w:after="0"/>
      </w:pPr>
      <w:r>
        <w:t xml:space="preserve">  </w:t>
      </w:r>
      <w:r w:rsidR="00072F9A">
        <w:t xml:space="preserve"> </w:t>
      </w:r>
      <w:r w:rsidR="00B34FB9">
        <w:t xml:space="preserve"> </w:t>
      </w:r>
    </w:p>
    <w:p w14:paraId="2DCAAC74" w14:textId="591463E6" w:rsidR="00F67CBF" w:rsidRDefault="002611FE" w:rsidP="002A6B7A">
      <w:pPr>
        <w:tabs>
          <w:tab w:val="left" w:pos="426"/>
        </w:tabs>
        <w:spacing w:after="0"/>
      </w:pPr>
      <w:r>
        <w:tab/>
      </w:r>
      <w:r w:rsidR="00F67CBF">
        <w:t xml:space="preserve">Ďalším vhodným </w:t>
      </w:r>
      <w:r>
        <w:t>vzdelávacím štandardom pre začlenenie témy miestna krajina do geografického vzdelávania v</w:t>
      </w:r>
      <w:r w:rsidR="00F67CBF">
        <w:t xml:space="preserve"> </w:t>
      </w:r>
      <w:r>
        <w:t xml:space="preserve">5. ročníku ZŠ </w:t>
      </w:r>
      <w:r w:rsidR="00AA2A9C">
        <w:t xml:space="preserve">je štandard </w:t>
      </w:r>
      <w:r w:rsidR="00F67CBF">
        <w:rPr>
          <w:i/>
        </w:rPr>
        <w:t xml:space="preserve">Geografické exkurzie                  </w:t>
      </w:r>
      <w:r w:rsidR="00AA2A9C">
        <w:rPr>
          <w:i/>
        </w:rPr>
        <w:t>a</w:t>
      </w:r>
      <w:r w:rsidR="00F67CBF">
        <w:rPr>
          <w:i/>
        </w:rPr>
        <w:t xml:space="preserve"> </w:t>
      </w:r>
      <w:r w:rsidR="00AA2A9C">
        <w:rPr>
          <w:i/>
        </w:rPr>
        <w:t>vychádzky</w:t>
      </w:r>
      <w:r w:rsidR="00F67CBF">
        <w:t xml:space="preserve">, v ktorom je hlavná pozornosť venovaná vytýčeniu trasy geografickej vychádzky, odhadnutiu jej dĺžky a náročnosti. Tabuľka </w:t>
      </w:r>
      <w:r w:rsidR="00F350C9">
        <w:t>5</w:t>
      </w:r>
      <w:r w:rsidR="00F67CBF">
        <w:t xml:space="preserve"> uvádza návrh výkonového </w:t>
      </w:r>
      <w:r w:rsidR="00845325">
        <w:t xml:space="preserve">   </w:t>
      </w:r>
      <w:r w:rsidR="00F67CBF">
        <w:t>a</w:t>
      </w:r>
      <w:r w:rsidR="00F350C9">
        <w:t xml:space="preserve"> </w:t>
      </w:r>
      <w:r w:rsidR="00F67CBF">
        <w:t xml:space="preserve">obsahového štandardu so začlenením miestnej krajiny. </w:t>
      </w:r>
    </w:p>
    <w:p w14:paraId="5346B31C" w14:textId="77777777" w:rsidR="00F67CBF" w:rsidRDefault="00F67CBF" w:rsidP="002A6B7A">
      <w:pPr>
        <w:tabs>
          <w:tab w:val="left" w:pos="426"/>
        </w:tabs>
        <w:spacing w:after="0"/>
      </w:pPr>
    </w:p>
    <w:p w14:paraId="5A521243" w14:textId="5F7EB8ED" w:rsidR="00F67CBF" w:rsidRDefault="00F67CBF" w:rsidP="00F67CBF">
      <w:pPr>
        <w:tabs>
          <w:tab w:val="left" w:pos="426"/>
        </w:tabs>
        <w:spacing w:after="0" w:line="276" w:lineRule="auto"/>
        <w:rPr>
          <w:i/>
        </w:rPr>
      </w:pPr>
      <w:r w:rsidRPr="00881C23">
        <w:rPr>
          <w:b/>
          <w:i/>
        </w:rPr>
        <w:t xml:space="preserve">Tab. </w:t>
      </w:r>
      <w:r w:rsidR="00F350C9">
        <w:rPr>
          <w:b/>
          <w:i/>
        </w:rPr>
        <w:t>5</w:t>
      </w:r>
      <w:r w:rsidRPr="00EF625D">
        <w:rPr>
          <w:i/>
        </w:rPr>
        <w:t xml:space="preserve"> </w:t>
      </w:r>
      <w:r>
        <w:rPr>
          <w:i/>
        </w:rPr>
        <w:t xml:space="preserve">Návrh na implementáciu témy miestna krajina do vzdelávacieho štandardu </w:t>
      </w:r>
    </w:p>
    <w:p w14:paraId="19936D0F" w14:textId="1FF38DC8" w:rsidR="00F67CBF" w:rsidRDefault="00F67CBF" w:rsidP="00F350C9">
      <w:pPr>
        <w:tabs>
          <w:tab w:val="left" w:pos="426"/>
          <w:tab w:val="left" w:pos="567"/>
        </w:tabs>
        <w:spacing w:after="0"/>
      </w:pPr>
      <w:r>
        <w:rPr>
          <w:i/>
        </w:rPr>
        <w:tab/>
      </w:r>
      <w:r w:rsidR="00F350C9">
        <w:rPr>
          <w:i/>
        </w:rPr>
        <w:t xml:space="preserve"> </w:t>
      </w:r>
      <w:r w:rsidR="00F350C9">
        <w:rPr>
          <w:i/>
        </w:rPr>
        <w:tab/>
        <w:t xml:space="preserve"> </w:t>
      </w:r>
      <w:r>
        <w:rPr>
          <w:i/>
        </w:rPr>
        <w:t xml:space="preserve">Geografické exkurzie a vychádzky v učive geografie pre 5. ročník ZŠ </w:t>
      </w:r>
    </w:p>
    <w:tbl>
      <w:tblPr>
        <w:tblStyle w:val="Mriekatabuky"/>
        <w:tblW w:w="8505" w:type="dxa"/>
        <w:tblInd w:w="108" w:type="dxa"/>
        <w:tblLayout w:type="fixed"/>
        <w:tblLook w:val="04A0" w:firstRow="1" w:lastRow="0" w:firstColumn="1" w:lastColumn="0" w:noHBand="0" w:noVBand="1"/>
      </w:tblPr>
      <w:tblGrid>
        <w:gridCol w:w="4678"/>
        <w:gridCol w:w="3827"/>
      </w:tblGrid>
      <w:tr w:rsidR="00F67CBF" w14:paraId="4A939F75" w14:textId="77777777" w:rsidTr="00AE39B9">
        <w:trPr>
          <w:trHeight w:val="537"/>
        </w:trPr>
        <w:tc>
          <w:tcPr>
            <w:tcW w:w="4678" w:type="dxa"/>
            <w:shd w:val="clear" w:color="auto" w:fill="D9D9D9" w:themeFill="background1" w:themeFillShade="D9"/>
            <w:vAlign w:val="center"/>
          </w:tcPr>
          <w:p w14:paraId="47CB8E53" w14:textId="77777777" w:rsidR="00F67CBF" w:rsidRPr="006C61FA" w:rsidRDefault="00F67CBF" w:rsidP="001A0EFB">
            <w:pPr>
              <w:tabs>
                <w:tab w:val="left" w:pos="426"/>
              </w:tabs>
              <w:spacing w:after="0"/>
              <w:jc w:val="center"/>
              <w:rPr>
                <w:b/>
                <w:sz w:val="20"/>
                <w:szCs w:val="20"/>
              </w:rPr>
            </w:pPr>
            <w:r>
              <w:rPr>
                <w:b/>
                <w:sz w:val="20"/>
                <w:szCs w:val="20"/>
              </w:rPr>
              <w:t>VÝKONOVÝ ŠTANDARD</w:t>
            </w:r>
          </w:p>
        </w:tc>
        <w:tc>
          <w:tcPr>
            <w:tcW w:w="3827" w:type="dxa"/>
            <w:shd w:val="clear" w:color="auto" w:fill="D9D9D9" w:themeFill="background1" w:themeFillShade="D9"/>
            <w:vAlign w:val="center"/>
          </w:tcPr>
          <w:p w14:paraId="671FD0A1" w14:textId="77777777" w:rsidR="00F67CBF" w:rsidRPr="006C61FA" w:rsidRDefault="00F67CBF" w:rsidP="001A0EFB">
            <w:pPr>
              <w:tabs>
                <w:tab w:val="left" w:pos="426"/>
              </w:tabs>
              <w:spacing w:after="0"/>
              <w:jc w:val="center"/>
              <w:rPr>
                <w:b/>
                <w:sz w:val="20"/>
                <w:szCs w:val="20"/>
              </w:rPr>
            </w:pPr>
            <w:r>
              <w:rPr>
                <w:b/>
                <w:sz w:val="20"/>
                <w:szCs w:val="20"/>
              </w:rPr>
              <w:t>OBSAHOVÝ ŠTANDARD</w:t>
            </w:r>
          </w:p>
        </w:tc>
      </w:tr>
      <w:tr w:rsidR="00F67CBF" w14:paraId="310FEA05" w14:textId="77777777" w:rsidTr="004F46E4">
        <w:trPr>
          <w:trHeight w:val="503"/>
        </w:trPr>
        <w:tc>
          <w:tcPr>
            <w:tcW w:w="4678" w:type="dxa"/>
          </w:tcPr>
          <w:p w14:paraId="1C5925B8" w14:textId="77777777" w:rsidR="00F67CBF" w:rsidRDefault="00F67CBF" w:rsidP="00E27171">
            <w:pPr>
              <w:tabs>
                <w:tab w:val="left" w:pos="426"/>
              </w:tabs>
              <w:spacing w:after="0" w:line="276" w:lineRule="auto"/>
              <w:jc w:val="left"/>
              <w:rPr>
                <w:b/>
                <w:sz w:val="20"/>
                <w:szCs w:val="20"/>
              </w:rPr>
            </w:pPr>
            <w:r>
              <w:rPr>
                <w:b/>
                <w:sz w:val="20"/>
                <w:szCs w:val="20"/>
              </w:rPr>
              <w:t xml:space="preserve">Žiak na konci 5. ročníka ZŠ vie/dokáže: </w:t>
            </w:r>
          </w:p>
          <w:p w14:paraId="2308D1FF" w14:textId="77777777" w:rsidR="004F46E4" w:rsidRDefault="004F46E4" w:rsidP="00E767BB">
            <w:pPr>
              <w:pStyle w:val="Odsekzoznamu"/>
              <w:numPr>
                <w:ilvl w:val="0"/>
                <w:numId w:val="35"/>
              </w:numPr>
              <w:tabs>
                <w:tab w:val="left" w:pos="426"/>
              </w:tabs>
              <w:spacing w:after="0" w:line="276" w:lineRule="auto"/>
              <w:jc w:val="left"/>
              <w:rPr>
                <w:sz w:val="20"/>
                <w:szCs w:val="20"/>
              </w:rPr>
            </w:pPr>
            <w:r>
              <w:rPr>
                <w:sz w:val="20"/>
                <w:szCs w:val="20"/>
              </w:rPr>
              <w:t xml:space="preserve">navrhnúť trasu geografickej vychádzky </w:t>
            </w:r>
          </w:p>
          <w:p w14:paraId="246CE86C" w14:textId="77777777" w:rsidR="004F46E4" w:rsidRDefault="004F46E4" w:rsidP="00E767BB">
            <w:pPr>
              <w:pStyle w:val="Odsekzoznamu"/>
              <w:tabs>
                <w:tab w:val="left" w:pos="426"/>
              </w:tabs>
              <w:spacing w:after="0" w:line="276" w:lineRule="auto"/>
              <w:jc w:val="left"/>
              <w:rPr>
                <w:sz w:val="20"/>
                <w:szCs w:val="20"/>
              </w:rPr>
            </w:pPr>
            <w:r>
              <w:rPr>
                <w:sz w:val="20"/>
                <w:szCs w:val="20"/>
              </w:rPr>
              <w:t xml:space="preserve">v miestnej krajine, opísať jej priebeh </w:t>
            </w:r>
          </w:p>
          <w:p w14:paraId="011D4756" w14:textId="77777777" w:rsidR="00F67CBF" w:rsidRDefault="004F46E4" w:rsidP="00E767BB">
            <w:pPr>
              <w:pStyle w:val="Odsekzoznamu"/>
              <w:tabs>
                <w:tab w:val="left" w:pos="426"/>
              </w:tabs>
              <w:spacing w:after="0"/>
              <w:jc w:val="left"/>
              <w:rPr>
                <w:sz w:val="20"/>
                <w:szCs w:val="20"/>
              </w:rPr>
            </w:pPr>
            <w:r>
              <w:rPr>
                <w:sz w:val="20"/>
                <w:szCs w:val="20"/>
              </w:rPr>
              <w:t>a významné prvky</w:t>
            </w:r>
          </w:p>
          <w:p w14:paraId="5B466863" w14:textId="77777777" w:rsidR="009F333D" w:rsidRDefault="004F46E4" w:rsidP="00E767BB">
            <w:pPr>
              <w:pStyle w:val="Odsekzoznamu"/>
              <w:numPr>
                <w:ilvl w:val="0"/>
                <w:numId w:val="35"/>
              </w:numPr>
              <w:tabs>
                <w:tab w:val="left" w:pos="426"/>
              </w:tabs>
              <w:spacing w:after="0" w:line="276" w:lineRule="auto"/>
              <w:jc w:val="left"/>
              <w:rPr>
                <w:sz w:val="20"/>
                <w:szCs w:val="20"/>
              </w:rPr>
            </w:pPr>
            <w:r>
              <w:rPr>
                <w:sz w:val="20"/>
                <w:szCs w:val="20"/>
              </w:rPr>
              <w:t>znázorniť trasu vychádzky do mapy</w:t>
            </w:r>
            <w:r w:rsidR="009F333D">
              <w:rPr>
                <w:sz w:val="20"/>
                <w:szCs w:val="20"/>
              </w:rPr>
              <w:t xml:space="preserve">, </w:t>
            </w:r>
          </w:p>
          <w:p w14:paraId="371F7602" w14:textId="77777777" w:rsidR="004F46E4" w:rsidRDefault="009F333D" w:rsidP="00E767BB">
            <w:pPr>
              <w:pStyle w:val="Odsekzoznamu"/>
              <w:tabs>
                <w:tab w:val="left" w:pos="426"/>
              </w:tabs>
              <w:spacing w:after="0"/>
              <w:jc w:val="left"/>
              <w:rPr>
                <w:sz w:val="20"/>
                <w:szCs w:val="20"/>
              </w:rPr>
            </w:pPr>
            <w:r>
              <w:rPr>
                <w:sz w:val="20"/>
                <w:szCs w:val="20"/>
              </w:rPr>
              <w:t>odhadnúť jej dĺžku a náročnosť</w:t>
            </w:r>
          </w:p>
          <w:p w14:paraId="4CFEFA13" w14:textId="77777777" w:rsidR="004F46E4" w:rsidRDefault="004F46E4" w:rsidP="00E767BB">
            <w:pPr>
              <w:pStyle w:val="Odsekzoznamu"/>
              <w:numPr>
                <w:ilvl w:val="0"/>
                <w:numId w:val="35"/>
              </w:numPr>
              <w:tabs>
                <w:tab w:val="left" w:pos="426"/>
              </w:tabs>
              <w:spacing w:after="0" w:line="276" w:lineRule="auto"/>
              <w:jc w:val="left"/>
              <w:rPr>
                <w:sz w:val="20"/>
                <w:szCs w:val="20"/>
              </w:rPr>
            </w:pPr>
            <w:r>
              <w:rPr>
                <w:sz w:val="20"/>
                <w:szCs w:val="20"/>
              </w:rPr>
              <w:t xml:space="preserve">navrhnúť geografickú exkurziu v miestnej </w:t>
            </w:r>
          </w:p>
          <w:p w14:paraId="6CCC9273" w14:textId="77777777" w:rsidR="004F46E4" w:rsidRDefault="004F46E4" w:rsidP="00E767BB">
            <w:pPr>
              <w:pStyle w:val="Odsekzoznamu"/>
              <w:tabs>
                <w:tab w:val="left" w:pos="426"/>
              </w:tabs>
              <w:spacing w:after="0"/>
              <w:jc w:val="left"/>
              <w:rPr>
                <w:sz w:val="20"/>
                <w:szCs w:val="20"/>
              </w:rPr>
            </w:pPr>
            <w:r>
              <w:rPr>
                <w:sz w:val="20"/>
                <w:szCs w:val="20"/>
              </w:rPr>
              <w:t>krajine, odôvodniť jej účel a význam</w:t>
            </w:r>
          </w:p>
          <w:p w14:paraId="7F1B4706" w14:textId="77777777" w:rsidR="004F46E4" w:rsidRPr="007D79ED" w:rsidRDefault="001A0EFB" w:rsidP="001A0EFB">
            <w:pPr>
              <w:pStyle w:val="Odsekzoznamu"/>
              <w:numPr>
                <w:ilvl w:val="0"/>
                <w:numId w:val="35"/>
              </w:numPr>
              <w:tabs>
                <w:tab w:val="left" w:pos="426"/>
              </w:tabs>
              <w:spacing w:after="0" w:line="276" w:lineRule="auto"/>
              <w:jc w:val="left"/>
              <w:rPr>
                <w:sz w:val="20"/>
                <w:szCs w:val="20"/>
              </w:rPr>
            </w:pPr>
            <w:r>
              <w:rPr>
                <w:sz w:val="20"/>
                <w:szCs w:val="20"/>
              </w:rPr>
              <w:t xml:space="preserve">pomocou mapy (GPS prístroja) </w:t>
            </w:r>
            <w:r w:rsidR="009F333D">
              <w:rPr>
                <w:sz w:val="20"/>
                <w:szCs w:val="20"/>
              </w:rPr>
              <w:t xml:space="preserve">nájsť zaujímavé miesto </w:t>
            </w:r>
            <w:r>
              <w:rPr>
                <w:sz w:val="20"/>
                <w:szCs w:val="20"/>
              </w:rPr>
              <w:t>vychádzky/exkurzie</w:t>
            </w:r>
          </w:p>
        </w:tc>
        <w:tc>
          <w:tcPr>
            <w:tcW w:w="3827" w:type="dxa"/>
          </w:tcPr>
          <w:p w14:paraId="5480BE1E" w14:textId="77777777" w:rsidR="005C375C" w:rsidRDefault="005C375C" w:rsidP="00E767BB">
            <w:pPr>
              <w:tabs>
                <w:tab w:val="left" w:pos="426"/>
              </w:tabs>
              <w:spacing w:after="0" w:line="276" w:lineRule="auto"/>
              <w:jc w:val="left"/>
              <w:rPr>
                <w:sz w:val="20"/>
                <w:szCs w:val="20"/>
              </w:rPr>
            </w:pPr>
            <w:r>
              <w:rPr>
                <w:sz w:val="20"/>
                <w:szCs w:val="20"/>
              </w:rPr>
              <w:t xml:space="preserve">povinné turistické vybavenie, </w:t>
            </w:r>
          </w:p>
          <w:p w14:paraId="6A0A785C" w14:textId="77777777" w:rsidR="00F67CBF" w:rsidRDefault="005C375C" w:rsidP="00E767BB">
            <w:pPr>
              <w:tabs>
                <w:tab w:val="left" w:pos="426"/>
              </w:tabs>
              <w:spacing w:after="0"/>
              <w:jc w:val="left"/>
              <w:rPr>
                <w:sz w:val="20"/>
                <w:szCs w:val="20"/>
              </w:rPr>
            </w:pPr>
            <w:r>
              <w:rPr>
                <w:sz w:val="20"/>
                <w:szCs w:val="20"/>
              </w:rPr>
              <w:t>turistická mapa, orientácia mapy</w:t>
            </w:r>
          </w:p>
          <w:p w14:paraId="2EB85E1B" w14:textId="77777777" w:rsidR="005C375C" w:rsidRDefault="005C375C" w:rsidP="00E767BB">
            <w:pPr>
              <w:tabs>
                <w:tab w:val="left" w:pos="426"/>
              </w:tabs>
              <w:spacing w:after="0" w:line="276" w:lineRule="auto"/>
              <w:jc w:val="left"/>
              <w:rPr>
                <w:sz w:val="20"/>
                <w:szCs w:val="20"/>
              </w:rPr>
            </w:pPr>
            <w:r>
              <w:rPr>
                <w:sz w:val="20"/>
                <w:szCs w:val="20"/>
              </w:rPr>
              <w:t xml:space="preserve">buzola (kompas), výpočty a farby na </w:t>
            </w:r>
          </w:p>
          <w:p w14:paraId="71FEEEDF" w14:textId="77777777" w:rsidR="005C375C" w:rsidRDefault="005C375C" w:rsidP="00E767BB">
            <w:pPr>
              <w:tabs>
                <w:tab w:val="left" w:pos="426"/>
              </w:tabs>
              <w:spacing w:after="0"/>
              <w:jc w:val="left"/>
              <w:rPr>
                <w:sz w:val="20"/>
                <w:szCs w:val="20"/>
              </w:rPr>
            </w:pPr>
            <w:r>
              <w:rPr>
                <w:sz w:val="20"/>
                <w:szCs w:val="20"/>
              </w:rPr>
              <w:t>mapách</w:t>
            </w:r>
          </w:p>
          <w:p w14:paraId="5C1EE2A3" w14:textId="77777777" w:rsidR="005C375C" w:rsidRDefault="005C375C" w:rsidP="00E767BB">
            <w:pPr>
              <w:tabs>
                <w:tab w:val="left" w:pos="426"/>
              </w:tabs>
              <w:spacing w:after="0" w:line="276" w:lineRule="auto"/>
              <w:jc w:val="left"/>
              <w:rPr>
                <w:sz w:val="20"/>
                <w:szCs w:val="20"/>
              </w:rPr>
            </w:pPr>
            <w:r>
              <w:rPr>
                <w:sz w:val="20"/>
                <w:szCs w:val="20"/>
              </w:rPr>
              <w:t xml:space="preserve">nadmorská výška, vrstevnice, sklon </w:t>
            </w:r>
          </w:p>
          <w:p w14:paraId="27E96A59" w14:textId="77777777" w:rsidR="005C375C" w:rsidRDefault="005C375C" w:rsidP="00E767BB">
            <w:pPr>
              <w:tabs>
                <w:tab w:val="left" w:pos="426"/>
              </w:tabs>
              <w:spacing w:after="0"/>
              <w:jc w:val="left"/>
              <w:rPr>
                <w:sz w:val="20"/>
                <w:szCs w:val="20"/>
              </w:rPr>
            </w:pPr>
            <w:r>
              <w:rPr>
                <w:sz w:val="20"/>
                <w:szCs w:val="20"/>
              </w:rPr>
              <w:t>svahu, turistické značky</w:t>
            </w:r>
          </w:p>
          <w:p w14:paraId="40A197B9" w14:textId="77777777" w:rsidR="005C375C" w:rsidRDefault="005C375C" w:rsidP="00E767BB">
            <w:pPr>
              <w:tabs>
                <w:tab w:val="left" w:pos="426"/>
              </w:tabs>
              <w:spacing w:after="0"/>
              <w:jc w:val="left"/>
              <w:rPr>
                <w:sz w:val="20"/>
                <w:szCs w:val="20"/>
              </w:rPr>
            </w:pPr>
            <w:r>
              <w:rPr>
                <w:sz w:val="20"/>
                <w:szCs w:val="20"/>
              </w:rPr>
              <w:t>GPS, Geocaching</w:t>
            </w:r>
          </w:p>
          <w:p w14:paraId="12466150" w14:textId="77777777" w:rsidR="005C375C" w:rsidRPr="00B81796" w:rsidRDefault="005C375C" w:rsidP="005C375C">
            <w:pPr>
              <w:tabs>
                <w:tab w:val="left" w:pos="426"/>
              </w:tabs>
              <w:spacing w:after="0" w:line="276" w:lineRule="auto"/>
              <w:jc w:val="left"/>
              <w:rPr>
                <w:sz w:val="20"/>
                <w:szCs w:val="20"/>
              </w:rPr>
            </w:pPr>
          </w:p>
        </w:tc>
      </w:tr>
    </w:tbl>
    <w:p w14:paraId="4A917EE2" w14:textId="77777777" w:rsidR="002611FE" w:rsidRDefault="00F67CBF" w:rsidP="002A6B7A">
      <w:pPr>
        <w:tabs>
          <w:tab w:val="left" w:pos="426"/>
        </w:tabs>
        <w:spacing w:after="0"/>
      </w:pPr>
      <w:r w:rsidRPr="0067290A">
        <w:rPr>
          <w:sz w:val="18"/>
          <w:szCs w:val="18"/>
        </w:rPr>
        <w:t xml:space="preserve">Zdroj: </w:t>
      </w:r>
      <w:r>
        <w:rPr>
          <w:sz w:val="18"/>
          <w:szCs w:val="18"/>
        </w:rPr>
        <w:t>vlastné spracovanie</w:t>
      </w:r>
      <w:r w:rsidR="00AA2A9C">
        <w:t xml:space="preserve"> </w:t>
      </w:r>
    </w:p>
    <w:p w14:paraId="4ABD7F5D" w14:textId="77777777" w:rsidR="00E767BB" w:rsidRPr="00AA2A9C" w:rsidRDefault="00E767BB" w:rsidP="002A6B7A">
      <w:pPr>
        <w:tabs>
          <w:tab w:val="left" w:pos="426"/>
        </w:tabs>
        <w:spacing w:after="0"/>
      </w:pPr>
    </w:p>
    <w:p w14:paraId="62CBF5C3" w14:textId="3C237971" w:rsidR="00AB4C96" w:rsidRDefault="00177A71" w:rsidP="002A6B7A">
      <w:pPr>
        <w:tabs>
          <w:tab w:val="left" w:pos="426"/>
        </w:tabs>
        <w:spacing w:after="0"/>
      </w:pPr>
      <w:r>
        <w:lastRenderedPageBreak/>
        <w:tab/>
      </w:r>
      <w:r w:rsidR="005C375C">
        <w:t>V</w:t>
      </w:r>
      <w:r w:rsidR="004D1EB3">
        <w:t xml:space="preserve"> </w:t>
      </w:r>
      <w:r w:rsidR="005C375C">
        <w:t xml:space="preserve">5. ročníku </w:t>
      </w:r>
      <w:r w:rsidR="00DE0BFE">
        <w:t xml:space="preserve">ZŠ </w:t>
      </w:r>
      <w:r w:rsidR="007769E5">
        <w:t>by bolo možné</w:t>
      </w:r>
      <w:r w:rsidR="005C375C">
        <w:t xml:space="preserve"> </w:t>
      </w:r>
      <w:r w:rsidR="007769E5">
        <w:t>tému miestnej krajiny</w:t>
      </w:r>
      <w:r w:rsidR="005C375C">
        <w:t xml:space="preserve"> </w:t>
      </w:r>
      <w:r w:rsidR="007769E5">
        <w:t xml:space="preserve">čiastočne </w:t>
      </w:r>
      <w:r w:rsidR="005C375C">
        <w:t xml:space="preserve">zaradiť aj do štandardu </w:t>
      </w:r>
      <w:r w:rsidR="005C375C">
        <w:rPr>
          <w:i/>
        </w:rPr>
        <w:t>Cestujeme po Zemi</w:t>
      </w:r>
      <w:r w:rsidR="007769E5">
        <w:t>, kedy by žiak na príklade vybranej pamiatky miestnej krajiny zapísanej v</w:t>
      </w:r>
      <w:r w:rsidR="00845325">
        <w:t xml:space="preserve"> </w:t>
      </w:r>
      <w:r w:rsidR="007769E5">
        <w:t>Zozname prírodného a</w:t>
      </w:r>
      <w:r w:rsidR="00F350C9">
        <w:t xml:space="preserve"> </w:t>
      </w:r>
      <w:r w:rsidR="007769E5">
        <w:t xml:space="preserve">kultúrneho dedičstva UNESCO </w:t>
      </w:r>
      <w:r w:rsidR="00DE0BFE">
        <w:t xml:space="preserve">zhodnotil </w:t>
      </w:r>
      <w:r w:rsidR="004D1EB3">
        <w:t xml:space="preserve"> význam </w:t>
      </w:r>
      <w:r w:rsidR="00DE0BFE">
        <w:t xml:space="preserve">jej ochrany </w:t>
      </w:r>
      <w:r w:rsidR="004D1EB3">
        <w:t>a</w:t>
      </w:r>
      <w:r w:rsidR="00F350C9">
        <w:t xml:space="preserve"> </w:t>
      </w:r>
      <w:r w:rsidR="004D1EB3">
        <w:t xml:space="preserve">prínos pre rozvoj cestovného ruchu v danej </w:t>
      </w:r>
      <w:r w:rsidR="00DE0BFE">
        <w:t xml:space="preserve">oblasti, prípadne by navrhol ďalšiu pamiatku, ktorá by mohla byť do uvedeného zoznamu zapísaná, </w:t>
      </w:r>
      <w:r w:rsidR="00845325">
        <w:t xml:space="preserve">            </w:t>
      </w:r>
      <w:r w:rsidR="00DE0BFE">
        <w:t>a</w:t>
      </w:r>
      <w:r w:rsidR="00845325">
        <w:t xml:space="preserve"> </w:t>
      </w:r>
      <w:r w:rsidR="00DE0BFE">
        <w:t>objasnil hlavné dôvody jej zapísania.</w:t>
      </w:r>
      <w:r w:rsidR="00DE0BFE">
        <w:tab/>
      </w:r>
      <w:r w:rsidR="00DE0BFE">
        <w:tab/>
      </w:r>
      <w:r w:rsidR="00DE0BFE">
        <w:tab/>
      </w:r>
      <w:r w:rsidR="00DE0BFE">
        <w:tab/>
      </w:r>
      <w:r w:rsidR="00DE0BFE">
        <w:tab/>
      </w:r>
      <w:r w:rsidR="00DE0BFE">
        <w:tab/>
      </w:r>
      <w:r w:rsidR="00DE0BFE">
        <w:tab/>
      </w:r>
      <w:r w:rsidR="000068B6">
        <w:t>V</w:t>
      </w:r>
      <w:r w:rsidR="0052342F">
        <w:t xml:space="preserve"> </w:t>
      </w:r>
      <w:r w:rsidR="000068B6">
        <w:t xml:space="preserve">učive geografie 6. ročníka </w:t>
      </w:r>
      <w:r w:rsidR="0052342F">
        <w:t xml:space="preserve">(resp. 9. ročníka) </w:t>
      </w:r>
      <w:r w:rsidR="000068B6">
        <w:t>ZŠ, kedy sa žiaci podľa IŠVP zaoberajú Afrikou a</w:t>
      </w:r>
      <w:r w:rsidR="0052342F">
        <w:t xml:space="preserve"> </w:t>
      </w:r>
      <w:r w:rsidR="000068B6">
        <w:t>Áziou</w:t>
      </w:r>
      <w:r w:rsidR="0052342F">
        <w:t xml:space="preserve"> (resp. Austráliou a Oceániou, Polárnymi oblasťami, Amerikou)</w:t>
      </w:r>
      <w:r w:rsidR="000068B6">
        <w:t xml:space="preserve">, nachádzame len sporadické množstvo príležitostí na zaradenie témy miestna krajina do vyučovania. Možnosťou môže byť </w:t>
      </w:r>
      <w:r w:rsidR="00590D89">
        <w:t xml:space="preserve">napr. </w:t>
      </w:r>
      <w:r w:rsidR="000068B6">
        <w:t>diskusia o</w:t>
      </w:r>
      <w:r w:rsidR="0052342F">
        <w:t xml:space="preserve"> </w:t>
      </w:r>
      <w:r w:rsidR="000068B6">
        <w:t>prírodných odlišnostiach</w:t>
      </w:r>
      <w:r w:rsidR="00590D89">
        <w:t xml:space="preserve"> (sopky, tajfúny</w:t>
      </w:r>
      <w:r w:rsidR="0052342F">
        <w:t>, trvalo zaľadnené územia</w:t>
      </w:r>
      <w:r w:rsidR="00590D89">
        <w:t>)</w:t>
      </w:r>
      <w:r w:rsidR="000068B6">
        <w:t xml:space="preserve"> medzi regiónmi sveta </w:t>
      </w:r>
      <w:r w:rsidR="0052342F">
        <w:t xml:space="preserve">                </w:t>
      </w:r>
      <w:r w:rsidR="000068B6">
        <w:t>a</w:t>
      </w:r>
      <w:r w:rsidR="00845325">
        <w:t xml:space="preserve"> </w:t>
      </w:r>
      <w:r w:rsidR="000068B6">
        <w:t xml:space="preserve">miestnou </w:t>
      </w:r>
      <w:r w:rsidR="00590D89">
        <w:t xml:space="preserve">krajinou, prípadne </w:t>
      </w:r>
      <w:r w:rsidR="000068B6">
        <w:t xml:space="preserve">vzájomné porovnanie životnej úrovne </w:t>
      </w:r>
      <w:r w:rsidR="00590D89">
        <w:t>obyvateľstva</w:t>
      </w:r>
      <w:r w:rsidR="0052342F">
        <w:t xml:space="preserve">         a</w:t>
      </w:r>
      <w:r w:rsidR="00845325">
        <w:t xml:space="preserve"> </w:t>
      </w:r>
      <w:r w:rsidR="0052342F">
        <w:t xml:space="preserve">hospodárskej vyspelosti </w:t>
      </w:r>
      <w:r w:rsidR="000068B6">
        <w:t>jednotlivých regiónov sveta s </w:t>
      </w:r>
      <w:r w:rsidR="0052342F">
        <w:t>miestnou</w:t>
      </w:r>
      <w:r w:rsidR="000068B6">
        <w:t xml:space="preserve"> </w:t>
      </w:r>
      <w:r w:rsidR="0052342F">
        <w:t>krajinou</w:t>
      </w:r>
      <w:r w:rsidR="00590D89">
        <w:t>.</w:t>
      </w:r>
      <w:r w:rsidR="00590D89">
        <w:tab/>
      </w:r>
      <w:r w:rsidR="00590D89">
        <w:tab/>
        <w:t>V</w:t>
      </w:r>
      <w:r w:rsidR="00F350C9">
        <w:t xml:space="preserve"> </w:t>
      </w:r>
      <w:r w:rsidR="00590D89">
        <w:t xml:space="preserve">7. ročníku ZŠ je zavádzaním IŠVP do vyučovania geografie </w:t>
      </w:r>
      <w:r w:rsidR="002626B5">
        <w:t xml:space="preserve">venovaná hlavná pozornosť regionálnej geografii Európy. Tému miestnej krajiny sem </w:t>
      </w:r>
      <w:r w:rsidR="00CF0C80">
        <w:t xml:space="preserve">čiastočne </w:t>
      </w:r>
      <w:r w:rsidR="002626B5">
        <w:t xml:space="preserve">môžeme implementovať napr. pri </w:t>
      </w:r>
      <w:r w:rsidR="00CF0C80">
        <w:t>vysvetlení dôsledkov dlhodobého vplyvu človeka na pôvodnú prírodnú krajinu v</w:t>
      </w:r>
      <w:r w:rsidR="00845325">
        <w:t xml:space="preserve"> </w:t>
      </w:r>
      <w:r w:rsidR="00CF0C80">
        <w:t>Európe v</w:t>
      </w:r>
      <w:r w:rsidR="00845325">
        <w:t xml:space="preserve"> </w:t>
      </w:r>
      <w:r w:rsidR="00CF0C80">
        <w:t>porovnaní s</w:t>
      </w:r>
      <w:r w:rsidR="00845325">
        <w:t xml:space="preserve"> </w:t>
      </w:r>
      <w:r w:rsidR="00CF0C80">
        <w:t xml:space="preserve">miestnou krajinou, alebo </w:t>
      </w:r>
      <w:r w:rsidR="00E46741">
        <w:t>pri zhodnotení predpokladov miestnej krajiny na jej prínos v</w:t>
      </w:r>
      <w:r w:rsidR="00845325">
        <w:t xml:space="preserve"> </w:t>
      </w:r>
      <w:r w:rsidR="00E46741">
        <w:t>oblasti cestovného ruchu        v</w:t>
      </w:r>
      <w:r w:rsidR="00845325">
        <w:t xml:space="preserve"> </w:t>
      </w:r>
      <w:r w:rsidR="00E46741">
        <w:t>Európe.</w:t>
      </w:r>
      <w:r w:rsidR="00E46741">
        <w:tab/>
      </w:r>
      <w:r w:rsidR="00E46741">
        <w:tab/>
      </w:r>
      <w:r w:rsidR="00E46741">
        <w:tab/>
      </w:r>
      <w:r w:rsidR="00E46741">
        <w:tab/>
      </w:r>
      <w:r w:rsidR="00E46741">
        <w:tab/>
      </w:r>
      <w:r w:rsidR="00E46741">
        <w:tab/>
      </w:r>
      <w:r w:rsidR="00E46741">
        <w:tab/>
      </w:r>
      <w:r w:rsidR="00E46741">
        <w:tab/>
      </w:r>
      <w:r w:rsidR="00E46741">
        <w:tab/>
      </w:r>
      <w:r w:rsidR="00E46741">
        <w:tab/>
      </w:r>
      <w:r w:rsidR="00E46741">
        <w:tab/>
        <w:t>Väčšiu príležitosť pre zaradenie vyššie spomínanej témy do učiva geografie vidíme v</w:t>
      </w:r>
      <w:r w:rsidR="00F350C9">
        <w:t xml:space="preserve"> </w:t>
      </w:r>
      <w:r w:rsidR="00E46741">
        <w:t xml:space="preserve">8. ročníku ZŠ, kedy sa žiaci podľa IŠVP zaoberajú </w:t>
      </w:r>
      <w:r w:rsidR="00BF76C9">
        <w:t>regionálnou geografiou Slovenska</w:t>
      </w:r>
      <w:r w:rsidR="00D00704">
        <w:t xml:space="preserve"> a jeho jednotlivými regiónmi</w:t>
      </w:r>
      <w:r w:rsidR="00E46741">
        <w:t xml:space="preserve">. </w:t>
      </w:r>
      <w:r>
        <w:t xml:space="preserve">Tabuľka </w:t>
      </w:r>
      <w:r w:rsidR="00F350C9">
        <w:t>6</w:t>
      </w:r>
      <w:r w:rsidR="00E46741">
        <w:t xml:space="preserve"> </w:t>
      </w:r>
      <w:r>
        <w:t xml:space="preserve">na nasledujúcej strane </w:t>
      </w:r>
      <w:r w:rsidR="00E46741">
        <w:t xml:space="preserve">uvádza možnosti zaradenia </w:t>
      </w:r>
      <w:r w:rsidR="00AB4C96">
        <w:t>témy miestna krajina</w:t>
      </w:r>
      <w:r w:rsidR="00E46741">
        <w:t xml:space="preserve"> do </w:t>
      </w:r>
      <w:r w:rsidR="00AB4C96">
        <w:t xml:space="preserve">vzdelávacieho štandardu </w:t>
      </w:r>
      <w:r w:rsidR="00AB4C96">
        <w:rPr>
          <w:i/>
        </w:rPr>
        <w:t>Slovensko</w:t>
      </w:r>
      <w:r w:rsidR="00AB4C96">
        <w:t xml:space="preserve"> vo vyučovaní geografie </w:t>
      </w:r>
      <w:r w:rsidR="00E46741">
        <w:t>v</w:t>
      </w:r>
      <w:r w:rsidR="00AE39B9">
        <w:t> 8.</w:t>
      </w:r>
      <w:r w:rsidR="00E46741">
        <w:t xml:space="preserve"> ročníku ZŠ. </w:t>
      </w:r>
    </w:p>
    <w:p w14:paraId="45A03805" w14:textId="77777777" w:rsidR="00AB4C96" w:rsidRDefault="00AB4C96" w:rsidP="002A6B7A">
      <w:pPr>
        <w:tabs>
          <w:tab w:val="left" w:pos="426"/>
        </w:tabs>
        <w:spacing w:after="0"/>
      </w:pPr>
    </w:p>
    <w:p w14:paraId="2E91ED29" w14:textId="77777777" w:rsidR="00177A71" w:rsidRDefault="00177A71" w:rsidP="002A6B7A">
      <w:pPr>
        <w:tabs>
          <w:tab w:val="left" w:pos="426"/>
        </w:tabs>
        <w:spacing w:after="0"/>
      </w:pPr>
    </w:p>
    <w:p w14:paraId="2F441377" w14:textId="77777777" w:rsidR="001A0EFB" w:rsidRDefault="001A0EFB" w:rsidP="002A6B7A">
      <w:pPr>
        <w:tabs>
          <w:tab w:val="left" w:pos="426"/>
        </w:tabs>
        <w:spacing w:after="0"/>
      </w:pPr>
    </w:p>
    <w:p w14:paraId="61AB8057" w14:textId="77777777" w:rsidR="001A0EFB" w:rsidRDefault="001A0EFB" w:rsidP="002A6B7A">
      <w:pPr>
        <w:tabs>
          <w:tab w:val="left" w:pos="426"/>
        </w:tabs>
        <w:spacing w:after="0"/>
      </w:pPr>
    </w:p>
    <w:p w14:paraId="0B6767B8" w14:textId="77777777" w:rsidR="001A0EFB" w:rsidRDefault="001A0EFB" w:rsidP="002A6B7A">
      <w:pPr>
        <w:tabs>
          <w:tab w:val="left" w:pos="426"/>
        </w:tabs>
        <w:spacing w:after="0"/>
      </w:pPr>
    </w:p>
    <w:p w14:paraId="1902B6B8" w14:textId="77777777" w:rsidR="00AE39B9" w:rsidRDefault="00AE39B9" w:rsidP="002A6B7A">
      <w:pPr>
        <w:tabs>
          <w:tab w:val="left" w:pos="426"/>
        </w:tabs>
        <w:spacing w:after="0"/>
      </w:pPr>
    </w:p>
    <w:p w14:paraId="18285F27" w14:textId="113895FC" w:rsidR="00AB4C96" w:rsidRDefault="00AB4C96" w:rsidP="00AB4C96">
      <w:pPr>
        <w:tabs>
          <w:tab w:val="left" w:pos="426"/>
        </w:tabs>
        <w:spacing w:after="0" w:line="276" w:lineRule="auto"/>
        <w:rPr>
          <w:i/>
        </w:rPr>
      </w:pPr>
      <w:r w:rsidRPr="00881C23">
        <w:rPr>
          <w:b/>
          <w:i/>
        </w:rPr>
        <w:lastRenderedPageBreak/>
        <w:t xml:space="preserve">Tab. </w:t>
      </w:r>
      <w:r w:rsidR="00F350C9">
        <w:rPr>
          <w:b/>
          <w:i/>
        </w:rPr>
        <w:t>6</w:t>
      </w:r>
      <w:r w:rsidRPr="00EF625D">
        <w:rPr>
          <w:i/>
        </w:rPr>
        <w:t xml:space="preserve"> </w:t>
      </w:r>
      <w:r>
        <w:rPr>
          <w:i/>
        </w:rPr>
        <w:t xml:space="preserve">Návrh na implementáciu témy miestna krajina do vzdelávacieho štandardu Slovensko </w:t>
      </w:r>
    </w:p>
    <w:p w14:paraId="5FD71862" w14:textId="296695C6" w:rsidR="00AB4C96" w:rsidRDefault="00AB4C96" w:rsidP="00F350C9">
      <w:pPr>
        <w:tabs>
          <w:tab w:val="left" w:pos="426"/>
          <w:tab w:val="left" w:pos="567"/>
        </w:tabs>
        <w:spacing w:after="0"/>
      </w:pPr>
      <w:r>
        <w:rPr>
          <w:i/>
        </w:rPr>
        <w:tab/>
      </w:r>
      <w:r>
        <w:rPr>
          <w:i/>
        </w:rPr>
        <w:tab/>
      </w:r>
      <w:r w:rsidR="00F350C9">
        <w:rPr>
          <w:i/>
        </w:rPr>
        <w:t xml:space="preserve"> </w:t>
      </w:r>
      <w:r>
        <w:rPr>
          <w:i/>
        </w:rPr>
        <w:t xml:space="preserve">v učive geografie pre 8. ročník ZŠ </w:t>
      </w:r>
    </w:p>
    <w:tbl>
      <w:tblPr>
        <w:tblStyle w:val="Mriekatabuky"/>
        <w:tblW w:w="8505" w:type="dxa"/>
        <w:tblInd w:w="108" w:type="dxa"/>
        <w:tblLayout w:type="fixed"/>
        <w:tblLook w:val="04A0" w:firstRow="1" w:lastRow="0" w:firstColumn="1" w:lastColumn="0" w:noHBand="0" w:noVBand="1"/>
      </w:tblPr>
      <w:tblGrid>
        <w:gridCol w:w="4678"/>
        <w:gridCol w:w="3827"/>
      </w:tblGrid>
      <w:tr w:rsidR="00AB4C96" w14:paraId="3391272F" w14:textId="77777777" w:rsidTr="00AE39B9">
        <w:trPr>
          <w:trHeight w:val="477"/>
        </w:trPr>
        <w:tc>
          <w:tcPr>
            <w:tcW w:w="4678" w:type="dxa"/>
            <w:shd w:val="clear" w:color="auto" w:fill="D9D9D9" w:themeFill="background1" w:themeFillShade="D9"/>
            <w:vAlign w:val="center"/>
          </w:tcPr>
          <w:p w14:paraId="59CF50CD" w14:textId="77777777" w:rsidR="00AB4C96" w:rsidRPr="006C61FA" w:rsidRDefault="00AB4C96" w:rsidP="001A0EFB">
            <w:pPr>
              <w:tabs>
                <w:tab w:val="left" w:pos="426"/>
              </w:tabs>
              <w:spacing w:after="0"/>
              <w:jc w:val="center"/>
              <w:rPr>
                <w:b/>
                <w:sz w:val="20"/>
                <w:szCs w:val="20"/>
              </w:rPr>
            </w:pPr>
            <w:r>
              <w:rPr>
                <w:b/>
                <w:sz w:val="20"/>
                <w:szCs w:val="20"/>
              </w:rPr>
              <w:t>VÝKONOVÝ ŠTANDARD</w:t>
            </w:r>
          </w:p>
        </w:tc>
        <w:tc>
          <w:tcPr>
            <w:tcW w:w="3827" w:type="dxa"/>
            <w:shd w:val="clear" w:color="auto" w:fill="D9D9D9" w:themeFill="background1" w:themeFillShade="D9"/>
            <w:vAlign w:val="center"/>
          </w:tcPr>
          <w:p w14:paraId="015BA337" w14:textId="77777777" w:rsidR="00AB4C96" w:rsidRPr="006C61FA" w:rsidRDefault="00AB4C96" w:rsidP="001A0EFB">
            <w:pPr>
              <w:tabs>
                <w:tab w:val="left" w:pos="426"/>
              </w:tabs>
              <w:spacing w:after="0"/>
              <w:jc w:val="center"/>
              <w:rPr>
                <w:b/>
                <w:sz w:val="20"/>
                <w:szCs w:val="20"/>
              </w:rPr>
            </w:pPr>
            <w:r>
              <w:rPr>
                <w:b/>
                <w:sz w:val="20"/>
                <w:szCs w:val="20"/>
              </w:rPr>
              <w:t>OBSAHOVÝ ŠTANDARD</w:t>
            </w:r>
          </w:p>
        </w:tc>
      </w:tr>
      <w:tr w:rsidR="00AB4C96" w14:paraId="58E6DCD7" w14:textId="77777777" w:rsidTr="00E767BB">
        <w:trPr>
          <w:trHeight w:val="503"/>
        </w:trPr>
        <w:tc>
          <w:tcPr>
            <w:tcW w:w="4678" w:type="dxa"/>
          </w:tcPr>
          <w:p w14:paraId="62990460" w14:textId="77777777" w:rsidR="00AB4C96" w:rsidRDefault="00AB4C96" w:rsidP="00E767BB">
            <w:pPr>
              <w:tabs>
                <w:tab w:val="left" w:pos="426"/>
              </w:tabs>
              <w:spacing w:after="0" w:line="276" w:lineRule="auto"/>
              <w:jc w:val="left"/>
              <w:rPr>
                <w:b/>
                <w:sz w:val="20"/>
                <w:szCs w:val="20"/>
              </w:rPr>
            </w:pPr>
            <w:r>
              <w:rPr>
                <w:b/>
                <w:sz w:val="20"/>
                <w:szCs w:val="20"/>
              </w:rPr>
              <w:t xml:space="preserve">Žiak na konci 8. ročníka ZŠ vie/dokáže: </w:t>
            </w:r>
          </w:p>
          <w:p w14:paraId="2349B519" w14:textId="77777777" w:rsidR="00C92A19" w:rsidRDefault="00C92A19" w:rsidP="001A0EFB">
            <w:pPr>
              <w:pStyle w:val="Odsekzoznamu"/>
              <w:numPr>
                <w:ilvl w:val="0"/>
                <w:numId w:val="35"/>
              </w:numPr>
              <w:tabs>
                <w:tab w:val="left" w:pos="426"/>
              </w:tabs>
              <w:spacing w:after="0" w:line="276" w:lineRule="auto"/>
              <w:jc w:val="left"/>
              <w:rPr>
                <w:sz w:val="20"/>
                <w:szCs w:val="20"/>
              </w:rPr>
            </w:pPr>
            <w:r>
              <w:rPr>
                <w:sz w:val="20"/>
                <w:szCs w:val="20"/>
              </w:rPr>
              <w:t xml:space="preserve">stanoviť kritéria pre vymedzenie miestnej </w:t>
            </w:r>
          </w:p>
          <w:p w14:paraId="5DB5568C" w14:textId="77777777" w:rsidR="00C92A19" w:rsidRDefault="00C92A19" w:rsidP="001A0EFB">
            <w:pPr>
              <w:pStyle w:val="Odsekzoznamu"/>
              <w:tabs>
                <w:tab w:val="left" w:pos="426"/>
              </w:tabs>
              <w:spacing w:after="0"/>
              <w:jc w:val="left"/>
              <w:rPr>
                <w:sz w:val="20"/>
                <w:szCs w:val="20"/>
              </w:rPr>
            </w:pPr>
            <w:r>
              <w:rPr>
                <w:sz w:val="20"/>
                <w:szCs w:val="20"/>
              </w:rPr>
              <w:t>krajiny</w:t>
            </w:r>
          </w:p>
          <w:p w14:paraId="10C62A3B" w14:textId="77777777" w:rsidR="00ED277B" w:rsidRDefault="00512B8E" w:rsidP="001A0EFB">
            <w:pPr>
              <w:pStyle w:val="Odsekzoznamu"/>
              <w:numPr>
                <w:ilvl w:val="0"/>
                <w:numId w:val="35"/>
              </w:numPr>
              <w:tabs>
                <w:tab w:val="left" w:pos="426"/>
              </w:tabs>
              <w:spacing w:after="0" w:line="276" w:lineRule="auto"/>
              <w:jc w:val="left"/>
              <w:rPr>
                <w:sz w:val="20"/>
                <w:szCs w:val="20"/>
              </w:rPr>
            </w:pPr>
            <w:r>
              <w:rPr>
                <w:sz w:val="20"/>
                <w:szCs w:val="20"/>
              </w:rPr>
              <w:t>zhodnotiť</w:t>
            </w:r>
            <w:r w:rsidR="00AB4C96">
              <w:rPr>
                <w:sz w:val="20"/>
                <w:szCs w:val="20"/>
              </w:rPr>
              <w:t xml:space="preserve"> polohu miestnej krajiny v rámci </w:t>
            </w:r>
          </w:p>
          <w:p w14:paraId="1D4EC618" w14:textId="77777777" w:rsidR="003C55FE" w:rsidRDefault="00AB4C96" w:rsidP="001A0EFB">
            <w:pPr>
              <w:pStyle w:val="Odsekzoznamu"/>
              <w:tabs>
                <w:tab w:val="left" w:pos="426"/>
              </w:tabs>
              <w:spacing w:after="0" w:line="276" w:lineRule="auto"/>
              <w:jc w:val="left"/>
              <w:rPr>
                <w:sz w:val="20"/>
                <w:szCs w:val="20"/>
              </w:rPr>
            </w:pPr>
            <w:r>
              <w:rPr>
                <w:sz w:val="20"/>
                <w:szCs w:val="20"/>
              </w:rPr>
              <w:t>Slovenska</w:t>
            </w:r>
            <w:r w:rsidR="003C55FE">
              <w:rPr>
                <w:sz w:val="20"/>
                <w:szCs w:val="20"/>
              </w:rPr>
              <w:t xml:space="preserve"> (podľa administratívneho </w:t>
            </w:r>
          </w:p>
          <w:p w14:paraId="72124415" w14:textId="77777777" w:rsidR="00AB4C96" w:rsidRDefault="003C55FE" w:rsidP="001A0EFB">
            <w:pPr>
              <w:pStyle w:val="Odsekzoznamu"/>
              <w:tabs>
                <w:tab w:val="left" w:pos="426"/>
              </w:tabs>
              <w:spacing w:after="0"/>
              <w:jc w:val="left"/>
              <w:rPr>
                <w:sz w:val="20"/>
                <w:szCs w:val="20"/>
              </w:rPr>
            </w:pPr>
            <w:r>
              <w:rPr>
                <w:sz w:val="20"/>
                <w:szCs w:val="20"/>
              </w:rPr>
              <w:t>členenia, prípadne iných kritérií)</w:t>
            </w:r>
          </w:p>
          <w:p w14:paraId="41CAD0C4" w14:textId="77777777" w:rsidR="00AB4C96" w:rsidRDefault="00512B8E" w:rsidP="001A0EFB">
            <w:pPr>
              <w:pStyle w:val="Odsekzoznamu"/>
              <w:numPr>
                <w:ilvl w:val="0"/>
                <w:numId w:val="35"/>
              </w:numPr>
              <w:tabs>
                <w:tab w:val="left" w:pos="426"/>
              </w:tabs>
              <w:spacing w:after="0" w:line="276" w:lineRule="auto"/>
              <w:jc w:val="left"/>
              <w:rPr>
                <w:sz w:val="20"/>
                <w:szCs w:val="20"/>
              </w:rPr>
            </w:pPr>
            <w:r>
              <w:rPr>
                <w:sz w:val="20"/>
                <w:szCs w:val="20"/>
              </w:rPr>
              <w:t>identifikovať</w:t>
            </w:r>
            <w:r w:rsidR="00AB4C96">
              <w:rPr>
                <w:sz w:val="20"/>
                <w:szCs w:val="20"/>
              </w:rPr>
              <w:t xml:space="preserve"> na mape významné krajinné </w:t>
            </w:r>
          </w:p>
          <w:p w14:paraId="1CB7C1DA" w14:textId="77777777" w:rsidR="00AB4C96" w:rsidRDefault="00AB4C96" w:rsidP="001A0EFB">
            <w:pPr>
              <w:pStyle w:val="Odsekzoznamu"/>
              <w:tabs>
                <w:tab w:val="left" w:pos="426"/>
              </w:tabs>
              <w:spacing w:after="0" w:line="276" w:lineRule="auto"/>
              <w:jc w:val="left"/>
              <w:rPr>
                <w:sz w:val="20"/>
                <w:szCs w:val="20"/>
              </w:rPr>
            </w:pPr>
            <w:r>
              <w:rPr>
                <w:sz w:val="20"/>
                <w:szCs w:val="20"/>
              </w:rPr>
              <w:t xml:space="preserve">prvky Slovenska zasahujúce oblasť </w:t>
            </w:r>
          </w:p>
          <w:p w14:paraId="50948915" w14:textId="77777777" w:rsidR="00AB4C96" w:rsidRDefault="00AB4C96" w:rsidP="001A0EFB">
            <w:pPr>
              <w:pStyle w:val="Odsekzoznamu"/>
              <w:tabs>
                <w:tab w:val="left" w:pos="426"/>
              </w:tabs>
              <w:spacing w:after="0"/>
              <w:jc w:val="left"/>
              <w:rPr>
                <w:sz w:val="20"/>
                <w:szCs w:val="20"/>
              </w:rPr>
            </w:pPr>
            <w:r>
              <w:rPr>
                <w:sz w:val="20"/>
                <w:szCs w:val="20"/>
              </w:rPr>
              <w:t xml:space="preserve">miestnej krajiny </w:t>
            </w:r>
          </w:p>
          <w:p w14:paraId="6D5BD001" w14:textId="77777777" w:rsidR="00ED277B" w:rsidRDefault="00ED277B" w:rsidP="001A0EFB">
            <w:pPr>
              <w:pStyle w:val="Odsekzoznamu"/>
              <w:numPr>
                <w:ilvl w:val="0"/>
                <w:numId w:val="35"/>
              </w:numPr>
              <w:tabs>
                <w:tab w:val="left" w:pos="426"/>
              </w:tabs>
              <w:spacing w:after="0" w:line="276" w:lineRule="auto"/>
              <w:jc w:val="left"/>
              <w:rPr>
                <w:sz w:val="20"/>
                <w:szCs w:val="20"/>
              </w:rPr>
            </w:pPr>
            <w:r>
              <w:rPr>
                <w:sz w:val="20"/>
                <w:szCs w:val="20"/>
              </w:rPr>
              <w:t xml:space="preserve">popísať základnú prírodnú a socioekonomickú charakteristiku </w:t>
            </w:r>
          </w:p>
          <w:p w14:paraId="7647AD59" w14:textId="77777777" w:rsidR="00BF76C9" w:rsidRDefault="00ED277B" w:rsidP="001A0EFB">
            <w:pPr>
              <w:pStyle w:val="Odsekzoznamu"/>
              <w:tabs>
                <w:tab w:val="left" w:pos="426"/>
              </w:tabs>
              <w:spacing w:after="0"/>
              <w:jc w:val="left"/>
              <w:rPr>
                <w:sz w:val="20"/>
                <w:szCs w:val="20"/>
              </w:rPr>
            </w:pPr>
            <w:r>
              <w:rPr>
                <w:sz w:val="20"/>
                <w:szCs w:val="20"/>
              </w:rPr>
              <w:t>miestnej krajiny s dôrazom na jej špecifiká</w:t>
            </w:r>
          </w:p>
          <w:p w14:paraId="36D21A41" w14:textId="77777777" w:rsidR="003C55FE" w:rsidRDefault="003C55FE" w:rsidP="001A0EFB">
            <w:pPr>
              <w:pStyle w:val="Odsekzoznamu"/>
              <w:numPr>
                <w:ilvl w:val="0"/>
                <w:numId w:val="35"/>
              </w:numPr>
              <w:tabs>
                <w:tab w:val="left" w:pos="426"/>
              </w:tabs>
              <w:spacing w:after="0" w:line="276" w:lineRule="auto"/>
              <w:jc w:val="left"/>
              <w:rPr>
                <w:sz w:val="20"/>
                <w:szCs w:val="20"/>
              </w:rPr>
            </w:pPr>
            <w:r>
              <w:rPr>
                <w:sz w:val="20"/>
                <w:szCs w:val="20"/>
              </w:rPr>
              <w:t xml:space="preserve">s pomocou </w:t>
            </w:r>
            <w:r w:rsidR="00843A6A" w:rsidRPr="003C55FE">
              <w:rPr>
                <w:sz w:val="20"/>
                <w:szCs w:val="20"/>
              </w:rPr>
              <w:t>štatistických údajov vytvo</w:t>
            </w:r>
            <w:r w:rsidRPr="003C55FE">
              <w:rPr>
                <w:sz w:val="20"/>
                <w:szCs w:val="20"/>
              </w:rPr>
              <w:t xml:space="preserve">riť </w:t>
            </w:r>
          </w:p>
          <w:p w14:paraId="3546113F" w14:textId="77777777" w:rsidR="00177A71" w:rsidRDefault="003C55FE" w:rsidP="001A0EFB">
            <w:pPr>
              <w:pStyle w:val="Odsekzoznamu"/>
              <w:tabs>
                <w:tab w:val="left" w:pos="426"/>
              </w:tabs>
              <w:spacing w:after="0" w:line="276" w:lineRule="auto"/>
              <w:jc w:val="left"/>
              <w:rPr>
                <w:sz w:val="20"/>
                <w:szCs w:val="20"/>
              </w:rPr>
            </w:pPr>
            <w:r w:rsidRPr="003C55FE">
              <w:rPr>
                <w:sz w:val="20"/>
                <w:szCs w:val="20"/>
              </w:rPr>
              <w:t xml:space="preserve">zoznam najľudnatejších </w:t>
            </w:r>
            <w:r w:rsidR="00843A6A" w:rsidRPr="003C55FE">
              <w:rPr>
                <w:sz w:val="20"/>
                <w:szCs w:val="20"/>
              </w:rPr>
              <w:t>obcí</w:t>
            </w:r>
            <w:r>
              <w:rPr>
                <w:sz w:val="20"/>
                <w:szCs w:val="20"/>
              </w:rPr>
              <w:t>/miest</w:t>
            </w:r>
            <w:r w:rsidR="00843A6A" w:rsidRPr="003C55FE">
              <w:rPr>
                <w:sz w:val="20"/>
                <w:szCs w:val="20"/>
              </w:rPr>
              <w:t xml:space="preserve"> </w:t>
            </w:r>
          </w:p>
          <w:p w14:paraId="5C106B5C" w14:textId="77777777" w:rsidR="00843A6A" w:rsidRPr="003C55FE" w:rsidRDefault="003C55FE" w:rsidP="001A0EFB">
            <w:pPr>
              <w:pStyle w:val="Odsekzoznamu"/>
              <w:tabs>
                <w:tab w:val="left" w:pos="426"/>
              </w:tabs>
              <w:spacing w:after="0"/>
              <w:jc w:val="left"/>
              <w:rPr>
                <w:sz w:val="20"/>
                <w:szCs w:val="20"/>
              </w:rPr>
            </w:pPr>
            <w:r>
              <w:rPr>
                <w:sz w:val="20"/>
                <w:szCs w:val="20"/>
              </w:rPr>
              <w:t xml:space="preserve">miestnej </w:t>
            </w:r>
            <w:r w:rsidR="00843A6A" w:rsidRPr="003C55FE">
              <w:rPr>
                <w:sz w:val="20"/>
                <w:szCs w:val="20"/>
              </w:rPr>
              <w:t>krajiny</w:t>
            </w:r>
          </w:p>
          <w:p w14:paraId="7CF3A194" w14:textId="77777777" w:rsidR="00A05311" w:rsidRDefault="00A05311" w:rsidP="00A05311">
            <w:pPr>
              <w:pStyle w:val="Odsekzoznamu"/>
              <w:numPr>
                <w:ilvl w:val="0"/>
                <w:numId w:val="35"/>
              </w:numPr>
              <w:tabs>
                <w:tab w:val="left" w:pos="426"/>
              </w:tabs>
              <w:spacing w:after="0" w:line="276" w:lineRule="auto"/>
              <w:jc w:val="left"/>
              <w:rPr>
                <w:sz w:val="20"/>
                <w:szCs w:val="20"/>
              </w:rPr>
            </w:pPr>
            <w:r>
              <w:rPr>
                <w:sz w:val="20"/>
                <w:szCs w:val="20"/>
              </w:rPr>
              <w:t>charakterizovať</w:t>
            </w:r>
            <w:r w:rsidR="00843A6A">
              <w:rPr>
                <w:sz w:val="20"/>
                <w:szCs w:val="20"/>
              </w:rPr>
              <w:t xml:space="preserve"> odvetvovú štruktúru </w:t>
            </w:r>
          </w:p>
          <w:p w14:paraId="298A9FF5" w14:textId="77777777" w:rsidR="00843A6A" w:rsidRPr="00843A6A" w:rsidRDefault="00843A6A" w:rsidP="00A05311">
            <w:pPr>
              <w:pStyle w:val="Odsekzoznamu"/>
              <w:tabs>
                <w:tab w:val="left" w:pos="426"/>
              </w:tabs>
              <w:spacing w:after="0"/>
              <w:jc w:val="left"/>
              <w:rPr>
                <w:sz w:val="20"/>
                <w:szCs w:val="20"/>
              </w:rPr>
            </w:pPr>
            <w:r>
              <w:rPr>
                <w:sz w:val="20"/>
                <w:szCs w:val="20"/>
              </w:rPr>
              <w:t xml:space="preserve">priemyslu v miestnej </w:t>
            </w:r>
            <w:r w:rsidR="00A05311">
              <w:rPr>
                <w:sz w:val="20"/>
                <w:szCs w:val="20"/>
              </w:rPr>
              <w:t>krajine</w:t>
            </w:r>
          </w:p>
          <w:p w14:paraId="462730C7" w14:textId="77777777" w:rsidR="00BF76C9" w:rsidRDefault="00BF76C9" w:rsidP="001A0EFB">
            <w:pPr>
              <w:pStyle w:val="Odsekzoznamu"/>
              <w:numPr>
                <w:ilvl w:val="0"/>
                <w:numId w:val="35"/>
              </w:numPr>
              <w:tabs>
                <w:tab w:val="left" w:pos="426"/>
              </w:tabs>
              <w:spacing w:after="0" w:line="276" w:lineRule="auto"/>
              <w:jc w:val="left"/>
              <w:rPr>
                <w:sz w:val="20"/>
                <w:szCs w:val="20"/>
              </w:rPr>
            </w:pPr>
            <w:r>
              <w:rPr>
                <w:sz w:val="20"/>
                <w:szCs w:val="20"/>
              </w:rPr>
              <w:t xml:space="preserve">zhodnotiť možnosti miestnej krajiny </w:t>
            </w:r>
          </w:p>
          <w:p w14:paraId="688713AA" w14:textId="77777777" w:rsidR="00BF76C9" w:rsidRDefault="00BF76C9" w:rsidP="001A0EFB">
            <w:pPr>
              <w:pStyle w:val="Odsekzoznamu"/>
              <w:tabs>
                <w:tab w:val="left" w:pos="426"/>
              </w:tabs>
              <w:spacing w:after="0"/>
              <w:jc w:val="left"/>
              <w:rPr>
                <w:sz w:val="20"/>
                <w:szCs w:val="20"/>
              </w:rPr>
            </w:pPr>
            <w:r>
              <w:rPr>
                <w:sz w:val="20"/>
                <w:szCs w:val="20"/>
              </w:rPr>
              <w:t>z pohľadu rozvoja cestovného ruchu</w:t>
            </w:r>
          </w:p>
          <w:p w14:paraId="210A44A4" w14:textId="77777777" w:rsidR="00BF76C9" w:rsidRDefault="00C42E04" w:rsidP="001A0EFB">
            <w:pPr>
              <w:pStyle w:val="Odsekzoznamu"/>
              <w:numPr>
                <w:ilvl w:val="0"/>
                <w:numId w:val="35"/>
              </w:numPr>
              <w:tabs>
                <w:tab w:val="left" w:pos="426"/>
              </w:tabs>
              <w:spacing w:after="0" w:line="276" w:lineRule="auto"/>
              <w:jc w:val="left"/>
              <w:rPr>
                <w:sz w:val="20"/>
                <w:szCs w:val="20"/>
              </w:rPr>
            </w:pPr>
            <w:r>
              <w:rPr>
                <w:sz w:val="20"/>
                <w:szCs w:val="20"/>
              </w:rPr>
              <w:t>popísať</w:t>
            </w:r>
            <w:r w:rsidR="00BF76C9">
              <w:rPr>
                <w:sz w:val="20"/>
                <w:szCs w:val="20"/>
              </w:rPr>
              <w:t xml:space="preserve"> najvýznamnejšie problémy </w:t>
            </w:r>
          </w:p>
          <w:p w14:paraId="21F7FFED" w14:textId="77777777" w:rsidR="00BF76C9" w:rsidRDefault="00BF76C9" w:rsidP="001A0EFB">
            <w:pPr>
              <w:pStyle w:val="Odsekzoznamu"/>
              <w:tabs>
                <w:tab w:val="left" w:pos="426"/>
              </w:tabs>
              <w:spacing w:after="0"/>
              <w:jc w:val="left"/>
              <w:rPr>
                <w:sz w:val="20"/>
                <w:szCs w:val="20"/>
              </w:rPr>
            </w:pPr>
            <w:r>
              <w:rPr>
                <w:sz w:val="20"/>
                <w:szCs w:val="20"/>
              </w:rPr>
              <w:t>miestnej krajiny</w:t>
            </w:r>
          </w:p>
          <w:p w14:paraId="4221F15A" w14:textId="77777777" w:rsidR="00843A6A" w:rsidRPr="007D79ED" w:rsidRDefault="00ED277B" w:rsidP="001A0EFB">
            <w:pPr>
              <w:pStyle w:val="Odsekzoznamu"/>
              <w:numPr>
                <w:ilvl w:val="0"/>
                <w:numId w:val="35"/>
              </w:numPr>
              <w:tabs>
                <w:tab w:val="left" w:pos="426"/>
              </w:tabs>
              <w:spacing w:after="0" w:line="276" w:lineRule="auto"/>
              <w:jc w:val="left"/>
              <w:rPr>
                <w:sz w:val="20"/>
                <w:szCs w:val="20"/>
              </w:rPr>
            </w:pPr>
            <w:r>
              <w:rPr>
                <w:sz w:val="20"/>
                <w:szCs w:val="20"/>
              </w:rPr>
              <w:t>zhodnotiť možnosti cezhraničnej spolupráce miestnej krajiny so susednými štátmi</w:t>
            </w:r>
            <w:r w:rsidR="00843A6A">
              <w:rPr>
                <w:sz w:val="20"/>
                <w:szCs w:val="20"/>
              </w:rPr>
              <w:t xml:space="preserve"> </w:t>
            </w:r>
          </w:p>
        </w:tc>
        <w:tc>
          <w:tcPr>
            <w:tcW w:w="3827" w:type="dxa"/>
          </w:tcPr>
          <w:p w14:paraId="2B34E3C3" w14:textId="77777777" w:rsidR="003C55FE" w:rsidRDefault="001A0EFB" w:rsidP="001A0EFB">
            <w:pPr>
              <w:tabs>
                <w:tab w:val="left" w:pos="426"/>
              </w:tabs>
              <w:spacing w:after="0" w:line="276" w:lineRule="auto"/>
              <w:jc w:val="left"/>
              <w:rPr>
                <w:sz w:val="20"/>
                <w:szCs w:val="20"/>
              </w:rPr>
            </w:pPr>
            <w:r>
              <w:rPr>
                <w:sz w:val="20"/>
                <w:szCs w:val="20"/>
              </w:rPr>
              <w:t>g</w:t>
            </w:r>
            <w:r w:rsidR="003C55FE">
              <w:rPr>
                <w:sz w:val="20"/>
                <w:szCs w:val="20"/>
              </w:rPr>
              <w:t xml:space="preserve">eomorfologické jednotky, Trenčianska </w:t>
            </w:r>
          </w:p>
          <w:p w14:paraId="2712700E" w14:textId="77777777" w:rsidR="00AB4C96" w:rsidRDefault="003C55FE" w:rsidP="001A0EFB">
            <w:pPr>
              <w:tabs>
                <w:tab w:val="left" w:pos="426"/>
              </w:tabs>
              <w:spacing w:after="0"/>
              <w:jc w:val="left"/>
              <w:rPr>
                <w:sz w:val="20"/>
                <w:szCs w:val="20"/>
              </w:rPr>
            </w:pPr>
            <w:r>
              <w:rPr>
                <w:sz w:val="20"/>
                <w:szCs w:val="20"/>
              </w:rPr>
              <w:t>kotlina, Biele Karpaty, Považský Inovec</w:t>
            </w:r>
          </w:p>
          <w:p w14:paraId="0961961E" w14:textId="77777777" w:rsidR="003C55FE" w:rsidRDefault="00727445" w:rsidP="001A0EFB">
            <w:pPr>
              <w:tabs>
                <w:tab w:val="left" w:pos="426"/>
              </w:tabs>
              <w:spacing w:after="0" w:line="276" w:lineRule="auto"/>
              <w:jc w:val="left"/>
              <w:rPr>
                <w:sz w:val="20"/>
                <w:szCs w:val="20"/>
              </w:rPr>
            </w:pPr>
            <w:r>
              <w:rPr>
                <w:sz w:val="20"/>
                <w:szCs w:val="20"/>
              </w:rPr>
              <w:t>klimatické oblasti, Váh, Vážska kaskáda,</w:t>
            </w:r>
          </w:p>
          <w:p w14:paraId="7FC8A5E1" w14:textId="77777777" w:rsidR="00727445" w:rsidRDefault="00727445" w:rsidP="001A0EFB">
            <w:pPr>
              <w:tabs>
                <w:tab w:val="left" w:pos="426"/>
              </w:tabs>
              <w:spacing w:after="0"/>
              <w:jc w:val="left"/>
              <w:rPr>
                <w:sz w:val="20"/>
                <w:szCs w:val="20"/>
              </w:rPr>
            </w:pPr>
            <w:r>
              <w:rPr>
                <w:sz w:val="20"/>
                <w:szCs w:val="20"/>
              </w:rPr>
              <w:t>minerálne a termálne pramene</w:t>
            </w:r>
          </w:p>
          <w:p w14:paraId="4F90B6A7" w14:textId="77777777" w:rsidR="00727445" w:rsidRDefault="00727445" w:rsidP="001A0EFB">
            <w:pPr>
              <w:tabs>
                <w:tab w:val="left" w:pos="426"/>
              </w:tabs>
              <w:spacing w:after="0" w:line="276" w:lineRule="auto"/>
              <w:jc w:val="left"/>
              <w:rPr>
                <w:sz w:val="20"/>
                <w:szCs w:val="20"/>
              </w:rPr>
            </w:pPr>
            <w:r>
              <w:rPr>
                <w:sz w:val="20"/>
                <w:szCs w:val="20"/>
              </w:rPr>
              <w:t xml:space="preserve">vegetačné stupne, veľkoplošné </w:t>
            </w:r>
          </w:p>
          <w:p w14:paraId="7DBBFFB4" w14:textId="77777777" w:rsidR="00727445" w:rsidRDefault="00727445" w:rsidP="001A0EFB">
            <w:pPr>
              <w:tabs>
                <w:tab w:val="left" w:pos="426"/>
              </w:tabs>
              <w:spacing w:after="0"/>
              <w:jc w:val="left"/>
              <w:rPr>
                <w:sz w:val="20"/>
                <w:szCs w:val="20"/>
              </w:rPr>
            </w:pPr>
            <w:r>
              <w:rPr>
                <w:sz w:val="20"/>
                <w:szCs w:val="20"/>
              </w:rPr>
              <w:t>a maloplošné chránené územia</w:t>
            </w:r>
          </w:p>
          <w:p w14:paraId="304D90D5" w14:textId="77777777" w:rsidR="00727445" w:rsidRDefault="00727445" w:rsidP="001A0EFB">
            <w:pPr>
              <w:tabs>
                <w:tab w:val="left" w:pos="426"/>
              </w:tabs>
              <w:spacing w:after="0" w:line="276" w:lineRule="auto"/>
              <w:jc w:val="left"/>
              <w:rPr>
                <w:sz w:val="20"/>
                <w:szCs w:val="20"/>
              </w:rPr>
            </w:pPr>
            <w:r>
              <w:rPr>
                <w:sz w:val="20"/>
                <w:szCs w:val="20"/>
              </w:rPr>
              <w:t xml:space="preserve">história, obyvateľstvo, administratívne </w:t>
            </w:r>
          </w:p>
          <w:p w14:paraId="2AB9F959" w14:textId="77777777" w:rsidR="00727445" w:rsidRDefault="00727445" w:rsidP="001A0EFB">
            <w:pPr>
              <w:tabs>
                <w:tab w:val="left" w:pos="426"/>
              </w:tabs>
              <w:spacing w:after="0"/>
              <w:jc w:val="left"/>
              <w:rPr>
                <w:sz w:val="20"/>
                <w:szCs w:val="20"/>
              </w:rPr>
            </w:pPr>
            <w:r>
              <w:rPr>
                <w:sz w:val="20"/>
                <w:szCs w:val="20"/>
              </w:rPr>
              <w:t>členenie, sídla</w:t>
            </w:r>
          </w:p>
          <w:p w14:paraId="3B9F8720" w14:textId="77777777" w:rsidR="00727445" w:rsidRDefault="00727445" w:rsidP="001A0EFB">
            <w:pPr>
              <w:tabs>
                <w:tab w:val="left" w:pos="426"/>
              </w:tabs>
              <w:spacing w:after="0" w:line="276" w:lineRule="auto"/>
              <w:jc w:val="left"/>
              <w:rPr>
                <w:sz w:val="20"/>
                <w:szCs w:val="20"/>
              </w:rPr>
            </w:pPr>
            <w:r>
              <w:rPr>
                <w:sz w:val="20"/>
                <w:szCs w:val="20"/>
              </w:rPr>
              <w:t xml:space="preserve">poľnohospodárstvo, priemysel, ťažba nerastných surovín, doprava, cestovný </w:t>
            </w:r>
          </w:p>
          <w:p w14:paraId="720FAE83" w14:textId="77777777" w:rsidR="00D00704" w:rsidRDefault="00727445" w:rsidP="001A0EFB">
            <w:pPr>
              <w:tabs>
                <w:tab w:val="left" w:pos="426"/>
              </w:tabs>
              <w:spacing w:after="0"/>
              <w:jc w:val="left"/>
              <w:rPr>
                <w:sz w:val="20"/>
                <w:szCs w:val="20"/>
              </w:rPr>
            </w:pPr>
            <w:r>
              <w:rPr>
                <w:sz w:val="20"/>
                <w:szCs w:val="20"/>
              </w:rPr>
              <w:t>ruch</w:t>
            </w:r>
            <w:r w:rsidR="00D00704">
              <w:rPr>
                <w:sz w:val="20"/>
                <w:szCs w:val="20"/>
              </w:rPr>
              <w:t>, zdravotníctvo, školstvo</w:t>
            </w:r>
          </w:p>
          <w:p w14:paraId="5EA6DA43" w14:textId="77777777" w:rsidR="00727445" w:rsidRDefault="00727445" w:rsidP="001A0EFB">
            <w:pPr>
              <w:tabs>
                <w:tab w:val="left" w:pos="426"/>
              </w:tabs>
              <w:spacing w:after="0" w:line="276" w:lineRule="auto"/>
              <w:jc w:val="left"/>
              <w:rPr>
                <w:sz w:val="20"/>
                <w:szCs w:val="20"/>
              </w:rPr>
            </w:pPr>
            <w:r>
              <w:rPr>
                <w:sz w:val="20"/>
                <w:szCs w:val="20"/>
              </w:rPr>
              <w:t xml:space="preserve">pamiatky zaradené v Zozname </w:t>
            </w:r>
          </w:p>
          <w:p w14:paraId="42103426" w14:textId="77777777" w:rsidR="00727445" w:rsidRDefault="00727445" w:rsidP="001A0EFB">
            <w:pPr>
              <w:tabs>
                <w:tab w:val="left" w:pos="426"/>
              </w:tabs>
              <w:spacing w:after="0" w:line="276" w:lineRule="auto"/>
              <w:jc w:val="left"/>
              <w:rPr>
                <w:sz w:val="20"/>
                <w:szCs w:val="20"/>
              </w:rPr>
            </w:pPr>
            <w:r>
              <w:rPr>
                <w:sz w:val="20"/>
                <w:szCs w:val="20"/>
              </w:rPr>
              <w:t xml:space="preserve">svetového a kultúrneho dedičstva </w:t>
            </w:r>
          </w:p>
          <w:p w14:paraId="02AD80A8" w14:textId="77777777" w:rsidR="00727445" w:rsidRDefault="00727445" w:rsidP="001A0EFB">
            <w:pPr>
              <w:tabs>
                <w:tab w:val="left" w:pos="426"/>
              </w:tabs>
              <w:spacing w:after="0"/>
              <w:jc w:val="left"/>
              <w:rPr>
                <w:sz w:val="20"/>
                <w:szCs w:val="20"/>
              </w:rPr>
            </w:pPr>
            <w:r>
              <w:rPr>
                <w:sz w:val="20"/>
                <w:szCs w:val="20"/>
              </w:rPr>
              <w:t>UNESCO</w:t>
            </w:r>
          </w:p>
          <w:p w14:paraId="552D6141" w14:textId="77777777" w:rsidR="00727445" w:rsidRDefault="00727445" w:rsidP="001A0EFB">
            <w:pPr>
              <w:tabs>
                <w:tab w:val="left" w:pos="426"/>
              </w:tabs>
              <w:spacing w:after="0"/>
              <w:jc w:val="left"/>
              <w:rPr>
                <w:sz w:val="20"/>
                <w:szCs w:val="20"/>
              </w:rPr>
            </w:pPr>
            <w:r>
              <w:rPr>
                <w:sz w:val="20"/>
                <w:szCs w:val="20"/>
              </w:rPr>
              <w:t>problémy Slovenska a regiónov</w:t>
            </w:r>
          </w:p>
          <w:p w14:paraId="48F8EB9B" w14:textId="77777777" w:rsidR="0052342F" w:rsidRDefault="0052342F" w:rsidP="001A0EFB">
            <w:pPr>
              <w:tabs>
                <w:tab w:val="left" w:pos="426"/>
              </w:tabs>
              <w:spacing w:after="0"/>
              <w:jc w:val="left"/>
              <w:rPr>
                <w:sz w:val="20"/>
                <w:szCs w:val="20"/>
              </w:rPr>
            </w:pPr>
            <w:r>
              <w:rPr>
                <w:sz w:val="20"/>
                <w:szCs w:val="20"/>
              </w:rPr>
              <w:t>cezhraničná spolupráca</w:t>
            </w:r>
          </w:p>
          <w:p w14:paraId="107386DB" w14:textId="77777777" w:rsidR="0052342F" w:rsidRDefault="0052342F" w:rsidP="001A0EFB">
            <w:pPr>
              <w:tabs>
                <w:tab w:val="left" w:pos="426"/>
              </w:tabs>
              <w:spacing w:after="0"/>
              <w:jc w:val="left"/>
              <w:rPr>
                <w:sz w:val="20"/>
                <w:szCs w:val="20"/>
              </w:rPr>
            </w:pPr>
            <w:r>
              <w:rPr>
                <w:sz w:val="20"/>
                <w:szCs w:val="20"/>
              </w:rPr>
              <w:t>možnosti rozvoja miestnej krajiny</w:t>
            </w:r>
          </w:p>
          <w:p w14:paraId="3B094877" w14:textId="77777777" w:rsidR="0052342F" w:rsidRDefault="0052342F" w:rsidP="001A0EFB">
            <w:pPr>
              <w:tabs>
                <w:tab w:val="left" w:pos="426"/>
              </w:tabs>
              <w:spacing w:after="0"/>
              <w:jc w:val="left"/>
              <w:rPr>
                <w:sz w:val="20"/>
                <w:szCs w:val="20"/>
              </w:rPr>
            </w:pPr>
            <w:r>
              <w:rPr>
                <w:sz w:val="20"/>
                <w:szCs w:val="20"/>
              </w:rPr>
              <w:t>významné osobnosti</w:t>
            </w:r>
          </w:p>
          <w:p w14:paraId="6E2DCCF4" w14:textId="77777777" w:rsidR="00727445" w:rsidRDefault="00727445" w:rsidP="001A0EFB">
            <w:pPr>
              <w:tabs>
                <w:tab w:val="left" w:pos="426"/>
              </w:tabs>
              <w:spacing w:after="0"/>
              <w:jc w:val="left"/>
              <w:rPr>
                <w:sz w:val="20"/>
                <w:szCs w:val="20"/>
              </w:rPr>
            </w:pPr>
            <w:r>
              <w:rPr>
                <w:sz w:val="20"/>
                <w:szCs w:val="20"/>
              </w:rPr>
              <w:t xml:space="preserve"> </w:t>
            </w:r>
          </w:p>
          <w:p w14:paraId="6E1C90AB" w14:textId="77777777" w:rsidR="00727445" w:rsidRPr="00B81796" w:rsidRDefault="00727445" w:rsidP="001A0EFB">
            <w:pPr>
              <w:tabs>
                <w:tab w:val="left" w:pos="426"/>
              </w:tabs>
              <w:spacing w:after="0"/>
              <w:jc w:val="left"/>
              <w:rPr>
                <w:sz w:val="20"/>
                <w:szCs w:val="20"/>
              </w:rPr>
            </w:pPr>
          </w:p>
        </w:tc>
      </w:tr>
    </w:tbl>
    <w:p w14:paraId="2BB31387" w14:textId="77777777" w:rsidR="005C375C" w:rsidRPr="007769E5" w:rsidRDefault="00AB4C96" w:rsidP="002A6B7A">
      <w:pPr>
        <w:tabs>
          <w:tab w:val="left" w:pos="426"/>
        </w:tabs>
        <w:spacing w:after="0"/>
      </w:pPr>
      <w:r w:rsidRPr="0067290A">
        <w:rPr>
          <w:sz w:val="18"/>
          <w:szCs w:val="18"/>
        </w:rPr>
        <w:t xml:space="preserve">Zdroj: </w:t>
      </w:r>
      <w:r>
        <w:rPr>
          <w:sz w:val="18"/>
          <w:szCs w:val="18"/>
        </w:rPr>
        <w:t>vlastné spracovanie</w:t>
      </w:r>
      <w:r w:rsidR="00E46741">
        <w:t xml:space="preserve">   </w:t>
      </w:r>
      <w:r w:rsidR="00CF0C80">
        <w:t xml:space="preserve"> </w:t>
      </w:r>
      <w:r w:rsidR="002626B5">
        <w:t xml:space="preserve"> </w:t>
      </w:r>
      <w:r w:rsidR="000068B6">
        <w:t xml:space="preserve">    </w:t>
      </w:r>
      <w:r w:rsidR="00DE0BFE">
        <w:t xml:space="preserve">  </w:t>
      </w:r>
      <w:r w:rsidR="004D1EB3">
        <w:t xml:space="preserve"> </w:t>
      </w:r>
      <w:r w:rsidR="007769E5">
        <w:t xml:space="preserve">  </w:t>
      </w:r>
    </w:p>
    <w:p w14:paraId="1000D958" w14:textId="77777777" w:rsidR="00072F9A" w:rsidRDefault="00072F9A" w:rsidP="002A6B7A">
      <w:pPr>
        <w:tabs>
          <w:tab w:val="left" w:pos="426"/>
        </w:tabs>
        <w:spacing w:after="0"/>
      </w:pPr>
    </w:p>
    <w:p w14:paraId="0B9EBA65" w14:textId="77777777" w:rsidR="00177A71" w:rsidRPr="00177A71" w:rsidRDefault="00177A71" w:rsidP="00177A71">
      <w:pPr>
        <w:tabs>
          <w:tab w:val="left" w:pos="426"/>
        </w:tabs>
        <w:rPr>
          <w:b/>
        </w:rPr>
      </w:pPr>
      <w:r w:rsidRPr="00177A71">
        <w:rPr>
          <w:b/>
        </w:rPr>
        <w:t>STREDNÉ ŠKOLY</w:t>
      </w:r>
    </w:p>
    <w:p w14:paraId="63617BB9" w14:textId="096EF2F2" w:rsidR="00B52708" w:rsidRDefault="00177A71" w:rsidP="002A6B7A">
      <w:pPr>
        <w:tabs>
          <w:tab w:val="left" w:pos="426"/>
        </w:tabs>
        <w:spacing w:after="0"/>
      </w:pPr>
      <w:r>
        <w:tab/>
      </w:r>
      <w:r w:rsidR="005034DA">
        <w:t>Hlavným cieľom učebného predmetu geografia na SŠ je podľa ŠPÚ (online, 201</w:t>
      </w:r>
      <w:r w:rsidR="00B057A5">
        <w:t>9</w:t>
      </w:r>
      <w:r w:rsidR="005034DA">
        <w:t>k)</w:t>
      </w:r>
      <w:r w:rsidR="001D6145">
        <w:t xml:space="preserve"> rozvíjať u žiakov poznanie o výnimočnosti a jedinečnosti pl</w:t>
      </w:r>
      <w:r w:rsidR="00F93BBF">
        <w:t xml:space="preserve">anéty Zem. Základy tohto poznania získali žiaci už na ZŠ. </w:t>
      </w:r>
      <w:r w:rsidR="00337B5A">
        <w:t>Vzdelávacie š</w:t>
      </w:r>
      <w:r w:rsidR="001D6145">
        <w:t xml:space="preserve">tandardy IŠVP pre SŠ nezaraďujú </w:t>
      </w:r>
      <w:r w:rsidR="005034DA">
        <w:t>učiv</w:t>
      </w:r>
      <w:r w:rsidR="001D6145">
        <w:t>o</w:t>
      </w:r>
      <w:r w:rsidR="00337B5A">
        <w:t xml:space="preserve"> geografie do jednotlivých ročníkov tak, ako </w:t>
      </w:r>
      <w:r w:rsidR="00970FCF">
        <w:t xml:space="preserve">je tomu na </w:t>
      </w:r>
      <w:r w:rsidR="00337B5A">
        <w:t>ZŠ</w:t>
      </w:r>
      <w:r w:rsidR="001D6145">
        <w:t xml:space="preserve">, ale uvádzajú len očakávané výstupy, ktoré by si mal žiak absolvovaním daného predmetu </w:t>
      </w:r>
      <w:r w:rsidR="00576FCA">
        <w:t>získať</w:t>
      </w:r>
      <w:r w:rsidR="00337B5A">
        <w:t xml:space="preserve">. </w:t>
      </w:r>
      <w:r w:rsidR="005F3421">
        <w:t xml:space="preserve">Vyučovanie </w:t>
      </w:r>
      <w:r w:rsidR="00F93BBF">
        <w:t>témy miestna krajina</w:t>
      </w:r>
      <w:r w:rsidR="005F3421">
        <w:t xml:space="preserve"> </w:t>
      </w:r>
      <w:r w:rsidR="00576FCA">
        <w:t>je</w:t>
      </w:r>
      <w:r w:rsidR="005F3421">
        <w:t xml:space="preserve"> možné zahrnúť </w:t>
      </w:r>
      <w:r w:rsidR="00F93BBF">
        <w:t xml:space="preserve">do </w:t>
      </w:r>
      <w:r w:rsidR="00B057A5">
        <w:t>4</w:t>
      </w:r>
      <w:r w:rsidR="00B52708">
        <w:t xml:space="preserve"> </w:t>
      </w:r>
      <w:r w:rsidR="00F93BBF">
        <w:t xml:space="preserve">obsahovo podobných vzdelávacích štandardov, </w:t>
      </w:r>
      <w:r w:rsidR="00F93BBF">
        <w:lastRenderedPageBreak/>
        <w:t xml:space="preserve">ako tomu je na ZŠ, avšak väčší dôraz bude </w:t>
      </w:r>
      <w:r w:rsidR="00576FCA">
        <w:t xml:space="preserve">pri formulovaní výkonových štandardov </w:t>
      </w:r>
      <w:r w:rsidR="00F93BBF">
        <w:t>kladený na</w:t>
      </w:r>
      <w:r w:rsidR="00576FCA">
        <w:t xml:space="preserve"> samostatnú a</w:t>
      </w:r>
      <w:r w:rsidR="00B52708">
        <w:t xml:space="preserve"> </w:t>
      </w:r>
      <w:r w:rsidR="00576FCA">
        <w:t xml:space="preserve">tvorivú </w:t>
      </w:r>
      <w:r w:rsidR="00B52708">
        <w:t xml:space="preserve">činnosť žiaka, </w:t>
      </w:r>
      <w:r w:rsidR="00576FCA">
        <w:t xml:space="preserve">prezentáciu </w:t>
      </w:r>
      <w:r w:rsidR="00B52708">
        <w:t xml:space="preserve">jeho </w:t>
      </w:r>
      <w:r w:rsidR="00576FCA">
        <w:t>vlastných názorov</w:t>
      </w:r>
      <w:r w:rsidR="00B52708">
        <w:t xml:space="preserve"> </w:t>
      </w:r>
      <w:r w:rsidR="00B057A5">
        <w:t xml:space="preserve">       </w:t>
      </w:r>
      <w:r w:rsidR="00B52708">
        <w:t>a</w:t>
      </w:r>
      <w:r w:rsidR="00B057A5">
        <w:t xml:space="preserve"> </w:t>
      </w:r>
      <w:r w:rsidR="00B52708">
        <w:t xml:space="preserve">interpretáciu získaných poznatkov. </w:t>
      </w:r>
      <w:r w:rsidR="00682819">
        <w:t>Jednotlivé návrhy</w:t>
      </w:r>
      <w:r w:rsidR="005034DA">
        <w:t xml:space="preserve"> </w:t>
      </w:r>
      <w:r w:rsidR="00B52708">
        <w:t xml:space="preserve">možnej implementácie miestnej krajiny do učiva geografie na SŠ </w:t>
      </w:r>
      <w:r w:rsidR="00682819">
        <w:t>sú uvedené</w:t>
      </w:r>
      <w:r w:rsidR="005034DA">
        <w:t xml:space="preserve"> v</w:t>
      </w:r>
      <w:r w:rsidR="00B52708">
        <w:t xml:space="preserve"> </w:t>
      </w:r>
      <w:r w:rsidR="00682819">
        <w:t>tabuľkách</w:t>
      </w:r>
      <w:r w:rsidR="005034DA">
        <w:t xml:space="preserve"> </w:t>
      </w:r>
      <w:r w:rsidR="00F350C9">
        <w:t>7</w:t>
      </w:r>
      <w:r w:rsidR="00682819">
        <w:t>–</w:t>
      </w:r>
      <w:r w:rsidR="00F350C9">
        <w:t>10</w:t>
      </w:r>
      <w:r w:rsidR="005034DA">
        <w:t xml:space="preserve">.  </w:t>
      </w:r>
      <w:r w:rsidR="005F3421">
        <w:t xml:space="preserve"> </w:t>
      </w:r>
    </w:p>
    <w:p w14:paraId="2DD4498A" w14:textId="77777777" w:rsidR="00B52708" w:rsidRDefault="00B52708" w:rsidP="002A6B7A">
      <w:pPr>
        <w:tabs>
          <w:tab w:val="left" w:pos="426"/>
        </w:tabs>
        <w:spacing w:after="0"/>
      </w:pPr>
    </w:p>
    <w:p w14:paraId="44160B19" w14:textId="2FCD1D6C" w:rsidR="008C2770" w:rsidRDefault="00B52708" w:rsidP="008C2770">
      <w:pPr>
        <w:tabs>
          <w:tab w:val="left" w:pos="426"/>
        </w:tabs>
        <w:spacing w:after="0" w:line="276" w:lineRule="auto"/>
        <w:rPr>
          <w:i/>
        </w:rPr>
      </w:pPr>
      <w:r w:rsidRPr="00881C23">
        <w:rPr>
          <w:b/>
          <w:i/>
        </w:rPr>
        <w:t xml:space="preserve">Tab. </w:t>
      </w:r>
      <w:r w:rsidR="00F350C9">
        <w:rPr>
          <w:b/>
          <w:i/>
        </w:rPr>
        <w:t>7</w:t>
      </w:r>
      <w:r w:rsidRPr="00EF625D">
        <w:rPr>
          <w:i/>
        </w:rPr>
        <w:t xml:space="preserve"> </w:t>
      </w:r>
      <w:r>
        <w:rPr>
          <w:i/>
        </w:rPr>
        <w:t>Návrh na implementáciu témy miestna krajina do vzdelávac</w:t>
      </w:r>
      <w:r w:rsidR="008C2770">
        <w:rPr>
          <w:i/>
        </w:rPr>
        <w:t>ích</w:t>
      </w:r>
      <w:r>
        <w:rPr>
          <w:i/>
        </w:rPr>
        <w:t xml:space="preserve"> štandardov </w:t>
      </w:r>
      <w:r w:rsidR="008C2770">
        <w:rPr>
          <w:i/>
        </w:rPr>
        <w:t xml:space="preserve">Geografia </w:t>
      </w:r>
    </w:p>
    <w:p w14:paraId="1CB4A15D" w14:textId="454FACD3" w:rsidR="00B52708" w:rsidRDefault="008C2770" w:rsidP="00F350C9">
      <w:pPr>
        <w:tabs>
          <w:tab w:val="left" w:pos="426"/>
        </w:tabs>
        <w:spacing w:after="0"/>
        <w:rPr>
          <w:i/>
        </w:rPr>
      </w:pPr>
      <w:r>
        <w:rPr>
          <w:i/>
        </w:rPr>
        <w:tab/>
      </w:r>
      <w:r w:rsidR="00F350C9">
        <w:rPr>
          <w:i/>
        </w:rPr>
        <w:t xml:space="preserve">    </w:t>
      </w:r>
      <w:r>
        <w:rPr>
          <w:i/>
        </w:rPr>
        <w:t>v praxi, Zdroje poznávania v geografii</w:t>
      </w:r>
      <w:r w:rsidR="00B52708">
        <w:rPr>
          <w:i/>
        </w:rPr>
        <w:t xml:space="preserve"> </w:t>
      </w:r>
      <w:r>
        <w:rPr>
          <w:i/>
        </w:rPr>
        <w:t xml:space="preserve">v učive geografie </w:t>
      </w:r>
      <w:r w:rsidR="00B52708">
        <w:rPr>
          <w:i/>
        </w:rPr>
        <w:t xml:space="preserve">pre SŠ </w:t>
      </w:r>
    </w:p>
    <w:tbl>
      <w:tblPr>
        <w:tblStyle w:val="Mriekatabuky"/>
        <w:tblW w:w="8505" w:type="dxa"/>
        <w:tblInd w:w="108" w:type="dxa"/>
        <w:tblLayout w:type="fixed"/>
        <w:tblLook w:val="04A0" w:firstRow="1" w:lastRow="0" w:firstColumn="1" w:lastColumn="0" w:noHBand="0" w:noVBand="1"/>
      </w:tblPr>
      <w:tblGrid>
        <w:gridCol w:w="4678"/>
        <w:gridCol w:w="3827"/>
      </w:tblGrid>
      <w:tr w:rsidR="00B52708" w14:paraId="63780CC2" w14:textId="77777777" w:rsidTr="000B2719">
        <w:trPr>
          <w:trHeight w:val="477"/>
        </w:trPr>
        <w:tc>
          <w:tcPr>
            <w:tcW w:w="4678" w:type="dxa"/>
            <w:shd w:val="clear" w:color="auto" w:fill="D9D9D9" w:themeFill="background1" w:themeFillShade="D9"/>
            <w:vAlign w:val="center"/>
          </w:tcPr>
          <w:p w14:paraId="589F3A1C" w14:textId="77777777" w:rsidR="00B52708" w:rsidRPr="006C61FA" w:rsidRDefault="00B52708" w:rsidP="000B2719">
            <w:pPr>
              <w:tabs>
                <w:tab w:val="left" w:pos="426"/>
              </w:tabs>
              <w:spacing w:after="0"/>
              <w:jc w:val="center"/>
              <w:rPr>
                <w:b/>
                <w:sz w:val="20"/>
                <w:szCs w:val="20"/>
              </w:rPr>
            </w:pPr>
            <w:r>
              <w:rPr>
                <w:b/>
                <w:sz w:val="20"/>
                <w:szCs w:val="20"/>
              </w:rPr>
              <w:t>VÝKONOVÝ ŠTANDARD</w:t>
            </w:r>
          </w:p>
        </w:tc>
        <w:tc>
          <w:tcPr>
            <w:tcW w:w="3827" w:type="dxa"/>
            <w:shd w:val="clear" w:color="auto" w:fill="D9D9D9" w:themeFill="background1" w:themeFillShade="D9"/>
            <w:vAlign w:val="center"/>
          </w:tcPr>
          <w:p w14:paraId="6F852F64" w14:textId="77777777" w:rsidR="00B52708" w:rsidRPr="006C61FA" w:rsidRDefault="00B52708" w:rsidP="000B2719">
            <w:pPr>
              <w:tabs>
                <w:tab w:val="left" w:pos="426"/>
              </w:tabs>
              <w:spacing w:after="0"/>
              <w:jc w:val="center"/>
              <w:rPr>
                <w:b/>
                <w:sz w:val="20"/>
                <w:szCs w:val="20"/>
              </w:rPr>
            </w:pPr>
            <w:r>
              <w:rPr>
                <w:b/>
                <w:sz w:val="20"/>
                <w:szCs w:val="20"/>
              </w:rPr>
              <w:t>OBSAHOVÝ ŠTANDARD</w:t>
            </w:r>
          </w:p>
        </w:tc>
      </w:tr>
      <w:tr w:rsidR="00B52708" w14:paraId="38A16C48" w14:textId="77777777" w:rsidTr="000B2719">
        <w:trPr>
          <w:trHeight w:val="503"/>
        </w:trPr>
        <w:tc>
          <w:tcPr>
            <w:tcW w:w="4678" w:type="dxa"/>
          </w:tcPr>
          <w:p w14:paraId="0F8E4B04" w14:textId="77777777" w:rsidR="00B52708" w:rsidRDefault="00B52708" w:rsidP="000B2719">
            <w:pPr>
              <w:tabs>
                <w:tab w:val="left" w:pos="426"/>
              </w:tabs>
              <w:spacing w:after="0" w:line="276" w:lineRule="auto"/>
              <w:jc w:val="left"/>
              <w:rPr>
                <w:b/>
                <w:sz w:val="20"/>
                <w:szCs w:val="20"/>
              </w:rPr>
            </w:pPr>
            <w:r>
              <w:rPr>
                <w:b/>
                <w:sz w:val="20"/>
                <w:szCs w:val="20"/>
              </w:rPr>
              <w:t xml:space="preserve">Žiak vie/dokáže: </w:t>
            </w:r>
          </w:p>
          <w:p w14:paraId="60E09871" w14:textId="77777777" w:rsidR="00574C05" w:rsidRDefault="00574C05" w:rsidP="00017DD2">
            <w:pPr>
              <w:pStyle w:val="Odsekzoznamu"/>
              <w:numPr>
                <w:ilvl w:val="0"/>
                <w:numId w:val="35"/>
              </w:numPr>
              <w:tabs>
                <w:tab w:val="left" w:pos="426"/>
              </w:tabs>
              <w:spacing w:after="0" w:line="276" w:lineRule="auto"/>
              <w:jc w:val="left"/>
              <w:rPr>
                <w:sz w:val="20"/>
                <w:szCs w:val="20"/>
              </w:rPr>
            </w:pPr>
            <w:r>
              <w:rPr>
                <w:sz w:val="20"/>
                <w:szCs w:val="20"/>
              </w:rPr>
              <w:t xml:space="preserve">samostatne vyhľadať a interpretovať štatistické údaje o obyvateľstve miestnej </w:t>
            </w:r>
          </w:p>
          <w:p w14:paraId="2345058A" w14:textId="77777777" w:rsidR="00017DD2" w:rsidRPr="007D79ED" w:rsidRDefault="00574C05" w:rsidP="00574C05">
            <w:pPr>
              <w:pStyle w:val="Odsekzoznamu"/>
              <w:tabs>
                <w:tab w:val="left" w:pos="426"/>
              </w:tabs>
              <w:spacing w:after="0"/>
              <w:jc w:val="left"/>
              <w:rPr>
                <w:sz w:val="20"/>
                <w:szCs w:val="20"/>
              </w:rPr>
            </w:pPr>
            <w:r>
              <w:rPr>
                <w:sz w:val="20"/>
                <w:szCs w:val="20"/>
              </w:rPr>
              <w:t xml:space="preserve">krajiny </w:t>
            </w:r>
            <w:r w:rsidR="00B52708">
              <w:rPr>
                <w:sz w:val="20"/>
                <w:szCs w:val="20"/>
              </w:rPr>
              <w:t xml:space="preserve"> </w:t>
            </w:r>
          </w:p>
          <w:p w14:paraId="29F2347C" w14:textId="77777777" w:rsidR="00B52708" w:rsidRPr="007D79ED" w:rsidRDefault="00574C05" w:rsidP="000B2719">
            <w:pPr>
              <w:pStyle w:val="Odsekzoznamu"/>
              <w:numPr>
                <w:ilvl w:val="0"/>
                <w:numId w:val="35"/>
              </w:numPr>
              <w:tabs>
                <w:tab w:val="left" w:pos="426"/>
              </w:tabs>
              <w:spacing w:after="0" w:line="276" w:lineRule="auto"/>
              <w:jc w:val="left"/>
              <w:rPr>
                <w:sz w:val="20"/>
                <w:szCs w:val="20"/>
              </w:rPr>
            </w:pPr>
            <w:r>
              <w:rPr>
                <w:sz w:val="20"/>
                <w:szCs w:val="20"/>
              </w:rPr>
              <w:t xml:space="preserve">využívať dostupné zdroje informácií (mapy, tabuľky, kartogramy, kartodiagramy) k prezentácií poznatkov o miestnej krajine </w:t>
            </w:r>
          </w:p>
        </w:tc>
        <w:tc>
          <w:tcPr>
            <w:tcW w:w="3827" w:type="dxa"/>
          </w:tcPr>
          <w:p w14:paraId="4BD4391C" w14:textId="77777777" w:rsidR="00B52708" w:rsidRDefault="00A1282D" w:rsidP="00A1282D">
            <w:pPr>
              <w:tabs>
                <w:tab w:val="left" w:pos="426"/>
              </w:tabs>
              <w:spacing w:after="0"/>
              <w:jc w:val="left"/>
              <w:rPr>
                <w:sz w:val="20"/>
                <w:szCs w:val="20"/>
              </w:rPr>
            </w:pPr>
            <w:r>
              <w:rPr>
                <w:sz w:val="20"/>
                <w:szCs w:val="20"/>
              </w:rPr>
              <w:t>zdroje geografických informácií</w:t>
            </w:r>
          </w:p>
          <w:p w14:paraId="279FCCA0" w14:textId="77777777" w:rsidR="00A1282D" w:rsidRDefault="00A1282D" w:rsidP="00A1282D">
            <w:pPr>
              <w:tabs>
                <w:tab w:val="left" w:pos="426"/>
              </w:tabs>
              <w:spacing w:after="0" w:line="276" w:lineRule="auto"/>
              <w:jc w:val="left"/>
              <w:rPr>
                <w:sz w:val="20"/>
                <w:szCs w:val="20"/>
              </w:rPr>
            </w:pPr>
            <w:r>
              <w:rPr>
                <w:sz w:val="20"/>
                <w:szCs w:val="20"/>
              </w:rPr>
              <w:t xml:space="preserve">mapa, kartogram, kartodiagram, </w:t>
            </w:r>
          </w:p>
          <w:p w14:paraId="3879EDB8" w14:textId="77777777" w:rsidR="00A1282D" w:rsidRPr="00B81796" w:rsidRDefault="00A1282D" w:rsidP="00A1282D">
            <w:pPr>
              <w:tabs>
                <w:tab w:val="left" w:pos="426"/>
              </w:tabs>
              <w:spacing w:after="0"/>
              <w:jc w:val="left"/>
              <w:rPr>
                <w:sz w:val="20"/>
                <w:szCs w:val="20"/>
              </w:rPr>
            </w:pPr>
            <w:r>
              <w:rPr>
                <w:sz w:val="20"/>
                <w:szCs w:val="20"/>
              </w:rPr>
              <w:t>tabuľka, schéma</w:t>
            </w:r>
          </w:p>
        </w:tc>
      </w:tr>
    </w:tbl>
    <w:p w14:paraId="23C3E817" w14:textId="77777777" w:rsidR="00072F9A" w:rsidRDefault="008C2770" w:rsidP="002A6B7A">
      <w:pPr>
        <w:tabs>
          <w:tab w:val="left" w:pos="426"/>
        </w:tabs>
        <w:spacing w:after="0"/>
      </w:pPr>
      <w:r w:rsidRPr="0067290A">
        <w:rPr>
          <w:sz w:val="18"/>
          <w:szCs w:val="18"/>
        </w:rPr>
        <w:t xml:space="preserve">Zdroj: </w:t>
      </w:r>
      <w:r>
        <w:rPr>
          <w:sz w:val="18"/>
          <w:szCs w:val="18"/>
        </w:rPr>
        <w:t>vlastné spracovanie</w:t>
      </w:r>
      <w:r>
        <w:tab/>
      </w:r>
    </w:p>
    <w:p w14:paraId="2DAB7D58" w14:textId="77777777" w:rsidR="008C2770" w:rsidRDefault="008C2770" w:rsidP="002A6B7A">
      <w:pPr>
        <w:tabs>
          <w:tab w:val="left" w:pos="426"/>
        </w:tabs>
        <w:spacing w:after="0"/>
      </w:pPr>
    </w:p>
    <w:p w14:paraId="26F45B48" w14:textId="5DD6CF87" w:rsidR="008C2770" w:rsidRDefault="008C2770" w:rsidP="008C2770">
      <w:pPr>
        <w:tabs>
          <w:tab w:val="left" w:pos="426"/>
        </w:tabs>
        <w:spacing w:after="0" w:line="276" w:lineRule="auto"/>
        <w:rPr>
          <w:i/>
        </w:rPr>
      </w:pPr>
      <w:r w:rsidRPr="00881C23">
        <w:rPr>
          <w:b/>
          <w:i/>
        </w:rPr>
        <w:t xml:space="preserve">Tab. </w:t>
      </w:r>
      <w:r w:rsidR="00F350C9">
        <w:rPr>
          <w:b/>
          <w:i/>
        </w:rPr>
        <w:t>8</w:t>
      </w:r>
      <w:r w:rsidRPr="00EF625D">
        <w:rPr>
          <w:i/>
        </w:rPr>
        <w:t xml:space="preserve"> </w:t>
      </w:r>
      <w:r>
        <w:rPr>
          <w:i/>
        </w:rPr>
        <w:t xml:space="preserve">Návrh na implementáciu témy miestna krajina do vzdelávacieho štandardu Geografické </w:t>
      </w:r>
    </w:p>
    <w:p w14:paraId="075EA97C" w14:textId="09A4177E" w:rsidR="008C2770" w:rsidRDefault="008C2770" w:rsidP="008C2770">
      <w:pPr>
        <w:tabs>
          <w:tab w:val="left" w:pos="426"/>
        </w:tabs>
        <w:spacing w:after="0"/>
      </w:pPr>
      <w:r>
        <w:rPr>
          <w:i/>
        </w:rPr>
        <w:tab/>
      </w:r>
      <w:r w:rsidR="00F350C9">
        <w:rPr>
          <w:i/>
        </w:rPr>
        <w:t xml:space="preserve">    </w:t>
      </w:r>
      <w:r>
        <w:rPr>
          <w:i/>
        </w:rPr>
        <w:t>exkurzie a vychádzky v učive geografie pre SŠ</w:t>
      </w:r>
    </w:p>
    <w:tbl>
      <w:tblPr>
        <w:tblStyle w:val="Mriekatabuky"/>
        <w:tblW w:w="8505" w:type="dxa"/>
        <w:tblInd w:w="108" w:type="dxa"/>
        <w:tblLayout w:type="fixed"/>
        <w:tblLook w:val="04A0" w:firstRow="1" w:lastRow="0" w:firstColumn="1" w:lastColumn="0" w:noHBand="0" w:noVBand="1"/>
      </w:tblPr>
      <w:tblGrid>
        <w:gridCol w:w="4678"/>
        <w:gridCol w:w="3827"/>
      </w:tblGrid>
      <w:tr w:rsidR="008C2770" w14:paraId="502F28D4" w14:textId="77777777" w:rsidTr="000B2719">
        <w:trPr>
          <w:trHeight w:val="503"/>
        </w:trPr>
        <w:tc>
          <w:tcPr>
            <w:tcW w:w="4678" w:type="dxa"/>
            <w:shd w:val="clear" w:color="auto" w:fill="D9D9D9" w:themeFill="background1" w:themeFillShade="D9"/>
            <w:vAlign w:val="center"/>
          </w:tcPr>
          <w:p w14:paraId="5598A2BB" w14:textId="77777777" w:rsidR="008C2770" w:rsidRPr="006C61FA" w:rsidRDefault="008C2770" w:rsidP="000B2719">
            <w:pPr>
              <w:tabs>
                <w:tab w:val="left" w:pos="426"/>
              </w:tabs>
              <w:spacing w:after="0"/>
              <w:jc w:val="center"/>
              <w:rPr>
                <w:b/>
                <w:sz w:val="20"/>
                <w:szCs w:val="20"/>
              </w:rPr>
            </w:pPr>
            <w:r>
              <w:rPr>
                <w:b/>
                <w:sz w:val="20"/>
                <w:szCs w:val="20"/>
              </w:rPr>
              <w:t>VÝKONOVÝ ŠTANDARD</w:t>
            </w:r>
          </w:p>
        </w:tc>
        <w:tc>
          <w:tcPr>
            <w:tcW w:w="3827" w:type="dxa"/>
            <w:shd w:val="clear" w:color="auto" w:fill="D9D9D9" w:themeFill="background1" w:themeFillShade="D9"/>
            <w:vAlign w:val="center"/>
          </w:tcPr>
          <w:p w14:paraId="5BA7D1F9" w14:textId="77777777" w:rsidR="008C2770" w:rsidRPr="006C61FA" w:rsidRDefault="008C2770" w:rsidP="000B2719">
            <w:pPr>
              <w:tabs>
                <w:tab w:val="left" w:pos="426"/>
              </w:tabs>
              <w:spacing w:after="0"/>
              <w:jc w:val="center"/>
              <w:rPr>
                <w:b/>
                <w:sz w:val="20"/>
                <w:szCs w:val="20"/>
              </w:rPr>
            </w:pPr>
            <w:r>
              <w:rPr>
                <w:b/>
                <w:sz w:val="20"/>
                <w:szCs w:val="20"/>
              </w:rPr>
              <w:t>OBSAHOVÝ ŠTANDARD</w:t>
            </w:r>
          </w:p>
        </w:tc>
      </w:tr>
      <w:tr w:rsidR="008C2770" w14:paraId="03C2798E" w14:textId="77777777" w:rsidTr="000B2719">
        <w:trPr>
          <w:trHeight w:val="503"/>
        </w:trPr>
        <w:tc>
          <w:tcPr>
            <w:tcW w:w="4678" w:type="dxa"/>
          </w:tcPr>
          <w:p w14:paraId="3C3E3205" w14:textId="77777777" w:rsidR="008C2770" w:rsidRDefault="008C2770" w:rsidP="000B2719">
            <w:pPr>
              <w:tabs>
                <w:tab w:val="left" w:pos="426"/>
              </w:tabs>
              <w:spacing w:after="0" w:line="276" w:lineRule="auto"/>
              <w:jc w:val="left"/>
              <w:rPr>
                <w:b/>
                <w:sz w:val="20"/>
                <w:szCs w:val="20"/>
              </w:rPr>
            </w:pPr>
            <w:r>
              <w:rPr>
                <w:b/>
                <w:sz w:val="20"/>
                <w:szCs w:val="20"/>
              </w:rPr>
              <w:t xml:space="preserve">Žiak vie/dokáže: </w:t>
            </w:r>
          </w:p>
          <w:p w14:paraId="3911BDF6" w14:textId="77777777" w:rsidR="008C2770" w:rsidRDefault="008C2770" w:rsidP="000B2719">
            <w:pPr>
              <w:pStyle w:val="Odsekzoznamu"/>
              <w:numPr>
                <w:ilvl w:val="0"/>
                <w:numId w:val="35"/>
              </w:numPr>
              <w:tabs>
                <w:tab w:val="left" w:pos="426"/>
              </w:tabs>
              <w:spacing w:after="0" w:line="276" w:lineRule="auto"/>
              <w:jc w:val="left"/>
              <w:rPr>
                <w:sz w:val="20"/>
                <w:szCs w:val="20"/>
              </w:rPr>
            </w:pPr>
            <w:r>
              <w:rPr>
                <w:sz w:val="20"/>
                <w:szCs w:val="20"/>
              </w:rPr>
              <w:t xml:space="preserve">navrhnúť trasu geografickej vychádzky </w:t>
            </w:r>
          </w:p>
          <w:p w14:paraId="78B15F87" w14:textId="77777777" w:rsidR="008C2770" w:rsidRDefault="008C2770" w:rsidP="000B2719">
            <w:pPr>
              <w:pStyle w:val="Odsekzoznamu"/>
              <w:tabs>
                <w:tab w:val="left" w:pos="426"/>
              </w:tabs>
              <w:spacing w:after="0" w:line="276" w:lineRule="auto"/>
              <w:jc w:val="left"/>
              <w:rPr>
                <w:sz w:val="20"/>
                <w:szCs w:val="20"/>
              </w:rPr>
            </w:pPr>
            <w:r w:rsidRPr="0013038D">
              <w:rPr>
                <w:sz w:val="20"/>
                <w:szCs w:val="20"/>
              </w:rPr>
              <w:t>v miestnej krajine</w:t>
            </w:r>
            <w:r>
              <w:rPr>
                <w:sz w:val="20"/>
                <w:szCs w:val="20"/>
              </w:rPr>
              <w:t xml:space="preserve">, vypočítať jej dĺžku, </w:t>
            </w:r>
          </w:p>
          <w:p w14:paraId="47AAC417" w14:textId="77777777" w:rsidR="008C2770" w:rsidRPr="0013038D" w:rsidRDefault="008C2770" w:rsidP="000B2719">
            <w:pPr>
              <w:pStyle w:val="Odsekzoznamu"/>
              <w:tabs>
                <w:tab w:val="left" w:pos="426"/>
              </w:tabs>
              <w:spacing w:after="0"/>
              <w:jc w:val="left"/>
              <w:rPr>
                <w:sz w:val="20"/>
                <w:szCs w:val="20"/>
              </w:rPr>
            </w:pPr>
            <w:r>
              <w:rPr>
                <w:sz w:val="20"/>
                <w:szCs w:val="20"/>
              </w:rPr>
              <w:t>vypracovať časový harmonogram</w:t>
            </w:r>
          </w:p>
          <w:p w14:paraId="7D317E8B" w14:textId="77777777" w:rsidR="008C2770" w:rsidRDefault="008C2770" w:rsidP="000B2719">
            <w:pPr>
              <w:pStyle w:val="Odsekzoznamu"/>
              <w:numPr>
                <w:ilvl w:val="0"/>
                <w:numId w:val="35"/>
              </w:numPr>
              <w:tabs>
                <w:tab w:val="left" w:pos="426"/>
              </w:tabs>
              <w:spacing w:after="0" w:line="276" w:lineRule="auto"/>
              <w:jc w:val="left"/>
              <w:rPr>
                <w:sz w:val="20"/>
                <w:szCs w:val="20"/>
              </w:rPr>
            </w:pPr>
            <w:r>
              <w:rPr>
                <w:sz w:val="20"/>
                <w:szCs w:val="20"/>
              </w:rPr>
              <w:t xml:space="preserve">znázorniť trasu vychádzky a významné </w:t>
            </w:r>
          </w:p>
          <w:p w14:paraId="6ED092AE" w14:textId="77777777" w:rsidR="008C2770" w:rsidRDefault="008C2770" w:rsidP="000B2719">
            <w:pPr>
              <w:pStyle w:val="Odsekzoznamu"/>
              <w:tabs>
                <w:tab w:val="left" w:pos="426"/>
              </w:tabs>
              <w:spacing w:after="0"/>
              <w:jc w:val="left"/>
              <w:rPr>
                <w:sz w:val="20"/>
                <w:szCs w:val="20"/>
              </w:rPr>
            </w:pPr>
            <w:r>
              <w:rPr>
                <w:sz w:val="20"/>
                <w:szCs w:val="20"/>
              </w:rPr>
              <w:t xml:space="preserve">prvky trasy do mapy  </w:t>
            </w:r>
          </w:p>
          <w:p w14:paraId="52980489" w14:textId="77777777" w:rsidR="008C2770" w:rsidRDefault="008C2770" w:rsidP="000B2719">
            <w:pPr>
              <w:pStyle w:val="Odsekzoznamu"/>
              <w:numPr>
                <w:ilvl w:val="0"/>
                <w:numId w:val="35"/>
              </w:numPr>
              <w:tabs>
                <w:tab w:val="left" w:pos="426"/>
              </w:tabs>
              <w:spacing w:after="0" w:line="276" w:lineRule="auto"/>
              <w:jc w:val="left"/>
              <w:rPr>
                <w:sz w:val="20"/>
                <w:szCs w:val="20"/>
              </w:rPr>
            </w:pPr>
            <w:r>
              <w:rPr>
                <w:sz w:val="20"/>
                <w:szCs w:val="20"/>
              </w:rPr>
              <w:t xml:space="preserve">pomocou turistickej mapy miestnej krajiny odhadnúť náročnosť prístupu k významným bodom trasy vychádzky (vrcholy, prírodné a kultúrno-historické </w:t>
            </w:r>
          </w:p>
          <w:p w14:paraId="2CF2E831" w14:textId="77777777" w:rsidR="008C2770" w:rsidRDefault="008C2770" w:rsidP="000B2719">
            <w:pPr>
              <w:pStyle w:val="Odsekzoznamu"/>
              <w:tabs>
                <w:tab w:val="left" w:pos="426"/>
              </w:tabs>
              <w:spacing w:after="0"/>
              <w:jc w:val="left"/>
              <w:rPr>
                <w:sz w:val="20"/>
                <w:szCs w:val="20"/>
              </w:rPr>
            </w:pPr>
            <w:r>
              <w:rPr>
                <w:sz w:val="20"/>
                <w:szCs w:val="20"/>
              </w:rPr>
              <w:t>pamiatky)</w:t>
            </w:r>
          </w:p>
          <w:p w14:paraId="7DC27344" w14:textId="77777777" w:rsidR="008C2770" w:rsidRDefault="008C2770" w:rsidP="000B2719">
            <w:pPr>
              <w:pStyle w:val="Odsekzoznamu"/>
              <w:numPr>
                <w:ilvl w:val="0"/>
                <w:numId w:val="35"/>
              </w:numPr>
              <w:tabs>
                <w:tab w:val="left" w:pos="426"/>
              </w:tabs>
              <w:spacing w:after="0" w:line="276" w:lineRule="auto"/>
              <w:jc w:val="left"/>
              <w:rPr>
                <w:sz w:val="20"/>
                <w:szCs w:val="20"/>
              </w:rPr>
            </w:pPr>
            <w:r>
              <w:rPr>
                <w:sz w:val="20"/>
                <w:szCs w:val="20"/>
              </w:rPr>
              <w:t xml:space="preserve">vypočítať výškový rozdiel medzi </w:t>
            </w:r>
          </w:p>
          <w:p w14:paraId="27CD053F" w14:textId="77777777" w:rsidR="008C2770" w:rsidRDefault="008C2770" w:rsidP="000B2719">
            <w:pPr>
              <w:pStyle w:val="Odsekzoznamu"/>
              <w:tabs>
                <w:tab w:val="left" w:pos="426"/>
              </w:tabs>
              <w:spacing w:after="0" w:line="276" w:lineRule="auto"/>
              <w:jc w:val="left"/>
              <w:rPr>
                <w:sz w:val="20"/>
                <w:szCs w:val="20"/>
              </w:rPr>
            </w:pPr>
            <w:r>
              <w:rPr>
                <w:sz w:val="20"/>
                <w:szCs w:val="20"/>
              </w:rPr>
              <w:t xml:space="preserve">začiatočným a koncovým bodom trasy </w:t>
            </w:r>
          </w:p>
          <w:p w14:paraId="7F4EFA01" w14:textId="77777777" w:rsidR="008C2770" w:rsidRDefault="008C2770" w:rsidP="000B2719">
            <w:pPr>
              <w:pStyle w:val="Odsekzoznamu"/>
              <w:tabs>
                <w:tab w:val="left" w:pos="426"/>
              </w:tabs>
              <w:spacing w:after="0"/>
              <w:jc w:val="left"/>
              <w:rPr>
                <w:sz w:val="20"/>
                <w:szCs w:val="20"/>
              </w:rPr>
            </w:pPr>
            <w:r>
              <w:rPr>
                <w:sz w:val="20"/>
                <w:szCs w:val="20"/>
              </w:rPr>
              <w:t>vychádzky</w:t>
            </w:r>
          </w:p>
          <w:p w14:paraId="13D9FA71" w14:textId="77777777" w:rsidR="00A05311" w:rsidRDefault="00F468C3" w:rsidP="00A05311">
            <w:pPr>
              <w:pStyle w:val="Odsekzoznamu"/>
              <w:numPr>
                <w:ilvl w:val="0"/>
                <w:numId w:val="35"/>
              </w:numPr>
              <w:tabs>
                <w:tab w:val="left" w:pos="426"/>
              </w:tabs>
              <w:spacing w:after="0" w:line="276" w:lineRule="auto"/>
              <w:jc w:val="left"/>
              <w:rPr>
                <w:sz w:val="20"/>
                <w:szCs w:val="20"/>
              </w:rPr>
            </w:pPr>
            <w:r>
              <w:rPr>
                <w:sz w:val="20"/>
                <w:szCs w:val="20"/>
              </w:rPr>
              <w:t>diskutovať o bezpečnosti pohyb</w:t>
            </w:r>
            <w:r w:rsidR="00A05311">
              <w:rPr>
                <w:sz w:val="20"/>
                <w:szCs w:val="20"/>
              </w:rPr>
              <w:t xml:space="preserve">u </w:t>
            </w:r>
          </w:p>
          <w:p w14:paraId="2C69811E" w14:textId="77777777" w:rsidR="00F468C3" w:rsidRPr="00A05311" w:rsidRDefault="00A05311" w:rsidP="00A05311">
            <w:pPr>
              <w:pStyle w:val="Odsekzoznamu"/>
              <w:tabs>
                <w:tab w:val="left" w:pos="426"/>
              </w:tabs>
              <w:spacing w:after="0" w:line="276" w:lineRule="auto"/>
              <w:jc w:val="left"/>
              <w:rPr>
                <w:sz w:val="20"/>
                <w:szCs w:val="20"/>
              </w:rPr>
            </w:pPr>
            <w:r>
              <w:rPr>
                <w:sz w:val="20"/>
                <w:szCs w:val="20"/>
              </w:rPr>
              <w:t xml:space="preserve">a </w:t>
            </w:r>
            <w:r w:rsidR="00F468C3" w:rsidRPr="00A05311">
              <w:rPr>
                <w:sz w:val="20"/>
                <w:szCs w:val="20"/>
              </w:rPr>
              <w:t>pobyte v teréne</w:t>
            </w:r>
          </w:p>
          <w:p w14:paraId="668B1AFC" w14:textId="77777777" w:rsidR="008C2770" w:rsidRDefault="008C2770" w:rsidP="000B2719">
            <w:pPr>
              <w:pStyle w:val="Odsekzoznamu"/>
              <w:numPr>
                <w:ilvl w:val="0"/>
                <w:numId w:val="35"/>
              </w:numPr>
              <w:tabs>
                <w:tab w:val="left" w:pos="426"/>
              </w:tabs>
              <w:spacing w:after="0" w:line="276" w:lineRule="auto"/>
              <w:jc w:val="left"/>
              <w:rPr>
                <w:sz w:val="20"/>
                <w:szCs w:val="20"/>
              </w:rPr>
            </w:pPr>
            <w:r w:rsidRPr="00682819">
              <w:rPr>
                <w:sz w:val="20"/>
                <w:szCs w:val="20"/>
              </w:rPr>
              <w:lastRenderedPageBreak/>
              <w:t>navrhnúť možnosti geografických exkurzií v miestnej krajine,</w:t>
            </w:r>
            <w:r>
              <w:rPr>
                <w:sz w:val="20"/>
                <w:szCs w:val="20"/>
              </w:rPr>
              <w:t xml:space="preserve"> odôvodniť ich</w:t>
            </w:r>
            <w:r w:rsidRPr="00682819">
              <w:rPr>
                <w:sz w:val="20"/>
                <w:szCs w:val="20"/>
              </w:rPr>
              <w:t xml:space="preserve"> účel a</w:t>
            </w:r>
            <w:r>
              <w:rPr>
                <w:sz w:val="20"/>
                <w:szCs w:val="20"/>
              </w:rPr>
              <w:t> </w:t>
            </w:r>
            <w:r w:rsidRPr="00682819">
              <w:rPr>
                <w:sz w:val="20"/>
                <w:szCs w:val="20"/>
              </w:rPr>
              <w:t>význam</w:t>
            </w:r>
            <w:r>
              <w:rPr>
                <w:sz w:val="20"/>
                <w:szCs w:val="20"/>
              </w:rPr>
              <w:t xml:space="preserve">, zhodnotiť hlavné výhody </w:t>
            </w:r>
          </w:p>
          <w:p w14:paraId="01973381" w14:textId="77777777" w:rsidR="008C2770" w:rsidRPr="00682819" w:rsidRDefault="008C2770" w:rsidP="000B2719">
            <w:pPr>
              <w:pStyle w:val="Odsekzoznamu"/>
              <w:tabs>
                <w:tab w:val="left" w:pos="426"/>
              </w:tabs>
              <w:spacing w:after="0"/>
              <w:jc w:val="left"/>
              <w:rPr>
                <w:sz w:val="20"/>
                <w:szCs w:val="20"/>
              </w:rPr>
            </w:pPr>
            <w:r>
              <w:rPr>
                <w:sz w:val="20"/>
                <w:szCs w:val="20"/>
              </w:rPr>
              <w:t>a nevýhody jednotlivých návrhov</w:t>
            </w:r>
          </w:p>
          <w:p w14:paraId="209F9C4E" w14:textId="77777777" w:rsidR="008C2770" w:rsidRPr="007D79ED" w:rsidRDefault="008C2770" w:rsidP="000B2719">
            <w:pPr>
              <w:pStyle w:val="Odsekzoznamu"/>
              <w:numPr>
                <w:ilvl w:val="0"/>
                <w:numId w:val="35"/>
              </w:numPr>
              <w:tabs>
                <w:tab w:val="left" w:pos="426"/>
              </w:tabs>
              <w:spacing w:after="0" w:line="276" w:lineRule="auto"/>
              <w:jc w:val="left"/>
              <w:rPr>
                <w:sz w:val="20"/>
                <w:szCs w:val="20"/>
              </w:rPr>
            </w:pPr>
            <w:r>
              <w:rPr>
                <w:sz w:val="20"/>
                <w:szCs w:val="20"/>
              </w:rPr>
              <w:t>pomocou GPS prístroja, resp. mobilného telefónu, vyhľadať miesto s danými geografickými súradnicami, navrhnúť k nemu najvhodnejšiu trasu</w:t>
            </w:r>
          </w:p>
        </w:tc>
        <w:tc>
          <w:tcPr>
            <w:tcW w:w="3827" w:type="dxa"/>
          </w:tcPr>
          <w:p w14:paraId="263C17E8" w14:textId="77777777" w:rsidR="008C2770" w:rsidRDefault="008C2770" w:rsidP="000B2719">
            <w:pPr>
              <w:tabs>
                <w:tab w:val="left" w:pos="426"/>
              </w:tabs>
              <w:spacing w:after="0" w:line="276" w:lineRule="auto"/>
              <w:jc w:val="left"/>
              <w:rPr>
                <w:sz w:val="20"/>
                <w:szCs w:val="20"/>
              </w:rPr>
            </w:pPr>
            <w:r>
              <w:rPr>
                <w:sz w:val="20"/>
                <w:szCs w:val="20"/>
              </w:rPr>
              <w:lastRenderedPageBreak/>
              <w:t xml:space="preserve">povinné turistické vybavenie, </w:t>
            </w:r>
          </w:p>
          <w:p w14:paraId="6A6DEDC4" w14:textId="77777777" w:rsidR="008C2770" w:rsidRDefault="008C2770" w:rsidP="000B2719">
            <w:pPr>
              <w:tabs>
                <w:tab w:val="left" w:pos="426"/>
              </w:tabs>
              <w:spacing w:after="0"/>
              <w:jc w:val="left"/>
              <w:rPr>
                <w:sz w:val="20"/>
                <w:szCs w:val="20"/>
              </w:rPr>
            </w:pPr>
            <w:r>
              <w:rPr>
                <w:sz w:val="20"/>
                <w:szCs w:val="20"/>
              </w:rPr>
              <w:t>turistická mapa, orientácia mapy</w:t>
            </w:r>
          </w:p>
          <w:p w14:paraId="16476F88" w14:textId="77777777" w:rsidR="008C2770" w:rsidRDefault="008C2770" w:rsidP="000B2719">
            <w:pPr>
              <w:tabs>
                <w:tab w:val="left" w:pos="426"/>
              </w:tabs>
              <w:spacing w:after="0" w:line="276" w:lineRule="auto"/>
              <w:jc w:val="left"/>
              <w:rPr>
                <w:sz w:val="20"/>
                <w:szCs w:val="20"/>
              </w:rPr>
            </w:pPr>
            <w:r>
              <w:rPr>
                <w:sz w:val="20"/>
                <w:szCs w:val="20"/>
              </w:rPr>
              <w:t xml:space="preserve">buzola (kompas), výpočty a farby na </w:t>
            </w:r>
          </w:p>
          <w:p w14:paraId="4D8E5ED1" w14:textId="77777777" w:rsidR="008C2770" w:rsidRDefault="008C2770" w:rsidP="000B2719">
            <w:pPr>
              <w:tabs>
                <w:tab w:val="left" w:pos="426"/>
              </w:tabs>
              <w:spacing w:after="0"/>
              <w:jc w:val="left"/>
              <w:rPr>
                <w:sz w:val="20"/>
                <w:szCs w:val="20"/>
              </w:rPr>
            </w:pPr>
            <w:r>
              <w:rPr>
                <w:sz w:val="20"/>
                <w:szCs w:val="20"/>
              </w:rPr>
              <w:t>mapách</w:t>
            </w:r>
            <w:r w:rsidR="00353819">
              <w:rPr>
                <w:sz w:val="20"/>
                <w:szCs w:val="20"/>
              </w:rPr>
              <w:t>, členitosť terénu</w:t>
            </w:r>
          </w:p>
          <w:p w14:paraId="69D84A6B" w14:textId="77777777" w:rsidR="008C2770" w:rsidRDefault="008C2770" w:rsidP="000B2719">
            <w:pPr>
              <w:tabs>
                <w:tab w:val="left" w:pos="426"/>
              </w:tabs>
              <w:spacing w:after="0" w:line="276" w:lineRule="auto"/>
              <w:jc w:val="left"/>
              <w:rPr>
                <w:sz w:val="20"/>
                <w:szCs w:val="20"/>
              </w:rPr>
            </w:pPr>
            <w:r>
              <w:rPr>
                <w:sz w:val="20"/>
                <w:szCs w:val="20"/>
              </w:rPr>
              <w:t xml:space="preserve">nadmorská výška, vrstevnice, sklon </w:t>
            </w:r>
          </w:p>
          <w:p w14:paraId="29ABEA8D" w14:textId="77777777" w:rsidR="008C2770" w:rsidRDefault="008C2770" w:rsidP="000B2719">
            <w:pPr>
              <w:tabs>
                <w:tab w:val="left" w:pos="426"/>
              </w:tabs>
              <w:spacing w:after="0"/>
              <w:jc w:val="left"/>
              <w:rPr>
                <w:sz w:val="20"/>
                <w:szCs w:val="20"/>
              </w:rPr>
            </w:pPr>
            <w:r>
              <w:rPr>
                <w:sz w:val="20"/>
                <w:szCs w:val="20"/>
              </w:rPr>
              <w:t>svahu, turistické značky</w:t>
            </w:r>
          </w:p>
          <w:p w14:paraId="4351EA7B" w14:textId="77777777" w:rsidR="008C2770" w:rsidRDefault="008C2770" w:rsidP="000B2719">
            <w:pPr>
              <w:tabs>
                <w:tab w:val="left" w:pos="426"/>
              </w:tabs>
              <w:spacing w:after="0"/>
              <w:jc w:val="left"/>
              <w:rPr>
                <w:sz w:val="20"/>
                <w:szCs w:val="20"/>
              </w:rPr>
            </w:pPr>
            <w:r>
              <w:rPr>
                <w:sz w:val="20"/>
                <w:szCs w:val="20"/>
              </w:rPr>
              <w:t>GPS, Geocaching</w:t>
            </w:r>
          </w:p>
          <w:p w14:paraId="389D408F" w14:textId="77777777" w:rsidR="008C2770" w:rsidRPr="00B81796" w:rsidRDefault="008C2770" w:rsidP="000B2719">
            <w:pPr>
              <w:tabs>
                <w:tab w:val="left" w:pos="426"/>
              </w:tabs>
              <w:spacing w:after="0" w:line="276" w:lineRule="auto"/>
              <w:jc w:val="left"/>
              <w:rPr>
                <w:sz w:val="20"/>
                <w:szCs w:val="20"/>
              </w:rPr>
            </w:pPr>
          </w:p>
        </w:tc>
      </w:tr>
    </w:tbl>
    <w:p w14:paraId="56BDFAA0" w14:textId="77777777" w:rsidR="008C2770" w:rsidRDefault="008C2770" w:rsidP="008C2770">
      <w:pPr>
        <w:tabs>
          <w:tab w:val="left" w:pos="426"/>
        </w:tabs>
        <w:spacing w:after="0"/>
      </w:pPr>
      <w:r w:rsidRPr="0067290A">
        <w:rPr>
          <w:sz w:val="18"/>
          <w:szCs w:val="18"/>
        </w:rPr>
        <w:t xml:space="preserve">Zdroj: </w:t>
      </w:r>
      <w:r>
        <w:rPr>
          <w:sz w:val="18"/>
          <w:szCs w:val="18"/>
        </w:rPr>
        <w:t>vlastné spracovanie</w:t>
      </w:r>
      <w:r>
        <w:tab/>
      </w:r>
    </w:p>
    <w:p w14:paraId="5144B540" w14:textId="77777777" w:rsidR="008C2770" w:rsidRDefault="008C2770" w:rsidP="008C2770">
      <w:pPr>
        <w:tabs>
          <w:tab w:val="left" w:pos="426"/>
        </w:tabs>
        <w:spacing w:after="0"/>
      </w:pPr>
    </w:p>
    <w:p w14:paraId="53EA2C05" w14:textId="194105C1" w:rsidR="00353819" w:rsidRDefault="00353819" w:rsidP="00353819">
      <w:pPr>
        <w:tabs>
          <w:tab w:val="left" w:pos="426"/>
        </w:tabs>
        <w:spacing w:after="0" w:line="276" w:lineRule="auto"/>
        <w:rPr>
          <w:i/>
        </w:rPr>
      </w:pPr>
      <w:r w:rsidRPr="00881C23">
        <w:rPr>
          <w:b/>
          <w:i/>
        </w:rPr>
        <w:t xml:space="preserve">Tab. </w:t>
      </w:r>
      <w:r w:rsidR="00F350C9">
        <w:rPr>
          <w:b/>
          <w:i/>
        </w:rPr>
        <w:t>9</w:t>
      </w:r>
      <w:r w:rsidRPr="00EF625D">
        <w:rPr>
          <w:i/>
        </w:rPr>
        <w:t xml:space="preserve"> </w:t>
      </w:r>
      <w:r>
        <w:rPr>
          <w:i/>
        </w:rPr>
        <w:t>Návrh na implementáciu témy miestna krajina do vzdelávacieho štandardu Regionálna</w:t>
      </w:r>
    </w:p>
    <w:p w14:paraId="59A79880" w14:textId="77777777" w:rsidR="00353819" w:rsidRPr="00353819" w:rsidRDefault="00353819" w:rsidP="00353819">
      <w:pPr>
        <w:tabs>
          <w:tab w:val="left" w:pos="426"/>
        </w:tabs>
        <w:spacing w:after="0"/>
        <w:rPr>
          <w:i/>
        </w:rPr>
      </w:pPr>
      <w:r>
        <w:rPr>
          <w:i/>
        </w:rPr>
        <w:tab/>
        <w:t xml:space="preserve">    a humánna geografia v učive geografie pre SŠ</w:t>
      </w:r>
    </w:p>
    <w:tbl>
      <w:tblPr>
        <w:tblStyle w:val="Mriekatabuky"/>
        <w:tblW w:w="8505" w:type="dxa"/>
        <w:tblInd w:w="108" w:type="dxa"/>
        <w:tblLayout w:type="fixed"/>
        <w:tblLook w:val="04A0" w:firstRow="1" w:lastRow="0" w:firstColumn="1" w:lastColumn="0" w:noHBand="0" w:noVBand="1"/>
      </w:tblPr>
      <w:tblGrid>
        <w:gridCol w:w="4678"/>
        <w:gridCol w:w="3827"/>
      </w:tblGrid>
      <w:tr w:rsidR="00353819" w14:paraId="3A2A4F96" w14:textId="77777777" w:rsidTr="000B2719">
        <w:trPr>
          <w:trHeight w:val="503"/>
        </w:trPr>
        <w:tc>
          <w:tcPr>
            <w:tcW w:w="4678" w:type="dxa"/>
            <w:shd w:val="clear" w:color="auto" w:fill="D9D9D9" w:themeFill="background1" w:themeFillShade="D9"/>
            <w:vAlign w:val="center"/>
          </w:tcPr>
          <w:p w14:paraId="0D925ACB" w14:textId="77777777" w:rsidR="00353819" w:rsidRPr="006C61FA" w:rsidRDefault="00353819" w:rsidP="000B2719">
            <w:pPr>
              <w:tabs>
                <w:tab w:val="left" w:pos="426"/>
              </w:tabs>
              <w:spacing w:after="0"/>
              <w:jc w:val="center"/>
              <w:rPr>
                <w:b/>
                <w:sz w:val="20"/>
                <w:szCs w:val="20"/>
              </w:rPr>
            </w:pPr>
            <w:r>
              <w:rPr>
                <w:b/>
                <w:sz w:val="20"/>
                <w:szCs w:val="20"/>
              </w:rPr>
              <w:t>VÝKONOVÝ ŠTANDARD</w:t>
            </w:r>
          </w:p>
        </w:tc>
        <w:tc>
          <w:tcPr>
            <w:tcW w:w="3827" w:type="dxa"/>
            <w:shd w:val="clear" w:color="auto" w:fill="D9D9D9" w:themeFill="background1" w:themeFillShade="D9"/>
            <w:vAlign w:val="center"/>
          </w:tcPr>
          <w:p w14:paraId="42B1CDA0" w14:textId="77777777" w:rsidR="00353819" w:rsidRPr="006C61FA" w:rsidRDefault="00353819" w:rsidP="000B2719">
            <w:pPr>
              <w:tabs>
                <w:tab w:val="left" w:pos="426"/>
              </w:tabs>
              <w:spacing w:after="0"/>
              <w:jc w:val="center"/>
              <w:rPr>
                <w:b/>
                <w:sz w:val="20"/>
                <w:szCs w:val="20"/>
              </w:rPr>
            </w:pPr>
            <w:r>
              <w:rPr>
                <w:b/>
                <w:sz w:val="20"/>
                <w:szCs w:val="20"/>
              </w:rPr>
              <w:t>OBSAHOVÝ ŠTANDARD</w:t>
            </w:r>
          </w:p>
        </w:tc>
      </w:tr>
      <w:tr w:rsidR="00353819" w14:paraId="4F11750E" w14:textId="77777777" w:rsidTr="000B2719">
        <w:trPr>
          <w:trHeight w:val="503"/>
        </w:trPr>
        <w:tc>
          <w:tcPr>
            <w:tcW w:w="4678" w:type="dxa"/>
          </w:tcPr>
          <w:p w14:paraId="043C0CE1" w14:textId="77777777" w:rsidR="00353819" w:rsidRDefault="00353819" w:rsidP="000B2719">
            <w:pPr>
              <w:tabs>
                <w:tab w:val="left" w:pos="426"/>
              </w:tabs>
              <w:spacing w:after="0" w:line="276" w:lineRule="auto"/>
              <w:jc w:val="left"/>
              <w:rPr>
                <w:b/>
                <w:sz w:val="20"/>
                <w:szCs w:val="20"/>
              </w:rPr>
            </w:pPr>
            <w:r>
              <w:rPr>
                <w:b/>
                <w:sz w:val="20"/>
                <w:szCs w:val="20"/>
              </w:rPr>
              <w:t xml:space="preserve">Žiak vie/dokáže: </w:t>
            </w:r>
          </w:p>
          <w:p w14:paraId="0EC6CFFC" w14:textId="77777777" w:rsidR="00DA1AC3" w:rsidRDefault="00F468C3" w:rsidP="00C95C0D">
            <w:pPr>
              <w:pStyle w:val="Odsekzoznamu"/>
              <w:numPr>
                <w:ilvl w:val="0"/>
                <w:numId w:val="35"/>
              </w:numPr>
              <w:tabs>
                <w:tab w:val="left" w:pos="426"/>
              </w:tabs>
              <w:spacing w:after="0" w:line="276" w:lineRule="auto"/>
              <w:jc w:val="left"/>
              <w:rPr>
                <w:sz w:val="20"/>
                <w:szCs w:val="20"/>
              </w:rPr>
            </w:pPr>
            <w:r>
              <w:rPr>
                <w:sz w:val="20"/>
                <w:szCs w:val="20"/>
              </w:rPr>
              <w:t xml:space="preserve">na príklade miestnej krajiny vysvetliť </w:t>
            </w:r>
          </w:p>
          <w:p w14:paraId="7C25AB85" w14:textId="77777777" w:rsidR="00353819" w:rsidRPr="00DA1AC3" w:rsidRDefault="00F468C3" w:rsidP="00DA1AC3">
            <w:pPr>
              <w:pStyle w:val="Odsekzoznamu"/>
              <w:tabs>
                <w:tab w:val="left" w:pos="426"/>
              </w:tabs>
              <w:spacing w:after="0"/>
              <w:jc w:val="left"/>
              <w:rPr>
                <w:sz w:val="20"/>
                <w:szCs w:val="20"/>
              </w:rPr>
            </w:pPr>
            <w:r>
              <w:rPr>
                <w:sz w:val="20"/>
                <w:szCs w:val="20"/>
              </w:rPr>
              <w:t xml:space="preserve">príčiny a súčasné trendy migrácie </w:t>
            </w:r>
            <w:r w:rsidR="00353819" w:rsidRPr="00DA1AC3">
              <w:rPr>
                <w:sz w:val="20"/>
                <w:szCs w:val="20"/>
              </w:rPr>
              <w:t xml:space="preserve"> </w:t>
            </w:r>
          </w:p>
          <w:p w14:paraId="4C31F744" w14:textId="77777777" w:rsidR="00C95C0D" w:rsidRDefault="00F468C3" w:rsidP="000B2719">
            <w:pPr>
              <w:pStyle w:val="Odsekzoznamu"/>
              <w:numPr>
                <w:ilvl w:val="0"/>
                <w:numId w:val="35"/>
              </w:numPr>
              <w:tabs>
                <w:tab w:val="left" w:pos="426"/>
              </w:tabs>
              <w:spacing w:after="0" w:line="276" w:lineRule="auto"/>
              <w:jc w:val="left"/>
              <w:rPr>
                <w:sz w:val="20"/>
                <w:szCs w:val="20"/>
              </w:rPr>
            </w:pPr>
            <w:r>
              <w:rPr>
                <w:sz w:val="20"/>
                <w:szCs w:val="20"/>
              </w:rPr>
              <w:t xml:space="preserve">pomocou grafov, tabuliek a diagramov interpretovať informácie o vekovom a národnostnom zložení obyvateľstva </w:t>
            </w:r>
          </w:p>
          <w:p w14:paraId="33E7BF8D" w14:textId="77777777" w:rsidR="00C95C0D" w:rsidRDefault="00F468C3" w:rsidP="00C95C0D">
            <w:pPr>
              <w:pStyle w:val="Odsekzoznamu"/>
              <w:tabs>
                <w:tab w:val="left" w:pos="426"/>
              </w:tabs>
              <w:spacing w:after="0"/>
              <w:jc w:val="left"/>
              <w:rPr>
                <w:sz w:val="20"/>
                <w:szCs w:val="20"/>
              </w:rPr>
            </w:pPr>
            <w:r>
              <w:rPr>
                <w:sz w:val="20"/>
                <w:szCs w:val="20"/>
              </w:rPr>
              <w:t>obce/mesta</w:t>
            </w:r>
          </w:p>
          <w:p w14:paraId="5CAC4183" w14:textId="77777777" w:rsidR="00660CF6" w:rsidRDefault="00660CF6" w:rsidP="00660CF6">
            <w:pPr>
              <w:pStyle w:val="Odsekzoznamu"/>
              <w:numPr>
                <w:ilvl w:val="0"/>
                <w:numId w:val="35"/>
              </w:numPr>
              <w:tabs>
                <w:tab w:val="left" w:pos="426"/>
              </w:tabs>
              <w:spacing w:after="0" w:line="276" w:lineRule="auto"/>
              <w:jc w:val="left"/>
              <w:rPr>
                <w:sz w:val="20"/>
                <w:szCs w:val="20"/>
              </w:rPr>
            </w:pPr>
            <w:r>
              <w:rPr>
                <w:sz w:val="20"/>
                <w:szCs w:val="20"/>
              </w:rPr>
              <w:t xml:space="preserve">vytvoriť vekovú pyramídu obyvateľstva </w:t>
            </w:r>
          </w:p>
          <w:p w14:paraId="575A2EC2" w14:textId="77777777" w:rsidR="00660CF6" w:rsidRDefault="00660CF6" w:rsidP="00660CF6">
            <w:pPr>
              <w:pStyle w:val="Odsekzoznamu"/>
              <w:tabs>
                <w:tab w:val="left" w:pos="426"/>
              </w:tabs>
              <w:spacing w:after="0" w:line="276" w:lineRule="auto"/>
              <w:jc w:val="left"/>
              <w:rPr>
                <w:sz w:val="20"/>
                <w:szCs w:val="20"/>
              </w:rPr>
            </w:pPr>
            <w:r>
              <w:rPr>
                <w:sz w:val="20"/>
                <w:szCs w:val="20"/>
              </w:rPr>
              <w:t xml:space="preserve">danej obce/mesta, zhodnotiť ju a </w:t>
            </w:r>
          </w:p>
          <w:p w14:paraId="39C09F18" w14:textId="77777777" w:rsidR="00660CF6" w:rsidRDefault="00660CF6" w:rsidP="00660CF6">
            <w:pPr>
              <w:pStyle w:val="Odsekzoznamu"/>
              <w:tabs>
                <w:tab w:val="left" w:pos="426"/>
              </w:tabs>
              <w:spacing w:after="0"/>
              <w:jc w:val="left"/>
              <w:rPr>
                <w:sz w:val="20"/>
                <w:szCs w:val="20"/>
              </w:rPr>
            </w:pPr>
            <w:r>
              <w:rPr>
                <w:sz w:val="20"/>
                <w:szCs w:val="20"/>
              </w:rPr>
              <w:t>diskutovať o nej</w:t>
            </w:r>
          </w:p>
          <w:p w14:paraId="2DA434A9" w14:textId="77777777" w:rsidR="00C95C0D" w:rsidRDefault="00C95C0D" w:rsidP="000B2719">
            <w:pPr>
              <w:pStyle w:val="Odsekzoznamu"/>
              <w:numPr>
                <w:ilvl w:val="0"/>
                <w:numId w:val="35"/>
              </w:numPr>
              <w:tabs>
                <w:tab w:val="left" w:pos="426"/>
              </w:tabs>
              <w:spacing w:after="0" w:line="276" w:lineRule="auto"/>
              <w:jc w:val="left"/>
              <w:rPr>
                <w:sz w:val="20"/>
                <w:szCs w:val="20"/>
              </w:rPr>
            </w:pPr>
            <w:r>
              <w:rPr>
                <w:sz w:val="20"/>
                <w:szCs w:val="20"/>
              </w:rPr>
              <w:t xml:space="preserve">uviesť hlavné problémy obyvateľstva obce/mesta, navrhnúť možnosti ich </w:t>
            </w:r>
          </w:p>
          <w:p w14:paraId="0F85022D" w14:textId="77777777" w:rsidR="00C95C0D" w:rsidRDefault="00C95C0D" w:rsidP="00C95C0D">
            <w:pPr>
              <w:pStyle w:val="Odsekzoznamu"/>
              <w:tabs>
                <w:tab w:val="left" w:pos="426"/>
              </w:tabs>
              <w:spacing w:after="0"/>
              <w:jc w:val="left"/>
              <w:rPr>
                <w:sz w:val="20"/>
                <w:szCs w:val="20"/>
              </w:rPr>
            </w:pPr>
            <w:r>
              <w:rPr>
                <w:sz w:val="20"/>
                <w:szCs w:val="20"/>
              </w:rPr>
              <w:t>riešenia</w:t>
            </w:r>
          </w:p>
          <w:p w14:paraId="7CB13676" w14:textId="77777777" w:rsidR="00660CF6" w:rsidRDefault="00660CF6" w:rsidP="00660CF6">
            <w:pPr>
              <w:pStyle w:val="Odsekzoznamu"/>
              <w:numPr>
                <w:ilvl w:val="0"/>
                <w:numId w:val="35"/>
              </w:numPr>
              <w:tabs>
                <w:tab w:val="left" w:pos="426"/>
              </w:tabs>
              <w:spacing w:after="0" w:line="276" w:lineRule="auto"/>
              <w:jc w:val="left"/>
              <w:rPr>
                <w:sz w:val="20"/>
                <w:szCs w:val="20"/>
              </w:rPr>
            </w:pPr>
            <w:r>
              <w:rPr>
                <w:sz w:val="20"/>
                <w:szCs w:val="20"/>
              </w:rPr>
              <w:t xml:space="preserve">zhodnotiť životnú úroveň obyvateľov obce/mesta, navrhnúť možnosti jej </w:t>
            </w:r>
          </w:p>
          <w:p w14:paraId="35833CF6" w14:textId="77777777" w:rsidR="00660CF6" w:rsidRDefault="00660CF6" w:rsidP="00660CF6">
            <w:pPr>
              <w:pStyle w:val="Odsekzoznamu"/>
              <w:tabs>
                <w:tab w:val="left" w:pos="426"/>
              </w:tabs>
              <w:spacing w:after="0"/>
              <w:jc w:val="left"/>
              <w:rPr>
                <w:sz w:val="20"/>
                <w:szCs w:val="20"/>
              </w:rPr>
            </w:pPr>
            <w:r>
              <w:rPr>
                <w:sz w:val="20"/>
                <w:szCs w:val="20"/>
              </w:rPr>
              <w:t>zlepšenia, identifikovať možné hrozby</w:t>
            </w:r>
          </w:p>
          <w:p w14:paraId="06C67905" w14:textId="77777777" w:rsidR="00C95C0D" w:rsidRDefault="00C95C0D" w:rsidP="00C95C0D">
            <w:pPr>
              <w:pStyle w:val="Odsekzoznamu"/>
              <w:numPr>
                <w:ilvl w:val="0"/>
                <w:numId w:val="35"/>
              </w:numPr>
              <w:tabs>
                <w:tab w:val="left" w:pos="426"/>
              </w:tabs>
              <w:spacing w:after="0" w:line="276" w:lineRule="auto"/>
              <w:jc w:val="left"/>
              <w:rPr>
                <w:sz w:val="20"/>
                <w:szCs w:val="20"/>
              </w:rPr>
            </w:pPr>
            <w:r>
              <w:rPr>
                <w:sz w:val="20"/>
                <w:szCs w:val="20"/>
              </w:rPr>
              <w:t xml:space="preserve">zhodnotiť postavenie obce/mesta z hľadiska lokalizačných činiteľov </w:t>
            </w:r>
          </w:p>
          <w:p w14:paraId="071D6B85" w14:textId="77777777" w:rsidR="00C95C0D" w:rsidRDefault="00C95C0D" w:rsidP="00C95C0D">
            <w:pPr>
              <w:pStyle w:val="Odsekzoznamu"/>
              <w:tabs>
                <w:tab w:val="left" w:pos="426"/>
              </w:tabs>
              <w:spacing w:after="0"/>
              <w:jc w:val="left"/>
              <w:rPr>
                <w:sz w:val="20"/>
                <w:szCs w:val="20"/>
              </w:rPr>
            </w:pPr>
            <w:r>
              <w:rPr>
                <w:sz w:val="20"/>
                <w:szCs w:val="20"/>
              </w:rPr>
              <w:t>priemyselnej výroby</w:t>
            </w:r>
          </w:p>
          <w:p w14:paraId="0EB2715C" w14:textId="77777777" w:rsidR="00353819" w:rsidRPr="007D79ED" w:rsidRDefault="00C95C0D" w:rsidP="00C95C0D">
            <w:pPr>
              <w:pStyle w:val="Odsekzoznamu"/>
              <w:numPr>
                <w:ilvl w:val="0"/>
                <w:numId w:val="35"/>
              </w:numPr>
              <w:tabs>
                <w:tab w:val="left" w:pos="426"/>
              </w:tabs>
              <w:spacing w:after="0" w:line="276" w:lineRule="auto"/>
              <w:jc w:val="left"/>
              <w:rPr>
                <w:sz w:val="20"/>
                <w:szCs w:val="20"/>
              </w:rPr>
            </w:pPr>
            <w:r>
              <w:rPr>
                <w:sz w:val="20"/>
                <w:szCs w:val="20"/>
              </w:rPr>
              <w:t xml:space="preserve">analyzovať dostupné štatistické                  a ekonomické ukazovatele podnikov v obci/meste, navrhnúť možnosti ich rozvoja  </w:t>
            </w:r>
            <w:r w:rsidR="00F468C3">
              <w:rPr>
                <w:sz w:val="20"/>
                <w:szCs w:val="20"/>
              </w:rPr>
              <w:t xml:space="preserve">  </w:t>
            </w:r>
          </w:p>
        </w:tc>
        <w:tc>
          <w:tcPr>
            <w:tcW w:w="3827" w:type="dxa"/>
          </w:tcPr>
          <w:p w14:paraId="6EB3980E" w14:textId="77777777" w:rsidR="00660CF6" w:rsidRDefault="00660CF6" w:rsidP="00660CF6">
            <w:pPr>
              <w:tabs>
                <w:tab w:val="left" w:pos="426"/>
              </w:tabs>
              <w:spacing w:after="0" w:line="276" w:lineRule="auto"/>
              <w:jc w:val="left"/>
              <w:rPr>
                <w:sz w:val="20"/>
                <w:szCs w:val="20"/>
              </w:rPr>
            </w:pPr>
            <w:r>
              <w:rPr>
                <w:sz w:val="20"/>
                <w:szCs w:val="20"/>
              </w:rPr>
              <w:t xml:space="preserve">pohyb obyvateľstva, natalita, mortalita, prirodzený prírastok a úbytok </w:t>
            </w:r>
          </w:p>
          <w:p w14:paraId="7ADD55C8" w14:textId="77777777" w:rsidR="00353819" w:rsidRDefault="00660CF6" w:rsidP="00660CF6">
            <w:pPr>
              <w:tabs>
                <w:tab w:val="left" w:pos="426"/>
              </w:tabs>
              <w:spacing w:after="0"/>
              <w:jc w:val="left"/>
              <w:rPr>
                <w:sz w:val="20"/>
                <w:szCs w:val="20"/>
              </w:rPr>
            </w:pPr>
            <w:r>
              <w:rPr>
                <w:sz w:val="20"/>
                <w:szCs w:val="20"/>
              </w:rPr>
              <w:t>obyvateľstva, veková pyramída</w:t>
            </w:r>
            <w:r w:rsidR="00353819">
              <w:rPr>
                <w:sz w:val="20"/>
                <w:szCs w:val="20"/>
              </w:rPr>
              <w:t xml:space="preserve"> </w:t>
            </w:r>
          </w:p>
          <w:p w14:paraId="1830CDDF" w14:textId="77777777" w:rsidR="00660CF6" w:rsidRDefault="00660CF6" w:rsidP="00660CF6">
            <w:pPr>
              <w:tabs>
                <w:tab w:val="left" w:pos="426"/>
              </w:tabs>
              <w:spacing w:after="0" w:line="276" w:lineRule="auto"/>
              <w:jc w:val="left"/>
              <w:rPr>
                <w:sz w:val="20"/>
                <w:szCs w:val="20"/>
              </w:rPr>
            </w:pPr>
            <w:r>
              <w:rPr>
                <w:sz w:val="20"/>
                <w:szCs w:val="20"/>
              </w:rPr>
              <w:t xml:space="preserve">mechanický pohyb obyvateľstva (migrácia, trendy migrácie medzi obcou </w:t>
            </w:r>
          </w:p>
          <w:p w14:paraId="2356B35D" w14:textId="77777777" w:rsidR="00660CF6" w:rsidRDefault="00660CF6" w:rsidP="00660CF6">
            <w:pPr>
              <w:tabs>
                <w:tab w:val="left" w:pos="426"/>
              </w:tabs>
              <w:spacing w:after="0"/>
              <w:jc w:val="left"/>
              <w:rPr>
                <w:sz w:val="20"/>
                <w:szCs w:val="20"/>
              </w:rPr>
            </w:pPr>
            <w:r>
              <w:rPr>
                <w:sz w:val="20"/>
                <w:szCs w:val="20"/>
              </w:rPr>
              <w:t>a mestom)</w:t>
            </w:r>
          </w:p>
          <w:p w14:paraId="502BB7F9" w14:textId="77777777" w:rsidR="00660CF6" w:rsidRDefault="00660CF6" w:rsidP="00660CF6">
            <w:pPr>
              <w:tabs>
                <w:tab w:val="left" w:pos="426"/>
              </w:tabs>
              <w:spacing w:after="0"/>
              <w:jc w:val="left"/>
              <w:rPr>
                <w:sz w:val="20"/>
                <w:szCs w:val="20"/>
              </w:rPr>
            </w:pPr>
            <w:r>
              <w:rPr>
                <w:sz w:val="20"/>
                <w:szCs w:val="20"/>
              </w:rPr>
              <w:t>štruktúra obyvateľstva</w:t>
            </w:r>
          </w:p>
          <w:p w14:paraId="383DA659" w14:textId="77777777" w:rsidR="00660CF6" w:rsidRDefault="00DA1AC3" w:rsidP="00660CF6">
            <w:pPr>
              <w:tabs>
                <w:tab w:val="left" w:pos="426"/>
              </w:tabs>
              <w:spacing w:after="0"/>
              <w:jc w:val="left"/>
              <w:rPr>
                <w:sz w:val="20"/>
                <w:szCs w:val="20"/>
              </w:rPr>
            </w:pPr>
            <w:r>
              <w:rPr>
                <w:sz w:val="20"/>
                <w:szCs w:val="20"/>
              </w:rPr>
              <w:t>sídla, hospodárstvo, HDP</w:t>
            </w:r>
          </w:p>
          <w:p w14:paraId="30236479" w14:textId="77777777" w:rsidR="00DA1AC3" w:rsidRDefault="00DA1AC3" w:rsidP="00DA1AC3">
            <w:pPr>
              <w:tabs>
                <w:tab w:val="left" w:pos="426"/>
              </w:tabs>
              <w:spacing w:after="0" w:line="276" w:lineRule="auto"/>
              <w:jc w:val="left"/>
              <w:rPr>
                <w:sz w:val="20"/>
                <w:szCs w:val="20"/>
              </w:rPr>
            </w:pPr>
            <w:r>
              <w:rPr>
                <w:sz w:val="20"/>
                <w:szCs w:val="20"/>
              </w:rPr>
              <w:t xml:space="preserve">problémy obyvateľstva </w:t>
            </w:r>
          </w:p>
          <w:p w14:paraId="58D23C04" w14:textId="77777777" w:rsidR="00DA1AC3" w:rsidRDefault="00DA1AC3" w:rsidP="00660CF6">
            <w:pPr>
              <w:tabs>
                <w:tab w:val="left" w:pos="426"/>
              </w:tabs>
              <w:spacing w:after="0"/>
              <w:jc w:val="left"/>
              <w:rPr>
                <w:sz w:val="20"/>
                <w:szCs w:val="20"/>
              </w:rPr>
            </w:pPr>
            <w:r>
              <w:rPr>
                <w:sz w:val="20"/>
                <w:szCs w:val="20"/>
              </w:rPr>
              <w:t>(nezamestnanosť, životná úroveň)</w:t>
            </w:r>
          </w:p>
          <w:p w14:paraId="145538ED" w14:textId="77777777" w:rsidR="00DA1AC3" w:rsidRDefault="00DA1AC3" w:rsidP="00660CF6">
            <w:pPr>
              <w:tabs>
                <w:tab w:val="left" w:pos="426"/>
              </w:tabs>
              <w:spacing w:after="0"/>
              <w:jc w:val="left"/>
              <w:rPr>
                <w:sz w:val="20"/>
                <w:szCs w:val="20"/>
              </w:rPr>
            </w:pPr>
          </w:p>
          <w:p w14:paraId="24759CEA" w14:textId="77777777" w:rsidR="00660CF6" w:rsidRPr="00B81796" w:rsidRDefault="00660CF6" w:rsidP="00660CF6">
            <w:pPr>
              <w:tabs>
                <w:tab w:val="left" w:pos="426"/>
              </w:tabs>
              <w:spacing w:after="0"/>
              <w:jc w:val="left"/>
              <w:rPr>
                <w:sz w:val="20"/>
                <w:szCs w:val="20"/>
              </w:rPr>
            </w:pPr>
          </w:p>
        </w:tc>
      </w:tr>
    </w:tbl>
    <w:p w14:paraId="6BC46ED4" w14:textId="77777777" w:rsidR="00353819" w:rsidRDefault="00660CF6" w:rsidP="008C2770">
      <w:pPr>
        <w:tabs>
          <w:tab w:val="left" w:pos="426"/>
        </w:tabs>
        <w:spacing w:after="0"/>
        <w:rPr>
          <w:sz w:val="18"/>
          <w:szCs w:val="18"/>
        </w:rPr>
      </w:pPr>
      <w:r w:rsidRPr="0067290A">
        <w:rPr>
          <w:sz w:val="18"/>
          <w:szCs w:val="18"/>
        </w:rPr>
        <w:t xml:space="preserve">Zdroj: </w:t>
      </w:r>
      <w:r>
        <w:rPr>
          <w:sz w:val="18"/>
          <w:szCs w:val="18"/>
        </w:rPr>
        <w:t>vlastné spracovanie</w:t>
      </w:r>
    </w:p>
    <w:p w14:paraId="69DCA590" w14:textId="77777777" w:rsidR="00A05311" w:rsidRDefault="00A05311" w:rsidP="008C2770">
      <w:pPr>
        <w:tabs>
          <w:tab w:val="left" w:pos="426"/>
        </w:tabs>
        <w:spacing w:after="0"/>
        <w:rPr>
          <w:sz w:val="18"/>
          <w:szCs w:val="18"/>
        </w:rPr>
      </w:pPr>
    </w:p>
    <w:p w14:paraId="50C86A8A" w14:textId="77777777" w:rsidR="00A05311" w:rsidRDefault="00A05311" w:rsidP="008C2770">
      <w:pPr>
        <w:tabs>
          <w:tab w:val="left" w:pos="426"/>
        </w:tabs>
        <w:spacing w:after="0"/>
      </w:pPr>
    </w:p>
    <w:p w14:paraId="33AC192F" w14:textId="4277D9A5" w:rsidR="00DA1AC3" w:rsidRDefault="00DA1AC3" w:rsidP="00DA1AC3">
      <w:pPr>
        <w:tabs>
          <w:tab w:val="left" w:pos="426"/>
        </w:tabs>
        <w:spacing w:after="0" w:line="276" w:lineRule="auto"/>
        <w:rPr>
          <w:i/>
        </w:rPr>
      </w:pPr>
      <w:r w:rsidRPr="00881C23">
        <w:rPr>
          <w:b/>
          <w:i/>
        </w:rPr>
        <w:lastRenderedPageBreak/>
        <w:t xml:space="preserve">Tab. </w:t>
      </w:r>
      <w:r w:rsidR="00F350C9">
        <w:rPr>
          <w:b/>
          <w:i/>
        </w:rPr>
        <w:t>10</w:t>
      </w:r>
      <w:r w:rsidRPr="00EF625D">
        <w:rPr>
          <w:i/>
        </w:rPr>
        <w:t xml:space="preserve"> </w:t>
      </w:r>
      <w:r>
        <w:rPr>
          <w:i/>
        </w:rPr>
        <w:t>Návrh na implementáciu témy miestna krajina do vzdelávacieho štandardu Slovensko</w:t>
      </w:r>
    </w:p>
    <w:p w14:paraId="6C4EECE0" w14:textId="42875750" w:rsidR="00DA1AC3" w:rsidRPr="00353819" w:rsidRDefault="00DA1AC3" w:rsidP="00DA1AC3">
      <w:pPr>
        <w:tabs>
          <w:tab w:val="left" w:pos="426"/>
        </w:tabs>
        <w:spacing w:after="0"/>
        <w:rPr>
          <w:i/>
        </w:rPr>
      </w:pPr>
      <w:r>
        <w:rPr>
          <w:i/>
        </w:rPr>
        <w:tab/>
        <w:t xml:space="preserve">    </w:t>
      </w:r>
      <w:r w:rsidR="0046301F">
        <w:rPr>
          <w:i/>
        </w:rPr>
        <w:t xml:space="preserve"> </w:t>
      </w:r>
      <w:r>
        <w:rPr>
          <w:i/>
        </w:rPr>
        <w:t>v učive geografie pre SŠ</w:t>
      </w:r>
    </w:p>
    <w:tbl>
      <w:tblPr>
        <w:tblStyle w:val="Mriekatabuky"/>
        <w:tblW w:w="8505" w:type="dxa"/>
        <w:tblInd w:w="108" w:type="dxa"/>
        <w:tblLayout w:type="fixed"/>
        <w:tblLook w:val="04A0" w:firstRow="1" w:lastRow="0" w:firstColumn="1" w:lastColumn="0" w:noHBand="0" w:noVBand="1"/>
      </w:tblPr>
      <w:tblGrid>
        <w:gridCol w:w="4678"/>
        <w:gridCol w:w="3827"/>
      </w:tblGrid>
      <w:tr w:rsidR="00DA1AC3" w14:paraId="5CF669E3" w14:textId="77777777" w:rsidTr="000B2719">
        <w:trPr>
          <w:trHeight w:val="503"/>
        </w:trPr>
        <w:tc>
          <w:tcPr>
            <w:tcW w:w="4678" w:type="dxa"/>
            <w:shd w:val="clear" w:color="auto" w:fill="D9D9D9" w:themeFill="background1" w:themeFillShade="D9"/>
            <w:vAlign w:val="center"/>
          </w:tcPr>
          <w:p w14:paraId="2AE22E2F" w14:textId="77777777" w:rsidR="00DA1AC3" w:rsidRPr="006C61FA" w:rsidRDefault="00DA1AC3" w:rsidP="000B2719">
            <w:pPr>
              <w:tabs>
                <w:tab w:val="left" w:pos="426"/>
              </w:tabs>
              <w:spacing w:after="0"/>
              <w:jc w:val="center"/>
              <w:rPr>
                <w:b/>
                <w:sz w:val="20"/>
                <w:szCs w:val="20"/>
              </w:rPr>
            </w:pPr>
            <w:r>
              <w:rPr>
                <w:b/>
                <w:sz w:val="20"/>
                <w:szCs w:val="20"/>
              </w:rPr>
              <w:t>VÝKONOVÝ ŠTANDARD</w:t>
            </w:r>
          </w:p>
        </w:tc>
        <w:tc>
          <w:tcPr>
            <w:tcW w:w="3827" w:type="dxa"/>
            <w:shd w:val="clear" w:color="auto" w:fill="D9D9D9" w:themeFill="background1" w:themeFillShade="D9"/>
            <w:vAlign w:val="center"/>
          </w:tcPr>
          <w:p w14:paraId="42128EA0" w14:textId="77777777" w:rsidR="00DA1AC3" w:rsidRPr="006C61FA" w:rsidRDefault="00DA1AC3" w:rsidP="000B2719">
            <w:pPr>
              <w:tabs>
                <w:tab w:val="left" w:pos="426"/>
              </w:tabs>
              <w:spacing w:after="0"/>
              <w:jc w:val="center"/>
              <w:rPr>
                <w:b/>
                <w:sz w:val="20"/>
                <w:szCs w:val="20"/>
              </w:rPr>
            </w:pPr>
            <w:r>
              <w:rPr>
                <w:b/>
                <w:sz w:val="20"/>
                <w:szCs w:val="20"/>
              </w:rPr>
              <w:t>OBSAHOVÝ ŠTANDARD</w:t>
            </w:r>
          </w:p>
        </w:tc>
      </w:tr>
      <w:tr w:rsidR="00DA1AC3" w14:paraId="60E68625" w14:textId="77777777" w:rsidTr="000B2719">
        <w:trPr>
          <w:trHeight w:val="503"/>
        </w:trPr>
        <w:tc>
          <w:tcPr>
            <w:tcW w:w="4678" w:type="dxa"/>
          </w:tcPr>
          <w:p w14:paraId="74491A87" w14:textId="77777777" w:rsidR="00DA1AC3" w:rsidRDefault="00DA1AC3" w:rsidP="000B2719">
            <w:pPr>
              <w:tabs>
                <w:tab w:val="left" w:pos="426"/>
              </w:tabs>
              <w:spacing w:after="0" w:line="276" w:lineRule="auto"/>
              <w:jc w:val="left"/>
              <w:rPr>
                <w:b/>
                <w:sz w:val="20"/>
                <w:szCs w:val="20"/>
              </w:rPr>
            </w:pPr>
            <w:r>
              <w:rPr>
                <w:b/>
                <w:sz w:val="20"/>
                <w:szCs w:val="20"/>
              </w:rPr>
              <w:t xml:space="preserve">Žiak vie/dokáže: </w:t>
            </w:r>
          </w:p>
          <w:p w14:paraId="338BB0EB" w14:textId="77777777" w:rsidR="00DA1AC3"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stanoviť kritéria pre vymedzenie miestnej </w:t>
            </w:r>
          </w:p>
          <w:p w14:paraId="110EF53A" w14:textId="77777777" w:rsidR="00A30AC2" w:rsidRDefault="00DA1AC3" w:rsidP="00A30AC2">
            <w:pPr>
              <w:pStyle w:val="Odsekzoznamu"/>
              <w:tabs>
                <w:tab w:val="left" w:pos="426"/>
              </w:tabs>
              <w:spacing w:after="0" w:line="276" w:lineRule="auto"/>
              <w:jc w:val="left"/>
              <w:rPr>
                <w:sz w:val="20"/>
                <w:szCs w:val="20"/>
              </w:rPr>
            </w:pPr>
            <w:r>
              <w:rPr>
                <w:sz w:val="20"/>
                <w:szCs w:val="20"/>
              </w:rPr>
              <w:t xml:space="preserve">krajiny, </w:t>
            </w:r>
            <w:r w:rsidR="00A30AC2">
              <w:rPr>
                <w:sz w:val="20"/>
                <w:szCs w:val="20"/>
              </w:rPr>
              <w:t xml:space="preserve">vymedziť </w:t>
            </w:r>
            <w:r>
              <w:rPr>
                <w:sz w:val="20"/>
                <w:szCs w:val="20"/>
              </w:rPr>
              <w:t xml:space="preserve">miestnu krajinu na </w:t>
            </w:r>
          </w:p>
          <w:p w14:paraId="05E25AFC" w14:textId="77777777" w:rsidR="00DA1AC3" w:rsidRDefault="00DA1AC3" w:rsidP="00A30AC2">
            <w:pPr>
              <w:pStyle w:val="Odsekzoznamu"/>
              <w:tabs>
                <w:tab w:val="left" w:pos="426"/>
              </w:tabs>
              <w:spacing w:after="0"/>
              <w:jc w:val="left"/>
              <w:rPr>
                <w:sz w:val="20"/>
                <w:szCs w:val="20"/>
              </w:rPr>
            </w:pPr>
            <w:r>
              <w:rPr>
                <w:sz w:val="20"/>
                <w:szCs w:val="20"/>
              </w:rPr>
              <w:t xml:space="preserve">rôznych </w:t>
            </w:r>
            <w:r w:rsidR="00A30AC2">
              <w:rPr>
                <w:sz w:val="20"/>
                <w:szCs w:val="20"/>
              </w:rPr>
              <w:t xml:space="preserve">tematických </w:t>
            </w:r>
            <w:r>
              <w:rPr>
                <w:sz w:val="20"/>
                <w:szCs w:val="20"/>
              </w:rPr>
              <w:t>mapách</w:t>
            </w:r>
          </w:p>
          <w:p w14:paraId="57C92FC4" w14:textId="77777777" w:rsidR="00DA1AC3"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zhodnotiť polohu miestnej krajiny v rámci </w:t>
            </w:r>
          </w:p>
          <w:p w14:paraId="5C3A5136" w14:textId="77777777" w:rsidR="00C42E04" w:rsidRDefault="00DA1AC3" w:rsidP="00A30AC2">
            <w:pPr>
              <w:pStyle w:val="Odsekzoznamu"/>
              <w:tabs>
                <w:tab w:val="left" w:pos="426"/>
              </w:tabs>
              <w:spacing w:after="0"/>
              <w:jc w:val="left"/>
              <w:rPr>
                <w:sz w:val="20"/>
                <w:szCs w:val="20"/>
              </w:rPr>
            </w:pPr>
            <w:r>
              <w:rPr>
                <w:sz w:val="20"/>
                <w:szCs w:val="20"/>
              </w:rPr>
              <w:t>Slovenska</w:t>
            </w:r>
            <w:r w:rsidR="00C42E04">
              <w:rPr>
                <w:sz w:val="20"/>
                <w:szCs w:val="20"/>
              </w:rPr>
              <w:t xml:space="preserve">, diskutovať o </w:t>
            </w:r>
            <w:r w:rsidR="00A30AC2">
              <w:rPr>
                <w:sz w:val="20"/>
                <w:szCs w:val="20"/>
              </w:rPr>
              <w:t>nej</w:t>
            </w:r>
          </w:p>
          <w:p w14:paraId="444A6ABF" w14:textId="77777777" w:rsidR="00DA1AC3"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identifikovať na mape významné krajinné </w:t>
            </w:r>
          </w:p>
          <w:p w14:paraId="75EDEAF7" w14:textId="77777777" w:rsidR="00DA1AC3" w:rsidRDefault="00DA1AC3" w:rsidP="000B2719">
            <w:pPr>
              <w:pStyle w:val="Odsekzoznamu"/>
              <w:tabs>
                <w:tab w:val="left" w:pos="426"/>
              </w:tabs>
              <w:spacing w:after="0" w:line="276" w:lineRule="auto"/>
              <w:jc w:val="left"/>
              <w:rPr>
                <w:sz w:val="20"/>
                <w:szCs w:val="20"/>
              </w:rPr>
            </w:pPr>
            <w:r>
              <w:rPr>
                <w:sz w:val="20"/>
                <w:szCs w:val="20"/>
              </w:rPr>
              <w:t xml:space="preserve">prvky Slovenska zasahujúce oblasť </w:t>
            </w:r>
          </w:p>
          <w:p w14:paraId="435BEDCE" w14:textId="77777777" w:rsidR="00C42E04" w:rsidRDefault="00DA1AC3" w:rsidP="00C42E04">
            <w:pPr>
              <w:pStyle w:val="Odsekzoznamu"/>
              <w:tabs>
                <w:tab w:val="left" w:pos="426"/>
              </w:tabs>
              <w:spacing w:after="0" w:line="276" w:lineRule="auto"/>
              <w:jc w:val="left"/>
              <w:rPr>
                <w:sz w:val="20"/>
                <w:szCs w:val="20"/>
              </w:rPr>
            </w:pPr>
            <w:r>
              <w:rPr>
                <w:sz w:val="20"/>
                <w:szCs w:val="20"/>
              </w:rPr>
              <w:t>miestnej krajiny</w:t>
            </w:r>
            <w:r w:rsidR="00C42E04">
              <w:rPr>
                <w:sz w:val="20"/>
                <w:szCs w:val="20"/>
              </w:rPr>
              <w:t xml:space="preserve">, analyzovať ich vplyv na </w:t>
            </w:r>
          </w:p>
          <w:p w14:paraId="38BEDD37" w14:textId="77777777" w:rsidR="00DA1AC3" w:rsidRDefault="00A30AC2" w:rsidP="000B2719">
            <w:pPr>
              <w:pStyle w:val="Odsekzoznamu"/>
              <w:tabs>
                <w:tab w:val="left" w:pos="426"/>
              </w:tabs>
              <w:spacing w:after="0"/>
              <w:jc w:val="left"/>
              <w:rPr>
                <w:sz w:val="20"/>
                <w:szCs w:val="20"/>
              </w:rPr>
            </w:pPr>
            <w:r>
              <w:rPr>
                <w:sz w:val="20"/>
                <w:szCs w:val="20"/>
              </w:rPr>
              <w:t>prírodu miestnej krajiny</w:t>
            </w:r>
            <w:r w:rsidR="00DA1AC3">
              <w:rPr>
                <w:sz w:val="20"/>
                <w:szCs w:val="20"/>
              </w:rPr>
              <w:t xml:space="preserve"> </w:t>
            </w:r>
          </w:p>
          <w:p w14:paraId="0D39579B" w14:textId="77777777" w:rsidR="00DA1AC3"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popísať základnú prírodnú a socioekonomickú charakteristiku </w:t>
            </w:r>
          </w:p>
          <w:p w14:paraId="6BE299DE" w14:textId="77777777" w:rsidR="00C42E04" w:rsidRDefault="00DA1AC3" w:rsidP="00C42E04">
            <w:pPr>
              <w:pStyle w:val="Odsekzoznamu"/>
              <w:tabs>
                <w:tab w:val="left" w:pos="426"/>
              </w:tabs>
              <w:spacing w:after="0" w:line="276" w:lineRule="auto"/>
              <w:jc w:val="left"/>
              <w:rPr>
                <w:sz w:val="20"/>
                <w:szCs w:val="20"/>
              </w:rPr>
            </w:pPr>
            <w:r>
              <w:rPr>
                <w:sz w:val="20"/>
                <w:szCs w:val="20"/>
              </w:rPr>
              <w:t>miestnej krajiny s dôrazom na jej špecifiká</w:t>
            </w:r>
            <w:r w:rsidR="00C42E04">
              <w:rPr>
                <w:sz w:val="20"/>
                <w:szCs w:val="20"/>
              </w:rPr>
              <w:t xml:space="preserve">, porovnať ju s inými regiónmi </w:t>
            </w:r>
          </w:p>
          <w:p w14:paraId="6F35BB34" w14:textId="77777777" w:rsidR="00DA1AC3" w:rsidRDefault="00C42E04" w:rsidP="000B2719">
            <w:pPr>
              <w:pStyle w:val="Odsekzoznamu"/>
              <w:tabs>
                <w:tab w:val="left" w:pos="426"/>
              </w:tabs>
              <w:spacing w:after="0"/>
              <w:jc w:val="left"/>
              <w:rPr>
                <w:sz w:val="20"/>
                <w:szCs w:val="20"/>
              </w:rPr>
            </w:pPr>
            <w:r>
              <w:rPr>
                <w:sz w:val="20"/>
                <w:szCs w:val="20"/>
              </w:rPr>
              <w:t>Slovenska</w:t>
            </w:r>
            <w:r w:rsidR="00A05311">
              <w:rPr>
                <w:sz w:val="20"/>
                <w:szCs w:val="20"/>
              </w:rPr>
              <w:t>, uviesť hlavné rozdiely</w:t>
            </w:r>
          </w:p>
          <w:p w14:paraId="7B5BA6E8" w14:textId="77777777" w:rsidR="00DA1AC3"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s pomocou </w:t>
            </w:r>
            <w:r w:rsidRPr="003C55FE">
              <w:rPr>
                <w:sz w:val="20"/>
                <w:szCs w:val="20"/>
              </w:rPr>
              <w:t xml:space="preserve">štatistických údajov vytvoriť </w:t>
            </w:r>
          </w:p>
          <w:p w14:paraId="061F1D94" w14:textId="77777777" w:rsidR="00DA1AC3" w:rsidRDefault="00DA1AC3" w:rsidP="000B2719">
            <w:pPr>
              <w:pStyle w:val="Odsekzoznamu"/>
              <w:tabs>
                <w:tab w:val="left" w:pos="426"/>
              </w:tabs>
              <w:spacing w:after="0" w:line="276" w:lineRule="auto"/>
              <w:jc w:val="left"/>
              <w:rPr>
                <w:sz w:val="20"/>
                <w:szCs w:val="20"/>
              </w:rPr>
            </w:pPr>
            <w:r w:rsidRPr="003C55FE">
              <w:rPr>
                <w:sz w:val="20"/>
                <w:szCs w:val="20"/>
              </w:rPr>
              <w:t>zoznam najľudnatejších obcí</w:t>
            </w:r>
            <w:r>
              <w:rPr>
                <w:sz w:val="20"/>
                <w:szCs w:val="20"/>
              </w:rPr>
              <w:t>/miest</w:t>
            </w:r>
            <w:r w:rsidRPr="003C55FE">
              <w:rPr>
                <w:sz w:val="20"/>
                <w:szCs w:val="20"/>
              </w:rPr>
              <w:t xml:space="preserve"> </w:t>
            </w:r>
          </w:p>
          <w:p w14:paraId="72BE5DA7" w14:textId="77777777" w:rsidR="00A30AC2" w:rsidRDefault="00DA1AC3" w:rsidP="00A30AC2">
            <w:pPr>
              <w:pStyle w:val="Odsekzoznamu"/>
              <w:tabs>
                <w:tab w:val="left" w:pos="426"/>
              </w:tabs>
              <w:spacing w:after="0" w:line="276" w:lineRule="auto"/>
              <w:jc w:val="left"/>
              <w:rPr>
                <w:sz w:val="20"/>
                <w:szCs w:val="20"/>
              </w:rPr>
            </w:pPr>
            <w:r>
              <w:rPr>
                <w:sz w:val="20"/>
                <w:szCs w:val="20"/>
              </w:rPr>
              <w:t xml:space="preserve">miestnej </w:t>
            </w:r>
            <w:r w:rsidRPr="003C55FE">
              <w:rPr>
                <w:sz w:val="20"/>
                <w:szCs w:val="20"/>
              </w:rPr>
              <w:t>krajiny</w:t>
            </w:r>
            <w:r w:rsidR="00C42E04">
              <w:rPr>
                <w:sz w:val="20"/>
                <w:szCs w:val="20"/>
              </w:rPr>
              <w:t xml:space="preserve">, diskutovať o zmenách </w:t>
            </w:r>
          </w:p>
          <w:p w14:paraId="0C1BB3ED" w14:textId="77777777" w:rsidR="00DA1AC3" w:rsidRDefault="00C42E04" w:rsidP="00A30AC2">
            <w:pPr>
              <w:pStyle w:val="Odsekzoznamu"/>
              <w:tabs>
                <w:tab w:val="left" w:pos="426"/>
              </w:tabs>
              <w:spacing w:after="0"/>
              <w:jc w:val="left"/>
              <w:rPr>
                <w:sz w:val="20"/>
                <w:szCs w:val="20"/>
              </w:rPr>
            </w:pPr>
            <w:r>
              <w:rPr>
                <w:sz w:val="20"/>
                <w:szCs w:val="20"/>
              </w:rPr>
              <w:t>počtu obyv</w:t>
            </w:r>
            <w:r w:rsidR="00A30AC2">
              <w:rPr>
                <w:sz w:val="20"/>
                <w:szCs w:val="20"/>
              </w:rPr>
              <w:t>ateľov jednotlivých obcí/miest</w:t>
            </w:r>
          </w:p>
          <w:p w14:paraId="1DD24013" w14:textId="77777777" w:rsidR="00A30AC2" w:rsidRDefault="00A71826" w:rsidP="00A30AC2">
            <w:pPr>
              <w:pStyle w:val="Odsekzoznamu"/>
              <w:numPr>
                <w:ilvl w:val="0"/>
                <w:numId w:val="35"/>
              </w:numPr>
              <w:tabs>
                <w:tab w:val="left" w:pos="426"/>
              </w:tabs>
              <w:spacing w:after="0" w:line="276" w:lineRule="auto"/>
              <w:jc w:val="left"/>
              <w:rPr>
                <w:sz w:val="20"/>
                <w:szCs w:val="20"/>
              </w:rPr>
            </w:pPr>
            <w:r>
              <w:rPr>
                <w:sz w:val="20"/>
                <w:szCs w:val="20"/>
              </w:rPr>
              <w:t>diskutovať o najvýznamnejších funkci</w:t>
            </w:r>
            <w:r w:rsidR="00A30AC2">
              <w:rPr>
                <w:sz w:val="20"/>
                <w:szCs w:val="20"/>
              </w:rPr>
              <w:t xml:space="preserve">ách </w:t>
            </w:r>
          </w:p>
          <w:p w14:paraId="25F0DC7D" w14:textId="77777777" w:rsidR="00A71826" w:rsidRPr="003C55FE" w:rsidRDefault="00A30AC2" w:rsidP="00A30AC2">
            <w:pPr>
              <w:pStyle w:val="Odsekzoznamu"/>
              <w:tabs>
                <w:tab w:val="left" w:pos="426"/>
              </w:tabs>
              <w:spacing w:after="0"/>
              <w:jc w:val="left"/>
              <w:rPr>
                <w:sz w:val="20"/>
                <w:szCs w:val="20"/>
              </w:rPr>
            </w:pPr>
            <w:r>
              <w:rPr>
                <w:sz w:val="20"/>
                <w:szCs w:val="20"/>
              </w:rPr>
              <w:t>obcí/miest miestnej krajiny</w:t>
            </w:r>
          </w:p>
          <w:p w14:paraId="24477B1B" w14:textId="77777777" w:rsidR="00DA1AC3"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porovnať odvetvovú štruktúru priemyslu v miestnej krajine s ostatnými regiónmi </w:t>
            </w:r>
          </w:p>
          <w:p w14:paraId="654A9086" w14:textId="77777777" w:rsidR="00C42E04" w:rsidRDefault="00DA1AC3" w:rsidP="00C42E04">
            <w:pPr>
              <w:pStyle w:val="Odsekzoznamu"/>
              <w:tabs>
                <w:tab w:val="left" w:pos="426"/>
              </w:tabs>
              <w:spacing w:after="0" w:line="276" w:lineRule="auto"/>
              <w:jc w:val="left"/>
              <w:rPr>
                <w:sz w:val="20"/>
                <w:szCs w:val="20"/>
              </w:rPr>
            </w:pPr>
            <w:r>
              <w:rPr>
                <w:sz w:val="20"/>
                <w:szCs w:val="20"/>
              </w:rPr>
              <w:t>S</w:t>
            </w:r>
            <w:r w:rsidRPr="00843A6A">
              <w:rPr>
                <w:sz w:val="20"/>
                <w:szCs w:val="20"/>
              </w:rPr>
              <w:t>lovenska</w:t>
            </w:r>
            <w:r w:rsidR="00C42E04">
              <w:rPr>
                <w:sz w:val="20"/>
                <w:szCs w:val="20"/>
              </w:rPr>
              <w:t xml:space="preserve">, zhodnotiť jej hlavné výhody </w:t>
            </w:r>
          </w:p>
          <w:p w14:paraId="78975D16" w14:textId="77777777" w:rsidR="00A71826" w:rsidRDefault="00C42E04" w:rsidP="00A71826">
            <w:pPr>
              <w:pStyle w:val="Odsekzoznamu"/>
              <w:tabs>
                <w:tab w:val="left" w:pos="426"/>
              </w:tabs>
              <w:spacing w:after="0" w:line="276" w:lineRule="auto"/>
              <w:jc w:val="left"/>
              <w:rPr>
                <w:sz w:val="20"/>
                <w:szCs w:val="20"/>
              </w:rPr>
            </w:pPr>
            <w:r>
              <w:rPr>
                <w:sz w:val="20"/>
                <w:szCs w:val="20"/>
              </w:rPr>
              <w:t>a</w:t>
            </w:r>
            <w:r w:rsidR="00A71826">
              <w:rPr>
                <w:sz w:val="20"/>
                <w:szCs w:val="20"/>
              </w:rPr>
              <w:t> </w:t>
            </w:r>
            <w:r>
              <w:rPr>
                <w:sz w:val="20"/>
                <w:szCs w:val="20"/>
              </w:rPr>
              <w:t>nevýhody</w:t>
            </w:r>
            <w:r w:rsidR="00A71826">
              <w:rPr>
                <w:sz w:val="20"/>
                <w:szCs w:val="20"/>
              </w:rPr>
              <w:t xml:space="preserve">, vysvetliť príčiny hospodárskych problémov miestnej </w:t>
            </w:r>
          </w:p>
          <w:p w14:paraId="61DB1139" w14:textId="77777777" w:rsidR="00DA1AC3" w:rsidRPr="00843A6A" w:rsidRDefault="00A71826" w:rsidP="000B2719">
            <w:pPr>
              <w:pStyle w:val="Odsekzoznamu"/>
              <w:tabs>
                <w:tab w:val="left" w:pos="426"/>
              </w:tabs>
              <w:spacing w:after="0"/>
              <w:jc w:val="left"/>
              <w:rPr>
                <w:sz w:val="20"/>
                <w:szCs w:val="20"/>
              </w:rPr>
            </w:pPr>
            <w:r>
              <w:rPr>
                <w:sz w:val="20"/>
                <w:szCs w:val="20"/>
              </w:rPr>
              <w:t xml:space="preserve">krajiny a odhadnúť ich ďalší vývoj </w:t>
            </w:r>
          </w:p>
          <w:p w14:paraId="2C3097D7" w14:textId="77777777" w:rsidR="00DA1AC3"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zhodnotiť možnosti miestnej krajiny </w:t>
            </w:r>
          </w:p>
          <w:p w14:paraId="5F3DEEAB" w14:textId="77777777" w:rsidR="00A30AC2" w:rsidRDefault="00DA1AC3" w:rsidP="00A05311">
            <w:pPr>
              <w:pStyle w:val="Odsekzoznamu"/>
              <w:tabs>
                <w:tab w:val="left" w:pos="426"/>
              </w:tabs>
              <w:spacing w:after="0" w:line="276" w:lineRule="auto"/>
              <w:jc w:val="left"/>
              <w:rPr>
                <w:sz w:val="20"/>
                <w:szCs w:val="20"/>
              </w:rPr>
            </w:pPr>
            <w:r>
              <w:rPr>
                <w:sz w:val="20"/>
                <w:szCs w:val="20"/>
              </w:rPr>
              <w:t>z pohľadu rozvoja cestovného ruchu</w:t>
            </w:r>
            <w:r w:rsidR="00C42E04">
              <w:rPr>
                <w:sz w:val="20"/>
                <w:szCs w:val="20"/>
              </w:rPr>
              <w:t xml:space="preserve">, </w:t>
            </w:r>
          </w:p>
          <w:p w14:paraId="65F9EE9C" w14:textId="77777777" w:rsidR="00A05311" w:rsidRDefault="00C42E04" w:rsidP="00A30AC2">
            <w:pPr>
              <w:pStyle w:val="Odsekzoznamu"/>
              <w:tabs>
                <w:tab w:val="left" w:pos="426"/>
              </w:tabs>
              <w:spacing w:after="0"/>
              <w:jc w:val="left"/>
              <w:rPr>
                <w:sz w:val="20"/>
                <w:szCs w:val="20"/>
              </w:rPr>
            </w:pPr>
            <w:r>
              <w:rPr>
                <w:sz w:val="20"/>
                <w:szCs w:val="20"/>
              </w:rPr>
              <w:t xml:space="preserve">navrhnúť </w:t>
            </w:r>
            <w:r w:rsidR="00A30AC2">
              <w:rPr>
                <w:sz w:val="20"/>
                <w:szCs w:val="20"/>
              </w:rPr>
              <w:t xml:space="preserve">možnosti jej </w:t>
            </w:r>
            <w:r w:rsidR="00A05311">
              <w:rPr>
                <w:sz w:val="20"/>
                <w:szCs w:val="20"/>
              </w:rPr>
              <w:t>propagáci</w:t>
            </w:r>
            <w:r w:rsidR="00A30AC2">
              <w:rPr>
                <w:sz w:val="20"/>
                <w:szCs w:val="20"/>
              </w:rPr>
              <w:t>e</w:t>
            </w:r>
            <w:r w:rsidR="00A05311">
              <w:rPr>
                <w:sz w:val="20"/>
                <w:szCs w:val="20"/>
              </w:rPr>
              <w:t xml:space="preserve"> </w:t>
            </w:r>
          </w:p>
          <w:p w14:paraId="4043C45E" w14:textId="77777777" w:rsidR="00A30AC2" w:rsidRDefault="00DA1AC3" w:rsidP="00A30AC2">
            <w:pPr>
              <w:pStyle w:val="Odsekzoznamu"/>
              <w:numPr>
                <w:ilvl w:val="0"/>
                <w:numId w:val="35"/>
              </w:numPr>
              <w:tabs>
                <w:tab w:val="left" w:pos="426"/>
              </w:tabs>
              <w:spacing w:after="0" w:line="276" w:lineRule="auto"/>
              <w:jc w:val="left"/>
              <w:rPr>
                <w:sz w:val="20"/>
                <w:szCs w:val="20"/>
              </w:rPr>
            </w:pPr>
            <w:r w:rsidRPr="00A30AC2">
              <w:rPr>
                <w:sz w:val="20"/>
                <w:szCs w:val="20"/>
              </w:rPr>
              <w:t xml:space="preserve">analyzovať </w:t>
            </w:r>
            <w:r w:rsidR="00A30AC2" w:rsidRPr="00A30AC2">
              <w:rPr>
                <w:sz w:val="20"/>
                <w:szCs w:val="20"/>
              </w:rPr>
              <w:t xml:space="preserve">hlavné </w:t>
            </w:r>
            <w:r w:rsidR="00A71826" w:rsidRPr="00A30AC2">
              <w:rPr>
                <w:sz w:val="20"/>
                <w:szCs w:val="20"/>
              </w:rPr>
              <w:t xml:space="preserve">problémy </w:t>
            </w:r>
            <w:r w:rsidRPr="00A30AC2">
              <w:rPr>
                <w:sz w:val="20"/>
                <w:szCs w:val="20"/>
              </w:rPr>
              <w:t xml:space="preserve">miestnej </w:t>
            </w:r>
          </w:p>
          <w:p w14:paraId="02D120FF" w14:textId="77777777" w:rsidR="00DA1AC3" w:rsidRPr="00A30AC2" w:rsidRDefault="00DA1AC3" w:rsidP="00A30AC2">
            <w:pPr>
              <w:pStyle w:val="Odsekzoznamu"/>
              <w:tabs>
                <w:tab w:val="left" w:pos="426"/>
              </w:tabs>
              <w:spacing w:after="0"/>
              <w:jc w:val="left"/>
              <w:rPr>
                <w:sz w:val="20"/>
                <w:szCs w:val="20"/>
              </w:rPr>
            </w:pPr>
            <w:r w:rsidRPr="00A30AC2">
              <w:rPr>
                <w:sz w:val="20"/>
                <w:szCs w:val="20"/>
              </w:rPr>
              <w:t>krajiny</w:t>
            </w:r>
            <w:r w:rsidR="00A30AC2">
              <w:rPr>
                <w:sz w:val="20"/>
                <w:szCs w:val="20"/>
              </w:rPr>
              <w:t xml:space="preserve">, </w:t>
            </w:r>
            <w:r w:rsidR="00A71826" w:rsidRPr="00A30AC2">
              <w:rPr>
                <w:sz w:val="20"/>
                <w:szCs w:val="20"/>
              </w:rPr>
              <w:t>navrhnúť možnosti ich riešenia</w:t>
            </w:r>
          </w:p>
          <w:p w14:paraId="2BEB77C2" w14:textId="77777777" w:rsidR="00A30AC2" w:rsidRDefault="00DA1AC3" w:rsidP="000B2719">
            <w:pPr>
              <w:pStyle w:val="Odsekzoznamu"/>
              <w:numPr>
                <w:ilvl w:val="0"/>
                <w:numId w:val="35"/>
              </w:numPr>
              <w:tabs>
                <w:tab w:val="left" w:pos="426"/>
              </w:tabs>
              <w:spacing w:after="0" w:line="276" w:lineRule="auto"/>
              <w:jc w:val="left"/>
              <w:rPr>
                <w:sz w:val="20"/>
                <w:szCs w:val="20"/>
              </w:rPr>
            </w:pPr>
            <w:r>
              <w:rPr>
                <w:sz w:val="20"/>
                <w:szCs w:val="20"/>
              </w:rPr>
              <w:t xml:space="preserve">zhodnotiť </w:t>
            </w:r>
            <w:r w:rsidR="00A71826">
              <w:rPr>
                <w:sz w:val="20"/>
                <w:szCs w:val="20"/>
              </w:rPr>
              <w:t xml:space="preserve">a navrhnúť </w:t>
            </w:r>
            <w:r>
              <w:rPr>
                <w:sz w:val="20"/>
                <w:szCs w:val="20"/>
              </w:rPr>
              <w:t xml:space="preserve">možnosti </w:t>
            </w:r>
          </w:p>
          <w:p w14:paraId="035E0BE6" w14:textId="77777777" w:rsidR="00DA1AC3" w:rsidRPr="007D79ED" w:rsidRDefault="00DA1AC3" w:rsidP="00A30AC2">
            <w:pPr>
              <w:pStyle w:val="Odsekzoznamu"/>
              <w:tabs>
                <w:tab w:val="left" w:pos="426"/>
              </w:tabs>
              <w:spacing w:after="0" w:line="276" w:lineRule="auto"/>
              <w:jc w:val="left"/>
              <w:rPr>
                <w:sz w:val="20"/>
                <w:szCs w:val="20"/>
              </w:rPr>
            </w:pPr>
            <w:r>
              <w:rPr>
                <w:sz w:val="20"/>
                <w:szCs w:val="20"/>
              </w:rPr>
              <w:t>cezhraničnej spolupráce miestnej krajiny so susednými štátmi</w:t>
            </w:r>
          </w:p>
        </w:tc>
        <w:tc>
          <w:tcPr>
            <w:tcW w:w="3827" w:type="dxa"/>
          </w:tcPr>
          <w:p w14:paraId="49FB266F" w14:textId="77777777" w:rsidR="00DA1AC3" w:rsidRDefault="00DA1AC3" w:rsidP="000B2719">
            <w:pPr>
              <w:tabs>
                <w:tab w:val="left" w:pos="426"/>
              </w:tabs>
              <w:spacing w:after="0" w:line="276" w:lineRule="auto"/>
              <w:jc w:val="left"/>
              <w:rPr>
                <w:sz w:val="20"/>
                <w:szCs w:val="20"/>
              </w:rPr>
            </w:pPr>
            <w:r>
              <w:rPr>
                <w:sz w:val="20"/>
                <w:szCs w:val="20"/>
              </w:rPr>
              <w:t>geomorfol</w:t>
            </w:r>
            <w:r w:rsidR="00A30AC2">
              <w:rPr>
                <w:sz w:val="20"/>
                <w:szCs w:val="20"/>
              </w:rPr>
              <w:t>ogické členenie</w:t>
            </w:r>
            <w:r>
              <w:rPr>
                <w:sz w:val="20"/>
                <w:szCs w:val="20"/>
              </w:rPr>
              <w:t xml:space="preserve">, Trenčianska </w:t>
            </w:r>
          </w:p>
          <w:p w14:paraId="42FE4CC9" w14:textId="77777777" w:rsidR="00DA1AC3" w:rsidRDefault="00DA1AC3" w:rsidP="000B2719">
            <w:pPr>
              <w:tabs>
                <w:tab w:val="left" w:pos="426"/>
              </w:tabs>
              <w:spacing w:after="0"/>
              <w:jc w:val="left"/>
              <w:rPr>
                <w:sz w:val="20"/>
                <w:szCs w:val="20"/>
              </w:rPr>
            </w:pPr>
            <w:r>
              <w:rPr>
                <w:sz w:val="20"/>
                <w:szCs w:val="20"/>
              </w:rPr>
              <w:t>kotlina, Biele Karpaty, Považský Inovec</w:t>
            </w:r>
          </w:p>
          <w:p w14:paraId="30D49A68" w14:textId="77777777" w:rsidR="00A30AC2" w:rsidRDefault="00DA1AC3" w:rsidP="00A30AC2">
            <w:pPr>
              <w:tabs>
                <w:tab w:val="left" w:pos="426"/>
              </w:tabs>
              <w:spacing w:after="0" w:line="276" w:lineRule="auto"/>
              <w:jc w:val="left"/>
              <w:rPr>
                <w:sz w:val="20"/>
                <w:szCs w:val="20"/>
              </w:rPr>
            </w:pPr>
            <w:r>
              <w:rPr>
                <w:sz w:val="20"/>
                <w:szCs w:val="20"/>
              </w:rPr>
              <w:t xml:space="preserve">klimatické oblasti, </w:t>
            </w:r>
            <w:r w:rsidR="00A30AC2">
              <w:rPr>
                <w:sz w:val="20"/>
                <w:szCs w:val="20"/>
              </w:rPr>
              <w:t xml:space="preserve">podnebie a počasie, </w:t>
            </w:r>
            <w:r>
              <w:rPr>
                <w:sz w:val="20"/>
                <w:szCs w:val="20"/>
              </w:rPr>
              <w:t>Váh, Vážska kaskáda,</w:t>
            </w:r>
            <w:r w:rsidR="00A30AC2">
              <w:rPr>
                <w:sz w:val="20"/>
                <w:szCs w:val="20"/>
              </w:rPr>
              <w:t xml:space="preserve"> </w:t>
            </w:r>
            <w:r>
              <w:rPr>
                <w:sz w:val="20"/>
                <w:szCs w:val="20"/>
              </w:rPr>
              <w:t xml:space="preserve">minerálne </w:t>
            </w:r>
          </w:p>
          <w:p w14:paraId="67344406" w14:textId="77777777" w:rsidR="00DA1AC3" w:rsidRDefault="00DA1AC3" w:rsidP="00A30AC2">
            <w:pPr>
              <w:tabs>
                <w:tab w:val="left" w:pos="426"/>
              </w:tabs>
              <w:spacing w:after="0"/>
              <w:jc w:val="left"/>
              <w:rPr>
                <w:sz w:val="20"/>
                <w:szCs w:val="20"/>
              </w:rPr>
            </w:pPr>
            <w:r>
              <w:rPr>
                <w:sz w:val="20"/>
                <w:szCs w:val="20"/>
              </w:rPr>
              <w:t>a termálne pramene</w:t>
            </w:r>
          </w:p>
          <w:p w14:paraId="5B227584" w14:textId="77777777" w:rsidR="00DA1AC3" w:rsidRDefault="00DA1AC3" w:rsidP="000B2719">
            <w:pPr>
              <w:tabs>
                <w:tab w:val="left" w:pos="426"/>
              </w:tabs>
              <w:spacing w:after="0" w:line="276" w:lineRule="auto"/>
              <w:jc w:val="left"/>
              <w:rPr>
                <w:sz w:val="20"/>
                <w:szCs w:val="20"/>
              </w:rPr>
            </w:pPr>
            <w:r>
              <w:rPr>
                <w:sz w:val="20"/>
                <w:szCs w:val="20"/>
              </w:rPr>
              <w:t xml:space="preserve">vegetačné stupne, veľkoplošné </w:t>
            </w:r>
          </w:p>
          <w:p w14:paraId="540332E7" w14:textId="77777777" w:rsidR="00DA1AC3" w:rsidRDefault="00DA1AC3" w:rsidP="000B2719">
            <w:pPr>
              <w:tabs>
                <w:tab w:val="left" w:pos="426"/>
              </w:tabs>
              <w:spacing w:after="0"/>
              <w:jc w:val="left"/>
              <w:rPr>
                <w:sz w:val="20"/>
                <w:szCs w:val="20"/>
              </w:rPr>
            </w:pPr>
            <w:r>
              <w:rPr>
                <w:sz w:val="20"/>
                <w:szCs w:val="20"/>
              </w:rPr>
              <w:t>a maloplošné chránené územia</w:t>
            </w:r>
          </w:p>
          <w:p w14:paraId="19C49B9E" w14:textId="77777777" w:rsidR="00DA1AC3" w:rsidRDefault="00447CCF" w:rsidP="000B2719">
            <w:pPr>
              <w:tabs>
                <w:tab w:val="left" w:pos="426"/>
              </w:tabs>
              <w:spacing w:after="0" w:line="276" w:lineRule="auto"/>
              <w:jc w:val="left"/>
              <w:rPr>
                <w:sz w:val="20"/>
                <w:szCs w:val="20"/>
              </w:rPr>
            </w:pPr>
            <w:r>
              <w:rPr>
                <w:sz w:val="20"/>
                <w:szCs w:val="20"/>
              </w:rPr>
              <w:t xml:space="preserve">zloženie obyvateľstva, </w:t>
            </w:r>
            <w:r w:rsidR="00DA1AC3">
              <w:rPr>
                <w:sz w:val="20"/>
                <w:szCs w:val="20"/>
              </w:rPr>
              <w:t xml:space="preserve">administratívne </w:t>
            </w:r>
          </w:p>
          <w:p w14:paraId="2692ABC1" w14:textId="77777777" w:rsidR="00DA1AC3" w:rsidRDefault="00DA1AC3" w:rsidP="000B2719">
            <w:pPr>
              <w:tabs>
                <w:tab w:val="left" w:pos="426"/>
              </w:tabs>
              <w:spacing w:after="0"/>
              <w:jc w:val="left"/>
              <w:rPr>
                <w:sz w:val="20"/>
                <w:szCs w:val="20"/>
              </w:rPr>
            </w:pPr>
            <w:r>
              <w:rPr>
                <w:sz w:val="20"/>
                <w:szCs w:val="20"/>
              </w:rPr>
              <w:t xml:space="preserve">členenie, </w:t>
            </w:r>
            <w:r w:rsidR="00447CCF">
              <w:rPr>
                <w:sz w:val="20"/>
                <w:szCs w:val="20"/>
              </w:rPr>
              <w:t xml:space="preserve">vývoj osídlenia, </w:t>
            </w:r>
            <w:r>
              <w:rPr>
                <w:sz w:val="20"/>
                <w:szCs w:val="20"/>
              </w:rPr>
              <w:t>sídla</w:t>
            </w:r>
          </w:p>
          <w:p w14:paraId="63D3DD28" w14:textId="77777777" w:rsidR="00447CCF" w:rsidRDefault="00447CCF" w:rsidP="00447CCF">
            <w:pPr>
              <w:tabs>
                <w:tab w:val="left" w:pos="426"/>
              </w:tabs>
              <w:spacing w:after="0" w:line="276" w:lineRule="auto"/>
              <w:jc w:val="left"/>
              <w:rPr>
                <w:sz w:val="20"/>
                <w:szCs w:val="20"/>
              </w:rPr>
            </w:pPr>
            <w:r>
              <w:rPr>
                <w:sz w:val="20"/>
                <w:szCs w:val="20"/>
              </w:rPr>
              <w:t>poľnohospodárstvo, odvetvová štruktúra priemyslu</w:t>
            </w:r>
            <w:r w:rsidR="00DA1AC3">
              <w:rPr>
                <w:sz w:val="20"/>
                <w:szCs w:val="20"/>
              </w:rPr>
              <w:t xml:space="preserve">, doprava, </w:t>
            </w:r>
            <w:r>
              <w:rPr>
                <w:sz w:val="20"/>
                <w:szCs w:val="20"/>
              </w:rPr>
              <w:t xml:space="preserve">oblasti cestovného ruchu, </w:t>
            </w:r>
            <w:r w:rsidR="00DA1AC3">
              <w:rPr>
                <w:sz w:val="20"/>
                <w:szCs w:val="20"/>
              </w:rPr>
              <w:t xml:space="preserve">zdravotníctvo, </w:t>
            </w:r>
          </w:p>
          <w:p w14:paraId="51D843C3" w14:textId="77777777" w:rsidR="00DA1AC3" w:rsidRDefault="00DA1AC3" w:rsidP="00447CCF">
            <w:pPr>
              <w:tabs>
                <w:tab w:val="left" w:pos="426"/>
              </w:tabs>
              <w:spacing w:after="0"/>
              <w:jc w:val="left"/>
              <w:rPr>
                <w:sz w:val="20"/>
                <w:szCs w:val="20"/>
              </w:rPr>
            </w:pPr>
            <w:r>
              <w:rPr>
                <w:sz w:val="20"/>
                <w:szCs w:val="20"/>
              </w:rPr>
              <w:t>školstvo</w:t>
            </w:r>
          </w:p>
          <w:p w14:paraId="70AC6FD2" w14:textId="77777777" w:rsidR="00447CCF" w:rsidRDefault="00447CCF" w:rsidP="00447CCF">
            <w:pPr>
              <w:tabs>
                <w:tab w:val="left" w:pos="426"/>
              </w:tabs>
              <w:spacing w:after="0" w:line="276" w:lineRule="auto"/>
              <w:jc w:val="left"/>
              <w:rPr>
                <w:sz w:val="20"/>
                <w:szCs w:val="20"/>
              </w:rPr>
            </w:pPr>
            <w:r>
              <w:rPr>
                <w:sz w:val="20"/>
                <w:szCs w:val="20"/>
              </w:rPr>
              <w:t xml:space="preserve">problémy Slovenska, </w:t>
            </w:r>
            <w:r w:rsidR="00DA1AC3">
              <w:rPr>
                <w:sz w:val="20"/>
                <w:szCs w:val="20"/>
              </w:rPr>
              <w:t>regiónov</w:t>
            </w:r>
            <w:r>
              <w:rPr>
                <w:sz w:val="20"/>
                <w:szCs w:val="20"/>
              </w:rPr>
              <w:t xml:space="preserve">, miestnej </w:t>
            </w:r>
          </w:p>
          <w:p w14:paraId="224ABF48" w14:textId="77777777" w:rsidR="00DA1AC3" w:rsidRDefault="00447CCF" w:rsidP="000B2719">
            <w:pPr>
              <w:tabs>
                <w:tab w:val="left" w:pos="426"/>
              </w:tabs>
              <w:spacing w:after="0"/>
              <w:jc w:val="left"/>
              <w:rPr>
                <w:sz w:val="20"/>
                <w:szCs w:val="20"/>
              </w:rPr>
            </w:pPr>
            <w:r>
              <w:rPr>
                <w:sz w:val="20"/>
                <w:szCs w:val="20"/>
              </w:rPr>
              <w:t>krajiny</w:t>
            </w:r>
          </w:p>
          <w:p w14:paraId="2898E787" w14:textId="77777777" w:rsidR="00C42E04" w:rsidRDefault="00C42E04" w:rsidP="000B2719">
            <w:pPr>
              <w:tabs>
                <w:tab w:val="left" w:pos="426"/>
              </w:tabs>
              <w:spacing w:after="0"/>
              <w:jc w:val="left"/>
              <w:rPr>
                <w:sz w:val="20"/>
                <w:szCs w:val="20"/>
              </w:rPr>
            </w:pPr>
            <w:r>
              <w:rPr>
                <w:sz w:val="20"/>
                <w:szCs w:val="20"/>
              </w:rPr>
              <w:t>SWOT analýza</w:t>
            </w:r>
          </w:p>
          <w:p w14:paraId="0CF6ECA1" w14:textId="77777777" w:rsidR="00DA1AC3" w:rsidRDefault="00DA1AC3" w:rsidP="000B2719">
            <w:pPr>
              <w:tabs>
                <w:tab w:val="left" w:pos="426"/>
              </w:tabs>
              <w:spacing w:after="0"/>
              <w:jc w:val="left"/>
              <w:rPr>
                <w:sz w:val="20"/>
                <w:szCs w:val="20"/>
              </w:rPr>
            </w:pPr>
            <w:r>
              <w:rPr>
                <w:sz w:val="20"/>
                <w:szCs w:val="20"/>
              </w:rPr>
              <w:t>cezhraničná spolupráca</w:t>
            </w:r>
          </w:p>
          <w:p w14:paraId="77E09402" w14:textId="77777777" w:rsidR="00DA1AC3" w:rsidRDefault="00DA1AC3" w:rsidP="000B2719">
            <w:pPr>
              <w:tabs>
                <w:tab w:val="left" w:pos="426"/>
              </w:tabs>
              <w:spacing w:after="0"/>
              <w:jc w:val="left"/>
              <w:rPr>
                <w:sz w:val="20"/>
                <w:szCs w:val="20"/>
              </w:rPr>
            </w:pPr>
            <w:r>
              <w:rPr>
                <w:sz w:val="20"/>
                <w:szCs w:val="20"/>
              </w:rPr>
              <w:t>možnosti rozvoja miestnej krajiny</w:t>
            </w:r>
          </w:p>
          <w:p w14:paraId="7D9B016A" w14:textId="77777777" w:rsidR="00DA1AC3" w:rsidRDefault="00DA1AC3" w:rsidP="000B2719">
            <w:pPr>
              <w:tabs>
                <w:tab w:val="left" w:pos="426"/>
              </w:tabs>
              <w:spacing w:after="0"/>
              <w:jc w:val="left"/>
              <w:rPr>
                <w:sz w:val="20"/>
                <w:szCs w:val="20"/>
              </w:rPr>
            </w:pPr>
            <w:r>
              <w:rPr>
                <w:sz w:val="20"/>
                <w:szCs w:val="20"/>
              </w:rPr>
              <w:t>významné osobnosti</w:t>
            </w:r>
          </w:p>
          <w:p w14:paraId="3E9246E7" w14:textId="77777777" w:rsidR="00DA1AC3" w:rsidRDefault="00DA1AC3" w:rsidP="000B2719">
            <w:pPr>
              <w:tabs>
                <w:tab w:val="left" w:pos="426"/>
              </w:tabs>
              <w:spacing w:after="0"/>
              <w:jc w:val="left"/>
              <w:rPr>
                <w:sz w:val="20"/>
                <w:szCs w:val="20"/>
              </w:rPr>
            </w:pPr>
            <w:r>
              <w:rPr>
                <w:sz w:val="20"/>
                <w:szCs w:val="20"/>
              </w:rPr>
              <w:t xml:space="preserve"> </w:t>
            </w:r>
          </w:p>
          <w:p w14:paraId="0CB6EE74" w14:textId="77777777" w:rsidR="00DA1AC3" w:rsidRPr="00B81796" w:rsidRDefault="00DA1AC3" w:rsidP="000B2719">
            <w:pPr>
              <w:tabs>
                <w:tab w:val="left" w:pos="426"/>
              </w:tabs>
              <w:spacing w:after="0"/>
              <w:jc w:val="left"/>
              <w:rPr>
                <w:sz w:val="20"/>
                <w:szCs w:val="20"/>
              </w:rPr>
            </w:pPr>
          </w:p>
        </w:tc>
      </w:tr>
    </w:tbl>
    <w:p w14:paraId="06B52784" w14:textId="77777777" w:rsidR="008C2770" w:rsidRDefault="00DA1AC3" w:rsidP="008C2770">
      <w:pPr>
        <w:tabs>
          <w:tab w:val="left" w:pos="426"/>
        </w:tabs>
        <w:spacing w:after="0"/>
      </w:pPr>
      <w:r w:rsidRPr="0067290A">
        <w:rPr>
          <w:sz w:val="18"/>
          <w:szCs w:val="18"/>
        </w:rPr>
        <w:t xml:space="preserve">Zdroj: </w:t>
      </w:r>
      <w:r>
        <w:rPr>
          <w:sz w:val="18"/>
          <w:szCs w:val="18"/>
        </w:rPr>
        <w:t>vlastné spracovanie</w:t>
      </w:r>
    </w:p>
    <w:p w14:paraId="6EB99FE8" w14:textId="7117C8EA" w:rsidR="006338CA" w:rsidRDefault="009B192C" w:rsidP="003316D1">
      <w:pPr>
        <w:pStyle w:val="Nadpis1"/>
        <w:tabs>
          <w:tab w:val="left" w:pos="426"/>
        </w:tabs>
        <w:spacing w:after="0"/>
      </w:pPr>
      <w:bookmarkStart w:id="24" w:name="_Toc43469179"/>
      <w:r>
        <w:lastRenderedPageBreak/>
        <w:t>10</w:t>
      </w:r>
      <w:r w:rsidR="00CC15C1">
        <w:t xml:space="preserve"> </w:t>
      </w:r>
      <w:r w:rsidR="006338CA">
        <w:t xml:space="preserve">Návrh </w:t>
      </w:r>
      <w:r w:rsidR="00F72828">
        <w:t xml:space="preserve">a evaluácia </w:t>
      </w:r>
      <w:r w:rsidR="006338CA">
        <w:t xml:space="preserve">učebných </w:t>
      </w:r>
      <w:r w:rsidR="003316D1">
        <w:t xml:space="preserve"> </w:t>
      </w:r>
      <w:r w:rsidR="003316D1">
        <w:tab/>
      </w:r>
      <w:r w:rsidR="006338CA">
        <w:t>materiálov</w:t>
      </w:r>
      <w:bookmarkEnd w:id="24"/>
    </w:p>
    <w:p w14:paraId="543631E4" w14:textId="430E2BA4" w:rsidR="00FD2276" w:rsidRDefault="001C2A06" w:rsidP="00FD2276">
      <w:pPr>
        <w:tabs>
          <w:tab w:val="left" w:pos="426"/>
        </w:tabs>
        <w:spacing w:after="0"/>
      </w:pPr>
      <w:r>
        <w:tab/>
      </w:r>
      <w:r w:rsidR="00C1200D">
        <w:t xml:space="preserve">Jedným z výstupov predloženej rigoróznej práce sú aj vytvorené učebné materiály, konkrétne učebný text, naň nadväzujúci súbor pracovných listov a návrh terénnych cvičení. Učebné materiály nie sú určené len pre žiakov jedného ročníka (s výnimkou terénnych cvičení), </w:t>
      </w:r>
      <w:r w:rsidR="00FD2276">
        <w:t>ale majú slúžiť všetkým žiakom ZŠ a SŠ v skúmanom území, ako aj samotným pedagógom.</w:t>
      </w:r>
      <w:r w:rsidR="00C26112">
        <w:t xml:space="preserve"> Všetky vytvorené učebné materiály sú súčasťou príloh na priloženom CD.  </w:t>
      </w:r>
      <w:r w:rsidR="00FD2276">
        <w:t xml:space="preserve"> </w:t>
      </w:r>
    </w:p>
    <w:p w14:paraId="623886E2" w14:textId="02A0219D" w:rsidR="006338CA" w:rsidRDefault="00C1200D" w:rsidP="00FD2276">
      <w:pPr>
        <w:tabs>
          <w:tab w:val="left" w:pos="426"/>
        </w:tabs>
        <w:spacing w:after="0"/>
      </w:pPr>
      <w:r>
        <w:t xml:space="preserve"> </w:t>
      </w:r>
    </w:p>
    <w:p w14:paraId="2D9B72D4" w14:textId="77777777" w:rsidR="006338CA" w:rsidRDefault="00634754" w:rsidP="006338CA">
      <w:pPr>
        <w:pStyle w:val="Nadpis2"/>
        <w:tabs>
          <w:tab w:val="left" w:pos="284"/>
        </w:tabs>
      </w:pPr>
      <w:r>
        <w:tab/>
      </w:r>
      <w:bookmarkStart w:id="25" w:name="_Toc43469180"/>
      <w:r>
        <w:t>10.1 Návr</w:t>
      </w:r>
      <w:r w:rsidR="006338CA">
        <w:t>h učebného textu</w:t>
      </w:r>
      <w:bookmarkEnd w:id="25"/>
    </w:p>
    <w:p w14:paraId="1C494BB7" w14:textId="057BCCE6" w:rsidR="00C26112" w:rsidRDefault="006338CA" w:rsidP="00C26112">
      <w:pPr>
        <w:tabs>
          <w:tab w:val="left" w:pos="426"/>
        </w:tabs>
        <w:spacing w:after="0"/>
      </w:pPr>
      <w:r>
        <w:tab/>
      </w:r>
      <w:r w:rsidR="00FD2276">
        <w:t xml:space="preserve">Učebný text s názvom </w:t>
      </w:r>
      <w:r w:rsidR="00FD2276">
        <w:rPr>
          <w:i/>
          <w:iCs/>
        </w:rPr>
        <w:t xml:space="preserve">Regionálna geografia Trenčianskej kotliny </w:t>
      </w:r>
      <w:r w:rsidR="00FD2276">
        <w:t>je vytvorený na podporu vyučovania témy miestna krajina na ZŠ a</w:t>
      </w:r>
      <w:r w:rsidR="00AD03EC">
        <w:t xml:space="preserve"> </w:t>
      </w:r>
      <w:r w:rsidR="00FD2276">
        <w:t>SŠ v</w:t>
      </w:r>
      <w:r w:rsidR="00AD03EC">
        <w:t xml:space="preserve"> </w:t>
      </w:r>
      <w:r w:rsidR="00FD2276">
        <w:t>skúmanom území, ktorej vyučovanie by malo prebiehať najmä v 8. ročníku ZŠ ako súčasť tematického celku Regionálna geografia Slovenska, resp. v 3. ročníku SŠ ako súčasť celku Regióny sveta.</w:t>
      </w:r>
      <w:r w:rsidR="000C77A8">
        <w:t xml:space="preserve"> </w:t>
      </w:r>
      <w:r w:rsidR="000C77A8">
        <w:tab/>
        <w:t xml:space="preserve">Učebný text je rozdelený do 14 kapitol, ktorých netradičné názvy majú žiaka upútať a motivovať ho k ich ďalšiemu štúdiu. Úvodná kapitola </w:t>
      </w:r>
      <w:r w:rsidR="000C77A8">
        <w:rPr>
          <w:i/>
          <w:iCs/>
        </w:rPr>
        <w:t xml:space="preserve">Od Trenčína po Beckov </w:t>
      </w:r>
      <w:r w:rsidR="000C77A8">
        <w:t xml:space="preserve">sa zaoberá samotným vymedzením skúmanej oblasti, ďalšie kapitoly </w:t>
      </w:r>
      <w:r w:rsidR="000C77A8">
        <w:rPr>
          <w:i/>
          <w:iCs/>
        </w:rPr>
        <w:t>Po čom kráčame, Nevyspytateľné počasie, Váh a</w:t>
      </w:r>
      <w:r w:rsidR="00AD03EC">
        <w:rPr>
          <w:i/>
          <w:iCs/>
        </w:rPr>
        <w:t xml:space="preserve"> </w:t>
      </w:r>
      <w:r w:rsidR="000C77A8">
        <w:rPr>
          <w:i/>
          <w:iCs/>
        </w:rPr>
        <w:t>jeho spoločníci, Rôzne farby pod zemou, Rastú a</w:t>
      </w:r>
      <w:r w:rsidR="00AD03EC">
        <w:rPr>
          <w:i/>
          <w:iCs/>
        </w:rPr>
        <w:t xml:space="preserve"> </w:t>
      </w:r>
      <w:r w:rsidR="000C77A8">
        <w:rPr>
          <w:i/>
          <w:iCs/>
        </w:rPr>
        <w:t>žijú v</w:t>
      </w:r>
      <w:r w:rsidR="00AD03EC">
        <w:rPr>
          <w:i/>
          <w:iCs/>
        </w:rPr>
        <w:t xml:space="preserve"> </w:t>
      </w:r>
      <w:r w:rsidR="000C77A8">
        <w:rPr>
          <w:i/>
          <w:iCs/>
        </w:rPr>
        <w:t xml:space="preserve">našej blízkosti, Prírodu treba chrániť, </w:t>
      </w:r>
      <w:r w:rsidR="000C77A8">
        <w:t xml:space="preserve">sa venujú základnej fyzickogeografickej charakteristike Trenčianskej kotliny. Socioekonomickú charakteristiku zastupujú kapitoly </w:t>
      </w:r>
      <w:r w:rsidR="000C77A8">
        <w:rPr>
          <w:i/>
          <w:iCs/>
        </w:rPr>
        <w:t>Ľudia okolo nás, Trenčín v</w:t>
      </w:r>
      <w:r w:rsidR="00AD03EC">
        <w:rPr>
          <w:i/>
          <w:iCs/>
        </w:rPr>
        <w:t xml:space="preserve"> </w:t>
      </w:r>
      <w:r w:rsidR="000C77A8">
        <w:rPr>
          <w:i/>
          <w:iCs/>
        </w:rPr>
        <w:t xml:space="preserve">premenách času, Hospodárstvo nás živí, Po cestách, po železnici, Nakupujeme, študujeme, Za oddychom. </w:t>
      </w:r>
      <w:r w:rsidR="000C77A8">
        <w:t>Posledná kapitola predstavuje súbor námetov na</w:t>
      </w:r>
      <w:r w:rsidR="00AD03EC">
        <w:t xml:space="preserve"> </w:t>
      </w:r>
      <w:r w:rsidR="000C77A8">
        <w:t>žiacke projekty rozdelen</w:t>
      </w:r>
      <w:r w:rsidR="00B645FA">
        <w:t>ých</w:t>
      </w:r>
      <w:r w:rsidR="000C77A8">
        <w:t xml:space="preserve"> podľa obsahu učebného textu. Ku každej kapitole je </w:t>
      </w:r>
      <w:r w:rsidR="00C26112">
        <w:t>v</w:t>
      </w:r>
      <w:r w:rsidR="00AD03EC">
        <w:t xml:space="preserve"> </w:t>
      </w:r>
      <w:r w:rsidR="00C26112">
        <w:t>jej závere pripojený súbor otázok a úloh pre žiakov ZŠ a</w:t>
      </w:r>
      <w:r w:rsidR="00AD03EC">
        <w:t xml:space="preserve"> </w:t>
      </w:r>
      <w:r w:rsidR="00C26112">
        <w:t xml:space="preserve">SŠ. Očakávané výstupy jednotlivých kapitol, ktoré sú taktiež rozdelené pre žiakov ZŠ a SŠ, sú uvedené v Prílohe č. </w:t>
      </w:r>
      <w:r w:rsidR="00AD03EC">
        <w:t>6</w:t>
      </w:r>
      <w:r w:rsidR="00C26112">
        <w:t xml:space="preserve">. </w:t>
      </w:r>
    </w:p>
    <w:p w14:paraId="3F9109FB" w14:textId="5AD63E66" w:rsidR="006338CA" w:rsidRPr="00FD2276" w:rsidRDefault="00C26112" w:rsidP="00F72828">
      <w:pPr>
        <w:tabs>
          <w:tab w:val="left" w:pos="426"/>
        </w:tabs>
        <w:spacing w:after="0"/>
      </w:pPr>
      <w:r>
        <w:tab/>
        <w:t>Časová dotácia pre vyučovanie témy miesta krajina s</w:t>
      </w:r>
      <w:r w:rsidR="00AD03EC">
        <w:t xml:space="preserve"> </w:t>
      </w:r>
      <w:r>
        <w:t xml:space="preserve">využitím učebného textu </w:t>
      </w:r>
      <w:r w:rsidRPr="00C26112">
        <w:rPr>
          <w:i/>
          <w:iCs/>
        </w:rPr>
        <w:t>Regionálna geografia Trenčianskej kotliny</w:t>
      </w:r>
      <w:r>
        <w:rPr>
          <w:i/>
          <w:iCs/>
        </w:rPr>
        <w:t xml:space="preserve"> </w:t>
      </w:r>
      <w:r>
        <w:t>a</w:t>
      </w:r>
      <w:r w:rsidR="00F72828">
        <w:t xml:space="preserve"> </w:t>
      </w:r>
      <w:r>
        <w:t xml:space="preserve">súboru pracovných listov je stanovená na </w:t>
      </w:r>
      <w:r w:rsidR="00F72828">
        <w:t xml:space="preserve">      12 vyučovacích hodín, kedy každej kapitole je venovaná 1 vyučovacia hodina                 </w:t>
      </w:r>
      <w:r w:rsidR="00F72828">
        <w:lastRenderedPageBreak/>
        <w:t xml:space="preserve">s výnimkou kapitol </w:t>
      </w:r>
      <w:r w:rsidR="00F72828">
        <w:rPr>
          <w:i/>
          <w:iCs/>
        </w:rPr>
        <w:t>Rôzne farby pod zemou</w:t>
      </w:r>
      <w:r w:rsidR="00F72828">
        <w:t xml:space="preserve"> a </w:t>
      </w:r>
      <w:r w:rsidR="00F72828">
        <w:rPr>
          <w:i/>
          <w:iCs/>
        </w:rPr>
        <w:t>Rastú a žijú v našej blízkosti</w:t>
      </w:r>
      <w:r w:rsidR="00F72828">
        <w:t xml:space="preserve">, ktoré sú spojené do 1 vyučovacej hodiny. </w:t>
      </w:r>
      <w:r w:rsidR="000F41D5">
        <w:t xml:space="preserve">Učebný text je uvedený v Prílohe č. 7 na priloženom CD. </w:t>
      </w:r>
      <w:r w:rsidR="00F72828">
        <w:t xml:space="preserve">  </w:t>
      </w:r>
      <w:r>
        <w:t xml:space="preserve">       </w:t>
      </w:r>
      <w:r w:rsidR="000C77A8">
        <w:t xml:space="preserve">  </w:t>
      </w:r>
      <w:r w:rsidR="000C77A8">
        <w:rPr>
          <w:i/>
          <w:iCs/>
        </w:rPr>
        <w:t xml:space="preserve">  </w:t>
      </w:r>
      <w:r w:rsidR="000C77A8">
        <w:t xml:space="preserve">   </w:t>
      </w:r>
      <w:r w:rsidR="00FD2276">
        <w:t xml:space="preserve">   </w:t>
      </w:r>
    </w:p>
    <w:p w14:paraId="2D284A55" w14:textId="7DB873EB" w:rsidR="001C2A06" w:rsidRDefault="001C2A06" w:rsidP="006338CA">
      <w:pPr>
        <w:tabs>
          <w:tab w:val="left" w:pos="426"/>
        </w:tabs>
      </w:pPr>
    </w:p>
    <w:p w14:paraId="284404CB" w14:textId="3AD445BE" w:rsidR="001C2A06" w:rsidRDefault="001C2A06" w:rsidP="00F72828">
      <w:pPr>
        <w:pStyle w:val="Nadpis3"/>
        <w:tabs>
          <w:tab w:val="left" w:pos="426"/>
        </w:tabs>
      </w:pPr>
      <w:r>
        <w:tab/>
      </w:r>
      <w:bookmarkStart w:id="26" w:name="_Toc43469181"/>
      <w:r>
        <w:t>10.1.</w:t>
      </w:r>
      <w:r w:rsidR="00587876">
        <w:t>1</w:t>
      </w:r>
      <w:r>
        <w:t xml:space="preserve"> Evaluácia učebného textu</w:t>
      </w:r>
      <w:bookmarkEnd w:id="26"/>
    </w:p>
    <w:p w14:paraId="2F3199DD" w14:textId="50DAA25A" w:rsidR="0080570D" w:rsidRDefault="00F72828" w:rsidP="0080570D">
      <w:pPr>
        <w:tabs>
          <w:tab w:val="left" w:pos="426"/>
        </w:tabs>
        <w:spacing w:after="0"/>
      </w:pPr>
      <w:r>
        <w:tab/>
      </w:r>
      <w:r w:rsidR="002D1840">
        <w:t>Pilotné t</w:t>
      </w:r>
      <w:r>
        <w:t>estovanie učebného textu prebiehalo v</w:t>
      </w:r>
      <w:r w:rsidR="00357593">
        <w:t xml:space="preserve"> skúmanej oblasti v 3</w:t>
      </w:r>
      <w:r>
        <w:t xml:space="preserve"> triedach na Základnej škole na Ul.</w:t>
      </w:r>
      <w:r w:rsidR="00357593">
        <w:t xml:space="preserve"> </w:t>
      </w:r>
      <w:r>
        <w:t>L. Novomeského v</w:t>
      </w:r>
      <w:r w:rsidR="00AD03EC">
        <w:t xml:space="preserve"> </w:t>
      </w:r>
      <w:r>
        <w:t>Trenčíne</w:t>
      </w:r>
      <w:r w:rsidR="00357593">
        <w:t>, kde sa ho zúčastnilo 75 žiakov        8. ročníka, taktiež v</w:t>
      </w:r>
      <w:r w:rsidR="00AD03EC">
        <w:t xml:space="preserve"> </w:t>
      </w:r>
      <w:r w:rsidR="00357593">
        <w:t>3 triedach na Gymnáziu Ľ. Štúra v Trenčíne, kde sa do testovania zapojilo celkovo 93 žiakov 3. ročníka. Vzhľadom k</w:t>
      </w:r>
      <w:r w:rsidR="00AD03EC">
        <w:t xml:space="preserve"> </w:t>
      </w:r>
      <w:r w:rsidR="00357593">
        <w:t>nízkej časovej dotácii geografie na ZŠ a</w:t>
      </w:r>
      <w:r w:rsidR="00AD03EC">
        <w:t xml:space="preserve"> </w:t>
      </w:r>
      <w:r w:rsidR="00357593">
        <w:t>SŠ v</w:t>
      </w:r>
      <w:r w:rsidR="00AD03EC">
        <w:t xml:space="preserve"> </w:t>
      </w:r>
      <w:r w:rsidR="00357593">
        <w:t xml:space="preserve">skúmanom území bolo nutné učebný text rozdeliť na 3 časti (prvá časť obsahovala kapitoly 1 – 5, druhá časť obsahovala kapitoly 6 – 9, tretia časť obsahovala kapitoly 10 – 13). Následne </w:t>
      </w:r>
      <w:r w:rsidR="002D1840">
        <w:t>prebehlo vzdelávanie v</w:t>
      </w:r>
      <w:r w:rsidR="00AD03EC">
        <w:t xml:space="preserve"> </w:t>
      </w:r>
      <w:r w:rsidR="002D1840">
        <w:t>jednotlivých triedach podľa takto upraveného učebného textu, ktorý bol žiakom poskytnutý v</w:t>
      </w:r>
      <w:r w:rsidR="00AD03EC">
        <w:t xml:space="preserve"> </w:t>
      </w:r>
      <w:r w:rsidR="002D1840">
        <w:t xml:space="preserve">tlačenej aj elektronickej podobe. Po absolvovaní vzdelávania bol žiakom poskytnutý krátky dotazník uvedený v Prílohe č. </w:t>
      </w:r>
      <w:r w:rsidR="00AD03EC">
        <w:t>3</w:t>
      </w:r>
      <w:r w:rsidR="002D1840">
        <w:t xml:space="preserve"> slúžiaci na získanie spätnej väzby ohľadom učebného textu.</w:t>
      </w:r>
      <w:r w:rsidR="00587876">
        <w:t xml:space="preserve"> </w:t>
      </w:r>
      <w:r w:rsidR="00587876">
        <w:tab/>
      </w:r>
      <w:r w:rsidR="00587876">
        <w:tab/>
        <w:t xml:space="preserve">Dotazník pozostával celkovo z 3 hlavných otázok, pričom prvá otázka obsahovala ďalších 6 čiastkových otázok. Dotazník vyplnilo všetkých 168 žiakov ZŠ a SŠ, pri jeho vyhodnocovaní neboli zistené významné rozdiely v odpovediach žiakov jednotlivých typov škôl. Prvá otázka bola zameraná na celkový dojem učebnice, ako ju vnímajú </w:t>
      </w:r>
      <w:r w:rsidR="0080570D">
        <w:t xml:space="preserve">samotní </w:t>
      </w:r>
      <w:r w:rsidR="00587876">
        <w:t>žiaci</w:t>
      </w:r>
      <w:r w:rsidR="0080570D">
        <w:t xml:space="preserve">, ktorí sa mali </w:t>
      </w:r>
      <w:r w:rsidR="0051760C">
        <w:t xml:space="preserve">k jednotlivým bodom </w:t>
      </w:r>
      <w:r w:rsidR="0080570D">
        <w:t>vyjadriť pomocou známky (podobne ako v škole).</w:t>
      </w:r>
      <w:r w:rsidR="003A3878">
        <w:t xml:space="preserve"> </w:t>
      </w:r>
      <w:r w:rsidR="0080570D">
        <w:t xml:space="preserve">Prehľad priemerných získaných známok je </w:t>
      </w:r>
      <w:r w:rsidR="003A3878">
        <w:t xml:space="preserve">uvedený v </w:t>
      </w:r>
      <w:r w:rsidR="0080570D">
        <w:t xml:space="preserve">tabuľke </w:t>
      </w:r>
      <w:r w:rsidR="0046301F">
        <w:t>11</w:t>
      </w:r>
      <w:r w:rsidR="0080570D">
        <w:t xml:space="preserve">. </w:t>
      </w:r>
    </w:p>
    <w:p w14:paraId="36BF4FA0" w14:textId="77777777" w:rsidR="0080570D" w:rsidRDefault="0080570D" w:rsidP="0080570D">
      <w:pPr>
        <w:tabs>
          <w:tab w:val="left" w:pos="426"/>
        </w:tabs>
        <w:spacing w:after="0"/>
      </w:pPr>
    </w:p>
    <w:p w14:paraId="5BFF0D5F" w14:textId="6C542353" w:rsidR="0080570D" w:rsidRDefault="0080570D" w:rsidP="003A3878">
      <w:pPr>
        <w:tabs>
          <w:tab w:val="left" w:pos="426"/>
        </w:tabs>
        <w:spacing w:after="0"/>
        <w:rPr>
          <w:i/>
        </w:rPr>
      </w:pPr>
      <w:r w:rsidRPr="00881C23">
        <w:rPr>
          <w:b/>
          <w:i/>
        </w:rPr>
        <w:t xml:space="preserve">Tab. </w:t>
      </w:r>
      <w:r w:rsidR="0046301F">
        <w:rPr>
          <w:b/>
          <w:i/>
        </w:rPr>
        <w:t>11</w:t>
      </w:r>
      <w:r w:rsidRPr="00EF625D">
        <w:rPr>
          <w:i/>
        </w:rPr>
        <w:t xml:space="preserve"> </w:t>
      </w:r>
      <w:r>
        <w:rPr>
          <w:i/>
        </w:rPr>
        <w:t>Prehľad priemerných získaných známok za jednotlivé otázky</w:t>
      </w:r>
    </w:p>
    <w:tbl>
      <w:tblPr>
        <w:tblStyle w:val="Mriekatabuky"/>
        <w:tblW w:w="0" w:type="auto"/>
        <w:tblInd w:w="108" w:type="dxa"/>
        <w:tblLayout w:type="fixed"/>
        <w:tblLook w:val="04A0" w:firstRow="1" w:lastRow="0" w:firstColumn="1" w:lastColumn="0" w:noHBand="0" w:noVBand="1"/>
      </w:tblPr>
      <w:tblGrid>
        <w:gridCol w:w="413"/>
        <w:gridCol w:w="5530"/>
        <w:gridCol w:w="2546"/>
      </w:tblGrid>
      <w:tr w:rsidR="0080570D" w14:paraId="4DDAAD43" w14:textId="77777777" w:rsidTr="0080570D">
        <w:trPr>
          <w:trHeight w:val="370"/>
        </w:trPr>
        <w:tc>
          <w:tcPr>
            <w:tcW w:w="413" w:type="dxa"/>
            <w:shd w:val="clear" w:color="auto" w:fill="D9D9D9" w:themeFill="background1" w:themeFillShade="D9"/>
            <w:vAlign w:val="center"/>
          </w:tcPr>
          <w:p w14:paraId="62B0DABD" w14:textId="77777777" w:rsidR="0080570D" w:rsidRPr="008C2ABE" w:rsidRDefault="0080570D" w:rsidP="00B645FA">
            <w:pPr>
              <w:tabs>
                <w:tab w:val="left" w:pos="426"/>
              </w:tabs>
              <w:spacing w:after="0"/>
              <w:jc w:val="right"/>
              <w:rPr>
                <w:b/>
                <w:sz w:val="20"/>
                <w:szCs w:val="20"/>
              </w:rPr>
            </w:pPr>
            <w:r w:rsidRPr="008C2ABE">
              <w:rPr>
                <w:b/>
                <w:sz w:val="20"/>
                <w:szCs w:val="20"/>
              </w:rPr>
              <w:t>P.</w:t>
            </w:r>
          </w:p>
        </w:tc>
        <w:tc>
          <w:tcPr>
            <w:tcW w:w="5530" w:type="dxa"/>
            <w:shd w:val="clear" w:color="auto" w:fill="D9D9D9" w:themeFill="background1" w:themeFillShade="D9"/>
            <w:vAlign w:val="center"/>
          </w:tcPr>
          <w:p w14:paraId="35C46DB6" w14:textId="4AD06034" w:rsidR="0080570D" w:rsidRPr="008C2ABE" w:rsidRDefault="0080570D" w:rsidP="00B645FA">
            <w:pPr>
              <w:tabs>
                <w:tab w:val="left" w:pos="426"/>
              </w:tabs>
              <w:spacing w:after="0" w:line="276" w:lineRule="auto"/>
              <w:jc w:val="left"/>
              <w:rPr>
                <w:b/>
                <w:sz w:val="20"/>
                <w:szCs w:val="20"/>
              </w:rPr>
            </w:pPr>
            <w:r>
              <w:rPr>
                <w:b/>
                <w:sz w:val="20"/>
                <w:szCs w:val="20"/>
              </w:rPr>
              <w:t>OTÁZKA</w:t>
            </w:r>
          </w:p>
        </w:tc>
        <w:tc>
          <w:tcPr>
            <w:tcW w:w="2546" w:type="dxa"/>
            <w:shd w:val="clear" w:color="auto" w:fill="D9D9D9" w:themeFill="background1" w:themeFillShade="D9"/>
            <w:vAlign w:val="center"/>
          </w:tcPr>
          <w:p w14:paraId="7A1D372D" w14:textId="225A61FB" w:rsidR="0080570D" w:rsidRPr="008C2ABE" w:rsidRDefault="0080570D" w:rsidP="00B645FA">
            <w:pPr>
              <w:tabs>
                <w:tab w:val="left" w:pos="426"/>
              </w:tabs>
              <w:spacing w:after="0" w:line="276" w:lineRule="auto"/>
              <w:jc w:val="center"/>
              <w:rPr>
                <w:b/>
                <w:sz w:val="20"/>
                <w:szCs w:val="20"/>
              </w:rPr>
            </w:pPr>
            <w:r>
              <w:rPr>
                <w:b/>
                <w:sz w:val="20"/>
                <w:szCs w:val="20"/>
              </w:rPr>
              <w:t>PRIEMERNÁ ZÍSKANÁ ZNÁMKA</w:t>
            </w:r>
          </w:p>
        </w:tc>
      </w:tr>
      <w:tr w:rsidR="0080570D" w14:paraId="21142320" w14:textId="77777777" w:rsidTr="0080570D">
        <w:trPr>
          <w:trHeight w:val="370"/>
        </w:trPr>
        <w:tc>
          <w:tcPr>
            <w:tcW w:w="413" w:type="dxa"/>
            <w:vAlign w:val="center"/>
          </w:tcPr>
          <w:p w14:paraId="5935BD2D" w14:textId="30737375" w:rsidR="0080570D" w:rsidRPr="00B54915" w:rsidRDefault="0080570D" w:rsidP="00B645FA">
            <w:pPr>
              <w:tabs>
                <w:tab w:val="left" w:pos="426"/>
              </w:tabs>
              <w:spacing w:after="0" w:line="276" w:lineRule="auto"/>
              <w:jc w:val="right"/>
              <w:rPr>
                <w:b/>
                <w:sz w:val="20"/>
                <w:szCs w:val="20"/>
              </w:rPr>
            </w:pPr>
            <w:r>
              <w:rPr>
                <w:b/>
                <w:sz w:val="20"/>
                <w:szCs w:val="20"/>
              </w:rPr>
              <w:t>a)</w:t>
            </w:r>
          </w:p>
        </w:tc>
        <w:tc>
          <w:tcPr>
            <w:tcW w:w="5530" w:type="dxa"/>
            <w:vAlign w:val="center"/>
          </w:tcPr>
          <w:p w14:paraId="7DA75F61" w14:textId="01AC8D00" w:rsidR="0080570D" w:rsidRPr="008C2ABE" w:rsidRDefault="003A3878" w:rsidP="00B645FA">
            <w:pPr>
              <w:tabs>
                <w:tab w:val="left" w:pos="426"/>
              </w:tabs>
              <w:spacing w:after="0" w:line="276" w:lineRule="auto"/>
              <w:jc w:val="left"/>
              <w:rPr>
                <w:i/>
                <w:sz w:val="20"/>
                <w:szCs w:val="20"/>
              </w:rPr>
            </w:pPr>
            <w:r>
              <w:rPr>
                <w:i/>
                <w:sz w:val="20"/>
                <w:szCs w:val="20"/>
              </w:rPr>
              <w:t>Učebný text bol pre mňa príťažlivý a pútavý.</w:t>
            </w:r>
          </w:p>
        </w:tc>
        <w:tc>
          <w:tcPr>
            <w:tcW w:w="2546" w:type="dxa"/>
            <w:vAlign w:val="center"/>
          </w:tcPr>
          <w:p w14:paraId="24EFDD93" w14:textId="35652325" w:rsidR="0080570D" w:rsidRDefault="003A3878" w:rsidP="00B645FA">
            <w:pPr>
              <w:tabs>
                <w:tab w:val="left" w:pos="426"/>
              </w:tabs>
              <w:spacing w:after="0" w:line="276" w:lineRule="auto"/>
              <w:jc w:val="center"/>
              <w:rPr>
                <w:sz w:val="20"/>
                <w:szCs w:val="20"/>
              </w:rPr>
            </w:pPr>
            <w:r>
              <w:rPr>
                <w:sz w:val="20"/>
                <w:szCs w:val="20"/>
              </w:rPr>
              <w:t>1,07</w:t>
            </w:r>
          </w:p>
        </w:tc>
      </w:tr>
      <w:tr w:rsidR="0080570D" w14:paraId="6240A429" w14:textId="77777777" w:rsidTr="0080570D">
        <w:trPr>
          <w:trHeight w:val="379"/>
        </w:trPr>
        <w:tc>
          <w:tcPr>
            <w:tcW w:w="413" w:type="dxa"/>
            <w:vAlign w:val="center"/>
          </w:tcPr>
          <w:p w14:paraId="1C944A7C" w14:textId="3CD847DF" w:rsidR="0080570D" w:rsidRPr="00B54915" w:rsidRDefault="0080570D" w:rsidP="0080570D">
            <w:pPr>
              <w:tabs>
                <w:tab w:val="left" w:pos="426"/>
              </w:tabs>
              <w:spacing w:after="0" w:line="276" w:lineRule="auto"/>
              <w:jc w:val="right"/>
              <w:rPr>
                <w:b/>
                <w:sz w:val="20"/>
                <w:szCs w:val="20"/>
              </w:rPr>
            </w:pPr>
            <w:r>
              <w:rPr>
                <w:b/>
                <w:sz w:val="20"/>
                <w:szCs w:val="20"/>
              </w:rPr>
              <w:t>b)</w:t>
            </w:r>
          </w:p>
        </w:tc>
        <w:tc>
          <w:tcPr>
            <w:tcW w:w="5530" w:type="dxa"/>
            <w:vAlign w:val="center"/>
          </w:tcPr>
          <w:p w14:paraId="7FFA31F0" w14:textId="7BBB2AE2" w:rsidR="0080570D" w:rsidRPr="008C2ABE" w:rsidRDefault="003A3878" w:rsidP="00B645FA">
            <w:pPr>
              <w:tabs>
                <w:tab w:val="left" w:pos="426"/>
              </w:tabs>
              <w:spacing w:after="0" w:line="276" w:lineRule="auto"/>
              <w:jc w:val="left"/>
              <w:rPr>
                <w:i/>
                <w:sz w:val="20"/>
                <w:szCs w:val="20"/>
              </w:rPr>
            </w:pPr>
            <w:r>
              <w:rPr>
                <w:i/>
                <w:sz w:val="20"/>
                <w:szCs w:val="20"/>
              </w:rPr>
              <w:t>Učebný text bol pre mňa primerane dlhý.</w:t>
            </w:r>
          </w:p>
        </w:tc>
        <w:tc>
          <w:tcPr>
            <w:tcW w:w="2546" w:type="dxa"/>
            <w:vAlign w:val="center"/>
          </w:tcPr>
          <w:p w14:paraId="7FD9D155" w14:textId="43EE1F8A" w:rsidR="0080570D" w:rsidRDefault="003A3878" w:rsidP="00B645FA">
            <w:pPr>
              <w:tabs>
                <w:tab w:val="left" w:pos="426"/>
              </w:tabs>
              <w:spacing w:after="0" w:line="276" w:lineRule="auto"/>
              <w:jc w:val="center"/>
              <w:rPr>
                <w:sz w:val="20"/>
                <w:szCs w:val="20"/>
              </w:rPr>
            </w:pPr>
            <w:r>
              <w:rPr>
                <w:sz w:val="20"/>
                <w:szCs w:val="20"/>
              </w:rPr>
              <w:t>1,36</w:t>
            </w:r>
          </w:p>
        </w:tc>
      </w:tr>
      <w:tr w:rsidR="0080570D" w14:paraId="1F8A620F" w14:textId="77777777" w:rsidTr="0080570D">
        <w:trPr>
          <w:trHeight w:val="379"/>
        </w:trPr>
        <w:tc>
          <w:tcPr>
            <w:tcW w:w="413" w:type="dxa"/>
            <w:vAlign w:val="center"/>
          </w:tcPr>
          <w:p w14:paraId="2DFBB14F" w14:textId="5AC39492" w:rsidR="0080570D" w:rsidRDefault="003A3878" w:rsidP="0080570D">
            <w:pPr>
              <w:tabs>
                <w:tab w:val="left" w:pos="426"/>
              </w:tabs>
              <w:spacing w:after="0" w:line="276" w:lineRule="auto"/>
              <w:jc w:val="right"/>
              <w:rPr>
                <w:b/>
                <w:sz w:val="20"/>
                <w:szCs w:val="20"/>
              </w:rPr>
            </w:pPr>
            <w:r>
              <w:rPr>
                <w:b/>
                <w:sz w:val="20"/>
                <w:szCs w:val="20"/>
              </w:rPr>
              <w:t>c)</w:t>
            </w:r>
          </w:p>
        </w:tc>
        <w:tc>
          <w:tcPr>
            <w:tcW w:w="5530" w:type="dxa"/>
            <w:vAlign w:val="center"/>
          </w:tcPr>
          <w:p w14:paraId="2BCDE39D" w14:textId="421CD2B5" w:rsidR="0080570D" w:rsidRDefault="003A3878" w:rsidP="00B645FA">
            <w:pPr>
              <w:tabs>
                <w:tab w:val="left" w:pos="426"/>
              </w:tabs>
              <w:spacing w:after="0" w:line="276" w:lineRule="auto"/>
              <w:jc w:val="left"/>
              <w:rPr>
                <w:i/>
                <w:sz w:val="20"/>
                <w:szCs w:val="20"/>
              </w:rPr>
            </w:pPr>
            <w:r>
              <w:rPr>
                <w:i/>
                <w:sz w:val="20"/>
                <w:szCs w:val="20"/>
              </w:rPr>
              <w:t>Otázky v závere každej kapitoly boli pre mňa pochopiteľné.</w:t>
            </w:r>
          </w:p>
        </w:tc>
        <w:tc>
          <w:tcPr>
            <w:tcW w:w="2546" w:type="dxa"/>
            <w:vAlign w:val="center"/>
          </w:tcPr>
          <w:p w14:paraId="14A1D58E" w14:textId="5B14890B" w:rsidR="0080570D" w:rsidRDefault="003A3878" w:rsidP="00B645FA">
            <w:pPr>
              <w:tabs>
                <w:tab w:val="left" w:pos="426"/>
              </w:tabs>
              <w:spacing w:after="0" w:line="276" w:lineRule="auto"/>
              <w:jc w:val="center"/>
              <w:rPr>
                <w:sz w:val="20"/>
                <w:szCs w:val="20"/>
              </w:rPr>
            </w:pPr>
            <w:r>
              <w:rPr>
                <w:sz w:val="20"/>
                <w:szCs w:val="20"/>
              </w:rPr>
              <w:t>1,24</w:t>
            </w:r>
          </w:p>
        </w:tc>
      </w:tr>
      <w:tr w:rsidR="0080570D" w14:paraId="1A3FB0D5" w14:textId="77777777" w:rsidTr="0080570D">
        <w:trPr>
          <w:trHeight w:val="379"/>
        </w:trPr>
        <w:tc>
          <w:tcPr>
            <w:tcW w:w="413" w:type="dxa"/>
            <w:vAlign w:val="center"/>
          </w:tcPr>
          <w:p w14:paraId="3D8855FE" w14:textId="349F93DD" w:rsidR="0080570D" w:rsidRDefault="003A3878" w:rsidP="0080570D">
            <w:pPr>
              <w:tabs>
                <w:tab w:val="left" w:pos="426"/>
              </w:tabs>
              <w:spacing w:after="0" w:line="276" w:lineRule="auto"/>
              <w:jc w:val="right"/>
              <w:rPr>
                <w:b/>
                <w:sz w:val="20"/>
                <w:szCs w:val="20"/>
              </w:rPr>
            </w:pPr>
            <w:r>
              <w:rPr>
                <w:b/>
                <w:sz w:val="20"/>
                <w:szCs w:val="20"/>
              </w:rPr>
              <w:t>d)</w:t>
            </w:r>
          </w:p>
        </w:tc>
        <w:tc>
          <w:tcPr>
            <w:tcW w:w="5530" w:type="dxa"/>
            <w:vAlign w:val="center"/>
          </w:tcPr>
          <w:p w14:paraId="3257C4D2" w14:textId="49EF4872" w:rsidR="0080570D" w:rsidRDefault="003A3878" w:rsidP="00B645FA">
            <w:pPr>
              <w:tabs>
                <w:tab w:val="left" w:pos="426"/>
              </w:tabs>
              <w:spacing w:after="0" w:line="276" w:lineRule="auto"/>
              <w:jc w:val="left"/>
              <w:rPr>
                <w:i/>
                <w:sz w:val="20"/>
                <w:szCs w:val="20"/>
              </w:rPr>
            </w:pPr>
            <w:r>
              <w:rPr>
                <w:i/>
                <w:sz w:val="20"/>
                <w:szCs w:val="20"/>
              </w:rPr>
              <w:t>Počet otázok v závere každej kapitoly mi prišiel dostatočný.</w:t>
            </w:r>
          </w:p>
        </w:tc>
        <w:tc>
          <w:tcPr>
            <w:tcW w:w="2546" w:type="dxa"/>
            <w:vAlign w:val="center"/>
          </w:tcPr>
          <w:p w14:paraId="6C267411" w14:textId="677647C5" w:rsidR="0080570D" w:rsidRDefault="003A3878" w:rsidP="00B645FA">
            <w:pPr>
              <w:tabs>
                <w:tab w:val="left" w:pos="426"/>
              </w:tabs>
              <w:spacing w:after="0" w:line="276" w:lineRule="auto"/>
              <w:jc w:val="center"/>
              <w:rPr>
                <w:sz w:val="20"/>
                <w:szCs w:val="20"/>
              </w:rPr>
            </w:pPr>
            <w:r>
              <w:rPr>
                <w:sz w:val="20"/>
                <w:szCs w:val="20"/>
              </w:rPr>
              <w:t>1,39</w:t>
            </w:r>
          </w:p>
        </w:tc>
      </w:tr>
      <w:tr w:rsidR="0080570D" w14:paraId="14664811" w14:textId="77777777" w:rsidTr="0080570D">
        <w:trPr>
          <w:trHeight w:val="379"/>
        </w:trPr>
        <w:tc>
          <w:tcPr>
            <w:tcW w:w="413" w:type="dxa"/>
            <w:vAlign w:val="center"/>
          </w:tcPr>
          <w:p w14:paraId="1C8C9291" w14:textId="1C043930" w:rsidR="0080570D" w:rsidRDefault="003A3878" w:rsidP="0080570D">
            <w:pPr>
              <w:tabs>
                <w:tab w:val="left" w:pos="426"/>
              </w:tabs>
              <w:spacing w:after="0" w:line="276" w:lineRule="auto"/>
              <w:jc w:val="right"/>
              <w:rPr>
                <w:b/>
                <w:sz w:val="20"/>
                <w:szCs w:val="20"/>
              </w:rPr>
            </w:pPr>
            <w:r>
              <w:rPr>
                <w:b/>
                <w:sz w:val="20"/>
                <w:szCs w:val="20"/>
              </w:rPr>
              <w:t>e)</w:t>
            </w:r>
          </w:p>
        </w:tc>
        <w:tc>
          <w:tcPr>
            <w:tcW w:w="5530" w:type="dxa"/>
            <w:vAlign w:val="center"/>
          </w:tcPr>
          <w:p w14:paraId="57DF820A" w14:textId="53DC41E5" w:rsidR="0080570D" w:rsidRDefault="003A3878" w:rsidP="00B645FA">
            <w:pPr>
              <w:tabs>
                <w:tab w:val="left" w:pos="426"/>
              </w:tabs>
              <w:spacing w:after="0" w:line="276" w:lineRule="auto"/>
              <w:jc w:val="left"/>
              <w:rPr>
                <w:i/>
                <w:sz w:val="20"/>
                <w:szCs w:val="20"/>
              </w:rPr>
            </w:pPr>
            <w:r>
              <w:rPr>
                <w:i/>
                <w:sz w:val="20"/>
                <w:szCs w:val="20"/>
              </w:rPr>
              <w:t>Kvalita obrázkov mi prišla dostačujúca.</w:t>
            </w:r>
          </w:p>
        </w:tc>
        <w:tc>
          <w:tcPr>
            <w:tcW w:w="2546" w:type="dxa"/>
            <w:vAlign w:val="center"/>
          </w:tcPr>
          <w:p w14:paraId="348CB0C5" w14:textId="5085A5AF" w:rsidR="0080570D" w:rsidRDefault="003A3878" w:rsidP="00B645FA">
            <w:pPr>
              <w:tabs>
                <w:tab w:val="left" w:pos="426"/>
              </w:tabs>
              <w:spacing w:after="0" w:line="276" w:lineRule="auto"/>
              <w:jc w:val="center"/>
              <w:rPr>
                <w:sz w:val="20"/>
                <w:szCs w:val="20"/>
              </w:rPr>
            </w:pPr>
            <w:r>
              <w:rPr>
                <w:sz w:val="20"/>
                <w:szCs w:val="20"/>
              </w:rPr>
              <w:t>1,11</w:t>
            </w:r>
          </w:p>
        </w:tc>
      </w:tr>
      <w:tr w:rsidR="0080570D" w14:paraId="2F98B4A5" w14:textId="77777777" w:rsidTr="0080570D">
        <w:trPr>
          <w:trHeight w:val="379"/>
        </w:trPr>
        <w:tc>
          <w:tcPr>
            <w:tcW w:w="413" w:type="dxa"/>
            <w:vAlign w:val="center"/>
          </w:tcPr>
          <w:p w14:paraId="27973548" w14:textId="0A1D5262" w:rsidR="0080570D" w:rsidRDefault="003A3878" w:rsidP="0080570D">
            <w:pPr>
              <w:tabs>
                <w:tab w:val="left" w:pos="426"/>
              </w:tabs>
              <w:spacing w:after="0" w:line="276" w:lineRule="auto"/>
              <w:jc w:val="right"/>
              <w:rPr>
                <w:b/>
                <w:sz w:val="20"/>
                <w:szCs w:val="20"/>
              </w:rPr>
            </w:pPr>
            <w:r>
              <w:rPr>
                <w:b/>
                <w:sz w:val="20"/>
                <w:szCs w:val="20"/>
              </w:rPr>
              <w:t>f)</w:t>
            </w:r>
          </w:p>
        </w:tc>
        <w:tc>
          <w:tcPr>
            <w:tcW w:w="5530" w:type="dxa"/>
            <w:vAlign w:val="center"/>
          </w:tcPr>
          <w:p w14:paraId="6EE3D854" w14:textId="7C7ABBDF" w:rsidR="0080570D" w:rsidRDefault="003A3878" w:rsidP="00B645FA">
            <w:pPr>
              <w:tabs>
                <w:tab w:val="left" w:pos="426"/>
              </w:tabs>
              <w:spacing w:after="0" w:line="276" w:lineRule="auto"/>
              <w:jc w:val="left"/>
              <w:rPr>
                <w:i/>
                <w:sz w:val="20"/>
                <w:szCs w:val="20"/>
              </w:rPr>
            </w:pPr>
            <w:r>
              <w:rPr>
                <w:i/>
                <w:sz w:val="20"/>
                <w:szCs w:val="20"/>
              </w:rPr>
              <w:t>Po preštudovaní kapitol som sa dozvedel veľa nových poznatkov.</w:t>
            </w:r>
          </w:p>
        </w:tc>
        <w:tc>
          <w:tcPr>
            <w:tcW w:w="2546" w:type="dxa"/>
            <w:vAlign w:val="center"/>
          </w:tcPr>
          <w:p w14:paraId="35EF122A" w14:textId="728049DA" w:rsidR="0080570D" w:rsidRDefault="003A3878" w:rsidP="00B645FA">
            <w:pPr>
              <w:tabs>
                <w:tab w:val="left" w:pos="426"/>
              </w:tabs>
              <w:spacing w:after="0" w:line="276" w:lineRule="auto"/>
              <w:jc w:val="center"/>
              <w:rPr>
                <w:sz w:val="20"/>
                <w:szCs w:val="20"/>
              </w:rPr>
            </w:pPr>
            <w:r>
              <w:rPr>
                <w:sz w:val="20"/>
                <w:szCs w:val="20"/>
              </w:rPr>
              <w:t>1,31</w:t>
            </w:r>
          </w:p>
        </w:tc>
      </w:tr>
    </w:tbl>
    <w:p w14:paraId="64E6A384" w14:textId="77777777" w:rsidR="0080570D" w:rsidRDefault="0080570D" w:rsidP="0080570D">
      <w:pPr>
        <w:tabs>
          <w:tab w:val="left" w:pos="426"/>
        </w:tabs>
      </w:pPr>
      <w:r w:rsidRPr="0067290A">
        <w:rPr>
          <w:sz w:val="18"/>
          <w:szCs w:val="18"/>
        </w:rPr>
        <w:t xml:space="preserve">Zdroj: </w:t>
      </w:r>
      <w:r>
        <w:rPr>
          <w:sz w:val="18"/>
          <w:szCs w:val="18"/>
        </w:rPr>
        <w:t>vlastné spracovanie</w:t>
      </w:r>
    </w:p>
    <w:p w14:paraId="28E6685D" w14:textId="1E413A63" w:rsidR="00FC0526" w:rsidRDefault="003A3878" w:rsidP="003A3878">
      <w:pPr>
        <w:tabs>
          <w:tab w:val="left" w:pos="426"/>
          <w:tab w:val="left" w:pos="2552"/>
          <w:tab w:val="left" w:pos="5387"/>
        </w:tabs>
        <w:spacing w:after="0"/>
      </w:pPr>
      <w:r>
        <w:lastRenderedPageBreak/>
        <w:tab/>
        <w:t>V</w:t>
      </w:r>
      <w:r w:rsidR="00AD03EC">
        <w:t xml:space="preserve"> </w:t>
      </w:r>
      <w:r>
        <w:t xml:space="preserve">druhej </w:t>
      </w:r>
      <w:r w:rsidR="001B41F5">
        <w:t xml:space="preserve">a tretej </w:t>
      </w:r>
      <w:r>
        <w:t xml:space="preserve">otázke mali žiaci vyjadriť svoj názor na hlavné kladné </w:t>
      </w:r>
      <w:r w:rsidR="001B41F5">
        <w:t xml:space="preserve">a záporné </w:t>
      </w:r>
      <w:r>
        <w:t>stránky učebného textu. Ako môžeme vidieť na nasledujúc</w:t>
      </w:r>
      <w:r w:rsidR="001B41F5">
        <w:t>ich</w:t>
      </w:r>
      <w:r>
        <w:t xml:space="preserve"> graf</w:t>
      </w:r>
      <w:r w:rsidR="001B41F5">
        <w:t>och</w:t>
      </w:r>
      <w:r>
        <w:t>, približne tri štvrtiny všetkých opýtaných žiakov najviac oceňujú obrázky v</w:t>
      </w:r>
      <w:r w:rsidR="00B645FA">
        <w:t xml:space="preserve"> </w:t>
      </w:r>
      <w:r>
        <w:t xml:space="preserve">učebnom texte. </w:t>
      </w:r>
      <w:r w:rsidR="001B41F5">
        <w:t xml:space="preserve">Potešiteľnou skutočnosťou je fakt, že približne 80 % opýtaných žiakov uviedlo, že učebnica nemá slabé stránky. </w:t>
      </w:r>
      <w:r w:rsidR="00FC0526">
        <w:t>Medzi ď</w:t>
      </w:r>
      <w:r>
        <w:t>alš</w:t>
      </w:r>
      <w:r w:rsidR="00FC0526">
        <w:t>ie</w:t>
      </w:r>
      <w:r>
        <w:t xml:space="preserve"> </w:t>
      </w:r>
      <w:r w:rsidR="00FC0526">
        <w:t xml:space="preserve">významné </w:t>
      </w:r>
      <w:r>
        <w:t>kladn</w:t>
      </w:r>
      <w:r w:rsidR="00FC0526">
        <w:t>é</w:t>
      </w:r>
      <w:r>
        <w:t xml:space="preserve"> stránk</w:t>
      </w:r>
      <w:r w:rsidR="00FC0526">
        <w:t>y učebného textu žiaci zaradili tipy na výlety, zaujímavosti, netradičné názvy kapitol.</w:t>
      </w:r>
      <w:r w:rsidR="001B41F5">
        <w:t xml:space="preserve"> K najčastejším slabým stránkam učebného textu patrilo veľké množstvo textu</w:t>
      </w:r>
      <w:r w:rsidR="00EE4ED3">
        <w:t xml:space="preserve"> a nezaujímavosť tém.</w:t>
      </w:r>
      <w:r w:rsidR="00FC0526">
        <w:t xml:space="preserve"> </w:t>
      </w:r>
    </w:p>
    <w:p w14:paraId="2415E7BD" w14:textId="10ADE71A" w:rsidR="003A3878" w:rsidRDefault="00FC0526" w:rsidP="001B41F5">
      <w:pPr>
        <w:tabs>
          <w:tab w:val="left" w:pos="426"/>
          <w:tab w:val="left" w:pos="2552"/>
          <w:tab w:val="left" w:pos="5387"/>
        </w:tabs>
        <w:spacing w:after="0"/>
        <w:jc w:val="center"/>
      </w:pPr>
      <w:r>
        <w:rPr>
          <w:noProof/>
        </w:rPr>
        <w:drawing>
          <wp:inline distT="0" distB="0" distL="0" distR="0" wp14:anchorId="6E634CFF" wp14:editId="4653394C">
            <wp:extent cx="5399405" cy="2961640"/>
            <wp:effectExtent l="19050" t="1905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9405" cy="2961640"/>
                    </a:xfrm>
                    <a:prstGeom prst="rect">
                      <a:avLst/>
                    </a:prstGeom>
                    <a:noFill/>
                    <a:ln>
                      <a:solidFill>
                        <a:schemeClr val="bg1">
                          <a:lumMod val="50000"/>
                        </a:schemeClr>
                      </a:solidFill>
                    </a:ln>
                  </pic:spPr>
                </pic:pic>
              </a:graphicData>
            </a:graphic>
          </wp:inline>
        </w:drawing>
      </w:r>
    </w:p>
    <w:p w14:paraId="7A879454" w14:textId="569E4219" w:rsidR="001B41F5" w:rsidRPr="001B41F5" w:rsidRDefault="001B41F5" w:rsidP="001B41F5">
      <w:pPr>
        <w:tabs>
          <w:tab w:val="left" w:pos="426"/>
          <w:tab w:val="left" w:pos="2552"/>
          <w:tab w:val="left" w:pos="5387"/>
        </w:tabs>
        <w:spacing w:after="0"/>
        <w:jc w:val="center"/>
        <w:rPr>
          <w:i/>
          <w:iCs/>
        </w:rPr>
      </w:pPr>
      <w:r w:rsidRPr="001B41F5">
        <w:rPr>
          <w:b/>
          <w:bCs/>
          <w:i/>
          <w:iCs/>
        </w:rPr>
        <w:t xml:space="preserve">Obr. </w:t>
      </w:r>
      <w:r w:rsidR="00AD03EC">
        <w:rPr>
          <w:b/>
          <w:bCs/>
          <w:i/>
          <w:iCs/>
        </w:rPr>
        <w:t>35</w:t>
      </w:r>
      <w:r w:rsidRPr="001B41F5">
        <w:rPr>
          <w:i/>
          <w:iCs/>
        </w:rPr>
        <w:t xml:space="preserve"> Kladné stránky učebného textu</w:t>
      </w:r>
    </w:p>
    <w:p w14:paraId="543F1A82" w14:textId="77777777" w:rsidR="001B41F5" w:rsidRDefault="001B41F5" w:rsidP="001B41F5">
      <w:pPr>
        <w:tabs>
          <w:tab w:val="left" w:pos="284"/>
          <w:tab w:val="left" w:pos="2552"/>
          <w:tab w:val="left" w:pos="5387"/>
          <w:tab w:val="left" w:pos="6946"/>
        </w:tabs>
        <w:spacing w:after="0"/>
      </w:pPr>
      <w:r>
        <w:tab/>
      </w:r>
    </w:p>
    <w:p w14:paraId="13E8D2E8" w14:textId="77777777" w:rsidR="001B41F5" w:rsidRDefault="001B41F5" w:rsidP="001B41F5">
      <w:pPr>
        <w:tabs>
          <w:tab w:val="left" w:pos="284"/>
          <w:tab w:val="left" w:pos="2552"/>
          <w:tab w:val="left" w:pos="5387"/>
          <w:tab w:val="left" w:pos="6946"/>
        </w:tabs>
        <w:spacing w:after="0"/>
      </w:pPr>
      <w:r>
        <w:rPr>
          <w:noProof/>
        </w:rPr>
        <w:drawing>
          <wp:inline distT="0" distB="0" distL="0" distR="0" wp14:anchorId="7D5AE6F7" wp14:editId="235B96E1">
            <wp:extent cx="5391150" cy="2686050"/>
            <wp:effectExtent l="19050" t="1905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2686050"/>
                    </a:xfrm>
                    <a:prstGeom prst="rect">
                      <a:avLst/>
                    </a:prstGeom>
                    <a:noFill/>
                    <a:ln>
                      <a:solidFill>
                        <a:schemeClr val="bg1">
                          <a:lumMod val="50000"/>
                        </a:schemeClr>
                      </a:solidFill>
                    </a:ln>
                  </pic:spPr>
                </pic:pic>
              </a:graphicData>
            </a:graphic>
          </wp:inline>
        </w:drawing>
      </w:r>
    </w:p>
    <w:p w14:paraId="65EFD46A" w14:textId="6CDE359F" w:rsidR="001B41F5" w:rsidRPr="001B41F5" w:rsidRDefault="001B41F5" w:rsidP="001B41F5">
      <w:pPr>
        <w:tabs>
          <w:tab w:val="left" w:pos="426"/>
        </w:tabs>
        <w:spacing w:after="0"/>
        <w:jc w:val="center"/>
        <w:rPr>
          <w:i/>
          <w:iCs/>
        </w:rPr>
      </w:pPr>
      <w:r w:rsidRPr="001B41F5">
        <w:rPr>
          <w:b/>
          <w:bCs/>
          <w:i/>
          <w:iCs/>
        </w:rPr>
        <w:t xml:space="preserve">Obr. </w:t>
      </w:r>
      <w:r w:rsidR="00AD03EC">
        <w:rPr>
          <w:b/>
          <w:bCs/>
          <w:i/>
          <w:iCs/>
        </w:rPr>
        <w:t>36</w:t>
      </w:r>
      <w:r>
        <w:rPr>
          <w:i/>
          <w:iCs/>
        </w:rPr>
        <w:t xml:space="preserve"> Záporné stránky učebného textu</w:t>
      </w:r>
    </w:p>
    <w:p w14:paraId="350D6682" w14:textId="7A2B288D" w:rsidR="00EE4ED3" w:rsidRDefault="00EE4ED3" w:rsidP="00EE4ED3">
      <w:pPr>
        <w:pStyle w:val="Nadpis2"/>
        <w:tabs>
          <w:tab w:val="left" w:pos="284"/>
        </w:tabs>
        <w:spacing w:before="0"/>
      </w:pPr>
      <w:r>
        <w:lastRenderedPageBreak/>
        <w:tab/>
      </w:r>
      <w:bookmarkStart w:id="27" w:name="_Toc43469182"/>
      <w:r>
        <w:t>10.2 Návrh pracovného zošita</w:t>
      </w:r>
      <w:bookmarkEnd w:id="27"/>
    </w:p>
    <w:p w14:paraId="3973F4F2" w14:textId="09C84E21" w:rsidR="00EE4ED3" w:rsidRDefault="00EE4ED3" w:rsidP="00AD03EC">
      <w:pPr>
        <w:tabs>
          <w:tab w:val="left" w:pos="426"/>
          <w:tab w:val="left" w:pos="2552"/>
          <w:tab w:val="left" w:pos="5387"/>
          <w:tab w:val="left" w:pos="6946"/>
        </w:tabs>
        <w:spacing w:after="0"/>
      </w:pPr>
      <w:r>
        <w:tab/>
        <w:t>Súčasťou</w:t>
      </w:r>
      <w:r w:rsidR="00B645FA">
        <w:t xml:space="preserve"> vytvorených učebných materiálov je aj </w:t>
      </w:r>
      <w:r w:rsidR="00B645FA">
        <w:rPr>
          <w:i/>
          <w:iCs/>
        </w:rPr>
        <w:t>Súbor pracovných listov k učebnému textu Regionálna geografia Trenčianskej kotliny</w:t>
      </w:r>
      <w:r w:rsidR="00B645FA">
        <w:t>, ktorý priamo nadväzuje na vytvorený učebný text. Pracovný zošit obsahuje 13 kapitol, ktoré korešpondujú s</w:t>
      </w:r>
      <w:r w:rsidR="00AD03EC">
        <w:t xml:space="preserve"> </w:t>
      </w:r>
      <w:r w:rsidR="00B645FA">
        <w:t>názvami kapitol v</w:t>
      </w:r>
      <w:r w:rsidR="00AD03EC">
        <w:t xml:space="preserve"> </w:t>
      </w:r>
      <w:r w:rsidR="00B645FA">
        <w:t xml:space="preserve">učebnom texte, vynechaná je len posledná kapitola </w:t>
      </w:r>
      <w:r w:rsidR="00B645FA">
        <w:rPr>
          <w:i/>
          <w:iCs/>
        </w:rPr>
        <w:t>Námety na projekty.</w:t>
      </w:r>
      <w:r w:rsidR="00B645FA">
        <w:t xml:space="preserve"> Pracovný zošit rovnako ako učebný text neslúži len pre </w:t>
      </w:r>
      <w:r w:rsidR="007A4E76">
        <w:t xml:space="preserve">žiakov </w:t>
      </w:r>
      <w:r w:rsidR="00B645FA">
        <w:t>jed</w:t>
      </w:r>
      <w:r w:rsidR="007A4E76">
        <w:t>ného</w:t>
      </w:r>
      <w:r w:rsidR="00B645FA">
        <w:t xml:space="preserve"> ročník</w:t>
      </w:r>
      <w:r w:rsidR="007A4E76">
        <w:t>a na</w:t>
      </w:r>
      <w:r w:rsidR="00B645FA">
        <w:t xml:space="preserve"> ZŠ resp. </w:t>
      </w:r>
      <w:r w:rsidR="007A4E76">
        <w:t xml:space="preserve">na </w:t>
      </w:r>
      <w:r w:rsidR="00B645FA">
        <w:t xml:space="preserve">SŠ, ale vyučujúci ho po určitej modifikácii môže využiť </w:t>
      </w:r>
      <w:r w:rsidR="007A4E76">
        <w:t xml:space="preserve">na každom stupni škôl. </w:t>
      </w:r>
      <w:r w:rsidR="007A4E76">
        <w:tab/>
      </w:r>
      <w:r w:rsidR="007A4E76">
        <w:tab/>
      </w:r>
      <w:r w:rsidR="007A4E76">
        <w:tab/>
        <w:t>Úlohy v</w:t>
      </w:r>
      <w:r w:rsidR="00AD03EC">
        <w:t xml:space="preserve"> </w:t>
      </w:r>
      <w:r w:rsidR="007A4E76">
        <w:t>pracovnom zošite majú rozmanitý charakter, dominantnú úlohu zohráva práca so slepou mapou, tvorba správnych dvojíc, prípadne ďalšie úlohy podnecujúce záujem žiakov o</w:t>
      </w:r>
      <w:r w:rsidR="00AD03EC">
        <w:t xml:space="preserve"> </w:t>
      </w:r>
      <w:r w:rsidR="007A4E76">
        <w:t>štúdium miestnej krajiny. Žiaci sa tiež pri práci s pracovných zošitom naučia vytvoriť jednoduchú SWOT analýzu, predstavia návrh vlastnej firmy                    s</w:t>
      </w:r>
      <w:r w:rsidR="00AD03EC">
        <w:t xml:space="preserve"> </w:t>
      </w:r>
      <w:r w:rsidR="007A4E76">
        <w:t>uvedením potrebných údajov o</w:t>
      </w:r>
      <w:r w:rsidR="00AD03EC">
        <w:t xml:space="preserve"> </w:t>
      </w:r>
      <w:r w:rsidR="007A4E76">
        <w:t>nej, zistia vybrané údaje o</w:t>
      </w:r>
      <w:r w:rsidR="00AD03EC">
        <w:t xml:space="preserve"> </w:t>
      </w:r>
      <w:r w:rsidR="007A4E76">
        <w:t xml:space="preserve">škole, na ktorú chodia. </w:t>
      </w:r>
      <w:r w:rsidR="007A4E76">
        <w:tab/>
        <w:t xml:space="preserve">Pracovný zošit </w:t>
      </w:r>
      <w:r w:rsidR="000F41D5">
        <w:t xml:space="preserve">uvedený v Prílohe č. 8 na priloženom CD </w:t>
      </w:r>
      <w:r w:rsidR="007A4E76">
        <w:t>by mal slúžiť na doplnenie a</w:t>
      </w:r>
      <w:r w:rsidR="00AD03EC">
        <w:t xml:space="preserve"> </w:t>
      </w:r>
      <w:r w:rsidR="007A4E76">
        <w:t xml:space="preserve">rozvíjanie poznatkov, ktoré žiaci získajú pri štúdiu učebného textu. </w:t>
      </w:r>
    </w:p>
    <w:p w14:paraId="31FFD6C0" w14:textId="77777777" w:rsidR="00604827" w:rsidRDefault="00604827" w:rsidP="00604827">
      <w:pPr>
        <w:tabs>
          <w:tab w:val="left" w:pos="284"/>
          <w:tab w:val="left" w:pos="426"/>
          <w:tab w:val="left" w:pos="2552"/>
          <w:tab w:val="left" w:pos="5387"/>
          <w:tab w:val="left" w:pos="6946"/>
        </w:tabs>
        <w:spacing w:after="0"/>
      </w:pPr>
    </w:p>
    <w:p w14:paraId="4E03045B" w14:textId="2035A272" w:rsidR="001B41F5" w:rsidRDefault="00EE4ED3" w:rsidP="00EE4ED3">
      <w:pPr>
        <w:pStyle w:val="Nadpis3"/>
        <w:tabs>
          <w:tab w:val="left" w:pos="426"/>
        </w:tabs>
      </w:pPr>
      <w:r>
        <w:tab/>
      </w:r>
      <w:bookmarkStart w:id="28" w:name="_Toc43469183"/>
      <w:r>
        <w:t>10.2.1 Evaluácia pracovného zošita</w:t>
      </w:r>
      <w:bookmarkEnd w:id="28"/>
    </w:p>
    <w:p w14:paraId="514C1169" w14:textId="4F0A11D0" w:rsidR="00604827" w:rsidRDefault="00EE4ED3" w:rsidP="00E46D61">
      <w:pPr>
        <w:tabs>
          <w:tab w:val="left" w:pos="426"/>
        </w:tabs>
        <w:spacing w:after="0"/>
      </w:pPr>
      <w:r>
        <w:tab/>
      </w:r>
      <w:r w:rsidR="00604827">
        <w:t>Pracovný zošit bol otestovaný vo vyučovaní geografie na rovnakých školách            a</w:t>
      </w:r>
      <w:r w:rsidR="000F41D5">
        <w:t xml:space="preserve"> </w:t>
      </w:r>
      <w:r w:rsidR="00604827">
        <w:t>triedach ako učebný text. Do testovania sa zapojil rovnaký počet žiakov, ako pri učebnom texte. Pracovný zošit bol tiež vzhľadom k</w:t>
      </w:r>
      <w:r w:rsidR="000F41D5">
        <w:t xml:space="preserve"> </w:t>
      </w:r>
      <w:r w:rsidR="00604827">
        <w:t xml:space="preserve">nízkej časovej dotácii rozdelený na 3 časti, </w:t>
      </w:r>
      <w:r w:rsidR="00C57CEF">
        <w:t xml:space="preserve">presne </w:t>
      </w:r>
      <w:r w:rsidR="00604827">
        <w:t xml:space="preserve">podľa delenia kapitol učebného textu. Žiakom boli </w:t>
      </w:r>
      <w:r w:rsidR="00E46D61">
        <w:t xml:space="preserve">potrebné </w:t>
      </w:r>
      <w:r w:rsidR="00604827">
        <w:t>pracovné listy poskytnuté v</w:t>
      </w:r>
      <w:r w:rsidR="00E46D61">
        <w:t xml:space="preserve"> </w:t>
      </w:r>
      <w:r w:rsidR="00604827">
        <w:t>tlačenej podobe</w:t>
      </w:r>
      <w:r w:rsidR="00E46D61">
        <w:t>, celý pracovný zošit bol žiakom zaslaný                      v</w:t>
      </w:r>
      <w:r w:rsidR="000F41D5">
        <w:t xml:space="preserve"> </w:t>
      </w:r>
      <w:r w:rsidR="00E46D61">
        <w:t xml:space="preserve">elektronickej forme. </w:t>
      </w:r>
      <w:r w:rsidR="00C57CEF">
        <w:t>Vzhľadom k</w:t>
      </w:r>
      <w:r w:rsidR="000F41D5">
        <w:t xml:space="preserve"> </w:t>
      </w:r>
      <w:r w:rsidR="00C57CEF">
        <w:t>počtu úloh prebiehala práca s</w:t>
      </w:r>
      <w:r w:rsidR="000F41D5">
        <w:t xml:space="preserve"> </w:t>
      </w:r>
      <w:r w:rsidR="00C57CEF">
        <w:t>pracovnými listami čiastočne na vyučovacích hodinách, časť úloh mali žiaci vyriešiť v</w:t>
      </w:r>
      <w:r w:rsidR="000F41D5">
        <w:t xml:space="preserve"> </w:t>
      </w:r>
      <w:r w:rsidR="00C57CEF">
        <w:t>rámci ich domácej prípravy. Na záver bol žiakom poskytnutý dotazník uvedený v</w:t>
      </w:r>
      <w:r w:rsidR="00E46D61">
        <w:t xml:space="preserve"> </w:t>
      </w:r>
      <w:r w:rsidR="00C57CEF">
        <w:t xml:space="preserve">Prílohe č. </w:t>
      </w:r>
      <w:r w:rsidR="000F41D5">
        <w:t>4</w:t>
      </w:r>
      <w:r w:rsidR="00C57CEF">
        <w:t xml:space="preserve">, ktorý slúžil ako podklad pre získanie krátkeho hodnotenia pracovných listov. </w:t>
      </w:r>
      <w:r w:rsidR="00C57CEF">
        <w:tab/>
      </w:r>
      <w:r w:rsidR="00C57CEF">
        <w:tab/>
        <w:t>Dotazník pozostával z</w:t>
      </w:r>
      <w:r w:rsidR="00E46D61">
        <w:t xml:space="preserve"> </w:t>
      </w:r>
      <w:r w:rsidR="00C57CEF">
        <w:t xml:space="preserve">podobných otázok, ako dotazník pri učebnom texte. Vyplnilo ho všetkých 168 žiakov zapojených do pilotného testovania, pričom odpovede žiakov ZŠ a SŠ sa </w:t>
      </w:r>
      <w:r w:rsidR="00E46D61">
        <w:t xml:space="preserve">od seba </w:t>
      </w:r>
      <w:r w:rsidR="00C57CEF">
        <w:t xml:space="preserve">opäť výrazne neodlišovali, takže všetky </w:t>
      </w:r>
      <w:r w:rsidR="00E46D61">
        <w:t>zistené údaje sú zahrnuté do spoločného výsledku.</w:t>
      </w:r>
      <w:r w:rsidR="00C57CEF">
        <w:t xml:space="preserve"> Prvá otázka</w:t>
      </w:r>
      <w:r w:rsidR="00E46D61">
        <w:t xml:space="preserve">, ktorá bola zameraná na </w:t>
      </w:r>
      <w:r w:rsidR="00E46D61">
        <w:lastRenderedPageBreak/>
        <w:t>zhodnotenie celkového dojmu pracovného zošita,</w:t>
      </w:r>
      <w:r w:rsidR="00C57CEF">
        <w:t xml:space="preserve"> obsahovala 5 čiastkových podotázok</w:t>
      </w:r>
      <w:r w:rsidR="00E46D61">
        <w:t>. Žiaci sa mali k</w:t>
      </w:r>
      <w:r w:rsidR="001F7ABA">
        <w:t xml:space="preserve"> </w:t>
      </w:r>
      <w:r w:rsidR="00E46D61">
        <w:t xml:space="preserve">jednotlivým bodom vyjadriť opäť pomocou známky, prehľad získaných priemerných známok je znázornený v tabuľke </w:t>
      </w:r>
      <w:r w:rsidR="000F41D5">
        <w:t>12</w:t>
      </w:r>
      <w:r w:rsidR="00E46D61">
        <w:t xml:space="preserve">. </w:t>
      </w:r>
    </w:p>
    <w:p w14:paraId="0C1DC72B" w14:textId="77777777" w:rsidR="00E46D61" w:rsidRDefault="00E46D61" w:rsidP="00F2583C">
      <w:pPr>
        <w:tabs>
          <w:tab w:val="left" w:pos="426"/>
        </w:tabs>
        <w:spacing w:after="0" w:line="276" w:lineRule="auto"/>
      </w:pPr>
    </w:p>
    <w:p w14:paraId="6E44C00F" w14:textId="5D0F6592" w:rsidR="00604827" w:rsidRDefault="00604827" w:rsidP="00604827">
      <w:pPr>
        <w:tabs>
          <w:tab w:val="left" w:pos="426"/>
        </w:tabs>
        <w:spacing w:after="0"/>
        <w:rPr>
          <w:i/>
        </w:rPr>
      </w:pPr>
      <w:r w:rsidRPr="00881C23">
        <w:rPr>
          <w:b/>
          <w:i/>
        </w:rPr>
        <w:t xml:space="preserve">Tab. </w:t>
      </w:r>
      <w:r w:rsidR="000F41D5">
        <w:rPr>
          <w:b/>
          <w:i/>
        </w:rPr>
        <w:t>12</w:t>
      </w:r>
      <w:r w:rsidRPr="00EF625D">
        <w:rPr>
          <w:i/>
        </w:rPr>
        <w:t xml:space="preserve"> </w:t>
      </w:r>
      <w:r>
        <w:rPr>
          <w:i/>
        </w:rPr>
        <w:t xml:space="preserve">Prehľad </w:t>
      </w:r>
      <w:r w:rsidR="00A75A92">
        <w:rPr>
          <w:i/>
        </w:rPr>
        <w:t xml:space="preserve">získaných </w:t>
      </w:r>
      <w:r>
        <w:rPr>
          <w:i/>
        </w:rPr>
        <w:t>priemerných známok za jednotlivé otázky</w:t>
      </w:r>
    </w:p>
    <w:tbl>
      <w:tblPr>
        <w:tblStyle w:val="Mriekatabuky"/>
        <w:tblW w:w="0" w:type="auto"/>
        <w:tblInd w:w="108" w:type="dxa"/>
        <w:tblLayout w:type="fixed"/>
        <w:tblLook w:val="04A0" w:firstRow="1" w:lastRow="0" w:firstColumn="1" w:lastColumn="0" w:noHBand="0" w:noVBand="1"/>
      </w:tblPr>
      <w:tblGrid>
        <w:gridCol w:w="413"/>
        <w:gridCol w:w="5530"/>
        <w:gridCol w:w="2546"/>
      </w:tblGrid>
      <w:tr w:rsidR="00604827" w14:paraId="3A307CEF" w14:textId="77777777" w:rsidTr="00A75A92">
        <w:trPr>
          <w:trHeight w:val="370"/>
        </w:trPr>
        <w:tc>
          <w:tcPr>
            <w:tcW w:w="413" w:type="dxa"/>
            <w:shd w:val="clear" w:color="auto" w:fill="D9D9D9" w:themeFill="background1" w:themeFillShade="D9"/>
            <w:vAlign w:val="center"/>
          </w:tcPr>
          <w:p w14:paraId="5E88F443" w14:textId="77777777" w:rsidR="00604827" w:rsidRPr="008C2ABE" w:rsidRDefault="00604827" w:rsidP="000D199D">
            <w:pPr>
              <w:tabs>
                <w:tab w:val="left" w:pos="426"/>
              </w:tabs>
              <w:spacing w:after="0" w:line="276" w:lineRule="auto"/>
              <w:jc w:val="right"/>
              <w:rPr>
                <w:b/>
                <w:sz w:val="20"/>
                <w:szCs w:val="20"/>
              </w:rPr>
            </w:pPr>
            <w:r w:rsidRPr="008C2ABE">
              <w:rPr>
                <w:b/>
                <w:sz w:val="20"/>
                <w:szCs w:val="20"/>
              </w:rPr>
              <w:t>P.</w:t>
            </w:r>
          </w:p>
        </w:tc>
        <w:tc>
          <w:tcPr>
            <w:tcW w:w="5530" w:type="dxa"/>
            <w:shd w:val="clear" w:color="auto" w:fill="D9D9D9" w:themeFill="background1" w:themeFillShade="D9"/>
            <w:vAlign w:val="center"/>
          </w:tcPr>
          <w:p w14:paraId="470F8F12" w14:textId="77777777" w:rsidR="00604827" w:rsidRPr="008C2ABE" w:rsidRDefault="00604827" w:rsidP="00A75A92">
            <w:pPr>
              <w:tabs>
                <w:tab w:val="left" w:pos="426"/>
              </w:tabs>
              <w:spacing w:after="0" w:line="276" w:lineRule="auto"/>
              <w:jc w:val="left"/>
              <w:rPr>
                <w:b/>
                <w:sz w:val="20"/>
                <w:szCs w:val="20"/>
              </w:rPr>
            </w:pPr>
            <w:r>
              <w:rPr>
                <w:b/>
                <w:sz w:val="20"/>
                <w:szCs w:val="20"/>
              </w:rPr>
              <w:t>OTÁZKA</w:t>
            </w:r>
          </w:p>
        </w:tc>
        <w:tc>
          <w:tcPr>
            <w:tcW w:w="2546" w:type="dxa"/>
            <w:shd w:val="clear" w:color="auto" w:fill="D9D9D9" w:themeFill="background1" w:themeFillShade="D9"/>
            <w:vAlign w:val="center"/>
          </w:tcPr>
          <w:p w14:paraId="3AF0927C" w14:textId="77777777" w:rsidR="00604827" w:rsidRPr="008C2ABE" w:rsidRDefault="00604827" w:rsidP="00A75A92">
            <w:pPr>
              <w:tabs>
                <w:tab w:val="left" w:pos="426"/>
              </w:tabs>
              <w:spacing w:after="0" w:line="276" w:lineRule="auto"/>
              <w:jc w:val="center"/>
              <w:rPr>
                <w:b/>
                <w:sz w:val="20"/>
                <w:szCs w:val="20"/>
              </w:rPr>
            </w:pPr>
            <w:r>
              <w:rPr>
                <w:b/>
                <w:sz w:val="20"/>
                <w:szCs w:val="20"/>
              </w:rPr>
              <w:t>PRIEMERNÁ ZÍSKANÁ ZNÁMKA</w:t>
            </w:r>
          </w:p>
        </w:tc>
      </w:tr>
      <w:tr w:rsidR="00604827" w14:paraId="5E5AA2D1" w14:textId="77777777" w:rsidTr="00A75A92">
        <w:trPr>
          <w:trHeight w:val="370"/>
        </w:trPr>
        <w:tc>
          <w:tcPr>
            <w:tcW w:w="413" w:type="dxa"/>
            <w:vAlign w:val="center"/>
          </w:tcPr>
          <w:p w14:paraId="7135A727" w14:textId="77777777" w:rsidR="00604827" w:rsidRPr="00B54915" w:rsidRDefault="00604827" w:rsidP="00A75A92">
            <w:pPr>
              <w:tabs>
                <w:tab w:val="left" w:pos="426"/>
              </w:tabs>
              <w:spacing w:after="0" w:line="276" w:lineRule="auto"/>
              <w:jc w:val="right"/>
              <w:rPr>
                <w:b/>
                <w:sz w:val="20"/>
                <w:szCs w:val="20"/>
              </w:rPr>
            </w:pPr>
            <w:r>
              <w:rPr>
                <w:b/>
                <w:sz w:val="20"/>
                <w:szCs w:val="20"/>
              </w:rPr>
              <w:t>a)</w:t>
            </w:r>
          </w:p>
        </w:tc>
        <w:tc>
          <w:tcPr>
            <w:tcW w:w="5530" w:type="dxa"/>
            <w:vAlign w:val="center"/>
          </w:tcPr>
          <w:p w14:paraId="325A6434" w14:textId="6992AF91" w:rsidR="00604827" w:rsidRPr="008C2ABE" w:rsidRDefault="001F7ABA" w:rsidP="00A75A92">
            <w:pPr>
              <w:tabs>
                <w:tab w:val="left" w:pos="426"/>
              </w:tabs>
              <w:spacing w:after="0" w:line="276" w:lineRule="auto"/>
              <w:jc w:val="left"/>
              <w:rPr>
                <w:i/>
                <w:sz w:val="20"/>
                <w:szCs w:val="20"/>
              </w:rPr>
            </w:pPr>
            <w:r>
              <w:rPr>
                <w:i/>
                <w:sz w:val="20"/>
                <w:szCs w:val="20"/>
              </w:rPr>
              <w:t xml:space="preserve">Pracovný zošit bol pre mňa príťažlivý a pútavý. </w:t>
            </w:r>
          </w:p>
        </w:tc>
        <w:tc>
          <w:tcPr>
            <w:tcW w:w="2546" w:type="dxa"/>
            <w:vAlign w:val="center"/>
          </w:tcPr>
          <w:p w14:paraId="50C2DB0F" w14:textId="339EFFCA" w:rsidR="00604827" w:rsidRDefault="00604827" w:rsidP="00A75A92">
            <w:pPr>
              <w:tabs>
                <w:tab w:val="left" w:pos="426"/>
              </w:tabs>
              <w:spacing w:after="0" w:line="276" w:lineRule="auto"/>
              <w:jc w:val="center"/>
              <w:rPr>
                <w:sz w:val="20"/>
                <w:szCs w:val="20"/>
              </w:rPr>
            </w:pPr>
            <w:r>
              <w:rPr>
                <w:sz w:val="20"/>
                <w:szCs w:val="20"/>
              </w:rPr>
              <w:t>1,</w:t>
            </w:r>
            <w:r w:rsidR="001F7ABA">
              <w:rPr>
                <w:sz w:val="20"/>
                <w:szCs w:val="20"/>
              </w:rPr>
              <w:t>11</w:t>
            </w:r>
          </w:p>
        </w:tc>
      </w:tr>
      <w:tr w:rsidR="00604827" w14:paraId="5C700F2C" w14:textId="77777777" w:rsidTr="00A75A92">
        <w:trPr>
          <w:trHeight w:val="379"/>
        </w:trPr>
        <w:tc>
          <w:tcPr>
            <w:tcW w:w="413" w:type="dxa"/>
            <w:vAlign w:val="center"/>
          </w:tcPr>
          <w:p w14:paraId="562519FF" w14:textId="77777777" w:rsidR="00604827" w:rsidRPr="00B54915" w:rsidRDefault="00604827" w:rsidP="00A75A92">
            <w:pPr>
              <w:tabs>
                <w:tab w:val="left" w:pos="426"/>
              </w:tabs>
              <w:spacing w:after="0" w:line="276" w:lineRule="auto"/>
              <w:jc w:val="right"/>
              <w:rPr>
                <w:b/>
                <w:sz w:val="20"/>
                <w:szCs w:val="20"/>
              </w:rPr>
            </w:pPr>
            <w:r>
              <w:rPr>
                <w:b/>
                <w:sz w:val="20"/>
                <w:szCs w:val="20"/>
              </w:rPr>
              <w:t>b)</w:t>
            </w:r>
          </w:p>
        </w:tc>
        <w:tc>
          <w:tcPr>
            <w:tcW w:w="5530" w:type="dxa"/>
            <w:vAlign w:val="center"/>
          </w:tcPr>
          <w:p w14:paraId="68631EF4" w14:textId="4A10DFA1" w:rsidR="00604827" w:rsidRPr="008C2ABE" w:rsidRDefault="001F7ABA" w:rsidP="00A75A92">
            <w:pPr>
              <w:tabs>
                <w:tab w:val="left" w:pos="426"/>
              </w:tabs>
              <w:spacing w:after="0" w:line="276" w:lineRule="auto"/>
              <w:jc w:val="left"/>
              <w:rPr>
                <w:i/>
                <w:sz w:val="20"/>
                <w:szCs w:val="20"/>
              </w:rPr>
            </w:pPr>
            <w:r>
              <w:rPr>
                <w:i/>
                <w:sz w:val="20"/>
                <w:szCs w:val="20"/>
              </w:rPr>
              <w:t>Jednotlivé pracovné listy mali primeraný rozsah.</w:t>
            </w:r>
          </w:p>
        </w:tc>
        <w:tc>
          <w:tcPr>
            <w:tcW w:w="2546" w:type="dxa"/>
            <w:vAlign w:val="center"/>
          </w:tcPr>
          <w:p w14:paraId="3DA7763E" w14:textId="7946DB4A" w:rsidR="00604827" w:rsidRDefault="00604827" w:rsidP="00A75A92">
            <w:pPr>
              <w:tabs>
                <w:tab w:val="left" w:pos="426"/>
              </w:tabs>
              <w:spacing w:after="0" w:line="276" w:lineRule="auto"/>
              <w:jc w:val="center"/>
              <w:rPr>
                <w:sz w:val="20"/>
                <w:szCs w:val="20"/>
              </w:rPr>
            </w:pPr>
            <w:r>
              <w:rPr>
                <w:sz w:val="20"/>
                <w:szCs w:val="20"/>
              </w:rPr>
              <w:t>1,</w:t>
            </w:r>
            <w:r w:rsidR="001F7ABA">
              <w:rPr>
                <w:sz w:val="20"/>
                <w:szCs w:val="20"/>
              </w:rPr>
              <w:t>47</w:t>
            </w:r>
          </w:p>
        </w:tc>
      </w:tr>
      <w:tr w:rsidR="00604827" w14:paraId="484983B9" w14:textId="77777777" w:rsidTr="00A75A92">
        <w:trPr>
          <w:trHeight w:val="379"/>
        </w:trPr>
        <w:tc>
          <w:tcPr>
            <w:tcW w:w="413" w:type="dxa"/>
            <w:vAlign w:val="center"/>
          </w:tcPr>
          <w:p w14:paraId="52030557" w14:textId="77777777" w:rsidR="00604827" w:rsidRDefault="00604827" w:rsidP="00A75A92">
            <w:pPr>
              <w:tabs>
                <w:tab w:val="left" w:pos="426"/>
              </w:tabs>
              <w:spacing w:after="0" w:line="276" w:lineRule="auto"/>
              <w:jc w:val="right"/>
              <w:rPr>
                <w:b/>
                <w:sz w:val="20"/>
                <w:szCs w:val="20"/>
              </w:rPr>
            </w:pPr>
            <w:r>
              <w:rPr>
                <w:b/>
                <w:sz w:val="20"/>
                <w:szCs w:val="20"/>
              </w:rPr>
              <w:t>c)</w:t>
            </w:r>
          </w:p>
        </w:tc>
        <w:tc>
          <w:tcPr>
            <w:tcW w:w="5530" w:type="dxa"/>
            <w:vAlign w:val="center"/>
          </w:tcPr>
          <w:p w14:paraId="58F0CC32" w14:textId="6D19EA79" w:rsidR="00604827" w:rsidRDefault="001F7ABA" w:rsidP="00A75A92">
            <w:pPr>
              <w:tabs>
                <w:tab w:val="left" w:pos="426"/>
              </w:tabs>
              <w:spacing w:after="0" w:line="276" w:lineRule="auto"/>
              <w:jc w:val="left"/>
              <w:rPr>
                <w:i/>
                <w:sz w:val="20"/>
                <w:szCs w:val="20"/>
              </w:rPr>
            </w:pPr>
            <w:r>
              <w:rPr>
                <w:i/>
                <w:sz w:val="20"/>
                <w:szCs w:val="20"/>
              </w:rPr>
              <w:t>Jednotlivé úlohy v pracovných listoch</w:t>
            </w:r>
            <w:r w:rsidR="00111E16">
              <w:rPr>
                <w:i/>
                <w:sz w:val="20"/>
                <w:szCs w:val="20"/>
              </w:rPr>
              <w:t xml:space="preserve"> boli pre mňa pochopiteľné.</w:t>
            </w:r>
          </w:p>
        </w:tc>
        <w:tc>
          <w:tcPr>
            <w:tcW w:w="2546" w:type="dxa"/>
            <w:vAlign w:val="center"/>
          </w:tcPr>
          <w:p w14:paraId="28D68217" w14:textId="426B8FC9" w:rsidR="00604827" w:rsidRDefault="00604827" w:rsidP="00A75A92">
            <w:pPr>
              <w:tabs>
                <w:tab w:val="left" w:pos="426"/>
              </w:tabs>
              <w:spacing w:after="0" w:line="276" w:lineRule="auto"/>
              <w:jc w:val="center"/>
              <w:rPr>
                <w:sz w:val="20"/>
                <w:szCs w:val="20"/>
              </w:rPr>
            </w:pPr>
            <w:r>
              <w:rPr>
                <w:sz w:val="20"/>
                <w:szCs w:val="20"/>
              </w:rPr>
              <w:t>1,</w:t>
            </w:r>
            <w:r w:rsidR="00111E16">
              <w:rPr>
                <w:sz w:val="20"/>
                <w:szCs w:val="20"/>
              </w:rPr>
              <w:t>20</w:t>
            </w:r>
          </w:p>
        </w:tc>
      </w:tr>
      <w:tr w:rsidR="00604827" w14:paraId="6DDD3857" w14:textId="77777777" w:rsidTr="00A75A92">
        <w:trPr>
          <w:trHeight w:val="379"/>
        </w:trPr>
        <w:tc>
          <w:tcPr>
            <w:tcW w:w="413" w:type="dxa"/>
            <w:vAlign w:val="center"/>
          </w:tcPr>
          <w:p w14:paraId="474F221B" w14:textId="77777777" w:rsidR="00604827" w:rsidRDefault="00604827" w:rsidP="00A75A92">
            <w:pPr>
              <w:tabs>
                <w:tab w:val="left" w:pos="426"/>
              </w:tabs>
              <w:spacing w:after="0" w:line="276" w:lineRule="auto"/>
              <w:jc w:val="right"/>
              <w:rPr>
                <w:b/>
                <w:sz w:val="20"/>
                <w:szCs w:val="20"/>
              </w:rPr>
            </w:pPr>
            <w:r>
              <w:rPr>
                <w:b/>
                <w:sz w:val="20"/>
                <w:szCs w:val="20"/>
              </w:rPr>
              <w:t>d)</w:t>
            </w:r>
          </w:p>
        </w:tc>
        <w:tc>
          <w:tcPr>
            <w:tcW w:w="5530" w:type="dxa"/>
            <w:vAlign w:val="center"/>
          </w:tcPr>
          <w:p w14:paraId="41DC2DBD" w14:textId="414F3B15" w:rsidR="00604827" w:rsidRDefault="00111E16" w:rsidP="00A75A92">
            <w:pPr>
              <w:tabs>
                <w:tab w:val="left" w:pos="426"/>
              </w:tabs>
              <w:spacing w:after="0" w:line="276" w:lineRule="auto"/>
              <w:jc w:val="left"/>
              <w:rPr>
                <w:i/>
                <w:sz w:val="20"/>
                <w:szCs w:val="20"/>
              </w:rPr>
            </w:pPr>
            <w:r>
              <w:rPr>
                <w:i/>
                <w:sz w:val="20"/>
                <w:szCs w:val="20"/>
              </w:rPr>
              <w:t>Jednotlivé úlohy v pracovných listoch boli dostatočne rozmanité.</w:t>
            </w:r>
          </w:p>
        </w:tc>
        <w:tc>
          <w:tcPr>
            <w:tcW w:w="2546" w:type="dxa"/>
            <w:vAlign w:val="center"/>
          </w:tcPr>
          <w:p w14:paraId="36D393E3" w14:textId="1120ABFC" w:rsidR="00604827" w:rsidRDefault="00604827" w:rsidP="00A75A92">
            <w:pPr>
              <w:tabs>
                <w:tab w:val="left" w:pos="426"/>
              </w:tabs>
              <w:spacing w:after="0" w:line="276" w:lineRule="auto"/>
              <w:jc w:val="center"/>
              <w:rPr>
                <w:sz w:val="20"/>
                <w:szCs w:val="20"/>
              </w:rPr>
            </w:pPr>
            <w:r>
              <w:rPr>
                <w:sz w:val="20"/>
                <w:szCs w:val="20"/>
              </w:rPr>
              <w:t>1,</w:t>
            </w:r>
            <w:r w:rsidR="00111E16">
              <w:rPr>
                <w:sz w:val="20"/>
                <w:szCs w:val="20"/>
              </w:rPr>
              <w:t>09</w:t>
            </w:r>
          </w:p>
        </w:tc>
      </w:tr>
      <w:tr w:rsidR="00604827" w14:paraId="6D31246E" w14:textId="77777777" w:rsidTr="00A75A92">
        <w:trPr>
          <w:trHeight w:val="379"/>
        </w:trPr>
        <w:tc>
          <w:tcPr>
            <w:tcW w:w="413" w:type="dxa"/>
            <w:vAlign w:val="center"/>
          </w:tcPr>
          <w:p w14:paraId="5AC74961" w14:textId="77777777" w:rsidR="00604827" w:rsidRDefault="00604827" w:rsidP="00A75A92">
            <w:pPr>
              <w:tabs>
                <w:tab w:val="left" w:pos="426"/>
              </w:tabs>
              <w:spacing w:after="0" w:line="276" w:lineRule="auto"/>
              <w:jc w:val="right"/>
              <w:rPr>
                <w:b/>
                <w:sz w:val="20"/>
                <w:szCs w:val="20"/>
              </w:rPr>
            </w:pPr>
            <w:r>
              <w:rPr>
                <w:b/>
                <w:sz w:val="20"/>
                <w:szCs w:val="20"/>
              </w:rPr>
              <w:t>e)</w:t>
            </w:r>
          </w:p>
        </w:tc>
        <w:tc>
          <w:tcPr>
            <w:tcW w:w="5530" w:type="dxa"/>
            <w:vAlign w:val="center"/>
          </w:tcPr>
          <w:p w14:paraId="2A56FE1C" w14:textId="06467358" w:rsidR="00604827" w:rsidRDefault="00111E16" w:rsidP="00A75A92">
            <w:pPr>
              <w:tabs>
                <w:tab w:val="left" w:pos="426"/>
              </w:tabs>
              <w:spacing w:after="0" w:line="276" w:lineRule="auto"/>
              <w:jc w:val="left"/>
              <w:rPr>
                <w:i/>
                <w:sz w:val="20"/>
                <w:szCs w:val="20"/>
              </w:rPr>
            </w:pPr>
            <w:r>
              <w:rPr>
                <w:i/>
                <w:sz w:val="20"/>
                <w:szCs w:val="20"/>
              </w:rPr>
              <w:t xml:space="preserve">Pri riešení úloh som sa dozvedel veľa nových poznatkov. </w:t>
            </w:r>
          </w:p>
        </w:tc>
        <w:tc>
          <w:tcPr>
            <w:tcW w:w="2546" w:type="dxa"/>
            <w:vAlign w:val="center"/>
          </w:tcPr>
          <w:p w14:paraId="665F32EA" w14:textId="48CF0102" w:rsidR="00604827" w:rsidRDefault="00604827" w:rsidP="00A75A92">
            <w:pPr>
              <w:tabs>
                <w:tab w:val="left" w:pos="426"/>
              </w:tabs>
              <w:spacing w:after="0" w:line="276" w:lineRule="auto"/>
              <w:jc w:val="center"/>
              <w:rPr>
                <w:sz w:val="20"/>
                <w:szCs w:val="20"/>
              </w:rPr>
            </w:pPr>
            <w:r>
              <w:rPr>
                <w:sz w:val="20"/>
                <w:szCs w:val="20"/>
              </w:rPr>
              <w:t>1,</w:t>
            </w:r>
            <w:r w:rsidR="00111E16">
              <w:rPr>
                <w:sz w:val="20"/>
                <w:szCs w:val="20"/>
              </w:rPr>
              <w:t>32</w:t>
            </w:r>
          </w:p>
        </w:tc>
      </w:tr>
    </w:tbl>
    <w:p w14:paraId="1D489AD9" w14:textId="486673AE" w:rsidR="00604827" w:rsidRDefault="00604827" w:rsidP="00604827">
      <w:pPr>
        <w:tabs>
          <w:tab w:val="left" w:pos="426"/>
        </w:tabs>
      </w:pPr>
      <w:r w:rsidRPr="0067290A">
        <w:rPr>
          <w:sz w:val="18"/>
          <w:szCs w:val="18"/>
        </w:rPr>
        <w:t xml:space="preserve">Zdroj: </w:t>
      </w:r>
      <w:r>
        <w:rPr>
          <w:sz w:val="18"/>
          <w:szCs w:val="18"/>
        </w:rPr>
        <w:t>vlastné spracovanie</w:t>
      </w:r>
    </w:p>
    <w:p w14:paraId="090E8D9A" w14:textId="4FE78066" w:rsidR="00111E16" w:rsidRDefault="00111E16" w:rsidP="00604827">
      <w:pPr>
        <w:tabs>
          <w:tab w:val="left" w:pos="426"/>
          <w:tab w:val="left" w:pos="2552"/>
          <w:tab w:val="left" w:pos="5387"/>
        </w:tabs>
        <w:spacing w:after="0"/>
      </w:pPr>
      <w:r>
        <w:tab/>
        <w:t xml:space="preserve">Druhá a tretia otázka dotazníka pojednávala o zaujímavosti jednotlivých úloh. </w:t>
      </w:r>
      <w:r w:rsidR="00A75A92">
        <w:t xml:space="preserve">       </w:t>
      </w:r>
      <w:r>
        <w:t>Z</w:t>
      </w:r>
      <w:r w:rsidR="00A75A92">
        <w:t> </w:t>
      </w:r>
      <w:r>
        <w:t>nasledujú</w:t>
      </w:r>
      <w:r w:rsidR="00A75A92">
        <w:t xml:space="preserve">ceho obrázka </w:t>
      </w:r>
      <w:r w:rsidR="000F41D5">
        <w:t>37</w:t>
      </w:r>
      <w:r>
        <w:t xml:space="preserve"> je zrejmé, že žiakov najviac zaujali úlohy o vlastnej firme, SWOT analýza, vytváranie správnych dvojíc. </w:t>
      </w:r>
      <w:r w:rsidR="00F2583C">
        <w:t xml:space="preserve">Časť žiakov zaujali aktivizujúce úlohy, ako sú aktivita „posed“, či denné meranie teploty vzduchu. </w:t>
      </w:r>
      <w:r w:rsidR="00B7056F">
        <w:t xml:space="preserve">Z obrázku </w:t>
      </w:r>
      <w:r w:rsidR="000F41D5">
        <w:t>38</w:t>
      </w:r>
      <w:r w:rsidR="00B7056F">
        <w:t xml:space="preserve"> vyplýva, že približne 70 % žiakov nenašlo v</w:t>
      </w:r>
      <w:r w:rsidR="00A75A92">
        <w:t xml:space="preserve"> </w:t>
      </w:r>
      <w:r w:rsidR="00B7056F">
        <w:t>pracovných listoch nezaujímav</w:t>
      </w:r>
      <w:r w:rsidR="00F2583C">
        <w:t>ú</w:t>
      </w:r>
      <w:r w:rsidR="00B7056F">
        <w:t xml:space="preserve"> úloh</w:t>
      </w:r>
      <w:r w:rsidR="00F2583C">
        <w:t>u</w:t>
      </w:r>
      <w:r w:rsidR="00B7056F">
        <w:t xml:space="preserve">, zostávajúcim žiakom sa zdala neatraktívna práca so slepou mapou, </w:t>
      </w:r>
      <w:r w:rsidR="00F2583C">
        <w:t>či</w:t>
      </w:r>
      <w:r w:rsidR="00B7056F">
        <w:t xml:space="preserve"> dopĺňanie slov do textu.  </w:t>
      </w:r>
    </w:p>
    <w:p w14:paraId="2F6EE007" w14:textId="3AF59E9B" w:rsidR="00604827" w:rsidRDefault="00F2583C" w:rsidP="00F2583C">
      <w:pPr>
        <w:tabs>
          <w:tab w:val="left" w:pos="426"/>
          <w:tab w:val="left" w:pos="2552"/>
          <w:tab w:val="left" w:pos="5387"/>
        </w:tabs>
        <w:spacing w:after="0" w:line="276" w:lineRule="auto"/>
        <w:jc w:val="center"/>
      </w:pPr>
      <w:r>
        <w:rPr>
          <w:noProof/>
        </w:rPr>
        <w:drawing>
          <wp:inline distT="0" distB="0" distL="0" distR="0" wp14:anchorId="504E105B" wp14:editId="0FC40CA8">
            <wp:extent cx="5400588" cy="2895600"/>
            <wp:effectExtent l="19050" t="1905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3601" cy="2940109"/>
                    </a:xfrm>
                    <a:prstGeom prst="rect">
                      <a:avLst/>
                    </a:prstGeom>
                    <a:noFill/>
                    <a:ln>
                      <a:solidFill>
                        <a:schemeClr val="bg1">
                          <a:lumMod val="50000"/>
                        </a:schemeClr>
                      </a:solidFill>
                    </a:ln>
                  </pic:spPr>
                </pic:pic>
              </a:graphicData>
            </a:graphic>
          </wp:inline>
        </w:drawing>
      </w:r>
    </w:p>
    <w:p w14:paraId="4B952F27" w14:textId="239C0ED0" w:rsidR="00604827" w:rsidRDefault="00604827" w:rsidP="00F2583C">
      <w:pPr>
        <w:tabs>
          <w:tab w:val="left" w:pos="426"/>
          <w:tab w:val="left" w:pos="2552"/>
          <w:tab w:val="left" w:pos="5387"/>
        </w:tabs>
        <w:spacing w:after="0" w:line="240" w:lineRule="auto"/>
        <w:jc w:val="center"/>
        <w:rPr>
          <w:i/>
          <w:iCs/>
        </w:rPr>
      </w:pPr>
      <w:r w:rsidRPr="001B41F5">
        <w:rPr>
          <w:b/>
          <w:bCs/>
          <w:i/>
          <w:iCs/>
        </w:rPr>
        <w:t xml:space="preserve">Obr. </w:t>
      </w:r>
      <w:r w:rsidR="000F41D5">
        <w:rPr>
          <w:b/>
          <w:bCs/>
          <w:i/>
          <w:iCs/>
        </w:rPr>
        <w:t>37</w:t>
      </w:r>
      <w:r w:rsidRPr="001B41F5">
        <w:rPr>
          <w:i/>
          <w:iCs/>
        </w:rPr>
        <w:t xml:space="preserve"> </w:t>
      </w:r>
      <w:r w:rsidR="00B7056F">
        <w:rPr>
          <w:i/>
          <w:iCs/>
        </w:rPr>
        <w:t>Najzaujímavejšie typy úloh v pracovnom zošite</w:t>
      </w:r>
    </w:p>
    <w:p w14:paraId="13D43984" w14:textId="69D15F66" w:rsidR="00F2583C" w:rsidRDefault="00F2583C" w:rsidP="00F2583C">
      <w:pPr>
        <w:tabs>
          <w:tab w:val="left" w:pos="426"/>
        </w:tabs>
        <w:spacing w:after="0"/>
        <w:jc w:val="center"/>
        <w:rPr>
          <w:b/>
          <w:bCs/>
          <w:i/>
          <w:iCs/>
        </w:rPr>
      </w:pPr>
      <w:r>
        <w:rPr>
          <w:b/>
          <w:bCs/>
          <w:i/>
          <w:iCs/>
          <w:noProof/>
        </w:rPr>
        <w:lastRenderedPageBreak/>
        <w:drawing>
          <wp:inline distT="0" distB="0" distL="0" distR="0" wp14:anchorId="59AE8C76" wp14:editId="30C55122">
            <wp:extent cx="5391150" cy="3133725"/>
            <wp:effectExtent l="19050" t="19050" r="0" b="952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1150" cy="3133725"/>
                    </a:xfrm>
                    <a:prstGeom prst="rect">
                      <a:avLst/>
                    </a:prstGeom>
                    <a:noFill/>
                    <a:ln>
                      <a:solidFill>
                        <a:schemeClr val="bg1">
                          <a:lumMod val="50000"/>
                        </a:schemeClr>
                      </a:solidFill>
                    </a:ln>
                  </pic:spPr>
                </pic:pic>
              </a:graphicData>
            </a:graphic>
          </wp:inline>
        </w:drawing>
      </w:r>
    </w:p>
    <w:p w14:paraId="0BB20A55" w14:textId="1543AAFF" w:rsidR="00604827" w:rsidRPr="00EE4ED3" w:rsidRDefault="00604827" w:rsidP="00B7056F">
      <w:pPr>
        <w:tabs>
          <w:tab w:val="left" w:pos="426"/>
        </w:tabs>
        <w:jc w:val="center"/>
      </w:pPr>
      <w:r w:rsidRPr="001B41F5">
        <w:rPr>
          <w:b/>
          <w:bCs/>
          <w:i/>
          <w:iCs/>
        </w:rPr>
        <w:t xml:space="preserve">Obr. </w:t>
      </w:r>
      <w:r w:rsidR="000F41D5">
        <w:rPr>
          <w:b/>
          <w:bCs/>
          <w:i/>
          <w:iCs/>
        </w:rPr>
        <w:t>38</w:t>
      </w:r>
      <w:r>
        <w:rPr>
          <w:i/>
          <w:iCs/>
        </w:rPr>
        <w:t xml:space="preserve"> </w:t>
      </w:r>
      <w:r w:rsidR="00B7056F">
        <w:rPr>
          <w:i/>
          <w:iCs/>
        </w:rPr>
        <w:t>Najmenej zaujímavé typy úloh v pracovnom zošite</w:t>
      </w:r>
    </w:p>
    <w:p w14:paraId="24E732EC" w14:textId="77777777" w:rsidR="00DA1D7C" w:rsidRDefault="00DA1D7C" w:rsidP="00DA1D7C">
      <w:pPr>
        <w:tabs>
          <w:tab w:val="left" w:pos="426"/>
        </w:tabs>
        <w:spacing w:after="0"/>
      </w:pPr>
    </w:p>
    <w:p w14:paraId="54994506" w14:textId="4D48FC24" w:rsidR="006338CA" w:rsidRDefault="00634754" w:rsidP="00DA1D7C">
      <w:pPr>
        <w:pStyle w:val="Nadpis2"/>
        <w:tabs>
          <w:tab w:val="left" w:pos="284"/>
        </w:tabs>
        <w:spacing w:before="0"/>
      </w:pPr>
      <w:r>
        <w:tab/>
      </w:r>
      <w:bookmarkStart w:id="29" w:name="_Toc43469184"/>
      <w:r>
        <w:t>10.</w:t>
      </w:r>
      <w:r w:rsidR="00587876">
        <w:t>3</w:t>
      </w:r>
      <w:r>
        <w:t xml:space="preserve"> Návr</w:t>
      </w:r>
      <w:r w:rsidR="006338CA">
        <w:t>h terénnych cvičení</w:t>
      </w:r>
      <w:bookmarkEnd w:id="29"/>
    </w:p>
    <w:p w14:paraId="16F9E75A" w14:textId="4AD09CB8" w:rsidR="00B54A4D" w:rsidRDefault="008F383F" w:rsidP="002D28FA">
      <w:pPr>
        <w:tabs>
          <w:tab w:val="left" w:pos="426"/>
        </w:tabs>
        <w:spacing w:after="0"/>
      </w:pPr>
      <w:r>
        <w:tab/>
        <w:t xml:space="preserve">Súčasťou predkladaného návrhu učebných materiálov pre vyučovanie témy miestna krajina v oblasti Trenčianskej kotliny je aj </w:t>
      </w:r>
      <w:r w:rsidR="00191707">
        <w:t xml:space="preserve">vlastný </w:t>
      </w:r>
      <w:r w:rsidR="00B86A1C">
        <w:t xml:space="preserve">návrh </w:t>
      </w:r>
      <w:r w:rsidR="000D199D">
        <w:t>3</w:t>
      </w:r>
      <w:r>
        <w:t xml:space="preserve"> terénnych cvičení, pričom prvé </w:t>
      </w:r>
      <w:r w:rsidR="00191707">
        <w:t xml:space="preserve">terénne </w:t>
      </w:r>
      <w:r>
        <w:t>cvičeni</w:t>
      </w:r>
      <w:r w:rsidR="00461626">
        <w:t>e</w:t>
      </w:r>
      <w:r>
        <w:t xml:space="preserve"> </w:t>
      </w:r>
      <w:r w:rsidR="00461626">
        <w:t>je</w:t>
      </w:r>
      <w:r>
        <w:t xml:space="preserve"> určené pre žiakov 8. ročníka ZŠ (re</w:t>
      </w:r>
      <w:r w:rsidR="00191707">
        <w:t>sp. pre t</w:t>
      </w:r>
      <w:r>
        <w:t xml:space="preserve">erciu na nižšom stupni gymnázia), ďalšie </w:t>
      </w:r>
      <w:r w:rsidR="000D199D">
        <w:t xml:space="preserve">dve </w:t>
      </w:r>
      <w:r>
        <w:t>cvičeni</w:t>
      </w:r>
      <w:r w:rsidR="000D199D">
        <w:t>a</w:t>
      </w:r>
      <w:r>
        <w:t xml:space="preserve"> </w:t>
      </w:r>
      <w:r w:rsidR="000D199D">
        <w:t>sú</w:t>
      </w:r>
      <w:r>
        <w:t xml:space="preserve"> určené pre žiakov stredných škôl</w:t>
      </w:r>
      <w:r w:rsidR="00227F71">
        <w:rPr>
          <w:rStyle w:val="Odkaznapoznmkupodiarou"/>
        </w:rPr>
        <w:footnoteReference w:id="33"/>
      </w:r>
      <w:r>
        <w:t xml:space="preserve">. </w:t>
      </w:r>
      <w:r w:rsidR="00191707">
        <w:t>Súčasťou každého návrhu je metodický list obsahujúci názov terénneho cvičenia, cieľovú skupinu žiakov, pre ktorých je cvičenie určené, časovú náročnosť</w:t>
      </w:r>
      <w:r w:rsidR="00B54A4D">
        <w:t xml:space="preserve"> cvičenia</w:t>
      </w:r>
      <w:r w:rsidR="00191707">
        <w:t>, medzipredmetové vzťahy, potrebné pomôcky, požadované vstupné znalosti, očakávané výstupy</w:t>
      </w:r>
      <w:r w:rsidR="00B54A4D">
        <w:t xml:space="preserve"> žiakov</w:t>
      </w:r>
      <w:r w:rsidR="00191707">
        <w:t>, časový harmonogram cvičenia obsahujúci rozpis činností pedagógov a</w:t>
      </w:r>
      <w:r w:rsidR="000D199D">
        <w:t xml:space="preserve"> </w:t>
      </w:r>
      <w:r w:rsidR="00191707">
        <w:t xml:space="preserve">žiakov, pracovné listy. </w:t>
      </w:r>
      <w:r>
        <w:t xml:space="preserve">Žiaci </w:t>
      </w:r>
      <w:r w:rsidR="00191707">
        <w:t xml:space="preserve">si </w:t>
      </w:r>
      <w:r>
        <w:t xml:space="preserve">absolvovaním </w:t>
      </w:r>
      <w:r w:rsidR="00191707">
        <w:t xml:space="preserve">terénnych cvičení osvoja </w:t>
      </w:r>
      <w:r w:rsidR="00B54A4D">
        <w:t xml:space="preserve">rôzne praktické činnosti pri práci v teréne, </w:t>
      </w:r>
      <w:r w:rsidR="00191707">
        <w:t xml:space="preserve">prípadne </w:t>
      </w:r>
      <w:r>
        <w:t>získajú nové poznatky o miestnej krajine</w:t>
      </w:r>
      <w:r w:rsidR="00B54A4D">
        <w:t xml:space="preserve"> a jej špecifikách. </w:t>
      </w:r>
      <w:r w:rsidR="002D28FA">
        <w:t>Nakoľko najväčšie množstvo základných, resp. stredných škôl sa vo vymedzenom území nachádza v</w:t>
      </w:r>
      <w:r w:rsidR="000F41D5">
        <w:t xml:space="preserve"> </w:t>
      </w:r>
      <w:r w:rsidR="002D28FA">
        <w:t xml:space="preserve">meste Trenčín, samotné terénne cvičenia sú zväčša lokalizované práve do tohto mesta, prípadne jeho najbližšieho okolia. Vďaka pomerne krátkej dojazdovej vzdialenosti do spomínaného mesta nepredstavuje </w:t>
      </w:r>
      <w:r w:rsidR="002D28FA">
        <w:lastRenderedPageBreak/>
        <w:t xml:space="preserve">absolvovanie terénnych cvičení problém ani pre žiakov zo škôl z okolitých obcí. </w:t>
      </w:r>
      <w:r w:rsidR="00B54A4D">
        <w:t>Základné informácie o jednotlivých terénnych cvičeniach sú spracov</w:t>
      </w:r>
      <w:r w:rsidR="00B86A1C">
        <w:t>ané v</w:t>
      </w:r>
      <w:r w:rsidR="000F41D5">
        <w:t xml:space="preserve"> </w:t>
      </w:r>
      <w:r w:rsidR="00B86A1C">
        <w:t xml:space="preserve">tabuľke </w:t>
      </w:r>
      <w:r w:rsidR="000F41D5">
        <w:t>13</w:t>
      </w:r>
      <w:r w:rsidR="00B86A1C">
        <w:t xml:space="preserve">, samotný návrh </w:t>
      </w:r>
      <w:r w:rsidR="000D199D">
        <w:t>3</w:t>
      </w:r>
      <w:r w:rsidR="00B54A4D">
        <w:t xml:space="preserve"> terénnych cvičení je uvedený v Prílohe č. </w:t>
      </w:r>
      <w:r w:rsidR="000F41D5">
        <w:t>9</w:t>
      </w:r>
      <w:r w:rsidR="00B54A4D">
        <w:t xml:space="preserve"> na priloženom CD. </w:t>
      </w:r>
    </w:p>
    <w:p w14:paraId="0C2D17F4" w14:textId="77777777" w:rsidR="002D28FA" w:rsidRDefault="002D28FA" w:rsidP="002D28FA">
      <w:pPr>
        <w:tabs>
          <w:tab w:val="left" w:pos="426"/>
        </w:tabs>
        <w:spacing w:after="0"/>
      </w:pPr>
    </w:p>
    <w:p w14:paraId="38FC9E38" w14:textId="54A414B6" w:rsidR="00514192" w:rsidRDefault="00B54A4D" w:rsidP="00514192">
      <w:pPr>
        <w:tabs>
          <w:tab w:val="left" w:pos="426"/>
        </w:tabs>
        <w:spacing w:after="0" w:line="276" w:lineRule="auto"/>
        <w:rPr>
          <w:i/>
        </w:rPr>
      </w:pPr>
      <w:r w:rsidRPr="00881C23">
        <w:rPr>
          <w:b/>
          <w:i/>
        </w:rPr>
        <w:t xml:space="preserve">Tab. </w:t>
      </w:r>
      <w:r w:rsidR="000F41D5">
        <w:rPr>
          <w:b/>
          <w:i/>
        </w:rPr>
        <w:t>13</w:t>
      </w:r>
      <w:r w:rsidRPr="00EF625D">
        <w:rPr>
          <w:i/>
        </w:rPr>
        <w:t xml:space="preserve"> </w:t>
      </w:r>
      <w:r w:rsidR="00B54915">
        <w:rPr>
          <w:i/>
        </w:rPr>
        <w:t>Základné informácie o navrhovaných terénnych cvičeniach</w:t>
      </w:r>
      <w:r w:rsidR="002D28FA">
        <w:rPr>
          <w:i/>
        </w:rPr>
        <w:t xml:space="preserve"> v oblasti Trenčianskej </w:t>
      </w:r>
    </w:p>
    <w:p w14:paraId="4E4E951F" w14:textId="77777777" w:rsidR="00B54A4D" w:rsidRPr="00353819" w:rsidRDefault="00514192" w:rsidP="00B54915">
      <w:pPr>
        <w:tabs>
          <w:tab w:val="left" w:pos="426"/>
        </w:tabs>
        <w:spacing w:after="0"/>
        <w:rPr>
          <w:i/>
        </w:rPr>
      </w:pPr>
      <w:r>
        <w:rPr>
          <w:i/>
        </w:rPr>
        <w:tab/>
      </w:r>
      <w:r>
        <w:rPr>
          <w:i/>
        </w:rPr>
        <w:tab/>
      </w:r>
      <w:r w:rsidR="002D28FA">
        <w:rPr>
          <w:i/>
        </w:rPr>
        <w:t>kotliny</w:t>
      </w:r>
    </w:p>
    <w:tbl>
      <w:tblPr>
        <w:tblStyle w:val="Mriekatabuky"/>
        <w:tblW w:w="0" w:type="auto"/>
        <w:tblInd w:w="108" w:type="dxa"/>
        <w:tblLayout w:type="fixed"/>
        <w:tblLook w:val="04A0" w:firstRow="1" w:lastRow="0" w:firstColumn="1" w:lastColumn="0" w:noHBand="0" w:noVBand="1"/>
      </w:tblPr>
      <w:tblGrid>
        <w:gridCol w:w="414"/>
        <w:gridCol w:w="3725"/>
        <w:gridCol w:w="2069"/>
        <w:gridCol w:w="2281"/>
      </w:tblGrid>
      <w:tr w:rsidR="00A35EC2" w14:paraId="4B63F052" w14:textId="77777777" w:rsidTr="00A35EC2">
        <w:trPr>
          <w:trHeight w:val="545"/>
        </w:trPr>
        <w:tc>
          <w:tcPr>
            <w:tcW w:w="414" w:type="dxa"/>
            <w:shd w:val="clear" w:color="auto" w:fill="D9D9D9" w:themeFill="background1" w:themeFillShade="D9"/>
            <w:vAlign w:val="center"/>
          </w:tcPr>
          <w:p w14:paraId="37BBAABE" w14:textId="77777777" w:rsidR="00514192" w:rsidRPr="008C2ABE" w:rsidRDefault="00514192" w:rsidP="00B54915">
            <w:pPr>
              <w:tabs>
                <w:tab w:val="left" w:pos="426"/>
              </w:tabs>
              <w:spacing w:after="0"/>
              <w:jc w:val="right"/>
              <w:rPr>
                <w:b/>
                <w:sz w:val="20"/>
                <w:szCs w:val="20"/>
              </w:rPr>
            </w:pPr>
            <w:r w:rsidRPr="008C2ABE">
              <w:rPr>
                <w:b/>
                <w:sz w:val="20"/>
                <w:szCs w:val="20"/>
              </w:rPr>
              <w:t>P.</w:t>
            </w:r>
          </w:p>
        </w:tc>
        <w:tc>
          <w:tcPr>
            <w:tcW w:w="3725" w:type="dxa"/>
            <w:shd w:val="clear" w:color="auto" w:fill="D9D9D9" w:themeFill="background1" w:themeFillShade="D9"/>
            <w:vAlign w:val="center"/>
          </w:tcPr>
          <w:p w14:paraId="359204C1" w14:textId="77777777" w:rsidR="00514192" w:rsidRPr="008C2ABE" w:rsidRDefault="00514192" w:rsidP="00514192">
            <w:pPr>
              <w:tabs>
                <w:tab w:val="left" w:pos="426"/>
              </w:tabs>
              <w:spacing w:after="0" w:line="276" w:lineRule="auto"/>
              <w:jc w:val="left"/>
              <w:rPr>
                <w:b/>
                <w:sz w:val="20"/>
                <w:szCs w:val="20"/>
              </w:rPr>
            </w:pPr>
            <w:r w:rsidRPr="008C2ABE">
              <w:rPr>
                <w:b/>
                <w:sz w:val="20"/>
                <w:szCs w:val="20"/>
              </w:rPr>
              <w:t>NÁZOV TERÉNNEHO CVIČENIA</w:t>
            </w:r>
          </w:p>
        </w:tc>
        <w:tc>
          <w:tcPr>
            <w:tcW w:w="2069" w:type="dxa"/>
            <w:shd w:val="clear" w:color="auto" w:fill="D9D9D9" w:themeFill="background1" w:themeFillShade="D9"/>
            <w:vAlign w:val="center"/>
          </w:tcPr>
          <w:p w14:paraId="3DCD2FC3" w14:textId="77777777" w:rsidR="00514192" w:rsidRPr="008C2ABE" w:rsidRDefault="00514192" w:rsidP="00B54915">
            <w:pPr>
              <w:tabs>
                <w:tab w:val="left" w:pos="426"/>
              </w:tabs>
              <w:spacing w:after="0" w:line="276" w:lineRule="auto"/>
              <w:jc w:val="center"/>
              <w:rPr>
                <w:b/>
                <w:sz w:val="20"/>
                <w:szCs w:val="20"/>
              </w:rPr>
            </w:pPr>
            <w:r w:rsidRPr="008C2ABE">
              <w:rPr>
                <w:b/>
                <w:sz w:val="20"/>
                <w:szCs w:val="20"/>
              </w:rPr>
              <w:t>CIEĽOVÁ SKUPINA ŽIAKOV</w:t>
            </w:r>
          </w:p>
        </w:tc>
        <w:tc>
          <w:tcPr>
            <w:tcW w:w="2281" w:type="dxa"/>
            <w:shd w:val="clear" w:color="auto" w:fill="D9D9D9" w:themeFill="background1" w:themeFillShade="D9"/>
            <w:vAlign w:val="center"/>
          </w:tcPr>
          <w:p w14:paraId="03AE28E8" w14:textId="77777777" w:rsidR="00514192" w:rsidRPr="008C2ABE" w:rsidRDefault="00514192" w:rsidP="00B54915">
            <w:pPr>
              <w:tabs>
                <w:tab w:val="left" w:pos="426"/>
              </w:tabs>
              <w:spacing w:after="0" w:line="276" w:lineRule="auto"/>
              <w:jc w:val="center"/>
              <w:rPr>
                <w:b/>
                <w:sz w:val="20"/>
                <w:szCs w:val="20"/>
              </w:rPr>
            </w:pPr>
            <w:r w:rsidRPr="008C2ABE">
              <w:rPr>
                <w:b/>
                <w:sz w:val="20"/>
                <w:szCs w:val="20"/>
              </w:rPr>
              <w:t>ČASOVÁ NÁROČNOSŤ</w:t>
            </w:r>
          </w:p>
        </w:tc>
      </w:tr>
      <w:tr w:rsidR="00B86A1C" w14:paraId="6E545CE0" w14:textId="77777777" w:rsidTr="00A35EC2">
        <w:trPr>
          <w:trHeight w:val="545"/>
        </w:trPr>
        <w:tc>
          <w:tcPr>
            <w:tcW w:w="414" w:type="dxa"/>
            <w:vAlign w:val="center"/>
          </w:tcPr>
          <w:p w14:paraId="540761CA" w14:textId="77777777" w:rsidR="00B86A1C" w:rsidRPr="00B54915" w:rsidRDefault="00B86A1C" w:rsidP="00A35EC2">
            <w:pPr>
              <w:tabs>
                <w:tab w:val="left" w:pos="426"/>
              </w:tabs>
              <w:spacing w:after="0" w:line="276" w:lineRule="auto"/>
              <w:jc w:val="right"/>
              <w:rPr>
                <w:b/>
                <w:sz w:val="20"/>
                <w:szCs w:val="20"/>
              </w:rPr>
            </w:pPr>
            <w:r w:rsidRPr="00B54915">
              <w:rPr>
                <w:b/>
                <w:sz w:val="20"/>
                <w:szCs w:val="20"/>
              </w:rPr>
              <w:t>1.</w:t>
            </w:r>
          </w:p>
        </w:tc>
        <w:tc>
          <w:tcPr>
            <w:tcW w:w="3725" w:type="dxa"/>
            <w:vAlign w:val="center"/>
          </w:tcPr>
          <w:p w14:paraId="3A3F60B8" w14:textId="77777777" w:rsidR="00B86A1C" w:rsidRPr="008C2ABE" w:rsidRDefault="00B86A1C" w:rsidP="00B86A1C">
            <w:pPr>
              <w:tabs>
                <w:tab w:val="left" w:pos="426"/>
              </w:tabs>
              <w:spacing w:after="0" w:line="276" w:lineRule="auto"/>
              <w:jc w:val="left"/>
              <w:rPr>
                <w:i/>
                <w:sz w:val="20"/>
                <w:szCs w:val="20"/>
              </w:rPr>
            </w:pPr>
            <w:r>
              <w:rPr>
                <w:i/>
                <w:sz w:val="20"/>
                <w:szCs w:val="20"/>
              </w:rPr>
              <w:t>Človek a Váh</w:t>
            </w:r>
          </w:p>
        </w:tc>
        <w:tc>
          <w:tcPr>
            <w:tcW w:w="2069" w:type="dxa"/>
            <w:vAlign w:val="center"/>
          </w:tcPr>
          <w:p w14:paraId="2C6E409F" w14:textId="77777777" w:rsidR="00B86A1C" w:rsidRDefault="00B86A1C" w:rsidP="00B86A1C">
            <w:pPr>
              <w:tabs>
                <w:tab w:val="left" w:pos="426"/>
              </w:tabs>
              <w:spacing w:after="0" w:line="276" w:lineRule="auto"/>
              <w:jc w:val="center"/>
              <w:rPr>
                <w:sz w:val="20"/>
                <w:szCs w:val="20"/>
              </w:rPr>
            </w:pPr>
            <w:r>
              <w:rPr>
                <w:sz w:val="20"/>
                <w:szCs w:val="20"/>
              </w:rPr>
              <w:t>8. ročník ZŠ</w:t>
            </w:r>
          </w:p>
        </w:tc>
        <w:tc>
          <w:tcPr>
            <w:tcW w:w="2281" w:type="dxa"/>
            <w:vAlign w:val="center"/>
          </w:tcPr>
          <w:p w14:paraId="1CB1DC12" w14:textId="77777777" w:rsidR="00B86A1C" w:rsidRDefault="00B86A1C" w:rsidP="00B86A1C">
            <w:pPr>
              <w:tabs>
                <w:tab w:val="left" w:pos="426"/>
              </w:tabs>
              <w:spacing w:after="0" w:line="276" w:lineRule="auto"/>
              <w:jc w:val="center"/>
              <w:rPr>
                <w:sz w:val="20"/>
                <w:szCs w:val="20"/>
              </w:rPr>
            </w:pPr>
            <w:r>
              <w:rPr>
                <w:sz w:val="20"/>
                <w:szCs w:val="20"/>
              </w:rPr>
              <w:t xml:space="preserve">5–6 hodín </w:t>
            </w:r>
          </w:p>
        </w:tc>
      </w:tr>
      <w:tr w:rsidR="000D199D" w14:paraId="4D9376C0" w14:textId="77777777" w:rsidTr="00A35EC2">
        <w:trPr>
          <w:trHeight w:val="545"/>
        </w:trPr>
        <w:tc>
          <w:tcPr>
            <w:tcW w:w="414" w:type="dxa"/>
            <w:vAlign w:val="center"/>
          </w:tcPr>
          <w:p w14:paraId="1848A2B6" w14:textId="48CFD9A7" w:rsidR="000D199D" w:rsidRPr="00B54915" w:rsidRDefault="000D199D" w:rsidP="00A35EC2">
            <w:pPr>
              <w:tabs>
                <w:tab w:val="left" w:pos="426"/>
              </w:tabs>
              <w:spacing w:after="0" w:line="276" w:lineRule="auto"/>
              <w:jc w:val="right"/>
              <w:rPr>
                <w:b/>
                <w:sz w:val="20"/>
                <w:szCs w:val="20"/>
              </w:rPr>
            </w:pPr>
            <w:r>
              <w:rPr>
                <w:b/>
                <w:sz w:val="20"/>
                <w:szCs w:val="20"/>
              </w:rPr>
              <w:t>2.</w:t>
            </w:r>
          </w:p>
        </w:tc>
        <w:tc>
          <w:tcPr>
            <w:tcW w:w="3725" w:type="dxa"/>
            <w:vAlign w:val="center"/>
          </w:tcPr>
          <w:p w14:paraId="3596D10C" w14:textId="1C7D769D" w:rsidR="000D199D" w:rsidRDefault="000D199D" w:rsidP="00B86A1C">
            <w:pPr>
              <w:tabs>
                <w:tab w:val="left" w:pos="426"/>
              </w:tabs>
              <w:spacing w:after="0" w:line="276" w:lineRule="auto"/>
              <w:jc w:val="left"/>
              <w:rPr>
                <w:i/>
                <w:sz w:val="20"/>
                <w:szCs w:val="20"/>
              </w:rPr>
            </w:pPr>
            <w:r>
              <w:rPr>
                <w:i/>
                <w:sz w:val="20"/>
                <w:szCs w:val="20"/>
              </w:rPr>
              <w:t>Potulky mestom Trenčín</w:t>
            </w:r>
          </w:p>
        </w:tc>
        <w:tc>
          <w:tcPr>
            <w:tcW w:w="2069" w:type="dxa"/>
            <w:vAlign w:val="center"/>
          </w:tcPr>
          <w:p w14:paraId="75DE8449" w14:textId="7A162B8F" w:rsidR="000D199D" w:rsidRDefault="000D199D" w:rsidP="00B86A1C">
            <w:pPr>
              <w:tabs>
                <w:tab w:val="left" w:pos="426"/>
              </w:tabs>
              <w:spacing w:after="0" w:line="276" w:lineRule="auto"/>
              <w:jc w:val="center"/>
              <w:rPr>
                <w:sz w:val="20"/>
                <w:szCs w:val="20"/>
              </w:rPr>
            </w:pPr>
            <w:r>
              <w:rPr>
                <w:sz w:val="20"/>
                <w:szCs w:val="20"/>
              </w:rPr>
              <w:t>3. ročník SŠ</w:t>
            </w:r>
          </w:p>
        </w:tc>
        <w:tc>
          <w:tcPr>
            <w:tcW w:w="2281" w:type="dxa"/>
            <w:vAlign w:val="center"/>
          </w:tcPr>
          <w:p w14:paraId="7485D6EF" w14:textId="517DB420" w:rsidR="000D199D" w:rsidRDefault="000D199D" w:rsidP="00B86A1C">
            <w:pPr>
              <w:tabs>
                <w:tab w:val="left" w:pos="426"/>
              </w:tabs>
              <w:spacing w:after="0" w:line="276" w:lineRule="auto"/>
              <w:jc w:val="center"/>
              <w:rPr>
                <w:sz w:val="20"/>
                <w:szCs w:val="20"/>
              </w:rPr>
            </w:pPr>
            <w:r>
              <w:rPr>
                <w:sz w:val="20"/>
                <w:szCs w:val="20"/>
              </w:rPr>
              <w:t xml:space="preserve">5–6 hodín </w:t>
            </w:r>
          </w:p>
        </w:tc>
      </w:tr>
      <w:tr w:rsidR="00A35EC2" w14:paraId="359CC816" w14:textId="77777777" w:rsidTr="00A35EC2">
        <w:trPr>
          <w:trHeight w:val="559"/>
        </w:trPr>
        <w:tc>
          <w:tcPr>
            <w:tcW w:w="414" w:type="dxa"/>
            <w:vAlign w:val="center"/>
          </w:tcPr>
          <w:p w14:paraId="357C0260" w14:textId="7765DFAA" w:rsidR="00A35EC2" w:rsidRPr="00B54915" w:rsidRDefault="000D199D" w:rsidP="00A35EC2">
            <w:pPr>
              <w:tabs>
                <w:tab w:val="left" w:pos="426"/>
              </w:tabs>
              <w:spacing w:after="0" w:line="276" w:lineRule="auto"/>
              <w:jc w:val="right"/>
              <w:rPr>
                <w:b/>
                <w:sz w:val="20"/>
                <w:szCs w:val="20"/>
              </w:rPr>
            </w:pPr>
            <w:r>
              <w:rPr>
                <w:b/>
                <w:sz w:val="20"/>
                <w:szCs w:val="20"/>
              </w:rPr>
              <w:t>3</w:t>
            </w:r>
            <w:r w:rsidR="00A35EC2" w:rsidRPr="00B54915">
              <w:rPr>
                <w:b/>
                <w:sz w:val="20"/>
                <w:szCs w:val="20"/>
              </w:rPr>
              <w:t>.</w:t>
            </w:r>
          </w:p>
        </w:tc>
        <w:tc>
          <w:tcPr>
            <w:tcW w:w="3725" w:type="dxa"/>
            <w:vAlign w:val="center"/>
          </w:tcPr>
          <w:p w14:paraId="7173E03C" w14:textId="77777777" w:rsidR="00A35EC2" w:rsidRPr="008C2ABE" w:rsidRDefault="00D567CD" w:rsidP="00A35EC2">
            <w:pPr>
              <w:tabs>
                <w:tab w:val="left" w:pos="426"/>
              </w:tabs>
              <w:spacing w:after="0" w:line="276" w:lineRule="auto"/>
              <w:jc w:val="left"/>
              <w:rPr>
                <w:i/>
                <w:sz w:val="20"/>
                <w:szCs w:val="20"/>
              </w:rPr>
            </w:pPr>
            <w:r>
              <w:rPr>
                <w:i/>
                <w:sz w:val="20"/>
                <w:szCs w:val="20"/>
              </w:rPr>
              <w:t xml:space="preserve">Vlakom </w:t>
            </w:r>
            <w:r w:rsidR="005C4EFF">
              <w:rPr>
                <w:i/>
                <w:sz w:val="20"/>
                <w:szCs w:val="20"/>
              </w:rPr>
              <w:t>naprieč Trenčianskou kotlinou</w:t>
            </w:r>
          </w:p>
        </w:tc>
        <w:tc>
          <w:tcPr>
            <w:tcW w:w="2069" w:type="dxa"/>
            <w:vAlign w:val="center"/>
          </w:tcPr>
          <w:p w14:paraId="056E42F4" w14:textId="77777777" w:rsidR="00A35EC2" w:rsidRDefault="00D567CD" w:rsidP="00A35EC2">
            <w:pPr>
              <w:tabs>
                <w:tab w:val="left" w:pos="426"/>
              </w:tabs>
              <w:spacing w:after="0" w:line="276" w:lineRule="auto"/>
              <w:jc w:val="center"/>
              <w:rPr>
                <w:sz w:val="20"/>
                <w:szCs w:val="20"/>
              </w:rPr>
            </w:pPr>
            <w:r>
              <w:rPr>
                <w:sz w:val="20"/>
                <w:szCs w:val="20"/>
              </w:rPr>
              <w:t>3. ročník SŠ</w:t>
            </w:r>
          </w:p>
        </w:tc>
        <w:tc>
          <w:tcPr>
            <w:tcW w:w="2281" w:type="dxa"/>
            <w:vAlign w:val="center"/>
          </w:tcPr>
          <w:p w14:paraId="720B4681" w14:textId="77777777" w:rsidR="00A35EC2" w:rsidRDefault="00D567CD" w:rsidP="00A35EC2">
            <w:pPr>
              <w:tabs>
                <w:tab w:val="left" w:pos="426"/>
              </w:tabs>
              <w:spacing w:after="0" w:line="276" w:lineRule="auto"/>
              <w:jc w:val="center"/>
              <w:rPr>
                <w:sz w:val="20"/>
                <w:szCs w:val="20"/>
              </w:rPr>
            </w:pPr>
            <w:r>
              <w:rPr>
                <w:sz w:val="20"/>
                <w:szCs w:val="20"/>
              </w:rPr>
              <w:t>6–7 hodín</w:t>
            </w:r>
          </w:p>
        </w:tc>
      </w:tr>
    </w:tbl>
    <w:p w14:paraId="5AB4CC55" w14:textId="77777777" w:rsidR="004E20B5" w:rsidRDefault="00B54A4D" w:rsidP="00514192">
      <w:pPr>
        <w:tabs>
          <w:tab w:val="left" w:pos="426"/>
        </w:tabs>
      </w:pPr>
      <w:r w:rsidRPr="0067290A">
        <w:rPr>
          <w:sz w:val="18"/>
          <w:szCs w:val="18"/>
        </w:rPr>
        <w:t xml:space="preserve">Zdroj: </w:t>
      </w:r>
      <w:r>
        <w:rPr>
          <w:sz w:val="18"/>
          <w:szCs w:val="18"/>
        </w:rPr>
        <w:t>vlastné spracovanie</w:t>
      </w:r>
    </w:p>
    <w:p w14:paraId="650FB8A3" w14:textId="77777777" w:rsidR="004E20B5" w:rsidRDefault="004E20B5" w:rsidP="00DA1D7C">
      <w:pPr>
        <w:tabs>
          <w:tab w:val="left" w:pos="426"/>
        </w:tabs>
        <w:spacing w:after="0"/>
      </w:pPr>
    </w:p>
    <w:p w14:paraId="272B244D" w14:textId="122C0C05" w:rsidR="00EF241D" w:rsidRDefault="00DA1D7C" w:rsidP="000D199D">
      <w:pPr>
        <w:pStyle w:val="Nadpis3"/>
        <w:tabs>
          <w:tab w:val="left" w:pos="426"/>
        </w:tabs>
        <w:spacing w:before="0"/>
      </w:pPr>
      <w:r>
        <w:tab/>
      </w:r>
      <w:bookmarkStart w:id="30" w:name="_Toc43469185"/>
      <w:r>
        <w:t>10.</w:t>
      </w:r>
      <w:r w:rsidR="0080570D">
        <w:t>3</w:t>
      </w:r>
      <w:r>
        <w:t xml:space="preserve">.1 </w:t>
      </w:r>
      <w:r w:rsidR="004003CB">
        <w:t>Evaluácia terénnych cvičení</w:t>
      </w:r>
      <w:bookmarkEnd w:id="30"/>
    </w:p>
    <w:p w14:paraId="136EC485" w14:textId="3339FBE4" w:rsidR="000D199D" w:rsidRDefault="000D199D" w:rsidP="000D199D">
      <w:pPr>
        <w:tabs>
          <w:tab w:val="left" w:pos="426"/>
        </w:tabs>
        <w:spacing w:after="0"/>
      </w:pPr>
      <w:r>
        <w:tab/>
        <w:t xml:space="preserve">Realizácie terénneho cvičenia </w:t>
      </w:r>
      <w:r w:rsidRPr="000D199D">
        <w:rPr>
          <w:i/>
          <w:iCs/>
        </w:rPr>
        <w:t>Človek a</w:t>
      </w:r>
      <w:r>
        <w:rPr>
          <w:i/>
          <w:iCs/>
        </w:rPr>
        <w:t xml:space="preserve"> </w:t>
      </w:r>
      <w:r w:rsidRPr="000D199D">
        <w:rPr>
          <w:i/>
          <w:iCs/>
        </w:rPr>
        <w:t>Váh</w:t>
      </w:r>
      <w:r>
        <w:t xml:space="preserve"> sa zúčastnilo 48 žiakov dvoch tried        8. ročníka vybranej základnej školy, terénn</w:t>
      </w:r>
      <w:r w:rsidR="00115BF0">
        <w:t>e</w:t>
      </w:r>
      <w:r>
        <w:t xml:space="preserve"> cvičen</w:t>
      </w:r>
      <w:r w:rsidR="00115BF0">
        <w:t>ia</w:t>
      </w:r>
      <w:r>
        <w:t xml:space="preserve"> </w:t>
      </w:r>
      <w:r w:rsidR="00115BF0">
        <w:rPr>
          <w:i/>
          <w:iCs/>
        </w:rPr>
        <w:t xml:space="preserve">Potulky mestom Trenčín </w:t>
      </w:r>
      <w:r w:rsidR="00115BF0">
        <w:t>a</w:t>
      </w:r>
      <w:r w:rsidR="000F41D5">
        <w:t xml:space="preserve"> </w:t>
      </w:r>
      <w:r w:rsidR="00115BF0">
        <w:rPr>
          <w:i/>
          <w:iCs/>
        </w:rPr>
        <w:t xml:space="preserve">Vlakom naprieč Trenčianskou kotlinou </w:t>
      </w:r>
      <w:r w:rsidR="00115BF0">
        <w:t>absolvovalo 54 žiakov uvedeného gymnázia. Pred samotnou realizáciou terénnych cvičení bola v každej triede zisťovaná úroveň vstupných znalosti žiakov formou diskusie. V úvode terénnych cvičení boli žiaci rozdelení do skupín, každej skupine boli v priebehu terénneho cvičenia postupne poskytované jednotlivé pracovné listy. Predpísaný časový harmonogram jednotlivých aktivít, ako aj celkový čas terénnych cvičení, bol dodržaný. Na záver každého terénneho cvičenia bol žiakom p</w:t>
      </w:r>
      <w:r>
        <w:t>oskytnutý krátky dotazník uvedený v</w:t>
      </w:r>
      <w:r w:rsidR="000F41D5">
        <w:t xml:space="preserve"> </w:t>
      </w:r>
      <w:r>
        <w:t xml:space="preserve">Prílohe č. </w:t>
      </w:r>
      <w:r w:rsidR="000F41D5">
        <w:t>5</w:t>
      </w:r>
      <w:r>
        <w:t xml:space="preserve"> slúžiaci na získanie spätnej väzby ohľadom </w:t>
      </w:r>
      <w:r w:rsidR="00115BF0">
        <w:t>absolvovaného terénneho cvičenia</w:t>
      </w:r>
      <w:r>
        <w:t xml:space="preserve">. </w:t>
      </w:r>
      <w:r>
        <w:tab/>
      </w:r>
      <w:r>
        <w:tab/>
        <w:t xml:space="preserve">Dotazník pozostával celkovo z 3 hlavných otázok, pričom prvá otázka obsahovala ďalších </w:t>
      </w:r>
      <w:r w:rsidR="00115BF0">
        <w:t>8</w:t>
      </w:r>
      <w:r>
        <w:t xml:space="preserve"> čiastkových otázok. Dotazník vyplnilo všetkých 1</w:t>
      </w:r>
      <w:r w:rsidR="00115BF0">
        <w:t>02</w:t>
      </w:r>
      <w:r>
        <w:t xml:space="preserve"> žiakov ZŠ a SŠ, </w:t>
      </w:r>
      <w:r w:rsidR="00115BF0">
        <w:t>ktorí sa terénnych cvičení zúčastnili. P</w:t>
      </w:r>
      <w:r>
        <w:t>ri jeho vyhodnocovaní</w:t>
      </w:r>
      <w:r w:rsidR="00115BF0">
        <w:t>, aj s</w:t>
      </w:r>
      <w:r w:rsidR="005D52C6">
        <w:t xml:space="preserve"> </w:t>
      </w:r>
      <w:r w:rsidR="00115BF0">
        <w:t xml:space="preserve">prihliadnutím na obsahové odlišnosti jednotlivých terénnych cvičení, </w:t>
      </w:r>
      <w:r>
        <w:t xml:space="preserve">neboli </w:t>
      </w:r>
      <w:r w:rsidR="005223B7">
        <w:t xml:space="preserve">(s výnimkou jednej otázky) </w:t>
      </w:r>
      <w:r>
        <w:t>zistené významné rozdiely</w:t>
      </w:r>
      <w:r w:rsidR="005223B7">
        <w:t xml:space="preserve"> </w:t>
      </w:r>
      <w:r>
        <w:t>v</w:t>
      </w:r>
      <w:r w:rsidR="00115BF0">
        <w:t xml:space="preserve"> </w:t>
      </w:r>
      <w:r>
        <w:t>odpovediach žiakov jednotlivých typov škôl. Prvá otázka bola zameraná na celkový dojem</w:t>
      </w:r>
      <w:r w:rsidR="0051760C">
        <w:t xml:space="preserve"> terénneho cvičenia</w:t>
      </w:r>
      <w:r>
        <w:t xml:space="preserve">, ako </w:t>
      </w:r>
      <w:r w:rsidR="0051760C">
        <w:t>ho vnímali</w:t>
      </w:r>
      <w:r>
        <w:t xml:space="preserve"> </w:t>
      </w:r>
      <w:r w:rsidR="0051760C">
        <w:t>s</w:t>
      </w:r>
      <w:r>
        <w:t xml:space="preserve">amotní žiaci, ktorí sa </w:t>
      </w:r>
      <w:r>
        <w:lastRenderedPageBreak/>
        <w:t>mali k jednotliv</w:t>
      </w:r>
      <w:r w:rsidR="0051760C">
        <w:t>ým</w:t>
      </w:r>
      <w:r>
        <w:t xml:space="preserve"> otázk</w:t>
      </w:r>
      <w:r w:rsidR="0051760C">
        <w:t>am</w:t>
      </w:r>
      <w:r>
        <w:t xml:space="preserve"> vyjadriť pomocou známky (podobne ako v škole). Prehľad </w:t>
      </w:r>
      <w:r w:rsidR="0051760C">
        <w:t xml:space="preserve">získaných </w:t>
      </w:r>
      <w:r>
        <w:t xml:space="preserve">priemerných známok je uvedený v tabuľke </w:t>
      </w:r>
      <w:r w:rsidR="000F41D5">
        <w:t>14</w:t>
      </w:r>
      <w:r>
        <w:t xml:space="preserve">. </w:t>
      </w:r>
      <w:r w:rsidR="005D52C6">
        <w:t>Z</w:t>
      </w:r>
      <w:r w:rsidR="000F41D5">
        <w:t xml:space="preserve"> </w:t>
      </w:r>
      <w:r w:rsidR="005D52C6">
        <w:t>tabuľky je zrejmé, že najväčšie ťažkosti žiakom spôsobovala fyzická náročnosť jednotlivých cvičení.</w:t>
      </w:r>
      <w:r w:rsidR="005223B7">
        <w:t xml:space="preserve"> Pri vyhodnocovaní odpovedí žiakov bola uvedená otázka jedinou, v</w:t>
      </w:r>
      <w:r w:rsidR="000F41D5">
        <w:t xml:space="preserve"> </w:t>
      </w:r>
      <w:r w:rsidR="005223B7">
        <w:t>ktorej sú viditeľné významné rozdiely v</w:t>
      </w:r>
      <w:r w:rsidR="000F41D5">
        <w:t xml:space="preserve"> </w:t>
      </w:r>
      <w:r w:rsidR="005223B7">
        <w:t xml:space="preserve">priemernej získanej známke. Priemerná známka za fyzickú náročnosť pri terénnom cvičení </w:t>
      </w:r>
      <w:r w:rsidR="005223B7" w:rsidRPr="005223B7">
        <w:rPr>
          <w:i/>
          <w:iCs/>
        </w:rPr>
        <w:t>Človek a</w:t>
      </w:r>
      <w:r w:rsidR="005223B7">
        <w:rPr>
          <w:i/>
          <w:iCs/>
        </w:rPr>
        <w:t xml:space="preserve"> </w:t>
      </w:r>
      <w:r w:rsidR="005223B7" w:rsidRPr="005223B7">
        <w:rPr>
          <w:i/>
          <w:iCs/>
        </w:rPr>
        <w:t>Váh</w:t>
      </w:r>
      <w:r w:rsidR="005223B7">
        <w:t xml:space="preserve"> bola 1,71, pri cvičení </w:t>
      </w:r>
      <w:r w:rsidR="005223B7">
        <w:rPr>
          <w:i/>
          <w:iCs/>
        </w:rPr>
        <w:t xml:space="preserve">Potulky mestom Trenčín </w:t>
      </w:r>
      <w:r w:rsidR="005223B7">
        <w:t xml:space="preserve">1,46, a pri cvičení </w:t>
      </w:r>
      <w:r w:rsidR="005223B7">
        <w:rPr>
          <w:i/>
          <w:iCs/>
        </w:rPr>
        <w:t xml:space="preserve">Vlakom naprieč Trenčianskou kotlinou </w:t>
      </w:r>
      <w:r w:rsidR="005223B7" w:rsidRPr="005223B7">
        <w:t>až</w:t>
      </w:r>
      <w:r w:rsidR="005223B7">
        <w:rPr>
          <w:i/>
          <w:iCs/>
        </w:rPr>
        <w:t xml:space="preserve"> </w:t>
      </w:r>
      <w:r w:rsidR="005223B7">
        <w:t>2,71. Z</w:t>
      </w:r>
      <w:r w:rsidR="000F41D5">
        <w:t xml:space="preserve"> </w:t>
      </w:r>
      <w:r w:rsidR="005223B7">
        <w:t>následnej diskusie so žiakmi vyplynulo, že fyzická náročnosť tretieho terénneho cvičenia bola ovplyvnená najmä čakaním na vhodné vlakové spojenie, presunom zo železničnej stanice k</w:t>
      </w:r>
      <w:r w:rsidR="000F41D5">
        <w:t xml:space="preserve"> </w:t>
      </w:r>
      <w:r w:rsidR="005223B7">
        <w:t>lokalite tunela Turecký vrch a</w:t>
      </w:r>
      <w:r w:rsidR="00D55CBD">
        <w:t xml:space="preserve"> neochotou občanov Trenčianskych Bohuslavíc pri realizácii dotazníkového šetrenia. </w:t>
      </w:r>
      <w:r w:rsidR="005223B7">
        <w:t xml:space="preserve">    </w:t>
      </w:r>
    </w:p>
    <w:p w14:paraId="1B75EE39" w14:textId="77777777" w:rsidR="000D199D" w:rsidRDefault="000D199D" w:rsidP="000D199D">
      <w:pPr>
        <w:tabs>
          <w:tab w:val="left" w:pos="426"/>
        </w:tabs>
        <w:spacing w:after="0"/>
      </w:pPr>
    </w:p>
    <w:p w14:paraId="1640B443" w14:textId="2AFEA407" w:rsidR="000D199D" w:rsidRDefault="000D199D" w:rsidP="000D199D">
      <w:pPr>
        <w:tabs>
          <w:tab w:val="left" w:pos="426"/>
        </w:tabs>
        <w:spacing w:after="0"/>
        <w:rPr>
          <w:i/>
        </w:rPr>
      </w:pPr>
      <w:r w:rsidRPr="00881C23">
        <w:rPr>
          <w:b/>
          <w:i/>
        </w:rPr>
        <w:t xml:space="preserve">Tab. </w:t>
      </w:r>
      <w:r w:rsidR="000F41D5">
        <w:rPr>
          <w:b/>
          <w:i/>
        </w:rPr>
        <w:t>14</w:t>
      </w:r>
      <w:r w:rsidRPr="00EF625D">
        <w:rPr>
          <w:i/>
        </w:rPr>
        <w:t xml:space="preserve"> </w:t>
      </w:r>
      <w:r>
        <w:rPr>
          <w:i/>
        </w:rPr>
        <w:t xml:space="preserve">Prehľad získaných </w:t>
      </w:r>
      <w:r w:rsidR="0051760C">
        <w:rPr>
          <w:i/>
        </w:rPr>
        <w:t xml:space="preserve">priemerných </w:t>
      </w:r>
      <w:r>
        <w:rPr>
          <w:i/>
        </w:rPr>
        <w:t>známok za jednotlivé otázky</w:t>
      </w:r>
    </w:p>
    <w:tbl>
      <w:tblPr>
        <w:tblStyle w:val="Mriekatabuky"/>
        <w:tblW w:w="0" w:type="auto"/>
        <w:tblInd w:w="108" w:type="dxa"/>
        <w:tblLayout w:type="fixed"/>
        <w:tblLook w:val="04A0" w:firstRow="1" w:lastRow="0" w:firstColumn="1" w:lastColumn="0" w:noHBand="0" w:noVBand="1"/>
      </w:tblPr>
      <w:tblGrid>
        <w:gridCol w:w="417"/>
        <w:gridCol w:w="5588"/>
        <w:gridCol w:w="2572"/>
      </w:tblGrid>
      <w:tr w:rsidR="000D199D" w14:paraId="5FA72970" w14:textId="77777777" w:rsidTr="00D55CBD">
        <w:trPr>
          <w:trHeight w:val="364"/>
        </w:trPr>
        <w:tc>
          <w:tcPr>
            <w:tcW w:w="417" w:type="dxa"/>
            <w:shd w:val="clear" w:color="auto" w:fill="D9D9D9" w:themeFill="background1" w:themeFillShade="D9"/>
            <w:vAlign w:val="center"/>
          </w:tcPr>
          <w:p w14:paraId="4B50209E" w14:textId="77777777" w:rsidR="000D199D" w:rsidRPr="008C2ABE" w:rsidRDefault="000D199D" w:rsidP="005063F3">
            <w:pPr>
              <w:tabs>
                <w:tab w:val="left" w:pos="426"/>
              </w:tabs>
              <w:spacing w:after="0"/>
              <w:jc w:val="right"/>
              <w:rPr>
                <w:b/>
                <w:sz w:val="20"/>
                <w:szCs w:val="20"/>
              </w:rPr>
            </w:pPr>
            <w:r w:rsidRPr="008C2ABE">
              <w:rPr>
                <w:b/>
                <w:sz w:val="20"/>
                <w:szCs w:val="20"/>
              </w:rPr>
              <w:t>P.</w:t>
            </w:r>
          </w:p>
        </w:tc>
        <w:tc>
          <w:tcPr>
            <w:tcW w:w="5588" w:type="dxa"/>
            <w:shd w:val="clear" w:color="auto" w:fill="D9D9D9" w:themeFill="background1" w:themeFillShade="D9"/>
            <w:vAlign w:val="center"/>
          </w:tcPr>
          <w:p w14:paraId="5C0022AA" w14:textId="77777777" w:rsidR="000D199D" w:rsidRPr="008C2ABE" w:rsidRDefault="000D199D" w:rsidP="005063F3">
            <w:pPr>
              <w:tabs>
                <w:tab w:val="left" w:pos="426"/>
              </w:tabs>
              <w:spacing w:after="0" w:line="276" w:lineRule="auto"/>
              <w:jc w:val="left"/>
              <w:rPr>
                <w:b/>
                <w:sz w:val="20"/>
                <w:szCs w:val="20"/>
              </w:rPr>
            </w:pPr>
            <w:r>
              <w:rPr>
                <w:b/>
                <w:sz w:val="20"/>
                <w:szCs w:val="20"/>
              </w:rPr>
              <w:t>OTÁZKA</w:t>
            </w:r>
          </w:p>
        </w:tc>
        <w:tc>
          <w:tcPr>
            <w:tcW w:w="2572" w:type="dxa"/>
            <w:shd w:val="clear" w:color="auto" w:fill="D9D9D9" w:themeFill="background1" w:themeFillShade="D9"/>
            <w:vAlign w:val="center"/>
          </w:tcPr>
          <w:p w14:paraId="0C3EC8B9" w14:textId="77777777" w:rsidR="000D199D" w:rsidRPr="008C2ABE" w:rsidRDefault="000D199D" w:rsidP="005063F3">
            <w:pPr>
              <w:tabs>
                <w:tab w:val="left" w:pos="426"/>
              </w:tabs>
              <w:spacing w:after="0" w:line="276" w:lineRule="auto"/>
              <w:jc w:val="center"/>
              <w:rPr>
                <w:b/>
                <w:sz w:val="20"/>
                <w:szCs w:val="20"/>
              </w:rPr>
            </w:pPr>
            <w:r>
              <w:rPr>
                <w:b/>
                <w:sz w:val="20"/>
                <w:szCs w:val="20"/>
              </w:rPr>
              <w:t>PRIEMERNÁ ZÍSKANÁ ZNÁMKA</w:t>
            </w:r>
          </w:p>
        </w:tc>
      </w:tr>
      <w:tr w:rsidR="000D199D" w14:paraId="7277A3DA" w14:textId="77777777" w:rsidTr="00D55CBD">
        <w:trPr>
          <w:trHeight w:val="364"/>
        </w:trPr>
        <w:tc>
          <w:tcPr>
            <w:tcW w:w="417" w:type="dxa"/>
            <w:vAlign w:val="center"/>
          </w:tcPr>
          <w:p w14:paraId="2AED8B6D" w14:textId="77777777" w:rsidR="000D199D" w:rsidRPr="00B54915" w:rsidRDefault="000D199D" w:rsidP="005063F3">
            <w:pPr>
              <w:tabs>
                <w:tab w:val="left" w:pos="426"/>
              </w:tabs>
              <w:spacing w:after="0" w:line="276" w:lineRule="auto"/>
              <w:jc w:val="right"/>
              <w:rPr>
                <w:b/>
                <w:sz w:val="20"/>
                <w:szCs w:val="20"/>
              </w:rPr>
            </w:pPr>
            <w:r>
              <w:rPr>
                <w:b/>
                <w:sz w:val="20"/>
                <w:szCs w:val="20"/>
              </w:rPr>
              <w:t>a)</w:t>
            </w:r>
          </w:p>
        </w:tc>
        <w:tc>
          <w:tcPr>
            <w:tcW w:w="5588" w:type="dxa"/>
            <w:vAlign w:val="center"/>
          </w:tcPr>
          <w:p w14:paraId="760A90FD" w14:textId="08563E79" w:rsidR="000D199D" w:rsidRPr="008C2ABE" w:rsidRDefault="0051760C" w:rsidP="005063F3">
            <w:pPr>
              <w:tabs>
                <w:tab w:val="left" w:pos="426"/>
              </w:tabs>
              <w:spacing w:after="0" w:line="276" w:lineRule="auto"/>
              <w:jc w:val="left"/>
              <w:rPr>
                <w:i/>
                <w:sz w:val="20"/>
                <w:szCs w:val="20"/>
              </w:rPr>
            </w:pPr>
            <w:r>
              <w:rPr>
                <w:i/>
                <w:sz w:val="20"/>
                <w:szCs w:val="20"/>
              </w:rPr>
              <w:t>Terénne cvičenie</w:t>
            </w:r>
            <w:r w:rsidR="000D199D">
              <w:rPr>
                <w:i/>
                <w:sz w:val="20"/>
                <w:szCs w:val="20"/>
              </w:rPr>
              <w:t xml:space="preserve"> bol</w:t>
            </w:r>
            <w:r>
              <w:rPr>
                <w:i/>
                <w:sz w:val="20"/>
                <w:szCs w:val="20"/>
              </w:rPr>
              <w:t>o</w:t>
            </w:r>
            <w:r w:rsidR="000D199D">
              <w:rPr>
                <w:i/>
                <w:sz w:val="20"/>
                <w:szCs w:val="20"/>
              </w:rPr>
              <w:t xml:space="preserve"> pre mňa príťažliv</w:t>
            </w:r>
            <w:r>
              <w:rPr>
                <w:i/>
                <w:sz w:val="20"/>
                <w:szCs w:val="20"/>
              </w:rPr>
              <w:t>é</w:t>
            </w:r>
            <w:r w:rsidR="000D199D">
              <w:rPr>
                <w:i/>
                <w:sz w:val="20"/>
                <w:szCs w:val="20"/>
              </w:rPr>
              <w:t xml:space="preserve"> a pútav</w:t>
            </w:r>
            <w:r>
              <w:rPr>
                <w:i/>
                <w:sz w:val="20"/>
                <w:szCs w:val="20"/>
              </w:rPr>
              <w:t>é</w:t>
            </w:r>
            <w:r w:rsidR="000D199D">
              <w:rPr>
                <w:i/>
                <w:sz w:val="20"/>
                <w:szCs w:val="20"/>
              </w:rPr>
              <w:t>.</w:t>
            </w:r>
          </w:p>
        </w:tc>
        <w:tc>
          <w:tcPr>
            <w:tcW w:w="2572" w:type="dxa"/>
            <w:vAlign w:val="center"/>
          </w:tcPr>
          <w:p w14:paraId="0E692330" w14:textId="20CF9317" w:rsidR="000D199D" w:rsidRDefault="000D199D" w:rsidP="005063F3">
            <w:pPr>
              <w:tabs>
                <w:tab w:val="left" w:pos="426"/>
              </w:tabs>
              <w:spacing w:after="0" w:line="276" w:lineRule="auto"/>
              <w:jc w:val="center"/>
              <w:rPr>
                <w:sz w:val="20"/>
                <w:szCs w:val="20"/>
              </w:rPr>
            </w:pPr>
            <w:r>
              <w:rPr>
                <w:sz w:val="20"/>
                <w:szCs w:val="20"/>
              </w:rPr>
              <w:t>1,</w:t>
            </w:r>
            <w:r w:rsidR="005D52C6">
              <w:rPr>
                <w:sz w:val="20"/>
                <w:szCs w:val="20"/>
              </w:rPr>
              <w:t>38</w:t>
            </w:r>
          </w:p>
        </w:tc>
      </w:tr>
      <w:tr w:rsidR="000D199D" w14:paraId="5491CBB8" w14:textId="77777777" w:rsidTr="00D55CBD">
        <w:trPr>
          <w:trHeight w:val="372"/>
        </w:trPr>
        <w:tc>
          <w:tcPr>
            <w:tcW w:w="417" w:type="dxa"/>
            <w:vAlign w:val="center"/>
          </w:tcPr>
          <w:p w14:paraId="72D5E3F8" w14:textId="77777777" w:rsidR="000D199D" w:rsidRPr="00B54915" w:rsidRDefault="000D199D" w:rsidP="005063F3">
            <w:pPr>
              <w:tabs>
                <w:tab w:val="left" w:pos="426"/>
              </w:tabs>
              <w:spacing w:after="0" w:line="276" w:lineRule="auto"/>
              <w:jc w:val="right"/>
              <w:rPr>
                <w:b/>
                <w:sz w:val="20"/>
                <w:szCs w:val="20"/>
              </w:rPr>
            </w:pPr>
            <w:r>
              <w:rPr>
                <w:b/>
                <w:sz w:val="20"/>
                <w:szCs w:val="20"/>
              </w:rPr>
              <w:t>b)</w:t>
            </w:r>
          </w:p>
        </w:tc>
        <w:tc>
          <w:tcPr>
            <w:tcW w:w="5588" w:type="dxa"/>
            <w:vAlign w:val="center"/>
          </w:tcPr>
          <w:p w14:paraId="12979204" w14:textId="0E960248" w:rsidR="000D199D" w:rsidRPr="008C2ABE" w:rsidRDefault="0051760C" w:rsidP="005063F3">
            <w:pPr>
              <w:tabs>
                <w:tab w:val="left" w:pos="426"/>
              </w:tabs>
              <w:spacing w:after="0" w:line="276" w:lineRule="auto"/>
              <w:jc w:val="left"/>
              <w:rPr>
                <w:i/>
                <w:sz w:val="20"/>
                <w:szCs w:val="20"/>
              </w:rPr>
            </w:pPr>
            <w:r>
              <w:rPr>
                <w:i/>
                <w:sz w:val="20"/>
                <w:szCs w:val="20"/>
              </w:rPr>
              <w:t>Terénne cvičenie malo vhodne zvolenú tému</w:t>
            </w:r>
            <w:r w:rsidR="000D199D">
              <w:rPr>
                <w:i/>
                <w:sz w:val="20"/>
                <w:szCs w:val="20"/>
              </w:rPr>
              <w:t>.</w:t>
            </w:r>
          </w:p>
        </w:tc>
        <w:tc>
          <w:tcPr>
            <w:tcW w:w="2572" w:type="dxa"/>
            <w:vAlign w:val="center"/>
          </w:tcPr>
          <w:p w14:paraId="5BC94CBD" w14:textId="52E0F26F" w:rsidR="000D199D" w:rsidRDefault="000D199D" w:rsidP="005063F3">
            <w:pPr>
              <w:tabs>
                <w:tab w:val="left" w:pos="426"/>
              </w:tabs>
              <w:spacing w:after="0" w:line="276" w:lineRule="auto"/>
              <w:jc w:val="center"/>
              <w:rPr>
                <w:sz w:val="20"/>
                <w:szCs w:val="20"/>
              </w:rPr>
            </w:pPr>
            <w:r>
              <w:rPr>
                <w:sz w:val="20"/>
                <w:szCs w:val="20"/>
              </w:rPr>
              <w:t>1,</w:t>
            </w:r>
            <w:r w:rsidR="005D52C6">
              <w:rPr>
                <w:sz w:val="20"/>
                <w:szCs w:val="20"/>
              </w:rPr>
              <w:t>21</w:t>
            </w:r>
          </w:p>
        </w:tc>
      </w:tr>
      <w:tr w:rsidR="0051760C" w14:paraId="5FC33A48" w14:textId="77777777" w:rsidTr="00D55CBD">
        <w:trPr>
          <w:trHeight w:val="372"/>
        </w:trPr>
        <w:tc>
          <w:tcPr>
            <w:tcW w:w="417" w:type="dxa"/>
            <w:vAlign w:val="center"/>
          </w:tcPr>
          <w:p w14:paraId="4F8C4FFF" w14:textId="0E4F1B37" w:rsidR="0051760C" w:rsidRDefault="0051760C" w:rsidP="005063F3">
            <w:pPr>
              <w:tabs>
                <w:tab w:val="left" w:pos="426"/>
              </w:tabs>
              <w:spacing w:after="0" w:line="276" w:lineRule="auto"/>
              <w:jc w:val="right"/>
              <w:rPr>
                <w:b/>
                <w:sz w:val="20"/>
                <w:szCs w:val="20"/>
              </w:rPr>
            </w:pPr>
            <w:r>
              <w:rPr>
                <w:b/>
                <w:sz w:val="20"/>
                <w:szCs w:val="20"/>
              </w:rPr>
              <w:t>c)</w:t>
            </w:r>
          </w:p>
        </w:tc>
        <w:tc>
          <w:tcPr>
            <w:tcW w:w="5588" w:type="dxa"/>
            <w:vAlign w:val="center"/>
          </w:tcPr>
          <w:p w14:paraId="54E5B816" w14:textId="2D0615FC" w:rsidR="0051760C" w:rsidRDefault="0051760C" w:rsidP="005063F3">
            <w:pPr>
              <w:tabs>
                <w:tab w:val="left" w:pos="426"/>
              </w:tabs>
              <w:spacing w:after="0" w:line="276" w:lineRule="auto"/>
              <w:jc w:val="left"/>
              <w:rPr>
                <w:i/>
                <w:sz w:val="20"/>
                <w:szCs w:val="20"/>
              </w:rPr>
            </w:pPr>
            <w:r>
              <w:rPr>
                <w:i/>
                <w:sz w:val="20"/>
                <w:szCs w:val="20"/>
              </w:rPr>
              <w:t>Terénne cvičenie bolo pre mňa fyzicky zvládnuteľné.</w:t>
            </w:r>
          </w:p>
        </w:tc>
        <w:tc>
          <w:tcPr>
            <w:tcW w:w="2572" w:type="dxa"/>
            <w:vAlign w:val="center"/>
          </w:tcPr>
          <w:p w14:paraId="0BD404A7" w14:textId="3AC58C0B" w:rsidR="0051760C" w:rsidRDefault="005D52C6" w:rsidP="005063F3">
            <w:pPr>
              <w:tabs>
                <w:tab w:val="left" w:pos="426"/>
              </w:tabs>
              <w:spacing w:after="0" w:line="276" w:lineRule="auto"/>
              <w:jc w:val="center"/>
              <w:rPr>
                <w:sz w:val="20"/>
                <w:szCs w:val="20"/>
              </w:rPr>
            </w:pPr>
            <w:r>
              <w:rPr>
                <w:sz w:val="20"/>
                <w:szCs w:val="20"/>
              </w:rPr>
              <w:t>1,96</w:t>
            </w:r>
          </w:p>
        </w:tc>
      </w:tr>
      <w:tr w:rsidR="005D52C6" w14:paraId="7712F0BF" w14:textId="77777777" w:rsidTr="00D55CBD">
        <w:trPr>
          <w:trHeight w:val="372"/>
        </w:trPr>
        <w:tc>
          <w:tcPr>
            <w:tcW w:w="417" w:type="dxa"/>
            <w:vAlign w:val="center"/>
          </w:tcPr>
          <w:p w14:paraId="458875A7" w14:textId="3004845D" w:rsidR="005D52C6" w:rsidRDefault="005D52C6" w:rsidP="005063F3">
            <w:pPr>
              <w:tabs>
                <w:tab w:val="left" w:pos="426"/>
              </w:tabs>
              <w:spacing w:after="0" w:line="276" w:lineRule="auto"/>
              <w:jc w:val="right"/>
              <w:rPr>
                <w:b/>
                <w:sz w:val="20"/>
                <w:szCs w:val="20"/>
              </w:rPr>
            </w:pPr>
            <w:r>
              <w:rPr>
                <w:b/>
                <w:sz w:val="20"/>
                <w:szCs w:val="20"/>
              </w:rPr>
              <w:t>d)</w:t>
            </w:r>
          </w:p>
        </w:tc>
        <w:tc>
          <w:tcPr>
            <w:tcW w:w="5588" w:type="dxa"/>
            <w:vAlign w:val="center"/>
          </w:tcPr>
          <w:p w14:paraId="1F16549F" w14:textId="085384C9" w:rsidR="005D52C6" w:rsidRDefault="005D52C6" w:rsidP="005063F3">
            <w:pPr>
              <w:tabs>
                <w:tab w:val="left" w:pos="426"/>
              </w:tabs>
              <w:spacing w:after="0" w:line="276" w:lineRule="auto"/>
              <w:jc w:val="left"/>
              <w:rPr>
                <w:i/>
                <w:sz w:val="20"/>
                <w:szCs w:val="20"/>
              </w:rPr>
            </w:pPr>
            <w:r>
              <w:rPr>
                <w:i/>
                <w:sz w:val="20"/>
                <w:szCs w:val="20"/>
              </w:rPr>
              <w:t xml:space="preserve">Jednotlivé lokality terénneho cvičenia boli vhodne zvolené.  </w:t>
            </w:r>
          </w:p>
        </w:tc>
        <w:tc>
          <w:tcPr>
            <w:tcW w:w="2572" w:type="dxa"/>
            <w:vAlign w:val="center"/>
          </w:tcPr>
          <w:p w14:paraId="36B92025" w14:textId="61D1EC3C" w:rsidR="005D52C6" w:rsidRDefault="005D52C6" w:rsidP="005063F3">
            <w:pPr>
              <w:tabs>
                <w:tab w:val="left" w:pos="426"/>
              </w:tabs>
              <w:spacing w:after="0" w:line="276" w:lineRule="auto"/>
              <w:jc w:val="center"/>
              <w:rPr>
                <w:sz w:val="20"/>
                <w:szCs w:val="20"/>
              </w:rPr>
            </w:pPr>
            <w:r>
              <w:rPr>
                <w:sz w:val="20"/>
                <w:szCs w:val="20"/>
              </w:rPr>
              <w:t>1,46</w:t>
            </w:r>
          </w:p>
        </w:tc>
      </w:tr>
      <w:tr w:rsidR="0051760C" w14:paraId="52FCA06D" w14:textId="77777777" w:rsidTr="00D55CBD">
        <w:trPr>
          <w:trHeight w:val="372"/>
        </w:trPr>
        <w:tc>
          <w:tcPr>
            <w:tcW w:w="417" w:type="dxa"/>
            <w:vAlign w:val="center"/>
          </w:tcPr>
          <w:p w14:paraId="753EE73D" w14:textId="72D5135F" w:rsidR="0051760C" w:rsidRDefault="005D52C6" w:rsidP="005063F3">
            <w:pPr>
              <w:tabs>
                <w:tab w:val="left" w:pos="426"/>
              </w:tabs>
              <w:spacing w:after="0" w:line="276" w:lineRule="auto"/>
              <w:jc w:val="right"/>
              <w:rPr>
                <w:b/>
                <w:sz w:val="20"/>
                <w:szCs w:val="20"/>
              </w:rPr>
            </w:pPr>
            <w:r>
              <w:rPr>
                <w:b/>
                <w:sz w:val="20"/>
                <w:szCs w:val="20"/>
              </w:rPr>
              <w:t>e</w:t>
            </w:r>
            <w:r w:rsidR="0051760C">
              <w:rPr>
                <w:b/>
                <w:sz w:val="20"/>
                <w:szCs w:val="20"/>
              </w:rPr>
              <w:t xml:space="preserve">) </w:t>
            </w:r>
          </w:p>
        </w:tc>
        <w:tc>
          <w:tcPr>
            <w:tcW w:w="5588" w:type="dxa"/>
            <w:vAlign w:val="center"/>
          </w:tcPr>
          <w:p w14:paraId="093A0699" w14:textId="403D5416" w:rsidR="0051760C" w:rsidRDefault="0051760C" w:rsidP="005063F3">
            <w:pPr>
              <w:tabs>
                <w:tab w:val="left" w:pos="426"/>
              </w:tabs>
              <w:spacing w:after="0" w:line="276" w:lineRule="auto"/>
              <w:jc w:val="left"/>
              <w:rPr>
                <w:i/>
                <w:sz w:val="20"/>
                <w:szCs w:val="20"/>
              </w:rPr>
            </w:pPr>
            <w:r>
              <w:rPr>
                <w:i/>
                <w:sz w:val="20"/>
                <w:szCs w:val="20"/>
              </w:rPr>
              <w:t xml:space="preserve">Úlohy v pracovnom liste podnecovali moju aktivitu.  </w:t>
            </w:r>
          </w:p>
        </w:tc>
        <w:tc>
          <w:tcPr>
            <w:tcW w:w="2572" w:type="dxa"/>
            <w:vAlign w:val="center"/>
          </w:tcPr>
          <w:p w14:paraId="121BE3BE" w14:textId="4DC19FF5" w:rsidR="0051760C" w:rsidRDefault="005D52C6" w:rsidP="005063F3">
            <w:pPr>
              <w:tabs>
                <w:tab w:val="left" w:pos="426"/>
              </w:tabs>
              <w:spacing w:after="0" w:line="276" w:lineRule="auto"/>
              <w:jc w:val="center"/>
              <w:rPr>
                <w:sz w:val="20"/>
                <w:szCs w:val="20"/>
              </w:rPr>
            </w:pPr>
            <w:r>
              <w:rPr>
                <w:sz w:val="20"/>
                <w:szCs w:val="20"/>
              </w:rPr>
              <w:t>1,12</w:t>
            </w:r>
          </w:p>
        </w:tc>
      </w:tr>
      <w:tr w:rsidR="0051760C" w14:paraId="7EC4AD73" w14:textId="77777777" w:rsidTr="00D55CBD">
        <w:trPr>
          <w:trHeight w:val="372"/>
        </w:trPr>
        <w:tc>
          <w:tcPr>
            <w:tcW w:w="417" w:type="dxa"/>
            <w:vAlign w:val="center"/>
          </w:tcPr>
          <w:p w14:paraId="605C091A" w14:textId="232B61F5" w:rsidR="0051760C" w:rsidRDefault="005D52C6" w:rsidP="005063F3">
            <w:pPr>
              <w:tabs>
                <w:tab w:val="left" w:pos="426"/>
              </w:tabs>
              <w:spacing w:after="0" w:line="276" w:lineRule="auto"/>
              <w:jc w:val="right"/>
              <w:rPr>
                <w:b/>
                <w:sz w:val="20"/>
                <w:szCs w:val="20"/>
              </w:rPr>
            </w:pPr>
            <w:r>
              <w:rPr>
                <w:b/>
                <w:sz w:val="20"/>
                <w:szCs w:val="20"/>
              </w:rPr>
              <w:t>f</w:t>
            </w:r>
            <w:r w:rsidR="0051760C">
              <w:rPr>
                <w:b/>
                <w:sz w:val="20"/>
                <w:szCs w:val="20"/>
              </w:rPr>
              <w:t xml:space="preserve">) </w:t>
            </w:r>
          </w:p>
        </w:tc>
        <w:tc>
          <w:tcPr>
            <w:tcW w:w="5588" w:type="dxa"/>
            <w:vAlign w:val="center"/>
          </w:tcPr>
          <w:p w14:paraId="45D6015D" w14:textId="6D31EC02" w:rsidR="0051760C" w:rsidRDefault="0051760C" w:rsidP="005063F3">
            <w:pPr>
              <w:tabs>
                <w:tab w:val="left" w:pos="426"/>
              </w:tabs>
              <w:spacing w:after="0" w:line="276" w:lineRule="auto"/>
              <w:jc w:val="left"/>
              <w:rPr>
                <w:i/>
                <w:sz w:val="20"/>
                <w:szCs w:val="20"/>
              </w:rPr>
            </w:pPr>
            <w:r>
              <w:rPr>
                <w:i/>
                <w:sz w:val="20"/>
                <w:szCs w:val="20"/>
              </w:rPr>
              <w:t>Otázky a úlohy v pracovnom liste boli pre mňa pochopiteľné.</w:t>
            </w:r>
          </w:p>
        </w:tc>
        <w:tc>
          <w:tcPr>
            <w:tcW w:w="2572" w:type="dxa"/>
            <w:vAlign w:val="center"/>
          </w:tcPr>
          <w:p w14:paraId="3DFF1B3C" w14:textId="69A816DB" w:rsidR="0051760C" w:rsidRDefault="005D52C6" w:rsidP="005063F3">
            <w:pPr>
              <w:tabs>
                <w:tab w:val="left" w:pos="426"/>
              </w:tabs>
              <w:spacing w:after="0" w:line="276" w:lineRule="auto"/>
              <w:jc w:val="center"/>
              <w:rPr>
                <w:sz w:val="20"/>
                <w:szCs w:val="20"/>
              </w:rPr>
            </w:pPr>
            <w:r>
              <w:rPr>
                <w:sz w:val="20"/>
                <w:szCs w:val="20"/>
              </w:rPr>
              <w:t>1,06</w:t>
            </w:r>
          </w:p>
        </w:tc>
      </w:tr>
      <w:tr w:rsidR="000D199D" w14:paraId="4008AC24" w14:textId="77777777" w:rsidTr="00D55CBD">
        <w:trPr>
          <w:trHeight w:val="372"/>
        </w:trPr>
        <w:tc>
          <w:tcPr>
            <w:tcW w:w="417" w:type="dxa"/>
            <w:vAlign w:val="center"/>
          </w:tcPr>
          <w:p w14:paraId="7841429C" w14:textId="5812C1F8" w:rsidR="000D199D" w:rsidRDefault="005D52C6" w:rsidP="005063F3">
            <w:pPr>
              <w:tabs>
                <w:tab w:val="left" w:pos="426"/>
              </w:tabs>
              <w:spacing w:after="0" w:line="276" w:lineRule="auto"/>
              <w:jc w:val="right"/>
              <w:rPr>
                <w:b/>
                <w:sz w:val="20"/>
                <w:szCs w:val="20"/>
              </w:rPr>
            </w:pPr>
            <w:r>
              <w:rPr>
                <w:b/>
                <w:sz w:val="20"/>
                <w:szCs w:val="20"/>
              </w:rPr>
              <w:t>g</w:t>
            </w:r>
            <w:r w:rsidR="000D199D">
              <w:rPr>
                <w:b/>
                <w:sz w:val="20"/>
                <w:szCs w:val="20"/>
              </w:rPr>
              <w:t>)</w:t>
            </w:r>
          </w:p>
        </w:tc>
        <w:tc>
          <w:tcPr>
            <w:tcW w:w="5588" w:type="dxa"/>
            <w:vAlign w:val="center"/>
          </w:tcPr>
          <w:p w14:paraId="7AA542AB" w14:textId="63F1A212" w:rsidR="000D199D" w:rsidRDefault="005D52C6" w:rsidP="005063F3">
            <w:pPr>
              <w:tabs>
                <w:tab w:val="left" w:pos="426"/>
              </w:tabs>
              <w:spacing w:after="0" w:line="276" w:lineRule="auto"/>
              <w:jc w:val="left"/>
              <w:rPr>
                <w:i/>
                <w:sz w:val="20"/>
                <w:szCs w:val="20"/>
              </w:rPr>
            </w:pPr>
            <w:r>
              <w:rPr>
                <w:i/>
                <w:sz w:val="20"/>
                <w:szCs w:val="20"/>
              </w:rPr>
              <w:t xml:space="preserve">Otázky a úlohy v pracovnom liste boli dostatočne rozmanité. </w:t>
            </w:r>
          </w:p>
        </w:tc>
        <w:tc>
          <w:tcPr>
            <w:tcW w:w="2572" w:type="dxa"/>
            <w:vAlign w:val="center"/>
          </w:tcPr>
          <w:p w14:paraId="30FB9ED2" w14:textId="642ADC24" w:rsidR="000D199D" w:rsidRDefault="000D199D" w:rsidP="005063F3">
            <w:pPr>
              <w:tabs>
                <w:tab w:val="left" w:pos="426"/>
              </w:tabs>
              <w:spacing w:after="0" w:line="276" w:lineRule="auto"/>
              <w:jc w:val="center"/>
              <w:rPr>
                <w:sz w:val="20"/>
                <w:szCs w:val="20"/>
              </w:rPr>
            </w:pPr>
            <w:r>
              <w:rPr>
                <w:sz w:val="20"/>
                <w:szCs w:val="20"/>
              </w:rPr>
              <w:t>1,</w:t>
            </w:r>
            <w:r w:rsidR="005D52C6">
              <w:rPr>
                <w:sz w:val="20"/>
                <w:szCs w:val="20"/>
              </w:rPr>
              <w:t>08</w:t>
            </w:r>
          </w:p>
        </w:tc>
      </w:tr>
      <w:tr w:rsidR="005D52C6" w14:paraId="71A14D99" w14:textId="77777777" w:rsidTr="00D55CBD">
        <w:trPr>
          <w:trHeight w:val="372"/>
        </w:trPr>
        <w:tc>
          <w:tcPr>
            <w:tcW w:w="417" w:type="dxa"/>
            <w:vAlign w:val="center"/>
          </w:tcPr>
          <w:p w14:paraId="27C0B05B" w14:textId="6A8AD9E3" w:rsidR="005D52C6" w:rsidRDefault="005D52C6" w:rsidP="005D52C6">
            <w:pPr>
              <w:tabs>
                <w:tab w:val="left" w:pos="426"/>
              </w:tabs>
              <w:spacing w:after="0" w:line="276" w:lineRule="auto"/>
              <w:jc w:val="right"/>
              <w:rPr>
                <w:b/>
                <w:sz w:val="20"/>
                <w:szCs w:val="20"/>
              </w:rPr>
            </w:pPr>
            <w:r>
              <w:rPr>
                <w:b/>
                <w:sz w:val="20"/>
                <w:szCs w:val="20"/>
              </w:rPr>
              <w:t>h)</w:t>
            </w:r>
          </w:p>
        </w:tc>
        <w:tc>
          <w:tcPr>
            <w:tcW w:w="5588" w:type="dxa"/>
            <w:vAlign w:val="center"/>
          </w:tcPr>
          <w:p w14:paraId="263A4D48" w14:textId="7E190049" w:rsidR="005D52C6" w:rsidRDefault="005D52C6" w:rsidP="005D52C6">
            <w:pPr>
              <w:tabs>
                <w:tab w:val="left" w:pos="426"/>
              </w:tabs>
              <w:spacing w:after="0" w:line="276" w:lineRule="auto"/>
              <w:jc w:val="left"/>
              <w:rPr>
                <w:i/>
                <w:sz w:val="20"/>
                <w:szCs w:val="20"/>
              </w:rPr>
            </w:pPr>
            <w:r>
              <w:rPr>
                <w:i/>
                <w:sz w:val="20"/>
                <w:szCs w:val="20"/>
              </w:rPr>
              <w:t xml:space="preserve">Absolvovaním terénneho cvičenia som </w:t>
            </w:r>
            <w:r w:rsidR="000E4D79">
              <w:rPr>
                <w:i/>
                <w:sz w:val="20"/>
                <w:szCs w:val="20"/>
              </w:rPr>
              <w:t>získal</w:t>
            </w:r>
            <w:r>
              <w:rPr>
                <w:i/>
                <w:sz w:val="20"/>
                <w:szCs w:val="20"/>
              </w:rPr>
              <w:t xml:space="preserve"> nové poznatky.</w:t>
            </w:r>
          </w:p>
        </w:tc>
        <w:tc>
          <w:tcPr>
            <w:tcW w:w="2572" w:type="dxa"/>
            <w:vAlign w:val="center"/>
          </w:tcPr>
          <w:p w14:paraId="25B37BCE" w14:textId="3F404DD7" w:rsidR="005D52C6" w:rsidRDefault="005D52C6" w:rsidP="005D52C6">
            <w:pPr>
              <w:tabs>
                <w:tab w:val="left" w:pos="426"/>
              </w:tabs>
              <w:spacing w:after="0" w:line="276" w:lineRule="auto"/>
              <w:jc w:val="center"/>
              <w:rPr>
                <w:sz w:val="20"/>
                <w:szCs w:val="20"/>
              </w:rPr>
            </w:pPr>
            <w:r>
              <w:rPr>
                <w:sz w:val="20"/>
                <w:szCs w:val="20"/>
              </w:rPr>
              <w:t>1,37</w:t>
            </w:r>
          </w:p>
        </w:tc>
      </w:tr>
    </w:tbl>
    <w:p w14:paraId="1201108E" w14:textId="77777777" w:rsidR="000D199D" w:rsidRDefault="000D199D" w:rsidP="000D199D">
      <w:pPr>
        <w:tabs>
          <w:tab w:val="left" w:pos="426"/>
        </w:tabs>
      </w:pPr>
      <w:r w:rsidRPr="0067290A">
        <w:rPr>
          <w:sz w:val="18"/>
          <w:szCs w:val="18"/>
        </w:rPr>
        <w:t xml:space="preserve">Zdroj: </w:t>
      </w:r>
      <w:r>
        <w:rPr>
          <w:sz w:val="18"/>
          <w:szCs w:val="18"/>
        </w:rPr>
        <w:t>vlastné spracovanie</w:t>
      </w:r>
    </w:p>
    <w:p w14:paraId="05503937" w14:textId="55DDBABC" w:rsidR="004E20B5" w:rsidRDefault="000D199D" w:rsidP="00157FEC">
      <w:pPr>
        <w:tabs>
          <w:tab w:val="left" w:pos="426"/>
        </w:tabs>
        <w:spacing w:after="0"/>
      </w:pPr>
      <w:r>
        <w:tab/>
        <w:t>V</w:t>
      </w:r>
      <w:r w:rsidR="000F41D5">
        <w:t xml:space="preserve"> </w:t>
      </w:r>
      <w:r w:rsidR="00D55CBD">
        <w:t xml:space="preserve">ďalších dvoch otázkach mali žiaci popísať kladné a záporné stránky terénnych cvičení. Pri pohľade na obrázok </w:t>
      </w:r>
      <w:r w:rsidR="00145124">
        <w:t>39</w:t>
      </w:r>
      <w:r w:rsidR="00D55CBD">
        <w:t xml:space="preserve"> vidíme, že približne 45 % žiakov ocenilo celý priebeh terénneho cvičenia a</w:t>
      </w:r>
      <w:r w:rsidR="00145124">
        <w:t xml:space="preserve"> </w:t>
      </w:r>
      <w:r w:rsidR="00D55CBD">
        <w:t>jeho aktivít, podstatná časť žiakov kladne hodnotila rozmanitosť a</w:t>
      </w:r>
      <w:r w:rsidR="00145124">
        <w:t xml:space="preserve"> </w:t>
      </w:r>
      <w:r w:rsidR="00D55CBD">
        <w:t>zaujímavosť úloh, prácu s</w:t>
      </w:r>
      <w:r w:rsidR="00145124">
        <w:t xml:space="preserve"> </w:t>
      </w:r>
      <w:r w:rsidR="00D55CBD">
        <w:t>mapovými výrezmi, možnosť prezentovať vlastný názor, porovnávanie historických fotografií so súčas</w:t>
      </w:r>
      <w:r w:rsidR="00BF29A9">
        <w:t>nými. Z</w:t>
      </w:r>
      <w:r w:rsidR="00145124">
        <w:t xml:space="preserve"> </w:t>
      </w:r>
      <w:r w:rsidR="00BF29A9">
        <w:t xml:space="preserve">obrázka </w:t>
      </w:r>
      <w:r w:rsidR="00145124">
        <w:t>40</w:t>
      </w:r>
      <w:r w:rsidR="00BF29A9">
        <w:t xml:space="preserve"> vyplýva, že najväčšie nedostatky vidia žiaci pri fyzickej náročnosti cvičení, avšak táto odpoveď sa najčastejšie vyskytovala iba pri treťom terénnom cvičení, v</w:t>
      </w:r>
      <w:r w:rsidR="00145124">
        <w:t xml:space="preserve"> </w:t>
      </w:r>
      <w:r w:rsidR="00BF29A9">
        <w:t xml:space="preserve">ostatných dvoch cvičeniach iba 7 % žiakov uviedlo fyzickú náročnosť ako jednu zo záporných </w:t>
      </w:r>
      <w:r w:rsidR="00BF29A9">
        <w:lastRenderedPageBreak/>
        <w:t xml:space="preserve">stránok. </w:t>
      </w:r>
      <w:r w:rsidR="00157FEC">
        <w:t>K</w:t>
      </w:r>
      <w:r w:rsidR="00145124">
        <w:t xml:space="preserve"> </w:t>
      </w:r>
      <w:r w:rsidR="00157FEC">
        <w:t xml:space="preserve">ďalším, sporadicky sa vyskytujúcim zisteným </w:t>
      </w:r>
      <w:r w:rsidR="00BF29A9">
        <w:t>nedostat</w:t>
      </w:r>
      <w:r w:rsidR="00157FEC">
        <w:t>kom terénnych</w:t>
      </w:r>
      <w:r w:rsidR="00BF29A9">
        <w:t xml:space="preserve"> cvičení</w:t>
      </w:r>
      <w:r w:rsidR="00157FEC">
        <w:t>, patrila nadmerná práca s</w:t>
      </w:r>
      <w:r w:rsidR="00145124">
        <w:t xml:space="preserve"> </w:t>
      </w:r>
      <w:r w:rsidR="00157FEC">
        <w:t>textom a dotazníkové šetrenie. Potešiteľnou je skutočnosť, že a</w:t>
      </w:r>
      <w:r w:rsidR="00BF29A9">
        <w:t xml:space="preserve">ž </w:t>
      </w:r>
      <w:r w:rsidR="00F43371">
        <w:t>6</w:t>
      </w:r>
      <w:r w:rsidR="00BF29A9">
        <w:t>8 % žiakov si myslí, že terénne cvičenia nemali žiadne slabé stránky</w:t>
      </w:r>
      <w:r w:rsidR="00157FEC">
        <w:t>.</w:t>
      </w:r>
      <w:r w:rsidR="00BF29A9">
        <w:t xml:space="preserve"> </w:t>
      </w:r>
    </w:p>
    <w:p w14:paraId="45D200BC" w14:textId="642B073A" w:rsidR="00157FEC" w:rsidRDefault="00157FEC" w:rsidP="00F43371">
      <w:pPr>
        <w:tabs>
          <w:tab w:val="left" w:pos="426"/>
        </w:tabs>
        <w:spacing w:after="0"/>
      </w:pPr>
      <w:r>
        <w:rPr>
          <w:noProof/>
        </w:rPr>
        <w:drawing>
          <wp:inline distT="0" distB="0" distL="0" distR="0" wp14:anchorId="6DFD36D7" wp14:editId="43024D1A">
            <wp:extent cx="5399405" cy="2866390"/>
            <wp:effectExtent l="19050" t="1905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9405" cy="2866390"/>
                    </a:xfrm>
                    <a:prstGeom prst="rect">
                      <a:avLst/>
                    </a:prstGeom>
                    <a:noFill/>
                    <a:ln>
                      <a:solidFill>
                        <a:schemeClr val="bg1">
                          <a:lumMod val="50000"/>
                        </a:schemeClr>
                      </a:solidFill>
                    </a:ln>
                  </pic:spPr>
                </pic:pic>
              </a:graphicData>
            </a:graphic>
          </wp:inline>
        </w:drawing>
      </w:r>
    </w:p>
    <w:p w14:paraId="1F14E17E" w14:textId="1765F44F" w:rsidR="00F43371" w:rsidRDefault="00F43371" w:rsidP="00F43371">
      <w:pPr>
        <w:tabs>
          <w:tab w:val="left" w:pos="426"/>
          <w:tab w:val="left" w:pos="2552"/>
          <w:tab w:val="left" w:pos="5387"/>
        </w:tabs>
        <w:spacing w:after="0"/>
        <w:jc w:val="center"/>
        <w:rPr>
          <w:i/>
          <w:iCs/>
        </w:rPr>
      </w:pPr>
      <w:r w:rsidRPr="001B41F5">
        <w:rPr>
          <w:b/>
          <w:bCs/>
          <w:i/>
          <w:iCs/>
        </w:rPr>
        <w:t xml:space="preserve">Obr. </w:t>
      </w:r>
      <w:r w:rsidR="00145124">
        <w:rPr>
          <w:b/>
          <w:bCs/>
          <w:i/>
          <w:iCs/>
        </w:rPr>
        <w:t>39</w:t>
      </w:r>
      <w:r w:rsidRPr="001B41F5">
        <w:rPr>
          <w:i/>
          <w:iCs/>
        </w:rPr>
        <w:t xml:space="preserve"> Kladné stránky </w:t>
      </w:r>
      <w:r>
        <w:rPr>
          <w:i/>
          <w:iCs/>
        </w:rPr>
        <w:t>terénnych cvičení</w:t>
      </w:r>
    </w:p>
    <w:p w14:paraId="1C153235" w14:textId="6080E3EF" w:rsidR="00F43371" w:rsidRDefault="00F43371" w:rsidP="00F43371">
      <w:pPr>
        <w:tabs>
          <w:tab w:val="left" w:pos="426"/>
          <w:tab w:val="left" w:pos="2552"/>
          <w:tab w:val="left" w:pos="5387"/>
        </w:tabs>
        <w:spacing w:after="0"/>
        <w:jc w:val="center"/>
        <w:rPr>
          <w:i/>
          <w:iCs/>
        </w:rPr>
      </w:pPr>
    </w:p>
    <w:p w14:paraId="4BB53345" w14:textId="433D326F" w:rsidR="00F43371" w:rsidRDefault="00F43371" w:rsidP="00F43371">
      <w:pPr>
        <w:tabs>
          <w:tab w:val="left" w:pos="426"/>
          <w:tab w:val="left" w:pos="2552"/>
          <w:tab w:val="left" w:pos="5387"/>
        </w:tabs>
        <w:spacing w:after="0"/>
        <w:jc w:val="center"/>
        <w:rPr>
          <w:i/>
          <w:iCs/>
        </w:rPr>
      </w:pPr>
      <w:r>
        <w:rPr>
          <w:i/>
          <w:iCs/>
          <w:noProof/>
        </w:rPr>
        <w:drawing>
          <wp:inline distT="0" distB="0" distL="0" distR="0" wp14:anchorId="3A0CDDC2" wp14:editId="1DAE5958">
            <wp:extent cx="5391150" cy="2857500"/>
            <wp:effectExtent l="19050" t="1905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2857500"/>
                    </a:xfrm>
                    <a:prstGeom prst="rect">
                      <a:avLst/>
                    </a:prstGeom>
                    <a:noFill/>
                    <a:ln>
                      <a:solidFill>
                        <a:schemeClr val="bg1">
                          <a:lumMod val="50000"/>
                        </a:schemeClr>
                      </a:solidFill>
                    </a:ln>
                  </pic:spPr>
                </pic:pic>
              </a:graphicData>
            </a:graphic>
          </wp:inline>
        </w:drawing>
      </w:r>
    </w:p>
    <w:p w14:paraId="38115C7C" w14:textId="7DAF4729" w:rsidR="00F43371" w:rsidRPr="001B41F5" w:rsidRDefault="00F43371" w:rsidP="00F43371">
      <w:pPr>
        <w:tabs>
          <w:tab w:val="left" w:pos="426"/>
          <w:tab w:val="left" w:pos="2552"/>
          <w:tab w:val="left" w:pos="5387"/>
        </w:tabs>
        <w:spacing w:after="0"/>
        <w:jc w:val="center"/>
        <w:rPr>
          <w:i/>
          <w:iCs/>
        </w:rPr>
      </w:pPr>
      <w:r w:rsidRPr="001B41F5">
        <w:rPr>
          <w:b/>
          <w:bCs/>
          <w:i/>
          <w:iCs/>
        </w:rPr>
        <w:t xml:space="preserve">Obr. </w:t>
      </w:r>
      <w:r w:rsidR="00145124">
        <w:rPr>
          <w:b/>
          <w:bCs/>
          <w:i/>
          <w:iCs/>
        </w:rPr>
        <w:t>40</w:t>
      </w:r>
      <w:r w:rsidRPr="001B41F5">
        <w:rPr>
          <w:i/>
          <w:iCs/>
        </w:rPr>
        <w:t xml:space="preserve"> </w:t>
      </w:r>
      <w:r>
        <w:rPr>
          <w:i/>
          <w:iCs/>
        </w:rPr>
        <w:t>Záporné</w:t>
      </w:r>
      <w:r w:rsidRPr="001B41F5">
        <w:rPr>
          <w:i/>
          <w:iCs/>
        </w:rPr>
        <w:t xml:space="preserve"> stránky </w:t>
      </w:r>
      <w:r>
        <w:rPr>
          <w:i/>
          <w:iCs/>
        </w:rPr>
        <w:t>terénnych cvičení</w:t>
      </w:r>
    </w:p>
    <w:p w14:paraId="05E18754" w14:textId="77777777" w:rsidR="00F43371" w:rsidRPr="001B41F5" w:rsidRDefault="00F43371" w:rsidP="00F43371">
      <w:pPr>
        <w:tabs>
          <w:tab w:val="left" w:pos="426"/>
          <w:tab w:val="left" w:pos="2552"/>
          <w:tab w:val="left" w:pos="5387"/>
        </w:tabs>
        <w:spacing w:after="0"/>
        <w:jc w:val="center"/>
        <w:rPr>
          <w:i/>
          <w:iCs/>
        </w:rPr>
      </w:pPr>
    </w:p>
    <w:p w14:paraId="61C11FCC" w14:textId="77777777" w:rsidR="00157FEC" w:rsidRDefault="00157FEC" w:rsidP="004E20B5">
      <w:pPr>
        <w:tabs>
          <w:tab w:val="left" w:pos="426"/>
        </w:tabs>
      </w:pPr>
    </w:p>
    <w:p w14:paraId="1F359920" w14:textId="664020FD" w:rsidR="00EF04B8" w:rsidRDefault="00EF04B8" w:rsidP="004E20B5">
      <w:pPr>
        <w:tabs>
          <w:tab w:val="left" w:pos="426"/>
        </w:tabs>
      </w:pPr>
    </w:p>
    <w:p w14:paraId="0F59458D" w14:textId="3EF1A226" w:rsidR="00EF04B8" w:rsidRDefault="00EF04B8" w:rsidP="00EF04B8">
      <w:pPr>
        <w:pStyle w:val="Nadpis1"/>
      </w:pPr>
      <w:bookmarkStart w:id="31" w:name="_Toc43469186"/>
      <w:r>
        <w:lastRenderedPageBreak/>
        <w:t>11 Záver</w:t>
      </w:r>
      <w:bookmarkEnd w:id="31"/>
    </w:p>
    <w:p w14:paraId="56E66A23" w14:textId="54AC0A58" w:rsidR="00EF04B8" w:rsidRDefault="00E6103D" w:rsidP="00E6103D">
      <w:pPr>
        <w:tabs>
          <w:tab w:val="left" w:pos="426"/>
        </w:tabs>
      </w:pPr>
      <w:r>
        <w:tab/>
        <w:t xml:space="preserve">Cieľom rigoróznej práce bolo vytvoriť vlastný návrh začlenenia témy Trenčianska kotlina do vyučovania geografie na základných a stredných školách vo vymedzenom území. Súčasťou návrhu bola aj tvorba učebných materiálov, akými sú vlastný učebný text, súbor pracovných listov a návrhy terénnych cvičení. </w:t>
      </w:r>
      <w:r w:rsidR="00840372">
        <w:tab/>
      </w:r>
      <w:r w:rsidR="005A2F11">
        <w:tab/>
      </w:r>
      <w:r w:rsidR="005A2F11">
        <w:tab/>
      </w:r>
      <w:r w:rsidR="005A2F11">
        <w:tab/>
      </w:r>
      <w:r w:rsidR="005A2F11">
        <w:tab/>
        <w:t>Trenčianska kotlina sa rozprestiera na západnom Slovensku na ploche približne 120 km</w:t>
      </w:r>
      <w:r w:rsidR="005A2F11">
        <w:rPr>
          <w:vertAlign w:val="superscript"/>
        </w:rPr>
        <w:t>2</w:t>
      </w:r>
      <w:r w:rsidR="005A2F11">
        <w:t>, pričom jej západné výbežky ležia v blízkosti hraníc s Českou republikou. Jej os tvorí najdlhšia slovenská rieka Váh, najvýznamnejším centrom je krajské mesto Trenčín s približne 56 000 obyvateľmi.</w:t>
      </w:r>
      <w:r w:rsidR="00840372">
        <w:tab/>
      </w:r>
      <w:r w:rsidR="00840372">
        <w:tab/>
      </w:r>
      <w:r w:rsidR="00840372">
        <w:tab/>
      </w:r>
      <w:r w:rsidR="005A2F11">
        <w:tab/>
      </w:r>
      <w:r w:rsidR="005A2F11">
        <w:tab/>
      </w:r>
      <w:r w:rsidR="005A2F11">
        <w:tab/>
      </w:r>
      <w:r w:rsidR="005A2F11">
        <w:tab/>
      </w:r>
      <w:r>
        <w:t>Samotnej tvorbe učebných materiálov predchádzalo dôkladné štúdium príslušnej regionálnej a</w:t>
      </w:r>
      <w:r w:rsidR="007936A4">
        <w:t xml:space="preserve"> </w:t>
      </w:r>
      <w:r>
        <w:t xml:space="preserve">odbornej literatúry, internetových prameňov, ako aj vlastný terénny prieskum skúmaného územia, počas ktorého vznikla potrebná fotodokumentácia do učebného textu. </w:t>
      </w:r>
      <w:r w:rsidR="007936A4">
        <w:t>Dôležitou súčasťou práce boli analýz</w:t>
      </w:r>
      <w:r w:rsidR="00840372">
        <w:t>y</w:t>
      </w:r>
      <w:r w:rsidR="007936A4">
        <w:t xml:space="preserve"> začlenenia témy miestna krajina vo vzdelávacích programoch pre ZŠ a</w:t>
      </w:r>
      <w:r w:rsidR="00840372">
        <w:t xml:space="preserve"> </w:t>
      </w:r>
      <w:r w:rsidR="007936A4">
        <w:t>SŠ,</w:t>
      </w:r>
      <w:r w:rsidR="00840372">
        <w:t xml:space="preserve"> </w:t>
      </w:r>
      <w:r w:rsidR="007936A4">
        <w:t>vedomostí žiakov ZŠ a</w:t>
      </w:r>
      <w:r w:rsidR="00840372">
        <w:t xml:space="preserve"> </w:t>
      </w:r>
      <w:r w:rsidR="007936A4">
        <w:t>SŠ z</w:t>
      </w:r>
      <w:r w:rsidR="00840372">
        <w:t xml:space="preserve"> </w:t>
      </w:r>
      <w:r w:rsidR="007936A4">
        <w:t>geografie miestnej krajiny</w:t>
      </w:r>
      <w:r w:rsidR="00840372">
        <w:t>, a</w:t>
      </w:r>
      <w:r w:rsidR="005A2F11">
        <w:t xml:space="preserve"> </w:t>
      </w:r>
      <w:r w:rsidR="00840372">
        <w:t>začlenenia spomínanej témy v učebniciach geografie pre ZŠ a SŠ.</w:t>
      </w:r>
      <w:r w:rsidR="005A2F11">
        <w:t xml:space="preserve"> </w:t>
      </w:r>
      <w:r w:rsidR="005A2F11">
        <w:tab/>
      </w:r>
      <w:r w:rsidR="00840372">
        <w:t xml:space="preserve">Na základe analýzy začlenenia témy miestna krajina do vyučovania geografie na ZŠ a SŠ </w:t>
      </w:r>
      <w:r w:rsidR="006E2FB4">
        <w:t>je nutné konštatovať, že v Trenčianskej kotline vyučovanie geografie realizujú prevažne skúsení pedagógovia s viac ako 10-ročnou praxou, ktorí venujú najväčší priestor téme miestna krajina v 5., 8. a 9. ročníku ZŠ na 3–4 vyučovacích hodinách. Miestnu krajinu žiakom vymedzujú ako obec s</w:t>
      </w:r>
      <w:r w:rsidR="005A2F11">
        <w:t xml:space="preserve"> </w:t>
      </w:r>
      <w:r w:rsidR="006E2FB4">
        <w:t>je</w:t>
      </w:r>
      <w:r w:rsidR="005A2F11">
        <w:t>j</w:t>
      </w:r>
      <w:r w:rsidR="006E2FB4">
        <w:t xml:space="preserve"> okolím, stredoškolskí učitelia vymedzujú miestnu krajinu pomocou hranice kraja. Obsahom vzdelávania </w:t>
      </w:r>
      <w:r w:rsidR="00156C88">
        <w:t xml:space="preserve">na ZŠ </w:t>
      </w:r>
      <w:r w:rsidR="006E2FB4">
        <w:t xml:space="preserve">sú najmä významné miesta a osobnosti daného regiónu, veľká časť pedagógov poskytuje žiakom priestor na sebarealizáciu prostredníctvom projektov. </w:t>
      </w:r>
      <w:r w:rsidR="00156C88">
        <w:t xml:space="preserve">Na SŠ sa pedagógovia venujú najmä aktuálnym problémom miestnej krajiny, základnej fyzickogeografickej a socioekonomickej charakteristike. </w:t>
      </w:r>
      <w:r w:rsidR="005A2F11">
        <w:tab/>
      </w:r>
      <w:r w:rsidR="005A2F11">
        <w:tab/>
      </w:r>
      <w:r w:rsidR="005A2F11">
        <w:tab/>
      </w:r>
      <w:r w:rsidR="005A2F11">
        <w:tab/>
      </w:r>
      <w:r w:rsidR="005A2F11">
        <w:tab/>
      </w:r>
      <w:r w:rsidR="005A2F11">
        <w:tab/>
      </w:r>
      <w:r w:rsidR="005A2F11">
        <w:tab/>
      </w:r>
      <w:r w:rsidR="005A2F11">
        <w:tab/>
      </w:r>
      <w:r w:rsidR="00156C88">
        <w:t>Z</w:t>
      </w:r>
      <w:r w:rsidR="00B158E3">
        <w:t xml:space="preserve"> </w:t>
      </w:r>
      <w:r w:rsidR="00156C88">
        <w:t>výsledkov analýzy vedomostí a zručností žiakov z</w:t>
      </w:r>
      <w:r w:rsidR="005A2F11">
        <w:t xml:space="preserve"> </w:t>
      </w:r>
      <w:r w:rsidR="00156C88">
        <w:t xml:space="preserve">geografie miestnej krajiny </w:t>
      </w:r>
      <w:r w:rsidR="00142C40">
        <w:t xml:space="preserve">      </w:t>
      </w:r>
      <w:r w:rsidR="00156C88">
        <w:t>v</w:t>
      </w:r>
      <w:r w:rsidR="00B158E3">
        <w:t xml:space="preserve"> </w:t>
      </w:r>
      <w:r w:rsidR="005A2F11">
        <w:t xml:space="preserve">skúmanej oblasti </w:t>
      </w:r>
      <w:r w:rsidR="00156C88">
        <w:t xml:space="preserve">vyplýva, že poznatky žiakov </w:t>
      </w:r>
      <w:r w:rsidR="005A2F11">
        <w:t>ZŠ a</w:t>
      </w:r>
      <w:r w:rsidR="00142C40">
        <w:t xml:space="preserve"> </w:t>
      </w:r>
      <w:r w:rsidR="005A2F11">
        <w:t xml:space="preserve">SŠ </w:t>
      </w:r>
      <w:r w:rsidR="00156C88">
        <w:t>sú na priemernej úrovni, pričom lepšie povedomie o skúmanej oblasti a najmä jej socioekonomických prvkoch majú žiaci SŠ</w:t>
      </w:r>
      <w:r w:rsidR="00B158E3">
        <w:t>, čo je p</w:t>
      </w:r>
      <w:r w:rsidR="00156C88">
        <w:t>rirodzen</w:t>
      </w:r>
      <w:r w:rsidR="00B158E3">
        <w:t xml:space="preserve">é, nakoľko </w:t>
      </w:r>
      <w:r w:rsidR="00156C88">
        <w:t xml:space="preserve">obsah učiva na SŠ je prevažne orientovaný </w:t>
      </w:r>
      <w:r w:rsidR="00B158E3">
        <w:t xml:space="preserve">skôr </w:t>
      </w:r>
      <w:r w:rsidR="00156C88">
        <w:t>na socioekonomickú charakteristiku Slovenska než na fyzickogeografickú</w:t>
      </w:r>
      <w:r w:rsidR="00B158E3">
        <w:t>.</w:t>
      </w:r>
      <w:r w:rsidR="00B158E3">
        <w:tab/>
      </w:r>
      <w:r w:rsidR="00B158E3">
        <w:lastRenderedPageBreak/>
        <w:tab/>
        <w:t xml:space="preserve">Analýzou dostupných učebníc geografie bolo zistené, že priestor pre tému miestna krajina je v učebniciach pre ZŠ a SŠ nedostatočný. Mnoho učebníc venuje spomínanej téme minimum priestoru, často ako súčasť učiva o jednotlivých regiónoch Slovenska. Tvorba učebníc, ktoré by sa zaoberali len konkrétnymi oblasťami, tak zostáva na iniciatíve samotných pedagógov. </w:t>
      </w:r>
      <w:r w:rsidR="00433F60">
        <w:tab/>
      </w:r>
      <w:r w:rsidR="00433F60">
        <w:tab/>
      </w:r>
      <w:r w:rsidR="00433F60">
        <w:tab/>
      </w:r>
      <w:r w:rsidR="00433F60">
        <w:tab/>
      </w:r>
      <w:r w:rsidR="00433F60">
        <w:tab/>
      </w:r>
      <w:r w:rsidR="00433F60">
        <w:tab/>
      </w:r>
      <w:r w:rsidR="00433F60">
        <w:tab/>
        <w:t>Najvhodnejší priestor na začlenenie témy miestna krajina do vzdelávacích programov pre ZŠ je v 5. ročníku, kedy sa žiaci venujú práci s</w:t>
      </w:r>
      <w:r w:rsidR="00B65F2F">
        <w:t xml:space="preserve"> </w:t>
      </w:r>
      <w:r w:rsidR="00433F60">
        <w:t xml:space="preserve">mapou, identifikácii základných objektov v krajine, plánovaniu geografickej vychádzky, prípadne                 v 8. ročníku, kedy sa žiaci zaoberajú regionálnou geografiou Slovenska a jeho jednotlivými regiónmi. </w:t>
      </w:r>
      <w:r w:rsidR="00B65F2F">
        <w:t xml:space="preserve">Začlenenie vyššie uvedenej témy do vzdelávacích programov pre SŠ je komplikovanejšie, pretože vzdelávacie štandardy pre SŠ nezaraďujú učivo geografie do jednotlivých ročníkov tak, ako je tomu na ZŠ, ale uvádzajú len očakávané výstupy, ktoré by mal žiak ich absolvovaním získať.   </w:t>
      </w:r>
      <w:r w:rsidR="00B65F2F">
        <w:tab/>
      </w:r>
      <w:r w:rsidR="00B65F2F">
        <w:tab/>
      </w:r>
      <w:r w:rsidR="00B65F2F">
        <w:tab/>
      </w:r>
      <w:r w:rsidR="00B65F2F">
        <w:tab/>
      </w:r>
      <w:r w:rsidR="00B65F2F">
        <w:tab/>
        <w:t xml:space="preserve">Súčasťou práce bola aj tvorba učebného textu </w:t>
      </w:r>
      <w:r w:rsidR="00B65F2F" w:rsidRPr="00B65F2F">
        <w:rPr>
          <w:i/>
          <w:iCs/>
        </w:rPr>
        <w:t>Regionálna geografia Trenčianskej kotliny</w:t>
      </w:r>
      <w:r w:rsidR="00B65F2F">
        <w:t xml:space="preserve"> a naň nadväzujúci súbor pracovných listov. Učebný text je rozdelený do            14 kapitol, ktorých netradičné názvy majú vzbudiť u žiaka prvotný záujem o ich štúdium. Nakoľko učebnica nie je primárne určená pre jeden ročník na ZŠ resp. SŠ, ku každej kapitole je preto v jej závere pripojený súbor otázok a úloh pre žiakov ZŠ aj SŠ, rovnako aj očakávané výstupy sú rozdelené podľa jednotlivých typov škôl. Na učebnicu nadväzuje súbor pracovných listov, ktorých názvy odpovedajú jednotlivým kapitolám učebného textu a žiaci si tak s</w:t>
      </w:r>
      <w:r w:rsidR="00B979F2">
        <w:t xml:space="preserve"> </w:t>
      </w:r>
      <w:r w:rsidR="00B65F2F">
        <w:t xml:space="preserve">ich pomocou môžu lepšie precvičiť a upevniť nadobudnuté poznatky. </w:t>
      </w:r>
      <w:r w:rsidR="00B979F2">
        <w:t xml:space="preserve">Súčasťou vytvorených učebných materiálov je aj súbor              3 terénnych cvičení. Súčasťou každého návrhu terénneho cvičenia </w:t>
      </w:r>
      <w:r w:rsidR="00191AF8">
        <w:t>sú</w:t>
      </w:r>
      <w:r w:rsidR="00B979F2">
        <w:t xml:space="preserve"> metodický list, časový harmonogram a pracovné listy.  </w:t>
      </w:r>
      <w:r w:rsidR="00B65F2F">
        <w:t xml:space="preserve">    </w:t>
      </w:r>
      <w:r w:rsidR="00433F60">
        <w:t xml:space="preserve">    </w:t>
      </w:r>
      <w:r w:rsidR="00433F60">
        <w:tab/>
      </w:r>
      <w:r w:rsidR="00433F60">
        <w:tab/>
      </w:r>
      <w:r w:rsidR="00433F60">
        <w:tab/>
      </w:r>
      <w:r w:rsidR="00433F60">
        <w:tab/>
      </w:r>
      <w:r w:rsidR="00433F60">
        <w:tab/>
      </w:r>
      <w:r w:rsidR="00B158E3">
        <w:t xml:space="preserve">    </w:t>
      </w:r>
      <w:r w:rsidR="00142C40">
        <w:tab/>
      </w:r>
      <w:r w:rsidR="00142C40">
        <w:tab/>
      </w:r>
      <w:r w:rsidR="005A2F11">
        <w:tab/>
      </w:r>
      <w:r w:rsidR="005A2F11">
        <w:tab/>
      </w:r>
      <w:r w:rsidR="005A2F11">
        <w:tab/>
      </w:r>
      <w:r w:rsidR="005A2F11">
        <w:tab/>
      </w:r>
      <w:r w:rsidR="005A2F11">
        <w:tab/>
      </w:r>
      <w:r w:rsidR="005A2F11">
        <w:tab/>
      </w:r>
      <w:r w:rsidR="005A2F11">
        <w:tab/>
      </w:r>
      <w:r w:rsidR="005A2F11">
        <w:tab/>
      </w:r>
      <w:r w:rsidR="005A2F11">
        <w:tab/>
      </w:r>
      <w:r w:rsidR="005A2F11">
        <w:tab/>
      </w:r>
      <w:r w:rsidR="005A2F11">
        <w:tab/>
      </w:r>
      <w:r w:rsidR="00C20668">
        <w:tab/>
      </w:r>
      <w:r w:rsidR="00C20668">
        <w:tab/>
      </w:r>
      <w:r w:rsidR="00840372">
        <w:t xml:space="preserve"> </w:t>
      </w:r>
      <w:r w:rsidR="007936A4">
        <w:t xml:space="preserve"> </w:t>
      </w:r>
      <w:r>
        <w:t xml:space="preserve"> </w:t>
      </w:r>
    </w:p>
    <w:p w14:paraId="0EC9FC38" w14:textId="75DDB413" w:rsidR="00E6103D" w:rsidRDefault="00E6103D" w:rsidP="00E6103D">
      <w:pPr>
        <w:tabs>
          <w:tab w:val="left" w:pos="426"/>
        </w:tabs>
      </w:pPr>
    </w:p>
    <w:p w14:paraId="555244E5" w14:textId="77777777" w:rsidR="00E6103D" w:rsidRDefault="00E6103D" w:rsidP="00E6103D">
      <w:pPr>
        <w:tabs>
          <w:tab w:val="left" w:pos="426"/>
        </w:tabs>
      </w:pPr>
    </w:p>
    <w:p w14:paraId="1160FDDE" w14:textId="50F7EBFD" w:rsidR="00EF04B8" w:rsidRDefault="00EF04B8" w:rsidP="00EF04B8"/>
    <w:p w14:paraId="2BB096D1" w14:textId="39603AA0" w:rsidR="00EF04B8" w:rsidRDefault="00EF04B8" w:rsidP="00EF04B8">
      <w:pPr>
        <w:pStyle w:val="Nadpis1"/>
      </w:pPr>
      <w:bookmarkStart w:id="32" w:name="_Toc43469187"/>
      <w:r>
        <w:lastRenderedPageBreak/>
        <w:t>12 Summary</w:t>
      </w:r>
      <w:bookmarkEnd w:id="32"/>
    </w:p>
    <w:p w14:paraId="50ECA54B" w14:textId="28531F69" w:rsidR="00057641" w:rsidRPr="00057641" w:rsidRDefault="00191AF8" w:rsidP="00057641">
      <w:pPr>
        <w:tabs>
          <w:tab w:val="left" w:pos="426"/>
        </w:tabs>
      </w:pPr>
      <w:r>
        <w:tab/>
      </w:r>
      <w:r w:rsidR="00057641" w:rsidRPr="003F30C9">
        <w:t xml:space="preserve">The aim of the rigorous thesis was to create a design for the inclusion of the Trenčín basin´s topic in the teaching of geography at primary and secondary schools in a defined area. The design also included the creating of </w:t>
      </w:r>
      <w:r w:rsidR="00057641" w:rsidRPr="00A22E63">
        <w:rPr>
          <w:rFonts w:eastAsia="Times New Roman" w:cstheme="minorHAnsi"/>
          <w:color w:val="222222"/>
          <w:lang w:val="en" w:eastAsia="en-GB"/>
        </w:rPr>
        <w:t xml:space="preserve">teaching materials, such as teaching text, a set of worksheets and </w:t>
      </w:r>
      <w:r w:rsidR="00057641" w:rsidRPr="003F30C9">
        <w:rPr>
          <w:rFonts w:eastAsia="Times New Roman" w:cstheme="minorHAnsi"/>
          <w:color w:val="222222"/>
          <w:lang w:val="en" w:eastAsia="en-GB"/>
        </w:rPr>
        <w:t>suggestions</w:t>
      </w:r>
      <w:r w:rsidR="00057641" w:rsidRPr="00A22E63">
        <w:rPr>
          <w:rFonts w:eastAsia="Times New Roman" w:cstheme="minorHAnsi"/>
          <w:color w:val="222222"/>
          <w:lang w:val="en" w:eastAsia="en-GB"/>
        </w:rPr>
        <w:t xml:space="preserve"> for field exercises.</w:t>
      </w:r>
      <w:r w:rsidR="00057641">
        <w:rPr>
          <w:rFonts w:eastAsia="Times New Roman" w:cstheme="minorHAnsi"/>
          <w:color w:val="222222"/>
          <w:lang w:val="en" w:eastAsia="en-GB"/>
        </w:rPr>
        <w:t xml:space="preserve"> </w:t>
      </w:r>
      <w:r w:rsidR="00057641">
        <w:rPr>
          <w:rFonts w:eastAsia="Times New Roman" w:cstheme="minorHAnsi"/>
          <w:color w:val="222222"/>
          <w:lang w:val="en" w:eastAsia="en-GB"/>
        </w:rPr>
        <w:tab/>
      </w:r>
      <w:r w:rsidR="00057641">
        <w:rPr>
          <w:rFonts w:eastAsia="Times New Roman" w:cstheme="minorHAnsi"/>
          <w:color w:val="222222"/>
          <w:lang w:val="en" w:eastAsia="en-GB"/>
        </w:rPr>
        <w:tab/>
      </w:r>
      <w:r w:rsidR="00057641">
        <w:rPr>
          <w:rFonts w:eastAsia="Times New Roman" w:cstheme="minorHAnsi"/>
          <w:color w:val="222222"/>
          <w:lang w:val="en" w:eastAsia="en-GB"/>
        </w:rPr>
        <w:tab/>
      </w:r>
      <w:r w:rsidR="00057641" w:rsidRPr="00057641">
        <w:rPr>
          <w:rFonts w:cstheme="minorHAnsi"/>
          <w:color w:val="222222"/>
          <w:lang w:val="en"/>
        </w:rPr>
        <w:t xml:space="preserve">The creating of teaching materials was preceded by a study of relevant literature, internet resources as well as the field research itself. An important part of the work was the analysis of the inclusion of the topic of local landscape in educational programs for primary and secondary schools, the knowledge of primary and secondary school students in the geography of the local landscape, and the inclusion of this topic in geography textbooks for primary and secondary schools. </w:t>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sidRPr="00057641">
        <w:rPr>
          <w:rFonts w:cstheme="minorHAnsi"/>
          <w:color w:val="222222"/>
          <w:lang w:val="en"/>
        </w:rPr>
        <w:t>The most suitable space for the inclusion of the topic dealing with the local landscape in educational programs for primary schools is in the 5th or the 8th grade, when students work with maps, they plan a geographical trip and they learn about regional geography of Slovakia. The inclusion of the topic mentioned above in the educational programs for secondary schools is more complicated because the educational standards for secondary schools do not classify the curriculum of geography into individual grades.</w:t>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Pr>
          <w:rFonts w:cstheme="minorHAnsi"/>
          <w:color w:val="222222"/>
          <w:lang w:val="en"/>
        </w:rPr>
        <w:tab/>
      </w:r>
      <w:r w:rsidR="00057641" w:rsidRPr="00057641">
        <w:rPr>
          <w:rFonts w:cstheme="minorHAnsi"/>
          <w:color w:val="222222"/>
          <w:lang w:val="en"/>
        </w:rPr>
        <w:t>Part of the work includes also the creating of the teaching text Regional Geography of the Trenčín Basin, the following set of worksheets and 3 field exercises. As the textbook is not primarily intended for particular grade at primary school or secondary school, at the end of each chapter there is a set of questions and tasks for primary and secondary school students as well as the expected outcomes are divided according to the individual types of schools.</w:t>
      </w:r>
    </w:p>
    <w:p w14:paraId="61CA7ACD" w14:textId="77777777" w:rsidR="00057641" w:rsidRDefault="00057641" w:rsidP="00191AF8">
      <w:pPr>
        <w:tabs>
          <w:tab w:val="left" w:pos="426"/>
        </w:tabs>
      </w:pPr>
    </w:p>
    <w:p w14:paraId="22E4E6A5" w14:textId="11C2C36D" w:rsidR="00EF04B8" w:rsidRDefault="00057641" w:rsidP="00057641">
      <w:pPr>
        <w:tabs>
          <w:tab w:val="left" w:pos="426"/>
        </w:tabs>
      </w:pPr>
      <w:r>
        <w:tab/>
      </w:r>
    </w:p>
    <w:p w14:paraId="0583915D" w14:textId="236C4C71" w:rsidR="00EF04B8" w:rsidRDefault="00EF04B8" w:rsidP="00EF04B8"/>
    <w:p w14:paraId="0CBD529C" w14:textId="5616F00E" w:rsidR="00EF04B8" w:rsidRDefault="00EF04B8" w:rsidP="00EF04B8"/>
    <w:p w14:paraId="18A19DF0" w14:textId="57BE22CD" w:rsidR="001C530C" w:rsidRDefault="006E74DE" w:rsidP="001C530C">
      <w:pPr>
        <w:pStyle w:val="Nadpis1"/>
      </w:pPr>
      <w:bookmarkStart w:id="33" w:name="_Toc43469188"/>
      <w:r>
        <w:lastRenderedPageBreak/>
        <w:t>1</w:t>
      </w:r>
      <w:r w:rsidR="00EF04B8">
        <w:t>3</w:t>
      </w:r>
      <w:r>
        <w:t xml:space="preserve"> </w:t>
      </w:r>
      <w:r w:rsidR="0055175B">
        <w:t>Zoznam použitej literatúry</w:t>
      </w:r>
      <w:bookmarkEnd w:id="33"/>
    </w:p>
    <w:p w14:paraId="0B34AC2D" w14:textId="16F7FCD4" w:rsidR="006E74DE" w:rsidRDefault="001C530C" w:rsidP="00883172">
      <w:pPr>
        <w:pStyle w:val="Nadpis2"/>
        <w:tabs>
          <w:tab w:val="left" w:pos="142"/>
        </w:tabs>
      </w:pPr>
      <w:r>
        <w:tab/>
      </w:r>
      <w:bookmarkStart w:id="34" w:name="_Toc43469189"/>
      <w:r w:rsidR="006E74DE">
        <w:t>1</w:t>
      </w:r>
      <w:r w:rsidR="00EF04B8">
        <w:t>3</w:t>
      </w:r>
      <w:r w:rsidR="006E74DE">
        <w:t xml:space="preserve">.1 </w:t>
      </w:r>
      <w:r w:rsidR="0055175B">
        <w:t>Literatúra</w:t>
      </w:r>
      <w:bookmarkEnd w:id="34"/>
    </w:p>
    <w:p w14:paraId="7EBDDF5C" w14:textId="77777777" w:rsidR="006E74DE" w:rsidRDefault="00730BD6" w:rsidP="00730BD6">
      <w:pPr>
        <w:numPr>
          <w:ilvl w:val="0"/>
          <w:numId w:val="1"/>
        </w:numPr>
        <w:tabs>
          <w:tab w:val="left" w:pos="142"/>
        </w:tabs>
        <w:spacing w:line="276" w:lineRule="auto"/>
        <w:ind w:left="709"/>
      </w:pPr>
      <w:r>
        <w:t xml:space="preserve">ABAFFY, Dušan, a kol. </w:t>
      </w:r>
      <w:r>
        <w:rPr>
          <w:i/>
        </w:rPr>
        <w:t>Vodné diela na Slovensku</w:t>
      </w:r>
      <w:r>
        <w:t xml:space="preserve">. Bratislava : Príroda, 1979. 321 s. </w:t>
      </w:r>
    </w:p>
    <w:p w14:paraId="552EC248" w14:textId="77777777" w:rsidR="00730BD6" w:rsidRDefault="00791A50" w:rsidP="00730BD6">
      <w:pPr>
        <w:numPr>
          <w:ilvl w:val="0"/>
          <w:numId w:val="1"/>
        </w:numPr>
        <w:tabs>
          <w:tab w:val="left" w:pos="142"/>
        </w:tabs>
        <w:spacing w:line="276" w:lineRule="auto"/>
        <w:ind w:left="709"/>
      </w:pPr>
      <w:r>
        <w:t xml:space="preserve">BEDNÁROVÁ, Emília, a </w:t>
      </w:r>
      <w:r w:rsidR="00730BD6">
        <w:t xml:space="preserve">kol. </w:t>
      </w:r>
      <w:r w:rsidR="00730BD6">
        <w:rPr>
          <w:i/>
        </w:rPr>
        <w:t xml:space="preserve">Priehradné staviteľstvo na Slovensku : Originality, míľniky, zaujímavosti. </w:t>
      </w:r>
      <w:r w:rsidR="00730BD6">
        <w:t xml:space="preserve">Bratislava : KUSKUS, 2010. 207 s. </w:t>
      </w:r>
      <w:r w:rsidR="00730BD6">
        <w:rPr>
          <w:i/>
        </w:rPr>
        <w:t xml:space="preserve"> </w:t>
      </w:r>
      <w:r w:rsidR="00730BD6">
        <w:t xml:space="preserve"> </w:t>
      </w:r>
    </w:p>
    <w:p w14:paraId="7DE039B7" w14:textId="77777777" w:rsidR="00C138A4" w:rsidRDefault="004052BF" w:rsidP="00730BD6">
      <w:pPr>
        <w:numPr>
          <w:ilvl w:val="0"/>
          <w:numId w:val="1"/>
        </w:numPr>
        <w:tabs>
          <w:tab w:val="left" w:pos="142"/>
        </w:tabs>
        <w:spacing w:line="276" w:lineRule="auto"/>
        <w:ind w:left="709"/>
      </w:pPr>
      <w:r>
        <w:t xml:space="preserve">ČIŽMÁROVÁ, Katarína, a kol. </w:t>
      </w:r>
      <w:r>
        <w:rPr>
          <w:i/>
        </w:rPr>
        <w:t>Regionálna geografia Horného Pohronia.</w:t>
      </w:r>
      <w:r>
        <w:t xml:space="preserve">      Harmanec : VKÚ, 2013. 84 s.</w:t>
      </w:r>
    </w:p>
    <w:p w14:paraId="1E132176" w14:textId="77777777" w:rsidR="00A951A5" w:rsidRDefault="00A951A5" w:rsidP="00730BD6">
      <w:pPr>
        <w:numPr>
          <w:ilvl w:val="0"/>
          <w:numId w:val="1"/>
        </w:numPr>
        <w:tabs>
          <w:tab w:val="left" w:pos="142"/>
        </w:tabs>
        <w:spacing w:line="276" w:lineRule="auto"/>
        <w:ind w:left="709"/>
      </w:pPr>
      <w:r>
        <w:t xml:space="preserve">DUBCOVÁ, Alena, a kol. </w:t>
      </w:r>
      <w:r>
        <w:rPr>
          <w:i/>
        </w:rPr>
        <w:t>Mikrogeografia – krajina okolo nás.</w:t>
      </w:r>
      <w:r>
        <w:t xml:space="preserve"> Nitra : FPV UKF, 2012. 185 s.</w:t>
      </w:r>
    </w:p>
    <w:p w14:paraId="5EF768A2" w14:textId="77777777" w:rsidR="006728C4" w:rsidRDefault="006728C4" w:rsidP="00730BD6">
      <w:pPr>
        <w:numPr>
          <w:ilvl w:val="0"/>
          <w:numId w:val="1"/>
        </w:numPr>
        <w:tabs>
          <w:tab w:val="left" w:pos="142"/>
        </w:tabs>
        <w:spacing w:line="276" w:lineRule="auto"/>
        <w:ind w:left="709"/>
      </w:pPr>
      <w:r>
        <w:t xml:space="preserve">FEDOR, Peter; STREŠNÁK, Gábor, a kol. </w:t>
      </w:r>
      <w:r>
        <w:rPr>
          <w:i/>
        </w:rPr>
        <w:t>Senec – od návršia k horizontom: 1. diel Príroda</w:t>
      </w:r>
      <w:r>
        <w:t xml:space="preserve">. Senec : Mestské múzeum v Senci, 2015. 103 s. </w:t>
      </w:r>
    </w:p>
    <w:p w14:paraId="5475F49A" w14:textId="77777777" w:rsidR="006728C4" w:rsidRDefault="006728C4" w:rsidP="00730BD6">
      <w:pPr>
        <w:numPr>
          <w:ilvl w:val="0"/>
          <w:numId w:val="1"/>
        </w:numPr>
        <w:tabs>
          <w:tab w:val="left" w:pos="142"/>
        </w:tabs>
        <w:spacing w:line="276" w:lineRule="auto"/>
        <w:ind w:left="709"/>
      </w:pPr>
      <w:r>
        <w:t xml:space="preserve">FEDOR, Peter; STREŠNÁK, Gábor, a kol. </w:t>
      </w:r>
      <w:r>
        <w:rPr>
          <w:i/>
        </w:rPr>
        <w:t>Senec – od návršia k horizontom: 2. diel Dejiny I</w:t>
      </w:r>
      <w:r>
        <w:t>. Senec : Mestské múzeum v Senci, 2017. 101 s.</w:t>
      </w:r>
    </w:p>
    <w:p w14:paraId="4C35AB69" w14:textId="77777777" w:rsidR="00C138A4" w:rsidRDefault="00F0249F" w:rsidP="00730BD6">
      <w:pPr>
        <w:numPr>
          <w:ilvl w:val="0"/>
          <w:numId w:val="1"/>
        </w:numPr>
        <w:tabs>
          <w:tab w:val="left" w:pos="142"/>
        </w:tabs>
        <w:spacing w:line="276" w:lineRule="auto"/>
        <w:ind w:left="709"/>
      </w:pPr>
      <w:r>
        <w:t>GREGER, David. Proces</w:t>
      </w:r>
      <w:r w:rsidR="00FB6243">
        <w:t xml:space="preserve"> schvalování učebnic v </w:t>
      </w:r>
      <w:r>
        <w:t>historickosrovnávací perspektivě. In: KOL. AUTOR</w:t>
      </w:r>
      <w:r w:rsidRPr="00F0249F">
        <w:rPr>
          <w:rFonts w:cs="Calibri"/>
        </w:rPr>
        <w:t>Ů</w:t>
      </w:r>
      <w:r w:rsidRPr="0051224A">
        <w:t xml:space="preserve">. </w:t>
      </w:r>
      <w:r>
        <w:rPr>
          <w:i/>
          <w:iCs/>
        </w:rPr>
        <w:t>Pedagogická orientace</w:t>
      </w:r>
      <w:r>
        <w:t xml:space="preserve">. </w:t>
      </w:r>
      <w:r w:rsidR="003F16F3">
        <w:t>Brno : Masarykova univerzita</w:t>
      </w:r>
      <w:r>
        <w:t>, 200</w:t>
      </w:r>
      <w:r w:rsidR="003F16F3">
        <w:t>5</w:t>
      </w:r>
      <w:r>
        <w:t xml:space="preserve">, </w:t>
      </w:r>
      <w:r w:rsidR="003F16F3">
        <w:t xml:space="preserve">č. 3, </w:t>
      </w:r>
      <w:r>
        <w:t xml:space="preserve">s. </w:t>
      </w:r>
      <w:r w:rsidR="003F16F3">
        <w:t>112</w:t>
      </w:r>
      <w:r>
        <w:t>-</w:t>
      </w:r>
      <w:r w:rsidR="003F16F3">
        <w:t>117</w:t>
      </w:r>
      <w:r w:rsidRPr="0051224A">
        <w:t>.</w:t>
      </w:r>
    </w:p>
    <w:p w14:paraId="41FDB176" w14:textId="77777777" w:rsidR="00762B65" w:rsidRDefault="00583AB3" w:rsidP="007470B6">
      <w:pPr>
        <w:numPr>
          <w:ilvl w:val="0"/>
          <w:numId w:val="1"/>
        </w:numPr>
        <w:tabs>
          <w:tab w:val="left" w:pos="142"/>
        </w:tabs>
        <w:spacing w:line="276" w:lineRule="auto"/>
        <w:ind w:left="709"/>
      </w:pPr>
      <w:r>
        <w:t xml:space="preserve">HALADA, Ľuboš, a </w:t>
      </w:r>
      <w:r w:rsidR="00762B65">
        <w:t xml:space="preserve">kol. </w:t>
      </w:r>
      <w:r w:rsidR="00762B65">
        <w:rPr>
          <w:i/>
        </w:rPr>
        <w:t>Miestny územný systém ekologickej stability : Mesto Trenčín.</w:t>
      </w:r>
      <w:r w:rsidR="00762B65">
        <w:t xml:space="preserve"> Nitra : Regioplán, 1998. 177 s. </w:t>
      </w:r>
    </w:p>
    <w:p w14:paraId="3C8DDF4C" w14:textId="77777777" w:rsidR="007470B6" w:rsidRDefault="007470B6" w:rsidP="007470B6">
      <w:pPr>
        <w:numPr>
          <w:ilvl w:val="0"/>
          <w:numId w:val="1"/>
        </w:numPr>
        <w:tabs>
          <w:tab w:val="left" w:pos="142"/>
        </w:tabs>
        <w:spacing w:line="276" w:lineRule="auto"/>
        <w:ind w:left="709"/>
      </w:pPr>
      <w:r>
        <w:t xml:space="preserve">HANUŠIN, Ján. Analýza vplyvu urbánnej krajiny na hydrologický cyklus územia. In: </w:t>
      </w:r>
      <w:r>
        <w:rPr>
          <w:i/>
        </w:rPr>
        <w:t>Geografický časopis</w:t>
      </w:r>
      <w:r>
        <w:t xml:space="preserve">, </w:t>
      </w:r>
      <w:r w:rsidR="00B83F9C">
        <w:t xml:space="preserve">1995, </w:t>
      </w:r>
      <w:r>
        <w:t>r</w:t>
      </w:r>
      <w:r w:rsidR="00B83F9C">
        <w:t>oč</w:t>
      </w:r>
      <w:r>
        <w:t>. 47, č. 4, s. 275-284.</w:t>
      </w:r>
    </w:p>
    <w:p w14:paraId="29BC41E0" w14:textId="77777777" w:rsidR="0017683D" w:rsidRDefault="0017683D" w:rsidP="007470B6">
      <w:pPr>
        <w:numPr>
          <w:ilvl w:val="0"/>
          <w:numId w:val="1"/>
        </w:numPr>
        <w:tabs>
          <w:tab w:val="left" w:pos="142"/>
        </w:tabs>
        <w:spacing w:line="276" w:lineRule="auto"/>
        <w:ind w:left="709"/>
      </w:pPr>
      <w:r>
        <w:t xml:space="preserve">HANUŠIN, Ján. </w:t>
      </w:r>
      <w:r>
        <w:rPr>
          <w:i/>
        </w:rPr>
        <w:t>Trenčín na starých pohľadniciach</w:t>
      </w:r>
      <w:r>
        <w:t xml:space="preserve">. Bratislava : Dajama, 2005. 95 s. </w:t>
      </w:r>
    </w:p>
    <w:p w14:paraId="3637EAFE" w14:textId="77777777" w:rsidR="006E74DE" w:rsidRDefault="00E511D1" w:rsidP="00883172">
      <w:pPr>
        <w:numPr>
          <w:ilvl w:val="0"/>
          <w:numId w:val="1"/>
        </w:numPr>
        <w:tabs>
          <w:tab w:val="left" w:pos="142"/>
        </w:tabs>
        <w:spacing w:line="276" w:lineRule="auto"/>
        <w:ind w:left="709"/>
      </w:pPr>
      <w:r>
        <w:t xml:space="preserve">CHRASTINA, Peter. </w:t>
      </w:r>
      <w:r>
        <w:rPr>
          <w:i/>
        </w:rPr>
        <w:t xml:space="preserve">Vývoj využívania krajiny Trenčianskej kotliny a jej horskej obruby. </w:t>
      </w:r>
      <w:r>
        <w:t>Nitra : Filozofická fakulta UKF v Nitre, 2009. 285 s.</w:t>
      </w:r>
    </w:p>
    <w:p w14:paraId="1A3EEA18" w14:textId="77777777" w:rsidR="00AA1626" w:rsidRDefault="00AA1626" w:rsidP="00883172">
      <w:pPr>
        <w:numPr>
          <w:ilvl w:val="0"/>
          <w:numId w:val="1"/>
        </w:numPr>
        <w:tabs>
          <w:tab w:val="left" w:pos="142"/>
        </w:tabs>
        <w:spacing w:line="276" w:lineRule="auto"/>
        <w:ind w:left="709"/>
      </w:pPr>
      <w:r>
        <w:t xml:space="preserve">JAMBOR, Radovan. História a budúcnosť rieky Váh na území Trenčína.            In: </w:t>
      </w:r>
      <w:r>
        <w:rPr>
          <w:i/>
        </w:rPr>
        <w:t>Enviromagazín</w:t>
      </w:r>
      <w:r>
        <w:t>, 2006, roč. 11, č. 2, s. 20-21.</w:t>
      </w:r>
    </w:p>
    <w:p w14:paraId="7AA749B2" w14:textId="77777777" w:rsidR="00CE1046" w:rsidRDefault="00CE1046" w:rsidP="00883172">
      <w:pPr>
        <w:numPr>
          <w:ilvl w:val="0"/>
          <w:numId w:val="1"/>
        </w:numPr>
        <w:tabs>
          <w:tab w:val="left" w:pos="142"/>
        </w:tabs>
        <w:spacing w:line="276" w:lineRule="auto"/>
        <w:ind w:left="709"/>
      </w:pPr>
      <w:r>
        <w:t>KANCÍR, Ján. Učebnice geografie miestnej krajiny ako prostriedok regionálnej výchovy. In: KOL. AUTOR</w:t>
      </w:r>
      <w:r>
        <w:rPr>
          <w:rFonts w:cs="Calibri"/>
        </w:rPr>
        <w:t>OV</w:t>
      </w:r>
      <w:r w:rsidRPr="0051224A">
        <w:t xml:space="preserve">. </w:t>
      </w:r>
      <w:r>
        <w:rPr>
          <w:i/>
          <w:iCs/>
        </w:rPr>
        <w:t>Inovácie a trendy v prírodovednom vzdelávaní – zborník príspevkov</w:t>
      </w:r>
      <w:r>
        <w:t>. Bratislava : Prírodovedecká fakulta Univerzity Komenského v Bratislave, 2016, s. 106-112</w:t>
      </w:r>
      <w:r w:rsidRPr="0051224A">
        <w:t>.</w:t>
      </w:r>
    </w:p>
    <w:p w14:paraId="7EC32D98" w14:textId="77777777" w:rsidR="00F86C4B" w:rsidRDefault="00F86C4B" w:rsidP="00883172">
      <w:pPr>
        <w:numPr>
          <w:ilvl w:val="0"/>
          <w:numId w:val="1"/>
        </w:numPr>
        <w:tabs>
          <w:tab w:val="left" w:pos="142"/>
        </w:tabs>
        <w:spacing w:line="276" w:lineRule="auto"/>
        <w:ind w:left="709"/>
      </w:pPr>
      <w:r>
        <w:lastRenderedPageBreak/>
        <w:t xml:space="preserve">KANCÍR, Ján; MADZIKOVÁ, Alena; </w:t>
      </w:r>
      <w:r>
        <w:rPr>
          <w:i/>
        </w:rPr>
        <w:t>Didaktika vlastivedy</w:t>
      </w:r>
      <w:r>
        <w:t>. Prešov : Universum, 2003. 189 s.</w:t>
      </w:r>
    </w:p>
    <w:p w14:paraId="20B90AD8" w14:textId="77777777" w:rsidR="005B4F7E" w:rsidRDefault="005B4F7E" w:rsidP="00883172">
      <w:pPr>
        <w:numPr>
          <w:ilvl w:val="0"/>
          <w:numId w:val="1"/>
        </w:numPr>
        <w:tabs>
          <w:tab w:val="left" w:pos="142"/>
        </w:tabs>
        <w:spacing w:line="276" w:lineRule="auto"/>
        <w:ind w:left="709"/>
      </w:pPr>
      <w:r>
        <w:t xml:space="preserve">KANCÍR, Ján; Sobota, Jozef. </w:t>
      </w:r>
      <w:r>
        <w:rPr>
          <w:i/>
        </w:rPr>
        <w:t>Učebnica regionálnej výchovy mikroregiónu Horná Torysa.</w:t>
      </w:r>
      <w:r>
        <w:t xml:space="preserve"> Lipany : Gymnázium Komenského</w:t>
      </w:r>
      <w:r w:rsidR="008D4305">
        <w:t xml:space="preserve"> Lipany</w:t>
      </w:r>
      <w:r>
        <w:t>, 2015. 175 s.</w:t>
      </w:r>
    </w:p>
    <w:p w14:paraId="717E7D07" w14:textId="0BDCAEE2" w:rsidR="00BF6382" w:rsidRDefault="00BF6382" w:rsidP="00145124">
      <w:pPr>
        <w:numPr>
          <w:ilvl w:val="0"/>
          <w:numId w:val="1"/>
        </w:numPr>
        <w:tabs>
          <w:tab w:val="left" w:pos="142"/>
        </w:tabs>
        <w:spacing w:line="276" w:lineRule="auto"/>
        <w:ind w:left="709"/>
      </w:pPr>
      <w:r>
        <w:t>KMEŤ, Peter. Štátny a školský vzdelávací program: Základné dokumenty kurikulárnej transformácie vzdelávania na Slovensku. In: KOL. AUTOROV</w:t>
      </w:r>
      <w:r w:rsidRPr="0051224A">
        <w:t xml:space="preserve">. </w:t>
      </w:r>
      <w:r>
        <w:rPr>
          <w:i/>
          <w:iCs/>
        </w:rPr>
        <w:t xml:space="preserve">Medzinárodná vedecká </w:t>
      </w:r>
      <w:r w:rsidR="00417541">
        <w:rPr>
          <w:i/>
          <w:iCs/>
        </w:rPr>
        <w:t>e</w:t>
      </w:r>
      <w:r>
        <w:rPr>
          <w:i/>
          <w:iCs/>
        </w:rPr>
        <w:t>lektronická konferencia pre doktorandov, vedeckých pracovníkov a</w:t>
      </w:r>
      <w:r w:rsidR="00417541">
        <w:rPr>
          <w:i/>
          <w:iCs/>
        </w:rPr>
        <w:t xml:space="preserve"> </w:t>
      </w:r>
      <w:r>
        <w:rPr>
          <w:i/>
          <w:iCs/>
        </w:rPr>
        <w:t>mladých vysokoškolských učiteľov – zborník príspevkov</w:t>
      </w:r>
      <w:r>
        <w:t xml:space="preserve">. Prešov : </w:t>
      </w:r>
      <w:r w:rsidR="00417541">
        <w:t>Katedra pedagogiky FHPV PU v Prešove</w:t>
      </w:r>
      <w:r>
        <w:t>, 2011</w:t>
      </w:r>
      <w:r w:rsidR="00417541">
        <w:t>, s. 506-514</w:t>
      </w:r>
      <w:r w:rsidRPr="0051224A">
        <w:t>.</w:t>
      </w:r>
    </w:p>
    <w:p w14:paraId="1C8F6D5B" w14:textId="77777777" w:rsidR="007832C9" w:rsidRDefault="007832C9" w:rsidP="00883172">
      <w:pPr>
        <w:numPr>
          <w:ilvl w:val="0"/>
          <w:numId w:val="1"/>
        </w:numPr>
        <w:tabs>
          <w:tab w:val="left" w:pos="142"/>
        </w:tabs>
        <w:spacing w:line="276" w:lineRule="auto"/>
        <w:ind w:left="709"/>
      </w:pPr>
      <w:r>
        <w:t xml:space="preserve">KOL. AUTOROV. </w:t>
      </w:r>
      <w:r>
        <w:rPr>
          <w:i/>
        </w:rPr>
        <w:t>Atlas krajiny Slovenskej republiky.</w:t>
      </w:r>
      <w:r>
        <w:t xml:space="preserve"> Banská                        Štiavnica : Ministerstvo životného prostredia Slovenskej republiky, 2002. 344 s.</w:t>
      </w:r>
    </w:p>
    <w:p w14:paraId="4563009E" w14:textId="77777777" w:rsidR="008317A9" w:rsidRDefault="008317A9" w:rsidP="00883172">
      <w:pPr>
        <w:numPr>
          <w:ilvl w:val="0"/>
          <w:numId w:val="1"/>
        </w:numPr>
        <w:tabs>
          <w:tab w:val="left" w:pos="142"/>
        </w:tabs>
        <w:spacing w:line="276" w:lineRule="auto"/>
        <w:ind w:left="709"/>
      </w:pPr>
      <w:r>
        <w:t xml:space="preserve">KOL. AUTOROV. </w:t>
      </w:r>
      <w:r w:rsidRPr="008317A9">
        <w:rPr>
          <w:i/>
        </w:rPr>
        <w:t>Statistický lexikon obcí ČSSR 1982</w:t>
      </w:r>
      <w:r>
        <w:t xml:space="preserve">. Praha : Federální statistický úřad, 1984. 1 717 s. </w:t>
      </w:r>
    </w:p>
    <w:p w14:paraId="021B8EF6" w14:textId="77777777" w:rsidR="00C04978" w:rsidRDefault="00C04978" w:rsidP="00883172">
      <w:pPr>
        <w:numPr>
          <w:ilvl w:val="0"/>
          <w:numId w:val="1"/>
        </w:numPr>
        <w:tabs>
          <w:tab w:val="left" w:pos="142"/>
        </w:tabs>
        <w:spacing w:line="276" w:lineRule="auto"/>
        <w:ind w:left="709"/>
      </w:pPr>
      <w:r>
        <w:t xml:space="preserve">KOL. AUTOROV. </w:t>
      </w:r>
      <w:r>
        <w:rPr>
          <w:i/>
        </w:rPr>
        <w:t>Štatistický lexikón obcí Slovenskej republiky.</w:t>
      </w:r>
      <w:r w:rsidR="008D272A">
        <w:t xml:space="preserve">                     Bratislava : Štatistický úrad SR, 2014. 336 s. </w:t>
      </w:r>
    </w:p>
    <w:p w14:paraId="76481382" w14:textId="77777777" w:rsidR="0029428F" w:rsidRDefault="0029428F" w:rsidP="00883172">
      <w:pPr>
        <w:numPr>
          <w:ilvl w:val="0"/>
          <w:numId w:val="1"/>
        </w:numPr>
        <w:tabs>
          <w:tab w:val="left" w:pos="142"/>
        </w:tabs>
        <w:spacing w:line="276" w:lineRule="auto"/>
        <w:ind w:left="709"/>
      </w:pPr>
      <w:r>
        <w:t xml:space="preserve">KOL. AUTOROV. </w:t>
      </w:r>
      <w:r>
        <w:rPr>
          <w:i/>
        </w:rPr>
        <w:t xml:space="preserve">Územný plán Veľkého územného celku Trenčianskeho </w:t>
      </w:r>
      <w:r w:rsidR="00041956">
        <w:rPr>
          <w:i/>
        </w:rPr>
        <w:t xml:space="preserve">               </w:t>
      </w:r>
      <w:r>
        <w:rPr>
          <w:i/>
        </w:rPr>
        <w:t>kraja</w:t>
      </w:r>
      <w:r w:rsidR="00041956">
        <w:rPr>
          <w:i/>
        </w:rPr>
        <w:t xml:space="preserve"> – textová časť. </w:t>
      </w:r>
      <w:r w:rsidR="00041956">
        <w:t>Bratislava : A-Ž projekt, 1998. 364 s.</w:t>
      </w:r>
    </w:p>
    <w:p w14:paraId="46215F82" w14:textId="77777777" w:rsidR="00791A50" w:rsidRDefault="00791A50" w:rsidP="00883172">
      <w:pPr>
        <w:numPr>
          <w:ilvl w:val="0"/>
          <w:numId w:val="1"/>
        </w:numPr>
        <w:tabs>
          <w:tab w:val="left" w:pos="142"/>
        </w:tabs>
        <w:spacing w:line="276" w:lineRule="auto"/>
        <w:ind w:left="709"/>
      </w:pPr>
      <w:r>
        <w:t xml:space="preserve">KOTRMAN, Bohuslav; NEŠPOROVÁ, Tamara. </w:t>
      </w:r>
      <w:r>
        <w:rPr>
          <w:i/>
        </w:rPr>
        <w:t xml:space="preserve">Trenčín : klenot stredného Považia. </w:t>
      </w:r>
      <w:r>
        <w:t xml:space="preserve">Žilina : Knižné centrum, 2000. 95 s. </w:t>
      </w:r>
    </w:p>
    <w:p w14:paraId="0959E3C2" w14:textId="77777777" w:rsidR="004E5165" w:rsidRDefault="004E5165" w:rsidP="00883172">
      <w:pPr>
        <w:numPr>
          <w:ilvl w:val="0"/>
          <w:numId w:val="1"/>
        </w:numPr>
        <w:tabs>
          <w:tab w:val="left" w:pos="142"/>
        </w:tabs>
        <w:spacing w:line="276" w:lineRule="auto"/>
        <w:ind w:left="709"/>
      </w:pPr>
      <w:r>
        <w:t xml:space="preserve">KROPILÁK, Miroslav. </w:t>
      </w:r>
      <w:r>
        <w:rPr>
          <w:i/>
        </w:rPr>
        <w:t xml:space="preserve">Vlastivedný slovník obcí na Slovensku I. </w:t>
      </w:r>
      <w:r>
        <w:t>Bratislava : Veda, 1977</w:t>
      </w:r>
      <w:r w:rsidR="007B53A5">
        <w:t>a</w:t>
      </w:r>
      <w:r>
        <w:t xml:space="preserve">. 528 s. </w:t>
      </w:r>
    </w:p>
    <w:p w14:paraId="588341AC" w14:textId="77777777" w:rsidR="007B53A5" w:rsidRDefault="007B53A5" w:rsidP="007B53A5">
      <w:pPr>
        <w:numPr>
          <w:ilvl w:val="0"/>
          <w:numId w:val="1"/>
        </w:numPr>
        <w:tabs>
          <w:tab w:val="left" w:pos="142"/>
        </w:tabs>
        <w:spacing w:line="276" w:lineRule="auto"/>
        <w:ind w:left="709"/>
      </w:pPr>
      <w:r>
        <w:t xml:space="preserve">KROPILÁK, Miroslav. </w:t>
      </w:r>
      <w:r>
        <w:rPr>
          <w:i/>
        </w:rPr>
        <w:t xml:space="preserve">Vlastivedný slovník obcí na Slovensku II. </w:t>
      </w:r>
      <w:r>
        <w:t xml:space="preserve">Bratislava : Veda, 1977b. 517 s. </w:t>
      </w:r>
    </w:p>
    <w:p w14:paraId="3E7B462A" w14:textId="77777777" w:rsidR="007B53A5" w:rsidRDefault="007B53A5" w:rsidP="007B53A5">
      <w:pPr>
        <w:numPr>
          <w:ilvl w:val="0"/>
          <w:numId w:val="1"/>
        </w:numPr>
        <w:tabs>
          <w:tab w:val="left" w:pos="142"/>
        </w:tabs>
        <w:spacing w:line="276" w:lineRule="auto"/>
        <w:ind w:left="709"/>
      </w:pPr>
      <w:r>
        <w:t xml:space="preserve">KROPILÁK, Miroslav. </w:t>
      </w:r>
      <w:r>
        <w:rPr>
          <w:i/>
        </w:rPr>
        <w:t xml:space="preserve">Vlastivedný slovník obcí na Slovensku III. </w:t>
      </w:r>
      <w:r>
        <w:t xml:space="preserve">Bratislava : Veda, 1978. 532 s. </w:t>
      </w:r>
    </w:p>
    <w:p w14:paraId="153FC925" w14:textId="0BE8B5A6" w:rsidR="007B53A5" w:rsidRDefault="00B70503" w:rsidP="00145124">
      <w:pPr>
        <w:numPr>
          <w:ilvl w:val="0"/>
          <w:numId w:val="1"/>
        </w:numPr>
        <w:tabs>
          <w:tab w:val="left" w:pos="142"/>
        </w:tabs>
        <w:spacing w:line="276" w:lineRule="auto"/>
        <w:ind w:left="709"/>
      </w:pPr>
      <w:r>
        <w:t xml:space="preserve">KRUMPOLCOVÁ, Mária, a kol. </w:t>
      </w:r>
      <w:r w:rsidRPr="00B70503">
        <w:rPr>
          <w:i/>
        </w:rPr>
        <w:t>Územný plán obce Trenčianske Stankovce – Čistopis</w:t>
      </w:r>
      <w:r>
        <w:rPr>
          <w:i/>
        </w:rPr>
        <w:t xml:space="preserve">. </w:t>
      </w:r>
      <w:r>
        <w:t xml:space="preserve">Bratislava : AŽ Projekt, 2011. 101 s. </w:t>
      </w:r>
    </w:p>
    <w:p w14:paraId="4B143E26" w14:textId="77777777" w:rsidR="006D3145" w:rsidRDefault="006D3145" w:rsidP="00883172">
      <w:pPr>
        <w:numPr>
          <w:ilvl w:val="0"/>
          <w:numId w:val="1"/>
        </w:numPr>
        <w:tabs>
          <w:tab w:val="left" w:pos="142"/>
        </w:tabs>
        <w:spacing w:line="276" w:lineRule="auto"/>
        <w:ind w:left="709"/>
      </w:pPr>
      <w:r>
        <w:t xml:space="preserve">KUČA, Pavel, a kol. </w:t>
      </w:r>
      <w:r>
        <w:rPr>
          <w:i/>
        </w:rPr>
        <w:t xml:space="preserve">Biele Bílé Karpaty : chránená krajinná oblasť.                 </w:t>
      </w:r>
      <w:r>
        <w:t xml:space="preserve">Bratislava : Ekológia, 1992. 380 s. </w:t>
      </w:r>
    </w:p>
    <w:p w14:paraId="570985CE" w14:textId="7BC15EC1" w:rsidR="00E7516E" w:rsidRDefault="00E7516E" w:rsidP="00145124">
      <w:pPr>
        <w:numPr>
          <w:ilvl w:val="0"/>
          <w:numId w:val="1"/>
        </w:numPr>
        <w:tabs>
          <w:tab w:val="left" w:pos="142"/>
        </w:tabs>
        <w:spacing w:line="276" w:lineRule="auto"/>
        <w:ind w:left="709"/>
      </w:pPr>
      <w:r>
        <w:t xml:space="preserve">KUJAL, Bohumír, a kol. </w:t>
      </w:r>
      <w:r>
        <w:rPr>
          <w:i/>
        </w:rPr>
        <w:t xml:space="preserve">Pedagogický slovník: 2. díl P – Ž . </w:t>
      </w:r>
      <w:r>
        <w:t xml:space="preserve">Praha : Státní pedagogické nakladatelství, 1967. 535 s. </w:t>
      </w:r>
    </w:p>
    <w:p w14:paraId="235F0794" w14:textId="77777777" w:rsidR="00513743" w:rsidRDefault="00513743" w:rsidP="00883172">
      <w:pPr>
        <w:numPr>
          <w:ilvl w:val="0"/>
          <w:numId w:val="1"/>
        </w:numPr>
        <w:tabs>
          <w:tab w:val="left" w:pos="142"/>
        </w:tabs>
        <w:spacing w:line="276" w:lineRule="auto"/>
        <w:ind w:left="709"/>
      </w:pPr>
      <w:r>
        <w:lastRenderedPageBreak/>
        <w:t xml:space="preserve">LEPIL, Oldřich. </w:t>
      </w:r>
      <w:r>
        <w:rPr>
          <w:i/>
        </w:rPr>
        <w:t>Teorie a praxe tvorby výukových mat</w:t>
      </w:r>
      <w:r w:rsidRPr="00513743">
        <w:rPr>
          <w:i/>
        </w:rPr>
        <w:t>eriálů</w:t>
      </w:r>
      <w:r>
        <w:rPr>
          <w:i/>
        </w:rPr>
        <w:t xml:space="preserve">. </w:t>
      </w:r>
      <w:r>
        <w:t>Olomouc : Univerzita Palackého v Olomouci, 2010. 98 s.</w:t>
      </w:r>
    </w:p>
    <w:p w14:paraId="0FB28725" w14:textId="77777777" w:rsidR="007832C9" w:rsidRDefault="00D03532" w:rsidP="00883172">
      <w:pPr>
        <w:numPr>
          <w:ilvl w:val="0"/>
          <w:numId w:val="1"/>
        </w:numPr>
        <w:tabs>
          <w:tab w:val="left" w:pos="142"/>
        </w:tabs>
        <w:spacing w:line="276" w:lineRule="auto"/>
        <w:ind w:left="709"/>
      </w:pPr>
      <w:r>
        <w:t xml:space="preserve">LUKNIŠ, Michal. </w:t>
      </w:r>
      <w:r>
        <w:rPr>
          <w:i/>
        </w:rPr>
        <w:t>Nížiny, kotliny a pohoria Slovenska.</w:t>
      </w:r>
      <w:r>
        <w:t xml:space="preserve"> Bratislava : Osveta, 1961. 140 s.  </w:t>
      </w:r>
    </w:p>
    <w:p w14:paraId="4EF749C4" w14:textId="77777777" w:rsidR="007C0941" w:rsidRDefault="007C0941" w:rsidP="00883172">
      <w:pPr>
        <w:numPr>
          <w:ilvl w:val="0"/>
          <w:numId w:val="1"/>
        </w:numPr>
        <w:tabs>
          <w:tab w:val="left" w:pos="142"/>
        </w:tabs>
        <w:spacing w:line="276" w:lineRule="auto"/>
        <w:ind w:left="709"/>
      </w:pPr>
      <w:r>
        <w:t xml:space="preserve">LUKNIŠ, Michal. </w:t>
      </w:r>
      <w:r>
        <w:rPr>
          <w:i/>
        </w:rPr>
        <w:t>Slovensko 2 : Príroda.</w:t>
      </w:r>
      <w:r>
        <w:t xml:space="preserve"> Bratislava : Obzor, 1972. 920 s.</w:t>
      </w:r>
    </w:p>
    <w:p w14:paraId="7FD5CE4C" w14:textId="77777777" w:rsidR="00270885" w:rsidRDefault="00270885" w:rsidP="00883172">
      <w:pPr>
        <w:numPr>
          <w:ilvl w:val="0"/>
          <w:numId w:val="1"/>
        </w:numPr>
        <w:tabs>
          <w:tab w:val="left" w:pos="142"/>
        </w:tabs>
        <w:spacing w:line="276" w:lineRule="auto"/>
        <w:ind w:left="709" w:right="-144"/>
      </w:pPr>
      <w:r>
        <w:t xml:space="preserve">MAHEĽ, Michal. </w:t>
      </w:r>
      <w:r>
        <w:rPr>
          <w:i/>
        </w:rPr>
        <w:t>Geologická</w:t>
      </w:r>
      <w:r w:rsidR="00883172">
        <w:rPr>
          <w:i/>
        </w:rPr>
        <w:t xml:space="preserve"> stavba československých Karpát </w:t>
      </w:r>
      <w:r>
        <w:rPr>
          <w:i/>
        </w:rPr>
        <w:t>: Paleoalpínske jednotky</w:t>
      </w:r>
      <w:r w:rsidR="00883172">
        <w:rPr>
          <w:i/>
        </w:rPr>
        <w:t xml:space="preserve"> </w:t>
      </w:r>
      <w:r>
        <w:rPr>
          <w:i/>
        </w:rPr>
        <w:t>1</w:t>
      </w:r>
      <w:r w:rsidR="00883172">
        <w:rPr>
          <w:i/>
        </w:rPr>
        <w:t xml:space="preserve">. </w:t>
      </w:r>
      <w:r w:rsidR="00883172">
        <w:t xml:space="preserve">Bratislava : Veda, 1986. 503 s. </w:t>
      </w:r>
    </w:p>
    <w:p w14:paraId="4858419B" w14:textId="77777777" w:rsidR="00B83F9C" w:rsidRDefault="00B83F9C" w:rsidP="00883172">
      <w:pPr>
        <w:numPr>
          <w:ilvl w:val="0"/>
          <w:numId w:val="1"/>
        </w:numPr>
        <w:tabs>
          <w:tab w:val="left" w:pos="142"/>
        </w:tabs>
        <w:spacing w:line="276" w:lineRule="auto"/>
        <w:ind w:left="709" w:right="-144"/>
      </w:pPr>
      <w:r>
        <w:t xml:space="preserve">MAHEĽ, Michal. </w:t>
      </w:r>
      <w:r>
        <w:rPr>
          <w:i/>
        </w:rPr>
        <w:t>Vysvetlivky ku Geologickej mape Strážovských vrchov 1 : 50 000</w:t>
      </w:r>
      <w:r>
        <w:t xml:space="preserve">. Bratislava : Geologický ústav Dionýza Štúra, 1983. 89 s.  </w:t>
      </w:r>
    </w:p>
    <w:p w14:paraId="7CD9A4DB" w14:textId="77777777" w:rsidR="000876B4" w:rsidRDefault="000876B4" w:rsidP="000876B4">
      <w:pPr>
        <w:numPr>
          <w:ilvl w:val="0"/>
          <w:numId w:val="1"/>
        </w:numPr>
        <w:tabs>
          <w:tab w:val="left" w:pos="142"/>
        </w:tabs>
        <w:spacing w:line="276" w:lineRule="auto"/>
        <w:ind w:left="709"/>
      </w:pPr>
      <w:r>
        <w:t>MAŇÁK, Josef. Učebnice jako kurikulární projekt. In: MAŇÁK, Josef; KNECHT, Petr</w:t>
      </w:r>
      <w:r w:rsidRPr="0051224A">
        <w:t xml:space="preserve">. </w:t>
      </w:r>
      <w:r>
        <w:rPr>
          <w:i/>
          <w:iCs/>
        </w:rPr>
        <w:t>Hodnocení učebnic</w:t>
      </w:r>
      <w:r>
        <w:t>. Brno : Paido, 2007, s. 24-30</w:t>
      </w:r>
      <w:r w:rsidRPr="0051224A">
        <w:t>.</w:t>
      </w:r>
    </w:p>
    <w:p w14:paraId="58C7DBCA" w14:textId="6E135A8A" w:rsidR="000876B4" w:rsidRDefault="002C49D0" w:rsidP="00145124">
      <w:pPr>
        <w:numPr>
          <w:ilvl w:val="0"/>
          <w:numId w:val="1"/>
        </w:numPr>
        <w:tabs>
          <w:tab w:val="left" w:pos="142"/>
        </w:tabs>
        <w:spacing w:line="276" w:lineRule="auto"/>
        <w:ind w:left="709"/>
      </w:pPr>
      <w:r>
        <w:t>MIKK, Jaan. Učebnice: Budoucnost národa. In: MAŇÁK, Josef; KNECHT, Petr</w:t>
      </w:r>
      <w:r w:rsidRPr="0051224A">
        <w:t xml:space="preserve">. </w:t>
      </w:r>
      <w:r>
        <w:rPr>
          <w:i/>
          <w:iCs/>
        </w:rPr>
        <w:t>Hodnocení učebnic</w:t>
      </w:r>
      <w:r>
        <w:t>. Brno : Paido, 2007, s. 11-23</w:t>
      </w:r>
      <w:r w:rsidRPr="0051224A">
        <w:t>.</w:t>
      </w:r>
    </w:p>
    <w:p w14:paraId="0647BFD5" w14:textId="27EF5376" w:rsidR="003F7D21" w:rsidRDefault="003F7D21" w:rsidP="00883172">
      <w:pPr>
        <w:numPr>
          <w:ilvl w:val="0"/>
          <w:numId w:val="1"/>
        </w:numPr>
        <w:tabs>
          <w:tab w:val="left" w:pos="142"/>
        </w:tabs>
        <w:spacing w:line="276" w:lineRule="auto"/>
        <w:ind w:left="709" w:right="-144"/>
      </w:pPr>
      <w:r>
        <w:t>MIKLÓS, László; IZAKOVIČOVÁ, Zita, a</w:t>
      </w:r>
      <w:r w:rsidR="00AA1626">
        <w:t xml:space="preserve"> </w:t>
      </w:r>
      <w:r>
        <w:t xml:space="preserve">kol. </w:t>
      </w:r>
      <w:r>
        <w:rPr>
          <w:i/>
        </w:rPr>
        <w:t xml:space="preserve">Atlas reprezentatívnych geoekosystémov Slovenska. </w:t>
      </w:r>
      <w:r>
        <w:t>Banská Štiavnica : Esprit, 2006. 120 s.</w:t>
      </w:r>
    </w:p>
    <w:p w14:paraId="2361A6DE" w14:textId="744B53AF" w:rsidR="00B057A5" w:rsidRDefault="00B057A5" w:rsidP="00883172">
      <w:pPr>
        <w:numPr>
          <w:ilvl w:val="0"/>
          <w:numId w:val="1"/>
        </w:numPr>
        <w:tabs>
          <w:tab w:val="left" w:pos="142"/>
        </w:tabs>
        <w:spacing w:line="276" w:lineRule="auto"/>
        <w:ind w:left="709" w:right="-144"/>
      </w:pPr>
      <w:r>
        <w:t xml:space="preserve">MIKULOVSKÝ, Tomáš. </w:t>
      </w:r>
      <w:r>
        <w:rPr>
          <w:i/>
        </w:rPr>
        <w:t xml:space="preserve">Antropogénne ovplyvnenie reliéfu celku Považské podolie. </w:t>
      </w:r>
      <w:r>
        <w:t>Olomouc, 2014. 129 s. Diplomová práca. Univerzita Palackého v Olomouci.</w:t>
      </w:r>
    </w:p>
    <w:p w14:paraId="099713FE" w14:textId="77777777" w:rsidR="00A51FDA" w:rsidRPr="002C17D6" w:rsidRDefault="00A51FDA" w:rsidP="00883172">
      <w:pPr>
        <w:numPr>
          <w:ilvl w:val="0"/>
          <w:numId w:val="1"/>
        </w:numPr>
        <w:tabs>
          <w:tab w:val="left" w:pos="142"/>
        </w:tabs>
        <w:spacing w:line="276" w:lineRule="auto"/>
        <w:ind w:left="709" w:right="-144"/>
      </w:pPr>
      <w:r>
        <w:t xml:space="preserve">MLYNARČÍK, Milan. </w:t>
      </w:r>
      <w:r>
        <w:rPr>
          <w:i/>
        </w:rPr>
        <w:t>Kvartér Trenčianskej kotliny a priľahlé mezozoikum</w:t>
      </w:r>
      <w:r w:rsidR="000A0660">
        <w:rPr>
          <w:i/>
        </w:rPr>
        <w:t xml:space="preserve"> Q–M 038 : Záverečná správa. </w:t>
      </w:r>
      <w:r w:rsidR="000A0660">
        <w:t xml:space="preserve">Košice : Geokonzult, 1998. 171 s. </w:t>
      </w:r>
    </w:p>
    <w:p w14:paraId="03E6A0F0" w14:textId="20AA8914" w:rsidR="00E7516E" w:rsidRDefault="00E7516E" w:rsidP="00E7516E">
      <w:pPr>
        <w:numPr>
          <w:ilvl w:val="0"/>
          <w:numId w:val="1"/>
        </w:numPr>
        <w:tabs>
          <w:tab w:val="left" w:pos="142"/>
        </w:tabs>
        <w:spacing w:line="276" w:lineRule="auto"/>
        <w:ind w:left="709" w:right="-144"/>
      </w:pPr>
      <w:r w:rsidRPr="002C17D6">
        <w:t>NĚMEČEK, Miroslav</w:t>
      </w:r>
      <w:r w:rsidR="002C17D6" w:rsidRPr="002C17D6">
        <w:t>, a</w:t>
      </w:r>
      <w:r w:rsidR="00B057A5">
        <w:t xml:space="preserve"> </w:t>
      </w:r>
      <w:r w:rsidR="002C17D6" w:rsidRPr="002C17D6">
        <w:t>kol.</w:t>
      </w:r>
      <w:r w:rsidRPr="002C17D6">
        <w:t xml:space="preserve"> </w:t>
      </w:r>
      <w:r w:rsidR="002C17D6" w:rsidRPr="002C17D6">
        <w:rPr>
          <w:i/>
        </w:rPr>
        <w:t>Stručný slovník didaktické techniky a učebních pomůcek</w:t>
      </w:r>
      <w:r>
        <w:rPr>
          <w:i/>
        </w:rPr>
        <w:t xml:space="preserve">. </w:t>
      </w:r>
      <w:r w:rsidR="002C17D6">
        <w:t>Praha : Státní pedagogické nakladatelství, 1985. 134</w:t>
      </w:r>
      <w:r>
        <w:t xml:space="preserve"> s.</w:t>
      </w:r>
    </w:p>
    <w:p w14:paraId="69382DF2" w14:textId="73DCE6EE" w:rsidR="009D3DC5" w:rsidRDefault="008E79FC" w:rsidP="00145124">
      <w:pPr>
        <w:numPr>
          <w:ilvl w:val="0"/>
          <w:numId w:val="1"/>
        </w:numPr>
        <w:tabs>
          <w:tab w:val="left" w:pos="142"/>
        </w:tabs>
        <w:spacing w:line="276" w:lineRule="auto"/>
        <w:ind w:left="709" w:right="-144"/>
      </w:pPr>
      <w:r>
        <w:t>NEMČÍKOVÁ</w:t>
      </w:r>
      <w:r w:rsidR="003F482D">
        <w:t xml:space="preserve">, Magdaléna; </w:t>
      </w:r>
      <w:r w:rsidR="003F482D">
        <w:rPr>
          <w:i/>
        </w:rPr>
        <w:t>Región Horné Požitavie.</w:t>
      </w:r>
      <w:r w:rsidR="003F482D">
        <w:t xml:space="preserve"> Nitra : FPV UKF</w:t>
      </w:r>
      <w:r w:rsidR="006B15C4">
        <w:t>, 2009</w:t>
      </w:r>
      <w:r w:rsidR="003F482D">
        <w:t xml:space="preserve">. </w:t>
      </w:r>
      <w:r w:rsidR="006B15C4">
        <w:t>84</w:t>
      </w:r>
      <w:r w:rsidR="003F482D">
        <w:t xml:space="preserve"> s.</w:t>
      </w:r>
    </w:p>
    <w:p w14:paraId="2B4786CA" w14:textId="77777777" w:rsidR="009D3DC5" w:rsidRDefault="009D3DC5" w:rsidP="009D3DC5">
      <w:pPr>
        <w:numPr>
          <w:ilvl w:val="0"/>
          <w:numId w:val="1"/>
        </w:numPr>
        <w:tabs>
          <w:tab w:val="left" w:pos="142"/>
        </w:tabs>
        <w:spacing w:line="276" w:lineRule="auto"/>
        <w:ind w:left="709" w:right="-144"/>
      </w:pPr>
      <w:r w:rsidRPr="009D3DC5">
        <w:t>PRŮCHA</w:t>
      </w:r>
      <w:r>
        <w:t xml:space="preserve">, Jan. </w:t>
      </w:r>
      <w:r>
        <w:rPr>
          <w:i/>
        </w:rPr>
        <w:t xml:space="preserve">Moderní pedagogika. </w:t>
      </w:r>
      <w:r w:rsidR="00513743">
        <w:t>Praha : Portál, 2005. 481</w:t>
      </w:r>
      <w:r>
        <w:t xml:space="preserve"> s.</w:t>
      </w:r>
    </w:p>
    <w:p w14:paraId="720AC01B" w14:textId="77777777" w:rsidR="009D3DC5" w:rsidRDefault="002C17D6" w:rsidP="00883172">
      <w:pPr>
        <w:numPr>
          <w:ilvl w:val="0"/>
          <w:numId w:val="1"/>
        </w:numPr>
        <w:tabs>
          <w:tab w:val="left" w:pos="142"/>
        </w:tabs>
        <w:spacing w:line="276" w:lineRule="auto"/>
        <w:ind w:left="709" w:right="-144"/>
      </w:pPr>
      <w:r w:rsidRPr="009D3DC5">
        <w:t>PRŮCHA</w:t>
      </w:r>
      <w:r>
        <w:t xml:space="preserve">, Jan; WALTEROVÁ, Eliška; MAREŠ, Jiří. </w:t>
      </w:r>
      <w:r>
        <w:rPr>
          <w:i/>
        </w:rPr>
        <w:t xml:space="preserve">Pedagogický slovník. </w:t>
      </w:r>
      <w:r>
        <w:t>Praha : Portál, 2009. 395 s.</w:t>
      </w:r>
    </w:p>
    <w:p w14:paraId="2178CC03" w14:textId="77777777" w:rsidR="005A4C66" w:rsidRDefault="005A4C66" w:rsidP="00883172">
      <w:pPr>
        <w:numPr>
          <w:ilvl w:val="0"/>
          <w:numId w:val="1"/>
        </w:numPr>
        <w:tabs>
          <w:tab w:val="left" w:pos="142"/>
        </w:tabs>
        <w:spacing w:line="276" w:lineRule="auto"/>
        <w:ind w:left="709" w:right="-144"/>
      </w:pPr>
      <w:r>
        <w:t xml:space="preserve">RUŽEK, Ivan, a kol. </w:t>
      </w:r>
      <w:r>
        <w:rPr>
          <w:i/>
        </w:rPr>
        <w:t>Geografia pre 5. ročník základných škôl</w:t>
      </w:r>
      <w:r>
        <w:t>. Harmanec : VKÚ, 2009. 80 s.</w:t>
      </w:r>
    </w:p>
    <w:p w14:paraId="323760D6" w14:textId="77777777" w:rsidR="00E511D1" w:rsidRDefault="00E511D1" w:rsidP="00883172">
      <w:pPr>
        <w:numPr>
          <w:ilvl w:val="0"/>
          <w:numId w:val="1"/>
        </w:numPr>
        <w:tabs>
          <w:tab w:val="left" w:pos="142"/>
        </w:tabs>
        <w:spacing w:line="276" w:lineRule="auto"/>
        <w:ind w:left="709"/>
      </w:pPr>
      <w:r>
        <w:t xml:space="preserve">ŠIŠMIŠ, Milan. </w:t>
      </w:r>
      <w:r>
        <w:rPr>
          <w:i/>
        </w:rPr>
        <w:t>Trenčín : Vlastivedná monografia 1</w:t>
      </w:r>
      <w:r>
        <w:t xml:space="preserve">. Bratislava : Alfa, 1993. 384 s. </w:t>
      </w:r>
    </w:p>
    <w:p w14:paraId="118AD21A" w14:textId="77777777" w:rsidR="001449D8" w:rsidRDefault="001449D8" w:rsidP="00883172">
      <w:pPr>
        <w:numPr>
          <w:ilvl w:val="0"/>
          <w:numId w:val="1"/>
        </w:numPr>
        <w:tabs>
          <w:tab w:val="left" w:pos="142"/>
        </w:tabs>
        <w:spacing w:line="276" w:lineRule="auto"/>
        <w:ind w:left="709"/>
      </w:pPr>
      <w:r>
        <w:t xml:space="preserve">ŠIŠMIŠ, Milan. </w:t>
      </w:r>
      <w:r>
        <w:rPr>
          <w:i/>
        </w:rPr>
        <w:t>Trenčín : Vlastivedná monografia 2</w:t>
      </w:r>
      <w:r>
        <w:t xml:space="preserve">. Bratislava : Alfa-press, 1997. </w:t>
      </w:r>
      <w:r w:rsidR="00901C3C">
        <w:t xml:space="preserve">310 s. </w:t>
      </w:r>
    </w:p>
    <w:p w14:paraId="7B3F02C9" w14:textId="02D884B0" w:rsidR="00452C47" w:rsidRDefault="00452C47" w:rsidP="005A4C66">
      <w:pPr>
        <w:numPr>
          <w:ilvl w:val="0"/>
          <w:numId w:val="1"/>
        </w:numPr>
        <w:tabs>
          <w:tab w:val="left" w:pos="142"/>
        </w:tabs>
        <w:spacing w:line="276" w:lineRule="auto"/>
        <w:ind w:left="709"/>
      </w:pPr>
      <w:r>
        <w:lastRenderedPageBreak/>
        <w:t xml:space="preserve">TOLMÁČI, Ladislav, a kol. </w:t>
      </w:r>
      <w:r>
        <w:rPr>
          <w:i/>
        </w:rPr>
        <w:t>Geografia pre 3. ročník gymnázií</w:t>
      </w:r>
      <w:r>
        <w:t>. Harmanec : VKÚ, 201</w:t>
      </w:r>
      <w:r w:rsidR="007334D5">
        <w:t>1</w:t>
      </w:r>
      <w:r>
        <w:t xml:space="preserve">. </w:t>
      </w:r>
      <w:r w:rsidR="007334D5">
        <w:t>120</w:t>
      </w:r>
      <w:r>
        <w:t xml:space="preserve"> s.</w:t>
      </w:r>
    </w:p>
    <w:p w14:paraId="579F0FA6" w14:textId="24BDBECE" w:rsidR="00452C47" w:rsidRDefault="005A4C66" w:rsidP="00FD6D66">
      <w:pPr>
        <w:numPr>
          <w:ilvl w:val="0"/>
          <w:numId w:val="1"/>
        </w:numPr>
        <w:tabs>
          <w:tab w:val="left" w:pos="142"/>
        </w:tabs>
        <w:spacing w:line="276" w:lineRule="auto"/>
        <w:ind w:left="709"/>
      </w:pPr>
      <w:r>
        <w:t xml:space="preserve">TOLMÁČI, Ladislav, a kol. </w:t>
      </w:r>
      <w:r>
        <w:rPr>
          <w:i/>
        </w:rPr>
        <w:t>Geografia pre 9. ročník ZŠ a 4. ročník gymnázia                s osemročným štúdiom</w:t>
      </w:r>
      <w:r>
        <w:t xml:space="preserve">. Bratislava : Orbis Pictus Istropolitana, 2012. 64 s. </w:t>
      </w:r>
    </w:p>
    <w:p w14:paraId="03ADDF28" w14:textId="1B1D8C60" w:rsidR="00901C3C" w:rsidRDefault="00A85E9A" w:rsidP="00883172">
      <w:pPr>
        <w:numPr>
          <w:ilvl w:val="0"/>
          <w:numId w:val="1"/>
        </w:numPr>
        <w:tabs>
          <w:tab w:val="left" w:pos="142"/>
        </w:tabs>
        <w:spacing w:line="276" w:lineRule="auto"/>
        <w:ind w:left="709"/>
      </w:pPr>
      <w:r>
        <w:t>TOMČÍKOVÁ, Ivana. Miestna krajina vo vyučovaní vlastivedy a geografie na základnej škole. In: KOL. AUTOROV</w:t>
      </w:r>
      <w:r w:rsidRPr="0051224A">
        <w:t xml:space="preserve">. </w:t>
      </w:r>
      <w:r>
        <w:rPr>
          <w:i/>
          <w:iCs/>
        </w:rPr>
        <w:t>Geographia Cassoviensis</w:t>
      </w:r>
      <w:r>
        <w:t>. Košice</w:t>
      </w:r>
      <w:r w:rsidR="004C672B">
        <w:t xml:space="preserve"> </w:t>
      </w:r>
      <w:r>
        <w:t>: Univerzita Pavla Jozefa Šafárika v Košiciach, 2010</w:t>
      </w:r>
      <w:r w:rsidRPr="0051224A">
        <w:t>, s. 1</w:t>
      </w:r>
      <w:r>
        <w:t>59-163</w:t>
      </w:r>
      <w:r w:rsidRPr="0051224A">
        <w:t>.</w:t>
      </w:r>
    </w:p>
    <w:p w14:paraId="48F99FF0" w14:textId="0B0725A2" w:rsidR="0023531A" w:rsidRDefault="0023531A" w:rsidP="00FD6D66">
      <w:pPr>
        <w:numPr>
          <w:ilvl w:val="0"/>
          <w:numId w:val="1"/>
        </w:numPr>
        <w:tabs>
          <w:tab w:val="left" w:pos="142"/>
        </w:tabs>
        <w:spacing w:line="276" w:lineRule="auto"/>
        <w:ind w:left="709"/>
      </w:pPr>
      <w:r>
        <w:t xml:space="preserve">ZOUHAROVÁ, Dáša. </w:t>
      </w:r>
      <w:r>
        <w:rPr>
          <w:i/>
        </w:rPr>
        <w:t>Regionální učebnice: metodi</w:t>
      </w:r>
      <w:r w:rsidR="00621F17">
        <w:rPr>
          <w:i/>
        </w:rPr>
        <w:t>k</w:t>
      </w:r>
      <w:r>
        <w:rPr>
          <w:i/>
        </w:rPr>
        <w:t>a tvorby regionální učebnice jako výchovně-vzdělávacího prostředku regionální výuky</w:t>
      </w:r>
      <w:r>
        <w:t xml:space="preserve">. Brno : Lipka – školské zařízení pro environmentální vzdělávání, 2012. 92 s. </w:t>
      </w:r>
    </w:p>
    <w:p w14:paraId="2B799D9E" w14:textId="77777777" w:rsidR="006E74DE" w:rsidRDefault="006E74DE" w:rsidP="00883172">
      <w:pPr>
        <w:tabs>
          <w:tab w:val="left" w:pos="142"/>
          <w:tab w:val="left" w:pos="426"/>
        </w:tabs>
      </w:pPr>
    </w:p>
    <w:p w14:paraId="6148E4C6" w14:textId="7DF04E6D" w:rsidR="005577E9" w:rsidRDefault="005577E9" w:rsidP="005577E9">
      <w:pPr>
        <w:pStyle w:val="Nadpis2"/>
        <w:tabs>
          <w:tab w:val="left" w:pos="142"/>
        </w:tabs>
      </w:pPr>
      <w:r>
        <w:tab/>
      </w:r>
      <w:bookmarkStart w:id="35" w:name="_Toc43469190"/>
      <w:r w:rsidR="001C585B">
        <w:t>1</w:t>
      </w:r>
      <w:r w:rsidR="00EF04B8">
        <w:t>3</w:t>
      </w:r>
      <w:r w:rsidR="001C585B">
        <w:t>.</w:t>
      </w:r>
      <w:r w:rsidR="00FD6D66">
        <w:t>2</w:t>
      </w:r>
      <w:r>
        <w:t xml:space="preserve"> Osoby</w:t>
      </w:r>
      <w:bookmarkEnd w:id="35"/>
    </w:p>
    <w:p w14:paraId="447D6010" w14:textId="227B5BB0" w:rsidR="001C585B" w:rsidRDefault="008E79FC" w:rsidP="001C585B">
      <w:pPr>
        <w:numPr>
          <w:ilvl w:val="0"/>
          <w:numId w:val="10"/>
        </w:numPr>
        <w:spacing w:line="276" w:lineRule="auto"/>
        <w:ind w:left="709"/>
      </w:pPr>
      <w:r>
        <w:rPr>
          <w:iCs/>
        </w:rPr>
        <w:t>DVORANOVÁ, Antónia, pedagogická pracovníčka ZŠ</w:t>
      </w:r>
      <w:r w:rsidR="001C585B">
        <w:t>.</w:t>
      </w:r>
      <w:r>
        <w:t xml:space="preserve"> Trenčín, 8. 2. 2018, emailová komunikácia.</w:t>
      </w:r>
    </w:p>
    <w:p w14:paraId="18DB2161" w14:textId="43B7BD73" w:rsidR="001C585B" w:rsidRDefault="001C585B" w:rsidP="001C585B">
      <w:pPr>
        <w:numPr>
          <w:ilvl w:val="0"/>
          <w:numId w:val="10"/>
        </w:numPr>
        <w:spacing w:line="276" w:lineRule="auto"/>
        <w:ind w:left="709"/>
      </w:pPr>
      <w:r>
        <w:t xml:space="preserve">KOŠŤÁLOVÁ, Júlia, </w:t>
      </w:r>
      <w:r w:rsidR="005435BA">
        <w:t>pracovníčka SHMÚ. Bratislava, 9</w:t>
      </w:r>
      <w:r>
        <w:t xml:space="preserve">. </w:t>
      </w:r>
      <w:r w:rsidR="008D4F67">
        <w:t>3</w:t>
      </w:r>
      <w:r>
        <w:t>. 20</w:t>
      </w:r>
      <w:r w:rsidR="008D4F67">
        <w:t>20</w:t>
      </w:r>
      <w:r>
        <w:t xml:space="preserve">, emailová komunikácia. </w:t>
      </w:r>
    </w:p>
    <w:p w14:paraId="299C385E" w14:textId="28D99609" w:rsidR="001C585B" w:rsidRDefault="00E37B5F" w:rsidP="001C585B">
      <w:pPr>
        <w:numPr>
          <w:ilvl w:val="0"/>
          <w:numId w:val="10"/>
        </w:numPr>
        <w:spacing w:line="276" w:lineRule="auto"/>
        <w:ind w:left="709"/>
      </w:pPr>
      <w:r>
        <w:t>MIČUDA, Michal, pracovník hate Trenčianske Biskupice</w:t>
      </w:r>
      <w:r w:rsidR="001C585B">
        <w:t>.</w:t>
      </w:r>
      <w:r w:rsidR="00804E37">
        <w:t xml:space="preserve"> Trenčín, 20. </w:t>
      </w:r>
      <w:r w:rsidR="008D4F67">
        <w:t>2</w:t>
      </w:r>
      <w:r w:rsidR="00804E37">
        <w:t>. 20</w:t>
      </w:r>
      <w:r w:rsidR="008D4F67">
        <w:t>20</w:t>
      </w:r>
      <w:r>
        <w:t>, ústny rozhovor.</w:t>
      </w:r>
    </w:p>
    <w:p w14:paraId="0A21EAFA" w14:textId="77777777" w:rsidR="00FD6D66" w:rsidRDefault="00FD6D66" w:rsidP="001C585B">
      <w:pPr>
        <w:spacing w:line="276" w:lineRule="auto"/>
      </w:pPr>
    </w:p>
    <w:p w14:paraId="3728E976" w14:textId="4143356C" w:rsidR="00CC4523" w:rsidRPr="00CC4523" w:rsidRDefault="006E74DE" w:rsidP="00FD6D66">
      <w:pPr>
        <w:pStyle w:val="Nadpis2"/>
        <w:tabs>
          <w:tab w:val="left" w:pos="142"/>
          <w:tab w:val="left" w:pos="284"/>
        </w:tabs>
      </w:pPr>
      <w:r>
        <w:tab/>
      </w:r>
      <w:bookmarkStart w:id="36" w:name="_Toc43469191"/>
      <w:r w:rsidR="001C585B">
        <w:t>1</w:t>
      </w:r>
      <w:r w:rsidR="00EF04B8">
        <w:t>3</w:t>
      </w:r>
      <w:r w:rsidR="001C585B">
        <w:t>.</w:t>
      </w:r>
      <w:r w:rsidR="00FD6D66">
        <w:t>3</w:t>
      </w:r>
      <w:r>
        <w:t xml:space="preserve"> </w:t>
      </w:r>
      <w:r w:rsidR="0055175B">
        <w:t>Internetové zdroje</w:t>
      </w:r>
      <w:bookmarkEnd w:id="36"/>
    </w:p>
    <w:p w14:paraId="5CF639CD" w14:textId="3AECC49B" w:rsidR="0072206F" w:rsidRPr="0072206F" w:rsidRDefault="00416662" w:rsidP="00FD6D66">
      <w:pPr>
        <w:numPr>
          <w:ilvl w:val="0"/>
          <w:numId w:val="2"/>
        </w:numPr>
        <w:tabs>
          <w:tab w:val="left" w:pos="142"/>
        </w:tabs>
        <w:spacing w:line="276" w:lineRule="auto"/>
      </w:pPr>
      <w:r>
        <w:rPr>
          <w:i/>
        </w:rPr>
        <w:t xml:space="preserve">Aeroklub Trenčín </w:t>
      </w:r>
      <w:r>
        <w:t xml:space="preserve">[online]. 2009 [cit. 2016-08-19]. Informácie o letisku – AIP. Dostupné z: </w:t>
      </w:r>
      <w:r w:rsidRPr="00416662">
        <w:t>http://www.aeroklub-trencin.sk/KONTAKTAIP/tabid/80/language/en-US/Default.aspx</w:t>
      </w:r>
      <w:r>
        <w:t xml:space="preserve">.  </w:t>
      </w:r>
    </w:p>
    <w:p w14:paraId="6D145027" w14:textId="77777777" w:rsidR="00A03799" w:rsidRDefault="00A03799" w:rsidP="00A03799">
      <w:pPr>
        <w:numPr>
          <w:ilvl w:val="0"/>
          <w:numId w:val="2"/>
        </w:numPr>
        <w:tabs>
          <w:tab w:val="left" w:pos="142"/>
        </w:tabs>
        <w:spacing w:line="276" w:lineRule="auto"/>
      </w:pPr>
      <w:r>
        <w:rPr>
          <w:i/>
        </w:rPr>
        <w:t xml:space="preserve">Demografické údaje zo sčítaní obyvateľov, domov a bytov na Slovensku </w:t>
      </w:r>
      <w:r>
        <w:t xml:space="preserve">[online]. 2009a [cit. 2016-08-17]. Výsledky sčítania ľudu, domov a bytov 1991. Dostupné z: </w:t>
      </w:r>
      <w:r w:rsidRPr="00A03799">
        <w:t>http://sodb.infostat.sk/sodb/sk/1991/format.htm</w:t>
      </w:r>
      <w:r>
        <w:t>.</w:t>
      </w:r>
    </w:p>
    <w:p w14:paraId="3F53CA79" w14:textId="77777777" w:rsidR="00A03799" w:rsidRDefault="00A03799" w:rsidP="00A03799">
      <w:pPr>
        <w:numPr>
          <w:ilvl w:val="0"/>
          <w:numId w:val="2"/>
        </w:numPr>
        <w:tabs>
          <w:tab w:val="left" w:pos="142"/>
        </w:tabs>
        <w:spacing w:line="276" w:lineRule="auto"/>
      </w:pPr>
      <w:r>
        <w:rPr>
          <w:i/>
        </w:rPr>
        <w:t xml:space="preserve">Demografické údaje zo sčítaní obyvateľov, domov a bytov na Slovensku </w:t>
      </w:r>
      <w:r>
        <w:t xml:space="preserve">[online]. 2009b [cit. 2016-08-17]. Výsledky sčítania ľudu, domov a bytov 2001. Dostupné z: </w:t>
      </w:r>
      <w:r w:rsidRPr="00A03799">
        <w:t>http://sodb.infostat.sk/sodb/sk/2001/format.htm</w:t>
      </w:r>
      <w:r>
        <w:t>.</w:t>
      </w:r>
    </w:p>
    <w:p w14:paraId="5B661816" w14:textId="65E26ABD" w:rsidR="00CA6007" w:rsidRDefault="003E334A" w:rsidP="00FD6D66">
      <w:pPr>
        <w:numPr>
          <w:ilvl w:val="0"/>
          <w:numId w:val="2"/>
        </w:numPr>
        <w:spacing w:line="276" w:lineRule="auto"/>
        <w:ind w:right="27"/>
      </w:pPr>
      <w:r>
        <w:rPr>
          <w:i/>
        </w:rPr>
        <w:lastRenderedPageBreak/>
        <w:t>Enviroportál</w:t>
      </w:r>
      <w:r w:rsidRPr="00786D53">
        <w:rPr>
          <w:i/>
        </w:rPr>
        <w:t xml:space="preserve"> </w:t>
      </w:r>
      <w:r>
        <w:t xml:space="preserve">[online]. 2003 [cit. 2016-08-19]. Modernizácia železničnej trate Nové Mesto nad Váhom – Púchov, v km 100,500 – 159,100, pre traťovú rýchlosť do    160 km/h. Dostupné z: </w:t>
      </w:r>
      <w:r w:rsidR="00CA6007" w:rsidRPr="00CA6007">
        <w:t>http://www.enviroportal.sk/sk/eia/detail/zsr-modernizacia-zeleznicnej-trate-nove-mesto-nad-vahom-puchov-v-km-10</w:t>
      </w:r>
      <w:r>
        <w:t>.</w:t>
      </w:r>
    </w:p>
    <w:p w14:paraId="65039106" w14:textId="1C0411EA" w:rsidR="00A03799" w:rsidRPr="00A03799" w:rsidRDefault="00BB3D26" w:rsidP="00FD6D66">
      <w:pPr>
        <w:numPr>
          <w:ilvl w:val="0"/>
          <w:numId w:val="2"/>
        </w:numPr>
        <w:spacing w:line="276" w:lineRule="auto"/>
        <w:ind w:right="27"/>
      </w:pPr>
      <w:r>
        <w:rPr>
          <w:i/>
        </w:rPr>
        <w:t xml:space="preserve">Finstat </w:t>
      </w:r>
      <w:r>
        <w:t>[online]. 20</w:t>
      </w:r>
      <w:r w:rsidR="0039413C">
        <w:t>20</w:t>
      </w:r>
      <w:r>
        <w:t xml:space="preserve"> [cit. 20</w:t>
      </w:r>
      <w:r w:rsidR="0039413C">
        <w:t>20</w:t>
      </w:r>
      <w:r>
        <w:t>-0</w:t>
      </w:r>
      <w:r w:rsidR="0039413C">
        <w:t>3</w:t>
      </w:r>
      <w:r>
        <w:t>-0</w:t>
      </w:r>
      <w:r w:rsidR="0039413C">
        <w:t>9</w:t>
      </w:r>
      <w:r>
        <w:t xml:space="preserve">]. Dostupné z: </w:t>
      </w:r>
      <w:r w:rsidRPr="00BB3D26">
        <w:t>https://finstat.sk/</w:t>
      </w:r>
      <w:r>
        <w:t>.</w:t>
      </w:r>
    </w:p>
    <w:p w14:paraId="54DF9148" w14:textId="77777777" w:rsidR="003D4A41" w:rsidRDefault="00574910" w:rsidP="003D4A41">
      <w:pPr>
        <w:numPr>
          <w:ilvl w:val="0"/>
          <w:numId w:val="2"/>
        </w:numPr>
        <w:tabs>
          <w:tab w:val="left" w:pos="142"/>
        </w:tabs>
        <w:spacing w:line="276" w:lineRule="auto"/>
        <w:ind w:left="709"/>
      </w:pPr>
      <w:r>
        <w:rPr>
          <w:i/>
        </w:rPr>
        <w:t xml:space="preserve">Geoportál </w:t>
      </w:r>
      <w:r>
        <w:t>[online]. 2015 [</w:t>
      </w:r>
      <w:r w:rsidR="007C361F">
        <w:t xml:space="preserve">cit. </w:t>
      </w:r>
      <w:r>
        <w:t>2016-08-08]</w:t>
      </w:r>
      <w:r w:rsidR="007C361F">
        <w:t xml:space="preserve">. Zobrazovacie služby – WMS. Dostupné z: </w:t>
      </w:r>
      <w:r w:rsidR="00FF3D50" w:rsidRPr="00FF3D50">
        <w:t>https://www.geoportal.sk/sk/sluzby/mapove-sluzby/wms/wms-zbgis.html</w:t>
      </w:r>
      <w:r w:rsidR="00FF3D50">
        <w:t xml:space="preserve">. </w:t>
      </w:r>
      <w:r w:rsidR="007C361F">
        <w:t xml:space="preserve"> </w:t>
      </w:r>
    </w:p>
    <w:p w14:paraId="1FD56BE6" w14:textId="77777777" w:rsidR="00C8295A" w:rsidRDefault="001B5B45" w:rsidP="00C8295A">
      <w:pPr>
        <w:numPr>
          <w:ilvl w:val="0"/>
          <w:numId w:val="2"/>
        </w:numPr>
        <w:tabs>
          <w:tab w:val="left" w:pos="142"/>
        </w:tabs>
        <w:spacing w:line="276" w:lineRule="auto"/>
        <w:ind w:right="-2"/>
      </w:pPr>
      <w:r>
        <w:t xml:space="preserve">GRANEC, Martin; </w:t>
      </w:r>
      <w:r w:rsidR="00C8295A">
        <w:t>ŠURINA, Bohumil</w:t>
      </w:r>
      <w:r>
        <w:t xml:space="preserve">. </w:t>
      </w:r>
      <w:r>
        <w:rPr>
          <w:i/>
        </w:rPr>
        <w:t>Atlas pôd SR</w:t>
      </w:r>
      <w:r w:rsidR="00C8295A">
        <w:t xml:space="preserve"> </w:t>
      </w:r>
      <w:r>
        <w:t xml:space="preserve">[online]. </w:t>
      </w:r>
      <w:r w:rsidR="00C8295A">
        <w:t xml:space="preserve">1999                      </w:t>
      </w:r>
      <w:r>
        <w:t xml:space="preserve">[cit. </w:t>
      </w:r>
      <w:r w:rsidR="00C8295A">
        <w:t>2016-08-11</w:t>
      </w:r>
      <w:r>
        <w:t>]</w:t>
      </w:r>
      <w:r w:rsidR="00C8295A">
        <w:t xml:space="preserve">. </w:t>
      </w:r>
      <w:r>
        <w:t>Dostupné</w:t>
      </w:r>
      <w:r w:rsidR="00C8295A">
        <w:t xml:space="preserve"> </w:t>
      </w:r>
      <w:r>
        <w:t xml:space="preserve">z: </w:t>
      </w:r>
      <w:r w:rsidR="00C8295A" w:rsidRPr="00C8295A">
        <w:t>www.podnemapy.sk/portal/prave_menu/atlas_pod_sr/Atlas_pod_SR.pdf</w:t>
      </w:r>
      <w:r w:rsidR="00C8295A">
        <w:t>.</w:t>
      </w:r>
    </w:p>
    <w:p w14:paraId="599909E1" w14:textId="77777777" w:rsidR="00C8295A" w:rsidRDefault="00B158ED" w:rsidP="00B158ED">
      <w:pPr>
        <w:numPr>
          <w:ilvl w:val="0"/>
          <w:numId w:val="2"/>
        </w:numPr>
        <w:tabs>
          <w:tab w:val="left" w:pos="142"/>
        </w:tabs>
        <w:spacing w:line="276" w:lineRule="auto"/>
        <w:ind w:right="-2"/>
      </w:pPr>
      <w:r>
        <w:rPr>
          <w:i/>
        </w:rPr>
        <w:t xml:space="preserve">Chránená krajinná oblasť Biele Karpaty </w:t>
      </w:r>
      <w:r>
        <w:t xml:space="preserve">[online]. 2007 [cit. 2016-08-13]. Územná ochrana. Dostupné z: </w:t>
      </w:r>
      <w:r w:rsidRPr="00B158ED">
        <w:t>http://www.bielekarpaty.sk/uzochrana.html</w:t>
      </w:r>
      <w:r>
        <w:t>.</w:t>
      </w:r>
    </w:p>
    <w:p w14:paraId="72D0815F" w14:textId="585C48DE" w:rsidR="00997785" w:rsidRPr="00997785" w:rsidRDefault="00997785" w:rsidP="00FD6D66">
      <w:pPr>
        <w:numPr>
          <w:ilvl w:val="0"/>
          <w:numId w:val="2"/>
        </w:numPr>
        <w:tabs>
          <w:tab w:val="left" w:pos="142"/>
        </w:tabs>
        <w:spacing w:line="276" w:lineRule="auto"/>
      </w:pPr>
      <w:r>
        <w:rPr>
          <w:i/>
        </w:rPr>
        <w:t>Kara</w:t>
      </w:r>
      <w:r w:rsidR="003817E2">
        <w:rPr>
          <w:i/>
        </w:rPr>
        <w:t xml:space="preserve"> Delux</w:t>
      </w:r>
      <w:r>
        <w:rPr>
          <w:i/>
        </w:rPr>
        <w:t xml:space="preserve"> </w:t>
      </w:r>
      <w:r>
        <w:t>[online]. 2018 [cit. 2018-08-02]. O nás. Dostupné z: http://kara.sk/o-nás.</w:t>
      </w:r>
    </w:p>
    <w:p w14:paraId="44000D5A" w14:textId="77777777" w:rsidR="0087632E" w:rsidRDefault="0087632E" w:rsidP="0087632E">
      <w:pPr>
        <w:numPr>
          <w:ilvl w:val="0"/>
          <w:numId w:val="2"/>
        </w:numPr>
        <w:tabs>
          <w:tab w:val="left" w:pos="142"/>
        </w:tabs>
        <w:spacing w:line="276" w:lineRule="auto"/>
      </w:pPr>
      <w:r w:rsidRPr="0087632E">
        <w:rPr>
          <w:i/>
        </w:rPr>
        <w:t>KIC Trenčín</w:t>
      </w:r>
      <w:r>
        <w:rPr>
          <w:i/>
        </w:rPr>
        <w:t xml:space="preserve"> </w:t>
      </w:r>
      <w:r>
        <w:t xml:space="preserve">[online]. 2009 [cit. 2016-08-15]. Rímsky nápis na hradnej skale. Dostupné z: </w:t>
      </w:r>
      <w:r w:rsidR="002A0129" w:rsidRPr="002A0129">
        <w:t>http://www.visittrencin.sk/objekt/r-msky-n-pis-na-hradnej-skale-hotel-elizabeth</w:t>
      </w:r>
      <w:r>
        <w:t>.</w:t>
      </w:r>
    </w:p>
    <w:p w14:paraId="510D08A4" w14:textId="77777777" w:rsidR="002A0129" w:rsidRDefault="002A0129" w:rsidP="002A0129">
      <w:pPr>
        <w:numPr>
          <w:ilvl w:val="0"/>
          <w:numId w:val="2"/>
        </w:numPr>
        <w:tabs>
          <w:tab w:val="left" w:pos="142"/>
        </w:tabs>
        <w:spacing w:line="276" w:lineRule="auto"/>
      </w:pPr>
      <w:r>
        <w:rPr>
          <w:i/>
        </w:rPr>
        <w:t xml:space="preserve">Konštrukta Tiretech </w:t>
      </w:r>
      <w:r>
        <w:t xml:space="preserve">[online]. 2018 [cit. 2018-08-02]. Spoločnosť, o nás. Dostupné z: </w:t>
      </w:r>
      <w:r w:rsidRPr="002A0129">
        <w:t>http://www.konstrukta.sk/index.php/sk/o-nas</w:t>
      </w:r>
      <w:r>
        <w:t>.</w:t>
      </w:r>
    </w:p>
    <w:p w14:paraId="4076D680" w14:textId="6FFF4ADC" w:rsidR="00985AAC" w:rsidRPr="00985AAC" w:rsidRDefault="00B15D02" w:rsidP="00FD6D66">
      <w:pPr>
        <w:numPr>
          <w:ilvl w:val="0"/>
          <w:numId w:val="2"/>
        </w:numPr>
        <w:tabs>
          <w:tab w:val="left" w:pos="142"/>
        </w:tabs>
        <w:spacing w:line="276" w:lineRule="auto"/>
      </w:pPr>
      <w:r>
        <w:rPr>
          <w:i/>
        </w:rPr>
        <w:t xml:space="preserve">Kovotex </w:t>
      </w:r>
      <w:r>
        <w:t>[online]. 20</w:t>
      </w:r>
      <w:r w:rsidR="00CC6EA9">
        <w:t>20</w:t>
      </w:r>
      <w:r>
        <w:t xml:space="preserve"> [cit. 20</w:t>
      </w:r>
      <w:r w:rsidR="00CC6EA9">
        <w:t>20</w:t>
      </w:r>
      <w:r>
        <w:t>-0</w:t>
      </w:r>
      <w:r w:rsidR="00CC6EA9">
        <w:t>3</w:t>
      </w:r>
      <w:r>
        <w:t>-0</w:t>
      </w:r>
      <w:r w:rsidR="00CC6EA9">
        <w:t>9</w:t>
      </w:r>
      <w:r>
        <w:t xml:space="preserve">]. O spoločnosti. Dostupné z: </w:t>
      </w:r>
      <w:r w:rsidRPr="00B15D02">
        <w:t>http://www.kovotex.eu/</w:t>
      </w:r>
      <w:r>
        <w:t>.</w:t>
      </w:r>
    </w:p>
    <w:p w14:paraId="39139678" w14:textId="22BF2A72" w:rsidR="001A7C2A" w:rsidRPr="001A7C2A" w:rsidRDefault="001A7C2A" w:rsidP="00FD6D66">
      <w:pPr>
        <w:numPr>
          <w:ilvl w:val="0"/>
          <w:numId w:val="2"/>
        </w:numPr>
        <w:tabs>
          <w:tab w:val="left" w:pos="142"/>
        </w:tabs>
        <w:spacing w:line="276" w:lineRule="auto"/>
      </w:pPr>
      <w:r>
        <w:rPr>
          <w:i/>
        </w:rPr>
        <w:t>L</w:t>
      </w:r>
      <w:r w:rsidR="00375873">
        <w:rPr>
          <w:i/>
        </w:rPr>
        <w:t>EONI</w:t>
      </w:r>
      <w:r>
        <w:rPr>
          <w:i/>
        </w:rPr>
        <w:t xml:space="preserve"> </w:t>
      </w:r>
      <w:r>
        <w:t>[online]. 20</w:t>
      </w:r>
      <w:r w:rsidR="00CC6EA9">
        <w:t>20</w:t>
      </w:r>
      <w:r>
        <w:t xml:space="preserve"> [cit. 20</w:t>
      </w:r>
      <w:r w:rsidR="00CC6EA9">
        <w:t>20</w:t>
      </w:r>
      <w:r>
        <w:t>-0</w:t>
      </w:r>
      <w:r w:rsidR="00CC6EA9">
        <w:t>3</w:t>
      </w:r>
      <w:r>
        <w:t>-0</w:t>
      </w:r>
      <w:r w:rsidR="00CC6EA9">
        <w:t>9</w:t>
      </w:r>
      <w:r>
        <w:t xml:space="preserve">]. </w:t>
      </w:r>
      <w:r w:rsidR="00375873">
        <w:t>LEONI</w:t>
      </w:r>
      <w:r>
        <w:t xml:space="preserve"> na Slovensku. Dostupné z: </w:t>
      </w:r>
      <w:r w:rsidRPr="001A7C2A">
        <w:t>https://www.leoni.sk/sk/leoni-na-slovensku/</w:t>
      </w:r>
      <w:r>
        <w:t>.</w:t>
      </w:r>
    </w:p>
    <w:p w14:paraId="38BD1E9E" w14:textId="7DE2A509" w:rsidR="002A0129" w:rsidRDefault="00E64A71" w:rsidP="00FD6D66">
      <w:pPr>
        <w:numPr>
          <w:ilvl w:val="0"/>
          <w:numId w:val="2"/>
        </w:numPr>
        <w:tabs>
          <w:tab w:val="left" w:pos="142"/>
        </w:tabs>
        <w:spacing w:line="276" w:lineRule="auto"/>
      </w:pPr>
      <w:r>
        <w:rPr>
          <w:i/>
        </w:rPr>
        <w:t xml:space="preserve">Letecké opravovne Trenčín </w:t>
      </w:r>
      <w:r>
        <w:t>[online]. 2017 [cit. 20</w:t>
      </w:r>
      <w:r w:rsidR="00CC6EA9">
        <w:t>20</w:t>
      </w:r>
      <w:r>
        <w:t>-0</w:t>
      </w:r>
      <w:r w:rsidR="00CC6EA9">
        <w:t>3</w:t>
      </w:r>
      <w:r>
        <w:t>-0</w:t>
      </w:r>
      <w:r w:rsidR="00CC6EA9">
        <w:t>9</w:t>
      </w:r>
      <w:r>
        <w:t xml:space="preserve">]. O spoločnosti – súčasnosť. Dostupné z: </w:t>
      </w:r>
      <w:r w:rsidR="004815AA" w:rsidRPr="004815AA">
        <w:t>http://www.lotn.sk/sucasnost/</w:t>
      </w:r>
      <w:r>
        <w:t>.</w:t>
      </w:r>
    </w:p>
    <w:p w14:paraId="4A4C6D16" w14:textId="77777777" w:rsidR="0087632E" w:rsidRDefault="00F10789" w:rsidP="00F10789">
      <w:pPr>
        <w:numPr>
          <w:ilvl w:val="0"/>
          <w:numId w:val="2"/>
        </w:numPr>
        <w:tabs>
          <w:tab w:val="left" w:pos="142"/>
        </w:tabs>
        <w:spacing w:line="276" w:lineRule="auto"/>
      </w:pPr>
      <w:r>
        <w:rPr>
          <w:i/>
        </w:rPr>
        <w:t xml:space="preserve">Merina </w:t>
      </w:r>
      <w:r>
        <w:t xml:space="preserve">[online]. 2018 [cit. 2018-08-02]. Merina – company. Dostupné z: </w:t>
      </w:r>
      <w:r w:rsidRPr="00F10789">
        <w:t>http://www.merina.sk/company/</w:t>
      </w:r>
      <w:r>
        <w:t>.</w:t>
      </w:r>
      <w:r w:rsidR="0087632E">
        <w:t xml:space="preserve"> </w:t>
      </w:r>
    </w:p>
    <w:p w14:paraId="7101CF17" w14:textId="2D30B3DA" w:rsidR="00AE7403" w:rsidRDefault="00AE7403" w:rsidP="00AE7403">
      <w:pPr>
        <w:numPr>
          <w:ilvl w:val="0"/>
          <w:numId w:val="2"/>
        </w:numPr>
        <w:tabs>
          <w:tab w:val="left" w:pos="142"/>
        </w:tabs>
        <w:spacing w:line="276" w:lineRule="auto"/>
      </w:pPr>
      <w:r>
        <w:rPr>
          <w:i/>
        </w:rPr>
        <w:t xml:space="preserve">Ministerstvo školstva, vedy, výskumu a športu SR </w:t>
      </w:r>
      <w:r>
        <w:t xml:space="preserve">[online]. 2018a [cit. 2018-08-06]. Inovovaný ŠVP pre základné školy – správa. Dostupné z: </w:t>
      </w:r>
      <w:r w:rsidR="00145124" w:rsidRPr="00145124">
        <w:t>https://www.minedu.sk/data/files/6342_isvp_platne_od-1_9_2015.pdf</w:t>
      </w:r>
      <w:r>
        <w:t>.</w:t>
      </w:r>
    </w:p>
    <w:p w14:paraId="5AA5623A" w14:textId="77777777" w:rsidR="00145124" w:rsidRDefault="00145124" w:rsidP="00145124">
      <w:pPr>
        <w:tabs>
          <w:tab w:val="left" w:pos="142"/>
        </w:tabs>
        <w:spacing w:line="276" w:lineRule="auto"/>
        <w:ind w:left="720"/>
      </w:pPr>
    </w:p>
    <w:p w14:paraId="5DB16576" w14:textId="3A635F52" w:rsidR="00AE7403" w:rsidRPr="00AE7403" w:rsidRDefault="00CE749E" w:rsidP="00FD6D66">
      <w:pPr>
        <w:numPr>
          <w:ilvl w:val="0"/>
          <w:numId w:val="2"/>
        </w:numPr>
        <w:tabs>
          <w:tab w:val="left" w:pos="142"/>
        </w:tabs>
        <w:spacing w:line="276" w:lineRule="auto"/>
      </w:pPr>
      <w:r>
        <w:rPr>
          <w:i/>
        </w:rPr>
        <w:lastRenderedPageBreak/>
        <w:t xml:space="preserve">Ministerstvo školstva, vedy, výskumu a športu SR </w:t>
      </w:r>
      <w:r>
        <w:t xml:space="preserve">[online]. 2018b [cit. 2018-08-06]. Štátny vzdelávací program pre gymnázia (úplné stredné všeobecné vzdelávanie). Dostupné z: </w:t>
      </w:r>
      <w:r w:rsidRPr="00CE749E">
        <w:t>http://www.statpedu.sk/files/articles/dokumenty/inovovany-statny-vzdelavaci-program/statny_vzdel_program_pre_gymnazia.pdf</w:t>
      </w:r>
      <w:r>
        <w:t>.</w:t>
      </w:r>
    </w:p>
    <w:p w14:paraId="6048A66D" w14:textId="77777777" w:rsidR="005029EE" w:rsidRDefault="005029EE" w:rsidP="005029EE">
      <w:pPr>
        <w:numPr>
          <w:ilvl w:val="0"/>
          <w:numId w:val="2"/>
        </w:numPr>
        <w:spacing w:line="276" w:lineRule="auto"/>
        <w:ind w:right="27"/>
      </w:pPr>
      <w:r w:rsidRPr="009D408E">
        <w:rPr>
          <w:i/>
        </w:rPr>
        <w:t>N</w:t>
      </w:r>
      <w:r>
        <w:rPr>
          <w:i/>
        </w:rPr>
        <w:t xml:space="preserve">árodná diaľničná spoločnosť </w:t>
      </w:r>
      <w:r>
        <w:t xml:space="preserve">[online]. 2011 [cit. 2016-08-19]. Skala – Nemšová. Dostupné z: </w:t>
      </w:r>
      <w:r w:rsidRPr="005029EE">
        <w:t>http://www.ndsas.sk/useky-skala---nemsova/44224s24440c</w:t>
      </w:r>
      <w:r>
        <w:t>.</w:t>
      </w:r>
    </w:p>
    <w:p w14:paraId="5F3E83E0" w14:textId="5C8AF42C" w:rsidR="00E01EFB" w:rsidRPr="00E01EFB" w:rsidRDefault="00E01EFB" w:rsidP="00FD6D66">
      <w:pPr>
        <w:numPr>
          <w:ilvl w:val="0"/>
          <w:numId w:val="2"/>
        </w:numPr>
        <w:spacing w:line="276" w:lineRule="auto"/>
        <w:ind w:right="27"/>
      </w:pPr>
      <w:r>
        <w:rPr>
          <w:i/>
        </w:rPr>
        <w:t>O</w:t>
      </w:r>
      <w:r w:rsidR="00E9195F">
        <w:rPr>
          <w:i/>
        </w:rPr>
        <w:t>LD HEROLD</w:t>
      </w:r>
      <w:r>
        <w:rPr>
          <w:i/>
        </w:rPr>
        <w:t xml:space="preserve"> </w:t>
      </w:r>
      <w:r>
        <w:t xml:space="preserve">[online]. 2018 [cit. 2018-08-02]. História. Dostupné z: </w:t>
      </w:r>
      <w:r w:rsidRPr="00E01EFB">
        <w:t>http://www.oldherold.sk/o-nas/historia/</w:t>
      </w:r>
      <w:r>
        <w:t>.</w:t>
      </w:r>
    </w:p>
    <w:p w14:paraId="7C56123F" w14:textId="77777777" w:rsidR="005029EE" w:rsidRDefault="001530FE" w:rsidP="001530FE">
      <w:pPr>
        <w:numPr>
          <w:ilvl w:val="0"/>
          <w:numId w:val="2"/>
        </w:numPr>
        <w:spacing w:line="276" w:lineRule="auto"/>
        <w:ind w:right="27"/>
      </w:pPr>
      <w:r>
        <w:rPr>
          <w:i/>
        </w:rPr>
        <w:t xml:space="preserve">Ozeta </w:t>
      </w:r>
      <w:r>
        <w:t xml:space="preserve">[online]. 2018 [cit. 2018-08-02]. O spoločnosti. Dostupné z: </w:t>
      </w:r>
      <w:r w:rsidRPr="001530FE">
        <w:t>https://www.ozeta.sk/o-nas/o-spolocnosti/</w:t>
      </w:r>
      <w:r>
        <w:t>.</w:t>
      </w:r>
    </w:p>
    <w:p w14:paraId="0D06EDFB" w14:textId="77777777" w:rsidR="00B158ED" w:rsidRPr="0087632E" w:rsidRDefault="006D4447" w:rsidP="006D4447">
      <w:pPr>
        <w:numPr>
          <w:ilvl w:val="0"/>
          <w:numId w:val="2"/>
        </w:numPr>
        <w:tabs>
          <w:tab w:val="left" w:pos="142"/>
        </w:tabs>
        <w:spacing w:line="276" w:lineRule="auto"/>
        <w:ind w:right="-2"/>
        <w:rPr>
          <w:i/>
        </w:rPr>
      </w:pPr>
      <w:r>
        <w:rPr>
          <w:i/>
        </w:rPr>
        <w:t xml:space="preserve">Pútnické miesto Skalka </w:t>
      </w:r>
      <w:r>
        <w:t xml:space="preserve">[online]. 2018 [cit. 2018-08-03]. Malá Skalka – Diecézna svätyňa. Dostupné z: </w:t>
      </w:r>
      <w:r w:rsidRPr="006D4447">
        <w:t>https://putnickemiestoskalka.sk/historia-skalky/mala-skalka-putnicky-kostol/</w:t>
      </w:r>
      <w:r>
        <w:t>.</w:t>
      </w:r>
    </w:p>
    <w:p w14:paraId="5DE469A8" w14:textId="1F7C8CED" w:rsidR="00CD1499" w:rsidRDefault="003D4A41" w:rsidP="003D4A41">
      <w:pPr>
        <w:numPr>
          <w:ilvl w:val="0"/>
          <w:numId w:val="2"/>
        </w:numPr>
        <w:tabs>
          <w:tab w:val="left" w:pos="142"/>
        </w:tabs>
        <w:spacing w:line="276" w:lineRule="auto"/>
      </w:pPr>
      <w:r>
        <w:rPr>
          <w:i/>
        </w:rPr>
        <w:t xml:space="preserve">Slovenský hydrometeorologický ústav </w:t>
      </w:r>
      <w:r w:rsidR="007C361F">
        <w:t xml:space="preserve"> </w:t>
      </w:r>
      <w:r>
        <w:t>[online]. 20</w:t>
      </w:r>
      <w:r w:rsidR="003359D9">
        <w:t>20</w:t>
      </w:r>
      <w:r>
        <w:t>a [cit. 20</w:t>
      </w:r>
      <w:r w:rsidR="003359D9">
        <w:t>20</w:t>
      </w:r>
      <w:r>
        <w:t>-0</w:t>
      </w:r>
      <w:r w:rsidR="003359D9">
        <w:t>2</w:t>
      </w:r>
      <w:r>
        <w:t xml:space="preserve">-09]. Klimatologická sieť – Trenčiansky kraj. Dostupné z: </w:t>
      </w:r>
      <w:r w:rsidRPr="003D4A41">
        <w:t>http://www.shmu.sk/sk/?page=1604&amp;id=&amp;region=TN</w:t>
      </w:r>
      <w:r>
        <w:t xml:space="preserve">. </w:t>
      </w:r>
    </w:p>
    <w:p w14:paraId="52444790" w14:textId="31457D18" w:rsidR="003D4A41" w:rsidRDefault="003D4A41" w:rsidP="00145124">
      <w:pPr>
        <w:numPr>
          <w:ilvl w:val="0"/>
          <w:numId w:val="2"/>
        </w:numPr>
        <w:tabs>
          <w:tab w:val="left" w:pos="142"/>
        </w:tabs>
        <w:spacing w:line="276" w:lineRule="auto"/>
      </w:pPr>
      <w:r>
        <w:rPr>
          <w:i/>
        </w:rPr>
        <w:t xml:space="preserve">Slovenský hydrometeorologický ústav </w:t>
      </w:r>
      <w:r>
        <w:t xml:space="preserve"> [online]. 20</w:t>
      </w:r>
      <w:r w:rsidR="003359D9">
        <w:t>20</w:t>
      </w:r>
      <w:r>
        <w:t>b [cit. 20</w:t>
      </w:r>
      <w:r w:rsidR="003359D9">
        <w:t>20</w:t>
      </w:r>
      <w:r>
        <w:t>-0</w:t>
      </w:r>
      <w:r w:rsidR="003359D9">
        <w:t>2</w:t>
      </w:r>
      <w:r>
        <w:t xml:space="preserve">-09]. </w:t>
      </w:r>
      <w:r w:rsidR="00212542">
        <w:t>Zrážkomerná</w:t>
      </w:r>
      <w:r>
        <w:t xml:space="preserve"> sieť – Trenčiansky kraj. Dostupné z: </w:t>
      </w:r>
      <w:r w:rsidR="00212542" w:rsidRPr="00212542">
        <w:t>http://www.shmu.sk/sk/?page=1605&amp;id=&amp;region=TN</w:t>
      </w:r>
      <w:r>
        <w:t xml:space="preserve">. </w:t>
      </w:r>
    </w:p>
    <w:p w14:paraId="207A53E7" w14:textId="1E6FB79D" w:rsidR="00FF3D50" w:rsidRDefault="00FF3D50" w:rsidP="003D4A41">
      <w:pPr>
        <w:numPr>
          <w:ilvl w:val="0"/>
          <w:numId w:val="2"/>
        </w:numPr>
        <w:tabs>
          <w:tab w:val="left" w:pos="142"/>
        </w:tabs>
        <w:spacing w:line="276" w:lineRule="auto"/>
        <w:ind w:left="709" w:hanging="357"/>
      </w:pPr>
      <w:r>
        <w:rPr>
          <w:i/>
        </w:rPr>
        <w:t xml:space="preserve">Štatistický úrad Slovenskej republiky </w:t>
      </w:r>
      <w:r w:rsidR="00664DE3">
        <w:t>[online]. 20</w:t>
      </w:r>
      <w:r w:rsidR="0039413C">
        <w:t>20</w:t>
      </w:r>
      <w:r w:rsidR="0067290A">
        <w:t>a</w:t>
      </w:r>
      <w:r>
        <w:t xml:space="preserve"> [cit. 20</w:t>
      </w:r>
      <w:r w:rsidR="0039413C">
        <w:t>20</w:t>
      </w:r>
      <w:r w:rsidR="00664DE3">
        <w:t>-</w:t>
      </w:r>
      <w:r w:rsidR="0039413C">
        <w:t>02</w:t>
      </w:r>
      <w:r w:rsidR="00664DE3">
        <w:t>-</w:t>
      </w:r>
      <w:r w:rsidR="0039413C">
        <w:t>27</w:t>
      </w:r>
      <w:r w:rsidR="00AA1626">
        <w:t xml:space="preserve">]. Pohyb obyvateľstva v Slovenskej republike v </w:t>
      </w:r>
      <w:r w:rsidR="00664DE3">
        <w:t>roku 20</w:t>
      </w:r>
      <w:r w:rsidR="0039413C">
        <w:t>19</w:t>
      </w:r>
      <w:r>
        <w:t xml:space="preserve">. Dostupné z: </w:t>
      </w:r>
      <w:r w:rsidR="00CF14DC" w:rsidRPr="00CF14DC">
        <w:t>https://slovak.statistics.sk/</w:t>
      </w:r>
      <w:r>
        <w:t>.</w:t>
      </w:r>
    </w:p>
    <w:p w14:paraId="0FF190AC" w14:textId="1EF7789C" w:rsidR="00A52DC5" w:rsidRDefault="00A52DC5" w:rsidP="00A52DC5">
      <w:pPr>
        <w:numPr>
          <w:ilvl w:val="0"/>
          <w:numId w:val="2"/>
        </w:numPr>
        <w:tabs>
          <w:tab w:val="left" w:pos="142"/>
        </w:tabs>
        <w:spacing w:line="276" w:lineRule="auto"/>
      </w:pPr>
      <w:r>
        <w:rPr>
          <w:i/>
        </w:rPr>
        <w:t xml:space="preserve">Štatistický úrad Slovenskej republiky </w:t>
      </w:r>
      <w:r w:rsidR="00664DE3">
        <w:t>[online]. 20</w:t>
      </w:r>
      <w:r w:rsidR="0039413C">
        <w:t>20</w:t>
      </w:r>
      <w:r w:rsidR="00664DE3">
        <w:t>b [cit. 20</w:t>
      </w:r>
      <w:r w:rsidR="0039413C">
        <w:t>20</w:t>
      </w:r>
      <w:r w:rsidR="00664DE3">
        <w:t>-</w:t>
      </w:r>
      <w:r w:rsidR="0039413C">
        <w:t>02</w:t>
      </w:r>
      <w:r w:rsidR="00664DE3">
        <w:t>-01</w:t>
      </w:r>
      <w:r>
        <w:t>]. Sčítanie obyvateľov, domov a</w:t>
      </w:r>
      <w:r w:rsidR="00145FF2">
        <w:t xml:space="preserve"> </w:t>
      </w:r>
      <w:r>
        <w:t xml:space="preserve">bytov 2011. Dostupné z: </w:t>
      </w:r>
      <w:r w:rsidR="00145FF2" w:rsidRPr="00145FF2">
        <w:t>http://datacube.statistics.sk/SODB/</w:t>
      </w:r>
      <w:r>
        <w:t>.</w:t>
      </w:r>
    </w:p>
    <w:p w14:paraId="7DC7A9BF" w14:textId="3B75051C" w:rsidR="00145FF2" w:rsidRDefault="00FA522E" w:rsidP="00145124">
      <w:pPr>
        <w:numPr>
          <w:ilvl w:val="0"/>
          <w:numId w:val="2"/>
        </w:numPr>
        <w:tabs>
          <w:tab w:val="left" w:pos="142"/>
        </w:tabs>
        <w:spacing w:line="276" w:lineRule="auto"/>
      </w:pPr>
      <w:r w:rsidRPr="00FA522E">
        <w:rPr>
          <w:i/>
        </w:rPr>
        <w:t xml:space="preserve">Štatistický úrad Slovenskej republiky </w:t>
      </w:r>
      <w:r>
        <w:t>[online]. 20</w:t>
      </w:r>
      <w:r w:rsidR="0039413C">
        <w:t>20</w:t>
      </w:r>
      <w:r>
        <w:t>c [cit. 20</w:t>
      </w:r>
      <w:r w:rsidR="0039413C">
        <w:t>20</w:t>
      </w:r>
      <w:r>
        <w:t>-0</w:t>
      </w:r>
      <w:r w:rsidR="0039413C">
        <w:t>2</w:t>
      </w:r>
      <w:r>
        <w:t>-</w:t>
      </w:r>
      <w:r w:rsidR="0039413C">
        <w:t>27</w:t>
      </w:r>
      <w:r>
        <w:t xml:space="preserve">]. Miera evidovanej nezamestnanosti. Dostupné z: </w:t>
      </w:r>
      <w:r w:rsidRPr="00FA522E">
        <w:t>http://datacube.statistics.sk/#!/view/sk/VBD_SK_WIN/pr3108rr/Miera%20evidovanej%20nezamestnanosti%20%5Bpr3108rr%5D</w:t>
      </w:r>
      <w:r>
        <w:t xml:space="preserve">. </w:t>
      </w:r>
    </w:p>
    <w:p w14:paraId="6FC7FF44" w14:textId="6D64F454" w:rsidR="006703E1" w:rsidRDefault="006703E1" w:rsidP="00265169">
      <w:pPr>
        <w:numPr>
          <w:ilvl w:val="0"/>
          <w:numId w:val="11"/>
        </w:numPr>
        <w:spacing w:line="276" w:lineRule="auto"/>
        <w:ind w:right="27"/>
      </w:pPr>
      <w:r>
        <w:rPr>
          <w:i/>
        </w:rPr>
        <w:t xml:space="preserve">Štátny </w:t>
      </w:r>
      <w:r w:rsidR="00265169">
        <w:rPr>
          <w:i/>
        </w:rPr>
        <w:t>pedagogický ústav</w:t>
      </w:r>
      <w:r>
        <w:rPr>
          <w:i/>
        </w:rPr>
        <w:t xml:space="preserve"> </w:t>
      </w:r>
      <w:r w:rsidR="00265169">
        <w:t>[online]. 201</w:t>
      </w:r>
      <w:r w:rsidR="00CC6EA9">
        <w:t>9</w:t>
      </w:r>
      <w:r>
        <w:t>a</w:t>
      </w:r>
      <w:r w:rsidR="00265169">
        <w:t xml:space="preserve"> [cit. 201</w:t>
      </w:r>
      <w:r w:rsidR="00CC6EA9">
        <w:t>9</w:t>
      </w:r>
      <w:r w:rsidR="00265169">
        <w:t>-08-05</w:t>
      </w:r>
      <w:r>
        <w:t xml:space="preserve">]. </w:t>
      </w:r>
      <w:r w:rsidR="001D6145">
        <w:t xml:space="preserve">Inovovaný štátny vzdelávací program pre 1. stupeň ZŠ – Človek a spoločnosť – </w:t>
      </w:r>
      <w:r w:rsidR="00265169">
        <w:t>vlastiveda</w:t>
      </w:r>
      <w:r>
        <w:t>. Dostupné z:</w:t>
      </w:r>
      <w:r w:rsidRPr="007A0D9E">
        <w:t xml:space="preserve"> </w:t>
      </w:r>
      <w:r w:rsidR="00265169" w:rsidRPr="00265169">
        <w:t>http://www.statpedu.sk/files/articles/dokumenty/inovovany-statny-vzdelavaci-program/vlastiveda_pv_2014.pdf</w:t>
      </w:r>
      <w:r>
        <w:t>.</w:t>
      </w:r>
    </w:p>
    <w:p w14:paraId="6698CFB5" w14:textId="23D6D889" w:rsidR="000121D5" w:rsidRDefault="000121D5" w:rsidP="000121D5">
      <w:pPr>
        <w:numPr>
          <w:ilvl w:val="0"/>
          <w:numId w:val="11"/>
        </w:numPr>
        <w:spacing w:line="276" w:lineRule="auto"/>
        <w:ind w:right="27"/>
      </w:pPr>
      <w:r>
        <w:rPr>
          <w:i/>
        </w:rPr>
        <w:lastRenderedPageBreak/>
        <w:t xml:space="preserve">Štátny pedagogický ústav </w:t>
      </w:r>
      <w:r w:rsidR="00834C2A">
        <w:t>[online]. 201</w:t>
      </w:r>
      <w:r w:rsidR="00CC6EA9">
        <w:t>9</w:t>
      </w:r>
      <w:r w:rsidR="00834C2A">
        <w:t xml:space="preserve">b </w:t>
      </w:r>
      <w:r>
        <w:t>[cit. 201</w:t>
      </w:r>
      <w:r w:rsidR="00CC6EA9">
        <w:t>9</w:t>
      </w:r>
      <w:r>
        <w:t xml:space="preserve">-08-07]. </w:t>
      </w:r>
      <w:r w:rsidR="001D6145">
        <w:t xml:space="preserve">Inovovaný štátny vzdelávací program pre 2. stupeň ZŠ – </w:t>
      </w:r>
      <w:r>
        <w:t>Človek a spoločnosť – občianska náuka. Dostupné z:</w:t>
      </w:r>
      <w:r w:rsidRPr="007A0D9E">
        <w:t xml:space="preserve"> </w:t>
      </w:r>
      <w:r w:rsidRPr="000121D5">
        <w:t>http://www.statpedu.sk/files/articles/dokumenty/inovovany-statny-vzdelavaci-program/obcianska-nauka_nsv_2014.pdf</w:t>
      </w:r>
      <w:r>
        <w:t>.</w:t>
      </w:r>
    </w:p>
    <w:p w14:paraId="0F654446" w14:textId="06FD9ECD" w:rsidR="005A0CC8" w:rsidRDefault="005A0CC8" w:rsidP="005A0CC8">
      <w:pPr>
        <w:numPr>
          <w:ilvl w:val="0"/>
          <w:numId w:val="11"/>
        </w:numPr>
        <w:spacing w:line="276" w:lineRule="auto"/>
        <w:ind w:right="27"/>
      </w:pPr>
      <w:r>
        <w:rPr>
          <w:i/>
        </w:rPr>
        <w:t xml:space="preserve">Štátny pedagogický ústav </w:t>
      </w:r>
      <w:r>
        <w:t>[online]. 201</w:t>
      </w:r>
      <w:r w:rsidR="00CC6EA9">
        <w:t>9</w:t>
      </w:r>
      <w:r>
        <w:t>c [cit. 201</w:t>
      </w:r>
      <w:r w:rsidR="00CC6EA9">
        <w:t>9</w:t>
      </w:r>
      <w:r>
        <w:t>-08-07]. Človek a spoločnosť – geografia. Dostupné z:</w:t>
      </w:r>
      <w:r w:rsidRPr="007A0D9E">
        <w:t xml:space="preserve"> </w:t>
      </w:r>
      <w:r w:rsidRPr="005A0CC8">
        <w:t>http://www.statpedu.sk/files/articles/dokumenty/statny-vzdelavaci-program/geografia_isced2.pdf</w:t>
      </w:r>
      <w:r>
        <w:t>.</w:t>
      </w:r>
    </w:p>
    <w:p w14:paraId="3AF8EC06" w14:textId="621D478A" w:rsidR="00061E7F" w:rsidRDefault="00061E7F" w:rsidP="00061E7F">
      <w:pPr>
        <w:numPr>
          <w:ilvl w:val="0"/>
          <w:numId w:val="11"/>
        </w:numPr>
        <w:spacing w:line="276" w:lineRule="auto"/>
        <w:ind w:right="27"/>
      </w:pPr>
      <w:r>
        <w:rPr>
          <w:i/>
        </w:rPr>
        <w:t xml:space="preserve">Štátny pedagogický ústav </w:t>
      </w:r>
      <w:r>
        <w:t>[online]. 201</w:t>
      </w:r>
      <w:r w:rsidR="00CC6EA9">
        <w:t>9</w:t>
      </w:r>
      <w:r>
        <w:t>d [cit. 201</w:t>
      </w:r>
      <w:r w:rsidR="00CC6EA9">
        <w:t>9</w:t>
      </w:r>
      <w:r>
        <w:t>-08-07]. Človek a spoločnosť – geografia. Dostupné z:</w:t>
      </w:r>
      <w:r w:rsidRPr="007A0D9E">
        <w:t xml:space="preserve"> </w:t>
      </w:r>
      <w:r w:rsidRPr="00061E7F">
        <w:t>http://www.statpedu.sk/files/articles/dokumenty/statny-vzdelavaci-program/geografia_isced3a.pdf</w:t>
      </w:r>
      <w:r>
        <w:t>.</w:t>
      </w:r>
    </w:p>
    <w:p w14:paraId="7A837DAA" w14:textId="1058AF06" w:rsidR="00CC5B08" w:rsidRDefault="00CC5B08" w:rsidP="00CC5B08">
      <w:pPr>
        <w:numPr>
          <w:ilvl w:val="0"/>
          <w:numId w:val="11"/>
        </w:numPr>
        <w:spacing w:line="276" w:lineRule="auto"/>
        <w:ind w:right="27"/>
      </w:pPr>
      <w:r>
        <w:rPr>
          <w:i/>
        </w:rPr>
        <w:t xml:space="preserve">Štátny pedagogický ústav </w:t>
      </w:r>
      <w:r>
        <w:t>[online]. 201</w:t>
      </w:r>
      <w:r w:rsidR="00CC6EA9">
        <w:t>9</w:t>
      </w:r>
      <w:r>
        <w:t>e [cit. 201</w:t>
      </w:r>
      <w:r w:rsidR="00CC6EA9">
        <w:t>9</w:t>
      </w:r>
      <w:r>
        <w:t>-08-08]. Metodické usmernenie k zavádzaniu prierezových tém do školských vzdelávacích programov. Dostupné z:</w:t>
      </w:r>
      <w:r w:rsidRPr="007A0D9E">
        <w:t xml:space="preserve"> </w:t>
      </w:r>
      <w:r w:rsidRPr="00CC5B08">
        <w:t>http://www.statpedu.sk/files/sk/svp/zavadzanie-isvp-ms-zs-gym/gymnazia/prierezove-temy/gymnazuim_metodicke-usmernenie-k-zavadzaniu-prierezovych-tem-do-iskvp_gymnazium.pdf</w:t>
      </w:r>
      <w:r>
        <w:t>.</w:t>
      </w:r>
    </w:p>
    <w:p w14:paraId="2178DAA5" w14:textId="130D8C61" w:rsidR="00384A70" w:rsidRDefault="00384A70" w:rsidP="00384A70">
      <w:pPr>
        <w:numPr>
          <w:ilvl w:val="0"/>
          <w:numId w:val="11"/>
        </w:numPr>
        <w:spacing w:line="276" w:lineRule="auto"/>
        <w:ind w:right="27"/>
      </w:pPr>
      <w:r>
        <w:rPr>
          <w:i/>
        </w:rPr>
        <w:t xml:space="preserve">Štátny pedagogický ústav </w:t>
      </w:r>
      <w:r>
        <w:t>[online]. 201</w:t>
      </w:r>
      <w:r w:rsidR="00CC6EA9">
        <w:t>9</w:t>
      </w:r>
      <w:r>
        <w:t>f [cit. 201</w:t>
      </w:r>
      <w:r w:rsidR="00CC6EA9">
        <w:t>9</w:t>
      </w:r>
      <w:r>
        <w:t>-08-08]. Metodické usmernenie k zavádzaniu prierezových tém do inovovaných školských vzdelávacích programov – environmentálna výchova. Dostupné z:</w:t>
      </w:r>
      <w:r w:rsidRPr="007A0D9E">
        <w:t xml:space="preserve"> </w:t>
      </w:r>
      <w:r w:rsidRPr="00384A70">
        <w:t>http://www.statpedu.sk/files/sk/svp/zavadzanie-isvp-ms-zs-gym/zakladna-sola/prierezove-temy/metodicke-usmernenie-k-prierezovej-teme-environmentalna-vychova.pdf</w:t>
      </w:r>
      <w:r>
        <w:t>.</w:t>
      </w:r>
    </w:p>
    <w:p w14:paraId="3468B765" w14:textId="27ADDD5A" w:rsidR="00806B6F" w:rsidRDefault="00806B6F" w:rsidP="00806B6F">
      <w:pPr>
        <w:numPr>
          <w:ilvl w:val="0"/>
          <w:numId w:val="11"/>
        </w:numPr>
        <w:spacing w:line="276" w:lineRule="auto"/>
        <w:ind w:right="27"/>
      </w:pPr>
      <w:r>
        <w:rPr>
          <w:i/>
        </w:rPr>
        <w:t xml:space="preserve">Štátny pedagogický ústav </w:t>
      </w:r>
      <w:r>
        <w:t>[online]. 201</w:t>
      </w:r>
      <w:r w:rsidR="00CC6EA9">
        <w:t>9</w:t>
      </w:r>
      <w:r>
        <w:t>g [cit. 201</w:t>
      </w:r>
      <w:r w:rsidR="00CC6EA9">
        <w:t>9</w:t>
      </w:r>
      <w:r>
        <w:t xml:space="preserve">-08-08]. Metodické usmernenie k zavádzaniu prierezových tém do </w:t>
      </w:r>
      <w:r w:rsidR="00F16C03">
        <w:t xml:space="preserve">inovovaných </w:t>
      </w:r>
      <w:r>
        <w:t>školských vzdelávacích programov pre gymnázia. Dostupné z:</w:t>
      </w:r>
      <w:r w:rsidRPr="007A0D9E">
        <w:t xml:space="preserve"> </w:t>
      </w:r>
      <w:r w:rsidRPr="00806B6F">
        <w:t>http://www.statpedu.sk/files/sk/svp/zavadzanie-isvp-ms-zs-gym/gymnazia/prierezove-temy/gymnazuim_metodicke-usmernenie-k-zavadzaniu-prierezovych-tem-do-iskvp_gymnazium.pdf</w:t>
      </w:r>
      <w:r>
        <w:t>.</w:t>
      </w:r>
    </w:p>
    <w:p w14:paraId="30507429" w14:textId="1780991D" w:rsidR="00706A62" w:rsidRDefault="00706A62" w:rsidP="00706A62">
      <w:pPr>
        <w:numPr>
          <w:ilvl w:val="0"/>
          <w:numId w:val="11"/>
        </w:numPr>
        <w:spacing w:line="276" w:lineRule="auto"/>
        <w:ind w:right="27"/>
      </w:pPr>
      <w:r>
        <w:rPr>
          <w:i/>
        </w:rPr>
        <w:t xml:space="preserve">Štátny pedagogický ústav </w:t>
      </w:r>
      <w:r>
        <w:t>[online]. 201</w:t>
      </w:r>
      <w:r w:rsidR="00CC6EA9">
        <w:t>9</w:t>
      </w:r>
      <w:r>
        <w:t>h [cit. 201</w:t>
      </w:r>
      <w:r w:rsidR="00CC6EA9">
        <w:t>9</w:t>
      </w:r>
      <w:r>
        <w:t>-08-10]. Smernica č. 22/2017. Dostupné z:</w:t>
      </w:r>
      <w:r w:rsidRPr="007A0D9E">
        <w:t xml:space="preserve"> </w:t>
      </w:r>
      <w:r w:rsidRPr="00706A62">
        <w:t>http://www.statpedu.sk/files/sk/publikacna-cinnost/ucebnice/smernica_c_22_2017.pdf</w:t>
      </w:r>
      <w:r>
        <w:t>.</w:t>
      </w:r>
    </w:p>
    <w:p w14:paraId="487E57E8" w14:textId="77777777" w:rsidR="00145124" w:rsidRPr="00145124" w:rsidRDefault="00145124" w:rsidP="00145124">
      <w:pPr>
        <w:spacing w:line="276" w:lineRule="auto"/>
        <w:ind w:left="720" w:right="27"/>
      </w:pPr>
    </w:p>
    <w:p w14:paraId="264AD6EE" w14:textId="77777777" w:rsidR="00145124" w:rsidRPr="00145124" w:rsidRDefault="00145124" w:rsidP="00145124">
      <w:pPr>
        <w:spacing w:line="276" w:lineRule="auto"/>
        <w:ind w:left="720" w:right="27"/>
      </w:pPr>
    </w:p>
    <w:p w14:paraId="198513E7" w14:textId="31FF32C1" w:rsidR="00B81796" w:rsidRDefault="00B81796" w:rsidP="00B81796">
      <w:pPr>
        <w:numPr>
          <w:ilvl w:val="0"/>
          <w:numId w:val="11"/>
        </w:numPr>
        <w:spacing w:line="276" w:lineRule="auto"/>
        <w:ind w:right="27"/>
      </w:pPr>
      <w:r>
        <w:rPr>
          <w:i/>
        </w:rPr>
        <w:lastRenderedPageBreak/>
        <w:t xml:space="preserve">Štátny pedagogický ústav </w:t>
      </w:r>
      <w:r>
        <w:t>[online]. 201</w:t>
      </w:r>
      <w:r w:rsidR="00CC6EA9">
        <w:t>9</w:t>
      </w:r>
      <w:r>
        <w:t>i [cit. 201</w:t>
      </w:r>
      <w:r w:rsidR="00CC6EA9">
        <w:t>9</w:t>
      </w:r>
      <w:r>
        <w:t>-08-10]. Kritéria na hodnotenie kvality učebníc pre všeobecno-vzdelávacie predmety. Dostupné z:</w:t>
      </w:r>
      <w:r w:rsidRPr="007A0D9E">
        <w:t xml:space="preserve"> </w:t>
      </w:r>
      <w:r w:rsidRPr="00B81796">
        <w:t>http://www.statpedu.sk/files/articles/dokumenty/ucebnice-metodiky-publikacie/kriteria_vseobecno_vzdelavacie_predmety.pdf</w:t>
      </w:r>
      <w:r>
        <w:t>.</w:t>
      </w:r>
    </w:p>
    <w:p w14:paraId="21593194" w14:textId="62694044" w:rsidR="006553FA" w:rsidRDefault="006553FA" w:rsidP="006553FA">
      <w:pPr>
        <w:numPr>
          <w:ilvl w:val="0"/>
          <w:numId w:val="11"/>
        </w:numPr>
        <w:spacing w:line="276" w:lineRule="auto"/>
        <w:ind w:right="27"/>
      </w:pPr>
      <w:r>
        <w:rPr>
          <w:i/>
        </w:rPr>
        <w:t xml:space="preserve">Štátny pedagogický ústav </w:t>
      </w:r>
      <w:r>
        <w:t>[online]. 201</w:t>
      </w:r>
      <w:r w:rsidR="00CC6EA9">
        <w:t>9</w:t>
      </w:r>
      <w:r>
        <w:t>j [cit. 201</w:t>
      </w:r>
      <w:r w:rsidR="00CC6EA9">
        <w:t>9</w:t>
      </w:r>
      <w:r>
        <w:t>-08-13]. Inovovaný štátny vzdelávací program</w:t>
      </w:r>
      <w:r w:rsidR="005034DA">
        <w:t xml:space="preserve"> pre 2. stupeň ZŠ</w:t>
      </w:r>
      <w:r>
        <w:t xml:space="preserve"> – Človek a spoločnosť – geografia. Dostupné z:</w:t>
      </w:r>
      <w:r w:rsidRPr="007A0D9E">
        <w:t xml:space="preserve"> </w:t>
      </w:r>
      <w:r w:rsidRPr="006553FA">
        <w:t>http://www.statpedu.sk/files/articles/dokumenty/inovovany-statny-vzdelavaci-program/geografia_nsv_2014.pdf</w:t>
      </w:r>
      <w:r>
        <w:t>.</w:t>
      </w:r>
    </w:p>
    <w:p w14:paraId="3C18BB45" w14:textId="38D7CB16" w:rsidR="00CC5B08" w:rsidRPr="00A52DC5" w:rsidRDefault="005034DA" w:rsidP="00145124">
      <w:pPr>
        <w:numPr>
          <w:ilvl w:val="0"/>
          <w:numId w:val="11"/>
        </w:numPr>
        <w:spacing w:line="276" w:lineRule="auto"/>
        <w:ind w:right="27"/>
      </w:pPr>
      <w:r>
        <w:rPr>
          <w:i/>
        </w:rPr>
        <w:t xml:space="preserve">Štátny pedagogický ústav </w:t>
      </w:r>
      <w:r>
        <w:t>[online]. 201</w:t>
      </w:r>
      <w:r w:rsidR="00CC6EA9">
        <w:t>9</w:t>
      </w:r>
      <w:r>
        <w:t>k [cit. 201</w:t>
      </w:r>
      <w:r w:rsidR="00CC6EA9">
        <w:t>9</w:t>
      </w:r>
      <w:r>
        <w:t>-08-13]. Inovovaný štátny vzdelávací program pre gymnáziá – Človek a spoločnosť – geografia. Dostupné z:</w:t>
      </w:r>
      <w:r w:rsidRPr="007A0D9E">
        <w:t xml:space="preserve"> </w:t>
      </w:r>
      <w:r w:rsidRPr="005034DA">
        <w:t>http://www.statpedu.sk/files/articles/dokumenty/inovovany-statny-vzdelavaci-program/geografia_g_4_5_r.pdf</w:t>
      </w:r>
      <w:r>
        <w:t>.</w:t>
      </w:r>
    </w:p>
    <w:p w14:paraId="1BD52D52" w14:textId="77777777" w:rsidR="0077415A" w:rsidRDefault="0077415A" w:rsidP="0077415A">
      <w:pPr>
        <w:numPr>
          <w:ilvl w:val="0"/>
          <w:numId w:val="11"/>
        </w:numPr>
        <w:spacing w:line="276" w:lineRule="auto"/>
        <w:ind w:left="709" w:right="27"/>
      </w:pPr>
      <w:r>
        <w:rPr>
          <w:i/>
        </w:rPr>
        <w:t xml:space="preserve">Štátny zoznam osobitne chránených častí prírody SR </w:t>
      </w:r>
      <w:r>
        <w:t>[online]. 2007a                        [cit. 2016-08-13]. PR Turecký vrch. Dostupné z:</w:t>
      </w:r>
      <w:r w:rsidRPr="007A0D9E">
        <w:t xml:space="preserve"> </w:t>
      </w:r>
      <w:r w:rsidRPr="008E5532">
        <w:t>http://uzemia.enviroportal.sk/main/detail/cislo/179</w:t>
      </w:r>
      <w:r>
        <w:t>.</w:t>
      </w:r>
    </w:p>
    <w:p w14:paraId="5C3861CD" w14:textId="77777777" w:rsidR="00ED26EC" w:rsidRDefault="00ED26EC" w:rsidP="00ED26EC">
      <w:pPr>
        <w:numPr>
          <w:ilvl w:val="0"/>
          <w:numId w:val="11"/>
        </w:numPr>
        <w:spacing w:line="276" w:lineRule="auto"/>
        <w:ind w:right="27"/>
      </w:pPr>
      <w:r>
        <w:rPr>
          <w:i/>
        </w:rPr>
        <w:t xml:space="preserve">Štátny zoznam osobitne chránených častí prírody SR </w:t>
      </w:r>
      <w:r>
        <w:t>[online]. 2007b                        [cit. 2016-08-13]. PP Beckovské hradné bralo. Dostupné z:</w:t>
      </w:r>
      <w:r w:rsidRPr="007A0D9E">
        <w:t xml:space="preserve"> </w:t>
      </w:r>
      <w:r w:rsidRPr="00ED26EC">
        <w:t>http://uzemia.enviroportal.sk/main/detail/cislo/7</w:t>
      </w:r>
      <w:r>
        <w:t>.</w:t>
      </w:r>
    </w:p>
    <w:p w14:paraId="5CD82F6D" w14:textId="5EA3BCED" w:rsidR="00CA6007" w:rsidRPr="00CA6007" w:rsidRDefault="00CA6007" w:rsidP="00145124">
      <w:pPr>
        <w:numPr>
          <w:ilvl w:val="0"/>
          <w:numId w:val="11"/>
        </w:numPr>
        <w:tabs>
          <w:tab w:val="left" w:pos="142"/>
        </w:tabs>
        <w:spacing w:line="276" w:lineRule="auto"/>
      </w:pPr>
      <w:r>
        <w:rPr>
          <w:i/>
        </w:rPr>
        <w:t>Štátny zoznam osobitne chránených častí prírody SR</w:t>
      </w:r>
      <w:r w:rsidRPr="00786D53">
        <w:rPr>
          <w:i/>
        </w:rPr>
        <w:t xml:space="preserve"> </w:t>
      </w:r>
      <w:r>
        <w:t xml:space="preserve">[online]. 2007c [cit. 2018-08-04]. Prírodná pamiatka Haluzická tiesňava. Dostupné z: </w:t>
      </w:r>
      <w:r w:rsidRPr="00CA6007">
        <w:t>http://uzemia.enviroportal.sk/main/detail/cislo/43</w:t>
      </w:r>
      <w:r>
        <w:t>.</w:t>
      </w:r>
    </w:p>
    <w:p w14:paraId="6CA04A3A" w14:textId="77777777" w:rsidR="00A11352" w:rsidRDefault="00A11352" w:rsidP="00A11352">
      <w:pPr>
        <w:numPr>
          <w:ilvl w:val="0"/>
          <w:numId w:val="11"/>
        </w:numPr>
        <w:spacing w:line="276" w:lineRule="auto"/>
        <w:ind w:right="27"/>
      </w:pPr>
      <w:r>
        <w:rPr>
          <w:i/>
        </w:rPr>
        <w:t xml:space="preserve">TMM </w:t>
      </w:r>
      <w:r>
        <w:t>[online]. 2018 [cit. 2018-08-02]. História. Dostupné z:</w:t>
      </w:r>
      <w:r w:rsidRPr="007A0D9E">
        <w:t xml:space="preserve"> </w:t>
      </w:r>
      <w:r w:rsidRPr="00FC3EFB">
        <w:t>http://tmm.sk/historia/</w:t>
      </w:r>
      <w:r>
        <w:t>.</w:t>
      </w:r>
    </w:p>
    <w:p w14:paraId="5C4C86E8" w14:textId="61F90DE7" w:rsidR="00C52886" w:rsidRDefault="00C52886" w:rsidP="00C52886">
      <w:pPr>
        <w:numPr>
          <w:ilvl w:val="0"/>
          <w:numId w:val="11"/>
        </w:numPr>
        <w:spacing w:line="276" w:lineRule="auto"/>
        <w:ind w:right="27"/>
      </w:pPr>
      <w:r>
        <w:rPr>
          <w:i/>
        </w:rPr>
        <w:t xml:space="preserve">Trenčín </w:t>
      </w:r>
      <w:r>
        <w:t>[online]. 20</w:t>
      </w:r>
      <w:r w:rsidR="00881449">
        <w:t>18</w:t>
      </w:r>
      <w:r w:rsidR="0011734F">
        <w:t>a</w:t>
      </w:r>
      <w:r>
        <w:t xml:space="preserve"> [cit. 201</w:t>
      </w:r>
      <w:r w:rsidR="00881449">
        <w:t>8</w:t>
      </w:r>
      <w:r>
        <w:t>-08-15]. História mesta Trenčín. Dostupné z:</w:t>
      </w:r>
      <w:r w:rsidRPr="007A0D9E">
        <w:t xml:space="preserve"> </w:t>
      </w:r>
      <w:r w:rsidR="00881449" w:rsidRPr="00881449">
        <w:t>https://trencin.sk/pre-obcanov/o-meste/historia-mesta/historia-trencina/</w:t>
      </w:r>
      <w:r>
        <w:t>.</w:t>
      </w:r>
    </w:p>
    <w:p w14:paraId="7EE06B96" w14:textId="33BC82F7" w:rsidR="00A86749" w:rsidRDefault="00A86749" w:rsidP="00A86749">
      <w:pPr>
        <w:numPr>
          <w:ilvl w:val="0"/>
          <w:numId w:val="11"/>
        </w:numPr>
        <w:spacing w:line="276" w:lineRule="auto"/>
        <w:ind w:right="27"/>
      </w:pPr>
      <w:r>
        <w:rPr>
          <w:i/>
        </w:rPr>
        <w:t xml:space="preserve">Trenčín </w:t>
      </w:r>
      <w:r>
        <w:t>[online]. 2018</w:t>
      </w:r>
      <w:r w:rsidR="0011734F">
        <w:t>b</w:t>
      </w:r>
      <w:r>
        <w:t xml:space="preserve"> [cit. 2018-08-03]. Trenčín má vynovené historické námestie. Dostupné z:</w:t>
      </w:r>
      <w:r w:rsidRPr="007A0D9E">
        <w:t xml:space="preserve"> </w:t>
      </w:r>
      <w:r w:rsidRPr="00A86749">
        <w:t>https://trencin.sk/aktuality/trencin-ma-vynovene-historicke-namestie/</w:t>
      </w:r>
      <w:r>
        <w:t>.</w:t>
      </w:r>
    </w:p>
    <w:p w14:paraId="028C5C9F" w14:textId="77777777" w:rsidR="00A11352" w:rsidRDefault="00A11352" w:rsidP="00A11352">
      <w:pPr>
        <w:numPr>
          <w:ilvl w:val="0"/>
          <w:numId w:val="11"/>
        </w:numPr>
        <w:spacing w:line="276" w:lineRule="auto"/>
        <w:ind w:right="27"/>
      </w:pPr>
      <w:r>
        <w:rPr>
          <w:i/>
        </w:rPr>
        <w:t xml:space="preserve">Trens </w:t>
      </w:r>
      <w:r>
        <w:t>[online]. 2013 [cit. 2018-08-02]. Profil spoločnosti. Dostupné z:</w:t>
      </w:r>
      <w:r w:rsidRPr="007A0D9E">
        <w:t xml:space="preserve"> </w:t>
      </w:r>
      <w:r w:rsidRPr="00A11352">
        <w:t>https://www.trens.sk/sk/spolocnost/profil-historia-spolocnosti/profil-spolocnosti</w:t>
      </w:r>
      <w:r>
        <w:t>.</w:t>
      </w:r>
    </w:p>
    <w:p w14:paraId="2088EFBB" w14:textId="77777777" w:rsidR="00145124" w:rsidRPr="00145124" w:rsidRDefault="00145124" w:rsidP="00145124">
      <w:pPr>
        <w:spacing w:line="276" w:lineRule="auto"/>
        <w:ind w:left="720" w:right="27"/>
      </w:pPr>
    </w:p>
    <w:p w14:paraId="5DC9EE71" w14:textId="4A93BB65" w:rsidR="00045CAD" w:rsidRDefault="00045CAD" w:rsidP="00045CAD">
      <w:pPr>
        <w:numPr>
          <w:ilvl w:val="0"/>
          <w:numId w:val="11"/>
        </w:numPr>
        <w:spacing w:line="276" w:lineRule="auto"/>
        <w:ind w:right="27"/>
      </w:pPr>
      <w:r>
        <w:rPr>
          <w:i/>
        </w:rPr>
        <w:lastRenderedPageBreak/>
        <w:t xml:space="preserve">TSK </w:t>
      </w:r>
      <w:r>
        <w:t>[online]. 2018 [cit. 2018-08-03].Na Trenčiansky hrad po novom aj cez ďalší vstup. Dostupné z:</w:t>
      </w:r>
      <w:r w:rsidRPr="007A0D9E">
        <w:t xml:space="preserve"> </w:t>
      </w:r>
      <w:r w:rsidRPr="00045CAD">
        <w:t>https://www.tsk.sk/aktualne-spravy/tlacove-spravy/2018/na-trenciansky-hrad-po-novom-aj-cez-dalsi-vstup-po-medzinarodnej-cyklotrase-ci-cez-nove-navstevnicke-centrum.html?page_id=467788</w:t>
      </w:r>
      <w:r>
        <w:t>.</w:t>
      </w:r>
    </w:p>
    <w:p w14:paraId="26CD451D" w14:textId="77777777" w:rsidR="00ED26EC" w:rsidRDefault="000A2FAD" w:rsidP="000A2FAD">
      <w:pPr>
        <w:numPr>
          <w:ilvl w:val="0"/>
          <w:numId w:val="11"/>
        </w:numPr>
        <w:spacing w:line="276" w:lineRule="auto"/>
        <w:ind w:right="27"/>
      </w:pPr>
      <w:r>
        <w:rPr>
          <w:i/>
        </w:rPr>
        <w:t xml:space="preserve">Visit Trenčín </w:t>
      </w:r>
      <w:r>
        <w:t>[online]. 2018 [cit. 2018-08-03]. Morový stĺp. Dostupné z:</w:t>
      </w:r>
      <w:r w:rsidRPr="007A0D9E">
        <w:t xml:space="preserve"> </w:t>
      </w:r>
      <w:r w:rsidRPr="000A2FAD">
        <w:t>https://visit.trencin.sk/morovy-stlp/</w:t>
      </w:r>
      <w:r>
        <w:t>.</w:t>
      </w:r>
    </w:p>
    <w:p w14:paraId="476C9351" w14:textId="19B01725" w:rsidR="000B39FF" w:rsidRDefault="000B39FF" w:rsidP="00145124">
      <w:pPr>
        <w:numPr>
          <w:ilvl w:val="0"/>
          <w:numId w:val="2"/>
        </w:numPr>
        <w:tabs>
          <w:tab w:val="left" w:pos="142"/>
        </w:tabs>
        <w:spacing w:line="276" w:lineRule="auto"/>
      </w:pPr>
      <w:r>
        <w:rPr>
          <w:i/>
        </w:rPr>
        <w:t xml:space="preserve">Zákon č. 245/2008 Z. z. Zákon o výchove a vzdelávaní (školský zákon) a o zmene a doplnení niektorých zákonov </w:t>
      </w:r>
      <w:r>
        <w:t>[online]. 2018 [cit. 2018-08-03]. Dostupné z:</w:t>
      </w:r>
      <w:r w:rsidRPr="007A0D9E">
        <w:t xml:space="preserve"> </w:t>
      </w:r>
      <w:r w:rsidRPr="000B39FF">
        <w:t>http://www.zakonypreludi.sk/zz/2008-245</w:t>
      </w:r>
      <w:r>
        <w:t>.</w:t>
      </w:r>
    </w:p>
    <w:p w14:paraId="2B5C64DE" w14:textId="77777777" w:rsidR="005703A6" w:rsidRDefault="006E74DE" w:rsidP="001C585B">
      <w:pPr>
        <w:pStyle w:val="Nadpis2"/>
        <w:tabs>
          <w:tab w:val="left" w:pos="142"/>
          <w:tab w:val="left" w:pos="284"/>
        </w:tabs>
      </w:pPr>
      <w:r>
        <w:tab/>
      </w:r>
    </w:p>
    <w:p w14:paraId="12965558" w14:textId="77777777" w:rsidR="00890312" w:rsidRDefault="00890312" w:rsidP="00883172">
      <w:pPr>
        <w:tabs>
          <w:tab w:val="left" w:pos="142"/>
        </w:tabs>
        <w:spacing w:line="276" w:lineRule="auto"/>
      </w:pPr>
    </w:p>
    <w:p w14:paraId="2C54C964" w14:textId="77777777" w:rsidR="00890312" w:rsidRDefault="00890312" w:rsidP="00883172">
      <w:pPr>
        <w:tabs>
          <w:tab w:val="left" w:pos="142"/>
        </w:tabs>
        <w:spacing w:line="276" w:lineRule="auto"/>
      </w:pPr>
    </w:p>
    <w:p w14:paraId="4BBED28D" w14:textId="77777777" w:rsidR="00890312" w:rsidRDefault="00890312" w:rsidP="00883172">
      <w:pPr>
        <w:tabs>
          <w:tab w:val="left" w:pos="142"/>
        </w:tabs>
        <w:spacing w:line="276" w:lineRule="auto"/>
      </w:pPr>
    </w:p>
    <w:p w14:paraId="72A0412A" w14:textId="77777777" w:rsidR="00890312" w:rsidRDefault="00890312" w:rsidP="00883172">
      <w:pPr>
        <w:tabs>
          <w:tab w:val="left" w:pos="142"/>
        </w:tabs>
        <w:spacing w:line="276" w:lineRule="auto"/>
      </w:pPr>
    </w:p>
    <w:p w14:paraId="08F0CF37" w14:textId="77777777" w:rsidR="00890312" w:rsidRDefault="00890312" w:rsidP="00883172">
      <w:pPr>
        <w:tabs>
          <w:tab w:val="left" w:pos="142"/>
        </w:tabs>
        <w:spacing w:line="276" w:lineRule="auto"/>
      </w:pPr>
    </w:p>
    <w:p w14:paraId="194A1446" w14:textId="77777777" w:rsidR="00890312" w:rsidRDefault="00890312" w:rsidP="00883172">
      <w:pPr>
        <w:tabs>
          <w:tab w:val="left" w:pos="142"/>
        </w:tabs>
        <w:spacing w:line="276" w:lineRule="auto"/>
      </w:pPr>
    </w:p>
    <w:p w14:paraId="49F88A1C" w14:textId="77777777" w:rsidR="00890312" w:rsidRDefault="00890312" w:rsidP="00883172">
      <w:pPr>
        <w:tabs>
          <w:tab w:val="left" w:pos="142"/>
        </w:tabs>
        <w:spacing w:line="276" w:lineRule="auto"/>
      </w:pPr>
    </w:p>
    <w:p w14:paraId="5ED7355A" w14:textId="77777777" w:rsidR="00890312" w:rsidRDefault="00890312" w:rsidP="00883172">
      <w:pPr>
        <w:tabs>
          <w:tab w:val="left" w:pos="142"/>
        </w:tabs>
        <w:spacing w:line="276" w:lineRule="auto"/>
      </w:pPr>
    </w:p>
    <w:p w14:paraId="0126AE18" w14:textId="77777777" w:rsidR="00890312" w:rsidRDefault="00890312" w:rsidP="00883172">
      <w:pPr>
        <w:tabs>
          <w:tab w:val="left" w:pos="142"/>
        </w:tabs>
        <w:spacing w:line="276" w:lineRule="auto"/>
      </w:pPr>
    </w:p>
    <w:p w14:paraId="43F16D84" w14:textId="77777777" w:rsidR="00890312" w:rsidRDefault="00890312" w:rsidP="00883172">
      <w:pPr>
        <w:tabs>
          <w:tab w:val="left" w:pos="142"/>
        </w:tabs>
        <w:spacing w:line="276" w:lineRule="auto"/>
      </w:pPr>
    </w:p>
    <w:p w14:paraId="20032D89" w14:textId="77777777" w:rsidR="00890312" w:rsidRDefault="00890312" w:rsidP="00883172">
      <w:pPr>
        <w:tabs>
          <w:tab w:val="left" w:pos="142"/>
        </w:tabs>
        <w:spacing w:line="276" w:lineRule="auto"/>
      </w:pPr>
    </w:p>
    <w:p w14:paraId="34F691C6" w14:textId="77777777" w:rsidR="00890312" w:rsidRDefault="00890312" w:rsidP="00B275BD">
      <w:pPr>
        <w:spacing w:line="276" w:lineRule="auto"/>
      </w:pPr>
    </w:p>
    <w:p w14:paraId="72432AD3" w14:textId="77777777" w:rsidR="00890312" w:rsidRDefault="00890312" w:rsidP="00B275BD">
      <w:pPr>
        <w:spacing w:line="276" w:lineRule="auto"/>
      </w:pPr>
    </w:p>
    <w:p w14:paraId="15CECEF3" w14:textId="77777777" w:rsidR="00890312" w:rsidRDefault="00890312" w:rsidP="00B275BD">
      <w:pPr>
        <w:spacing w:line="276" w:lineRule="auto"/>
      </w:pPr>
    </w:p>
    <w:p w14:paraId="39E60224" w14:textId="77777777" w:rsidR="00890312" w:rsidRDefault="00890312" w:rsidP="00B275BD">
      <w:pPr>
        <w:spacing w:line="276" w:lineRule="auto"/>
        <w:sectPr w:rsidR="00890312" w:rsidSect="003B7400">
          <w:footerReference w:type="default" r:id="rId58"/>
          <w:pgSz w:w="11906" w:h="16838"/>
          <w:pgMar w:top="1418" w:right="1418" w:bottom="1843" w:left="1985" w:header="709" w:footer="709" w:gutter="0"/>
          <w:cols w:space="708"/>
          <w:docGrid w:linePitch="360"/>
        </w:sectPr>
      </w:pPr>
    </w:p>
    <w:p w14:paraId="47ECEBF4" w14:textId="77777777" w:rsidR="00890312" w:rsidRDefault="00890312" w:rsidP="00890312">
      <w:pPr>
        <w:spacing w:after="0"/>
        <w:ind w:right="27"/>
        <w:rPr>
          <w:b/>
        </w:rPr>
      </w:pPr>
    </w:p>
    <w:p w14:paraId="6724D76A" w14:textId="77777777" w:rsidR="00890312" w:rsidRDefault="00890312" w:rsidP="00890312">
      <w:pPr>
        <w:spacing w:after="0"/>
        <w:ind w:right="27"/>
        <w:rPr>
          <w:b/>
        </w:rPr>
      </w:pPr>
    </w:p>
    <w:p w14:paraId="0B68ED4E" w14:textId="77777777" w:rsidR="00890312" w:rsidRDefault="00890312" w:rsidP="00890312">
      <w:pPr>
        <w:spacing w:after="0"/>
        <w:ind w:right="27"/>
        <w:rPr>
          <w:b/>
        </w:rPr>
      </w:pPr>
    </w:p>
    <w:p w14:paraId="53647D1C" w14:textId="77777777" w:rsidR="00890312" w:rsidRDefault="00890312" w:rsidP="00890312">
      <w:pPr>
        <w:spacing w:after="0"/>
        <w:ind w:right="27"/>
        <w:rPr>
          <w:b/>
        </w:rPr>
      </w:pPr>
    </w:p>
    <w:p w14:paraId="512088B7" w14:textId="77777777" w:rsidR="00890312" w:rsidRDefault="00890312" w:rsidP="00890312">
      <w:pPr>
        <w:spacing w:after="0"/>
        <w:ind w:right="27"/>
        <w:rPr>
          <w:b/>
        </w:rPr>
      </w:pPr>
    </w:p>
    <w:p w14:paraId="6829C3BF" w14:textId="77777777" w:rsidR="00890312" w:rsidRDefault="00890312" w:rsidP="00890312">
      <w:pPr>
        <w:spacing w:after="0"/>
        <w:ind w:right="27"/>
        <w:rPr>
          <w:b/>
        </w:rPr>
      </w:pPr>
    </w:p>
    <w:p w14:paraId="25476C7A" w14:textId="77777777" w:rsidR="00890312" w:rsidRDefault="00890312" w:rsidP="00890312">
      <w:pPr>
        <w:spacing w:after="0"/>
        <w:ind w:right="27"/>
        <w:rPr>
          <w:b/>
        </w:rPr>
      </w:pPr>
    </w:p>
    <w:p w14:paraId="401941FD" w14:textId="77777777" w:rsidR="00890312" w:rsidRDefault="00890312" w:rsidP="00890312">
      <w:pPr>
        <w:spacing w:after="0"/>
        <w:ind w:right="27"/>
        <w:rPr>
          <w:b/>
        </w:rPr>
      </w:pPr>
    </w:p>
    <w:p w14:paraId="24054D32" w14:textId="77777777" w:rsidR="00890312" w:rsidRDefault="00890312" w:rsidP="00890312">
      <w:pPr>
        <w:spacing w:after="0"/>
        <w:ind w:right="27"/>
        <w:rPr>
          <w:b/>
        </w:rPr>
      </w:pPr>
    </w:p>
    <w:p w14:paraId="7A6F392C" w14:textId="77777777" w:rsidR="00890312" w:rsidRDefault="00890312" w:rsidP="00890312">
      <w:pPr>
        <w:spacing w:after="0"/>
        <w:ind w:right="27"/>
        <w:rPr>
          <w:b/>
        </w:rPr>
      </w:pPr>
    </w:p>
    <w:p w14:paraId="17F14E2A" w14:textId="77777777" w:rsidR="00890312" w:rsidRDefault="00890312" w:rsidP="00890312">
      <w:pPr>
        <w:spacing w:after="0"/>
        <w:ind w:right="27"/>
        <w:rPr>
          <w:b/>
        </w:rPr>
      </w:pPr>
    </w:p>
    <w:p w14:paraId="1F505A6E" w14:textId="77777777" w:rsidR="00890312" w:rsidRDefault="00890312" w:rsidP="00890312">
      <w:pPr>
        <w:pStyle w:val="Nadpis1"/>
        <w:jc w:val="center"/>
      </w:pPr>
    </w:p>
    <w:p w14:paraId="68A9F823" w14:textId="77777777" w:rsidR="00890312" w:rsidRDefault="00890312" w:rsidP="00890312">
      <w:pPr>
        <w:pStyle w:val="Nadpis1"/>
        <w:spacing w:before="0" w:after="0"/>
        <w:jc w:val="center"/>
      </w:pPr>
    </w:p>
    <w:p w14:paraId="5BA1502C" w14:textId="77777777" w:rsidR="00890312" w:rsidRDefault="00890312" w:rsidP="00890312">
      <w:pPr>
        <w:pStyle w:val="Nadpis1"/>
        <w:spacing w:before="0" w:after="0"/>
        <w:jc w:val="center"/>
      </w:pPr>
      <w:bookmarkStart w:id="37" w:name="_Toc385785258"/>
      <w:bookmarkStart w:id="38" w:name="_Toc43469192"/>
      <w:r>
        <w:t xml:space="preserve">P </w:t>
      </w:r>
      <w:bookmarkEnd w:id="37"/>
      <w:r>
        <w:t>r í l o h y</w:t>
      </w:r>
      <w:bookmarkEnd w:id="38"/>
    </w:p>
    <w:p w14:paraId="568D92AE" w14:textId="77777777" w:rsidR="00890312" w:rsidRDefault="00890312" w:rsidP="00890312">
      <w:pPr>
        <w:spacing w:after="0"/>
        <w:ind w:right="27"/>
        <w:rPr>
          <w:b/>
        </w:rPr>
        <w:sectPr w:rsidR="00890312" w:rsidSect="00550620">
          <w:footerReference w:type="default" r:id="rId59"/>
          <w:pgSz w:w="11906" w:h="16838"/>
          <w:pgMar w:top="1418" w:right="1418" w:bottom="1843" w:left="1814" w:header="709" w:footer="709" w:gutter="0"/>
          <w:cols w:space="708"/>
          <w:docGrid w:linePitch="360"/>
        </w:sectPr>
      </w:pPr>
    </w:p>
    <w:p w14:paraId="1041103B" w14:textId="77777777" w:rsidR="00890312" w:rsidRDefault="00890312" w:rsidP="00890312">
      <w:pPr>
        <w:spacing w:after="0"/>
        <w:ind w:right="27"/>
        <w:rPr>
          <w:b/>
          <w:sz w:val="36"/>
          <w:szCs w:val="36"/>
        </w:rPr>
      </w:pPr>
      <w:r>
        <w:rPr>
          <w:b/>
          <w:sz w:val="36"/>
          <w:szCs w:val="36"/>
        </w:rPr>
        <w:lastRenderedPageBreak/>
        <w:t>ZOZNAM PRÍLOH</w:t>
      </w:r>
    </w:p>
    <w:p w14:paraId="2B1853F1" w14:textId="77777777" w:rsidR="00890312" w:rsidRDefault="00890312" w:rsidP="00890312">
      <w:pPr>
        <w:spacing w:after="0"/>
        <w:ind w:right="27"/>
        <w:rPr>
          <w:b/>
        </w:rPr>
      </w:pPr>
    </w:p>
    <w:p w14:paraId="5F591A58" w14:textId="77777777" w:rsidR="00890312" w:rsidRDefault="00890312" w:rsidP="00890312">
      <w:pPr>
        <w:ind w:right="27"/>
        <w:rPr>
          <w:b/>
          <w:u w:val="single"/>
        </w:rPr>
      </w:pPr>
      <w:r w:rsidRPr="00F840D0">
        <w:rPr>
          <w:b/>
          <w:u w:val="single"/>
        </w:rPr>
        <w:t>Prílohy viazané</w:t>
      </w:r>
    </w:p>
    <w:p w14:paraId="78547AFB" w14:textId="32BD9AC3" w:rsidR="00AE13D4" w:rsidRDefault="00AE13D4" w:rsidP="00890312">
      <w:pPr>
        <w:spacing w:line="276" w:lineRule="auto"/>
      </w:pPr>
      <w:r>
        <w:t xml:space="preserve">Príloha č. </w:t>
      </w:r>
      <w:r w:rsidR="00056DD9">
        <w:t>1</w:t>
      </w:r>
      <w:r>
        <w:t xml:space="preserve">: </w:t>
      </w:r>
      <w:r w:rsidR="00421925">
        <w:t>Dotazník pre pedagógov</w:t>
      </w:r>
      <w:r w:rsidR="007B7204">
        <w:t xml:space="preserve"> – </w:t>
      </w:r>
      <w:r w:rsidR="00421925">
        <w:t xml:space="preserve">Vyučovanie témy miestna krajina na hodinách </w:t>
      </w:r>
      <w:r w:rsidR="00421925">
        <w:tab/>
        <w:t xml:space="preserve">         geografie</w:t>
      </w:r>
    </w:p>
    <w:p w14:paraId="5BFEE74B" w14:textId="50B74F00" w:rsidR="00634754" w:rsidRDefault="00634754" w:rsidP="00890312">
      <w:pPr>
        <w:spacing w:line="276" w:lineRule="auto"/>
      </w:pPr>
      <w:r>
        <w:t xml:space="preserve">Príloha č. </w:t>
      </w:r>
      <w:r w:rsidR="006B1CE9">
        <w:t>2</w:t>
      </w:r>
      <w:r>
        <w:t>:</w:t>
      </w:r>
      <w:r w:rsidR="003F1A74">
        <w:t xml:space="preserve"> Dotazník pre žiakov – Trenčianska kotlina vo vyučovaní geografie</w:t>
      </w:r>
    </w:p>
    <w:p w14:paraId="300A05D5" w14:textId="1A48EBA9" w:rsidR="005063F3" w:rsidRDefault="00634754" w:rsidP="005063F3">
      <w:pPr>
        <w:spacing w:after="0" w:line="276" w:lineRule="auto"/>
        <w:rPr>
          <w:iCs/>
        </w:rPr>
      </w:pPr>
      <w:r>
        <w:t xml:space="preserve">Príloha č. </w:t>
      </w:r>
      <w:r w:rsidR="000F41D5">
        <w:t>3</w:t>
      </w:r>
      <w:r>
        <w:t>:</w:t>
      </w:r>
      <w:r w:rsidR="00C26112">
        <w:t xml:space="preserve"> </w:t>
      </w:r>
      <w:r w:rsidR="005063F3">
        <w:t xml:space="preserve">Dotazník pre žiakov – </w:t>
      </w:r>
      <w:r w:rsidR="005063F3" w:rsidRPr="005063F3">
        <w:rPr>
          <w:iCs/>
        </w:rPr>
        <w:t>Evaluácia učebného textu Regionálna geografia</w:t>
      </w:r>
    </w:p>
    <w:p w14:paraId="5CFC08AD" w14:textId="7DEAD1FE" w:rsidR="00634754" w:rsidRDefault="005063F3" w:rsidP="005063F3">
      <w:pPr>
        <w:tabs>
          <w:tab w:val="left" w:pos="1134"/>
        </w:tabs>
        <w:spacing w:line="276" w:lineRule="auto"/>
        <w:jc w:val="left"/>
      </w:pPr>
      <w:r>
        <w:rPr>
          <w:iCs/>
        </w:rPr>
        <w:tab/>
        <w:t xml:space="preserve"> </w:t>
      </w:r>
      <w:r w:rsidRPr="005063F3">
        <w:rPr>
          <w:iCs/>
        </w:rPr>
        <w:t>Trenčianskej kotliny</w:t>
      </w:r>
    </w:p>
    <w:p w14:paraId="4BE5CC48" w14:textId="013D0E0B" w:rsidR="00634754" w:rsidRPr="005063F3" w:rsidRDefault="00634754" w:rsidP="00145124">
      <w:pPr>
        <w:tabs>
          <w:tab w:val="left" w:pos="1134"/>
        </w:tabs>
        <w:spacing w:line="276" w:lineRule="auto"/>
        <w:jc w:val="left"/>
        <w:rPr>
          <w:iCs/>
        </w:rPr>
      </w:pPr>
      <w:r>
        <w:t xml:space="preserve">Príloha č. </w:t>
      </w:r>
      <w:r w:rsidR="000F41D5">
        <w:t>4</w:t>
      </w:r>
      <w:r>
        <w:t>:</w:t>
      </w:r>
      <w:r w:rsidR="005063F3">
        <w:t xml:space="preserve"> Dotazník pre žiakov – </w:t>
      </w:r>
      <w:r w:rsidR="005063F3" w:rsidRPr="005063F3">
        <w:rPr>
          <w:iCs/>
        </w:rPr>
        <w:t xml:space="preserve">Evaluácia pracovného zošita k učebnému textu </w:t>
      </w:r>
      <w:r w:rsidR="005063F3">
        <w:rPr>
          <w:iCs/>
        </w:rPr>
        <w:tab/>
        <w:t xml:space="preserve"> </w:t>
      </w:r>
      <w:r w:rsidR="005063F3" w:rsidRPr="005063F3">
        <w:rPr>
          <w:iCs/>
        </w:rPr>
        <w:t>Regionálna geografia Trenčianskej kotliny</w:t>
      </w:r>
    </w:p>
    <w:p w14:paraId="49DAD486" w14:textId="3100A614" w:rsidR="00634754" w:rsidRDefault="00634754" w:rsidP="00890312">
      <w:pPr>
        <w:spacing w:line="276" w:lineRule="auto"/>
      </w:pPr>
      <w:r>
        <w:t xml:space="preserve">Príloha č. </w:t>
      </w:r>
      <w:r w:rsidR="000F41D5">
        <w:t>5</w:t>
      </w:r>
      <w:r>
        <w:t>:</w:t>
      </w:r>
      <w:r w:rsidR="005063F3">
        <w:t xml:space="preserve"> Dotazník pre žiakov – </w:t>
      </w:r>
      <w:r w:rsidR="005063F3" w:rsidRPr="005063F3">
        <w:rPr>
          <w:iCs/>
        </w:rPr>
        <w:t>Evaluácia terénneho cvičenia</w:t>
      </w:r>
    </w:p>
    <w:p w14:paraId="6B1807DF" w14:textId="49CC39B7" w:rsidR="00634754" w:rsidRDefault="00634754" w:rsidP="00890312">
      <w:pPr>
        <w:spacing w:line="276" w:lineRule="auto"/>
      </w:pPr>
      <w:r>
        <w:t xml:space="preserve">Príloha č. </w:t>
      </w:r>
      <w:r w:rsidR="00AD03EC">
        <w:t>6</w:t>
      </w:r>
      <w:r>
        <w:t>:</w:t>
      </w:r>
      <w:r w:rsidR="00AD03EC">
        <w:t xml:space="preserve"> Očakávané výstupy žiakov ZŠ a SŠ</w:t>
      </w:r>
    </w:p>
    <w:p w14:paraId="6EB409DB" w14:textId="5EE62F9A" w:rsidR="00890312" w:rsidRDefault="00890312" w:rsidP="00890312">
      <w:pPr>
        <w:spacing w:line="276" w:lineRule="auto"/>
      </w:pPr>
    </w:p>
    <w:p w14:paraId="5730D187" w14:textId="007F6735" w:rsidR="00FD6D66" w:rsidRDefault="00FD6D66" w:rsidP="00FD6D66">
      <w:pPr>
        <w:ind w:right="27"/>
        <w:rPr>
          <w:b/>
          <w:u w:val="single"/>
        </w:rPr>
      </w:pPr>
      <w:r w:rsidRPr="00F840D0">
        <w:rPr>
          <w:b/>
          <w:u w:val="single"/>
        </w:rPr>
        <w:t>Prílohy v</w:t>
      </w:r>
      <w:r>
        <w:rPr>
          <w:b/>
          <w:u w:val="single"/>
        </w:rPr>
        <w:t>oľné</w:t>
      </w:r>
    </w:p>
    <w:p w14:paraId="508C13ED" w14:textId="03758EF6" w:rsidR="00FD6D66" w:rsidRDefault="00FD6D66" w:rsidP="00FD6D66">
      <w:pPr>
        <w:spacing w:line="276" w:lineRule="auto"/>
      </w:pPr>
      <w:r>
        <w:t xml:space="preserve">Príloha č. </w:t>
      </w:r>
      <w:r w:rsidR="000F41D5">
        <w:t>7</w:t>
      </w:r>
      <w:r>
        <w:t>: Návrh učebného textu Regionálna geografia Trenčianskej kotliny</w:t>
      </w:r>
    </w:p>
    <w:p w14:paraId="28E5386D" w14:textId="58B51298" w:rsidR="00FD6D66" w:rsidRDefault="00FD6D66" w:rsidP="00FD6D66">
      <w:pPr>
        <w:spacing w:line="276" w:lineRule="auto"/>
      </w:pPr>
      <w:r>
        <w:t xml:space="preserve">Príloha č. </w:t>
      </w:r>
      <w:r w:rsidR="000F41D5">
        <w:t>8</w:t>
      </w:r>
      <w:r>
        <w:t>: Návrh pracovného zošita k učebnému textu</w:t>
      </w:r>
    </w:p>
    <w:p w14:paraId="3C9264C6" w14:textId="70B182C7" w:rsidR="00FD6D66" w:rsidRDefault="00FD6D66" w:rsidP="00FD6D66">
      <w:pPr>
        <w:spacing w:line="276" w:lineRule="auto"/>
      </w:pPr>
      <w:r>
        <w:t xml:space="preserve">Príloha č. </w:t>
      </w:r>
      <w:r w:rsidR="000F41D5">
        <w:t>9</w:t>
      </w:r>
      <w:r>
        <w:t>: Návrh terénnych cvičení</w:t>
      </w:r>
    </w:p>
    <w:p w14:paraId="0BEAFE56" w14:textId="77777777" w:rsidR="00421925" w:rsidRDefault="00421925" w:rsidP="00890312">
      <w:pPr>
        <w:spacing w:line="276" w:lineRule="auto"/>
      </w:pPr>
    </w:p>
    <w:p w14:paraId="512BF2BF" w14:textId="77777777" w:rsidR="00421925" w:rsidRDefault="00421925" w:rsidP="00890312">
      <w:pPr>
        <w:spacing w:line="276" w:lineRule="auto"/>
      </w:pPr>
    </w:p>
    <w:p w14:paraId="1E0C6A7F" w14:textId="77777777" w:rsidR="00421925" w:rsidRDefault="00421925" w:rsidP="00890312">
      <w:pPr>
        <w:spacing w:line="276" w:lineRule="auto"/>
      </w:pPr>
    </w:p>
    <w:p w14:paraId="5D5E4D32" w14:textId="77777777" w:rsidR="00421925" w:rsidRDefault="00421925" w:rsidP="00890312">
      <w:pPr>
        <w:spacing w:line="276" w:lineRule="auto"/>
      </w:pPr>
    </w:p>
    <w:p w14:paraId="05C466D0" w14:textId="77777777" w:rsidR="00421925" w:rsidRDefault="00421925" w:rsidP="00890312">
      <w:pPr>
        <w:spacing w:line="276" w:lineRule="auto"/>
      </w:pPr>
    </w:p>
    <w:p w14:paraId="5AA8DF66" w14:textId="77777777" w:rsidR="00421925" w:rsidRDefault="00421925" w:rsidP="00890312">
      <w:pPr>
        <w:spacing w:line="276" w:lineRule="auto"/>
      </w:pPr>
    </w:p>
    <w:p w14:paraId="1B8F41D8" w14:textId="77777777" w:rsidR="00421925" w:rsidRDefault="00421925" w:rsidP="00890312">
      <w:pPr>
        <w:spacing w:line="276" w:lineRule="auto"/>
      </w:pPr>
    </w:p>
    <w:p w14:paraId="61DDC39F" w14:textId="77777777" w:rsidR="00421925" w:rsidRDefault="00421925" w:rsidP="00890312">
      <w:pPr>
        <w:spacing w:line="276" w:lineRule="auto"/>
      </w:pPr>
    </w:p>
    <w:p w14:paraId="2CCCC539" w14:textId="6D35D534" w:rsidR="00421925" w:rsidRDefault="00421925" w:rsidP="00890312">
      <w:pPr>
        <w:spacing w:line="276" w:lineRule="auto"/>
      </w:pPr>
      <w:r w:rsidRPr="00421925">
        <w:rPr>
          <w:b/>
        </w:rPr>
        <w:lastRenderedPageBreak/>
        <w:t xml:space="preserve">PRÍLOHA Č. </w:t>
      </w:r>
      <w:r w:rsidR="00056DD9">
        <w:rPr>
          <w:b/>
        </w:rPr>
        <w:t>1</w:t>
      </w:r>
      <w:r w:rsidRPr="00421925">
        <w:rPr>
          <w:b/>
        </w:rPr>
        <w:t>:</w:t>
      </w:r>
      <w:r>
        <w:t xml:space="preserve"> Dotazník pre pedagógov </w:t>
      </w:r>
      <w:r w:rsidRPr="00CA4910">
        <w:rPr>
          <w:i/>
        </w:rPr>
        <w:t>Vyučovanie témy miestna krajina na hodinách geografie</w:t>
      </w:r>
    </w:p>
    <w:p w14:paraId="46B6E882" w14:textId="77777777" w:rsidR="00421925" w:rsidRDefault="007B7204" w:rsidP="00421925">
      <w:pPr>
        <w:spacing w:after="0"/>
        <w:jc w:val="center"/>
      </w:pPr>
      <w:r>
        <w:t>Dotazník k</w:t>
      </w:r>
      <w:r w:rsidR="00421925">
        <w:t> rigoróznej práci</w:t>
      </w:r>
    </w:p>
    <w:p w14:paraId="7202A408" w14:textId="77777777" w:rsidR="00421925" w:rsidRDefault="00421925" w:rsidP="00EB5784">
      <w:pPr>
        <w:pBdr>
          <w:bottom w:val="single" w:sz="4" w:space="1" w:color="auto"/>
        </w:pBdr>
        <w:jc w:val="center"/>
        <w:rPr>
          <w:b/>
        </w:rPr>
      </w:pPr>
      <w:r w:rsidRPr="00421925">
        <w:rPr>
          <w:b/>
        </w:rPr>
        <w:t>VYUČOVANIE TÉMY MIESTNA KRAJINA NA HODINÁCH GEOGRAFIE</w:t>
      </w:r>
    </w:p>
    <w:p w14:paraId="6A5BBAD1" w14:textId="77777777" w:rsidR="00EB5784" w:rsidRDefault="00EB5784" w:rsidP="00EB5784">
      <w:pPr>
        <w:tabs>
          <w:tab w:val="left" w:pos="2552"/>
          <w:tab w:val="left" w:pos="5387"/>
        </w:tabs>
        <w:spacing w:after="0"/>
      </w:pPr>
      <w:r>
        <w:rPr>
          <w:b/>
        </w:rPr>
        <w:t xml:space="preserve">1. </w:t>
      </w:r>
      <w:r>
        <w:t xml:space="preserve">Pohlavie pedagóga: </w:t>
      </w:r>
      <w:r>
        <w:tab/>
      </w:r>
    </w:p>
    <w:p w14:paraId="5C1AE420" w14:textId="77777777" w:rsidR="00421925" w:rsidRPr="00180B34" w:rsidRDefault="00EB5784" w:rsidP="00161AEC">
      <w:pPr>
        <w:tabs>
          <w:tab w:val="left" w:pos="284"/>
          <w:tab w:val="left" w:pos="3261"/>
          <w:tab w:val="left" w:pos="6521"/>
          <w:tab w:val="left" w:pos="7088"/>
        </w:tabs>
        <w:spacing w:after="0"/>
        <w:rPr>
          <w:i/>
        </w:rPr>
      </w:pPr>
      <w:r>
        <w:tab/>
      </w:r>
      <w:r w:rsidRPr="00180B34">
        <w:rPr>
          <w:b/>
          <w:i/>
        </w:rPr>
        <w:t>A)</w:t>
      </w:r>
      <w:r w:rsidRPr="00180B34">
        <w:rPr>
          <w:i/>
        </w:rPr>
        <w:t xml:space="preserve">  muž</w:t>
      </w:r>
      <w:r w:rsidRPr="00180B34">
        <w:rPr>
          <w:i/>
        </w:rPr>
        <w:tab/>
      </w:r>
      <w:r w:rsidRPr="00180B34">
        <w:rPr>
          <w:b/>
          <w:i/>
        </w:rPr>
        <w:t>B)</w:t>
      </w:r>
      <w:r w:rsidRPr="00180B34">
        <w:rPr>
          <w:i/>
        </w:rPr>
        <w:t xml:space="preserve">  žena</w:t>
      </w:r>
    </w:p>
    <w:p w14:paraId="0EAE97AA" w14:textId="77777777" w:rsidR="00EB5784" w:rsidRDefault="00EB5784" w:rsidP="00161AEC">
      <w:pPr>
        <w:tabs>
          <w:tab w:val="left" w:pos="284"/>
          <w:tab w:val="left" w:pos="3402"/>
          <w:tab w:val="left" w:pos="6521"/>
          <w:tab w:val="left" w:pos="7088"/>
        </w:tabs>
        <w:spacing w:after="0"/>
      </w:pPr>
    </w:p>
    <w:p w14:paraId="5AFD07C8" w14:textId="77777777" w:rsidR="00362DF5" w:rsidRDefault="00EB5784" w:rsidP="00161AEC">
      <w:pPr>
        <w:tabs>
          <w:tab w:val="left" w:pos="284"/>
          <w:tab w:val="left" w:pos="3402"/>
          <w:tab w:val="left" w:pos="6521"/>
          <w:tab w:val="left" w:pos="7088"/>
          <w:tab w:val="left" w:leader="dot" w:pos="8503"/>
        </w:tabs>
        <w:spacing w:after="0"/>
      </w:pPr>
      <w:r w:rsidRPr="00362DF5">
        <w:rPr>
          <w:b/>
        </w:rPr>
        <w:t>2.</w:t>
      </w:r>
      <w:r>
        <w:t xml:space="preserve"> Počet rokov Vašej pedagogickej praxe:</w:t>
      </w:r>
      <w:r w:rsidR="00362DF5">
        <w:t xml:space="preserve"> . . . . . . . . . . . . . . . . . . . . . . . . . . . . . . . . . . . .</w:t>
      </w:r>
    </w:p>
    <w:p w14:paraId="3820783F" w14:textId="77777777" w:rsidR="00362DF5" w:rsidRDefault="00362DF5" w:rsidP="00161AEC">
      <w:pPr>
        <w:tabs>
          <w:tab w:val="left" w:pos="284"/>
          <w:tab w:val="left" w:pos="3402"/>
          <w:tab w:val="left" w:pos="6521"/>
          <w:tab w:val="left" w:pos="7088"/>
          <w:tab w:val="left" w:leader="dot" w:pos="8503"/>
        </w:tabs>
        <w:spacing w:after="0"/>
      </w:pPr>
    </w:p>
    <w:p w14:paraId="50B1D4A3" w14:textId="77777777" w:rsidR="00362DF5" w:rsidRDefault="00362DF5" w:rsidP="00161AEC">
      <w:pPr>
        <w:tabs>
          <w:tab w:val="left" w:pos="284"/>
          <w:tab w:val="left" w:pos="3402"/>
          <w:tab w:val="left" w:pos="6521"/>
          <w:tab w:val="left" w:pos="7088"/>
          <w:tab w:val="left" w:leader="dot" w:pos="8503"/>
        </w:tabs>
        <w:spacing w:after="0"/>
      </w:pPr>
      <w:r w:rsidRPr="00362DF5">
        <w:rPr>
          <w:b/>
        </w:rPr>
        <w:t>3.</w:t>
      </w:r>
      <w:r>
        <w:t xml:space="preserve"> Typ školy, na ktorej geografiu vyučujete: </w:t>
      </w:r>
    </w:p>
    <w:p w14:paraId="5137638E" w14:textId="77777777" w:rsidR="00161AEC" w:rsidRPr="00180B34" w:rsidRDefault="00362DF5" w:rsidP="007B71FE">
      <w:pPr>
        <w:tabs>
          <w:tab w:val="left" w:pos="284"/>
          <w:tab w:val="left" w:pos="3261"/>
          <w:tab w:val="left" w:pos="5954"/>
          <w:tab w:val="left" w:pos="7088"/>
          <w:tab w:val="left" w:pos="8503"/>
        </w:tabs>
        <w:spacing w:after="0"/>
        <w:rPr>
          <w:i/>
        </w:rPr>
      </w:pPr>
      <w:r>
        <w:tab/>
      </w:r>
      <w:r w:rsidRPr="00180B34">
        <w:rPr>
          <w:b/>
          <w:i/>
        </w:rPr>
        <w:t>A)</w:t>
      </w:r>
      <w:r w:rsidRPr="00180B34">
        <w:rPr>
          <w:i/>
        </w:rPr>
        <w:t xml:space="preserve">  základná škola</w:t>
      </w:r>
      <w:r w:rsidRPr="00180B34">
        <w:rPr>
          <w:i/>
        </w:rPr>
        <w:tab/>
      </w:r>
      <w:r w:rsidR="00161AEC" w:rsidRPr="00180B34">
        <w:rPr>
          <w:b/>
          <w:i/>
        </w:rPr>
        <w:t>B)</w:t>
      </w:r>
      <w:r w:rsidR="00161AEC" w:rsidRPr="00180B34">
        <w:rPr>
          <w:i/>
        </w:rPr>
        <w:t xml:space="preserve">  gymnázium</w:t>
      </w:r>
      <w:r w:rsidR="00161AEC" w:rsidRPr="00180B34">
        <w:rPr>
          <w:i/>
        </w:rPr>
        <w:tab/>
      </w:r>
      <w:r w:rsidRPr="00180B34">
        <w:rPr>
          <w:b/>
          <w:i/>
        </w:rPr>
        <w:t>C)</w:t>
      </w:r>
      <w:r w:rsidRPr="00180B34">
        <w:rPr>
          <w:i/>
        </w:rPr>
        <w:t xml:space="preserve">  stredná odborná škola</w:t>
      </w:r>
      <w:r w:rsidRPr="00180B34">
        <w:rPr>
          <w:i/>
        </w:rPr>
        <w:tab/>
      </w:r>
    </w:p>
    <w:p w14:paraId="54F31F78" w14:textId="77777777" w:rsidR="00161AEC" w:rsidRDefault="00161AEC" w:rsidP="00161AEC">
      <w:pPr>
        <w:tabs>
          <w:tab w:val="left" w:pos="284"/>
          <w:tab w:val="left" w:pos="3261"/>
          <w:tab w:val="left" w:pos="5954"/>
          <w:tab w:val="left" w:pos="7088"/>
          <w:tab w:val="left" w:leader="dot" w:pos="8503"/>
        </w:tabs>
        <w:spacing w:after="0"/>
      </w:pPr>
    </w:p>
    <w:p w14:paraId="0E0B131E" w14:textId="77777777" w:rsidR="00161AEC" w:rsidRDefault="00161AEC" w:rsidP="00161AEC">
      <w:pPr>
        <w:tabs>
          <w:tab w:val="left" w:pos="284"/>
          <w:tab w:val="left" w:pos="3261"/>
          <w:tab w:val="left" w:pos="5954"/>
          <w:tab w:val="left" w:pos="7088"/>
          <w:tab w:val="left" w:leader="dot" w:pos="8503"/>
        </w:tabs>
        <w:spacing w:after="0"/>
      </w:pPr>
      <w:r w:rsidRPr="00FF693D">
        <w:rPr>
          <w:b/>
        </w:rPr>
        <w:t>4.</w:t>
      </w:r>
      <w:r>
        <w:t xml:space="preserve"> Názov obce/mesta, v ktorej vyučujete: </w:t>
      </w:r>
    </w:p>
    <w:p w14:paraId="59E9152D" w14:textId="77777777" w:rsidR="00EB5784" w:rsidRPr="00180B34" w:rsidRDefault="007B7204" w:rsidP="00FF693D">
      <w:pPr>
        <w:tabs>
          <w:tab w:val="left" w:pos="284"/>
          <w:tab w:val="left" w:pos="3261"/>
          <w:tab w:val="left" w:pos="6237"/>
          <w:tab w:val="left" w:pos="7088"/>
          <w:tab w:val="left" w:leader="dot" w:pos="8503"/>
        </w:tabs>
        <w:spacing w:after="0"/>
        <w:rPr>
          <w:i/>
        </w:rPr>
      </w:pPr>
      <w:r>
        <w:tab/>
      </w:r>
      <w:r w:rsidRPr="00180B34">
        <w:rPr>
          <w:b/>
          <w:i/>
        </w:rPr>
        <w:t>A)</w:t>
      </w:r>
      <w:r w:rsidRPr="00180B34">
        <w:rPr>
          <w:i/>
        </w:rPr>
        <w:t xml:space="preserve">  Drietoma</w:t>
      </w:r>
      <w:r w:rsidR="00FF693D" w:rsidRPr="00180B34">
        <w:rPr>
          <w:i/>
        </w:rPr>
        <w:tab/>
      </w:r>
      <w:r w:rsidR="00FF693D" w:rsidRPr="00180B34">
        <w:rPr>
          <w:b/>
          <w:i/>
        </w:rPr>
        <w:t>E)</w:t>
      </w:r>
      <w:r w:rsidR="00FF693D" w:rsidRPr="00180B34">
        <w:rPr>
          <w:i/>
        </w:rPr>
        <w:t xml:space="preserve">  Trenčianske Stankovce</w:t>
      </w:r>
      <w:r w:rsidR="00FF693D" w:rsidRPr="00180B34">
        <w:rPr>
          <w:i/>
        </w:rPr>
        <w:tab/>
      </w:r>
      <w:r w:rsidR="00FF693D" w:rsidRPr="00180B34">
        <w:rPr>
          <w:b/>
          <w:i/>
        </w:rPr>
        <w:t>I)</w:t>
      </w:r>
      <w:r w:rsidR="00FF693D" w:rsidRPr="00180B34">
        <w:rPr>
          <w:i/>
        </w:rPr>
        <w:t xml:space="preserve">   Ivanovce</w:t>
      </w:r>
    </w:p>
    <w:p w14:paraId="5DDE50CA" w14:textId="77777777" w:rsidR="007B7204" w:rsidRPr="00180B34" w:rsidRDefault="007B7204" w:rsidP="00FF693D">
      <w:pPr>
        <w:tabs>
          <w:tab w:val="left" w:pos="284"/>
          <w:tab w:val="left" w:pos="3261"/>
          <w:tab w:val="left" w:pos="6237"/>
          <w:tab w:val="left" w:pos="7088"/>
          <w:tab w:val="left" w:leader="dot" w:pos="8503"/>
        </w:tabs>
        <w:spacing w:after="0"/>
        <w:rPr>
          <w:i/>
        </w:rPr>
      </w:pPr>
      <w:r w:rsidRPr="00180B34">
        <w:rPr>
          <w:i/>
        </w:rPr>
        <w:tab/>
      </w:r>
      <w:r w:rsidRPr="00180B34">
        <w:rPr>
          <w:b/>
          <w:i/>
        </w:rPr>
        <w:t>B)</w:t>
      </w:r>
      <w:r w:rsidRPr="00180B34">
        <w:rPr>
          <w:i/>
        </w:rPr>
        <w:t xml:space="preserve">  Trenčín</w:t>
      </w:r>
      <w:r w:rsidR="00FF693D" w:rsidRPr="00180B34">
        <w:rPr>
          <w:i/>
        </w:rPr>
        <w:tab/>
      </w:r>
      <w:r w:rsidR="00FF693D" w:rsidRPr="00180B34">
        <w:rPr>
          <w:b/>
          <w:i/>
        </w:rPr>
        <w:t>F)</w:t>
      </w:r>
      <w:r w:rsidR="00FF693D" w:rsidRPr="00180B34">
        <w:rPr>
          <w:i/>
        </w:rPr>
        <w:t xml:space="preserve">  Trenčianska Turná  </w:t>
      </w:r>
      <w:r w:rsidR="00FF693D" w:rsidRPr="00180B34">
        <w:rPr>
          <w:i/>
        </w:rPr>
        <w:tab/>
      </w:r>
      <w:r w:rsidR="00FF693D" w:rsidRPr="00180B34">
        <w:rPr>
          <w:b/>
          <w:i/>
        </w:rPr>
        <w:t>J)</w:t>
      </w:r>
      <w:r w:rsidR="00FF693D" w:rsidRPr="00180B34">
        <w:rPr>
          <w:i/>
        </w:rPr>
        <w:t xml:space="preserve">   Mníchova Lehota</w:t>
      </w:r>
    </w:p>
    <w:p w14:paraId="34CE2F5F" w14:textId="77777777" w:rsidR="007B7204" w:rsidRPr="00180B34" w:rsidRDefault="007B7204" w:rsidP="00FF693D">
      <w:pPr>
        <w:tabs>
          <w:tab w:val="left" w:pos="284"/>
          <w:tab w:val="left" w:pos="3261"/>
          <w:tab w:val="left" w:pos="6237"/>
          <w:tab w:val="left" w:pos="7088"/>
          <w:tab w:val="left" w:leader="dot" w:pos="8503"/>
        </w:tabs>
        <w:spacing w:after="0"/>
        <w:rPr>
          <w:i/>
        </w:rPr>
      </w:pPr>
      <w:r w:rsidRPr="00180B34">
        <w:rPr>
          <w:i/>
        </w:rPr>
        <w:tab/>
      </w:r>
      <w:r w:rsidRPr="00180B34">
        <w:rPr>
          <w:b/>
          <w:i/>
        </w:rPr>
        <w:t>C)</w:t>
      </w:r>
      <w:r w:rsidRPr="00180B34">
        <w:rPr>
          <w:i/>
        </w:rPr>
        <w:t xml:space="preserve">  </w:t>
      </w:r>
      <w:r w:rsidR="00FF693D" w:rsidRPr="00180B34">
        <w:rPr>
          <w:i/>
        </w:rPr>
        <w:t>Melčice-Lieskové</w:t>
      </w:r>
      <w:r w:rsidR="00FF693D" w:rsidRPr="00180B34">
        <w:rPr>
          <w:i/>
        </w:rPr>
        <w:tab/>
      </w:r>
      <w:r w:rsidR="00FF693D" w:rsidRPr="00180B34">
        <w:rPr>
          <w:b/>
          <w:i/>
        </w:rPr>
        <w:t>G)</w:t>
      </w:r>
      <w:r w:rsidR="00FF693D" w:rsidRPr="00180B34">
        <w:rPr>
          <w:i/>
        </w:rPr>
        <w:t xml:space="preserve">  Trenčianske Bohuslavice</w:t>
      </w:r>
      <w:r w:rsidR="00FF693D" w:rsidRPr="00180B34">
        <w:rPr>
          <w:i/>
        </w:rPr>
        <w:tab/>
      </w:r>
      <w:r w:rsidR="00FF693D" w:rsidRPr="00180B34">
        <w:rPr>
          <w:b/>
          <w:i/>
        </w:rPr>
        <w:t>K)</w:t>
      </w:r>
      <w:r w:rsidR="00FF693D" w:rsidRPr="00180B34">
        <w:rPr>
          <w:i/>
        </w:rPr>
        <w:t xml:space="preserve">  Beckov</w:t>
      </w:r>
    </w:p>
    <w:p w14:paraId="64FC2F1E" w14:textId="77777777" w:rsidR="00FF693D" w:rsidRPr="00180B34" w:rsidRDefault="00FF693D" w:rsidP="00FF693D">
      <w:pPr>
        <w:tabs>
          <w:tab w:val="left" w:pos="284"/>
          <w:tab w:val="left" w:pos="3261"/>
          <w:tab w:val="left" w:pos="6237"/>
          <w:tab w:val="left" w:pos="7088"/>
          <w:tab w:val="left" w:leader="dot" w:pos="8503"/>
        </w:tabs>
        <w:spacing w:after="0"/>
        <w:rPr>
          <w:i/>
        </w:rPr>
      </w:pPr>
      <w:r w:rsidRPr="00180B34">
        <w:rPr>
          <w:i/>
        </w:rPr>
        <w:tab/>
      </w:r>
      <w:r w:rsidRPr="00180B34">
        <w:rPr>
          <w:b/>
          <w:i/>
        </w:rPr>
        <w:t>D)</w:t>
      </w:r>
      <w:r w:rsidRPr="00180B34">
        <w:rPr>
          <w:i/>
        </w:rPr>
        <w:t xml:space="preserve">  Trenčianska Turná</w:t>
      </w:r>
      <w:r w:rsidRPr="00180B34">
        <w:rPr>
          <w:i/>
        </w:rPr>
        <w:tab/>
      </w:r>
      <w:r w:rsidRPr="00180B34">
        <w:rPr>
          <w:b/>
          <w:i/>
        </w:rPr>
        <w:t>H)</w:t>
      </w:r>
      <w:r w:rsidRPr="00180B34">
        <w:rPr>
          <w:i/>
        </w:rPr>
        <w:t xml:space="preserve">  Chocholná-Velčice</w:t>
      </w:r>
      <w:r w:rsidRPr="00180B34">
        <w:rPr>
          <w:i/>
        </w:rPr>
        <w:tab/>
      </w:r>
      <w:r w:rsidRPr="00180B34">
        <w:rPr>
          <w:b/>
          <w:i/>
        </w:rPr>
        <w:t>L)</w:t>
      </w:r>
      <w:r w:rsidRPr="00180B34">
        <w:rPr>
          <w:i/>
        </w:rPr>
        <w:t xml:space="preserve">  Soblahov</w:t>
      </w:r>
    </w:p>
    <w:p w14:paraId="39A88969" w14:textId="77777777" w:rsidR="00054B75" w:rsidRDefault="00054B75" w:rsidP="00FF693D">
      <w:pPr>
        <w:tabs>
          <w:tab w:val="left" w:pos="284"/>
          <w:tab w:val="left" w:pos="3261"/>
          <w:tab w:val="left" w:pos="6237"/>
          <w:tab w:val="left" w:pos="7088"/>
          <w:tab w:val="left" w:leader="dot" w:pos="8503"/>
        </w:tabs>
        <w:spacing w:after="0"/>
      </w:pPr>
    </w:p>
    <w:p w14:paraId="11AC501F" w14:textId="77777777" w:rsidR="00C06FD5" w:rsidRDefault="00054B75" w:rsidP="00C06FD5">
      <w:pPr>
        <w:tabs>
          <w:tab w:val="left" w:pos="284"/>
          <w:tab w:val="left" w:pos="3261"/>
          <w:tab w:val="left" w:pos="6237"/>
          <w:tab w:val="left" w:pos="7088"/>
          <w:tab w:val="left" w:leader="dot" w:pos="8503"/>
        </w:tabs>
        <w:spacing w:after="0" w:line="276" w:lineRule="auto"/>
      </w:pPr>
      <w:r w:rsidRPr="00054B75">
        <w:rPr>
          <w:b/>
        </w:rPr>
        <w:t>5.</w:t>
      </w:r>
      <w:r>
        <w:t xml:space="preserve"> V ktorom ročníku sa po uvedení Inovovaného </w:t>
      </w:r>
      <w:r w:rsidR="00C06FD5">
        <w:t>ŠVP</w:t>
      </w:r>
      <w:r>
        <w:t xml:space="preserve"> do </w:t>
      </w:r>
      <w:r w:rsidR="00C06FD5">
        <w:t>v</w:t>
      </w:r>
      <w:r>
        <w:t xml:space="preserve">yučovania venujete </w:t>
      </w:r>
    </w:p>
    <w:p w14:paraId="1A8A79F9" w14:textId="77777777" w:rsidR="00054B75" w:rsidRDefault="00C06FD5" w:rsidP="00C06FD5">
      <w:pPr>
        <w:tabs>
          <w:tab w:val="left" w:pos="284"/>
          <w:tab w:val="left" w:pos="3261"/>
          <w:tab w:val="left" w:pos="6237"/>
          <w:tab w:val="left" w:pos="7088"/>
          <w:tab w:val="left" w:leader="dot" w:pos="8503"/>
        </w:tabs>
        <w:spacing w:after="0"/>
      </w:pPr>
      <w:r>
        <w:t xml:space="preserve">    </w:t>
      </w:r>
      <w:r w:rsidR="00054B75">
        <w:t>vyučovaniu témy miestna krajina?</w:t>
      </w:r>
      <w:r>
        <w:t xml:space="preserve"> </w:t>
      </w:r>
    </w:p>
    <w:p w14:paraId="4D760E96" w14:textId="77777777" w:rsidR="00054B75" w:rsidRPr="00180B34" w:rsidRDefault="00054B75" w:rsidP="00180B34">
      <w:pPr>
        <w:tabs>
          <w:tab w:val="left" w:pos="284"/>
          <w:tab w:val="left" w:pos="3261"/>
          <w:tab w:val="left" w:pos="4253"/>
          <w:tab w:val="left" w:pos="6237"/>
          <w:tab w:val="left" w:pos="7088"/>
          <w:tab w:val="left" w:leader="dot" w:pos="8503"/>
        </w:tabs>
        <w:spacing w:after="0"/>
        <w:rPr>
          <w:i/>
        </w:rPr>
      </w:pPr>
      <w:r>
        <w:tab/>
      </w:r>
      <w:r w:rsidRPr="00180B34">
        <w:rPr>
          <w:b/>
          <w:i/>
        </w:rPr>
        <w:t>A)</w:t>
      </w:r>
      <w:r w:rsidRPr="00180B34">
        <w:rPr>
          <w:i/>
        </w:rPr>
        <w:t xml:space="preserve"> </w:t>
      </w:r>
      <w:r w:rsidR="006C14AB">
        <w:rPr>
          <w:i/>
        </w:rPr>
        <w:t xml:space="preserve"> </w:t>
      </w:r>
      <w:r w:rsidR="00180B34">
        <w:rPr>
          <w:i/>
        </w:rPr>
        <w:t xml:space="preserve"> </w:t>
      </w:r>
      <w:r w:rsidR="00180B34" w:rsidRPr="00180B34">
        <w:rPr>
          <w:i/>
        </w:rPr>
        <w:t>5</w:t>
      </w:r>
      <w:r w:rsidRPr="00180B34">
        <w:rPr>
          <w:i/>
        </w:rPr>
        <w:t>. ročník ZŠ</w:t>
      </w:r>
      <w:r w:rsidRPr="00180B34">
        <w:rPr>
          <w:i/>
        </w:rPr>
        <w:tab/>
      </w:r>
      <w:r w:rsidR="00180B34" w:rsidRPr="00180B34">
        <w:rPr>
          <w:i/>
        </w:rPr>
        <w:tab/>
      </w:r>
      <w:r w:rsidR="00180B34" w:rsidRPr="00180B34">
        <w:rPr>
          <w:b/>
          <w:i/>
        </w:rPr>
        <w:t>F)</w:t>
      </w:r>
      <w:r w:rsidR="00180B34" w:rsidRPr="00180B34">
        <w:rPr>
          <w:i/>
        </w:rPr>
        <w:t xml:space="preserve">  </w:t>
      </w:r>
      <w:r w:rsidR="00180B34">
        <w:rPr>
          <w:i/>
        </w:rPr>
        <w:t xml:space="preserve"> </w:t>
      </w:r>
      <w:r w:rsidR="00180B34" w:rsidRPr="00180B34">
        <w:rPr>
          <w:i/>
        </w:rPr>
        <w:t>1. ročník SŠ  (Kvinta)</w:t>
      </w:r>
    </w:p>
    <w:p w14:paraId="451A751F" w14:textId="77777777" w:rsidR="00180B34" w:rsidRPr="00180B34" w:rsidRDefault="00180B34" w:rsidP="00180B34">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B)</w:t>
      </w:r>
      <w:r w:rsidRPr="00180B34">
        <w:rPr>
          <w:i/>
        </w:rPr>
        <w:t xml:space="preserve">  </w:t>
      </w:r>
      <w:r w:rsidR="006C14AB">
        <w:rPr>
          <w:i/>
        </w:rPr>
        <w:t xml:space="preserve"> </w:t>
      </w:r>
      <w:r w:rsidRPr="00180B34">
        <w:rPr>
          <w:i/>
        </w:rPr>
        <w:t>6. ročník ZŠ  (Príma)</w:t>
      </w:r>
      <w:r w:rsidRPr="00180B34">
        <w:rPr>
          <w:i/>
        </w:rPr>
        <w:tab/>
      </w:r>
      <w:r w:rsidRPr="00180B34">
        <w:rPr>
          <w:i/>
        </w:rPr>
        <w:tab/>
      </w:r>
      <w:r w:rsidRPr="00180B34">
        <w:rPr>
          <w:b/>
          <w:i/>
        </w:rPr>
        <w:t>G)</w:t>
      </w:r>
      <w:r w:rsidRPr="00180B34">
        <w:rPr>
          <w:i/>
        </w:rPr>
        <w:t xml:space="preserve">  2. ročník SŠ  (Sexta)</w:t>
      </w:r>
    </w:p>
    <w:p w14:paraId="230BFDEE" w14:textId="77777777" w:rsidR="00180B34" w:rsidRPr="00180B34" w:rsidRDefault="00180B34" w:rsidP="00180B34">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C)</w:t>
      </w:r>
      <w:r w:rsidRPr="00180B34">
        <w:rPr>
          <w:i/>
        </w:rPr>
        <w:t xml:space="preserve">  </w:t>
      </w:r>
      <w:r w:rsidR="006C14AB">
        <w:rPr>
          <w:i/>
        </w:rPr>
        <w:t xml:space="preserve"> </w:t>
      </w:r>
      <w:r w:rsidRPr="00180B34">
        <w:rPr>
          <w:i/>
        </w:rPr>
        <w:t>7. ročník ZŠ  (Sekunda)</w:t>
      </w:r>
      <w:r w:rsidRPr="00180B34">
        <w:rPr>
          <w:i/>
        </w:rPr>
        <w:tab/>
      </w:r>
      <w:r w:rsidRPr="00180B34">
        <w:rPr>
          <w:i/>
        </w:rPr>
        <w:tab/>
      </w:r>
      <w:r w:rsidRPr="00180B34">
        <w:rPr>
          <w:b/>
          <w:i/>
        </w:rPr>
        <w:t>H)</w:t>
      </w:r>
      <w:r w:rsidRPr="00180B34">
        <w:rPr>
          <w:i/>
        </w:rPr>
        <w:t xml:space="preserve">  3. ročník SŠ  (Septima)</w:t>
      </w:r>
    </w:p>
    <w:p w14:paraId="1E195ADF" w14:textId="77777777" w:rsidR="00180B34" w:rsidRPr="00180B34" w:rsidRDefault="00180B34" w:rsidP="00180B34">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D)</w:t>
      </w:r>
      <w:r w:rsidRPr="00180B34">
        <w:rPr>
          <w:i/>
        </w:rPr>
        <w:t xml:space="preserve"> </w:t>
      </w:r>
      <w:r w:rsidR="006C14AB">
        <w:rPr>
          <w:i/>
        </w:rPr>
        <w:t xml:space="preserve"> </w:t>
      </w:r>
      <w:r w:rsidRPr="00180B34">
        <w:rPr>
          <w:i/>
        </w:rPr>
        <w:t>8. ročník ZŠ  (Tercia)</w:t>
      </w:r>
      <w:r w:rsidRPr="00180B34">
        <w:rPr>
          <w:i/>
        </w:rPr>
        <w:tab/>
      </w:r>
      <w:r w:rsidRPr="00180B34">
        <w:rPr>
          <w:i/>
        </w:rPr>
        <w:tab/>
      </w:r>
      <w:r w:rsidRPr="00180B34">
        <w:rPr>
          <w:b/>
          <w:i/>
        </w:rPr>
        <w:t>I)</w:t>
      </w:r>
      <w:r w:rsidRPr="00180B34">
        <w:rPr>
          <w:i/>
        </w:rPr>
        <w:t xml:space="preserve">  </w:t>
      </w:r>
      <w:r>
        <w:rPr>
          <w:i/>
        </w:rPr>
        <w:t xml:space="preserve"> </w:t>
      </w:r>
      <w:r w:rsidRPr="00180B34">
        <w:rPr>
          <w:i/>
        </w:rPr>
        <w:t>4. ročník SŠ  (Oktáva)</w:t>
      </w:r>
    </w:p>
    <w:p w14:paraId="4DBFD475" w14:textId="77777777" w:rsidR="00180B34" w:rsidRDefault="00180B34" w:rsidP="00180B34">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E)</w:t>
      </w:r>
      <w:r w:rsidRPr="00180B34">
        <w:rPr>
          <w:i/>
        </w:rPr>
        <w:t xml:space="preserve"> </w:t>
      </w:r>
      <w:r w:rsidR="006C14AB">
        <w:rPr>
          <w:i/>
        </w:rPr>
        <w:t xml:space="preserve"> </w:t>
      </w:r>
      <w:r w:rsidRPr="00180B34">
        <w:rPr>
          <w:i/>
        </w:rPr>
        <w:t xml:space="preserve"> 9. ročník ZŠ  (Kvarta)</w:t>
      </w:r>
      <w:r w:rsidRPr="00180B34">
        <w:rPr>
          <w:i/>
        </w:rPr>
        <w:tab/>
      </w:r>
      <w:r w:rsidRPr="00180B34">
        <w:rPr>
          <w:i/>
        </w:rPr>
        <w:tab/>
      </w:r>
      <w:r w:rsidRPr="00180B34">
        <w:rPr>
          <w:b/>
          <w:i/>
        </w:rPr>
        <w:t>J)</w:t>
      </w:r>
      <w:r w:rsidRPr="00180B34">
        <w:rPr>
          <w:i/>
        </w:rPr>
        <w:t xml:space="preserve">  </w:t>
      </w:r>
      <w:r>
        <w:rPr>
          <w:i/>
        </w:rPr>
        <w:t xml:space="preserve"> </w:t>
      </w:r>
      <w:r w:rsidR="007B71FE">
        <w:rPr>
          <w:i/>
        </w:rPr>
        <w:t>tému miestna krajina vôbec neučím</w:t>
      </w:r>
    </w:p>
    <w:p w14:paraId="5346763A" w14:textId="77777777" w:rsidR="006C14AB" w:rsidRDefault="006C14AB" w:rsidP="00180B34">
      <w:pPr>
        <w:tabs>
          <w:tab w:val="left" w:pos="284"/>
          <w:tab w:val="left" w:pos="3261"/>
          <w:tab w:val="left" w:pos="4253"/>
          <w:tab w:val="left" w:pos="6237"/>
          <w:tab w:val="left" w:pos="7088"/>
          <w:tab w:val="left" w:leader="dot" w:pos="8503"/>
        </w:tabs>
        <w:spacing w:after="0"/>
      </w:pPr>
    </w:p>
    <w:p w14:paraId="51327439" w14:textId="77777777" w:rsidR="007B71FE" w:rsidRDefault="006C14AB" w:rsidP="007B71FE">
      <w:pPr>
        <w:tabs>
          <w:tab w:val="left" w:pos="284"/>
          <w:tab w:val="left" w:pos="3261"/>
          <w:tab w:val="left" w:pos="4253"/>
          <w:tab w:val="left" w:pos="6237"/>
          <w:tab w:val="left" w:pos="7088"/>
          <w:tab w:val="left" w:leader="dot" w:pos="8503"/>
        </w:tabs>
        <w:spacing w:after="0" w:line="276" w:lineRule="auto"/>
      </w:pPr>
      <w:r w:rsidRPr="007B71FE">
        <w:rPr>
          <w:b/>
        </w:rPr>
        <w:t>6.</w:t>
      </w:r>
      <w:r>
        <w:t xml:space="preserve"> Koľko </w:t>
      </w:r>
      <w:r w:rsidR="007B71FE">
        <w:t xml:space="preserve">vyučovacích </w:t>
      </w:r>
      <w:r>
        <w:t xml:space="preserve">hodín geografie venujete podľa tematického plánu téme miestna </w:t>
      </w:r>
    </w:p>
    <w:p w14:paraId="17A190CA" w14:textId="77777777" w:rsidR="007B71FE" w:rsidRDefault="007B71FE" w:rsidP="006C14AB">
      <w:pPr>
        <w:tabs>
          <w:tab w:val="left" w:pos="284"/>
          <w:tab w:val="left" w:pos="3261"/>
          <w:tab w:val="left" w:pos="4253"/>
          <w:tab w:val="left" w:pos="6237"/>
          <w:tab w:val="left" w:pos="7088"/>
          <w:tab w:val="left" w:leader="dot" w:pos="8503"/>
        </w:tabs>
        <w:spacing w:after="0"/>
      </w:pPr>
      <w:r>
        <w:t xml:space="preserve">    </w:t>
      </w:r>
      <w:r w:rsidR="006C14AB">
        <w:t>krajina?</w:t>
      </w:r>
    </w:p>
    <w:p w14:paraId="2C3C664F" w14:textId="77777777" w:rsidR="007B71FE" w:rsidRPr="007B71FE" w:rsidRDefault="007B71FE" w:rsidP="006C14AB">
      <w:pPr>
        <w:tabs>
          <w:tab w:val="left" w:pos="284"/>
          <w:tab w:val="left" w:pos="3261"/>
          <w:tab w:val="left" w:pos="4253"/>
          <w:tab w:val="left" w:pos="6237"/>
          <w:tab w:val="left" w:pos="7088"/>
          <w:tab w:val="left" w:leader="dot" w:pos="8503"/>
        </w:tabs>
        <w:spacing w:after="0"/>
        <w:rPr>
          <w:i/>
        </w:rPr>
      </w:pPr>
      <w:r>
        <w:tab/>
      </w:r>
      <w:r w:rsidRPr="007B71FE">
        <w:rPr>
          <w:b/>
          <w:i/>
        </w:rPr>
        <w:t>A)</w:t>
      </w:r>
      <w:r w:rsidRPr="007B71FE">
        <w:rPr>
          <w:i/>
        </w:rPr>
        <w:t xml:space="preserve">  0 hodín</w:t>
      </w:r>
      <w:r w:rsidRPr="007B71FE">
        <w:rPr>
          <w:i/>
        </w:rPr>
        <w:tab/>
      </w:r>
      <w:r w:rsidRPr="007B71FE">
        <w:rPr>
          <w:b/>
          <w:i/>
        </w:rPr>
        <w:t>C)</w:t>
      </w:r>
      <w:r w:rsidRPr="007B71FE">
        <w:rPr>
          <w:i/>
        </w:rPr>
        <w:t xml:space="preserve">  2 hodiny</w:t>
      </w:r>
      <w:r w:rsidRPr="007B71FE">
        <w:rPr>
          <w:i/>
        </w:rPr>
        <w:tab/>
      </w:r>
      <w:r w:rsidRPr="007B71FE">
        <w:rPr>
          <w:b/>
          <w:i/>
        </w:rPr>
        <w:t>E)</w:t>
      </w:r>
      <w:r w:rsidRPr="007B71FE">
        <w:rPr>
          <w:i/>
        </w:rPr>
        <w:t xml:space="preserve">  4 hodiny</w:t>
      </w:r>
    </w:p>
    <w:p w14:paraId="242D9EC5" w14:textId="77777777" w:rsidR="007B71FE" w:rsidRPr="007B71FE" w:rsidRDefault="007B71FE" w:rsidP="006C14AB">
      <w:pPr>
        <w:tabs>
          <w:tab w:val="left" w:pos="284"/>
          <w:tab w:val="left" w:pos="3261"/>
          <w:tab w:val="left" w:pos="4253"/>
          <w:tab w:val="left" w:pos="6237"/>
          <w:tab w:val="left" w:pos="7088"/>
          <w:tab w:val="left" w:leader="dot" w:pos="8503"/>
        </w:tabs>
        <w:spacing w:after="0"/>
        <w:rPr>
          <w:i/>
        </w:rPr>
      </w:pPr>
      <w:r w:rsidRPr="007B71FE">
        <w:rPr>
          <w:i/>
        </w:rPr>
        <w:tab/>
      </w:r>
      <w:r w:rsidRPr="007B71FE">
        <w:rPr>
          <w:b/>
          <w:i/>
        </w:rPr>
        <w:t>B)</w:t>
      </w:r>
      <w:r w:rsidRPr="007B71FE">
        <w:rPr>
          <w:i/>
        </w:rPr>
        <w:t xml:space="preserve">  1 hodinu</w:t>
      </w:r>
      <w:r w:rsidRPr="007B71FE">
        <w:rPr>
          <w:i/>
        </w:rPr>
        <w:tab/>
      </w:r>
      <w:r w:rsidRPr="007B71FE">
        <w:rPr>
          <w:b/>
          <w:i/>
        </w:rPr>
        <w:t>D)</w:t>
      </w:r>
      <w:r w:rsidRPr="007B71FE">
        <w:rPr>
          <w:i/>
        </w:rPr>
        <w:t xml:space="preserve">  3 hodiny</w:t>
      </w:r>
      <w:r w:rsidRPr="007B71FE">
        <w:rPr>
          <w:i/>
        </w:rPr>
        <w:tab/>
      </w:r>
      <w:r w:rsidRPr="007B71FE">
        <w:rPr>
          <w:b/>
          <w:i/>
        </w:rPr>
        <w:t>F)</w:t>
      </w:r>
      <w:r w:rsidRPr="007B71FE">
        <w:rPr>
          <w:i/>
        </w:rPr>
        <w:t xml:space="preserve">  5 a viac hodín</w:t>
      </w:r>
    </w:p>
    <w:p w14:paraId="0530BCA5" w14:textId="77777777" w:rsidR="00E52084" w:rsidRDefault="007B71FE" w:rsidP="006C14AB">
      <w:pPr>
        <w:tabs>
          <w:tab w:val="left" w:pos="284"/>
          <w:tab w:val="left" w:pos="3261"/>
          <w:tab w:val="left" w:pos="4253"/>
          <w:tab w:val="left" w:pos="6237"/>
          <w:tab w:val="left" w:pos="7088"/>
          <w:tab w:val="left" w:leader="dot" w:pos="8503"/>
        </w:tabs>
        <w:spacing w:after="0"/>
      </w:pPr>
      <w:r w:rsidRPr="00E52084">
        <w:rPr>
          <w:b/>
        </w:rPr>
        <w:lastRenderedPageBreak/>
        <w:t>7.</w:t>
      </w:r>
      <w:r>
        <w:t xml:space="preserve"> </w:t>
      </w:r>
      <w:r w:rsidR="00E52084">
        <w:t xml:space="preserve">Podľa akého kritéria vymedzujete miestnu krajinu? </w:t>
      </w:r>
    </w:p>
    <w:p w14:paraId="39C1A796" w14:textId="77777777" w:rsidR="00E52084" w:rsidRPr="00E52084" w:rsidRDefault="00E52084" w:rsidP="00E52084">
      <w:pPr>
        <w:tabs>
          <w:tab w:val="left" w:pos="284"/>
          <w:tab w:val="left" w:pos="3261"/>
          <w:tab w:val="left" w:pos="4253"/>
          <w:tab w:val="left" w:pos="4820"/>
          <w:tab w:val="left" w:pos="6237"/>
          <w:tab w:val="left" w:pos="7088"/>
          <w:tab w:val="left" w:leader="dot" w:pos="8503"/>
        </w:tabs>
        <w:spacing w:after="0"/>
        <w:rPr>
          <w:i/>
        </w:rPr>
      </w:pPr>
      <w:r>
        <w:tab/>
      </w:r>
      <w:r w:rsidRPr="00E52084">
        <w:rPr>
          <w:b/>
          <w:i/>
        </w:rPr>
        <w:t>A)</w:t>
      </w:r>
      <w:r w:rsidRPr="00E52084">
        <w:rPr>
          <w:i/>
        </w:rPr>
        <w:t xml:space="preserve">  obec/mesto a jeho najbližšie okolie</w:t>
      </w:r>
      <w:r w:rsidRPr="00E52084">
        <w:rPr>
          <w:i/>
        </w:rPr>
        <w:tab/>
      </w:r>
      <w:r w:rsidRPr="00E52084">
        <w:rPr>
          <w:b/>
          <w:i/>
        </w:rPr>
        <w:t>D)</w:t>
      </w:r>
      <w:r w:rsidRPr="00E52084">
        <w:rPr>
          <w:i/>
        </w:rPr>
        <w:t xml:space="preserve"> okres</w:t>
      </w:r>
      <w:r w:rsidRPr="00E52084">
        <w:rPr>
          <w:i/>
        </w:rPr>
        <w:tab/>
      </w:r>
    </w:p>
    <w:p w14:paraId="5546EE52" w14:textId="77777777" w:rsidR="00E52084" w:rsidRPr="00E52084" w:rsidRDefault="00E52084" w:rsidP="00E52084">
      <w:pPr>
        <w:tabs>
          <w:tab w:val="left" w:pos="284"/>
          <w:tab w:val="left" w:pos="3261"/>
          <w:tab w:val="left" w:pos="4253"/>
          <w:tab w:val="left" w:pos="4820"/>
          <w:tab w:val="left" w:pos="6237"/>
          <w:tab w:val="left" w:pos="7088"/>
          <w:tab w:val="left" w:leader="dot" w:pos="8503"/>
        </w:tabs>
        <w:spacing w:after="0"/>
        <w:rPr>
          <w:i/>
        </w:rPr>
      </w:pPr>
      <w:r w:rsidRPr="00E52084">
        <w:rPr>
          <w:i/>
        </w:rPr>
        <w:tab/>
      </w:r>
      <w:r w:rsidRPr="00E52084">
        <w:rPr>
          <w:b/>
          <w:i/>
        </w:rPr>
        <w:t>B)</w:t>
      </w:r>
      <w:r w:rsidRPr="00E52084">
        <w:rPr>
          <w:i/>
        </w:rPr>
        <w:t xml:space="preserve">  obec/mesto a jeho širšie okolie</w:t>
      </w:r>
      <w:r w:rsidRPr="00E52084">
        <w:rPr>
          <w:i/>
        </w:rPr>
        <w:tab/>
      </w:r>
      <w:r w:rsidRPr="00E52084">
        <w:rPr>
          <w:i/>
        </w:rPr>
        <w:tab/>
      </w:r>
      <w:r w:rsidRPr="00E52084">
        <w:rPr>
          <w:b/>
          <w:i/>
        </w:rPr>
        <w:t>E)</w:t>
      </w:r>
      <w:r w:rsidRPr="00E52084">
        <w:rPr>
          <w:i/>
        </w:rPr>
        <w:t xml:space="preserve">  kraj</w:t>
      </w:r>
    </w:p>
    <w:p w14:paraId="1D31AEE9" w14:textId="77777777" w:rsidR="007B71FE" w:rsidRDefault="00E52084" w:rsidP="00E52084">
      <w:pPr>
        <w:tabs>
          <w:tab w:val="left" w:pos="284"/>
          <w:tab w:val="left" w:pos="3261"/>
          <w:tab w:val="left" w:pos="4253"/>
          <w:tab w:val="left" w:pos="4820"/>
          <w:tab w:val="left" w:pos="6237"/>
          <w:tab w:val="left" w:pos="7088"/>
          <w:tab w:val="left" w:leader="dot" w:pos="8503"/>
        </w:tabs>
        <w:spacing w:after="0"/>
        <w:rPr>
          <w:i/>
        </w:rPr>
      </w:pPr>
      <w:r w:rsidRPr="00E52084">
        <w:rPr>
          <w:i/>
        </w:rPr>
        <w:tab/>
      </w:r>
      <w:r w:rsidRPr="00E52084">
        <w:rPr>
          <w:b/>
          <w:i/>
        </w:rPr>
        <w:t>C)</w:t>
      </w:r>
      <w:r w:rsidRPr="00E52084">
        <w:rPr>
          <w:i/>
        </w:rPr>
        <w:t xml:space="preserve">  hranica geomorfologickej jednotky </w:t>
      </w:r>
      <w:r w:rsidRPr="00E52084">
        <w:rPr>
          <w:i/>
        </w:rPr>
        <w:tab/>
      </w:r>
      <w:r w:rsidRPr="00E52084">
        <w:rPr>
          <w:b/>
          <w:i/>
        </w:rPr>
        <w:t>F)</w:t>
      </w:r>
      <w:r w:rsidRPr="00E52084">
        <w:rPr>
          <w:i/>
        </w:rPr>
        <w:t xml:space="preserve">  iné kritérium</w:t>
      </w:r>
    </w:p>
    <w:p w14:paraId="160FE26F" w14:textId="77777777" w:rsidR="00E52084" w:rsidRDefault="00E52084" w:rsidP="00422B64">
      <w:pPr>
        <w:tabs>
          <w:tab w:val="left" w:pos="284"/>
          <w:tab w:val="left" w:pos="3261"/>
          <w:tab w:val="left" w:pos="4253"/>
          <w:tab w:val="left" w:pos="4820"/>
          <w:tab w:val="left" w:pos="6237"/>
          <w:tab w:val="left" w:pos="7088"/>
          <w:tab w:val="left" w:leader="dot" w:pos="8503"/>
        </w:tabs>
        <w:spacing w:after="0" w:line="276" w:lineRule="auto"/>
        <w:rPr>
          <w:i/>
        </w:rPr>
      </w:pPr>
    </w:p>
    <w:p w14:paraId="7A6E823B" w14:textId="77777777" w:rsidR="00E52084" w:rsidRDefault="00E52084" w:rsidP="00E52084">
      <w:pPr>
        <w:tabs>
          <w:tab w:val="left" w:pos="284"/>
          <w:tab w:val="left" w:pos="3261"/>
          <w:tab w:val="left" w:pos="4253"/>
          <w:tab w:val="left" w:pos="4820"/>
          <w:tab w:val="left" w:pos="6237"/>
          <w:tab w:val="left" w:pos="7088"/>
          <w:tab w:val="left" w:leader="dot" w:pos="8503"/>
        </w:tabs>
        <w:spacing w:after="0"/>
      </w:pPr>
      <w:r w:rsidRPr="00D16EFC">
        <w:rPr>
          <w:b/>
        </w:rPr>
        <w:t>8.</w:t>
      </w:r>
      <w:r>
        <w:t xml:space="preserve"> </w:t>
      </w:r>
      <w:r w:rsidR="00F47AB9">
        <w:t>Čo je obsahom vyučovania témy miestna krajina?</w:t>
      </w:r>
      <w:r w:rsidR="00C06FD5">
        <w:t xml:space="preserve"> </w:t>
      </w:r>
    </w:p>
    <w:p w14:paraId="7C86FD54" w14:textId="77777777" w:rsidR="00F47AB9" w:rsidRPr="00180B34" w:rsidRDefault="00F47AB9" w:rsidP="00F47AB9">
      <w:pPr>
        <w:tabs>
          <w:tab w:val="left" w:pos="284"/>
          <w:tab w:val="left" w:pos="3261"/>
          <w:tab w:val="left" w:pos="4253"/>
          <w:tab w:val="left" w:pos="6237"/>
          <w:tab w:val="left" w:pos="7088"/>
          <w:tab w:val="left" w:leader="dot" w:pos="8503"/>
        </w:tabs>
        <w:spacing w:after="0"/>
        <w:rPr>
          <w:i/>
        </w:rPr>
      </w:pPr>
      <w:r>
        <w:tab/>
      </w:r>
      <w:r w:rsidRPr="00180B34">
        <w:rPr>
          <w:b/>
          <w:i/>
        </w:rPr>
        <w:t>A)</w:t>
      </w:r>
      <w:r w:rsidRPr="00180B34">
        <w:rPr>
          <w:i/>
        </w:rPr>
        <w:t xml:space="preserve"> </w:t>
      </w:r>
      <w:r>
        <w:rPr>
          <w:i/>
        </w:rPr>
        <w:t xml:space="preserve">  poloha skúmaného regiónu</w:t>
      </w:r>
      <w:r w:rsidRPr="00180B34">
        <w:rPr>
          <w:i/>
        </w:rPr>
        <w:tab/>
      </w:r>
      <w:r w:rsidRPr="00180B34">
        <w:rPr>
          <w:i/>
        </w:rPr>
        <w:tab/>
      </w:r>
      <w:r w:rsidRPr="00180B34">
        <w:rPr>
          <w:b/>
          <w:i/>
        </w:rPr>
        <w:t>F)</w:t>
      </w:r>
      <w:r w:rsidRPr="00180B34">
        <w:rPr>
          <w:i/>
        </w:rPr>
        <w:t xml:space="preserve">  </w:t>
      </w:r>
      <w:r w:rsidR="00D16EFC">
        <w:rPr>
          <w:i/>
        </w:rPr>
        <w:t>významné miesta regiónu</w:t>
      </w:r>
      <w:r>
        <w:rPr>
          <w:i/>
        </w:rPr>
        <w:t xml:space="preserve"> </w:t>
      </w:r>
    </w:p>
    <w:p w14:paraId="61B16EEF" w14:textId="77777777" w:rsidR="00F47AB9" w:rsidRPr="00180B34" w:rsidRDefault="00F47AB9" w:rsidP="00F47AB9">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B)</w:t>
      </w:r>
      <w:r w:rsidRPr="00180B34">
        <w:rPr>
          <w:i/>
        </w:rPr>
        <w:t xml:space="preserve">  </w:t>
      </w:r>
      <w:r>
        <w:rPr>
          <w:i/>
        </w:rPr>
        <w:t xml:space="preserve"> fyzickogeografická charakteristika</w:t>
      </w:r>
      <w:r w:rsidRPr="00180B34">
        <w:rPr>
          <w:i/>
        </w:rPr>
        <w:tab/>
      </w:r>
      <w:r w:rsidRPr="00180B34">
        <w:rPr>
          <w:b/>
          <w:i/>
        </w:rPr>
        <w:t>G)</w:t>
      </w:r>
      <w:r>
        <w:rPr>
          <w:i/>
        </w:rPr>
        <w:t xml:space="preserve">  </w:t>
      </w:r>
      <w:r w:rsidR="00D16EFC">
        <w:rPr>
          <w:i/>
        </w:rPr>
        <w:t>súčasné problémy regiónu</w:t>
      </w:r>
    </w:p>
    <w:p w14:paraId="6EF9A48F" w14:textId="77777777" w:rsidR="00F47AB9" w:rsidRPr="00180B34" w:rsidRDefault="00F47AB9" w:rsidP="00F47AB9">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C)</w:t>
      </w:r>
      <w:r w:rsidRPr="00180B34">
        <w:rPr>
          <w:i/>
        </w:rPr>
        <w:t xml:space="preserve">  </w:t>
      </w:r>
      <w:r>
        <w:rPr>
          <w:i/>
        </w:rPr>
        <w:t xml:space="preserve"> socioekonomická charakteristika</w:t>
      </w:r>
      <w:r w:rsidRPr="00180B34">
        <w:rPr>
          <w:i/>
        </w:rPr>
        <w:tab/>
      </w:r>
      <w:r w:rsidRPr="00180B34">
        <w:rPr>
          <w:b/>
          <w:i/>
        </w:rPr>
        <w:t>H)</w:t>
      </w:r>
      <w:r w:rsidR="00D16EFC">
        <w:rPr>
          <w:i/>
        </w:rPr>
        <w:t xml:space="preserve">  spolupráca s ostatnými regiónmi</w:t>
      </w:r>
      <w:r w:rsidR="00D16EFC" w:rsidRPr="00D16EFC">
        <w:rPr>
          <w:i/>
        </w:rPr>
        <w:t xml:space="preserve"> </w:t>
      </w:r>
    </w:p>
    <w:p w14:paraId="7A2AE4B4" w14:textId="77777777" w:rsidR="00F47AB9" w:rsidRPr="00180B34" w:rsidRDefault="00F47AB9" w:rsidP="00F47AB9">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D)</w:t>
      </w:r>
      <w:r w:rsidRPr="00180B34">
        <w:rPr>
          <w:i/>
        </w:rPr>
        <w:t xml:space="preserve"> </w:t>
      </w:r>
      <w:r>
        <w:rPr>
          <w:i/>
        </w:rPr>
        <w:t xml:space="preserve"> história regiónu</w:t>
      </w:r>
      <w:r w:rsidRPr="00180B34">
        <w:rPr>
          <w:i/>
        </w:rPr>
        <w:tab/>
      </w:r>
      <w:r w:rsidRPr="00180B34">
        <w:rPr>
          <w:i/>
        </w:rPr>
        <w:tab/>
      </w:r>
      <w:r w:rsidRPr="00180B34">
        <w:rPr>
          <w:b/>
          <w:i/>
        </w:rPr>
        <w:t>I)</w:t>
      </w:r>
      <w:r w:rsidRPr="00180B34">
        <w:rPr>
          <w:i/>
        </w:rPr>
        <w:t xml:space="preserve">  </w:t>
      </w:r>
      <w:r>
        <w:rPr>
          <w:i/>
        </w:rPr>
        <w:t xml:space="preserve"> </w:t>
      </w:r>
      <w:r w:rsidR="008C37AD">
        <w:rPr>
          <w:i/>
        </w:rPr>
        <w:t xml:space="preserve">prezentácia žiackych </w:t>
      </w:r>
      <w:r w:rsidR="00D16EFC">
        <w:rPr>
          <w:i/>
        </w:rPr>
        <w:t>projektov</w:t>
      </w:r>
    </w:p>
    <w:p w14:paraId="5A94B6D0" w14:textId="77777777" w:rsidR="00F47AB9" w:rsidRDefault="00F47AB9" w:rsidP="00F47AB9">
      <w:pPr>
        <w:tabs>
          <w:tab w:val="left" w:pos="284"/>
          <w:tab w:val="left" w:pos="3261"/>
          <w:tab w:val="left" w:pos="4253"/>
          <w:tab w:val="left" w:pos="4820"/>
          <w:tab w:val="left" w:pos="6237"/>
          <w:tab w:val="left" w:pos="7088"/>
          <w:tab w:val="left" w:leader="dot" w:pos="8503"/>
        </w:tabs>
        <w:spacing w:after="0"/>
        <w:rPr>
          <w:i/>
        </w:rPr>
      </w:pPr>
      <w:r w:rsidRPr="00180B34">
        <w:rPr>
          <w:i/>
        </w:rPr>
        <w:tab/>
      </w:r>
      <w:r w:rsidRPr="00180B34">
        <w:rPr>
          <w:b/>
          <w:i/>
        </w:rPr>
        <w:t>E)</w:t>
      </w:r>
      <w:r w:rsidRPr="00180B34">
        <w:rPr>
          <w:i/>
        </w:rPr>
        <w:t xml:space="preserve"> </w:t>
      </w:r>
      <w:r>
        <w:rPr>
          <w:i/>
        </w:rPr>
        <w:t xml:space="preserve">  významné osobnosti regiónu</w:t>
      </w:r>
      <w:r>
        <w:rPr>
          <w:i/>
        </w:rPr>
        <w:tab/>
      </w:r>
      <w:r w:rsidRPr="00180B34">
        <w:rPr>
          <w:i/>
        </w:rPr>
        <w:tab/>
      </w:r>
      <w:r w:rsidRPr="00180B34">
        <w:rPr>
          <w:b/>
          <w:i/>
        </w:rPr>
        <w:t>J)</w:t>
      </w:r>
      <w:r w:rsidRPr="00180B34">
        <w:rPr>
          <w:i/>
        </w:rPr>
        <w:t xml:space="preserve">  </w:t>
      </w:r>
      <w:r>
        <w:rPr>
          <w:i/>
        </w:rPr>
        <w:t xml:space="preserve"> tému miestna krajina vôbec neučím</w:t>
      </w:r>
    </w:p>
    <w:p w14:paraId="16363949" w14:textId="77777777" w:rsidR="00D16EFC" w:rsidRDefault="00D16EFC" w:rsidP="00422B64">
      <w:pPr>
        <w:tabs>
          <w:tab w:val="left" w:pos="284"/>
          <w:tab w:val="left" w:pos="3261"/>
          <w:tab w:val="left" w:pos="4253"/>
          <w:tab w:val="left" w:pos="4820"/>
          <w:tab w:val="left" w:pos="6237"/>
          <w:tab w:val="left" w:pos="7088"/>
          <w:tab w:val="left" w:leader="dot" w:pos="8503"/>
        </w:tabs>
        <w:spacing w:after="0" w:line="276" w:lineRule="auto"/>
        <w:rPr>
          <w:i/>
        </w:rPr>
      </w:pPr>
    </w:p>
    <w:p w14:paraId="39405254" w14:textId="77777777" w:rsidR="00D16EFC" w:rsidRDefault="00D16EFC" w:rsidP="00F47AB9">
      <w:pPr>
        <w:tabs>
          <w:tab w:val="left" w:pos="284"/>
          <w:tab w:val="left" w:pos="3261"/>
          <w:tab w:val="left" w:pos="4253"/>
          <w:tab w:val="left" w:pos="4820"/>
          <w:tab w:val="left" w:pos="6237"/>
          <w:tab w:val="left" w:pos="7088"/>
          <w:tab w:val="left" w:leader="dot" w:pos="8503"/>
        </w:tabs>
        <w:spacing w:after="0"/>
      </w:pPr>
      <w:r w:rsidRPr="006202D6">
        <w:rPr>
          <w:b/>
        </w:rPr>
        <w:t>9.</w:t>
      </w:r>
      <w:r>
        <w:t xml:space="preserve"> </w:t>
      </w:r>
      <w:r w:rsidR="00C06FD5">
        <w:t>Akú učebnicu využívate</w:t>
      </w:r>
      <w:r>
        <w:t xml:space="preserve"> pri vyučovaní témy miestna krajina?</w:t>
      </w:r>
      <w:r w:rsidR="00C06FD5">
        <w:t xml:space="preserve"> </w:t>
      </w:r>
    </w:p>
    <w:p w14:paraId="73A32BD1" w14:textId="77777777" w:rsidR="006202D6" w:rsidRPr="00180B34" w:rsidRDefault="00D16EFC" w:rsidP="006202D6">
      <w:pPr>
        <w:tabs>
          <w:tab w:val="left" w:pos="284"/>
          <w:tab w:val="left" w:pos="3261"/>
          <w:tab w:val="left" w:pos="4253"/>
          <w:tab w:val="left" w:pos="6237"/>
          <w:tab w:val="left" w:pos="7088"/>
          <w:tab w:val="left" w:leader="dot" w:pos="8503"/>
        </w:tabs>
        <w:spacing w:after="0"/>
        <w:rPr>
          <w:i/>
        </w:rPr>
      </w:pPr>
      <w:r>
        <w:tab/>
      </w:r>
      <w:r w:rsidR="006202D6" w:rsidRPr="00180B34">
        <w:rPr>
          <w:b/>
          <w:i/>
        </w:rPr>
        <w:t>A)</w:t>
      </w:r>
      <w:r w:rsidR="006202D6" w:rsidRPr="00180B34">
        <w:rPr>
          <w:i/>
        </w:rPr>
        <w:t xml:space="preserve"> </w:t>
      </w:r>
      <w:r w:rsidR="006202D6">
        <w:rPr>
          <w:i/>
        </w:rPr>
        <w:t xml:space="preserve">  žiadnu</w:t>
      </w:r>
      <w:r w:rsidR="006202D6" w:rsidRPr="00180B34">
        <w:rPr>
          <w:i/>
        </w:rPr>
        <w:tab/>
      </w:r>
      <w:r w:rsidR="006202D6" w:rsidRPr="00180B34">
        <w:rPr>
          <w:i/>
        </w:rPr>
        <w:tab/>
      </w:r>
      <w:r w:rsidR="00422B64" w:rsidRPr="00422B64">
        <w:rPr>
          <w:b/>
          <w:bCs/>
          <w:i/>
        </w:rPr>
        <w:t>D)</w:t>
      </w:r>
      <w:r w:rsidR="00422B64">
        <w:rPr>
          <w:i/>
        </w:rPr>
        <w:t xml:space="preserve">   Geografia pre 3. ročník SŠ</w:t>
      </w:r>
      <w:r w:rsidR="006202D6">
        <w:rPr>
          <w:i/>
        </w:rPr>
        <w:t xml:space="preserve"> </w:t>
      </w:r>
    </w:p>
    <w:p w14:paraId="55D4DFD2" w14:textId="77777777" w:rsidR="006202D6" w:rsidRDefault="006202D6" w:rsidP="006202D6">
      <w:pPr>
        <w:tabs>
          <w:tab w:val="left" w:pos="284"/>
          <w:tab w:val="left" w:pos="3261"/>
          <w:tab w:val="left" w:pos="4253"/>
          <w:tab w:val="left" w:pos="6237"/>
          <w:tab w:val="left" w:pos="7088"/>
          <w:tab w:val="left" w:leader="dot" w:pos="8503"/>
        </w:tabs>
        <w:spacing w:after="0"/>
        <w:rPr>
          <w:i/>
        </w:rPr>
      </w:pPr>
      <w:r w:rsidRPr="00180B34">
        <w:rPr>
          <w:i/>
        </w:rPr>
        <w:tab/>
      </w:r>
      <w:r w:rsidRPr="00180B34">
        <w:rPr>
          <w:b/>
          <w:i/>
        </w:rPr>
        <w:t>B)</w:t>
      </w:r>
      <w:r w:rsidR="00422B64">
        <w:rPr>
          <w:i/>
        </w:rPr>
        <w:t xml:space="preserve">   </w:t>
      </w:r>
      <w:r>
        <w:rPr>
          <w:i/>
        </w:rPr>
        <w:t>Geografia pre 5. ročník ZŠ</w:t>
      </w:r>
      <w:r w:rsidRPr="00180B34">
        <w:rPr>
          <w:i/>
        </w:rPr>
        <w:tab/>
      </w:r>
      <w:r>
        <w:rPr>
          <w:i/>
        </w:rPr>
        <w:tab/>
      </w:r>
      <w:r w:rsidR="00422B64">
        <w:rPr>
          <w:b/>
          <w:i/>
        </w:rPr>
        <w:t>E</w:t>
      </w:r>
      <w:r w:rsidRPr="00180B34">
        <w:rPr>
          <w:b/>
          <w:i/>
        </w:rPr>
        <w:t>)</w:t>
      </w:r>
      <w:r>
        <w:rPr>
          <w:i/>
        </w:rPr>
        <w:t xml:space="preserve">  </w:t>
      </w:r>
      <w:r w:rsidR="00422B64">
        <w:rPr>
          <w:i/>
        </w:rPr>
        <w:t xml:space="preserve"> </w:t>
      </w:r>
      <w:r>
        <w:rPr>
          <w:i/>
        </w:rPr>
        <w:t>vlastnú vytvorenú učebnicu</w:t>
      </w:r>
    </w:p>
    <w:p w14:paraId="629B4E88" w14:textId="77777777" w:rsidR="00422B64" w:rsidRPr="00180B34" w:rsidRDefault="00422B64" w:rsidP="006202D6">
      <w:pPr>
        <w:tabs>
          <w:tab w:val="left" w:pos="284"/>
          <w:tab w:val="left" w:pos="3261"/>
          <w:tab w:val="left" w:pos="4253"/>
          <w:tab w:val="left" w:pos="6237"/>
          <w:tab w:val="left" w:pos="7088"/>
          <w:tab w:val="left" w:leader="dot" w:pos="8503"/>
        </w:tabs>
        <w:spacing w:after="0"/>
        <w:rPr>
          <w:i/>
        </w:rPr>
      </w:pPr>
      <w:r>
        <w:rPr>
          <w:i/>
        </w:rPr>
        <w:tab/>
      </w:r>
      <w:r>
        <w:rPr>
          <w:b/>
          <w:i/>
        </w:rPr>
        <w:t>C</w:t>
      </w:r>
      <w:r w:rsidRPr="00180B34">
        <w:rPr>
          <w:b/>
          <w:i/>
        </w:rPr>
        <w:t>)</w:t>
      </w:r>
      <w:r>
        <w:rPr>
          <w:i/>
        </w:rPr>
        <w:t xml:space="preserve">   Geografia pre 9. ročník ZŠ</w:t>
      </w:r>
    </w:p>
    <w:p w14:paraId="7B20B00A" w14:textId="77777777" w:rsidR="006202D6" w:rsidRDefault="006202D6" w:rsidP="00422B64">
      <w:pPr>
        <w:tabs>
          <w:tab w:val="left" w:pos="284"/>
          <w:tab w:val="left" w:pos="3261"/>
          <w:tab w:val="left" w:pos="4253"/>
          <w:tab w:val="left" w:pos="4820"/>
          <w:tab w:val="left" w:pos="6237"/>
          <w:tab w:val="left" w:pos="7088"/>
          <w:tab w:val="left" w:leader="dot" w:pos="8503"/>
        </w:tabs>
        <w:spacing w:after="0" w:line="276" w:lineRule="auto"/>
      </w:pPr>
    </w:p>
    <w:p w14:paraId="300E5A68" w14:textId="77777777" w:rsidR="006202D6" w:rsidRDefault="003C79FF" w:rsidP="006202D6">
      <w:pPr>
        <w:tabs>
          <w:tab w:val="left" w:pos="284"/>
          <w:tab w:val="left" w:pos="3261"/>
          <w:tab w:val="left" w:pos="4253"/>
          <w:tab w:val="left" w:pos="4820"/>
          <w:tab w:val="left" w:pos="6237"/>
          <w:tab w:val="left" w:pos="7088"/>
          <w:tab w:val="left" w:pos="8503"/>
        </w:tabs>
        <w:spacing w:after="0"/>
      </w:pPr>
      <w:r>
        <w:rPr>
          <w:b/>
        </w:rPr>
        <w:t>10</w:t>
      </w:r>
      <w:r w:rsidR="006202D6" w:rsidRPr="003C79FF">
        <w:rPr>
          <w:b/>
        </w:rPr>
        <w:t>.</w:t>
      </w:r>
      <w:r w:rsidR="006202D6">
        <w:t xml:space="preserve"> Aké formy výučby používate pri vyučovaní témy miestna krajina?</w:t>
      </w:r>
    </w:p>
    <w:p w14:paraId="31AF1B7A" w14:textId="77777777" w:rsidR="006202D6" w:rsidRPr="003C79FF" w:rsidRDefault="006202D6" w:rsidP="006202D6">
      <w:pPr>
        <w:tabs>
          <w:tab w:val="left" w:pos="284"/>
          <w:tab w:val="left" w:pos="3261"/>
          <w:tab w:val="left" w:pos="4253"/>
          <w:tab w:val="left" w:pos="4820"/>
          <w:tab w:val="left" w:pos="6237"/>
          <w:tab w:val="left" w:pos="7088"/>
          <w:tab w:val="left" w:pos="8503"/>
        </w:tabs>
        <w:spacing w:after="0"/>
        <w:rPr>
          <w:i/>
        </w:rPr>
      </w:pPr>
      <w:r>
        <w:tab/>
      </w:r>
      <w:r w:rsidRPr="003C79FF">
        <w:rPr>
          <w:b/>
          <w:i/>
        </w:rPr>
        <w:t>A)</w:t>
      </w:r>
      <w:r w:rsidRPr="003C79FF">
        <w:rPr>
          <w:i/>
        </w:rPr>
        <w:t xml:space="preserve">  frontálne</w:t>
      </w:r>
      <w:r w:rsidRPr="003C79FF">
        <w:rPr>
          <w:i/>
        </w:rPr>
        <w:tab/>
      </w:r>
      <w:r w:rsidRPr="003C79FF">
        <w:rPr>
          <w:i/>
        </w:rPr>
        <w:tab/>
      </w:r>
      <w:r w:rsidRPr="003C79FF">
        <w:rPr>
          <w:b/>
          <w:i/>
        </w:rPr>
        <w:t>C)</w:t>
      </w:r>
      <w:r w:rsidRPr="003C79FF">
        <w:rPr>
          <w:i/>
        </w:rPr>
        <w:t xml:space="preserve">  individuálne</w:t>
      </w:r>
    </w:p>
    <w:p w14:paraId="25BDED0A" w14:textId="77777777" w:rsidR="006202D6" w:rsidRPr="003C79FF" w:rsidRDefault="006202D6" w:rsidP="006202D6">
      <w:pPr>
        <w:tabs>
          <w:tab w:val="left" w:pos="284"/>
          <w:tab w:val="left" w:pos="3261"/>
          <w:tab w:val="left" w:pos="4253"/>
          <w:tab w:val="left" w:pos="4820"/>
          <w:tab w:val="left" w:pos="6237"/>
          <w:tab w:val="left" w:pos="7088"/>
          <w:tab w:val="left" w:pos="8503"/>
        </w:tabs>
        <w:spacing w:after="0"/>
        <w:rPr>
          <w:i/>
        </w:rPr>
      </w:pPr>
      <w:r w:rsidRPr="003C79FF">
        <w:rPr>
          <w:i/>
        </w:rPr>
        <w:tab/>
      </w:r>
      <w:r w:rsidRPr="003C79FF">
        <w:rPr>
          <w:b/>
          <w:i/>
        </w:rPr>
        <w:t>B)</w:t>
      </w:r>
      <w:r w:rsidRPr="003C79FF">
        <w:rPr>
          <w:i/>
        </w:rPr>
        <w:t xml:space="preserve">  skupinové</w:t>
      </w:r>
      <w:r w:rsidR="003C79FF" w:rsidRPr="003C79FF">
        <w:rPr>
          <w:i/>
        </w:rPr>
        <w:tab/>
      </w:r>
      <w:r w:rsidR="003C79FF" w:rsidRPr="003C79FF">
        <w:rPr>
          <w:i/>
        </w:rPr>
        <w:tab/>
      </w:r>
      <w:r w:rsidR="003C79FF" w:rsidRPr="003C79FF">
        <w:rPr>
          <w:b/>
          <w:i/>
        </w:rPr>
        <w:t>D)</w:t>
      </w:r>
      <w:r w:rsidR="003C79FF" w:rsidRPr="003C79FF">
        <w:rPr>
          <w:i/>
        </w:rPr>
        <w:t xml:space="preserve">  kooperatívne</w:t>
      </w:r>
    </w:p>
    <w:p w14:paraId="023B6AAF" w14:textId="77777777" w:rsidR="00D16EFC" w:rsidRDefault="006202D6" w:rsidP="00422B64">
      <w:pPr>
        <w:tabs>
          <w:tab w:val="left" w:pos="284"/>
          <w:tab w:val="left" w:pos="3261"/>
          <w:tab w:val="left" w:pos="4253"/>
          <w:tab w:val="left" w:pos="4820"/>
          <w:tab w:val="left" w:pos="6237"/>
          <w:tab w:val="left" w:pos="7088"/>
          <w:tab w:val="left" w:pos="8503"/>
        </w:tabs>
        <w:spacing w:after="0" w:line="276" w:lineRule="auto"/>
        <w:rPr>
          <w:i/>
        </w:rPr>
      </w:pPr>
      <w:r>
        <w:t xml:space="preserve"> </w:t>
      </w:r>
      <w:r w:rsidR="00D16EFC" w:rsidRPr="007B71FE">
        <w:rPr>
          <w:i/>
        </w:rPr>
        <w:tab/>
      </w:r>
    </w:p>
    <w:p w14:paraId="3C786B14" w14:textId="77777777" w:rsidR="00D16EFC" w:rsidRDefault="003C79FF" w:rsidP="00F47AB9">
      <w:pPr>
        <w:tabs>
          <w:tab w:val="left" w:pos="284"/>
          <w:tab w:val="left" w:pos="3261"/>
          <w:tab w:val="left" w:pos="4253"/>
          <w:tab w:val="left" w:pos="4820"/>
          <w:tab w:val="left" w:pos="6237"/>
          <w:tab w:val="left" w:pos="7088"/>
          <w:tab w:val="left" w:leader="dot" w:pos="8503"/>
        </w:tabs>
        <w:spacing w:after="0"/>
      </w:pPr>
      <w:r>
        <w:rPr>
          <w:b/>
        </w:rPr>
        <w:t>11</w:t>
      </w:r>
      <w:r w:rsidR="00D16EFC" w:rsidRPr="006202D6">
        <w:rPr>
          <w:b/>
        </w:rPr>
        <w:t>.</w:t>
      </w:r>
      <w:r w:rsidR="00D16EFC">
        <w:t xml:space="preserve"> Je súčasťou vyučovania témy miestn</w:t>
      </w:r>
      <w:r w:rsidR="00CD61AB">
        <w:t>a krajina aj terénne cvičenie</w:t>
      </w:r>
      <w:r w:rsidR="00D16EFC">
        <w:t xml:space="preserve">? </w:t>
      </w:r>
    </w:p>
    <w:p w14:paraId="72B0BE40" w14:textId="77777777" w:rsidR="00D16EFC" w:rsidRDefault="00D16EFC" w:rsidP="00F47AB9">
      <w:pPr>
        <w:tabs>
          <w:tab w:val="left" w:pos="284"/>
          <w:tab w:val="left" w:pos="3261"/>
          <w:tab w:val="left" w:pos="4253"/>
          <w:tab w:val="left" w:pos="4820"/>
          <w:tab w:val="left" w:pos="6237"/>
          <w:tab w:val="left" w:pos="7088"/>
          <w:tab w:val="left" w:leader="dot" w:pos="8503"/>
        </w:tabs>
        <w:spacing w:after="0"/>
        <w:rPr>
          <w:i/>
        </w:rPr>
      </w:pPr>
      <w:r>
        <w:tab/>
      </w:r>
      <w:r w:rsidRPr="00180B34">
        <w:rPr>
          <w:b/>
          <w:i/>
        </w:rPr>
        <w:t>A)</w:t>
      </w:r>
      <w:r>
        <w:rPr>
          <w:i/>
        </w:rPr>
        <w:t xml:space="preserve">  áno</w:t>
      </w:r>
      <w:r w:rsidRPr="00180B34">
        <w:rPr>
          <w:i/>
        </w:rPr>
        <w:tab/>
      </w:r>
      <w:r w:rsidR="006202D6">
        <w:rPr>
          <w:i/>
        </w:rPr>
        <w:tab/>
      </w:r>
      <w:r w:rsidRPr="00180B34">
        <w:rPr>
          <w:b/>
          <w:i/>
        </w:rPr>
        <w:t>B)</w:t>
      </w:r>
      <w:r>
        <w:rPr>
          <w:i/>
        </w:rPr>
        <w:t xml:space="preserve">  nie</w:t>
      </w:r>
    </w:p>
    <w:p w14:paraId="017F81E2" w14:textId="77777777" w:rsidR="003C79FF" w:rsidRDefault="003C79FF" w:rsidP="00F47AB9">
      <w:pPr>
        <w:tabs>
          <w:tab w:val="left" w:pos="284"/>
          <w:tab w:val="left" w:pos="3261"/>
          <w:tab w:val="left" w:pos="4253"/>
          <w:tab w:val="left" w:pos="4820"/>
          <w:tab w:val="left" w:pos="6237"/>
          <w:tab w:val="left" w:pos="7088"/>
          <w:tab w:val="left" w:leader="dot" w:pos="8503"/>
        </w:tabs>
        <w:spacing w:after="0"/>
        <w:rPr>
          <w:i/>
        </w:rPr>
      </w:pPr>
      <w:r>
        <w:rPr>
          <w:i/>
        </w:rPr>
        <w:tab/>
      </w:r>
      <w:r w:rsidR="00A17D1D">
        <w:rPr>
          <w:i/>
        </w:rPr>
        <w:t>ak áno</w:t>
      </w:r>
      <w:r w:rsidRPr="003C79FF">
        <w:rPr>
          <w:i/>
        </w:rPr>
        <w:t>, uveďte, v ktorom ročníku</w:t>
      </w:r>
      <w:r w:rsidR="00CD61AB">
        <w:rPr>
          <w:i/>
        </w:rPr>
        <w:t xml:space="preserve"> cvičenie</w:t>
      </w:r>
      <w:r w:rsidRPr="003C79FF">
        <w:rPr>
          <w:i/>
        </w:rPr>
        <w:t xml:space="preserve"> realizujete: . . . . . . . . . . . . . . . . . . . . . </w:t>
      </w:r>
      <w:r>
        <w:rPr>
          <w:i/>
        </w:rPr>
        <w:t xml:space="preserve">. . </w:t>
      </w:r>
    </w:p>
    <w:p w14:paraId="13A66C7B" w14:textId="77777777" w:rsidR="003C79FF" w:rsidRDefault="003C79FF" w:rsidP="00422B64">
      <w:pPr>
        <w:tabs>
          <w:tab w:val="left" w:pos="284"/>
          <w:tab w:val="left" w:pos="3261"/>
          <w:tab w:val="left" w:pos="4253"/>
          <w:tab w:val="left" w:pos="4820"/>
          <w:tab w:val="left" w:pos="6237"/>
          <w:tab w:val="left" w:pos="7088"/>
          <w:tab w:val="left" w:leader="dot" w:pos="8503"/>
        </w:tabs>
        <w:spacing w:after="0" w:line="276" w:lineRule="auto"/>
        <w:rPr>
          <w:i/>
        </w:rPr>
      </w:pPr>
    </w:p>
    <w:p w14:paraId="729C790F" w14:textId="77777777" w:rsidR="0040551B" w:rsidRDefault="003C79FF" w:rsidP="0040551B">
      <w:pPr>
        <w:tabs>
          <w:tab w:val="left" w:pos="284"/>
          <w:tab w:val="left" w:pos="3261"/>
          <w:tab w:val="left" w:pos="4253"/>
          <w:tab w:val="left" w:pos="4820"/>
          <w:tab w:val="left" w:pos="6237"/>
          <w:tab w:val="left" w:pos="7088"/>
          <w:tab w:val="left" w:leader="dot" w:pos="8503"/>
        </w:tabs>
        <w:spacing w:after="0" w:line="276" w:lineRule="auto"/>
        <w:rPr>
          <w:i/>
        </w:rPr>
      </w:pPr>
      <w:r w:rsidRPr="003C79FF">
        <w:rPr>
          <w:b/>
        </w:rPr>
        <w:t>12.</w:t>
      </w:r>
      <w:r>
        <w:t xml:space="preserve"> Budete mať záujem o poskytnutie učebnice miestnej krajiny </w:t>
      </w:r>
      <w:r w:rsidR="0040551B">
        <w:rPr>
          <w:i/>
        </w:rPr>
        <w:t xml:space="preserve">Trenčianska kotlina vo </w:t>
      </w:r>
    </w:p>
    <w:p w14:paraId="77DD19A3" w14:textId="77777777" w:rsidR="003C79FF" w:rsidRPr="0040551B" w:rsidRDefault="0040551B" w:rsidP="0040551B">
      <w:pPr>
        <w:tabs>
          <w:tab w:val="left" w:pos="284"/>
          <w:tab w:val="left" w:pos="3261"/>
          <w:tab w:val="left" w:pos="4253"/>
          <w:tab w:val="left" w:pos="4820"/>
          <w:tab w:val="left" w:pos="6237"/>
          <w:tab w:val="left" w:pos="7088"/>
          <w:tab w:val="left" w:leader="dot" w:pos="8503"/>
        </w:tabs>
        <w:spacing w:after="0"/>
        <w:rPr>
          <w:i/>
        </w:rPr>
      </w:pPr>
      <w:r>
        <w:rPr>
          <w:i/>
        </w:rPr>
        <w:t xml:space="preserve">      vyučovaní geografie </w:t>
      </w:r>
      <w:r w:rsidR="003C79FF">
        <w:t>a ďalších vytvorených učebných materiálov?</w:t>
      </w:r>
    </w:p>
    <w:p w14:paraId="782D7B12" w14:textId="77777777" w:rsidR="003C79FF" w:rsidRDefault="003C79FF" w:rsidP="00F47AB9">
      <w:pPr>
        <w:tabs>
          <w:tab w:val="left" w:pos="284"/>
          <w:tab w:val="left" w:pos="3261"/>
          <w:tab w:val="left" w:pos="4253"/>
          <w:tab w:val="left" w:pos="4820"/>
          <w:tab w:val="left" w:pos="6237"/>
          <w:tab w:val="left" w:pos="7088"/>
          <w:tab w:val="left" w:leader="dot" w:pos="8503"/>
        </w:tabs>
        <w:spacing w:after="0"/>
        <w:rPr>
          <w:i/>
        </w:rPr>
      </w:pPr>
      <w:r>
        <w:tab/>
        <w:t xml:space="preserve">  </w:t>
      </w:r>
      <w:r w:rsidRPr="003C79FF">
        <w:rPr>
          <w:i/>
        </w:rPr>
        <w:t xml:space="preserve">  </w:t>
      </w:r>
      <w:r w:rsidRPr="00180B34">
        <w:rPr>
          <w:b/>
          <w:i/>
        </w:rPr>
        <w:t>A)</w:t>
      </w:r>
      <w:r>
        <w:rPr>
          <w:i/>
        </w:rPr>
        <w:t xml:space="preserve">  áno</w:t>
      </w:r>
      <w:r w:rsidRPr="00180B34">
        <w:rPr>
          <w:i/>
        </w:rPr>
        <w:tab/>
      </w:r>
      <w:r>
        <w:rPr>
          <w:i/>
        </w:rPr>
        <w:tab/>
      </w:r>
      <w:r w:rsidRPr="00180B34">
        <w:rPr>
          <w:b/>
          <w:i/>
        </w:rPr>
        <w:t>B)</w:t>
      </w:r>
      <w:r>
        <w:rPr>
          <w:i/>
        </w:rPr>
        <w:t xml:space="preserve">  nie</w:t>
      </w:r>
    </w:p>
    <w:p w14:paraId="03D7614C" w14:textId="77777777" w:rsidR="0040551B" w:rsidRDefault="0040551B" w:rsidP="00422B64">
      <w:pPr>
        <w:tabs>
          <w:tab w:val="left" w:pos="284"/>
          <w:tab w:val="left" w:pos="3261"/>
          <w:tab w:val="left" w:pos="4253"/>
          <w:tab w:val="left" w:pos="4820"/>
          <w:tab w:val="left" w:pos="6237"/>
          <w:tab w:val="left" w:pos="7088"/>
          <w:tab w:val="left" w:leader="dot" w:pos="8503"/>
        </w:tabs>
        <w:spacing w:after="0" w:line="276" w:lineRule="auto"/>
        <w:rPr>
          <w:i/>
        </w:rPr>
      </w:pPr>
    </w:p>
    <w:p w14:paraId="78BC488B" w14:textId="77777777" w:rsidR="0040551B" w:rsidRDefault="0040551B" w:rsidP="0040551B">
      <w:pPr>
        <w:tabs>
          <w:tab w:val="left" w:pos="284"/>
          <w:tab w:val="left" w:pos="3261"/>
          <w:tab w:val="left" w:pos="4253"/>
          <w:tab w:val="left" w:pos="4820"/>
          <w:tab w:val="left" w:pos="6237"/>
          <w:tab w:val="left" w:pos="7088"/>
          <w:tab w:val="left" w:leader="dot" w:pos="8503"/>
        </w:tabs>
        <w:spacing w:after="0" w:line="276" w:lineRule="auto"/>
        <w:rPr>
          <w:i/>
        </w:rPr>
      </w:pPr>
      <w:r w:rsidRPr="0040551B">
        <w:rPr>
          <w:b/>
        </w:rPr>
        <w:t>13.</w:t>
      </w:r>
      <w:r w:rsidRPr="0040551B">
        <w:t xml:space="preserve"> </w:t>
      </w:r>
      <w:r>
        <w:t xml:space="preserve">Budete mať záujem podieľať sa na testovaní učebnice </w:t>
      </w:r>
      <w:r>
        <w:rPr>
          <w:i/>
        </w:rPr>
        <w:t xml:space="preserve">Trenčianska kotlina vo </w:t>
      </w:r>
    </w:p>
    <w:p w14:paraId="6A37F594" w14:textId="77777777" w:rsidR="0040551B" w:rsidRDefault="0040551B" w:rsidP="0040551B">
      <w:pPr>
        <w:tabs>
          <w:tab w:val="left" w:pos="284"/>
          <w:tab w:val="left" w:pos="3261"/>
          <w:tab w:val="left" w:pos="4253"/>
          <w:tab w:val="left" w:pos="4820"/>
          <w:tab w:val="left" w:pos="6237"/>
          <w:tab w:val="left" w:pos="7088"/>
          <w:tab w:val="left" w:leader="dot" w:pos="8503"/>
        </w:tabs>
        <w:spacing w:after="0"/>
      </w:pPr>
      <w:r>
        <w:rPr>
          <w:i/>
        </w:rPr>
        <w:t xml:space="preserve">      vyučovaní geografie </w:t>
      </w:r>
      <w:r>
        <w:t xml:space="preserve">a ďalších materiálov na Vašich hodinách geografie? </w:t>
      </w:r>
    </w:p>
    <w:p w14:paraId="7FD51CFB" w14:textId="77777777" w:rsidR="007B71FE" w:rsidRDefault="0040551B" w:rsidP="0040551B">
      <w:pPr>
        <w:tabs>
          <w:tab w:val="left" w:pos="284"/>
          <w:tab w:val="left" w:pos="3261"/>
          <w:tab w:val="left" w:pos="4253"/>
          <w:tab w:val="left" w:pos="4820"/>
          <w:tab w:val="left" w:pos="6237"/>
          <w:tab w:val="left" w:pos="7088"/>
          <w:tab w:val="left" w:leader="dot" w:pos="8503"/>
        </w:tabs>
        <w:spacing w:after="0"/>
        <w:rPr>
          <w:i/>
        </w:rPr>
      </w:pPr>
      <w:r>
        <w:tab/>
        <w:t xml:space="preserve">  </w:t>
      </w:r>
      <w:r w:rsidRPr="003C79FF">
        <w:rPr>
          <w:i/>
        </w:rPr>
        <w:t xml:space="preserve">  </w:t>
      </w:r>
      <w:r w:rsidRPr="00180B34">
        <w:rPr>
          <w:b/>
          <w:i/>
        </w:rPr>
        <w:t>A)</w:t>
      </w:r>
      <w:r>
        <w:rPr>
          <w:i/>
        </w:rPr>
        <w:t xml:space="preserve">  áno</w:t>
      </w:r>
      <w:r w:rsidRPr="00180B34">
        <w:rPr>
          <w:i/>
        </w:rPr>
        <w:tab/>
      </w:r>
      <w:r>
        <w:rPr>
          <w:i/>
        </w:rPr>
        <w:tab/>
      </w:r>
      <w:r w:rsidRPr="00180B34">
        <w:rPr>
          <w:b/>
          <w:i/>
        </w:rPr>
        <w:t>B)</w:t>
      </w:r>
      <w:r>
        <w:rPr>
          <w:i/>
        </w:rPr>
        <w:t xml:space="preserve">  nie</w:t>
      </w:r>
    </w:p>
    <w:p w14:paraId="2DC5D0CE" w14:textId="7E257C13" w:rsidR="00CA4910" w:rsidRDefault="00CA4910" w:rsidP="00CA4910">
      <w:pPr>
        <w:spacing w:line="276" w:lineRule="auto"/>
      </w:pPr>
      <w:r w:rsidRPr="00421925">
        <w:rPr>
          <w:b/>
        </w:rPr>
        <w:lastRenderedPageBreak/>
        <w:t xml:space="preserve">PRÍLOHA Č. </w:t>
      </w:r>
      <w:r w:rsidR="006B1CE9">
        <w:rPr>
          <w:b/>
        </w:rPr>
        <w:t>2</w:t>
      </w:r>
      <w:r w:rsidRPr="00421925">
        <w:rPr>
          <w:b/>
        </w:rPr>
        <w:t>:</w:t>
      </w:r>
      <w:r>
        <w:t xml:space="preserve"> Dotazník pre žiakov </w:t>
      </w:r>
      <w:r>
        <w:rPr>
          <w:i/>
        </w:rPr>
        <w:t>Trenčianska kotlina vo vyučovaní geografie</w:t>
      </w:r>
    </w:p>
    <w:p w14:paraId="18E83FFC" w14:textId="77777777" w:rsidR="00CA4910" w:rsidRDefault="00CA4910" w:rsidP="00CA4910">
      <w:pPr>
        <w:spacing w:after="0"/>
        <w:jc w:val="center"/>
      </w:pPr>
      <w:r>
        <w:t>Dotazník k rigoróznej práci</w:t>
      </w:r>
    </w:p>
    <w:p w14:paraId="20EB7586" w14:textId="77777777" w:rsidR="00CA4910" w:rsidRDefault="00CA4910" w:rsidP="000A2F06">
      <w:pPr>
        <w:pBdr>
          <w:bottom w:val="single" w:sz="4" w:space="1" w:color="auto"/>
        </w:pBdr>
        <w:spacing w:line="276" w:lineRule="auto"/>
        <w:jc w:val="center"/>
        <w:rPr>
          <w:b/>
        </w:rPr>
      </w:pPr>
      <w:r>
        <w:rPr>
          <w:b/>
        </w:rPr>
        <w:t>TRENČIANSKA KOTLINA VO VYUČOVANÍ GEOGRAFIE</w:t>
      </w:r>
    </w:p>
    <w:p w14:paraId="04085A65" w14:textId="77777777" w:rsidR="00CA4910" w:rsidRDefault="00CA4910" w:rsidP="00816B9C">
      <w:pPr>
        <w:tabs>
          <w:tab w:val="left" w:pos="2552"/>
          <w:tab w:val="left" w:pos="5387"/>
        </w:tabs>
        <w:spacing w:after="0" w:line="276" w:lineRule="auto"/>
      </w:pPr>
      <w:r>
        <w:t xml:space="preserve">Škola, ktorú navštevuješ: . . . . . . . . . . . . . . . . . . . . . . . . . . . . . . . . </w:t>
      </w:r>
      <w:r w:rsidR="00CD61AB">
        <w:t xml:space="preserve">. . . . </w:t>
      </w:r>
      <w:r>
        <w:t>Trieda</w:t>
      </w:r>
      <w:r w:rsidR="00CD61AB">
        <w:t>: . . . . . . . . . . . .</w:t>
      </w:r>
    </w:p>
    <w:p w14:paraId="4F807775" w14:textId="77777777" w:rsidR="00CA4910" w:rsidRDefault="00CA4910" w:rsidP="00816B9C">
      <w:pPr>
        <w:tabs>
          <w:tab w:val="left" w:pos="284"/>
          <w:tab w:val="left" w:pos="3402"/>
          <w:tab w:val="left" w:pos="6521"/>
          <w:tab w:val="left" w:pos="7088"/>
        </w:tabs>
        <w:spacing w:after="0" w:line="276" w:lineRule="auto"/>
      </w:pPr>
    </w:p>
    <w:p w14:paraId="0E73A823" w14:textId="77777777" w:rsidR="00BF4594" w:rsidRDefault="00F119A7" w:rsidP="00E21D01">
      <w:pPr>
        <w:tabs>
          <w:tab w:val="left" w:pos="284"/>
          <w:tab w:val="left" w:pos="3261"/>
          <w:tab w:val="left" w:pos="4253"/>
          <w:tab w:val="left" w:pos="4820"/>
          <w:tab w:val="left" w:pos="6237"/>
          <w:tab w:val="left" w:pos="7088"/>
          <w:tab w:val="left" w:leader="dot" w:pos="8503"/>
        </w:tabs>
        <w:spacing w:after="0" w:line="276" w:lineRule="auto"/>
      </w:pPr>
      <w:r>
        <w:rPr>
          <w:b/>
        </w:rPr>
        <w:t>1</w:t>
      </w:r>
      <w:r w:rsidR="00CA4910" w:rsidRPr="00362DF5">
        <w:rPr>
          <w:b/>
        </w:rPr>
        <w:t>.</w:t>
      </w:r>
      <w:r w:rsidR="00CA4910">
        <w:t xml:space="preserve"> </w:t>
      </w:r>
      <w:r>
        <w:t xml:space="preserve">Na mape </w:t>
      </w:r>
      <w:r w:rsidR="00C63955">
        <w:t xml:space="preserve">Považského podolia </w:t>
      </w:r>
      <w:r w:rsidR="00BF4594">
        <w:t>vyznač</w:t>
      </w:r>
      <w:r>
        <w:t xml:space="preserve"> oblasť Trenči</w:t>
      </w:r>
      <w:r w:rsidR="00C63955">
        <w:t>anskej kotliny:</w:t>
      </w:r>
    </w:p>
    <w:p w14:paraId="0605F806" w14:textId="77777777" w:rsidR="00BF4594" w:rsidRDefault="00BF4594" w:rsidP="00E21D01">
      <w:pPr>
        <w:tabs>
          <w:tab w:val="left" w:pos="284"/>
          <w:tab w:val="left" w:pos="3261"/>
          <w:tab w:val="left" w:pos="4253"/>
          <w:tab w:val="left" w:pos="4820"/>
          <w:tab w:val="left" w:pos="6237"/>
          <w:tab w:val="left" w:pos="7088"/>
          <w:tab w:val="left" w:leader="dot" w:pos="8503"/>
        </w:tabs>
        <w:spacing w:after="0" w:line="276" w:lineRule="auto"/>
      </w:pPr>
      <w:r>
        <w:rPr>
          <w:noProof/>
          <w:lang w:eastAsia="sk-SK"/>
        </w:rPr>
        <w:drawing>
          <wp:inline distT="0" distB="0" distL="0" distR="0" wp14:anchorId="490D4EC0" wp14:editId="1E92F7FD">
            <wp:extent cx="5572125" cy="4174171"/>
            <wp:effectExtent l="19050" t="1905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72125" cy="4174171"/>
                    </a:xfrm>
                    <a:prstGeom prst="rect">
                      <a:avLst/>
                    </a:prstGeom>
                    <a:noFill/>
                    <a:ln>
                      <a:solidFill>
                        <a:schemeClr val="bg1">
                          <a:lumMod val="65000"/>
                        </a:schemeClr>
                      </a:solidFill>
                    </a:ln>
                  </pic:spPr>
                </pic:pic>
              </a:graphicData>
            </a:graphic>
          </wp:inline>
        </w:drawing>
      </w:r>
    </w:p>
    <w:p w14:paraId="2E089F39" w14:textId="77777777" w:rsidR="00F119A7" w:rsidRDefault="00BF4594" w:rsidP="00CA4910">
      <w:pPr>
        <w:tabs>
          <w:tab w:val="left" w:pos="284"/>
          <w:tab w:val="left" w:pos="3261"/>
          <w:tab w:val="left" w:pos="4253"/>
          <w:tab w:val="left" w:pos="4820"/>
          <w:tab w:val="left" w:pos="6237"/>
          <w:tab w:val="left" w:pos="7088"/>
          <w:tab w:val="left" w:leader="dot" w:pos="8503"/>
        </w:tabs>
        <w:spacing w:after="0"/>
      </w:pPr>
      <w:r w:rsidRPr="008F5C9E">
        <w:rPr>
          <w:b/>
        </w:rPr>
        <w:t>2.</w:t>
      </w:r>
      <w:r>
        <w:t xml:space="preserve"> Na území ktorých okresov sa r</w:t>
      </w:r>
      <w:r w:rsidR="008F5C9E">
        <w:t xml:space="preserve">ozprestiera Trenčianska kotlina? </w:t>
      </w:r>
    </w:p>
    <w:p w14:paraId="1BD12B85" w14:textId="77777777" w:rsidR="008F5C9E" w:rsidRPr="008F5C9E" w:rsidRDefault="008F5C9E" w:rsidP="00CA4910">
      <w:pPr>
        <w:tabs>
          <w:tab w:val="left" w:pos="284"/>
          <w:tab w:val="left" w:pos="3261"/>
          <w:tab w:val="left" w:pos="4253"/>
          <w:tab w:val="left" w:pos="4820"/>
          <w:tab w:val="left" w:pos="6237"/>
          <w:tab w:val="left" w:pos="7088"/>
          <w:tab w:val="left" w:leader="dot" w:pos="8503"/>
        </w:tabs>
        <w:spacing w:after="0"/>
        <w:rPr>
          <w:i/>
        </w:rPr>
      </w:pPr>
      <w:r>
        <w:tab/>
      </w:r>
      <w:r w:rsidRPr="008F5C9E">
        <w:rPr>
          <w:b/>
          <w:i/>
        </w:rPr>
        <w:t>A)</w:t>
      </w:r>
      <w:r w:rsidRPr="008F5C9E">
        <w:rPr>
          <w:i/>
        </w:rPr>
        <w:t xml:space="preserve">  Ilava</w:t>
      </w:r>
      <w:r w:rsidRPr="008F5C9E">
        <w:rPr>
          <w:i/>
        </w:rPr>
        <w:tab/>
      </w:r>
      <w:r w:rsidRPr="008F5C9E">
        <w:rPr>
          <w:b/>
          <w:i/>
        </w:rPr>
        <w:t>C)</w:t>
      </w:r>
      <w:r w:rsidRPr="008F5C9E">
        <w:rPr>
          <w:i/>
        </w:rPr>
        <w:t xml:space="preserve">  Bánovce nad Bebravou</w:t>
      </w:r>
    </w:p>
    <w:p w14:paraId="427F50AD" w14:textId="77777777" w:rsidR="008F5C9E" w:rsidRDefault="008F5C9E" w:rsidP="00CA4910">
      <w:pPr>
        <w:tabs>
          <w:tab w:val="left" w:pos="284"/>
          <w:tab w:val="left" w:pos="3261"/>
          <w:tab w:val="left" w:pos="4253"/>
          <w:tab w:val="left" w:pos="4820"/>
          <w:tab w:val="left" w:pos="6237"/>
          <w:tab w:val="left" w:pos="7088"/>
          <w:tab w:val="left" w:leader="dot" w:pos="8503"/>
        </w:tabs>
        <w:spacing w:after="0"/>
        <w:rPr>
          <w:i/>
        </w:rPr>
      </w:pPr>
      <w:r w:rsidRPr="008F5C9E">
        <w:rPr>
          <w:i/>
        </w:rPr>
        <w:tab/>
      </w:r>
      <w:r w:rsidRPr="008F5C9E">
        <w:rPr>
          <w:b/>
          <w:i/>
        </w:rPr>
        <w:t>B)</w:t>
      </w:r>
      <w:r w:rsidRPr="008F5C9E">
        <w:rPr>
          <w:i/>
        </w:rPr>
        <w:t xml:space="preserve">   Trenčín</w:t>
      </w:r>
      <w:r w:rsidRPr="008F5C9E">
        <w:rPr>
          <w:i/>
        </w:rPr>
        <w:tab/>
      </w:r>
      <w:r w:rsidRPr="008F5C9E">
        <w:rPr>
          <w:b/>
          <w:i/>
        </w:rPr>
        <w:t>D)</w:t>
      </w:r>
      <w:r w:rsidRPr="008F5C9E">
        <w:rPr>
          <w:i/>
        </w:rPr>
        <w:t xml:space="preserve">  Nové Mesto nad Váhom</w:t>
      </w:r>
    </w:p>
    <w:p w14:paraId="2946E201" w14:textId="77777777" w:rsidR="008F5C9E" w:rsidRDefault="008F5C9E" w:rsidP="00816B9C">
      <w:pPr>
        <w:tabs>
          <w:tab w:val="left" w:pos="284"/>
          <w:tab w:val="left" w:pos="3261"/>
          <w:tab w:val="left" w:pos="4253"/>
          <w:tab w:val="left" w:pos="4820"/>
          <w:tab w:val="left" w:pos="6237"/>
          <w:tab w:val="left" w:pos="7088"/>
          <w:tab w:val="left" w:leader="dot" w:pos="8503"/>
        </w:tabs>
        <w:spacing w:after="0" w:line="276" w:lineRule="auto"/>
        <w:rPr>
          <w:i/>
        </w:rPr>
      </w:pPr>
    </w:p>
    <w:p w14:paraId="1F58FC15" w14:textId="77777777" w:rsidR="00817450" w:rsidRDefault="008F5C9E" w:rsidP="00817450">
      <w:pPr>
        <w:tabs>
          <w:tab w:val="left" w:pos="284"/>
          <w:tab w:val="left" w:pos="3261"/>
          <w:tab w:val="left" w:pos="4253"/>
          <w:tab w:val="left" w:pos="4820"/>
          <w:tab w:val="left" w:pos="6237"/>
          <w:tab w:val="left" w:pos="7088"/>
          <w:tab w:val="left" w:leader="dot" w:pos="8503"/>
        </w:tabs>
        <w:spacing w:after="0" w:line="276" w:lineRule="auto"/>
      </w:pPr>
      <w:r w:rsidRPr="00AC6297">
        <w:rPr>
          <w:b/>
        </w:rPr>
        <w:t>3.</w:t>
      </w:r>
      <w:r>
        <w:t xml:space="preserve"> </w:t>
      </w:r>
      <w:r w:rsidR="00AC6297">
        <w:t xml:space="preserve">V oblasti Trenčianskej kotliny prevládajú ploché pahorkatiny. </w:t>
      </w:r>
      <w:r w:rsidR="000A2F06">
        <w:t>Jej n</w:t>
      </w:r>
      <w:r w:rsidR="00817450">
        <w:t xml:space="preserve">ajvyšší bod   </w:t>
      </w:r>
    </w:p>
    <w:p w14:paraId="33CB828D" w14:textId="77777777" w:rsidR="00817450" w:rsidRDefault="00817450" w:rsidP="00817450">
      <w:pPr>
        <w:tabs>
          <w:tab w:val="left" w:pos="284"/>
          <w:tab w:val="left" w:pos="3261"/>
          <w:tab w:val="left" w:pos="4253"/>
          <w:tab w:val="left" w:pos="4820"/>
          <w:tab w:val="left" w:pos="6237"/>
          <w:tab w:val="left" w:pos="7088"/>
          <w:tab w:val="left" w:leader="dot" w:pos="8503"/>
        </w:tabs>
        <w:spacing w:after="0"/>
      </w:pPr>
      <w:r>
        <w:t xml:space="preserve">    má nadmorskú výšku približne: </w:t>
      </w:r>
    </w:p>
    <w:p w14:paraId="215C3BA8" w14:textId="77777777" w:rsidR="00AC6297" w:rsidRDefault="00AC6297" w:rsidP="00816B9C">
      <w:pPr>
        <w:tabs>
          <w:tab w:val="left" w:pos="284"/>
          <w:tab w:val="left" w:pos="2410"/>
          <w:tab w:val="left" w:pos="3261"/>
          <w:tab w:val="left" w:pos="4253"/>
          <w:tab w:val="left" w:pos="4536"/>
          <w:tab w:val="left" w:pos="4820"/>
          <w:tab w:val="left" w:pos="6237"/>
          <w:tab w:val="left" w:pos="6804"/>
          <w:tab w:val="left" w:pos="7088"/>
          <w:tab w:val="left" w:leader="dot" w:pos="8503"/>
        </w:tabs>
        <w:spacing w:after="0" w:line="276" w:lineRule="auto"/>
        <w:rPr>
          <w:i/>
        </w:rPr>
      </w:pPr>
      <w:r>
        <w:tab/>
      </w:r>
      <w:r w:rsidRPr="00816B9C">
        <w:rPr>
          <w:b/>
          <w:i/>
        </w:rPr>
        <w:t>A)</w:t>
      </w:r>
      <w:r w:rsidRPr="00816B9C">
        <w:rPr>
          <w:i/>
        </w:rPr>
        <w:t xml:space="preserve">  150 m n. m.</w:t>
      </w:r>
      <w:r w:rsidRPr="00816B9C">
        <w:rPr>
          <w:i/>
        </w:rPr>
        <w:tab/>
      </w:r>
      <w:r w:rsidRPr="00816B9C">
        <w:rPr>
          <w:b/>
          <w:i/>
        </w:rPr>
        <w:t>B)</w:t>
      </w:r>
      <w:r w:rsidRPr="00816B9C">
        <w:rPr>
          <w:i/>
        </w:rPr>
        <w:t xml:space="preserve">  250 m n. m.</w:t>
      </w:r>
      <w:r w:rsidRPr="00816B9C">
        <w:rPr>
          <w:i/>
        </w:rPr>
        <w:tab/>
      </w:r>
      <w:r w:rsidRPr="00816B9C">
        <w:rPr>
          <w:i/>
        </w:rPr>
        <w:tab/>
      </w:r>
      <w:r w:rsidRPr="00816B9C">
        <w:rPr>
          <w:b/>
          <w:i/>
        </w:rPr>
        <w:t>C)</w:t>
      </w:r>
      <w:r w:rsidRPr="00816B9C">
        <w:rPr>
          <w:i/>
        </w:rPr>
        <w:t xml:space="preserve">  350 m n. m. </w:t>
      </w:r>
      <w:r w:rsidRPr="00816B9C">
        <w:rPr>
          <w:i/>
        </w:rPr>
        <w:tab/>
      </w:r>
      <w:r w:rsidRPr="00816B9C">
        <w:rPr>
          <w:i/>
        </w:rPr>
        <w:tab/>
      </w:r>
      <w:r w:rsidRPr="00816B9C">
        <w:rPr>
          <w:b/>
          <w:i/>
        </w:rPr>
        <w:t>D)</w:t>
      </w:r>
      <w:r w:rsidRPr="00816B9C">
        <w:rPr>
          <w:i/>
        </w:rPr>
        <w:t xml:space="preserve">  450 m n. m.</w:t>
      </w:r>
    </w:p>
    <w:p w14:paraId="6A696D1A" w14:textId="77777777" w:rsidR="00816B9C" w:rsidRDefault="00816B9C" w:rsidP="00816B9C">
      <w:pPr>
        <w:tabs>
          <w:tab w:val="left" w:pos="284"/>
          <w:tab w:val="left" w:pos="2410"/>
          <w:tab w:val="left" w:pos="3261"/>
          <w:tab w:val="left" w:pos="4253"/>
          <w:tab w:val="left" w:pos="4536"/>
          <w:tab w:val="left" w:pos="4820"/>
          <w:tab w:val="left" w:pos="6237"/>
          <w:tab w:val="left" w:pos="6804"/>
          <w:tab w:val="left" w:pos="7088"/>
          <w:tab w:val="left" w:leader="dot" w:pos="8503"/>
        </w:tabs>
        <w:spacing w:after="0" w:line="276" w:lineRule="auto"/>
        <w:rPr>
          <w:i/>
        </w:rPr>
      </w:pPr>
    </w:p>
    <w:p w14:paraId="698B6CD0" w14:textId="77777777" w:rsidR="004A3A57" w:rsidRDefault="00816B9C" w:rsidP="004A3A57">
      <w:pPr>
        <w:tabs>
          <w:tab w:val="left" w:pos="284"/>
          <w:tab w:val="left" w:pos="1701"/>
          <w:tab w:val="left" w:pos="2410"/>
          <w:tab w:val="left" w:pos="3261"/>
          <w:tab w:val="left" w:pos="4253"/>
          <w:tab w:val="left" w:pos="4536"/>
          <w:tab w:val="left" w:pos="4820"/>
          <w:tab w:val="left" w:pos="6237"/>
          <w:tab w:val="left" w:pos="6804"/>
          <w:tab w:val="left" w:pos="7088"/>
          <w:tab w:val="left" w:leader="dot" w:pos="8503"/>
        </w:tabs>
        <w:spacing w:after="0"/>
        <w:rPr>
          <w:i/>
        </w:rPr>
      </w:pPr>
      <w:r w:rsidRPr="000A2F06">
        <w:rPr>
          <w:b/>
        </w:rPr>
        <w:t>4.</w:t>
      </w:r>
      <w:r>
        <w:t xml:space="preserve"> </w:t>
      </w:r>
      <w:r w:rsidR="004A3A57">
        <w:t xml:space="preserve">Doplň text: </w:t>
      </w:r>
      <w:r w:rsidR="004A3A57">
        <w:tab/>
      </w:r>
      <w:r w:rsidR="004A3A57">
        <w:rPr>
          <w:i/>
        </w:rPr>
        <w:t xml:space="preserve">Dlhodobo najteplejším mesiacom v roku v oblasti Trenčianskej kotliny je </w:t>
      </w:r>
    </w:p>
    <w:p w14:paraId="24DA56C2" w14:textId="77777777" w:rsidR="006351F4" w:rsidRDefault="004A3A57" w:rsidP="004A3A57">
      <w:pPr>
        <w:tabs>
          <w:tab w:val="left" w:pos="284"/>
          <w:tab w:val="left" w:pos="1701"/>
          <w:tab w:val="left" w:pos="2410"/>
          <w:tab w:val="left" w:pos="3261"/>
          <w:tab w:val="left" w:pos="4253"/>
          <w:tab w:val="left" w:pos="4536"/>
          <w:tab w:val="left" w:pos="4820"/>
          <w:tab w:val="left" w:pos="6237"/>
          <w:tab w:val="left" w:pos="6804"/>
          <w:tab w:val="left" w:pos="7088"/>
          <w:tab w:val="left" w:leader="dot" w:pos="8503"/>
        </w:tabs>
        <w:spacing w:after="0"/>
        <w:rPr>
          <w:i/>
        </w:rPr>
      </w:pPr>
      <w:r>
        <w:rPr>
          <w:i/>
        </w:rPr>
        <w:tab/>
      </w:r>
      <w:r>
        <w:rPr>
          <w:i/>
        </w:rPr>
        <w:tab/>
        <w:t>mesiac</w:t>
      </w:r>
      <w:r w:rsidR="000A2F06">
        <w:t xml:space="preserve"> . . . . </w:t>
      </w:r>
      <w:r>
        <w:t>. . . . . . . . . . .   .</w:t>
      </w:r>
      <w:r w:rsidR="000A2F06">
        <w:t xml:space="preserve"> </w:t>
      </w:r>
      <w:r w:rsidR="006351F4">
        <w:rPr>
          <w:i/>
        </w:rPr>
        <w:t>V m</w:t>
      </w:r>
      <w:r>
        <w:rPr>
          <w:i/>
        </w:rPr>
        <w:t>esiac</w:t>
      </w:r>
      <w:r w:rsidR="006351F4">
        <w:rPr>
          <w:i/>
        </w:rPr>
        <w:t xml:space="preserve">i </w:t>
      </w:r>
      <w:r w:rsidR="006351F4">
        <w:t xml:space="preserve">. . . . . . . . . . . . . </w:t>
      </w:r>
      <w:r w:rsidR="00DF3EDF">
        <w:t xml:space="preserve">. . </w:t>
      </w:r>
      <w:r w:rsidR="006351F4">
        <w:t>.</w:t>
      </w:r>
      <w:r>
        <w:rPr>
          <w:i/>
        </w:rPr>
        <w:t xml:space="preserve"> je v oblasti </w:t>
      </w:r>
    </w:p>
    <w:p w14:paraId="673F193B" w14:textId="77777777" w:rsidR="004A3A57" w:rsidRDefault="006351F4" w:rsidP="004A3A57">
      <w:pPr>
        <w:tabs>
          <w:tab w:val="left" w:pos="284"/>
          <w:tab w:val="left" w:pos="1701"/>
          <w:tab w:val="left" w:pos="2410"/>
          <w:tab w:val="left" w:pos="3261"/>
          <w:tab w:val="left" w:pos="4253"/>
          <w:tab w:val="left" w:pos="4536"/>
          <w:tab w:val="left" w:pos="4820"/>
          <w:tab w:val="left" w:pos="6237"/>
          <w:tab w:val="left" w:pos="6804"/>
          <w:tab w:val="left" w:pos="7088"/>
          <w:tab w:val="left" w:leader="dot" w:pos="8503"/>
        </w:tabs>
        <w:spacing w:after="0"/>
        <w:rPr>
          <w:i/>
        </w:rPr>
      </w:pPr>
      <w:r>
        <w:rPr>
          <w:i/>
        </w:rPr>
        <w:tab/>
      </w:r>
      <w:r w:rsidR="00DF3EDF">
        <w:rPr>
          <w:i/>
        </w:rPr>
        <w:tab/>
      </w:r>
      <w:r w:rsidR="004A3A57">
        <w:rPr>
          <w:i/>
        </w:rPr>
        <w:t>Trenčianskej</w:t>
      </w:r>
      <w:r>
        <w:rPr>
          <w:i/>
        </w:rPr>
        <w:t xml:space="preserve"> </w:t>
      </w:r>
      <w:r w:rsidR="004A3A57">
        <w:rPr>
          <w:i/>
        </w:rPr>
        <w:t>kotliny dlhodobo dosahovaný najväčší úhrn</w:t>
      </w:r>
      <w:r w:rsidR="000A2F06" w:rsidRPr="000A2F06">
        <w:rPr>
          <w:i/>
        </w:rPr>
        <w:t xml:space="preserve"> zrážok</w:t>
      </w:r>
      <w:r w:rsidR="00DF3EDF">
        <w:rPr>
          <w:i/>
        </w:rPr>
        <w:t>.</w:t>
      </w:r>
    </w:p>
    <w:p w14:paraId="7AB7D495" w14:textId="77777777" w:rsidR="000A2F06" w:rsidRDefault="000A2F06" w:rsidP="000A2F06">
      <w:pPr>
        <w:tabs>
          <w:tab w:val="left" w:pos="284"/>
          <w:tab w:val="left" w:pos="1701"/>
          <w:tab w:val="left" w:pos="2410"/>
          <w:tab w:val="left" w:pos="3261"/>
          <w:tab w:val="left" w:pos="4253"/>
          <w:tab w:val="left" w:pos="4536"/>
          <w:tab w:val="left" w:pos="4820"/>
          <w:tab w:val="left" w:pos="6237"/>
          <w:tab w:val="left" w:pos="6804"/>
          <w:tab w:val="left" w:pos="7088"/>
          <w:tab w:val="left" w:leader="dot" w:pos="8503"/>
        </w:tabs>
        <w:spacing w:after="0" w:line="276" w:lineRule="auto"/>
      </w:pPr>
      <w:r w:rsidRPr="00BB6BC2">
        <w:rPr>
          <w:b/>
        </w:rPr>
        <w:lastRenderedPageBreak/>
        <w:t>5.</w:t>
      </w:r>
      <w:r>
        <w:t xml:space="preserve"> K uvedeným vodným tokom doplň, či sa jedná o pravostranné (P) alebo ľavostranné </w:t>
      </w:r>
    </w:p>
    <w:p w14:paraId="79634466" w14:textId="77777777" w:rsidR="000A2F06" w:rsidRDefault="000A2F06" w:rsidP="000A2F06">
      <w:pPr>
        <w:tabs>
          <w:tab w:val="left" w:pos="284"/>
          <w:tab w:val="left" w:pos="1701"/>
          <w:tab w:val="left" w:pos="2410"/>
          <w:tab w:val="left" w:pos="3261"/>
          <w:tab w:val="left" w:pos="4253"/>
          <w:tab w:val="left" w:pos="4536"/>
          <w:tab w:val="left" w:pos="4820"/>
          <w:tab w:val="left" w:pos="6237"/>
          <w:tab w:val="left" w:pos="6804"/>
          <w:tab w:val="left" w:pos="7088"/>
          <w:tab w:val="left" w:leader="dot" w:pos="8503"/>
        </w:tabs>
        <w:spacing w:after="0"/>
      </w:pPr>
      <w:r>
        <w:t xml:space="preserve">    prítoky (Ľ) rieky Váh: </w:t>
      </w:r>
    </w:p>
    <w:p w14:paraId="7043E906" w14:textId="77777777" w:rsidR="000A2F06" w:rsidRDefault="00070B19" w:rsidP="00BB6BC2">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rPr>
          <w:i/>
        </w:rPr>
      </w:pPr>
      <w:r>
        <w:rPr>
          <w:i/>
          <w:noProof/>
          <w:lang w:eastAsia="sk-SK"/>
        </w:rPr>
        <w:drawing>
          <wp:anchor distT="0" distB="0" distL="114300" distR="114300" simplePos="0" relativeHeight="251853312" behindDoc="1" locked="0" layoutInCell="1" allowOverlap="1" wp14:anchorId="07406F65" wp14:editId="4DFE17EF">
            <wp:simplePos x="0" y="0"/>
            <wp:positionH relativeFrom="column">
              <wp:posOffset>2892425</wp:posOffset>
            </wp:positionH>
            <wp:positionV relativeFrom="paragraph">
              <wp:posOffset>219075</wp:posOffset>
            </wp:positionV>
            <wp:extent cx="2476500" cy="1640840"/>
            <wp:effectExtent l="19050" t="19050" r="0" b="0"/>
            <wp:wrapTight wrapText="bothSides">
              <wp:wrapPolygon edited="0">
                <wp:start x="-166" y="-251"/>
                <wp:lineTo x="-166" y="21567"/>
                <wp:lineTo x="21600" y="21567"/>
                <wp:lineTo x="21600" y="-251"/>
                <wp:lineTo x="-166" y="-251"/>
              </wp:wrapPolygon>
            </wp:wrapTight>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msky_napis_na_skale.jpg"/>
                    <pic:cNvPicPr/>
                  </pic:nvPicPr>
                  <pic:blipFill>
                    <a:blip r:embed="rId62" cstate="print">
                      <a:extLst>
                        <a:ext uri="{BEBA8EAE-BF5A-486C-A8C5-ECC9F3942E4B}">
                          <a14:imgProps xmlns:a14="http://schemas.microsoft.com/office/drawing/2010/main">
                            <a14:imgLayer r:embed="rId63">
                              <a14:imgEffect>
                                <a14:sharpenSoften amount="25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76500" cy="164084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0A2F06">
        <w:tab/>
      </w:r>
      <w:r w:rsidR="00BB6BC2">
        <w:rPr>
          <w:i/>
        </w:rPr>
        <w:t>Bodovský p.: . . . . .</w:t>
      </w:r>
      <w:r w:rsidR="00BB6BC2">
        <w:rPr>
          <w:i/>
        </w:rPr>
        <w:tab/>
        <w:t xml:space="preserve">Chocholnica: . . . . . </w:t>
      </w:r>
      <w:r w:rsidR="00BB6BC2">
        <w:rPr>
          <w:i/>
        </w:rPr>
        <w:tab/>
      </w:r>
      <w:r w:rsidR="00BB6BC2">
        <w:rPr>
          <w:i/>
        </w:rPr>
        <w:tab/>
        <w:t xml:space="preserve">Drietomica: . . . . . </w:t>
      </w:r>
      <w:r w:rsidR="00BB6BC2">
        <w:rPr>
          <w:i/>
        </w:rPr>
        <w:tab/>
      </w:r>
      <w:r w:rsidR="00BB6BC2">
        <w:rPr>
          <w:i/>
        </w:rPr>
        <w:tab/>
      </w:r>
      <w:r w:rsidR="00BB6BC2">
        <w:rPr>
          <w:i/>
        </w:rPr>
        <w:tab/>
        <w:t xml:space="preserve">Soblahovský p.: . . . . .  </w:t>
      </w:r>
    </w:p>
    <w:p w14:paraId="784F81A3" w14:textId="77777777" w:rsidR="00BB6BC2" w:rsidRDefault="00BB6BC2" w:rsidP="00BB6BC2">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rPr>
          <w:i/>
        </w:rPr>
      </w:pPr>
    </w:p>
    <w:p w14:paraId="1D2D512A" w14:textId="77777777" w:rsidR="00BB6BC2" w:rsidRDefault="00BB6BC2" w:rsidP="00BB6BC2">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line="276" w:lineRule="auto"/>
      </w:pPr>
      <w:r w:rsidRPr="00BB6BC2">
        <w:rPr>
          <w:b/>
        </w:rPr>
        <w:t>6.</w:t>
      </w:r>
      <w:r>
        <w:t xml:space="preserve"> Z ktorého storočia pochádza pamiatka </w:t>
      </w:r>
    </w:p>
    <w:p w14:paraId="6E8F70FA" w14:textId="77777777" w:rsidR="00F67449" w:rsidRDefault="00BB6BC2" w:rsidP="00BB6BC2">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line="276" w:lineRule="auto"/>
      </w:pPr>
      <w:r>
        <w:t xml:space="preserve">    </w:t>
      </w:r>
      <w:r w:rsidR="00070B19">
        <w:t>znázornená</w:t>
      </w:r>
      <w:r>
        <w:t xml:space="preserve"> na obrázku? . . . . . . . . . . . . .</w:t>
      </w:r>
    </w:p>
    <w:p w14:paraId="0FEE13EB" w14:textId="77777777" w:rsidR="00F67449" w:rsidRDefault="00F6744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p>
    <w:p w14:paraId="3B7EE3D5" w14:textId="77777777" w:rsidR="00F67449" w:rsidRDefault="00F67449" w:rsidP="00BB6BC2">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line="276" w:lineRule="auto"/>
      </w:pPr>
      <w:r w:rsidRPr="00070B19">
        <w:rPr>
          <w:b/>
        </w:rPr>
        <w:t>7.</w:t>
      </w:r>
      <w:r>
        <w:t xml:space="preserve"> Uveď názvy 3 populačne najväčších </w:t>
      </w:r>
    </w:p>
    <w:p w14:paraId="0DF72478" w14:textId="77777777" w:rsidR="00F67449" w:rsidRDefault="00F67449" w:rsidP="00BB6BC2">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line="276" w:lineRule="auto"/>
      </w:pPr>
      <w:r>
        <w:t xml:space="preserve">    obcí/miest v oblasti Trenčianskej </w:t>
      </w:r>
    </w:p>
    <w:p w14:paraId="5D3ECB03" w14:textId="77777777" w:rsidR="00070B19" w:rsidRDefault="00F6744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t xml:space="preserve">    kotliny: </w:t>
      </w:r>
    </w:p>
    <w:p w14:paraId="4CFF0D80" w14:textId="77777777" w:rsidR="00BB6BC2" w:rsidRDefault="00070B1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tab/>
        <w:t>. . . . . . . . . . . . . . . . . . . . . . . . . . . . . . . . . . . . . . . . . . . . . . . . . . . . . . . . . . . . . . . . . . . . .</w:t>
      </w:r>
      <w:r w:rsidR="00F67449">
        <w:t xml:space="preserve"> </w:t>
      </w:r>
    </w:p>
    <w:p w14:paraId="6FB5D86A" w14:textId="77777777" w:rsidR="00070B19" w:rsidRDefault="00070B1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p>
    <w:p w14:paraId="2E3C5072" w14:textId="77777777" w:rsidR="00070B19" w:rsidRDefault="00070B1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rsidRPr="008373E6">
        <w:rPr>
          <w:b/>
        </w:rPr>
        <w:t>8.</w:t>
      </w:r>
      <w:r>
        <w:t xml:space="preserve"> Usporiadajte nasledujúce obce od severu na juh. Začnite najsevernejšou: </w:t>
      </w:r>
    </w:p>
    <w:p w14:paraId="5AE6FBA8" w14:textId="77777777" w:rsidR="00070B19" w:rsidRDefault="00070B1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rPr>
          <w:i/>
        </w:rPr>
      </w:pPr>
      <w:r>
        <w:tab/>
      </w:r>
      <w:r w:rsidR="008373E6">
        <w:rPr>
          <w:i/>
        </w:rPr>
        <w:t xml:space="preserve">Štvrtok,  Trenčianske Stankovce,  Drietoma,  Beckov,  Soblahov  </w:t>
      </w:r>
    </w:p>
    <w:p w14:paraId="6A51387E" w14:textId="77777777" w:rsidR="008373E6" w:rsidRDefault="008373E6"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rPr>
          <w:i/>
        </w:rPr>
        <w:tab/>
      </w:r>
      <w:r w:rsidRPr="008373E6">
        <w:t>. . . . . . . . . . . . . . . . . . .</w:t>
      </w:r>
      <w:r>
        <w:t xml:space="preserve"> </w:t>
      </w:r>
      <w:r w:rsidRPr="008373E6">
        <w:t>. . . . . . . . . . . . . . . . . . .</w:t>
      </w:r>
      <w:r>
        <w:t xml:space="preserve"> </w:t>
      </w:r>
      <w:r w:rsidRPr="008373E6">
        <w:t>. . . . . . . . . . . . . . . . . . .</w:t>
      </w:r>
      <w:r>
        <w:t xml:space="preserve"> </w:t>
      </w:r>
      <w:r w:rsidRPr="008373E6">
        <w:t>. . .</w:t>
      </w:r>
      <w:r>
        <w:t xml:space="preserve"> . . . . . . . . . . . . . .</w:t>
      </w:r>
    </w:p>
    <w:p w14:paraId="48F11928" w14:textId="77777777" w:rsidR="008373E6" w:rsidRDefault="008373E6"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p>
    <w:p w14:paraId="645EF623" w14:textId="77777777" w:rsidR="00025E89" w:rsidRDefault="008373E6"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rsidRPr="00025E89">
        <w:rPr>
          <w:b/>
        </w:rPr>
        <w:t>9.</w:t>
      </w:r>
      <w:r>
        <w:t xml:space="preserve"> </w:t>
      </w:r>
      <w:r w:rsidR="00025E89">
        <w:t xml:space="preserve">Zakrúžkujte správnu možnosť: </w:t>
      </w:r>
    </w:p>
    <w:p w14:paraId="2A15780E" w14:textId="77777777" w:rsidR="00025E89" w:rsidRDefault="00025E8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rPr>
          <w:i/>
        </w:rPr>
      </w:pPr>
      <w:r>
        <w:tab/>
      </w:r>
      <w:r>
        <w:rPr>
          <w:i/>
        </w:rPr>
        <w:t>Trenčianska kotlina patrí k oblastiam s </w:t>
      </w:r>
      <w:r w:rsidRPr="00025E89">
        <w:rPr>
          <w:i/>
          <w:u w:val="single"/>
        </w:rPr>
        <w:t>nízkou / priemernou / vysokou</w:t>
      </w:r>
      <w:r>
        <w:rPr>
          <w:i/>
        </w:rPr>
        <w:t xml:space="preserve"> nezamestnanosťou.</w:t>
      </w:r>
    </w:p>
    <w:p w14:paraId="14AB74AD" w14:textId="77777777" w:rsidR="00025E89" w:rsidRDefault="00025E8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p>
    <w:p w14:paraId="10A7BE2F" w14:textId="77777777" w:rsidR="00025E89" w:rsidRDefault="00025E8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rsidRPr="00025E89">
        <w:rPr>
          <w:b/>
        </w:rPr>
        <w:t>10.</w:t>
      </w:r>
      <w:r>
        <w:t xml:space="preserve"> Čo znamená skratka TMM? . . . . . . . . . . . . . . . . . . . . . . . . . . . . . . . . . . . . . . . . . . . . . </w:t>
      </w:r>
    </w:p>
    <w:p w14:paraId="0E37C06F" w14:textId="77777777" w:rsidR="00025E89" w:rsidRDefault="00025E8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p>
    <w:p w14:paraId="0BDE0E03" w14:textId="77777777" w:rsidR="00025E89" w:rsidRDefault="00025E89" w:rsidP="00025E8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line="276" w:lineRule="auto"/>
      </w:pPr>
      <w:r w:rsidRPr="00173A08">
        <w:rPr>
          <w:b/>
        </w:rPr>
        <w:t>11.</w:t>
      </w:r>
      <w:r>
        <w:t xml:space="preserve"> Ktorý z uvedených priemyselných podnikov zamestnáva v Trenčianskej kotline </w:t>
      </w:r>
    </w:p>
    <w:p w14:paraId="60CC3898" w14:textId="77777777" w:rsidR="00025E89" w:rsidRDefault="00025E8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t xml:space="preserve">      najviac zamestnancov? </w:t>
      </w:r>
    </w:p>
    <w:p w14:paraId="15A3FF34" w14:textId="77777777" w:rsidR="00173A08" w:rsidRDefault="00025E89"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rPr>
          <w:i/>
        </w:rPr>
      </w:pPr>
      <w:r>
        <w:tab/>
      </w:r>
      <w:r w:rsidRPr="00173A08">
        <w:rPr>
          <w:b/>
          <w:i/>
        </w:rPr>
        <w:t>A)</w:t>
      </w:r>
      <w:r>
        <w:rPr>
          <w:i/>
        </w:rPr>
        <w:t xml:space="preserve">  </w:t>
      </w:r>
      <w:r w:rsidR="00173A08">
        <w:rPr>
          <w:i/>
        </w:rPr>
        <w:t>Letecké opravovne Trenčín</w:t>
      </w:r>
      <w:r w:rsidR="00173A08">
        <w:rPr>
          <w:i/>
        </w:rPr>
        <w:tab/>
      </w:r>
      <w:r w:rsidR="00173A08">
        <w:rPr>
          <w:i/>
        </w:rPr>
        <w:tab/>
      </w:r>
      <w:r w:rsidR="00173A08" w:rsidRPr="00173A08">
        <w:rPr>
          <w:b/>
          <w:i/>
        </w:rPr>
        <w:t>C)</w:t>
      </w:r>
      <w:r w:rsidR="007D4E54">
        <w:rPr>
          <w:i/>
        </w:rPr>
        <w:t xml:space="preserve">  </w:t>
      </w:r>
      <w:r w:rsidR="00173A08">
        <w:rPr>
          <w:i/>
        </w:rPr>
        <w:t>LEONI SLOVAKIA</w:t>
      </w:r>
    </w:p>
    <w:p w14:paraId="4F823B84" w14:textId="3284F6D4" w:rsidR="008373E6" w:rsidRDefault="00173A08"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rPr>
          <w:i/>
        </w:rPr>
        <w:tab/>
      </w:r>
      <w:r w:rsidRPr="00173A08">
        <w:rPr>
          <w:b/>
          <w:i/>
        </w:rPr>
        <w:t>B)</w:t>
      </w:r>
      <w:r>
        <w:rPr>
          <w:i/>
        </w:rPr>
        <w:t xml:space="preserve">  Konštrukta </w:t>
      </w:r>
      <w:r w:rsidR="004F2581">
        <w:rPr>
          <w:i/>
        </w:rPr>
        <w:t>TireTech</w:t>
      </w:r>
      <w:r>
        <w:rPr>
          <w:i/>
        </w:rPr>
        <w:tab/>
      </w:r>
      <w:r>
        <w:rPr>
          <w:i/>
        </w:rPr>
        <w:tab/>
      </w:r>
      <w:r>
        <w:rPr>
          <w:i/>
        </w:rPr>
        <w:tab/>
      </w:r>
      <w:r>
        <w:rPr>
          <w:i/>
        </w:rPr>
        <w:tab/>
      </w:r>
      <w:r w:rsidRPr="00173A08">
        <w:rPr>
          <w:b/>
          <w:i/>
        </w:rPr>
        <w:t>D)</w:t>
      </w:r>
      <w:r>
        <w:rPr>
          <w:i/>
        </w:rPr>
        <w:t xml:space="preserve"> OLD HEROLD</w:t>
      </w:r>
      <w:r w:rsidR="00025E89">
        <w:rPr>
          <w:i/>
        </w:rPr>
        <w:t xml:space="preserve">  </w:t>
      </w:r>
      <w:r w:rsidR="008373E6" w:rsidRPr="008373E6">
        <w:t xml:space="preserve"> </w:t>
      </w:r>
    </w:p>
    <w:p w14:paraId="523217AF" w14:textId="77777777" w:rsidR="00173A08" w:rsidRDefault="00173A08"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p>
    <w:p w14:paraId="66C38185" w14:textId="77777777" w:rsidR="00173A08" w:rsidRDefault="00173A08" w:rsidP="00F67449">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pPr>
      <w:r w:rsidRPr="000D4055">
        <w:rPr>
          <w:b/>
        </w:rPr>
        <w:t>12.</w:t>
      </w:r>
      <w:r>
        <w:t xml:space="preserve"> </w:t>
      </w:r>
      <w:r w:rsidR="000D4055">
        <w:t>Vytvor správne dvojice, k obrázkom priraď názov</w:t>
      </w:r>
      <w:r w:rsidR="00A823A7">
        <w:t xml:space="preserve"> obce</w:t>
      </w:r>
      <w:r w:rsidR="000D4055">
        <w:t xml:space="preserve"> (napr. 1A, 2B, atď.)</w:t>
      </w:r>
    </w:p>
    <w:p w14:paraId="754CA933" w14:textId="77777777" w:rsidR="00A73B56" w:rsidRDefault="000D4055" w:rsidP="00A73B56">
      <w:pPr>
        <w:tabs>
          <w:tab w:val="left" w:pos="284"/>
          <w:tab w:val="left" w:pos="1701"/>
          <w:tab w:val="left" w:pos="2410"/>
          <w:tab w:val="left" w:pos="2694"/>
          <w:tab w:val="left" w:pos="2835"/>
          <w:tab w:val="left" w:pos="3261"/>
          <w:tab w:val="left" w:pos="4253"/>
          <w:tab w:val="left" w:pos="4536"/>
          <w:tab w:val="left" w:pos="4820"/>
          <w:tab w:val="left" w:pos="5812"/>
          <w:tab w:val="left" w:pos="6237"/>
          <w:tab w:val="left" w:pos="6379"/>
          <w:tab w:val="left" w:pos="6521"/>
          <w:tab w:val="left" w:pos="6804"/>
          <w:tab w:val="left" w:pos="7088"/>
          <w:tab w:val="left" w:pos="8503"/>
        </w:tabs>
        <w:spacing w:after="0"/>
        <w:rPr>
          <w:i/>
        </w:rPr>
      </w:pPr>
      <w:r>
        <w:tab/>
      </w:r>
      <w:r>
        <w:rPr>
          <w:i/>
        </w:rPr>
        <w:t xml:space="preserve">1 – </w:t>
      </w:r>
      <w:r w:rsidR="00A73B56">
        <w:rPr>
          <w:i/>
        </w:rPr>
        <w:t>Trenčianske Biskupice</w:t>
      </w:r>
      <w:r w:rsidR="00A73B56">
        <w:rPr>
          <w:i/>
        </w:rPr>
        <w:tab/>
      </w:r>
      <w:r>
        <w:rPr>
          <w:i/>
        </w:rPr>
        <w:tab/>
      </w:r>
      <w:r w:rsidR="00A73B56">
        <w:rPr>
          <w:i/>
        </w:rPr>
        <w:tab/>
      </w:r>
      <w:r w:rsidR="00A73B56">
        <w:rPr>
          <w:i/>
        </w:rPr>
        <w:tab/>
        <w:t>3</w:t>
      </w:r>
      <w:r>
        <w:rPr>
          <w:i/>
        </w:rPr>
        <w:t xml:space="preserve"> – </w:t>
      </w:r>
      <w:r w:rsidR="00A73B56">
        <w:rPr>
          <w:i/>
        </w:rPr>
        <w:t>Trenčianske Bohuslavice</w:t>
      </w:r>
      <w:r w:rsidR="00A73B56">
        <w:rPr>
          <w:i/>
        </w:rPr>
        <w:tab/>
      </w:r>
    </w:p>
    <w:p w14:paraId="1903FA39" w14:textId="77777777" w:rsidR="000D4055" w:rsidRPr="000D4055" w:rsidRDefault="007D4E54" w:rsidP="007D4E54">
      <w:pPr>
        <w:tabs>
          <w:tab w:val="left" w:pos="284"/>
          <w:tab w:val="left" w:pos="1701"/>
          <w:tab w:val="left" w:pos="2410"/>
          <w:tab w:val="left" w:pos="2694"/>
          <w:tab w:val="left" w:pos="2835"/>
          <w:tab w:val="left" w:pos="3261"/>
          <w:tab w:val="left" w:pos="4253"/>
          <w:tab w:val="left" w:pos="4536"/>
          <w:tab w:val="left" w:pos="4820"/>
          <w:tab w:val="left" w:pos="5812"/>
          <w:tab w:val="left" w:pos="6237"/>
          <w:tab w:val="left" w:pos="6379"/>
          <w:tab w:val="left" w:pos="6521"/>
          <w:tab w:val="left" w:pos="6804"/>
          <w:tab w:val="left" w:pos="7088"/>
          <w:tab w:val="left" w:pos="8503"/>
        </w:tabs>
        <w:spacing w:after="0"/>
        <w:rPr>
          <w:i/>
        </w:rPr>
      </w:pPr>
      <w:r>
        <w:rPr>
          <w:noProof/>
          <w:lang w:eastAsia="sk-SK"/>
        </w:rPr>
        <w:drawing>
          <wp:anchor distT="0" distB="0" distL="114300" distR="114300" simplePos="0" relativeHeight="251858432" behindDoc="0" locked="0" layoutInCell="1" allowOverlap="1" wp14:anchorId="27E9060A" wp14:editId="31997BC9">
            <wp:simplePos x="0" y="0"/>
            <wp:positionH relativeFrom="column">
              <wp:posOffset>4273550</wp:posOffset>
            </wp:positionH>
            <wp:positionV relativeFrom="paragraph">
              <wp:posOffset>208915</wp:posOffset>
            </wp:positionV>
            <wp:extent cx="1048385" cy="786765"/>
            <wp:effectExtent l="19050" t="19050" r="0" b="0"/>
            <wp:wrapNone/>
            <wp:docPr id="29" name="Obrázok 29" descr="DSC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16"/>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048385" cy="78676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856384" behindDoc="0" locked="0" layoutInCell="1" allowOverlap="1" wp14:anchorId="682E92CD" wp14:editId="5DC2B8EF">
            <wp:simplePos x="0" y="0"/>
            <wp:positionH relativeFrom="column">
              <wp:posOffset>2949575</wp:posOffset>
            </wp:positionH>
            <wp:positionV relativeFrom="paragraph">
              <wp:posOffset>208915</wp:posOffset>
            </wp:positionV>
            <wp:extent cx="1049020" cy="786765"/>
            <wp:effectExtent l="0" t="0" r="0" b="0"/>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hladna_soblahov-ea820d861dd5a128fbc7f05a3aeaccaf.jpg"/>
                    <pic:cNvPicPr/>
                  </pic:nvPicPr>
                  <pic:blipFill>
                    <a:blip r:embed="rId66" cstate="print">
                      <a:extLst>
                        <a:ext uri="{BEBA8EAE-BF5A-486C-A8C5-ECC9F3942E4B}">
                          <a14:imgProps xmlns:a14="http://schemas.microsoft.com/office/drawing/2010/main">
                            <a14:imgLayer r:embed="rId6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49020" cy="786765"/>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857408" behindDoc="0" locked="0" layoutInCell="1" allowOverlap="1" wp14:anchorId="123D8956" wp14:editId="5DCA59EB">
            <wp:simplePos x="0" y="0"/>
            <wp:positionH relativeFrom="column">
              <wp:posOffset>1663700</wp:posOffset>
            </wp:positionH>
            <wp:positionV relativeFrom="paragraph">
              <wp:posOffset>218440</wp:posOffset>
            </wp:positionV>
            <wp:extent cx="1048385" cy="786765"/>
            <wp:effectExtent l="0" t="0" r="0" b="0"/>
            <wp:wrapNone/>
            <wp:docPr id="26" name="Obrázok 26"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4838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855360" behindDoc="0" locked="0" layoutInCell="1" allowOverlap="1" wp14:anchorId="36E8769F" wp14:editId="0F1B7AF8">
            <wp:simplePos x="0" y="0"/>
            <wp:positionH relativeFrom="column">
              <wp:posOffset>387350</wp:posOffset>
            </wp:positionH>
            <wp:positionV relativeFrom="paragraph">
              <wp:posOffset>218440</wp:posOffset>
            </wp:positionV>
            <wp:extent cx="1038225" cy="778510"/>
            <wp:effectExtent l="19050" t="19050" r="9525" b="2540"/>
            <wp:wrapNone/>
            <wp:docPr id="24" name="Obrázok 24" descr="DSC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8225" cy="778510"/>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r w:rsidR="00A73B56">
        <w:rPr>
          <w:i/>
        </w:rPr>
        <w:tab/>
        <w:t>2</w:t>
      </w:r>
      <w:r w:rsidR="000D4055">
        <w:rPr>
          <w:i/>
        </w:rPr>
        <w:t xml:space="preserve"> – </w:t>
      </w:r>
      <w:r w:rsidR="00A73B56">
        <w:rPr>
          <w:i/>
        </w:rPr>
        <w:t>Skalka nad Váhom</w:t>
      </w:r>
      <w:r w:rsidR="000D4055">
        <w:rPr>
          <w:i/>
        </w:rPr>
        <w:tab/>
      </w:r>
      <w:r w:rsidR="000D4055">
        <w:rPr>
          <w:i/>
        </w:rPr>
        <w:tab/>
      </w:r>
      <w:r w:rsidR="00A73B56">
        <w:rPr>
          <w:i/>
        </w:rPr>
        <w:tab/>
      </w:r>
      <w:r w:rsidR="00A73B56">
        <w:rPr>
          <w:i/>
        </w:rPr>
        <w:tab/>
      </w:r>
      <w:r w:rsidR="00A73B56">
        <w:rPr>
          <w:i/>
        </w:rPr>
        <w:tab/>
      </w:r>
      <w:r w:rsidR="000D4055">
        <w:rPr>
          <w:i/>
        </w:rPr>
        <w:t>4 –</w:t>
      </w:r>
      <w:r w:rsidR="00A73B56">
        <w:rPr>
          <w:i/>
        </w:rPr>
        <w:t xml:space="preserve"> </w:t>
      </w:r>
      <w:r w:rsidR="00A823A7">
        <w:rPr>
          <w:i/>
        </w:rPr>
        <w:t>Soblahov</w:t>
      </w:r>
      <w:r w:rsidR="000D4055">
        <w:rPr>
          <w:i/>
        </w:rPr>
        <w:t xml:space="preserve"> </w:t>
      </w:r>
    </w:p>
    <w:p w14:paraId="48A31760" w14:textId="77777777" w:rsidR="00F67449" w:rsidRPr="00BB6BC2" w:rsidRDefault="00F67449" w:rsidP="00BB6BC2">
      <w:pPr>
        <w:tabs>
          <w:tab w:val="left" w:pos="284"/>
          <w:tab w:val="left" w:pos="1701"/>
          <w:tab w:val="left" w:pos="2410"/>
          <w:tab w:val="left" w:pos="2694"/>
          <w:tab w:val="left" w:pos="2835"/>
          <w:tab w:val="left" w:pos="3261"/>
          <w:tab w:val="left" w:pos="4253"/>
          <w:tab w:val="left" w:pos="4536"/>
          <w:tab w:val="left" w:pos="4820"/>
          <w:tab w:val="left" w:pos="6237"/>
          <w:tab w:val="left" w:pos="6379"/>
          <w:tab w:val="left" w:pos="6521"/>
          <w:tab w:val="left" w:pos="6804"/>
          <w:tab w:val="left" w:pos="7088"/>
          <w:tab w:val="left" w:leader="dot" w:pos="8503"/>
        </w:tabs>
        <w:spacing w:after="0" w:line="276" w:lineRule="auto"/>
      </w:pPr>
    </w:p>
    <w:p w14:paraId="33C4A055" w14:textId="3ACFFC67" w:rsidR="00516C98" w:rsidRDefault="00AC6297" w:rsidP="00516C98">
      <w:pPr>
        <w:tabs>
          <w:tab w:val="left" w:pos="284"/>
          <w:tab w:val="left" w:pos="2268"/>
          <w:tab w:val="left" w:pos="2552"/>
          <w:tab w:val="left" w:pos="2835"/>
          <w:tab w:val="left" w:pos="3261"/>
          <w:tab w:val="left" w:pos="4253"/>
          <w:tab w:val="left" w:pos="4820"/>
          <w:tab w:val="left" w:pos="6237"/>
          <w:tab w:val="left" w:pos="7088"/>
          <w:tab w:val="left" w:pos="8503"/>
        </w:tabs>
        <w:spacing w:after="0"/>
      </w:pPr>
      <w:r>
        <w:t xml:space="preserve"> </w:t>
      </w:r>
      <w:r w:rsidR="00A823A7">
        <w:t xml:space="preserve">   </w:t>
      </w:r>
      <w:r w:rsidR="00A823A7">
        <w:tab/>
        <w:t>A)</w:t>
      </w:r>
      <w:r w:rsidR="00516C98">
        <w:t xml:space="preserve">                   </w:t>
      </w:r>
      <w:r w:rsidR="007D4E54">
        <w:t xml:space="preserve">       </w:t>
      </w:r>
      <w:r w:rsidR="007D4E54">
        <w:tab/>
        <w:t xml:space="preserve">  </w:t>
      </w:r>
      <w:r w:rsidR="00516C98">
        <w:t>B)</w:t>
      </w:r>
      <w:r w:rsidR="00A823A7">
        <w:tab/>
      </w:r>
      <w:r w:rsidR="00A823A7">
        <w:tab/>
      </w:r>
      <w:r w:rsidR="007D4E54">
        <w:tab/>
        <w:t xml:space="preserve">  </w:t>
      </w:r>
      <w:r w:rsidR="00A823A7">
        <w:t>C)</w:t>
      </w:r>
      <w:r w:rsidR="00516C98">
        <w:tab/>
      </w:r>
      <w:r w:rsidR="00516C98">
        <w:tab/>
      </w:r>
      <w:r w:rsidR="007D4E54">
        <w:t xml:space="preserve">   </w:t>
      </w:r>
      <w:r w:rsidR="00516C98">
        <w:t>D)</w:t>
      </w:r>
    </w:p>
    <w:p w14:paraId="5812CFA3" w14:textId="64B48059" w:rsidR="002D1840" w:rsidRDefault="002D1840" w:rsidP="00516C98">
      <w:pPr>
        <w:tabs>
          <w:tab w:val="left" w:pos="284"/>
          <w:tab w:val="left" w:pos="2268"/>
          <w:tab w:val="left" w:pos="2552"/>
          <w:tab w:val="left" w:pos="2835"/>
          <w:tab w:val="left" w:pos="3261"/>
          <w:tab w:val="left" w:pos="4253"/>
          <w:tab w:val="left" w:pos="4820"/>
          <w:tab w:val="left" w:pos="6237"/>
          <w:tab w:val="left" w:pos="7088"/>
          <w:tab w:val="left" w:pos="8503"/>
        </w:tabs>
        <w:spacing w:after="0"/>
      </w:pPr>
    </w:p>
    <w:p w14:paraId="2B3176AF" w14:textId="0F65E1C0" w:rsidR="002D1840" w:rsidRDefault="002D1840" w:rsidP="002D1840">
      <w:pPr>
        <w:spacing w:line="276" w:lineRule="auto"/>
      </w:pPr>
      <w:r w:rsidRPr="00421925">
        <w:rPr>
          <w:b/>
        </w:rPr>
        <w:lastRenderedPageBreak/>
        <w:t xml:space="preserve">PRÍLOHA Č. </w:t>
      </w:r>
      <w:r w:rsidR="00AD03EC">
        <w:rPr>
          <w:b/>
        </w:rPr>
        <w:t>3</w:t>
      </w:r>
      <w:r w:rsidRPr="00421925">
        <w:rPr>
          <w:b/>
        </w:rPr>
        <w:t>:</w:t>
      </w:r>
      <w:r>
        <w:t xml:space="preserve"> Dotazník pre žiakov </w:t>
      </w:r>
      <w:r>
        <w:rPr>
          <w:i/>
        </w:rPr>
        <w:t xml:space="preserve">Evaluácia učebného textu Regionálna geografia Trenčianskej kotliny </w:t>
      </w:r>
    </w:p>
    <w:p w14:paraId="23A2DEFC" w14:textId="77777777" w:rsidR="002D1840" w:rsidRDefault="002D1840" w:rsidP="002D1840">
      <w:pPr>
        <w:spacing w:after="0"/>
        <w:jc w:val="center"/>
      </w:pPr>
      <w:r>
        <w:t>Dotazník k rigoróznej práci</w:t>
      </w:r>
    </w:p>
    <w:p w14:paraId="3A5120FF" w14:textId="597C4BA3" w:rsidR="002D1840" w:rsidRDefault="002D1840" w:rsidP="002D1840">
      <w:pPr>
        <w:pBdr>
          <w:bottom w:val="single" w:sz="4" w:space="1" w:color="auto"/>
        </w:pBdr>
        <w:jc w:val="center"/>
        <w:rPr>
          <w:b/>
        </w:rPr>
      </w:pPr>
      <w:r>
        <w:rPr>
          <w:b/>
        </w:rPr>
        <w:t xml:space="preserve">EVALUÁCIA UČEBNÉHO TEXTU </w:t>
      </w:r>
      <w:r w:rsidRPr="002D1840">
        <w:rPr>
          <w:b/>
          <w:i/>
          <w:iCs/>
        </w:rPr>
        <w:t>REGIONÁLNA GEOGRAFIA TREN</w:t>
      </w:r>
      <w:r>
        <w:rPr>
          <w:b/>
          <w:i/>
          <w:iCs/>
        </w:rPr>
        <w:t>Č</w:t>
      </w:r>
      <w:r w:rsidRPr="002D1840">
        <w:rPr>
          <w:b/>
          <w:i/>
          <w:iCs/>
        </w:rPr>
        <w:t>IANSKEJ KOTLINY</w:t>
      </w:r>
    </w:p>
    <w:p w14:paraId="111F0325" w14:textId="35EAE141" w:rsidR="002D1840" w:rsidRDefault="002D1840" w:rsidP="002D1840">
      <w:pPr>
        <w:tabs>
          <w:tab w:val="left" w:pos="2552"/>
          <w:tab w:val="left" w:pos="5387"/>
        </w:tabs>
        <w:spacing w:after="0"/>
      </w:pPr>
      <w:r>
        <w:rPr>
          <w:b/>
        </w:rPr>
        <w:t xml:space="preserve">1. </w:t>
      </w:r>
      <w:r>
        <w:t>Zhodnoťte známkou ako v škole (1 najlepšie</w:t>
      </w:r>
      <w:r w:rsidR="00355DF6">
        <w:t>/naviac</w:t>
      </w:r>
      <w:r>
        <w:t>, 5 najhoršie</w:t>
      </w:r>
      <w:r w:rsidR="00355DF6">
        <w:t>/najmenej</w:t>
      </w:r>
      <w:r>
        <w:t xml:space="preserve">): </w:t>
      </w:r>
    </w:p>
    <w:p w14:paraId="556B99FF" w14:textId="29BCD0BA" w:rsidR="002D1840" w:rsidRDefault="002D1840" w:rsidP="002D1840">
      <w:pPr>
        <w:tabs>
          <w:tab w:val="left" w:pos="284"/>
          <w:tab w:val="left" w:pos="2552"/>
          <w:tab w:val="left" w:pos="5387"/>
          <w:tab w:val="left" w:pos="6946"/>
        </w:tabs>
        <w:spacing w:after="0"/>
      </w:pPr>
      <w:r>
        <w:tab/>
      </w:r>
      <w:r w:rsidRPr="00355DF6">
        <w:rPr>
          <w:b/>
          <w:bCs/>
        </w:rPr>
        <w:t>a)</w:t>
      </w:r>
      <w:r>
        <w:t xml:space="preserve"> Učebný text bol pre mňa príťažlivý</w:t>
      </w:r>
      <w:r w:rsidR="00355DF6">
        <w:t xml:space="preserve"> a pútavý</w:t>
      </w:r>
      <w:r>
        <w:t>.</w:t>
      </w:r>
      <w:r>
        <w:tab/>
      </w:r>
      <w:r>
        <w:tab/>
        <w:t>1 – 2 – 3 – 4 – 5</w:t>
      </w:r>
    </w:p>
    <w:p w14:paraId="2E1B8556" w14:textId="5C9C1070" w:rsidR="00355DF6" w:rsidRDefault="00355DF6" w:rsidP="002D1840">
      <w:pPr>
        <w:tabs>
          <w:tab w:val="left" w:pos="284"/>
          <w:tab w:val="left" w:pos="2552"/>
          <w:tab w:val="left" w:pos="5387"/>
          <w:tab w:val="left" w:pos="6946"/>
        </w:tabs>
        <w:spacing w:after="0"/>
      </w:pPr>
      <w:r>
        <w:tab/>
      </w:r>
      <w:r w:rsidRPr="00587876">
        <w:rPr>
          <w:b/>
          <w:bCs/>
        </w:rPr>
        <w:t>b)</w:t>
      </w:r>
      <w:r>
        <w:t xml:space="preserve"> Učebný text bol pre mňa primerane dlhý. </w:t>
      </w:r>
      <w:r>
        <w:tab/>
      </w:r>
      <w:r>
        <w:tab/>
        <w:t>1 – 2 – 3 – 4 – 5</w:t>
      </w:r>
    </w:p>
    <w:p w14:paraId="058E14C3" w14:textId="09409A8D" w:rsidR="002D1840" w:rsidRDefault="002D1840" w:rsidP="002D1840">
      <w:pPr>
        <w:tabs>
          <w:tab w:val="left" w:pos="284"/>
          <w:tab w:val="left" w:pos="2552"/>
          <w:tab w:val="left" w:pos="5387"/>
          <w:tab w:val="left" w:pos="6946"/>
        </w:tabs>
        <w:spacing w:after="0"/>
      </w:pPr>
      <w:r>
        <w:tab/>
      </w:r>
      <w:r w:rsidR="00587876">
        <w:rPr>
          <w:b/>
          <w:bCs/>
        </w:rPr>
        <w:t>c</w:t>
      </w:r>
      <w:r w:rsidRPr="00355DF6">
        <w:rPr>
          <w:b/>
          <w:bCs/>
        </w:rPr>
        <w:t>)</w:t>
      </w:r>
      <w:r>
        <w:t xml:space="preserve"> </w:t>
      </w:r>
      <w:r w:rsidR="00355DF6">
        <w:t>Otázky v závere každej kapitoly boli pre mňa pochopiteľné.</w:t>
      </w:r>
      <w:r w:rsidR="00355DF6">
        <w:tab/>
        <w:t>1 – 2 – 3 – 4 – 5</w:t>
      </w:r>
    </w:p>
    <w:p w14:paraId="5A506AD0" w14:textId="0161E827" w:rsidR="00355DF6" w:rsidRDefault="00355DF6" w:rsidP="002D1840">
      <w:pPr>
        <w:tabs>
          <w:tab w:val="left" w:pos="284"/>
          <w:tab w:val="left" w:pos="2552"/>
          <w:tab w:val="left" w:pos="5387"/>
          <w:tab w:val="left" w:pos="6946"/>
        </w:tabs>
        <w:spacing w:after="0"/>
      </w:pPr>
      <w:r>
        <w:tab/>
      </w:r>
      <w:r w:rsidR="00587876">
        <w:rPr>
          <w:b/>
          <w:bCs/>
        </w:rPr>
        <w:t>d</w:t>
      </w:r>
      <w:r w:rsidRPr="00587876">
        <w:rPr>
          <w:b/>
          <w:bCs/>
        </w:rPr>
        <w:t>)</w:t>
      </w:r>
      <w:r>
        <w:t xml:space="preserve"> Počet otázok v závere </w:t>
      </w:r>
      <w:r w:rsidR="003A3878">
        <w:t xml:space="preserve">každej </w:t>
      </w:r>
      <w:r>
        <w:t>kapitol</w:t>
      </w:r>
      <w:r w:rsidR="003A3878">
        <w:t>y</w:t>
      </w:r>
      <w:r>
        <w:t xml:space="preserve"> mi prišiel dostatočný. </w:t>
      </w:r>
      <w:r>
        <w:tab/>
        <w:t>1 – 2 – 3 – 4 – 5</w:t>
      </w:r>
    </w:p>
    <w:p w14:paraId="271997CC" w14:textId="79401F45" w:rsidR="00355DF6" w:rsidRDefault="00355DF6" w:rsidP="002D1840">
      <w:pPr>
        <w:tabs>
          <w:tab w:val="left" w:pos="284"/>
          <w:tab w:val="left" w:pos="2552"/>
          <w:tab w:val="left" w:pos="5387"/>
          <w:tab w:val="left" w:pos="6946"/>
        </w:tabs>
        <w:spacing w:after="0"/>
      </w:pPr>
      <w:r>
        <w:tab/>
      </w:r>
      <w:r w:rsidR="00587876">
        <w:rPr>
          <w:b/>
          <w:bCs/>
        </w:rPr>
        <w:t>e</w:t>
      </w:r>
      <w:r w:rsidRPr="00587876">
        <w:rPr>
          <w:b/>
          <w:bCs/>
        </w:rPr>
        <w:t>)</w:t>
      </w:r>
      <w:r>
        <w:t xml:space="preserve"> Kvalita obrázkov mi prišla dostačujúca. </w:t>
      </w:r>
      <w:r>
        <w:tab/>
      </w:r>
      <w:r>
        <w:tab/>
        <w:t>1 – 2 – 3 – 4 – 5</w:t>
      </w:r>
    </w:p>
    <w:p w14:paraId="47A636FA" w14:textId="1210B956" w:rsidR="00355DF6" w:rsidRDefault="00355DF6" w:rsidP="00355DF6">
      <w:pPr>
        <w:tabs>
          <w:tab w:val="left" w:pos="284"/>
          <w:tab w:val="left" w:pos="2552"/>
          <w:tab w:val="left" w:pos="5387"/>
          <w:tab w:val="left" w:pos="6946"/>
        </w:tabs>
        <w:spacing w:after="0" w:line="276" w:lineRule="auto"/>
      </w:pPr>
      <w:r>
        <w:tab/>
      </w:r>
      <w:r w:rsidR="00587876">
        <w:rPr>
          <w:b/>
          <w:bCs/>
        </w:rPr>
        <w:t>f</w:t>
      </w:r>
      <w:r w:rsidRPr="00587876">
        <w:rPr>
          <w:b/>
          <w:bCs/>
        </w:rPr>
        <w:t>)</w:t>
      </w:r>
      <w:r>
        <w:t xml:space="preserve"> Po preštudovaní kapitol som sa dozvedel veľa nových </w:t>
      </w:r>
      <w:r>
        <w:tab/>
        <w:t>1 – 2 – 3 – 4 – 5</w:t>
      </w:r>
    </w:p>
    <w:p w14:paraId="2A3E6969" w14:textId="49831674" w:rsidR="00355DF6" w:rsidRDefault="00355DF6" w:rsidP="002D1840">
      <w:pPr>
        <w:tabs>
          <w:tab w:val="left" w:pos="284"/>
          <w:tab w:val="left" w:pos="2552"/>
          <w:tab w:val="left" w:pos="5387"/>
          <w:tab w:val="left" w:pos="6946"/>
        </w:tabs>
        <w:spacing w:after="0"/>
      </w:pPr>
      <w:r>
        <w:tab/>
        <w:t xml:space="preserve">    a zaujímavých poznatkov.</w:t>
      </w:r>
    </w:p>
    <w:p w14:paraId="7AD21ED5" w14:textId="66878207" w:rsidR="00355DF6" w:rsidRDefault="00355DF6" w:rsidP="002D1840">
      <w:pPr>
        <w:tabs>
          <w:tab w:val="left" w:pos="284"/>
          <w:tab w:val="left" w:pos="2552"/>
          <w:tab w:val="left" w:pos="5387"/>
          <w:tab w:val="left" w:pos="6946"/>
        </w:tabs>
        <w:spacing w:after="0"/>
      </w:pPr>
    </w:p>
    <w:p w14:paraId="2832DA94" w14:textId="77777777" w:rsidR="00355DF6" w:rsidRDefault="00355DF6" w:rsidP="002D1840">
      <w:pPr>
        <w:tabs>
          <w:tab w:val="left" w:pos="284"/>
          <w:tab w:val="left" w:pos="2552"/>
          <w:tab w:val="left" w:pos="5387"/>
          <w:tab w:val="left" w:pos="6946"/>
        </w:tabs>
        <w:spacing w:after="0"/>
      </w:pPr>
    </w:p>
    <w:p w14:paraId="52DBDBB5" w14:textId="77777777" w:rsidR="00355DF6" w:rsidRDefault="00355DF6" w:rsidP="002D1840">
      <w:pPr>
        <w:tabs>
          <w:tab w:val="left" w:pos="284"/>
          <w:tab w:val="left" w:pos="2552"/>
          <w:tab w:val="left" w:pos="5387"/>
          <w:tab w:val="left" w:pos="6946"/>
        </w:tabs>
        <w:spacing w:after="0"/>
      </w:pPr>
      <w:r w:rsidRPr="00355DF6">
        <w:rPr>
          <w:b/>
          <w:bCs/>
        </w:rPr>
        <w:t>2.</w:t>
      </w:r>
      <w:r>
        <w:t xml:space="preserve"> Napíšte </w:t>
      </w:r>
      <w:r w:rsidRPr="00355DF6">
        <w:rPr>
          <w:b/>
          <w:bCs/>
          <w:u w:val="single"/>
        </w:rPr>
        <w:t>hlavné kladné stránky</w:t>
      </w:r>
      <w:r>
        <w:t xml:space="preserve"> predloženého učebného textu: </w:t>
      </w:r>
    </w:p>
    <w:p w14:paraId="330884EA" w14:textId="77777777" w:rsidR="00355DF6" w:rsidRDefault="00355DF6" w:rsidP="00355DF6">
      <w:pPr>
        <w:tabs>
          <w:tab w:val="left" w:pos="142"/>
          <w:tab w:val="left" w:pos="284"/>
          <w:tab w:val="left" w:pos="2552"/>
          <w:tab w:val="left" w:pos="5387"/>
          <w:tab w:val="left" w:pos="6946"/>
        </w:tabs>
        <w:spacing w:after="0"/>
      </w:pPr>
      <w:r>
        <w:tab/>
        <w:t xml:space="preserve"> . . . . . . . . . . . . . . . . . . . . . . . . . . . . . . . . . . . . . . . . . . . . . . . . . . . . . . . . . . . . . . . . . . . . . . . . . . </w:t>
      </w:r>
    </w:p>
    <w:p w14:paraId="0424CDDF" w14:textId="77777777" w:rsidR="00355DF6" w:rsidRDefault="00355DF6" w:rsidP="00355DF6">
      <w:pPr>
        <w:tabs>
          <w:tab w:val="left" w:pos="142"/>
          <w:tab w:val="left" w:pos="284"/>
          <w:tab w:val="left" w:pos="2552"/>
          <w:tab w:val="left" w:pos="5387"/>
          <w:tab w:val="left" w:pos="6946"/>
        </w:tabs>
        <w:spacing w:after="0"/>
      </w:pPr>
      <w:r>
        <w:tab/>
        <w:t xml:space="preserve"> . . . . . . . . . . . . . . . . . . . . . . . . . . . . . . . . . . . . . . . . . . . . . . . . . . . . . . . . . . . . . . . . . . . . . . . . . . </w:t>
      </w:r>
    </w:p>
    <w:p w14:paraId="7E229528" w14:textId="2DB9C992" w:rsidR="00355DF6" w:rsidRDefault="00355DF6" w:rsidP="00355DF6">
      <w:pPr>
        <w:tabs>
          <w:tab w:val="left" w:pos="142"/>
          <w:tab w:val="left" w:pos="284"/>
          <w:tab w:val="left" w:pos="2552"/>
          <w:tab w:val="left" w:pos="5387"/>
          <w:tab w:val="left" w:pos="6946"/>
        </w:tabs>
        <w:spacing w:after="0"/>
      </w:pPr>
      <w:r>
        <w:tab/>
        <w:t xml:space="preserve"> . . . . . . . . . . . . . . . . . . . . . . . . . . . . . . . . . . . . . . . . . . . . . . . . . . . . . . . . . . . . . . . . . . . . . . . . . . </w:t>
      </w:r>
    </w:p>
    <w:p w14:paraId="4B76B264" w14:textId="23A683B1" w:rsidR="00355DF6" w:rsidRDefault="00355DF6" w:rsidP="00355DF6">
      <w:pPr>
        <w:tabs>
          <w:tab w:val="left" w:pos="142"/>
          <w:tab w:val="left" w:pos="284"/>
          <w:tab w:val="left" w:pos="2552"/>
          <w:tab w:val="left" w:pos="5387"/>
          <w:tab w:val="left" w:pos="6946"/>
        </w:tabs>
        <w:spacing w:after="0"/>
      </w:pPr>
    </w:p>
    <w:p w14:paraId="76315E7E" w14:textId="4ACC46EB" w:rsidR="00355DF6" w:rsidRDefault="00355DF6" w:rsidP="00355DF6">
      <w:pPr>
        <w:tabs>
          <w:tab w:val="left" w:pos="284"/>
          <w:tab w:val="left" w:pos="2552"/>
          <w:tab w:val="left" w:pos="5387"/>
          <w:tab w:val="left" w:pos="6946"/>
        </w:tabs>
        <w:spacing w:after="0"/>
      </w:pPr>
      <w:r>
        <w:rPr>
          <w:b/>
          <w:bCs/>
        </w:rPr>
        <w:t>3</w:t>
      </w:r>
      <w:r w:rsidRPr="00355DF6">
        <w:rPr>
          <w:b/>
          <w:bCs/>
        </w:rPr>
        <w:t>.</w:t>
      </w:r>
      <w:r>
        <w:t xml:space="preserve"> Napíšte </w:t>
      </w:r>
      <w:r w:rsidRPr="00355DF6">
        <w:rPr>
          <w:b/>
          <w:bCs/>
          <w:u w:val="single"/>
        </w:rPr>
        <w:t>hlavné záporné stránky</w:t>
      </w:r>
      <w:r>
        <w:t xml:space="preserve"> predloženého učebného textu: </w:t>
      </w:r>
    </w:p>
    <w:p w14:paraId="5F030DF8" w14:textId="77777777" w:rsidR="00355DF6" w:rsidRDefault="00355DF6" w:rsidP="00355DF6">
      <w:pPr>
        <w:tabs>
          <w:tab w:val="left" w:pos="142"/>
          <w:tab w:val="left" w:pos="284"/>
          <w:tab w:val="left" w:pos="2552"/>
          <w:tab w:val="left" w:pos="5387"/>
          <w:tab w:val="left" w:pos="6946"/>
        </w:tabs>
        <w:spacing w:after="0"/>
      </w:pPr>
      <w:r>
        <w:tab/>
        <w:t xml:space="preserve"> . . . . . . . . . . . . . . . . . . . . . . . . . . . . . . . . . . . . . . . . . . . . . . . . . . . . . . . . . . . . . . . . . . . . . . . . . . </w:t>
      </w:r>
    </w:p>
    <w:p w14:paraId="133BC939" w14:textId="77777777" w:rsidR="00355DF6" w:rsidRDefault="00355DF6" w:rsidP="00355DF6">
      <w:pPr>
        <w:tabs>
          <w:tab w:val="left" w:pos="142"/>
          <w:tab w:val="left" w:pos="284"/>
          <w:tab w:val="left" w:pos="2552"/>
          <w:tab w:val="left" w:pos="5387"/>
          <w:tab w:val="left" w:pos="6946"/>
        </w:tabs>
        <w:spacing w:after="0"/>
      </w:pPr>
      <w:r>
        <w:tab/>
        <w:t xml:space="preserve"> . . . . . . . . . . . . . . . . . . . . . . . . . . . . . . . . . . . . . . . . . . . . . . . . . . . . . . . . . . . . . . . . . . . . . . . . . . </w:t>
      </w:r>
    </w:p>
    <w:p w14:paraId="77A35949" w14:textId="77777777" w:rsidR="00355DF6" w:rsidRDefault="00355DF6" w:rsidP="00355DF6">
      <w:pPr>
        <w:tabs>
          <w:tab w:val="left" w:pos="142"/>
          <w:tab w:val="left" w:pos="284"/>
          <w:tab w:val="left" w:pos="2552"/>
          <w:tab w:val="left" w:pos="5387"/>
          <w:tab w:val="left" w:pos="6946"/>
        </w:tabs>
        <w:spacing w:after="0"/>
      </w:pPr>
      <w:r>
        <w:tab/>
        <w:t xml:space="preserve"> . . . . . . . . . . . . . . . . . . . . . . . . . . . . . . . . . . . . . . . . . . . . . . . . . . . . . . . . . . . . . . . . . . . . . . . . . . </w:t>
      </w:r>
    </w:p>
    <w:p w14:paraId="4616DD37" w14:textId="00000933" w:rsidR="00355DF6" w:rsidRDefault="00355DF6" w:rsidP="00355DF6">
      <w:pPr>
        <w:tabs>
          <w:tab w:val="left" w:pos="142"/>
          <w:tab w:val="left" w:pos="284"/>
          <w:tab w:val="left" w:pos="2552"/>
          <w:tab w:val="left" w:pos="5387"/>
          <w:tab w:val="left" w:pos="6946"/>
        </w:tabs>
        <w:spacing w:after="0"/>
      </w:pPr>
    </w:p>
    <w:p w14:paraId="1C6DAA6B" w14:textId="362F89E3" w:rsidR="00E46D61" w:rsidRDefault="00E46D61" w:rsidP="00355DF6">
      <w:pPr>
        <w:tabs>
          <w:tab w:val="left" w:pos="142"/>
          <w:tab w:val="left" w:pos="284"/>
          <w:tab w:val="left" w:pos="2552"/>
          <w:tab w:val="left" w:pos="5387"/>
          <w:tab w:val="left" w:pos="6946"/>
        </w:tabs>
        <w:spacing w:after="0"/>
      </w:pPr>
    </w:p>
    <w:p w14:paraId="58C9A7E0" w14:textId="4B3A111E" w:rsidR="00E46D61" w:rsidRDefault="00E46D61" w:rsidP="00355DF6">
      <w:pPr>
        <w:tabs>
          <w:tab w:val="left" w:pos="142"/>
          <w:tab w:val="left" w:pos="284"/>
          <w:tab w:val="left" w:pos="2552"/>
          <w:tab w:val="left" w:pos="5387"/>
          <w:tab w:val="left" w:pos="6946"/>
        </w:tabs>
        <w:spacing w:after="0"/>
      </w:pPr>
    </w:p>
    <w:p w14:paraId="0DAF9673" w14:textId="242B787F" w:rsidR="00E46D61" w:rsidRDefault="00E46D61" w:rsidP="00355DF6">
      <w:pPr>
        <w:tabs>
          <w:tab w:val="left" w:pos="142"/>
          <w:tab w:val="left" w:pos="284"/>
          <w:tab w:val="left" w:pos="2552"/>
          <w:tab w:val="left" w:pos="5387"/>
          <w:tab w:val="left" w:pos="6946"/>
        </w:tabs>
        <w:spacing w:after="0"/>
      </w:pPr>
    </w:p>
    <w:p w14:paraId="32BA54E3" w14:textId="31575D82" w:rsidR="00E46D61" w:rsidRDefault="00E46D61" w:rsidP="00355DF6">
      <w:pPr>
        <w:tabs>
          <w:tab w:val="left" w:pos="142"/>
          <w:tab w:val="left" w:pos="284"/>
          <w:tab w:val="left" w:pos="2552"/>
          <w:tab w:val="left" w:pos="5387"/>
          <w:tab w:val="left" w:pos="6946"/>
        </w:tabs>
        <w:spacing w:after="0"/>
      </w:pPr>
    </w:p>
    <w:p w14:paraId="7FAB2448" w14:textId="639BD91D" w:rsidR="00E46D61" w:rsidRDefault="00E46D61" w:rsidP="00355DF6">
      <w:pPr>
        <w:tabs>
          <w:tab w:val="left" w:pos="142"/>
          <w:tab w:val="left" w:pos="284"/>
          <w:tab w:val="left" w:pos="2552"/>
          <w:tab w:val="left" w:pos="5387"/>
          <w:tab w:val="left" w:pos="6946"/>
        </w:tabs>
        <w:spacing w:after="0"/>
      </w:pPr>
    </w:p>
    <w:p w14:paraId="29C5FAA2" w14:textId="66BCD02E" w:rsidR="00E46D61" w:rsidRDefault="00E46D61" w:rsidP="00E46D61">
      <w:pPr>
        <w:spacing w:line="276" w:lineRule="auto"/>
      </w:pPr>
      <w:r w:rsidRPr="00421925">
        <w:rPr>
          <w:b/>
        </w:rPr>
        <w:lastRenderedPageBreak/>
        <w:t xml:space="preserve">PRÍLOHA Č. </w:t>
      </w:r>
      <w:r w:rsidR="000F41D5">
        <w:rPr>
          <w:b/>
        </w:rPr>
        <w:t>4</w:t>
      </w:r>
      <w:r w:rsidRPr="00421925">
        <w:rPr>
          <w:b/>
        </w:rPr>
        <w:t>:</w:t>
      </w:r>
      <w:r>
        <w:t xml:space="preserve"> Dotazník pre žiakov </w:t>
      </w:r>
      <w:r w:rsidRPr="00E46D61">
        <w:rPr>
          <w:i/>
        </w:rPr>
        <w:t>Evaluácia pracovného zošita</w:t>
      </w:r>
      <w:r>
        <w:rPr>
          <w:i/>
        </w:rPr>
        <w:t xml:space="preserve"> k učebnému textu Regionálna geografia Trenčianskej kotliny </w:t>
      </w:r>
    </w:p>
    <w:p w14:paraId="2B2CEF18" w14:textId="77777777" w:rsidR="00E46D61" w:rsidRDefault="00E46D61" w:rsidP="00E46D61">
      <w:pPr>
        <w:spacing w:after="0"/>
        <w:jc w:val="center"/>
      </w:pPr>
      <w:r>
        <w:t>Dotazník k rigoróznej práci</w:t>
      </w:r>
    </w:p>
    <w:p w14:paraId="75DD482D" w14:textId="4A57713A" w:rsidR="00E46D61" w:rsidRDefault="00E46D61" w:rsidP="00E46D61">
      <w:pPr>
        <w:pBdr>
          <w:bottom w:val="single" w:sz="4" w:space="1" w:color="auto"/>
        </w:pBdr>
        <w:jc w:val="center"/>
        <w:rPr>
          <w:b/>
        </w:rPr>
      </w:pPr>
      <w:r>
        <w:rPr>
          <w:b/>
        </w:rPr>
        <w:t xml:space="preserve">EVALUÁCIA PRACOVNÉHO ZOŠITA K UČEBNÉMU TEXTU </w:t>
      </w:r>
      <w:r w:rsidRPr="002D1840">
        <w:rPr>
          <w:b/>
          <w:i/>
          <w:iCs/>
        </w:rPr>
        <w:t>REGIONÁLNA GEOGRAFIA TREN</w:t>
      </w:r>
      <w:r>
        <w:rPr>
          <w:b/>
          <w:i/>
          <w:iCs/>
        </w:rPr>
        <w:t>Č</w:t>
      </w:r>
      <w:r w:rsidRPr="002D1840">
        <w:rPr>
          <w:b/>
          <w:i/>
          <w:iCs/>
        </w:rPr>
        <w:t>IANSKEJ KOTLINY</w:t>
      </w:r>
    </w:p>
    <w:p w14:paraId="4526EC18" w14:textId="77777777" w:rsidR="00E46D61" w:rsidRDefault="00E46D61" w:rsidP="00E46D61">
      <w:pPr>
        <w:tabs>
          <w:tab w:val="left" w:pos="2552"/>
          <w:tab w:val="left" w:pos="5387"/>
        </w:tabs>
        <w:spacing w:after="0"/>
      </w:pPr>
      <w:r>
        <w:rPr>
          <w:b/>
        </w:rPr>
        <w:t xml:space="preserve">1. </w:t>
      </w:r>
      <w:r>
        <w:t xml:space="preserve">Zhodnoťte známkou ako v škole (1 najlepšie/naviac, 5 najhoršie/najmenej): </w:t>
      </w:r>
    </w:p>
    <w:p w14:paraId="013C3767" w14:textId="4DBAE775" w:rsidR="00E46D61" w:rsidRDefault="00E46D61" w:rsidP="00E46D61">
      <w:pPr>
        <w:tabs>
          <w:tab w:val="left" w:pos="284"/>
          <w:tab w:val="left" w:pos="2552"/>
          <w:tab w:val="left" w:pos="5387"/>
          <w:tab w:val="left" w:pos="6946"/>
        </w:tabs>
        <w:spacing w:after="0"/>
      </w:pPr>
      <w:r>
        <w:tab/>
      </w:r>
      <w:r w:rsidRPr="00355DF6">
        <w:rPr>
          <w:b/>
          <w:bCs/>
        </w:rPr>
        <w:t>a)</w:t>
      </w:r>
      <w:r>
        <w:t xml:space="preserve"> Pracovný zošit bol pre mňa príťažlivý a pútavý.</w:t>
      </w:r>
      <w:r>
        <w:tab/>
      </w:r>
      <w:r>
        <w:tab/>
        <w:t>1 – 2 – 3 – 4 – 5</w:t>
      </w:r>
    </w:p>
    <w:p w14:paraId="7E26265B" w14:textId="0D738198" w:rsidR="00E46D61" w:rsidRDefault="00E46D61" w:rsidP="00E46D61">
      <w:pPr>
        <w:tabs>
          <w:tab w:val="left" w:pos="284"/>
          <w:tab w:val="left" w:pos="2552"/>
          <w:tab w:val="left" w:pos="5387"/>
          <w:tab w:val="left" w:pos="6946"/>
        </w:tabs>
        <w:spacing w:after="0"/>
      </w:pPr>
      <w:r>
        <w:tab/>
      </w:r>
      <w:r w:rsidRPr="00587876">
        <w:rPr>
          <w:b/>
          <w:bCs/>
        </w:rPr>
        <w:t>b)</w:t>
      </w:r>
      <w:r>
        <w:t xml:space="preserve"> Jednotlivé pracovné listy mali primeraný rozsah. </w:t>
      </w:r>
      <w:r>
        <w:tab/>
      </w:r>
      <w:r>
        <w:tab/>
        <w:t>1 – 2 – 3 – 4 – 5</w:t>
      </w:r>
    </w:p>
    <w:p w14:paraId="79C3DFEE" w14:textId="3E7518E5" w:rsidR="00E46D61" w:rsidRDefault="00E46D61" w:rsidP="00E46D61">
      <w:pPr>
        <w:tabs>
          <w:tab w:val="left" w:pos="284"/>
          <w:tab w:val="left" w:pos="2552"/>
          <w:tab w:val="left" w:pos="5387"/>
          <w:tab w:val="left" w:pos="6946"/>
        </w:tabs>
        <w:spacing w:after="0"/>
      </w:pPr>
      <w:r>
        <w:tab/>
      </w:r>
      <w:r>
        <w:rPr>
          <w:b/>
          <w:bCs/>
        </w:rPr>
        <w:t>c</w:t>
      </w:r>
      <w:r w:rsidRPr="00355DF6">
        <w:rPr>
          <w:b/>
          <w:bCs/>
        </w:rPr>
        <w:t>)</w:t>
      </w:r>
      <w:r>
        <w:t xml:space="preserve"> </w:t>
      </w:r>
      <w:r w:rsidR="001F7ABA">
        <w:t>Jednotlivé úlohy v pracovných listoch</w:t>
      </w:r>
      <w:r>
        <w:t xml:space="preserve"> boli pre mňa pochopiteľné.</w:t>
      </w:r>
      <w:r>
        <w:tab/>
        <w:t>1 – 2 – 3 – 4 – 5</w:t>
      </w:r>
    </w:p>
    <w:p w14:paraId="6A72ABF0" w14:textId="4C14B7F9" w:rsidR="00E46D61" w:rsidRDefault="00E46D61" w:rsidP="00E46D61">
      <w:pPr>
        <w:tabs>
          <w:tab w:val="left" w:pos="284"/>
          <w:tab w:val="left" w:pos="2552"/>
          <w:tab w:val="left" w:pos="5387"/>
          <w:tab w:val="left" w:pos="6946"/>
        </w:tabs>
        <w:spacing w:after="0"/>
      </w:pPr>
      <w:r>
        <w:tab/>
      </w:r>
      <w:r w:rsidR="001F7ABA">
        <w:rPr>
          <w:b/>
          <w:bCs/>
        </w:rPr>
        <w:t>d</w:t>
      </w:r>
      <w:r w:rsidRPr="00587876">
        <w:rPr>
          <w:b/>
          <w:bCs/>
        </w:rPr>
        <w:t>)</w:t>
      </w:r>
      <w:r>
        <w:t xml:space="preserve"> </w:t>
      </w:r>
      <w:r w:rsidR="001F7ABA">
        <w:t>Jednotlivé úlohy v pracovných listoch boli dostatočne rozmanité</w:t>
      </w:r>
      <w:r>
        <w:t>.</w:t>
      </w:r>
      <w:r>
        <w:tab/>
        <w:t>1 – 2 – 3 – 4 – 5</w:t>
      </w:r>
    </w:p>
    <w:p w14:paraId="4C3B0767" w14:textId="715B6C53" w:rsidR="00E46D61" w:rsidRDefault="00E46D61" w:rsidP="00E46D61">
      <w:pPr>
        <w:tabs>
          <w:tab w:val="left" w:pos="284"/>
          <w:tab w:val="left" w:pos="2552"/>
          <w:tab w:val="left" w:pos="5387"/>
          <w:tab w:val="left" w:pos="6946"/>
        </w:tabs>
        <w:spacing w:after="0" w:line="276" w:lineRule="auto"/>
      </w:pPr>
      <w:r>
        <w:tab/>
      </w:r>
      <w:r w:rsidR="001F7ABA">
        <w:rPr>
          <w:b/>
          <w:bCs/>
        </w:rPr>
        <w:t>e</w:t>
      </w:r>
      <w:r w:rsidRPr="00587876">
        <w:rPr>
          <w:b/>
          <w:bCs/>
        </w:rPr>
        <w:t>)</w:t>
      </w:r>
      <w:r>
        <w:t xml:space="preserve"> P</w:t>
      </w:r>
      <w:r w:rsidR="001F7ABA">
        <w:t xml:space="preserve">ri riešení úloh </w:t>
      </w:r>
      <w:r>
        <w:t>som sa dozvedel veľa nových</w:t>
      </w:r>
      <w:r w:rsidR="001F7ABA">
        <w:t xml:space="preserve"> poznatkov. </w:t>
      </w:r>
      <w:r>
        <w:t xml:space="preserve"> </w:t>
      </w:r>
      <w:r>
        <w:tab/>
        <w:t>1 – 2 – 3 – 4 – 5</w:t>
      </w:r>
    </w:p>
    <w:p w14:paraId="0F97E5DE" w14:textId="6F0730BF" w:rsidR="00E46D61" w:rsidRDefault="00E46D61" w:rsidP="00E46D61">
      <w:pPr>
        <w:tabs>
          <w:tab w:val="left" w:pos="284"/>
          <w:tab w:val="left" w:pos="2552"/>
          <w:tab w:val="left" w:pos="5387"/>
          <w:tab w:val="left" w:pos="6946"/>
        </w:tabs>
        <w:spacing w:after="0"/>
      </w:pPr>
    </w:p>
    <w:p w14:paraId="515A3B42" w14:textId="77777777" w:rsidR="00E46D61" w:rsidRDefault="00E46D61" w:rsidP="00E46D61">
      <w:pPr>
        <w:tabs>
          <w:tab w:val="left" w:pos="284"/>
          <w:tab w:val="left" w:pos="2552"/>
          <w:tab w:val="left" w:pos="5387"/>
          <w:tab w:val="left" w:pos="6946"/>
        </w:tabs>
        <w:spacing w:after="0"/>
      </w:pPr>
    </w:p>
    <w:p w14:paraId="536B908A" w14:textId="02FD45F7" w:rsidR="00E46D61" w:rsidRDefault="001F7ABA" w:rsidP="00E46D61">
      <w:pPr>
        <w:tabs>
          <w:tab w:val="left" w:pos="284"/>
          <w:tab w:val="left" w:pos="2552"/>
          <w:tab w:val="left" w:pos="5387"/>
          <w:tab w:val="left" w:pos="6946"/>
        </w:tabs>
        <w:spacing w:after="0"/>
      </w:pPr>
      <w:r>
        <w:rPr>
          <w:b/>
          <w:bCs/>
        </w:rPr>
        <w:t>2</w:t>
      </w:r>
      <w:r w:rsidR="00E46D61" w:rsidRPr="00355DF6">
        <w:rPr>
          <w:b/>
          <w:bCs/>
        </w:rPr>
        <w:t>.</w:t>
      </w:r>
      <w:r w:rsidR="00E46D61">
        <w:t xml:space="preserve"> </w:t>
      </w:r>
      <w:r>
        <w:t xml:space="preserve">Uveďte </w:t>
      </w:r>
      <w:r>
        <w:rPr>
          <w:b/>
          <w:bCs/>
          <w:u w:val="single"/>
        </w:rPr>
        <w:t>typy úloh, ktoré boli pre vás najzaujímavejšie</w:t>
      </w:r>
      <w:r>
        <w:t>.</w:t>
      </w:r>
      <w:r w:rsidR="00E46D61">
        <w:t xml:space="preserve"> </w:t>
      </w:r>
    </w:p>
    <w:p w14:paraId="6094DA4B" w14:textId="77777777" w:rsidR="00E46D61" w:rsidRDefault="00E46D61" w:rsidP="00E46D61">
      <w:pPr>
        <w:tabs>
          <w:tab w:val="left" w:pos="142"/>
          <w:tab w:val="left" w:pos="284"/>
          <w:tab w:val="left" w:pos="2552"/>
          <w:tab w:val="left" w:pos="5387"/>
          <w:tab w:val="left" w:pos="6946"/>
        </w:tabs>
        <w:spacing w:after="0"/>
      </w:pPr>
      <w:r>
        <w:tab/>
        <w:t xml:space="preserve"> . . . . . . . . . . . . . . . . . . . . . . . . . . . . . . . . . . . . . . . . . . . . . . . . . . . . . . . . . . . . . . . . . . . . . . . . . . </w:t>
      </w:r>
    </w:p>
    <w:p w14:paraId="4987591F" w14:textId="77777777" w:rsidR="00E46D61" w:rsidRDefault="00E46D61" w:rsidP="00E46D61">
      <w:pPr>
        <w:tabs>
          <w:tab w:val="left" w:pos="142"/>
          <w:tab w:val="left" w:pos="284"/>
          <w:tab w:val="left" w:pos="2552"/>
          <w:tab w:val="left" w:pos="5387"/>
          <w:tab w:val="left" w:pos="6946"/>
        </w:tabs>
        <w:spacing w:after="0"/>
      </w:pPr>
      <w:r>
        <w:tab/>
        <w:t xml:space="preserve"> . . . . . . . . . . . . . . . . . . . . . . . . . . . . . . . . . . . . . . . . . . . . . . . . . . . . . . . . . . . . . . . . . . . . . . . . . . </w:t>
      </w:r>
    </w:p>
    <w:p w14:paraId="6872C6FC" w14:textId="77777777" w:rsidR="00E46D61" w:rsidRDefault="00E46D61" w:rsidP="00E46D61">
      <w:pPr>
        <w:tabs>
          <w:tab w:val="left" w:pos="142"/>
          <w:tab w:val="left" w:pos="284"/>
          <w:tab w:val="left" w:pos="2552"/>
          <w:tab w:val="left" w:pos="5387"/>
          <w:tab w:val="left" w:pos="6946"/>
        </w:tabs>
        <w:spacing w:after="0"/>
      </w:pPr>
      <w:r>
        <w:tab/>
        <w:t xml:space="preserve"> . . . . . . . . . . . . . . . . . . . . . . . . . . . . . . . . . . . . . . . . . . . . . . . . . . . . . . . . . . . . . . . . . . . . . . . . . . </w:t>
      </w:r>
    </w:p>
    <w:p w14:paraId="1648B1C1" w14:textId="77777777" w:rsidR="00E46D61" w:rsidRDefault="00E46D61" w:rsidP="00E46D61">
      <w:pPr>
        <w:tabs>
          <w:tab w:val="left" w:pos="142"/>
          <w:tab w:val="left" w:pos="284"/>
          <w:tab w:val="left" w:pos="2552"/>
          <w:tab w:val="left" w:pos="5387"/>
          <w:tab w:val="left" w:pos="6946"/>
        </w:tabs>
        <w:spacing w:after="0"/>
      </w:pPr>
    </w:p>
    <w:p w14:paraId="7DD7E46B" w14:textId="2F8A2EDE" w:rsidR="00E46D61" w:rsidRDefault="001F7ABA" w:rsidP="00E46D61">
      <w:pPr>
        <w:tabs>
          <w:tab w:val="left" w:pos="284"/>
          <w:tab w:val="left" w:pos="2552"/>
          <w:tab w:val="left" w:pos="5387"/>
          <w:tab w:val="left" w:pos="6946"/>
        </w:tabs>
        <w:spacing w:after="0"/>
      </w:pPr>
      <w:r>
        <w:rPr>
          <w:b/>
          <w:bCs/>
        </w:rPr>
        <w:t>3</w:t>
      </w:r>
      <w:r w:rsidR="00E46D61" w:rsidRPr="00355DF6">
        <w:rPr>
          <w:b/>
          <w:bCs/>
        </w:rPr>
        <w:t>.</w:t>
      </w:r>
      <w:r w:rsidR="00E46D61">
        <w:t xml:space="preserve"> </w:t>
      </w:r>
      <w:r>
        <w:t xml:space="preserve">Uveďte </w:t>
      </w:r>
      <w:r>
        <w:rPr>
          <w:b/>
          <w:bCs/>
          <w:u w:val="single"/>
        </w:rPr>
        <w:t>typy úloh, ktoré boli pre vás najmenej zaujímavé</w:t>
      </w:r>
      <w:r>
        <w:t>.</w:t>
      </w:r>
      <w:r w:rsidR="00E46D61">
        <w:t xml:space="preserve"> </w:t>
      </w:r>
    </w:p>
    <w:p w14:paraId="5E62DC9F" w14:textId="77777777" w:rsidR="00E46D61" w:rsidRDefault="00E46D61" w:rsidP="00E46D61">
      <w:pPr>
        <w:tabs>
          <w:tab w:val="left" w:pos="142"/>
          <w:tab w:val="left" w:pos="284"/>
          <w:tab w:val="left" w:pos="2552"/>
          <w:tab w:val="left" w:pos="5387"/>
          <w:tab w:val="left" w:pos="6946"/>
        </w:tabs>
        <w:spacing w:after="0"/>
      </w:pPr>
      <w:r>
        <w:tab/>
        <w:t xml:space="preserve"> . . . . . . . . . . . . . . . . . . . . . . . . . . . . . . . . . . . . . . . . . . . . . . . . . . . . . . . . . . . . . . . . . . . . . . . . . . </w:t>
      </w:r>
    </w:p>
    <w:p w14:paraId="11B6B46E" w14:textId="77777777" w:rsidR="00E46D61" w:rsidRDefault="00E46D61" w:rsidP="00E46D61">
      <w:pPr>
        <w:tabs>
          <w:tab w:val="left" w:pos="142"/>
          <w:tab w:val="left" w:pos="284"/>
          <w:tab w:val="left" w:pos="2552"/>
          <w:tab w:val="left" w:pos="5387"/>
          <w:tab w:val="left" w:pos="6946"/>
        </w:tabs>
        <w:spacing w:after="0"/>
      </w:pPr>
      <w:r>
        <w:tab/>
        <w:t xml:space="preserve"> . . . . . . . . . . . . . . . . . . . . . . . . . . . . . . . . . . . . . . . . . . . . . . . . . . . . . . . . . . . . . . . . . . . . . . . . . . </w:t>
      </w:r>
    </w:p>
    <w:p w14:paraId="29348C52" w14:textId="77777777" w:rsidR="00E46D61" w:rsidRDefault="00E46D61" w:rsidP="00E46D61">
      <w:pPr>
        <w:tabs>
          <w:tab w:val="left" w:pos="142"/>
          <w:tab w:val="left" w:pos="284"/>
          <w:tab w:val="left" w:pos="2552"/>
          <w:tab w:val="left" w:pos="5387"/>
          <w:tab w:val="left" w:pos="6946"/>
        </w:tabs>
        <w:spacing w:after="0"/>
      </w:pPr>
      <w:r>
        <w:tab/>
        <w:t xml:space="preserve"> . . . . . . . . . . . . . . . . . . . . . . . . . . . . . . . . . . . . . . . . . . . . . . . . . . . . . . . . . . . . . . . . . . . . . . . . . . </w:t>
      </w:r>
    </w:p>
    <w:p w14:paraId="5FF7EDA5" w14:textId="77777777" w:rsidR="00E46D61" w:rsidRDefault="00E46D61" w:rsidP="00E46D61">
      <w:pPr>
        <w:tabs>
          <w:tab w:val="left" w:pos="142"/>
          <w:tab w:val="left" w:pos="284"/>
          <w:tab w:val="left" w:pos="2552"/>
          <w:tab w:val="left" w:pos="5387"/>
          <w:tab w:val="left" w:pos="6946"/>
        </w:tabs>
        <w:spacing w:after="0"/>
      </w:pPr>
    </w:p>
    <w:p w14:paraId="6CE50A38" w14:textId="0EDAC946" w:rsidR="00E46D61" w:rsidRDefault="00E46D61" w:rsidP="00355DF6">
      <w:pPr>
        <w:tabs>
          <w:tab w:val="left" w:pos="142"/>
          <w:tab w:val="left" w:pos="284"/>
          <w:tab w:val="left" w:pos="2552"/>
          <w:tab w:val="left" w:pos="5387"/>
          <w:tab w:val="left" w:pos="6946"/>
        </w:tabs>
        <w:spacing w:after="0"/>
      </w:pPr>
    </w:p>
    <w:p w14:paraId="7A68354E" w14:textId="0AD1D7FE" w:rsidR="000E4D79" w:rsidRDefault="000E4D79" w:rsidP="00355DF6">
      <w:pPr>
        <w:tabs>
          <w:tab w:val="left" w:pos="142"/>
          <w:tab w:val="left" w:pos="284"/>
          <w:tab w:val="left" w:pos="2552"/>
          <w:tab w:val="left" w:pos="5387"/>
          <w:tab w:val="left" w:pos="6946"/>
        </w:tabs>
        <w:spacing w:after="0"/>
      </w:pPr>
    </w:p>
    <w:p w14:paraId="2F57D90E" w14:textId="582EC740" w:rsidR="000E4D79" w:rsidRDefault="000E4D79" w:rsidP="00355DF6">
      <w:pPr>
        <w:tabs>
          <w:tab w:val="left" w:pos="142"/>
          <w:tab w:val="left" w:pos="284"/>
          <w:tab w:val="left" w:pos="2552"/>
          <w:tab w:val="left" w:pos="5387"/>
          <w:tab w:val="left" w:pos="6946"/>
        </w:tabs>
        <w:spacing w:after="0"/>
      </w:pPr>
    </w:p>
    <w:p w14:paraId="159EC1F0" w14:textId="0682C5F2" w:rsidR="000E4D79" w:rsidRDefault="000E4D79" w:rsidP="00355DF6">
      <w:pPr>
        <w:tabs>
          <w:tab w:val="left" w:pos="142"/>
          <w:tab w:val="left" w:pos="284"/>
          <w:tab w:val="left" w:pos="2552"/>
          <w:tab w:val="left" w:pos="5387"/>
          <w:tab w:val="left" w:pos="6946"/>
        </w:tabs>
        <w:spacing w:after="0"/>
      </w:pPr>
    </w:p>
    <w:p w14:paraId="61F07967" w14:textId="616E4FDD" w:rsidR="000E4D79" w:rsidRDefault="000E4D79" w:rsidP="00355DF6">
      <w:pPr>
        <w:tabs>
          <w:tab w:val="left" w:pos="142"/>
          <w:tab w:val="left" w:pos="284"/>
          <w:tab w:val="left" w:pos="2552"/>
          <w:tab w:val="left" w:pos="5387"/>
          <w:tab w:val="left" w:pos="6946"/>
        </w:tabs>
        <w:spacing w:after="0"/>
      </w:pPr>
    </w:p>
    <w:p w14:paraId="5FFABD41" w14:textId="313B5D00" w:rsidR="000E4D79" w:rsidRDefault="000E4D79" w:rsidP="00355DF6">
      <w:pPr>
        <w:tabs>
          <w:tab w:val="left" w:pos="142"/>
          <w:tab w:val="left" w:pos="284"/>
          <w:tab w:val="left" w:pos="2552"/>
          <w:tab w:val="left" w:pos="5387"/>
          <w:tab w:val="left" w:pos="6946"/>
        </w:tabs>
        <w:spacing w:after="0"/>
      </w:pPr>
    </w:p>
    <w:p w14:paraId="4D6BA28A" w14:textId="3547644C" w:rsidR="000E4D79" w:rsidRDefault="000E4D79" w:rsidP="00355DF6">
      <w:pPr>
        <w:tabs>
          <w:tab w:val="left" w:pos="142"/>
          <w:tab w:val="left" w:pos="284"/>
          <w:tab w:val="left" w:pos="2552"/>
          <w:tab w:val="left" w:pos="5387"/>
          <w:tab w:val="left" w:pos="6946"/>
        </w:tabs>
        <w:spacing w:after="0"/>
      </w:pPr>
    </w:p>
    <w:p w14:paraId="39208E6C" w14:textId="23FFF2F8" w:rsidR="000E4D79" w:rsidRDefault="000E4D79" w:rsidP="000E4D79">
      <w:pPr>
        <w:spacing w:line="276" w:lineRule="auto"/>
      </w:pPr>
      <w:r w:rsidRPr="00421925">
        <w:rPr>
          <w:b/>
        </w:rPr>
        <w:lastRenderedPageBreak/>
        <w:t xml:space="preserve">PRÍLOHA Č. </w:t>
      </w:r>
      <w:r w:rsidR="000F41D5">
        <w:rPr>
          <w:b/>
        </w:rPr>
        <w:t>5</w:t>
      </w:r>
      <w:r w:rsidRPr="00421925">
        <w:rPr>
          <w:b/>
        </w:rPr>
        <w:t>:</w:t>
      </w:r>
      <w:r>
        <w:t xml:space="preserve"> Dotazník pre žiakov </w:t>
      </w:r>
      <w:r w:rsidRPr="00E46D61">
        <w:rPr>
          <w:i/>
        </w:rPr>
        <w:t xml:space="preserve">Evaluácia </w:t>
      </w:r>
      <w:r>
        <w:rPr>
          <w:i/>
        </w:rPr>
        <w:t xml:space="preserve">terénneho cvičenia </w:t>
      </w:r>
    </w:p>
    <w:p w14:paraId="31049EC6" w14:textId="77777777" w:rsidR="000E4D79" w:rsidRDefault="000E4D79" w:rsidP="000E4D79">
      <w:pPr>
        <w:spacing w:after="0"/>
        <w:jc w:val="center"/>
      </w:pPr>
      <w:r>
        <w:t>Dotazník k rigoróznej práci</w:t>
      </w:r>
    </w:p>
    <w:p w14:paraId="194BEE18" w14:textId="157DF18A" w:rsidR="000E4D79" w:rsidRDefault="000E4D79" w:rsidP="000E4D79">
      <w:pPr>
        <w:pBdr>
          <w:bottom w:val="single" w:sz="4" w:space="1" w:color="auto"/>
        </w:pBdr>
        <w:jc w:val="center"/>
        <w:rPr>
          <w:b/>
        </w:rPr>
      </w:pPr>
      <w:r>
        <w:rPr>
          <w:b/>
        </w:rPr>
        <w:t>EVALUÁCIA TERÉNNEHO CVIČENIA</w:t>
      </w:r>
    </w:p>
    <w:p w14:paraId="10F9D23B" w14:textId="77777777" w:rsidR="000E4D79" w:rsidRDefault="000E4D79" w:rsidP="000E4D79">
      <w:pPr>
        <w:tabs>
          <w:tab w:val="left" w:pos="2552"/>
          <w:tab w:val="left" w:pos="5387"/>
        </w:tabs>
        <w:spacing w:after="0"/>
      </w:pPr>
      <w:r>
        <w:rPr>
          <w:b/>
        </w:rPr>
        <w:t xml:space="preserve">1. </w:t>
      </w:r>
      <w:r>
        <w:t xml:space="preserve">Zhodnoťte známkou ako v škole (1 najlepšie/naviac, 5 najhoršie/najmenej): </w:t>
      </w:r>
    </w:p>
    <w:p w14:paraId="5B02EE29" w14:textId="5F7BC351" w:rsidR="000E4D79" w:rsidRDefault="000E4D79" w:rsidP="000E4D79">
      <w:pPr>
        <w:tabs>
          <w:tab w:val="left" w:pos="284"/>
          <w:tab w:val="left" w:pos="2552"/>
          <w:tab w:val="left" w:pos="5387"/>
          <w:tab w:val="left" w:pos="6946"/>
        </w:tabs>
        <w:spacing w:after="0"/>
      </w:pPr>
      <w:r>
        <w:tab/>
      </w:r>
      <w:r w:rsidRPr="00355DF6">
        <w:rPr>
          <w:b/>
          <w:bCs/>
        </w:rPr>
        <w:t>a)</w:t>
      </w:r>
      <w:r>
        <w:t xml:space="preserve"> Terénne cvičenie bolo pre mňa príťažlivé a pútavé.</w:t>
      </w:r>
      <w:r>
        <w:tab/>
        <w:t>1 – 2 – 3 – 4 – 5</w:t>
      </w:r>
    </w:p>
    <w:p w14:paraId="1A7774BC" w14:textId="42216D8C" w:rsidR="000E4D79" w:rsidRDefault="000E4D79" w:rsidP="000E4D79">
      <w:pPr>
        <w:tabs>
          <w:tab w:val="left" w:pos="284"/>
          <w:tab w:val="left" w:pos="2552"/>
          <w:tab w:val="left" w:pos="5387"/>
          <w:tab w:val="left" w:pos="6946"/>
        </w:tabs>
        <w:spacing w:after="0"/>
      </w:pPr>
      <w:r>
        <w:tab/>
      </w:r>
      <w:r w:rsidRPr="00587876">
        <w:rPr>
          <w:b/>
          <w:bCs/>
        </w:rPr>
        <w:t>b)</w:t>
      </w:r>
      <w:r>
        <w:t xml:space="preserve"> Terénne cvičenie malo vhodne zvolenú tému. </w:t>
      </w:r>
      <w:r>
        <w:tab/>
      </w:r>
      <w:r>
        <w:tab/>
        <w:t>1 – 2 – 3 – 4 – 5</w:t>
      </w:r>
    </w:p>
    <w:p w14:paraId="73C621F7" w14:textId="4EC242A3" w:rsidR="000E4D79" w:rsidRDefault="000E4D79" w:rsidP="000E4D79">
      <w:pPr>
        <w:tabs>
          <w:tab w:val="left" w:pos="284"/>
          <w:tab w:val="left" w:pos="2552"/>
          <w:tab w:val="left" w:pos="5387"/>
          <w:tab w:val="left" w:pos="6946"/>
        </w:tabs>
        <w:spacing w:after="0"/>
      </w:pPr>
      <w:r>
        <w:tab/>
      </w:r>
      <w:r>
        <w:rPr>
          <w:b/>
          <w:bCs/>
        </w:rPr>
        <w:t>c</w:t>
      </w:r>
      <w:r w:rsidRPr="00355DF6">
        <w:rPr>
          <w:b/>
          <w:bCs/>
        </w:rPr>
        <w:t>)</w:t>
      </w:r>
      <w:r>
        <w:t xml:space="preserve"> Terénne cvičenie bolo pre mňa fyzicky zvládnuteľné.</w:t>
      </w:r>
      <w:r>
        <w:tab/>
        <w:t>1 – 2 – 3 – 4 – 5</w:t>
      </w:r>
    </w:p>
    <w:p w14:paraId="1312007C" w14:textId="1FDAD0D5" w:rsidR="000E4D79" w:rsidRDefault="000E4D79" w:rsidP="000E4D79">
      <w:pPr>
        <w:tabs>
          <w:tab w:val="left" w:pos="284"/>
          <w:tab w:val="left" w:pos="2552"/>
          <w:tab w:val="left" w:pos="5387"/>
          <w:tab w:val="left" w:pos="6946"/>
        </w:tabs>
        <w:spacing w:after="0"/>
      </w:pPr>
      <w:r>
        <w:tab/>
      </w:r>
      <w:r>
        <w:rPr>
          <w:b/>
          <w:bCs/>
        </w:rPr>
        <w:t>d</w:t>
      </w:r>
      <w:r w:rsidRPr="00587876">
        <w:rPr>
          <w:b/>
          <w:bCs/>
        </w:rPr>
        <w:t>)</w:t>
      </w:r>
      <w:r>
        <w:t xml:space="preserve"> Jednotlivé lokality terénneho cvičenia boli vhodne zvolené.</w:t>
      </w:r>
      <w:r>
        <w:tab/>
        <w:t>1 – 2 – 3 – 4 – 5</w:t>
      </w:r>
    </w:p>
    <w:p w14:paraId="34A96359" w14:textId="0F9BFE76" w:rsidR="000E4D79" w:rsidRDefault="000E4D79" w:rsidP="000E4D79">
      <w:pPr>
        <w:tabs>
          <w:tab w:val="left" w:pos="284"/>
          <w:tab w:val="left" w:pos="2552"/>
          <w:tab w:val="left" w:pos="5387"/>
          <w:tab w:val="left" w:pos="6946"/>
        </w:tabs>
        <w:spacing w:after="0"/>
      </w:pPr>
      <w:r>
        <w:tab/>
      </w:r>
      <w:r>
        <w:rPr>
          <w:b/>
          <w:bCs/>
        </w:rPr>
        <w:t>e</w:t>
      </w:r>
      <w:r w:rsidRPr="00587876">
        <w:rPr>
          <w:b/>
          <w:bCs/>
        </w:rPr>
        <w:t>)</w:t>
      </w:r>
      <w:r>
        <w:t xml:space="preserve"> Úlohy v pracovnom liste podnecovali moju aktivitu.</w:t>
      </w:r>
      <w:r>
        <w:tab/>
        <w:t>1 – 2 – 3 – 4 – 5</w:t>
      </w:r>
    </w:p>
    <w:p w14:paraId="3B2D6A25" w14:textId="2FE3A76F" w:rsidR="000E4D79" w:rsidRDefault="000E4D79" w:rsidP="000E4D79">
      <w:pPr>
        <w:tabs>
          <w:tab w:val="left" w:pos="284"/>
          <w:tab w:val="left" w:pos="2552"/>
          <w:tab w:val="left" w:pos="5387"/>
          <w:tab w:val="left" w:pos="6946"/>
        </w:tabs>
        <w:spacing w:after="0"/>
      </w:pPr>
      <w:r>
        <w:tab/>
      </w:r>
      <w:r>
        <w:rPr>
          <w:b/>
          <w:bCs/>
        </w:rPr>
        <w:t>f</w:t>
      </w:r>
      <w:r w:rsidRPr="00587876">
        <w:rPr>
          <w:b/>
          <w:bCs/>
        </w:rPr>
        <w:t>)</w:t>
      </w:r>
      <w:r>
        <w:t xml:space="preserve"> Otázky a úlohy v pracovnom liste boli pre mňa pochopiteľné.</w:t>
      </w:r>
      <w:r>
        <w:tab/>
        <w:t>1 – 2 – 3 – 4 – 5</w:t>
      </w:r>
    </w:p>
    <w:p w14:paraId="0E5659F2" w14:textId="0B4895F0" w:rsidR="000E4D79" w:rsidRDefault="000E4D79" w:rsidP="000E4D79">
      <w:pPr>
        <w:tabs>
          <w:tab w:val="left" w:pos="284"/>
          <w:tab w:val="left" w:pos="2552"/>
          <w:tab w:val="left" w:pos="5387"/>
          <w:tab w:val="left" w:pos="6946"/>
        </w:tabs>
        <w:spacing w:after="0"/>
      </w:pPr>
      <w:r>
        <w:tab/>
      </w:r>
      <w:r>
        <w:rPr>
          <w:b/>
          <w:bCs/>
        </w:rPr>
        <w:t>g</w:t>
      </w:r>
      <w:r w:rsidRPr="00587876">
        <w:rPr>
          <w:b/>
          <w:bCs/>
        </w:rPr>
        <w:t>)</w:t>
      </w:r>
      <w:r>
        <w:t xml:space="preserve"> Otázky a úlohy v pracovnom liste boli dostatočne rozmanité.</w:t>
      </w:r>
      <w:r>
        <w:tab/>
        <w:t>1 – 2 – 3 – 4 – 5</w:t>
      </w:r>
    </w:p>
    <w:p w14:paraId="68E6EC91" w14:textId="63E0350A" w:rsidR="000E4D79" w:rsidRDefault="000E4D79" w:rsidP="000E4D79">
      <w:pPr>
        <w:tabs>
          <w:tab w:val="left" w:pos="284"/>
          <w:tab w:val="left" w:pos="2552"/>
          <w:tab w:val="left" w:pos="5387"/>
          <w:tab w:val="left" w:pos="6946"/>
        </w:tabs>
        <w:spacing w:after="0"/>
      </w:pPr>
      <w:r>
        <w:tab/>
      </w:r>
      <w:r>
        <w:rPr>
          <w:b/>
          <w:bCs/>
        </w:rPr>
        <w:t>h</w:t>
      </w:r>
      <w:r w:rsidRPr="00587876">
        <w:rPr>
          <w:b/>
          <w:bCs/>
        </w:rPr>
        <w:t>)</w:t>
      </w:r>
      <w:r>
        <w:t xml:space="preserve"> Absolvovaním terénneho cvičenia som získal nové poznatky.</w:t>
      </w:r>
      <w:r>
        <w:tab/>
        <w:t>1 – 2 – 3 – 4 – 5</w:t>
      </w:r>
    </w:p>
    <w:p w14:paraId="6155200D" w14:textId="77777777" w:rsidR="000E4D79" w:rsidRDefault="000E4D79" w:rsidP="000E4D79">
      <w:pPr>
        <w:tabs>
          <w:tab w:val="left" w:pos="284"/>
          <w:tab w:val="left" w:pos="2552"/>
          <w:tab w:val="left" w:pos="5387"/>
          <w:tab w:val="left" w:pos="6946"/>
        </w:tabs>
        <w:spacing w:after="0"/>
      </w:pPr>
    </w:p>
    <w:p w14:paraId="19BB80F2" w14:textId="77777777" w:rsidR="000E4D79" w:rsidRDefault="000E4D79" w:rsidP="000E4D79">
      <w:pPr>
        <w:tabs>
          <w:tab w:val="left" w:pos="284"/>
          <w:tab w:val="left" w:pos="2552"/>
          <w:tab w:val="left" w:pos="5387"/>
          <w:tab w:val="left" w:pos="6946"/>
        </w:tabs>
        <w:spacing w:after="0"/>
      </w:pPr>
    </w:p>
    <w:p w14:paraId="494E7ECF" w14:textId="105B6330" w:rsidR="000E4D79" w:rsidRDefault="000E4D79" w:rsidP="000E4D79">
      <w:pPr>
        <w:tabs>
          <w:tab w:val="left" w:pos="284"/>
          <w:tab w:val="left" w:pos="2552"/>
          <w:tab w:val="left" w:pos="5387"/>
          <w:tab w:val="left" w:pos="6946"/>
        </w:tabs>
        <w:spacing w:after="0"/>
      </w:pPr>
      <w:r>
        <w:rPr>
          <w:b/>
          <w:bCs/>
        </w:rPr>
        <w:t>2</w:t>
      </w:r>
      <w:r w:rsidRPr="00355DF6">
        <w:rPr>
          <w:b/>
          <w:bCs/>
        </w:rPr>
        <w:t>.</w:t>
      </w:r>
      <w:r>
        <w:t xml:space="preserve"> Uveďte </w:t>
      </w:r>
      <w:r>
        <w:rPr>
          <w:b/>
          <w:bCs/>
          <w:u w:val="single"/>
        </w:rPr>
        <w:t>hlavné kladné stránky terénneho cvičenia</w:t>
      </w:r>
      <w:r>
        <w:t xml:space="preserve">. </w:t>
      </w:r>
    </w:p>
    <w:p w14:paraId="63639C32" w14:textId="77777777" w:rsidR="000E4D79" w:rsidRDefault="000E4D79" w:rsidP="000E4D79">
      <w:pPr>
        <w:tabs>
          <w:tab w:val="left" w:pos="142"/>
          <w:tab w:val="left" w:pos="284"/>
          <w:tab w:val="left" w:pos="2552"/>
          <w:tab w:val="left" w:pos="5387"/>
          <w:tab w:val="left" w:pos="6946"/>
        </w:tabs>
        <w:spacing w:after="0"/>
      </w:pPr>
      <w:r>
        <w:tab/>
        <w:t xml:space="preserve"> . . . . . . . . . . . . . . . . . . . . . . . . . . . . . . . . . . . . . . . . . . . . . . . . . . . . . . . . . . . . . . . . . . . . . . . . . . </w:t>
      </w:r>
    </w:p>
    <w:p w14:paraId="7F6C1190" w14:textId="77777777" w:rsidR="000E4D79" w:rsidRDefault="000E4D79" w:rsidP="000E4D79">
      <w:pPr>
        <w:tabs>
          <w:tab w:val="left" w:pos="142"/>
          <w:tab w:val="left" w:pos="284"/>
          <w:tab w:val="left" w:pos="2552"/>
          <w:tab w:val="left" w:pos="5387"/>
          <w:tab w:val="left" w:pos="6946"/>
        </w:tabs>
        <w:spacing w:after="0"/>
      </w:pPr>
      <w:r>
        <w:tab/>
        <w:t xml:space="preserve"> . . . . . . . . . . . . . . . . . . . . . . . . . . . . . . . . . . . . . . . . . . . . . . . . . . . . . . . . . . . . . . . . . . . . . . . . . . </w:t>
      </w:r>
    </w:p>
    <w:p w14:paraId="6FEAB4A0" w14:textId="77777777" w:rsidR="000E4D79" w:rsidRDefault="000E4D79" w:rsidP="000E4D79">
      <w:pPr>
        <w:tabs>
          <w:tab w:val="left" w:pos="142"/>
          <w:tab w:val="left" w:pos="284"/>
          <w:tab w:val="left" w:pos="2552"/>
          <w:tab w:val="left" w:pos="5387"/>
          <w:tab w:val="left" w:pos="6946"/>
        </w:tabs>
        <w:spacing w:after="0"/>
      </w:pPr>
      <w:r>
        <w:tab/>
        <w:t xml:space="preserve"> . . . . . . . . . . . . . . . . . . . . . . . . . . . . . . . . . . . . . . . . . . . . . . . . . . . . . . . . . . . . . . . . . . . . . . . . . . </w:t>
      </w:r>
    </w:p>
    <w:p w14:paraId="1A204CF2" w14:textId="77777777" w:rsidR="000E4D79" w:rsidRDefault="000E4D79" w:rsidP="000E4D79">
      <w:pPr>
        <w:tabs>
          <w:tab w:val="left" w:pos="142"/>
          <w:tab w:val="left" w:pos="284"/>
          <w:tab w:val="left" w:pos="2552"/>
          <w:tab w:val="left" w:pos="5387"/>
          <w:tab w:val="left" w:pos="6946"/>
        </w:tabs>
        <w:spacing w:after="0"/>
      </w:pPr>
    </w:p>
    <w:p w14:paraId="6434AC44" w14:textId="2759198A" w:rsidR="000E4D79" w:rsidRDefault="000E4D79" w:rsidP="000E4D79">
      <w:pPr>
        <w:tabs>
          <w:tab w:val="left" w:pos="284"/>
          <w:tab w:val="left" w:pos="2552"/>
          <w:tab w:val="left" w:pos="5387"/>
          <w:tab w:val="left" w:pos="6946"/>
        </w:tabs>
        <w:spacing w:after="0"/>
      </w:pPr>
      <w:r>
        <w:rPr>
          <w:b/>
          <w:bCs/>
        </w:rPr>
        <w:t>3</w:t>
      </w:r>
      <w:r w:rsidRPr="00355DF6">
        <w:rPr>
          <w:b/>
          <w:bCs/>
        </w:rPr>
        <w:t>.</w:t>
      </w:r>
      <w:r>
        <w:t xml:space="preserve"> Uveďte </w:t>
      </w:r>
      <w:r>
        <w:rPr>
          <w:b/>
          <w:bCs/>
          <w:u w:val="single"/>
        </w:rPr>
        <w:t>hlavné záporné stránky terénneho cvičenia</w:t>
      </w:r>
      <w:r>
        <w:t xml:space="preserve">. </w:t>
      </w:r>
    </w:p>
    <w:p w14:paraId="53C18A10" w14:textId="77777777" w:rsidR="000E4D79" w:rsidRDefault="000E4D79" w:rsidP="000E4D79">
      <w:pPr>
        <w:tabs>
          <w:tab w:val="left" w:pos="142"/>
          <w:tab w:val="left" w:pos="284"/>
          <w:tab w:val="left" w:pos="2552"/>
          <w:tab w:val="left" w:pos="5387"/>
          <w:tab w:val="left" w:pos="6946"/>
        </w:tabs>
        <w:spacing w:after="0"/>
      </w:pPr>
      <w:r>
        <w:tab/>
        <w:t xml:space="preserve"> . . . . . . . . . . . . . . . . . . . . . . . . . . . . . . . . . . . . . . . . . . . . . . . . . . . . . . . . . . . . . . . . . . . . . . . . . . </w:t>
      </w:r>
    </w:p>
    <w:p w14:paraId="42DA6E17" w14:textId="77777777" w:rsidR="000E4D79" w:rsidRDefault="000E4D79" w:rsidP="000E4D79">
      <w:pPr>
        <w:tabs>
          <w:tab w:val="left" w:pos="142"/>
          <w:tab w:val="left" w:pos="284"/>
          <w:tab w:val="left" w:pos="2552"/>
          <w:tab w:val="left" w:pos="5387"/>
          <w:tab w:val="left" w:pos="6946"/>
        </w:tabs>
        <w:spacing w:after="0"/>
      </w:pPr>
      <w:r>
        <w:tab/>
        <w:t xml:space="preserve"> . . . . . . . . . . . . . . . . . . . . . . . . . . . . . . . . . . . . . . . . . . . . . . . . . . . . . . . . . . . . . . . . . . . . . . . . . . </w:t>
      </w:r>
    </w:p>
    <w:p w14:paraId="50BE3FDF" w14:textId="225A0001" w:rsidR="000E4D79" w:rsidRDefault="000E4D79" w:rsidP="000E4D79">
      <w:pPr>
        <w:tabs>
          <w:tab w:val="left" w:pos="142"/>
          <w:tab w:val="left" w:pos="284"/>
          <w:tab w:val="left" w:pos="2552"/>
          <w:tab w:val="left" w:pos="5387"/>
          <w:tab w:val="left" w:pos="6946"/>
        </w:tabs>
        <w:spacing w:after="0"/>
      </w:pPr>
      <w:r>
        <w:tab/>
        <w:t xml:space="preserve"> . . . . . . . . . . . . . . . . . . . . . . . . . . . . . . . . . . . . . . . . . . . . . . . . . . . . . . . . . . . . . . . . . . . . . . . . . . </w:t>
      </w:r>
    </w:p>
    <w:p w14:paraId="71BEFD34" w14:textId="4704A1BC" w:rsidR="00AD03EC" w:rsidRDefault="00AD03EC" w:rsidP="000E4D79">
      <w:pPr>
        <w:tabs>
          <w:tab w:val="left" w:pos="142"/>
          <w:tab w:val="left" w:pos="284"/>
          <w:tab w:val="left" w:pos="2552"/>
          <w:tab w:val="left" w:pos="5387"/>
          <w:tab w:val="left" w:pos="6946"/>
        </w:tabs>
        <w:spacing w:after="0"/>
      </w:pPr>
    </w:p>
    <w:p w14:paraId="17BD8E3A" w14:textId="5E06143F" w:rsidR="00AD03EC" w:rsidRDefault="00AD03EC" w:rsidP="000E4D79">
      <w:pPr>
        <w:tabs>
          <w:tab w:val="left" w:pos="142"/>
          <w:tab w:val="left" w:pos="284"/>
          <w:tab w:val="left" w:pos="2552"/>
          <w:tab w:val="left" w:pos="5387"/>
          <w:tab w:val="left" w:pos="6946"/>
        </w:tabs>
        <w:spacing w:after="0"/>
      </w:pPr>
    </w:p>
    <w:p w14:paraId="2A43922D" w14:textId="7D4B814A" w:rsidR="00AD03EC" w:rsidRDefault="00AD03EC" w:rsidP="000E4D79">
      <w:pPr>
        <w:tabs>
          <w:tab w:val="left" w:pos="142"/>
          <w:tab w:val="left" w:pos="284"/>
          <w:tab w:val="left" w:pos="2552"/>
          <w:tab w:val="left" w:pos="5387"/>
          <w:tab w:val="left" w:pos="6946"/>
        </w:tabs>
        <w:spacing w:after="0"/>
      </w:pPr>
    </w:p>
    <w:p w14:paraId="54ABF5E2" w14:textId="6404BEA2" w:rsidR="00AD03EC" w:rsidRDefault="00AD03EC" w:rsidP="000E4D79">
      <w:pPr>
        <w:tabs>
          <w:tab w:val="left" w:pos="142"/>
          <w:tab w:val="left" w:pos="284"/>
          <w:tab w:val="left" w:pos="2552"/>
          <w:tab w:val="left" w:pos="5387"/>
          <w:tab w:val="left" w:pos="6946"/>
        </w:tabs>
        <w:spacing w:after="0"/>
      </w:pPr>
    </w:p>
    <w:p w14:paraId="25123D65" w14:textId="47CA1EC9" w:rsidR="00AD03EC" w:rsidRDefault="00AD03EC" w:rsidP="000E4D79">
      <w:pPr>
        <w:tabs>
          <w:tab w:val="left" w:pos="142"/>
          <w:tab w:val="left" w:pos="284"/>
          <w:tab w:val="left" w:pos="2552"/>
          <w:tab w:val="left" w:pos="5387"/>
          <w:tab w:val="left" w:pos="6946"/>
        </w:tabs>
        <w:spacing w:after="0"/>
      </w:pPr>
    </w:p>
    <w:p w14:paraId="300BEFB8" w14:textId="54F8327F" w:rsidR="00AD03EC" w:rsidRDefault="00AD03EC" w:rsidP="000E4D79">
      <w:pPr>
        <w:tabs>
          <w:tab w:val="left" w:pos="142"/>
          <w:tab w:val="left" w:pos="284"/>
          <w:tab w:val="left" w:pos="2552"/>
          <w:tab w:val="left" w:pos="5387"/>
          <w:tab w:val="left" w:pos="6946"/>
        </w:tabs>
        <w:spacing w:after="0"/>
      </w:pPr>
    </w:p>
    <w:p w14:paraId="50B60502" w14:textId="71EAF384" w:rsidR="00AD03EC" w:rsidRDefault="00AD03EC" w:rsidP="000E4D79">
      <w:pPr>
        <w:tabs>
          <w:tab w:val="left" w:pos="142"/>
          <w:tab w:val="left" w:pos="284"/>
          <w:tab w:val="left" w:pos="2552"/>
          <w:tab w:val="left" w:pos="5387"/>
          <w:tab w:val="left" w:pos="6946"/>
        </w:tabs>
        <w:spacing w:after="0"/>
      </w:pPr>
    </w:p>
    <w:p w14:paraId="47976E7C" w14:textId="30D7329C" w:rsidR="00AD03EC" w:rsidRDefault="00AD03EC" w:rsidP="005E756C">
      <w:pPr>
        <w:spacing w:after="0"/>
      </w:pPr>
      <w:r w:rsidRPr="00421925">
        <w:rPr>
          <w:b/>
        </w:rPr>
        <w:lastRenderedPageBreak/>
        <w:t xml:space="preserve">PRÍLOHA Č. </w:t>
      </w:r>
      <w:r>
        <w:rPr>
          <w:b/>
        </w:rPr>
        <w:t>6</w:t>
      </w:r>
      <w:r w:rsidRPr="00421925">
        <w:rPr>
          <w:b/>
        </w:rPr>
        <w:t>:</w:t>
      </w:r>
      <w:r>
        <w:t xml:space="preserve"> Očakávané výstupy žiakov ZŠ a SŠ </w:t>
      </w:r>
    </w:p>
    <w:p w14:paraId="40BBABCB" w14:textId="6290B74D" w:rsidR="00AD03EC" w:rsidRDefault="00AD03EC" w:rsidP="005E756C">
      <w:pPr>
        <w:spacing w:after="0"/>
      </w:pPr>
      <w:r w:rsidRPr="005E756C">
        <w:rPr>
          <w:b/>
          <w:bCs/>
        </w:rPr>
        <w:t>U</w:t>
      </w:r>
      <w:r w:rsidR="005E756C">
        <w:rPr>
          <w:b/>
          <w:bCs/>
        </w:rPr>
        <w:t>čivo</w:t>
      </w:r>
      <w:r w:rsidRPr="005E756C">
        <w:rPr>
          <w:b/>
          <w:bCs/>
        </w:rPr>
        <w:t>:</w:t>
      </w:r>
      <w:r>
        <w:t xml:space="preserve"> </w:t>
      </w:r>
      <w:r w:rsidR="005E756C" w:rsidRPr="005E756C">
        <w:rPr>
          <w:u w:val="single"/>
        </w:rPr>
        <w:t>O</w:t>
      </w:r>
      <w:r w:rsidR="005E756C">
        <w:rPr>
          <w:u w:val="single"/>
        </w:rPr>
        <w:t>D TRENČÍNA PO BECKOV</w:t>
      </w:r>
    </w:p>
    <w:p w14:paraId="54E38D9F" w14:textId="64D4DEBC" w:rsidR="005E756C" w:rsidRDefault="005E756C" w:rsidP="005E756C">
      <w:pPr>
        <w:spacing w:after="0"/>
        <w:rPr>
          <w:b/>
          <w:bCs/>
        </w:rPr>
      </w:pPr>
      <w:r>
        <w:rPr>
          <w:b/>
          <w:bCs/>
        </w:rPr>
        <w:t>Očakávané výstupy:</w:t>
      </w:r>
    </w:p>
    <w:p w14:paraId="0E5CE382" w14:textId="24CD54A9" w:rsidR="005E756C" w:rsidRDefault="005E756C" w:rsidP="005E756C">
      <w:pPr>
        <w:tabs>
          <w:tab w:val="left" w:pos="142"/>
        </w:tabs>
        <w:spacing w:after="0"/>
        <w:rPr>
          <w:b/>
          <w:bCs/>
        </w:rPr>
      </w:pPr>
      <w:r>
        <w:rPr>
          <w:b/>
          <w:bCs/>
        </w:rPr>
        <w:tab/>
      </w:r>
      <w:r w:rsidR="00AD03EC" w:rsidRPr="005E756C">
        <w:rPr>
          <w:b/>
          <w:bCs/>
        </w:rPr>
        <w:t>žiak ZŠ</w:t>
      </w:r>
    </w:p>
    <w:p w14:paraId="74359EF3" w14:textId="03615D13" w:rsidR="005E756C" w:rsidRDefault="00291AA4" w:rsidP="005E756C">
      <w:pPr>
        <w:pStyle w:val="Odsekzoznamu"/>
        <w:numPr>
          <w:ilvl w:val="0"/>
          <w:numId w:val="37"/>
        </w:numPr>
        <w:tabs>
          <w:tab w:val="left" w:pos="142"/>
        </w:tabs>
        <w:spacing w:after="0"/>
      </w:pPr>
      <w:r>
        <w:t>určí na mape Slovenska polohu Trenčianskej kotliny</w:t>
      </w:r>
    </w:p>
    <w:p w14:paraId="384A52E7" w14:textId="40DCDA48" w:rsidR="00291AA4" w:rsidRDefault="00291AA4" w:rsidP="005E756C">
      <w:pPr>
        <w:pStyle w:val="Odsekzoznamu"/>
        <w:numPr>
          <w:ilvl w:val="0"/>
          <w:numId w:val="37"/>
        </w:numPr>
        <w:tabs>
          <w:tab w:val="left" w:pos="142"/>
        </w:tabs>
        <w:spacing w:after="0"/>
      </w:pPr>
      <w:r>
        <w:t>pomenuje okresy, na území ktorých sa rozprestiera Trenčianska kotlina</w:t>
      </w:r>
    </w:p>
    <w:p w14:paraId="73AEDF49" w14:textId="4D73BD78" w:rsidR="00291AA4" w:rsidRDefault="00291AA4" w:rsidP="005E756C">
      <w:pPr>
        <w:pStyle w:val="Odsekzoznamu"/>
        <w:numPr>
          <w:ilvl w:val="0"/>
          <w:numId w:val="37"/>
        </w:numPr>
        <w:tabs>
          <w:tab w:val="left" w:pos="142"/>
        </w:tabs>
        <w:spacing w:after="0"/>
      </w:pPr>
      <w:r>
        <w:t>s pomocou dostupných prostriedkov odmeria vzdušnú vzdialenosť medzi krajnými bodmi Trenčianskej kotliny</w:t>
      </w:r>
    </w:p>
    <w:p w14:paraId="3EA47BCC" w14:textId="17CB8F4E" w:rsidR="00291AA4" w:rsidRDefault="00291AA4" w:rsidP="005E756C">
      <w:pPr>
        <w:pStyle w:val="Odsekzoznamu"/>
        <w:numPr>
          <w:ilvl w:val="0"/>
          <w:numId w:val="37"/>
        </w:numPr>
        <w:tabs>
          <w:tab w:val="left" w:pos="142"/>
        </w:tabs>
        <w:spacing w:after="0"/>
      </w:pPr>
      <w:r>
        <w:t>vyhľadá na mape významné prvky Trenčianskej kotliny</w:t>
      </w:r>
    </w:p>
    <w:p w14:paraId="77456A37" w14:textId="55E7700D" w:rsidR="00291AA4" w:rsidRPr="005E756C" w:rsidRDefault="00291AA4" w:rsidP="005E756C">
      <w:pPr>
        <w:pStyle w:val="Odsekzoznamu"/>
        <w:numPr>
          <w:ilvl w:val="0"/>
          <w:numId w:val="37"/>
        </w:numPr>
        <w:tabs>
          <w:tab w:val="left" w:pos="142"/>
        </w:tabs>
        <w:spacing w:after="0"/>
      </w:pPr>
      <w:r>
        <w:t>zakreslí do mapy Trenčianske</w:t>
      </w:r>
      <w:r w:rsidR="0016182E">
        <w:t>j</w:t>
      </w:r>
      <w:r>
        <w:t xml:space="preserve"> kotliny približnú polohu svojho bydliska, školy</w:t>
      </w:r>
    </w:p>
    <w:p w14:paraId="761346BD" w14:textId="51B7160B" w:rsidR="00AD03EC" w:rsidRDefault="005E756C" w:rsidP="005E756C">
      <w:pPr>
        <w:tabs>
          <w:tab w:val="left" w:pos="142"/>
        </w:tabs>
        <w:spacing w:after="0"/>
        <w:rPr>
          <w:b/>
          <w:bCs/>
        </w:rPr>
      </w:pPr>
      <w:r>
        <w:rPr>
          <w:b/>
          <w:bCs/>
        </w:rPr>
        <w:tab/>
      </w:r>
      <w:r w:rsidR="00AD03EC" w:rsidRPr="005E756C">
        <w:rPr>
          <w:b/>
          <w:bCs/>
        </w:rPr>
        <w:t>žiak SŠ</w:t>
      </w:r>
    </w:p>
    <w:p w14:paraId="4A9C14B4" w14:textId="753191B3" w:rsidR="005E756C" w:rsidRDefault="00291AA4" w:rsidP="005E756C">
      <w:pPr>
        <w:pStyle w:val="Odsekzoznamu"/>
        <w:numPr>
          <w:ilvl w:val="0"/>
          <w:numId w:val="37"/>
        </w:numPr>
        <w:tabs>
          <w:tab w:val="left" w:pos="142"/>
        </w:tabs>
        <w:spacing w:after="0"/>
      </w:pPr>
      <w:r>
        <w:t>určí polohu Trenčianskej kotliny na mape Slovenska, aj vzhľadom k ostatným celkom Považského podolia</w:t>
      </w:r>
    </w:p>
    <w:p w14:paraId="77D57943" w14:textId="249EAB02" w:rsidR="005E756C" w:rsidRPr="00291AA4" w:rsidRDefault="00291AA4" w:rsidP="005E756C">
      <w:pPr>
        <w:pStyle w:val="Odsekzoznamu"/>
        <w:numPr>
          <w:ilvl w:val="0"/>
          <w:numId w:val="37"/>
        </w:numPr>
        <w:tabs>
          <w:tab w:val="left" w:pos="142"/>
        </w:tabs>
        <w:spacing w:after="0"/>
        <w:rPr>
          <w:b/>
          <w:bCs/>
        </w:rPr>
      </w:pPr>
      <w:r>
        <w:t>vyhľadá k</w:t>
      </w:r>
      <w:r w:rsidR="005E756C">
        <w:t>rajné body Trenčianskej kotliny</w:t>
      </w:r>
      <w:r>
        <w:t>, pomocou dostupných prostriedkov určí ich presné geografické súradnice a odhadne vzdialenosť medzi nimi</w:t>
      </w:r>
    </w:p>
    <w:p w14:paraId="70433BE6" w14:textId="6C227081" w:rsidR="00291AA4" w:rsidRPr="00291AA4" w:rsidRDefault="00291AA4" w:rsidP="005E756C">
      <w:pPr>
        <w:pStyle w:val="Odsekzoznamu"/>
        <w:numPr>
          <w:ilvl w:val="0"/>
          <w:numId w:val="37"/>
        </w:numPr>
        <w:tabs>
          <w:tab w:val="left" w:pos="142"/>
        </w:tabs>
        <w:spacing w:after="0"/>
        <w:rPr>
          <w:b/>
          <w:bCs/>
        </w:rPr>
      </w:pPr>
      <w:r>
        <w:t>stručne charakterizuje významné prvky Trenčianskej kotliny (mestá, obce, pohoria, vodné toky)</w:t>
      </w:r>
    </w:p>
    <w:p w14:paraId="0042FF86" w14:textId="355B3A25" w:rsidR="00291AA4" w:rsidRPr="00291AA4" w:rsidRDefault="00291AA4" w:rsidP="005E756C">
      <w:pPr>
        <w:pStyle w:val="Odsekzoznamu"/>
        <w:numPr>
          <w:ilvl w:val="0"/>
          <w:numId w:val="37"/>
        </w:numPr>
        <w:tabs>
          <w:tab w:val="left" w:pos="142"/>
        </w:tabs>
        <w:spacing w:after="0"/>
        <w:rPr>
          <w:b/>
          <w:bCs/>
        </w:rPr>
      </w:pPr>
      <w:r>
        <w:t>zhodnotí polohu Trenčianskej kotliny v rámci Slovenska, uvedie jej hlavné výhody a nevýhody</w:t>
      </w:r>
    </w:p>
    <w:p w14:paraId="7EF458A0" w14:textId="59F6D25D" w:rsidR="0016182E" w:rsidRPr="0016182E" w:rsidRDefault="00291AA4" w:rsidP="0016182E">
      <w:pPr>
        <w:pStyle w:val="Odsekzoznamu"/>
        <w:numPr>
          <w:ilvl w:val="0"/>
          <w:numId w:val="37"/>
        </w:numPr>
        <w:tabs>
          <w:tab w:val="left" w:pos="142"/>
        </w:tabs>
        <w:spacing w:after="0"/>
        <w:rPr>
          <w:b/>
          <w:bCs/>
        </w:rPr>
      </w:pPr>
      <w:r>
        <w:t xml:space="preserve">zakreslí do </w:t>
      </w:r>
      <w:r w:rsidR="0016182E">
        <w:t xml:space="preserve">slepej </w:t>
      </w:r>
      <w:r>
        <w:t xml:space="preserve">mapy </w:t>
      </w:r>
      <w:r w:rsidR="0016182E">
        <w:t>Trenčianskej kotliny polohu svojej školy, významné dopravné cesty a železničné trate</w:t>
      </w:r>
    </w:p>
    <w:p w14:paraId="220D26B5" w14:textId="6D92A559" w:rsidR="005E756C" w:rsidRDefault="005E756C" w:rsidP="005E756C">
      <w:pPr>
        <w:tabs>
          <w:tab w:val="left" w:pos="142"/>
        </w:tabs>
        <w:spacing w:after="0"/>
        <w:rPr>
          <w:b/>
          <w:bCs/>
        </w:rPr>
      </w:pPr>
    </w:p>
    <w:p w14:paraId="42237342" w14:textId="770EF0AF" w:rsidR="005E756C" w:rsidRDefault="005E756C" w:rsidP="005E756C">
      <w:pPr>
        <w:spacing w:after="0"/>
      </w:pPr>
      <w:r w:rsidRPr="005E756C">
        <w:rPr>
          <w:b/>
          <w:bCs/>
        </w:rPr>
        <w:t>U</w:t>
      </w:r>
      <w:r>
        <w:rPr>
          <w:b/>
          <w:bCs/>
        </w:rPr>
        <w:t>čivo</w:t>
      </w:r>
      <w:r w:rsidRPr="005E756C">
        <w:rPr>
          <w:b/>
          <w:bCs/>
        </w:rPr>
        <w:t>:</w:t>
      </w:r>
      <w:r>
        <w:t xml:space="preserve"> </w:t>
      </w:r>
      <w:r w:rsidR="0016182E">
        <w:rPr>
          <w:u w:val="single"/>
        </w:rPr>
        <w:t>PO ČOM KRÁČAME</w:t>
      </w:r>
    </w:p>
    <w:p w14:paraId="650994C6" w14:textId="77777777" w:rsidR="005E756C" w:rsidRDefault="005E756C" w:rsidP="005E756C">
      <w:pPr>
        <w:spacing w:after="0"/>
        <w:rPr>
          <w:b/>
          <w:bCs/>
        </w:rPr>
      </w:pPr>
      <w:r>
        <w:rPr>
          <w:b/>
          <w:bCs/>
        </w:rPr>
        <w:t>Očakávané výstupy:</w:t>
      </w:r>
    </w:p>
    <w:p w14:paraId="3B9D5C0D" w14:textId="77777777" w:rsidR="005E756C" w:rsidRDefault="005E756C" w:rsidP="005E756C">
      <w:pPr>
        <w:tabs>
          <w:tab w:val="left" w:pos="142"/>
        </w:tabs>
        <w:spacing w:after="0"/>
        <w:rPr>
          <w:b/>
          <w:bCs/>
        </w:rPr>
      </w:pPr>
      <w:r>
        <w:rPr>
          <w:b/>
          <w:bCs/>
        </w:rPr>
        <w:tab/>
      </w:r>
      <w:r w:rsidRPr="005E756C">
        <w:rPr>
          <w:b/>
          <w:bCs/>
        </w:rPr>
        <w:t>žiak ZŠ</w:t>
      </w:r>
    </w:p>
    <w:p w14:paraId="1EE13CAF" w14:textId="1F06F5B7" w:rsidR="005E756C" w:rsidRDefault="0016182E" w:rsidP="005E756C">
      <w:pPr>
        <w:pStyle w:val="Odsekzoznamu"/>
        <w:numPr>
          <w:ilvl w:val="0"/>
          <w:numId w:val="37"/>
        </w:numPr>
        <w:tabs>
          <w:tab w:val="left" w:pos="142"/>
        </w:tabs>
        <w:spacing w:after="0"/>
      </w:pPr>
      <w:r>
        <w:t>vyhľadá na mape najvyšší bod Trenčianskej kotliny, určí jeho nadmorskú výšku</w:t>
      </w:r>
    </w:p>
    <w:p w14:paraId="690D3316" w14:textId="38F2AD36" w:rsidR="0016182E" w:rsidRDefault="0016182E" w:rsidP="005E756C">
      <w:pPr>
        <w:pStyle w:val="Odsekzoznamu"/>
        <w:numPr>
          <w:ilvl w:val="0"/>
          <w:numId w:val="37"/>
        </w:numPr>
        <w:tabs>
          <w:tab w:val="left" w:pos="142"/>
        </w:tabs>
        <w:spacing w:after="0"/>
      </w:pPr>
      <w:r>
        <w:t>stručne popíše geologický vývoj Trenčianskej kotliny</w:t>
      </w:r>
    </w:p>
    <w:p w14:paraId="50EBD5EB" w14:textId="17461CE3" w:rsidR="0016182E" w:rsidRDefault="0016182E" w:rsidP="005E756C">
      <w:pPr>
        <w:pStyle w:val="Odsekzoznamu"/>
        <w:numPr>
          <w:ilvl w:val="0"/>
          <w:numId w:val="37"/>
        </w:numPr>
        <w:tabs>
          <w:tab w:val="left" w:pos="142"/>
        </w:tabs>
        <w:spacing w:after="0"/>
      </w:pPr>
      <w:r>
        <w:t>určí a zdôvodní, ktoré horniny nenachádzame v Trenčianskej kotline</w:t>
      </w:r>
    </w:p>
    <w:p w14:paraId="62979A11" w14:textId="276BF54F" w:rsidR="0016182E" w:rsidRPr="0016182E" w:rsidRDefault="0016182E" w:rsidP="005E756C">
      <w:pPr>
        <w:pStyle w:val="Odsekzoznamu"/>
        <w:numPr>
          <w:ilvl w:val="0"/>
          <w:numId w:val="37"/>
        </w:numPr>
        <w:tabs>
          <w:tab w:val="left" w:pos="142"/>
        </w:tabs>
        <w:spacing w:after="0"/>
        <w:rPr>
          <w:i/>
          <w:iCs/>
        </w:rPr>
      </w:pPr>
      <w:r>
        <w:t xml:space="preserve">vysvetlí pojmy </w:t>
      </w:r>
      <w:r w:rsidRPr="0016182E">
        <w:rPr>
          <w:i/>
          <w:iCs/>
        </w:rPr>
        <w:t>geológia, sedimentácia</w:t>
      </w:r>
    </w:p>
    <w:p w14:paraId="73AEB19C" w14:textId="573DA001" w:rsidR="0016182E" w:rsidRDefault="0016182E" w:rsidP="005E756C">
      <w:pPr>
        <w:pStyle w:val="Odsekzoznamu"/>
        <w:numPr>
          <w:ilvl w:val="0"/>
          <w:numId w:val="37"/>
        </w:numPr>
        <w:tabs>
          <w:tab w:val="left" w:pos="142"/>
        </w:tabs>
        <w:spacing w:after="0"/>
      </w:pPr>
      <w:r>
        <w:lastRenderedPageBreak/>
        <w:t>charakterizuje činitele, ktoré najviac ovplyvňujú reliéf Trenčianskej kotliny</w:t>
      </w:r>
    </w:p>
    <w:p w14:paraId="72302DFD" w14:textId="1F00BF54" w:rsidR="0016182E" w:rsidRPr="005E756C" w:rsidRDefault="0016182E" w:rsidP="005E756C">
      <w:pPr>
        <w:pStyle w:val="Odsekzoznamu"/>
        <w:numPr>
          <w:ilvl w:val="0"/>
          <w:numId w:val="37"/>
        </w:numPr>
        <w:tabs>
          <w:tab w:val="left" w:pos="142"/>
        </w:tabs>
        <w:spacing w:after="0"/>
      </w:pPr>
      <w:r>
        <w:t>s pomocou mapy porovná jednotlivé časti Trenčianskej kotliny z</w:t>
      </w:r>
      <w:r w:rsidR="0047110B">
        <w:t xml:space="preserve"> </w:t>
      </w:r>
      <w:r>
        <w:t>hľadiska nadmorskej výšky</w:t>
      </w:r>
    </w:p>
    <w:p w14:paraId="41E1D6DF" w14:textId="77777777" w:rsidR="005E756C" w:rsidRDefault="005E756C" w:rsidP="005E756C">
      <w:pPr>
        <w:tabs>
          <w:tab w:val="left" w:pos="142"/>
        </w:tabs>
        <w:spacing w:after="0"/>
        <w:rPr>
          <w:b/>
          <w:bCs/>
        </w:rPr>
      </w:pPr>
      <w:r>
        <w:rPr>
          <w:b/>
          <w:bCs/>
        </w:rPr>
        <w:tab/>
      </w:r>
      <w:r w:rsidRPr="005E756C">
        <w:rPr>
          <w:b/>
          <w:bCs/>
        </w:rPr>
        <w:t>žiak SŠ</w:t>
      </w:r>
    </w:p>
    <w:p w14:paraId="28781381" w14:textId="77777777" w:rsidR="0016182E" w:rsidRDefault="0016182E" w:rsidP="005E756C">
      <w:pPr>
        <w:pStyle w:val="Odsekzoznamu"/>
        <w:numPr>
          <w:ilvl w:val="0"/>
          <w:numId w:val="37"/>
        </w:numPr>
        <w:tabs>
          <w:tab w:val="left" w:pos="142"/>
        </w:tabs>
        <w:spacing w:after="0"/>
      </w:pPr>
      <w:r w:rsidRPr="0016182E">
        <w:t>zaradí Trenčiansku kotlinu</w:t>
      </w:r>
      <w:r>
        <w:rPr>
          <w:b/>
          <w:bCs/>
        </w:rPr>
        <w:t xml:space="preserve"> </w:t>
      </w:r>
      <w:r w:rsidRPr="0016182E">
        <w:t>do jednotiek geomorfologického členenia Slovenska</w:t>
      </w:r>
    </w:p>
    <w:p w14:paraId="0EAFEDCE" w14:textId="7CCEC6B2" w:rsidR="0016182E" w:rsidRDefault="0016182E" w:rsidP="005E756C">
      <w:pPr>
        <w:pStyle w:val="Odsekzoznamu"/>
        <w:numPr>
          <w:ilvl w:val="0"/>
          <w:numId w:val="37"/>
        </w:numPr>
        <w:tabs>
          <w:tab w:val="left" w:pos="142"/>
        </w:tabs>
        <w:spacing w:after="0"/>
      </w:pPr>
      <w:r>
        <w:t xml:space="preserve">vysvetlí pojmy </w:t>
      </w:r>
      <w:r w:rsidR="0047110B" w:rsidRPr="0047110B">
        <w:rPr>
          <w:i/>
          <w:iCs/>
        </w:rPr>
        <w:t>geológia,</w:t>
      </w:r>
      <w:r w:rsidR="0047110B">
        <w:t xml:space="preserve"> </w:t>
      </w:r>
      <w:r w:rsidR="0047110B">
        <w:rPr>
          <w:i/>
          <w:iCs/>
        </w:rPr>
        <w:t xml:space="preserve">sedimentácia, </w:t>
      </w:r>
      <w:r w:rsidRPr="0047110B">
        <w:rPr>
          <w:i/>
          <w:iCs/>
        </w:rPr>
        <w:t>paleozoikum, mezozoikum, kenozoikum</w:t>
      </w:r>
    </w:p>
    <w:p w14:paraId="44666B9F" w14:textId="77777777" w:rsidR="009D41C3" w:rsidRDefault="0047110B" w:rsidP="005E756C">
      <w:pPr>
        <w:pStyle w:val="Odsekzoznamu"/>
        <w:numPr>
          <w:ilvl w:val="0"/>
          <w:numId w:val="37"/>
        </w:numPr>
        <w:tabs>
          <w:tab w:val="left" w:pos="142"/>
        </w:tabs>
        <w:spacing w:after="0"/>
      </w:pPr>
      <w:r>
        <w:t>s pomocou mapy určí, ktoré pohoria ohraničujú Trenčiansku kotlinu</w:t>
      </w:r>
    </w:p>
    <w:p w14:paraId="0FFD05ED" w14:textId="025C24C2" w:rsidR="005E756C" w:rsidRDefault="009D41C3" w:rsidP="005E756C">
      <w:pPr>
        <w:pStyle w:val="Odsekzoznamu"/>
        <w:numPr>
          <w:ilvl w:val="0"/>
          <w:numId w:val="37"/>
        </w:numPr>
        <w:tabs>
          <w:tab w:val="left" w:pos="142"/>
        </w:tabs>
        <w:spacing w:after="0"/>
      </w:pPr>
      <w:r>
        <w:t>vyhľadá na mape najvyšší bod Trenčianskej kotliny, určí jeho nadmorskú výšku</w:t>
      </w:r>
      <w:r w:rsidR="0016182E" w:rsidRPr="0016182E">
        <w:t xml:space="preserve"> </w:t>
      </w:r>
    </w:p>
    <w:p w14:paraId="61A839F4" w14:textId="0B834BEE" w:rsidR="0047110B" w:rsidRDefault="0047110B" w:rsidP="005E756C">
      <w:pPr>
        <w:pStyle w:val="Odsekzoznamu"/>
        <w:numPr>
          <w:ilvl w:val="0"/>
          <w:numId w:val="37"/>
        </w:numPr>
        <w:tabs>
          <w:tab w:val="left" w:pos="142"/>
        </w:tabs>
        <w:spacing w:after="0"/>
      </w:pPr>
      <w:r>
        <w:t>charakterizuje činitele, ktoré najviac ovplyvňujú modeláciu reliéfu Trenčianskej kotliny</w:t>
      </w:r>
    </w:p>
    <w:p w14:paraId="47049C43" w14:textId="2CB4B704" w:rsidR="0047110B" w:rsidRDefault="0047110B" w:rsidP="005E756C">
      <w:pPr>
        <w:pStyle w:val="Odsekzoznamu"/>
        <w:numPr>
          <w:ilvl w:val="0"/>
          <w:numId w:val="37"/>
        </w:numPr>
        <w:tabs>
          <w:tab w:val="left" w:pos="142"/>
        </w:tabs>
        <w:spacing w:after="0"/>
      </w:pPr>
      <w:r>
        <w:t>popíše geologický vývoj Trenčianskej kotliny</w:t>
      </w:r>
    </w:p>
    <w:p w14:paraId="2BDDE0CE" w14:textId="08DA35C0" w:rsidR="0047110B" w:rsidRDefault="0047110B" w:rsidP="005E756C">
      <w:pPr>
        <w:pStyle w:val="Odsekzoznamu"/>
        <w:numPr>
          <w:ilvl w:val="0"/>
          <w:numId w:val="37"/>
        </w:numPr>
        <w:tabs>
          <w:tab w:val="left" w:pos="142"/>
        </w:tabs>
        <w:spacing w:after="0"/>
      </w:pPr>
      <w:r>
        <w:t>charakterizuje a porovná významné geologické prvky Trenčianskej kotliny (Ivanovskú skalu, Trenčianske a Beckovské hradné bralo)</w:t>
      </w:r>
    </w:p>
    <w:p w14:paraId="5DE03149" w14:textId="1D36C7E9" w:rsidR="0047110B" w:rsidRDefault="0047110B" w:rsidP="005E756C">
      <w:pPr>
        <w:pStyle w:val="Odsekzoznamu"/>
        <w:numPr>
          <w:ilvl w:val="0"/>
          <w:numId w:val="37"/>
        </w:numPr>
        <w:tabs>
          <w:tab w:val="left" w:pos="142"/>
        </w:tabs>
        <w:spacing w:after="0"/>
      </w:pPr>
      <w:r>
        <w:t>porovná z hľadiska geologického vývoja Trenčiansku kotlinu s inou vybranou kotlinou Slovenska</w:t>
      </w:r>
    </w:p>
    <w:p w14:paraId="05904A69" w14:textId="62A88DF6" w:rsidR="0047110B" w:rsidRDefault="0047110B" w:rsidP="009D41C3">
      <w:pPr>
        <w:pStyle w:val="Odsekzoznamu"/>
        <w:numPr>
          <w:ilvl w:val="0"/>
          <w:numId w:val="37"/>
        </w:numPr>
        <w:tabs>
          <w:tab w:val="left" w:pos="142"/>
        </w:tabs>
        <w:spacing w:after="0"/>
      </w:pPr>
      <w:r>
        <w:t>vyhľadá, charakterizuje a zdokumentuje v okolí svojej školy/bydliska typické povrchové tvary reliéfu</w:t>
      </w:r>
    </w:p>
    <w:p w14:paraId="768A3BE3" w14:textId="77777777" w:rsidR="009D41C3" w:rsidRDefault="009D41C3" w:rsidP="009D41C3">
      <w:pPr>
        <w:tabs>
          <w:tab w:val="left" w:pos="142"/>
        </w:tabs>
        <w:spacing w:after="0"/>
        <w:rPr>
          <w:b/>
          <w:bCs/>
        </w:rPr>
      </w:pPr>
    </w:p>
    <w:p w14:paraId="302862BC" w14:textId="562FCC91" w:rsidR="009D41C3" w:rsidRDefault="009D41C3" w:rsidP="009D41C3">
      <w:pPr>
        <w:spacing w:after="0"/>
      </w:pPr>
      <w:r w:rsidRPr="005E756C">
        <w:rPr>
          <w:b/>
          <w:bCs/>
        </w:rPr>
        <w:t>U</w:t>
      </w:r>
      <w:r>
        <w:rPr>
          <w:b/>
          <w:bCs/>
        </w:rPr>
        <w:t>čivo</w:t>
      </w:r>
      <w:r w:rsidRPr="005E756C">
        <w:rPr>
          <w:b/>
          <w:bCs/>
        </w:rPr>
        <w:t>:</w:t>
      </w:r>
      <w:r>
        <w:t xml:space="preserve"> </w:t>
      </w:r>
      <w:r>
        <w:rPr>
          <w:u w:val="single"/>
        </w:rPr>
        <w:t>NEVYSPYTATEĽNÉ POČASIE</w:t>
      </w:r>
    </w:p>
    <w:p w14:paraId="18609619" w14:textId="77777777" w:rsidR="009D41C3" w:rsidRDefault="009D41C3" w:rsidP="009D41C3">
      <w:pPr>
        <w:spacing w:after="0"/>
        <w:rPr>
          <w:b/>
          <w:bCs/>
        </w:rPr>
      </w:pPr>
      <w:r>
        <w:rPr>
          <w:b/>
          <w:bCs/>
        </w:rPr>
        <w:t>Očakávané výstupy:</w:t>
      </w:r>
    </w:p>
    <w:p w14:paraId="4C6B01B7" w14:textId="77777777" w:rsidR="009D41C3" w:rsidRDefault="009D41C3" w:rsidP="009D41C3">
      <w:pPr>
        <w:tabs>
          <w:tab w:val="left" w:pos="142"/>
        </w:tabs>
        <w:spacing w:after="0"/>
        <w:rPr>
          <w:b/>
          <w:bCs/>
        </w:rPr>
      </w:pPr>
      <w:r>
        <w:rPr>
          <w:b/>
          <w:bCs/>
        </w:rPr>
        <w:tab/>
      </w:r>
      <w:r w:rsidRPr="005E756C">
        <w:rPr>
          <w:b/>
          <w:bCs/>
        </w:rPr>
        <w:t>žiak ZŠ</w:t>
      </w:r>
    </w:p>
    <w:p w14:paraId="402DB201" w14:textId="2B4901FA" w:rsidR="009D41C3" w:rsidRDefault="009D41C3" w:rsidP="009D41C3">
      <w:pPr>
        <w:pStyle w:val="Odsekzoznamu"/>
        <w:numPr>
          <w:ilvl w:val="0"/>
          <w:numId w:val="37"/>
        </w:numPr>
        <w:tabs>
          <w:tab w:val="left" w:pos="142"/>
        </w:tabs>
        <w:spacing w:after="0"/>
      </w:pPr>
      <w:r>
        <w:t>vysvetlí rozdiel medzi letným, mrazovým a ľadovým dňom</w:t>
      </w:r>
    </w:p>
    <w:p w14:paraId="2ADD8CC4" w14:textId="07E198B1" w:rsidR="009D41C3" w:rsidRDefault="009D41C3" w:rsidP="009D41C3">
      <w:pPr>
        <w:pStyle w:val="Odsekzoznamu"/>
        <w:numPr>
          <w:ilvl w:val="0"/>
          <w:numId w:val="37"/>
        </w:numPr>
        <w:tabs>
          <w:tab w:val="left" w:pos="142"/>
        </w:tabs>
        <w:spacing w:after="0"/>
      </w:pPr>
      <w:r>
        <w:t>charakterizuje jednotlivé klimatické oblasti</w:t>
      </w:r>
      <w:r w:rsidR="005459D5">
        <w:t xml:space="preserve"> Slovenska</w:t>
      </w:r>
    </w:p>
    <w:p w14:paraId="1522669C" w14:textId="3F97E718" w:rsidR="009D41C3" w:rsidRDefault="005459D5" w:rsidP="009D41C3">
      <w:pPr>
        <w:pStyle w:val="Odsekzoznamu"/>
        <w:numPr>
          <w:ilvl w:val="0"/>
          <w:numId w:val="37"/>
        </w:numPr>
        <w:tabs>
          <w:tab w:val="left" w:pos="142"/>
        </w:tabs>
        <w:spacing w:after="0"/>
      </w:pPr>
      <w:r>
        <w:t>zaradí Trenčiansku kotlinu do príslušnej klimatickej oblasti, uvedie jej základnú charakteristiku</w:t>
      </w:r>
    </w:p>
    <w:p w14:paraId="67461BDA" w14:textId="6FD9D53B" w:rsidR="005459D5" w:rsidRDefault="005459D5" w:rsidP="009D41C3">
      <w:pPr>
        <w:pStyle w:val="Odsekzoznamu"/>
        <w:numPr>
          <w:ilvl w:val="0"/>
          <w:numId w:val="37"/>
        </w:numPr>
        <w:tabs>
          <w:tab w:val="left" w:pos="142"/>
        </w:tabs>
        <w:spacing w:after="0"/>
      </w:pPr>
      <w:r>
        <w:t>vyhľadá na príslušnej mape klimatologické a zrážkomerné stanice nachádzajúce sa v Trenčianskej kotline</w:t>
      </w:r>
    </w:p>
    <w:p w14:paraId="216C7BB1" w14:textId="77777777" w:rsidR="005459D5" w:rsidRDefault="005459D5" w:rsidP="009D41C3">
      <w:pPr>
        <w:pStyle w:val="Odsekzoznamu"/>
        <w:numPr>
          <w:ilvl w:val="0"/>
          <w:numId w:val="37"/>
        </w:numPr>
        <w:tabs>
          <w:tab w:val="left" w:pos="142"/>
        </w:tabs>
        <w:spacing w:after="0"/>
      </w:pPr>
      <w:r>
        <w:t>s pomocou stránok SHMÚ pripraví predpoveď počasia na nasledujúci deň</w:t>
      </w:r>
    </w:p>
    <w:p w14:paraId="736A4911" w14:textId="77777777" w:rsidR="005459D5" w:rsidRDefault="005459D5" w:rsidP="009D41C3">
      <w:pPr>
        <w:pStyle w:val="Odsekzoznamu"/>
        <w:numPr>
          <w:ilvl w:val="0"/>
          <w:numId w:val="37"/>
        </w:numPr>
        <w:tabs>
          <w:tab w:val="left" w:pos="142"/>
        </w:tabs>
        <w:spacing w:after="0"/>
      </w:pPr>
      <w:r>
        <w:lastRenderedPageBreak/>
        <w:t>vyhodnocuje zistené hodnoty teploty vzduchu za príslušné časové obdobie</w:t>
      </w:r>
    </w:p>
    <w:p w14:paraId="492BEC1D" w14:textId="77777777" w:rsidR="005459D5" w:rsidRDefault="005459D5" w:rsidP="009D41C3">
      <w:pPr>
        <w:pStyle w:val="Odsekzoznamu"/>
        <w:numPr>
          <w:ilvl w:val="0"/>
          <w:numId w:val="37"/>
        </w:numPr>
        <w:tabs>
          <w:tab w:val="left" w:pos="142"/>
        </w:tabs>
        <w:spacing w:after="0"/>
      </w:pPr>
      <w:r>
        <w:t>vymenuje základné meteorologické prvky</w:t>
      </w:r>
    </w:p>
    <w:p w14:paraId="4189644D" w14:textId="366346F0" w:rsidR="005459D5" w:rsidRDefault="005459D5" w:rsidP="009D41C3">
      <w:pPr>
        <w:pStyle w:val="Odsekzoznamu"/>
        <w:numPr>
          <w:ilvl w:val="0"/>
          <w:numId w:val="37"/>
        </w:numPr>
        <w:tabs>
          <w:tab w:val="left" w:pos="142"/>
        </w:tabs>
        <w:spacing w:after="0"/>
      </w:pPr>
      <w:r>
        <w:t xml:space="preserve">zhodnotí riziko výskytu povodní v Trenčianskej kotline  </w:t>
      </w:r>
    </w:p>
    <w:p w14:paraId="7277B986" w14:textId="77777777" w:rsidR="009D41C3" w:rsidRDefault="009D41C3" w:rsidP="009D41C3">
      <w:pPr>
        <w:tabs>
          <w:tab w:val="left" w:pos="142"/>
        </w:tabs>
        <w:spacing w:after="0"/>
        <w:rPr>
          <w:b/>
          <w:bCs/>
        </w:rPr>
      </w:pPr>
      <w:r>
        <w:rPr>
          <w:b/>
          <w:bCs/>
        </w:rPr>
        <w:tab/>
      </w:r>
      <w:r w:rsidRPr="005E756C">
        <w:rPr>
          <w:b/>
          <w:bCs/>
        </w:rPr>
        <w:t>žiak SŠ</w:t>
      </w:r>
    </w:p>
    <w:p w14:paraId="7615460F" w14:textId="53FCC1AE" w:rsidR="009D41C3" w:rsidRDefault="009D41C3" w:rsidP="009D41C3">
      <w:pPr>
        <w:pStyle w:val="Odsekzoznamu"/>
        <w:numPr>
          <w:ilvl w:val="0"/>
          <w:numId w:val="37"/>
        </w:numPr>
        <w:tabs>
          <w:tab w:val="left" w:pos="142"/>
        </w:tabs>
        <w:spacing w:after="0"/>
      </w:pPr>
      <w:r>
        <w:t>vysvetlí rozdiel medzi letným, mrazovým a ľadovým dňom</w:t>
      </w:r>
    </w:p>
    <w:p w14:paraId="229F1A89" w14:textId="129FA0EB" w:rsidR="009D41C3" w:rsidRDefault="00BB09DE" w:rsidP="009D41C3">
      <w:pPr>
        <w:pStyle w:val="Odsekzoznamu"/>
        <w:numPr>
          <w:ilvl w:val="0"/>
          <w:numId w:val="37"/>
        </w:numPr>
        <w:tabs>
          <w:tab w:val="left" w:pos="142"/>
        </w:tabs>
        <w:spacing w:after="0"/>
      </w:pPr>
      <w:r>
        <w:t>zaradí Trenčiansku kotlinu do príslušnej klimatickej oblasti, uvedie jej základnú charakteristiku</w:t>
      </w:r>
    </w:p>
    <w:p w14:paraId="65968E94" w14:textId="02A18FC8" w:rsidR="005459D5" w:rsidRDefault="00BB09DE" w:rsidP="009D41C3">
      <w:pPr>
        <w:pStyle w:val="Odsekzoznamu"/>
        <w:numPr>
          <w:ilvl w:val="0"/>
          <w:numId w:val="37"/>
        </w:numPr>
        <w:tabs>
          <w:tab w:val="left" w:pos="142"/>
        </w:tabs>
        <w:spacing w:after="0"/>
      </w:pPr>
      <w:r>
        <w:t xml:space="preserve">navrhne, ktoré lokality Trenčianskej kotliny sú vhodné pre bývanie                     a rekreáciu z hľadiska teploty vzduchu, úhrnu zrážok, trvania snehovej pokrývky </w:t>
      </w:r>
    </w:p>
    <w:p w14:paraId="23ED5B49" w14:textId="13359C62" w:rsidR="00BB09DE" w:rsidRDefault="00BB09DE" w:rsidP="009D41C3">
      <w:pPr>
        <w:pStyle w:val="Odsekzoznamu"/>
        <w:numPr>
          <w:ilvl w:val="0"/>
          <w:numId w:val="37"/>
        </w:numPr>
        <w:tabs>
          <w:tab w:val="left" w:pos="142"/>
        </w:tabs>
        <w:spacing w:after="0"/>
      </w:pPr>
      <w:r>
        <w:t>vyhľadá na príslušnej mape klimatologické a zrážkomerné stanice nachádzajúce sa v Trenčianskej kotline, popíše ich činnosť</w:t>
      </w:r>
    </w:p>
    <w:p w14:paraId="0ABD05A4" w14:textId="208379FE" w:rsidR="00BB09DE" w:rsidRDefault="00BB09DE" w:rsidP="009D41C3">
      <w:pPr>
        <w:pStyle w:val="Odsekzoznamu"/>
        <w:numPr>
          <w:ilvl w:val="0"/>
          <w:numId w:val="37"/>
        </w:numPr>
        <w:tabs>
          <w:tab w:val="left" w:pos="142"/>
        </w:tabs>
        <w:spacing w:after="0"/>
      </w:pPr>
      <w:r>
        <w:t>navrhne ďalšie lokality pre umiestnenie klimatologických a zrážkomerných staníc v záujmovom území, svoj výber podporí vhodnými argumentmi</w:t>
      </w:r>
    </w:p>
    <w:p w14:paraId="25782DAB" w14:textId="19D5320B" w:rsidR="005459D5" w:rsidRDefault="005459D5" w:rsidP="009D41C3">
      <w:pPr>
        <w:pStyle w:val="Odsekzoznamu"/>
        <w:numPr>
          <w:ilvl w:val="0"/>
          <w:numId w:val="37"/>
        </w:numPr>
        <w:tabs>
          <w:tab w:val="left" w:pos="142"/>
        </w:tabs>
        <w:spacing w:after="0"/>
      </w:pPr>
      <w:r>
        <w:t xml:space="preserve">zostrojí graf chodu priemernej mesačnej teploty a mesačného úhrnu zrážok </w:t>
      </w:r>
      <w:r w:rsidR="005038B7">
        <w:t xml:space="preserve">      </w:t>
      </w:r>
      <w:r>
        <w:t>z</w:t>
      </w:r>
      <w:r w:rsidR="005038B7">
        <w:t xml:space="preserve"> </w:t>
      </w:r>
      <w:r>
        <w:t xml:space="preserve">poskytnutých údajov za jeden vybraný rok z obdobia rokov 1999–2019 </w:t>
      </w:r>
    </w:p>
    <w:p w14:paraId="58896163" w14:textId="54C9EAE9" w:rsidR="00BB09DE" w:rsidRDefault="00BB09DE" w:rsidP="009D41C3">
      <w:pPr>
        <w:pStyle w:val="Odsekzoznamu"/>
        <w:numPr>
          <w:ilvl w:val="0"/>
          <w:numId w:val="37"/>
        </w:numPr>
        <w:tabs>
          <w:tab w:val="left" w:pos="142"/>
        </w:tabs>
        <w:spacing w:after="0"/>
      </w:pPr>
      <w:r>
        <w:t>nakrúti krátku videoreportáž predpovede počasia pre lokalitu svojej školy</w:t>
      </w:r>
    </w:p>
    <w:p w14:paraId="6145C249" w14:textId="4A322843" w:rsidR="00BB09DE" w:rsidRDefault="00BB09DE" w:rsidP="009D41C3">
      <w:pPr>
        <w:pStyle w:val="Odsekzoznamu"/>
        <w:numPr>
          <w:ilvl w:val="0"/>
          <w:numId w:val="37"/>
        </w:numPr>
        <w:tabs>
          <w:tab w:val="left" w:pos="142"/>
        </w:tabs>
        <w:spacing w:after="0"/>
      </w:pPr>
      <w:r>
        <w:t xml:space="preserve">vysvetlí pojem </w:t>
      </w:r>
      <w:r w:rsidRPr="00BB09DE">
        <w:rPr>
          <w:i/>
          <w:iCs/>
        </w:rPr>
        <w:t>pranostika</w:t>
      </w:r>
      <w:r>
        <w:t>, uvedie príklady pranostík vzťahujúcich sa                  k aktuálnemu obdobiu</w:t>
      </w:r>
    </w:p>
    <w:p w14:paraId="5B7CC928" w14:textId="118B1493" w:rsidR="00BB09DE" w:rsidRDefault="00BB09DE" w:rsidP="009D41C3">
      <w:pPr>
        <w:pStyle w:val="Odsekzoznamu"/>
        <w:numPr>
          <w:ilvl w:val="0"/>
          <w:numId w:val="37"/>
        </w:numPr>
        <w:tabs>
          <w:tab w:val="left" w:pos="142"/>
        </w:tabs>
        <w:spacing w:after="0"/>
      </w:pPr>
      <w:r>
        <w:t>zhodnotí riziko výskytu povodní v</w:t>
      </w:r>
      <w:r w:rsidR="005038B7">
        <w:t xml:space="preserve"> </w:t>
      </w:r>
      <w:r>
        <w:t>Trenčianskej kotline, charakterizuje najničivejšie povodne, ktoré postihli Trenčiansku kotlinu</w:t>
      </w:r>
    </w:p>
    <w:p w14:paraId="7C8598BC" w14:textId="1E9F192C" w:rsidR="00BB09DE" w:rsidRDefault="00BB09DE" w:rsidP="009D41C3">
      <w:pPr>
        <w:pStyle w:val="Odsekzoznamu"/>
        <w:numPr>
          <w:ilvl w:val="0"/>
          <w:numId w:val="37"/>
        </w:numPr>
        <w:tabs>
          <w:tab w:val="left" w:pos="142"/>
        </w:tabs>
        <w:spacing w:after="0"/>
      </w:pPr>
      <w:r>
        <w:t>navrhne súbor protipovodňových opatrení pre mesto Trenčín</w:t>
      </w:r>
    </w:p>
    <w:p w14:paraId="58956DF2" w14:textId="7DB48532" w:rsidR="00BB09DE" w:rsidRDefault="00BB09DE" w:rsidP="009D41C3">
      <w:pPr>
        <w:pStyle w:val="Odsekzoznamu"/>
        <w:numPr>
          <w:ilvl w:val="0"/>
          <w:numId w:val="37"/>
        </w:numPr>
        <w:tabs>
          <w:tab w:val="left" w:pos="142"/>
        </w:tabs>
        <w:spacing w:after="0"/>
      </w:pPr>
      <w:r>
        <w:t>vyfotografuje zaujímavé typy oblakov, s pomocou dostupnej literatúry ich charakterizuje</w:t>
      </w:r>
    </w:p>
    <w:p w14:paraId="049B583C" w14:textId="180C9E52" w:rsidR="009D41C3" w:rsidRDefault="009D41C3" w:rsidP="009D41C3">
      <w:pPr>
        <w:tabs>
          <w:tab w:val="left" w:pos="142"/>
        </w:tabs>
        <w:spacing w:after="0"/>
      </w:pPr>
    </w:p>
    <w:p w14:paraId="404F1675" w14:textId="7583B938" w:rsidR="009D41C3" w:rsidRDefault="009D41C3" w:rsidP="009D41C3">
      <w:pPr>
        <w:spacing w:after="0"/>
      </w:pPr>
      <w:r w:rsidRPr="005E756C">
        <w:rPr>
          <w:b/>
          <w:bCs/>
        </w:rPr>
        <w:t>U</w:t>
      </w:r>
      <w:r>
        <w:rPr>
          <w:b/>
          <w:bCs/>
        </w:rPr>
        <w:t>čivo</w:t>
      </w:r>
      <w:r w:rsidRPr="005E756C">
        <w:rPr>
          <w:b/>
          <w:bCs/>
        </w:rPr>
        <w:t>:</w:t>
      </w:r>
      <w:r>
        <w:t xml:space="preserve"> </w:t>
      </w:r>
      <w:r w:rsidR="00E36598">
        <w:rPr>
          <w:u w:val="single"/>
        </w:rPr>
        <w:t>VÁH A JEHO SPOLOČNÍCI</w:t>
      </w:r>
    </w:p>
    <w:p w14:paraId="351D5FBF" w14:textId="77777777" w:rsidR="009D41C3" w:rsidRDefault="009D41C3" w:rsidP="009D41C3">
      <w:pPr>
        <w:spacing w:after="0"/>
        <w:rPr>
          <w:b/>
          <w:bCs/>
        </w:rPr>
      </w:pPr>
      <w:r>
        <w:rPr>
          <w:b/>
          <w:bCs/>
        </w:rPr>
        <w:t>Očakávané výstupy:</w:t>
      </w:r>
    </w:p>
    <w:p w14:paraId="42EEE2AD" w14:textId="77777777" w:rsidR="009D41C3" w:rsidRDefault="009D41C3" w:rsidP="009D41C3">
      <w:pPr>
        <w:tabs>
          <w:tab w:val="left" w:pos="142"/>
        </w:tabs>
        <w:spacing w:after="0"/>
        <w:rPr>
          <w:b/>
          <w:bCs/>
        </w:rPr>
      </w:pPr>
      <w:r>
        <w:rPr>
          <w:b/>
          <w:bCs/>
        </w:rPr>
        <w:tab/>
      </w:r>
      <w:r w:rsidRPr="005E756C">
        <w:rPr>
          <w:b/>
          <w:bCs/>
        </w:rPr>
        <w:t>žiak ZŠ</w:t>
      </w:r>
    </w:p>
    <w:p w14:paraId="617ADAD7" w14:textId="030DF7D6" w:rsidR="009D41C3" w:rsidRDefault="00E36598" w:rsidP="009D41C3">
      <w:pPr>
        <w:pStyle w:val="Odsekzoznamu"/>
        <w:numPr>
          <w:ilvl w:val="0"/>
          <w:numId w:val="37"/>
        </w:numPr>
        <w:tabs>
          <w:tab w:val="left" w:pos="142"/>
        </w:tabs>
        <w:spacing w:after="0"/>
      </w:pPr>
      <w:r>
        <w:t>uvedie základné informácie o rieke Váh v záujmovom území</w:t>
      </w:r>
    </w:p>
    <w:p w14:paraId="49E97A39" w14:textId="771370AD" w:rsidR="00E36598" w:rsidRDefault="00E36598" w:rsidP="009D41C3">
      <w:pPr>
        <w:pStyle w:val="Odsekzoznamu"/>
        <w:numPr>
          <w:ilvl w:val="0"/>
          <w:numId w:val="37"/>
        </w:numPr>
        <w:tabs>
          <w:tab w:val="left" w:pos="142"/>
        </w:tabs>
        <w:spacing w:after="0"/>
      </w:pPr>
      <w:r>
        <w:t xml:space="preserve">vysvetlí pojmy </w:t>
      </w:r>
      <w:r>
        <w:rPr>
          <w:i/>
          <w:iCs/>
        </w:rPr>
        <w:t>vodný kanál, hať</w:t>
      </w:r>
    </w:p>
    <w:p w14:paraId="70F79ED8" w14:textId="69D4D76E" w:rsidR="002C2F97" w:rsidRDefault="002C2F97" w:rsidP="009D41C3">
      <w:pPr>
        <w:pStyle w:val="Odsekzoznamu"/>
        <w:numPr>
          <w:ilvl w:val="0"/>
          <w:numId w:val="37"/>
        </w:numPr>
        <w:tabs>
          <w:tab w:val="left" w:pos="142"/>
        </w:tabs>
        <w:spacing w:after="0"/>
      </w:pPr>
      <w:r>
        <w:lastRenderedPageBreak/>
        <w:t>s pomocou mapy u vybraných vodných tokov rozlíši, či sú ľavostranným resp. pravostranným prítokom rieky Váh</w:t>
      </w:r>
    </w:p>
    <w:p w14:paraId="3FD68573" w14:textId="0B199F0E" w:rsidR="00E36598" w:rsidRDefault="00E36598" w:rsidP="009D41C3">
      <w:pPr>
        <w:pStyle w:val="Odsekzoznamu"/>
        <w:numPr>
          <w:ilvl w:val="0"/>
          <w:numId w:val="37"/>
        </w:numPr>
        <w:tabs>
          <w:tab w:val="left" w:pos="142"/>
        </w:tabs>
        <w:spacing w:after="0"/>
      </w:pPr>
      <w:r>
        <w:t>pomocou grafu určí mesiac s dlhodobo najvyššou a najnižšou hodnotou prietoku rieky Váh na hati Trenčianske Biskupice</w:t>
      </w:r>
    </w:p>
    <w:p w14:paraId="0775A0C1" w14:textId="01B9A595" w:rsidR="00E36598" w:rsidRDefault="00E36598" w:rsidP="009D41C3">
      <w:pPr>
        <w:pStyle w:val="Odsekzoznamu"/>
        <w:numPr>
          <w:ilvl w:val="0"/>
          <w:numId w:val="37"/>
        </w:numPr>
        <w:tabs>
          <w:tab w:val="left" w:pos="142"/>
        </w:tabs>
        <w:spacing w:after="0"/>
      </w:pPr>
      <w:r>
        <w:t>vysvetlí, čím sú spôsobené rozdiely v hodnotách priemerného prietoku rieky Váh počas roka</w:t>
      </w:r>
    </w:p>
    <w:p w14:paraId="4A11E606" w14:textId="65215801" w:rsidR="002C2F97" w:rsidRDefault="002C2F97" w:rsidP="009D41C3">
      <w:pPr>
        <w:pStyle w:val="Odsekzoznamu"/>
        <w:numPr>
          <w:ilvl w:val="0"/>
          <w:numId w:val="37"/>
        </w:numPr>
        <w:tabs>
          <w:tab w:val="left" w:pos="142"/>
        </w:tabs>
        <w:spacing w:after="0"/>
      </w:pPr>
      <w:r>
        <w:t>uvedie hlavné výhody a nevýhody hate Trenčianske Biskupice</w:t>
      </w:r>
    </w:p>
    <w:p w14:paraId="4B3A1CD8" w14:textId="3C1F534F" w:rsidR="002C2F97" w:rsidRDefault="002C2F97" w:rsidP="009D41C3">
      <w:pPr>
        <w:pStyle w:val="Odsekzoznamu"/>
        <w:numPr>
          <w:ilvl w:val="0"/>
          <w:numId w:val="37"/>
        </w:numPr>
        <w:tabs>
          <w:tab w:val="left" w:pos="142"/>
        </w:tabs>
        <w:spacing w:after="0"/>
      </w:pPr>
      <w:r>
        <w:t>popíše procesy spojené s revíziou Biskupického kanála</w:t>
      </w:r>
    </w:p>
    <w:p w14:paraId="7359AB5E" w14:textId="0FFA6F3B" w:rsidR="00E36598" w:rsidRDefault="002C2F97" w:rsidP="009D41C3">
      <w:pPr>
        <w:pStyle w:val="Odsekzoznamu"/>
        <w:numPr>
          <w:ilvl w:val="0"/>
          <w:numId w:val="37"/>
        </w:numPr>
        <w:tabs>
          <w:tab w:val="left" w:pos="142"/>
        </w:tabs>
        <w:spacing w:after="0"/>
      </w:pPr>
      <w:r>
        <w:t>vyhľadá na mape lokality výskytu prameňov minerálnych vôd v Trenčianskej kotline</w:t>
      </w:r>
    </w:p>
    <w:p w14:paraId="1589EAE0" w14:textId="781136D3" w:rsidR="002C2F97" w:rsidRDefault="002C2F97" w:rsidP="009D41C3">
      <w:pPr>
        <w:pStyle w:val="Odsekzoznamu"/>
        <w:numPr>
          <w:ilvl w:val="0"/>
          <w:numId w:val="37"/>
        </w:numPr>
        <w:tabs>
          <w:tab w:val="left" w:pos="142"/>
        </w:tabs>
        <w:spacing w:after="0"/>
      </w:pPr>
      <w:r>
        <w:t>popíše príčiny povodní, ktoré postihli Trenčiansku kotlinu v minulosti</w:t>
      </w:r>
    </w:p>
    <w:p w14:paraId="412A5BB2" w14:textId="77777777" w:rsidR="009D41C3" w:rsidRDefault="009D41C3" w:rsidP="009D41C3">
      <w:pPr>
        <w:tabs>
          <w:tab w:val="left" w:pos="142"/>
        </w:tabs>
        <w:spacing w:after="0"/>
        <w:rPr>
          <w:b/>
          <w:bCs/>
        </w:rPr>
      </w:pPr>
      <w:r>
        <w:rPr>
          <w:b/>
          <w:bCs/>
        </w:rPr>
        <w:tab/>
      </w:r>
      <w:r w:rsidRPr="005E756C">
        <w:rPr>
          <w:b/>
          <w:bCs/>
        </w:rPr>
        <w:t>žiak SŠ</w:t>
      </w:r>
    </w:p>
    <w:p w14:paraId="110CA398" w14:textId="28107100" w:rsidR="009D41C3" w:rsidRDefault="002C2F97" w:rsidP="009D41C3">
      <w:pPr>
        <w:pStyle w:val="Odsekzoznamu"/>
        <w:numPr>
          <w:ilvl w:val="0"/>
          <w:numId w:val="37"/>
        </w:numPr>
        <w:tabs>
          <w:tab w:val="left" w:pos="142"/>
        </w:tabs>
        <w:spacing w:after="0"/>
      </w:pPr>
      <w:r>
        <w:t>charakterizuje rieku Váh a ostatné vodné toky v záujmovom území, vyhľadá ich na mape</w:t>
      </w:r>
    </w:p>
    <w:p w14:paraId="7CAA8F3F" w14:textId="1C4E5888" w:rsidR="002C2F97" w:rsidRDefault="002C2F97" w:rsidP="009D41C3">
      <w:pPr>
        <w:pStyle w:val="Odsekzoznamu"/>
        <w:numPr>
          <w:ilvl w:val="0"/>
          <w:numId w:val="37"/>
        </w:numPr>
        <w:tabs>
          <w:tab w:val="left" w:pos="142"/>
        </w:tabs>
        <w:spacing w:after="0"/>
      </w:pPr>
      <w:r>
        <w:t>rozlíši u vybraných vodných tokov, či sa jedná o pravostranný resp. ľavostranný prítok rieky Váh</w:t>
      </w:r>
    </w:p>
    <w:p w14:paraId="5F268438" w14:textId="7EDD49B7" w:rsidR="00E36598" w:rsidRDefault="002C2F97" w:rsidP="009D41C3">
      <w:pPr>
        <w:pStyle w:val="Odsekzoznamu"/>
        <w:numPr>
          <w:ilvl w:val="0"/>
          <w:numId w:val="37"/>
        </w:numPr>
        <w:tabs>
          <w:tab w:val="left" w:pos="142"/>
        </w:tabs>
        <w:spacing w:after="0"/>
      </w:pPr>
      <w:r>
        <w:t>zhodnotí možnosti využitia hydroenergetického potenciálu rieky Váh               v</w:t>
      </w:r>
      <w:r w:rsidR="005038B7">
        <w:t xml:space="preserve"> </w:t>
      </w:r>
      <w:r>
        <w:t>Trenčianskej kotline</w:t>
      </w:r>
    </w:p>
    <w:p w14:paraId="15AE861B" w14:textId="42B9917C" w:rsidR="00E36598" w:rsidRDefault="002C2F97" w:rsidP="009D41C3">
      <w:pPr>
        <w:pStyle w:val="Odsekzoznamu"/>
        <w:numPr>
          <w:ilvl w:val="0"/>
          <w:numId w:val="37"/>
        </w:numPr>
        <w:tabs>
          <w:tab w:val="left" w:pos="142"/>
        </w:tabs>
        <w:spacing w:after="0"/>
      </w:pPr>
      <w:r>
        <w:t>popíše procesy spojené s revíziou Biskupického kanála, zhodnotí význam revízie pre energetiku</w:t>
      </w:r>
    </w:p>
    <w:p w14:paraId="1B3F27B7" w14:textId="62749BD4" w:rsidR="00E36598" w:rsidRDefault="00E36598" w:rsidP="009D41C3">
      <w:pPr>
        <w:pStyle w:val="Odsekzoznamu"/>
        <w:numPr>
          <w:ilvl w:val="0"/>
          <w:numId w:val="37"/>
        </w:numPr>
        <w:tabs>
          <w:tab w:val="left" w:pos="142"/>
        </w:tabs>
        <w:spacing w:after="0"/>
      </w:pPr>
      <w:r>
        <w:t>pomocou grafu určí mesiac s dlhodobo najvyššou a najnižšou hodnotou prietoku rieky Váh na hati Trenčianske Biskupice, vysvetlí, čo ovplyvňuje rozdielne hodnoty prietoku počas roka</w:t>
      </w:r>
    </w:p>
    <w:p w14:paraId="1961E8C7" w14:textId="4465B0F7" w:rsidR="00E36598" w:rsidRDefault="002C2F97" w:rsidP="009D41C3">
      <w:pPr>
        <w:pStyle w:val="Odsekzoznamu"/>
        <w:numPr>
          <w:ilvl w:val="0"/>
          <w:numId w:val="37"/>
        </w:numPr>
        <w:tabs>
          <w:tab w:val="left" w:pos="142"/>
        </w:tabs>
        <w:spacing w:after="0"/>
      </w:pPr>
      <w:r>
        <w:t>popíše príčiny povodní, ktoré postihli Trenčiansku kotlinu v minulosti, zhodnotí ich následky</w:t>
      </w:r>
    </w:p>
    <w:p w14:paraId="7974CB2A" w14:textId="7673324C" w:rsidR="00E36598" w:rsidRDefault="00E36598" w:rsidP="009D41C3">
      <w:pPr>
        <w:pStyle w:val="Odsekzoznamu"/>
        <w:numPr>
          <w:ilvl w:val="0"/>
          <w:numId w:val="37"/>
        </w:numPr>
        <w:tabs>
          <w:tab w:val="left" w:pos="142"/>
        </w:tabs>
        <w:spacing w:after="0"/>
      </w:pPr>
      <w:r>
        <w:t>zostrojí graf priemerných mesačných hodnôt prietoku rieky Váh nameraných na hati Trenčianske Biskupice za jeden vybraný rok z obdobia rokov          1999–2019</w:t>
      </w:r>
    </w:p>
    <w:p w14:paraId="3C5D959B" w14:textId="0ABE6C4B" w:rsidR="002C2F97" w:rsidRDefault="002C2F97" w:rsidP="009D41C3">
      <w:pPr>
        <w:pStyle w:val="Odsekzoznamu"/>
        <w:numPr>
          <w:ilvl w:val="0"/>
          <w:numId w:val="37"/>
        </w:numPr>
        <w:tabs>
          <w:tab w:val="left" w:pos="142"/>
        </w:tabs>
        <w:spacing w:after="0"/>
      </w:pPr>
      <w:r>
        <w:t>vysvetlí význam budovania ochranných hrádzí v Trenčíne</w:t>
      </w:r>
    </w:p>
    <w:p w14:paraId="7DC50F65" w14:textId="71C1E8CB" w:rsidR="002C2F97" w:rsidRDefault="002C2F97" w:rsidP="009D41C3">
      <w:pPr>
        <w:pStyle w:val="Odsekzoznamu"/>
        <w:numPr>
          <w:ilvl w:val="0"/>
          <w:numId w:val="37"/>
        </w:numPr>
        <w:tabs>
          <w:tab w:val="left" w:pos="142"/>
        </w:tabs>
        <w:spacing w:after="0"/>
      </w:pPr>
      <w:r>
        <w:lastRenderedPageBreak/>
        <w:t>navrhne súbor ďalších protipovodňových opatrení pre mesto Trenčín a obce Trenčianskej kotliny</w:t>
      </w:r>
    </w:p>
    <w:p w14:paraId="370CB05A" w14:textId="7CB3932F" w:rsidR="002C2F97" w:rsidRDefault="002C2F97" w:rsidP="009D41C3">
      <w:pPr>
        <w:pStyle w:val="Odsekzoznamu"/>
        <w:numPr>
          <w:ilvl w:val="0"/>
          <w:numId w:val="37"/>
        </w:numPr>
        <w:tabs>
          <w:tab w:val="left" w:pos="142"/>
        </w:tabs>
        <w:spacing w:after="0"/>
      </w:pPr>
      <w:r>
        <w:t>zhodnotí dopady využívania chemických hnojív v blízkosti vodných zdrojov na životné prostredie</w:t>
      </w:r>
    </w:p>
    <w:p w14:paraId="10227CEB" w14:textId="5642187F" w:rsidR="002C2F97" w:rsidRDefault="005038B7" w:rsidP="009D41C3">
      <w:pPr>
        <w:pStyle w:val="Odsekzoznamu"/>
        <w:numPr>
          <w:ilvl w:val="0"/>
          <w:numId w:val="37"/>
        </w:numPr>
        <w:tabs>
          <w:tab w:val="left" w:pos="142"/>
        </w:tabs>
        <w:spacing w:after="0"/>
      </w:pPr>
      <w:r>
        <w:t>vyhľadá na mape lokality výskytu prameňov minerálnych vôd v Trenčianskej kotline, porovná ich výdatnosť</w:t>
      </w:r>
    </w:p>
    <w:p w14:paraId="7D8172AD" w14:textId="77777777" w:rsidR="009D41C3" w:rsidRDefault="009D41C3" w:rsidP="009D41C3">
      <w:pPr>
        <w:spacing w:after="0"/>
        <w:rPr>
          <w:b/>
          <w:bCs/>
        </w:rPr>
      </w:pPr>
    </w:p>
    <w:p w14:paraId="2CECAF39" w14:textId="1FD8913F" w:rsidR="009D41C3" w:rsidRDefault="009D41C3" w:rsidP="009D41C3">
      <w:pPr>
        <w:spacing w:after="0"/>
      </w:pPr>
      <w:r w:rsidRPr="005E756C">
        <w:rPr>
          <w:b/>
          <w:bCs/>
        </w:rPr>
        <w:t>U</w:t>
      </w:r>
      <w:r>
        <w:rPr>
          <w:b/>
          <w:bCs/>
        </w:rPr>
        <w:t>čivo</w:t>
      </w:r>
      <w:r w:rsidRPr="005E756C">
        <w:rPr>
          <w:b/>
          <w:bCs/>
        </w:rPr>
        <w:t>:</w:t>
      </w:r>
      <w:r>
        <w:t xml:space="preserve"> </w:t>
      </w:r>
      <w:r w:rsidR="005038B7">
        <w:rPr>
          <w:u w:val="single"/>
        </w:rPr>
        <w:t>RÔZNE FARBY POD ZEMOU</w:t>
      </w:r>
    </w:p>
    <w:p w14:paraId="0F0AEF9B" w14:textId="77777777" w:rsidR="009D41C3" w:rsidRDefault="009D41C3" w:rsidP="009D41C3">
      <w:pPr>
        <w:spacing w:after="0"/>
        <w:rPr>
          <w:b/>
          <w:bCs/>
        </w:rPr>
      </w:pPr>
      <w:r>
        <w:rPr>
          <w:b/>
          <w:bCs/>
        </w:rPr>
        <w:t>Očakávané výstupy:</w:t>
      </w:r>
    </w:p>
    <w:p w14:paraId="3196D53E" w14:textId="77777777" w:rsidR="009D41C3" w:rsidRDefault="009D41C3" w:rsidP="009D41C3">
      <w:pPr>
        <w:tabs>
          <w:tab w:val="left" w:pos="142"/>
        </w:tabs>
        <w:spacing w:after="0"/>
        <w:rPr>
          <w:b/>
          <w:bCs/>
        </w:rPr>
      </w:pPr>
      <w:r>
        <w:rPr>
          <w:b/>
          <w:bCs/>
        </w:rPr>
        <w:tab/>
      </w:r>
      <w:r w:rsidRPr="005E756C">
        <w:rPr>
          <w:b/>
          <w:bCs/>
        </w:rPr>
        <w:t>žiak ZŠ</w:t>
      </w:r>
    </w:p>
    <w:p w14:paraId="027F6D64" w14:textId="320A057D" w:rsidR="009D41C3" w:rsidRDefault="005038B7" w:rsidP="009D41C3">
      <w:pPr>
        <w:pStyle w:val="Odsekzoznamu"/>
        <w:numPr>
          <w:ilvl w:val="0"/>
          <w:numId w:val="37"/>
        </w:numPr>
        <w:tabs>
          <w:tab w:val="left" w:pos="142"/>
        </w:tabs>
        <w:spacing w:after="0"/>
      </w:pPr>
      <w:r>
        <w:t>charakterizuje jednotlivé pôdne typy vyskytujúce sa v Trenčianskej kotline</w:t>
      </w:r>
    </w:p>
    <w:p w14:paraId="4581681F" w14:textId="28608B84" w:rsidR="006A4210" w:rsidRDefault="006A4210" w:rsidP="009D41C3">
      <w:pPr>
        <w:pStyle w:val="Odsekzoznamu"/>
        <w:numPr>
          <w:ilvl w:val="0"/>
          <w:numId w:val="37"/>
        </w:numPr>
        <w:tabs>
          <w:tab w:val="left" w:pos="142"/>
        </w:tabs>
        <w:spacing w:after="0"/>
      </w:pPr>
      <w:r>
        <w:t>popíše rozdiely medzi jednotlivými pôdnymi typmi Trenčianskej kotliny</w:t>
      </w:r>
    </w:p>
    <w:p w14:paraId="66A2D9E0" w14:textId="1AD502F9" w:rsidR="005038B7" w:rsidRDefault="006A4210" w:rsidP="009D41C3">
      <w:pPr>
        <w:pStyle w:val="Odsekzoznamu"/>
        <w:numPr>
          <w:ilvl w:val="0"/>
          <w:numId w:val="37"/>
        </w:numPr>
        <w:tabs>
          <w:tab w:val="left" w:pos="142"/>
        </w:tabs>
        <w:spacing w:after="0"/>
      </w:pPr>
      <w:r>
        <w:t>vymedzí na mape Trenčianskej kotliny lokality výskytu jednotlivých pôdnych typov</w:t>
      </w:r>
    </w:p>
    <w:p w14:paraId="5C6F9541" w14:textId="67CDD23F" w:rsidR="006A4210" w:rsidRDefault="006A4210" w:rsidP="006A4210">
      <w:pPr>
        <w:pStyle w:val="Odsekzoznamu"/>
        <w:numPr>
          <w:ilvl w:val="0"/>
          <w:numId w:val="37"/>
        </w:numPr>
        <w:tabs>
          <w:tab w:val="left" w:pos="142"/>
        </w:tabs>
        <w:spacing w:after="0"/>
      </w:pPr>
      <w:r>
        <w:t>vyhľadá v okolí školy lokality prirodzeného odkryvu, zdokumentuje ich</w:t>
      </w:r>
    </w:p>
    <w:p w14:paraId="6D943BD7" w14:textId="77777777" w:rsidR="009D41C3" w:rsidRDefault="009D41C3" w:rsidP="009D41C3">
      <w:pPr>
        <w:tabs>
          <w:tab w:val="left" w:pos="142"/>
        </w:tabs>
        <w:spacing w:after="0"/>
        <w:rPr>
          <w:b/>
          <w:bCs/>
        </w:rPr>
      </w:pPr>
      <w:r>
        <w:rPr>
          <w:b/>
          <w:bCs/>
        </w:rPr>
        <w:tab/>
      </w:r>
      <w:r w:rsidRPr="005E756C">
        <w:rPr>
          <w:b/>
          <w:bCs/>
        </w:rPr>
        <w:t>žiak SŠ</w:t>
      </w:r>
    </w:p>
    <w:p w14:paraId="0292E2FD" w14:textId="77777777" w:rsidR="006A4210" w:rsidRDefault="006A4210" w:rsidP="006A4210">
      <w:pPr>
        <w:pStyle w:val="Odsekzoznamu"/>
        <w:numPr>
          <w:ilvl w:val="0"/>
          <w:numId w:val="37"/>
        </w:numPr>
        <w:tabs>
          <w:tab w:val="left" w:pos="142"/>
        </w:tabs>
        <w:spacing w:after="0"/>
      </w:pPr>
      <w:r>
        <w:t>charakterizuje jednotlivé pôdne typy vyskytujúce sa v Trenčianskej kotline</w:t>
      </w:r>
    </w:p>
    <w:p w14:paraId="6AC88EE2" w14:textId="1EE41462" w:rsidR="009D41C3" w:rsidRDefault="006A4210" w:rsidP="006A4210">
      <w:pPr>
        <w:pStyle w:val="Odsekzoznamu"/>
        <w:numPr>
          <w:ilvl w:val="0"/>
          <w:numId w:val="37"/>
        </w:numPr>
        <w:tabs>
          <w:tab w:val="left" w:pos="142"/>
        </w:tabs>
        <w:spacing w:after="0"/>
      </w:pPr>
      <w:r>
        <w:t>vymedzí na mape Trenčianskej kotliny lokality výskytu jednotlivých pôdnych typov, zhodnotí ich vplyv na poľnohospodárstvo v Trenčianskej kotline</w:t>
      </w:r>
    </w:p>
    <w:p w14:paraId="29D922B9" w14:textId="6BD314D3" w:rsidR="006A4210" w:rsidRDefault="006A4210" w:rsidP="006A4210">
      <w:pPr>
        <w:pStyle w:val="Odsekzoznamu"/>
        <w:numPr>
          <w:ilvl w:val="0"/>
          <w:numId w:val="37"/>
        </w:numPr>
        <w:tabs>
          <w:tab w:val="left" w:pos="142"/>
        </w:tabs>
        <w:spacing w:after="0"/>
      </w:pPr>
      <w:r>
        <w:t>vyhľadá v okolí školy lokality prirodzeného odkryvu, zdokumentuje ich           a zaznačí do mapy</w:t>
      </w:r>
    </w:p>
    <w:p w14:paraId="1BD2D080" w14:textId="6EDF0BC9" w:rsidR="006A4210" w:rsidRDefault="006A4210" w:rsidP="006A4210">
      <w:pPr>
        <w:pStyle w:val="Odsekzoznamu"/>
        <w:numPr>
          <w:ilvl w:val="0"/>
          <w:numId w:val="37"/>
        </w:numPr>
        <w:tabs>
          <w:tab w:val="left" w:pos="142"/>
        </w:tabs>
        <w:spacing w:after="0"/>
      </w:pPr>
      <w:r>
        <w:t>uvedie 3 alternatívy funkčného využívania pôdy</w:t>
      </w:r>
    </w:p>
    <w:p w14:paraId="7DD4062B" w14:textId="4C0649C4" w:rsidR="006A4210" w:rsidRDefault="006A4210" w:rsidP="006A4210">
      <w:pPr>
        <w:pStyle w:val="Odsekzoznamu"/>
        <w:numPr>
          <w:ilvl w:val="0"/>
          <w:numId w:val="37"/>
        </w:numPr>
        <w:tabs>
          <w:tab w:val="left" w:pos="142"/>
        </w:tabs>
        <w:spacing w:after="0"/>
      </w:pPr>
      <w:r>
        <w:t>zhodnotí najväčšie riziká nehospodárneho využívania pôdy, navrhne možnosti ich riešenia</w:t>
      </w:r>
    </w:p>
    <w:p w14:paraId="2848CC35" w14:textId="38126399" w:rsidR="006A4210" w:rsidRDefault="006A4210" w:rsidP="006A4210">
      <w:pPr>
        <w:pStyle w:val="Odsekzoznamu"/>
        <w:numPr>
          <w:ilvl w:val="0"/>
          <w:numId w:val="37"/>
        </w:numPr>
        <w:tabs>
          <w:tab w:val="left" w:pos="142"/>
        </w:tabs>
        <w:spacing w:after="0"/>
      </w:pPr>
      <w:r>
        <w:t>správne priradí názov pôdneho typu k jeho obrázku</w:t>
      </w:r>
    </w:p>
    <w:p w14:paraId="67CEAF3F" w14:textId="08E48826" w:rsidR="009D41C3" w:rsidRDefault="009D41C3" w:rsidP="009D41C3">
      <w:pPr>
        <w:spacing w:after="0"/>
        <w:rPr>
          <w:b/>
          <w:bCs/>
        </w:rPr>
      </w:pPr>
    </w:p>
    <w:p w14:paraId="4247D1A0" w14:textId="5841CD53" w:rsidR="006A4210" w:rsidRDefault="006A4210" w:rsidP="009D41C3">
      <w:pPr>
        <w:spacing w:after="0"/>
        <w:rPr>
          <w:b/>
          <w:bCs/>
        </w:rPr>
      </w:pPr>
    </w:p>
    <w:p w14:paraId="6F6EE010" w14:textId="0B96A9C5" w:rsidR="006A4210" w:rsidRDefault="006A4210" w:rsidP="009D41C3">
      <w:pPr>
        <w:spacing w:after="0"/>
        <w:rPr>
          <w:b/>
          <w:bCs/>
        </w:rPr>
      </w:pPr>
    </w:p>
    <w:p w14:paraId="2DFBAA08" w14:textId="2AB6C8FA" w:rsidR="006A4210" w:rsidRDefault="006A4210" w:rsidP="009D41C3">
      <w:pPr>
        <w:spacing w:after="0"/>
        <w:rPr>
          <w:b/>
          <w:bCs/>
        </w:rPr>
      </w:pPr>
    </w:p>
    <w:p w14:paraId="4148F104" w14:textId="77777777" w:rsidR="006A4210" w:rsidRDefault="006A4210" w:rsidP="009D41C3">
      <w:pPr>
        <w:spacing w:after="0"/>
        <w:rPr>
          <w:b/>
          <w:bCs/>
        </w:rPr>
      </w:pPr>
    </w:p>
    <w:p w14:paraId="2B1E5489" w14:textId="5ABD5DB7" w:rsidR="009D41C3" w:rsidRDefault="009D41C3" w:rsidP="009D41C3">
      <w:pPr>
        <w:spacing w:after="0"/>
      </w:pPr>
      <w:r w:rsidRPr="005E756C">
        <w:rPr>
          <w:b/>
          <w:bCs/>
        </w:rPr>
        <w:lastRenderedPageBreak/>
        <w:t>U</w:t>
      </w:r>
      <w:r>
        <w:rPr>
          <w:b/>
          <w:bCs/>
        </w:rPr>
        <w:t>čivo</w:t>
      </w:r>
      <w:r w:rsidRPr="005E756C">
        <w:rPr>
          <w:b/>
          <w:bCs/>
        </w:rPr>
        <w:t>:</w:t>
      </w:r>
      <w:r>
        <w:t xml:space="preserve"> </w:t>
      </w:r>
      <w:r w:rsidR="006A4210">
        <w:rPr>
          <w:u w:val="single"/>
        </w:rPr>
        <w:t>RASTÚ A ŽIJÚ V NAŠEJ BLÍZKOSTI</w:t>
      </w:r>
    </w:p>
    <w:p w14:paraId="459DDCEB" w14:textId="77777777" w:rsidR="009D41C3" w:rsidRDefault="009D41C3" w:rsidP="009D41C3">
      <w:pPr>
        <w:spacing w:after="0"/>
        <w:rPr>
          <w:b/>
          <w:bCs/>
        </w:rPr>
      </w:pPr>
      <w:r>
        <w:rPr>
          <w:b/>
          <w:bCs/>
        </w:rPr>
        <w:t>Očakávané výstupy:</w:t>
      </w:r>
    </w:p>
    <w:p w14:paraId="5430F258" w14:textId="77777777" w:rsidR="009D41C3" w:rsidRDefault="009D41C3" w:rsidP="009D41C3">
      <w:pPr>
        <w:tabs>
          <w:tab w:val="left" w:pos="142"/>
        </w:tabs>
        <w:spacing w:after="0"/>
        <w:rPr>
          <w:b/>
          <w:bCs/>
        </w:rPr>
      </w:pPr>
      <w:r>
        <w:rPr>
          <w:b/>
          <w:bCs/>
        </w:rPr>
        <w:tab/>
      </w:r>
      <w:r w:rsidRPr="005E756C">
        <w:rPr>
          <w:b/>
          <w:bCs/>
        </w:rPr>
        <w:t>žiak ZŠ</w:t>
      </w:r>
    </w:p>
    <w:p w14:paraId="74CE050A" w14:textId="1D5595A3" w:rsidR="009D41C3" w:rsidRDefault="00B2162D" w:rsidP="009D41C3">
      <w:pPr>
        <w:pStyle w:val="Odsekzoznamu"/>
        <w:numPr>
          <w:ilvl w:val="0"/>
          <w:numId w:val="37"/>
        </w:numPr>
        <w:tabs>
          <w:tab w:val="left" w:pos="142"/>
        </w:tabs>
        <w:spacing w:after="0"/>
      </w:pPr>
      <w:r>
        <w:t xml:space="preserve">charakterizuje jednotlivé </w:t>
      </w:r>
      <w:r w:rsidR="00FB35B0">
        <w:t xml:space="preserve">rastlinné spoločenstvá a lesné typy </w:t>
      </w:r>
      <w:r>
        <w:t>Trenčianskej kotliny, na mape znázorní lokality ich výskytu</w:t>
      </w:r>
    </w:p>
    <w:p w14:paraId="056BDFFC" w14:textId="7BC2C881" w:rsidR="00B2162D" w:rsidRDefault="00FB35B0" w:rsidP="009D41C3">
      <w:pPr>
        <w:pStyle w:val="Odsekzoznamu"/>
        <w:numPr>
          <w:ilvl w:val="0"/>
          <w:numId w:val="37"/>
        </w:numPr>
        <w:tabs>
          <w:tab w:val="left" w:pos="142"/>
        </w:tabs>
        <w:spacing w:after="0"/>
      </w:pPr>
      <w:r>
        <w:t>vyhľadá informácie o Trenčianskych ginkách</w:t>
      </w:r>
    </w:p>
    <w:p w14:paraId="7A9301DC" w14:textId="24CF0938" w:rsidR="00FB35B0" w:rsidRDefault="00FB35B0" w:rsidP="009D41C3">
      <w:pPr>
        <w:pStyle w:val="Odsekzoznamu"/>
        <w:numPr>
          <w:ilvl w:val="0"/>
          <w:numId w:val="37"/>
        </w:numPr>
        <w:tabs>
          <w:tab w:val="left" w:pos="142"/>
        </w:tabs>
        <w:spacing w:after="0"/>
      </w:pPr>
      <w:r>
        <w:t>charakterizuje jednotlivé živočíšne spoločenstvá Trenčianskej kotliny, na mape znázorní lokality ich výskytu</w:t>
      </w:r>
    </w:p>
    <w:p w14:paraId="35A16A02" w14:textId="01765EAF" w:rsidR="00FB35B0" w:rsidRDefault="00FB35B0" w:rsidP="009D41C3">
      <w:pPr>
        <w:pStyle w:val="Odsekzoznamu"/>
        <w:numPr>
          <w:ilvl w:val="0"/>
          <w:numId w:val="37"/>
        </w:numPr>
        <w:tabs>
          <w:tab w:val="left" w:pos="142"/>
        </w:tabs>
        <w:spacing w:after="0"/>
      </w:pPr>
      <w:r>
        <w:t>popíše proces odlesňovania, zhodnotí, či v blízkosti jeho školy uvedený proces prebieha</w:t>
      </w:r>
    </w:p>
    <w:p w14:paraId="71C2CAEB" w14:textId="24A69A6D" w:rsidR="00FB35B0" w:rsidRDefault="00FB35B0" w:rsidP="009D41C3">
      <w:pPr>
        <w:pStyle w:val="Odsekzoznamu"/>
        <w:numPr>
          <w:ilvl w:val="0"/>
          <w:numId w:val="37"/>
        </w:numPr>
        <w:tabs>
          <w:tab w:val="left" w:pos="142"/>
        </w:tabs>
        <w:spacing w:after="0"/>
      </w:pPr>
      <w:r>
        <w:t>vyhľadá v blízkosti školy najstarší strom, zistí o ňom ďalšie informácie</w:t>
      </w:r>
    </w:p>
    <w:p w14:paraId="1EA44021" w14:textId="77777777" w:rsidR="009D41C3" w:rsidRDefault="009D41C3" w:rsidP="009D41C3">
      <w:pPr>
        <w:tabs>
          <w:tab w:val="left" w:pos="142"/>
        </w:tabs>
        <w:spacing w:after="0"/>
        <w:rPr>
          <w:b/>
          <w:bCs/>
        </w:rPr>
      </w:pPr>
      <w:r>
        <w:rPr>
          <w:b/>
          <w:bCs/>
        </w:rPr>
        <w:tab/>
      </w:r>
      <w:r w:rsidRPr="005E756C">
        <w:rPr>
          <w:b/>
          <w:bCs/>
        </w:rPr>
        <w:t>žiak SŠ</w:t>
      </w:r>
    </w:p>
    <w:p w14:paraId="1E3CF042" w14:textId="09B3A282" w:rsidR="009D41C3" w:rsidRDefault="00FB35B0" w:rsidP="009D41C3">
      <w:pPr>
        <w:pStyle w:val="Odsekzoznamu"/>
        <w:numPr>
          <w:ilvl w:val="0"/>
          <w:numId w:val="37"/>
        </w:numPr>
        <w:tabs>
          <w:tab w:val="left" w:pos="142"/>
        </w:tabs>
        <w:spacing w:after="0"/>
      </w:pPr>
      <w:r>
        <w:t>charakterizuje jednotlivé rastlinné a živočíšne spoločenstvá Trenčianskej kotliny, na mape znázorní lokality ich výskytu</w:t>
      </w:r>
    </w:p>
    <w:p w14:paraId="4B6DFC0A" w14:textId="547D876F" w:rsidR="00FB35B0" w:rsidRDefault="00FB35B0" w:rsidP="009D41C3">
      <w:pPr>
        <w:pStyle w:val="Odsekzoznamu"/>
        <w:numPr>
          <w:ilvl w:val="0"/>
          <w:numId w:val="37"/>
        </w:numPr>
        <w:tabs>
          <w:tab w:val="left" w:pos="142"/>
        </w:tabs>
        <w:spacing w:after="0"/>
      </w:pPr>
      <w:r>
        <w:t>vyhľadá na mape Trenčianskej kotliny lokality, v ktorých v súčasnosti prebieha proces odlesňovania</w:t>
      </w:r>
    </w:p>
    <w:p w14:paraId="6EC17FD1" w14:textId="058C9F9A" w:rsidR="00FB35B0" w:rsidRDefault="00FB35B0" w:rsidP="009D41C3">
      <w:pPr>
        <w:pStyle w:val="Odsekzoznamu"/>
        <w:numPr>
          <w:ilvl w:val="0"/>
          <w:numId w:val="37"/>
        </w:numPr>
        <w:tabs>
          <w:tab w:val="left" w:pos="142"/>
        </w:tabs>
        <w:spacing w:after="0"/>
      </w:pPr>
      <w:r>
        <w:t>popíše rozdiely v</w:t>
      </w:r>
      <w:r w:rsidR="00645EE4">
        <w:t xml:space="preserve"> </w:t>
      </w:r>
      <w:r>
        <w:t>pôvodnej a súčasnej vegetácii Trenčianskej kotliny</w:t>
      </w:r>
    </w:p>
    <w:p w14:paraId="44F27606" w14:textId="6D371023" w:rsidR="00FB35B0" w:rsidRDefault="00FB35B0" w:rsidP="009D41C3">
      <w:pPr>
        <w:pStyle w:val="Odsekzoznamu"/>
        <w:numPr>
          <w:ilvl w:val="0"/>
          <w:numId w:val="37"/>
        </w:numPr>
        <w:tabs>
          <w:tab w:val="left" w:pos="142"/>
        </w:tabs>
        <w:spacing w:after="0"/>
      </w:pPr>
      <w:r>
        <w:t>zhodnotí riziká pre obyvateľov Trenčianskej kotliny, ktorými ohrozujú jednotlivé spoločenstvá ich život</w:t>
      </w:r>
    </w:p>
    <w:p w14:paraId="747312D0" w14:textId="3289A89E" w:rsidR="00FB35B0" w:rsidRDefault="00FB35B0" w:rsidP="009D41C3">
      <w:pPr>
        <w:pStyle w:val="Odsekzoznamu"/>
        <w:numPr>
          <w:ilvl w:val="0"/>
          <w:numId w:val="37"/>
        </w:numPr>
        <w:tabs>
          <w:tab w:val="left" w:pos="142"/>
        </w:tabs>
        <w:spacing w:after="0"/>
      </w:pPr>
      <w:r>
        <w:t xml:space="preserve">popíše rozdiely medzi jednotlivými spoločenstvami v Trenčianskej kotline  </w:t>
      </w:r>
    </w:p>
    <w:p w14:paraId="24F41D54" w14:textId="661681F9" w:rsidR="00FB35B0" w:rsidRDefault="00FB35B0" w:rsidP="009D41C3">
      <w:pPr>
        <w:pStyle w:val="Odsekzoznamu"/>
        <w:numPr>
          <w:ilvl w:val="0"/>
          <w:numId w:val="37"/>
        </w:numPr>
        <w:tabs>
          <w:tab w:val="left" w:pos="142"/>
        </w:tabs>
        <w:spacing w:after="0"/>
      </w:pPr>
      <w:r>
        <w:t>vyhľadá v mieste svojho bydliska najstarší strom, zistí o ňom ďalšie informácie</w:t>
      </w:r>
    </w:p>
    <w:p w14:paraId="08851FBA" w14:textId="33C145A6" w:rsidR="00FB35B0" w:rsidRDefault="00FB35B0" w:rsidP="009D41C3">
      <w:pPr>
        <w:pStyle w:val="Odsekzoznamu"/>
        <w:numPr>
          <w:ilvl w:val="0"/>
          <w:numId w:val="37"/>
        </w:numPr>
        <w:tabs>
          <w:tab w:val="left" w:pos="142"/>
        </w:tabs>
        <w:spacing w:after="0"/>
      </w:pPr>
      <w:r>
        <w:t>s pomocou letokruhov odhadne vek vybraného stromu</w:t>
      </w:r>
    </w:p>
    <w:p w14:paraId="6C4D4801" w14:textId="77777777" w:rsidR="009D41C3" w:rsidRDefault="009D41C3" w:rsidP="009D41C3">
      <w:pPr>
        <w:spacing w:after="0"/>
        <w:rPr>
          <w:b/>
          <w:bCs/>
        </w:rPr>
      </w:pPr>
    </w:p>
    <w:p w14:paraId="22D9C548" w14:textId="02DFE9CD" w:rsidR="009D41C3" w:rsidRDefault="009D41C3" w:rsidP="009D41C3">
      <w:pPr>
        <w:spacing w:after="0"/>
      </w:pPr>
      <w:r w:rsidRPr="005E756C">
        <w:rPr>
          <w:b/>
          <w:bCs/>
        </w:rPr>
        <w:t>U</w:t>
      </w:r>
      <w:r>
        <w:rPr>
          <w:b/>
          <w:bCs/>
        </w:rPr>
        <w:t>čivo</w:t>
      </w:r>
      <w:r w:rsidRPr="005E756C">
        <w:rPr>
          <w:b/>
          <w:bCs/>
        </w:rPr>
        <w:t>:</w:t>
      </w:r>
      <w:r>
        <w:t xml:space="preserve"> </w:t>
      </w:r>
      <w:r>
        <w:rPr>
          <w:u w:val="single"/>
        </w:rPr>
        <w:t>P</w:t>
      </w:r>
      <w:r w:rsidR="006A4210">
        <w:rPr>
          <w:u w:val="single"/>
        </w:rPr>
        <w:t>RÍRODU TREBA CHRÁNIŤ</w:t>
      </w:r>
    </w:p>
    <w:p w14:paraId="17722291" w14:textId="77777777" w:rsidR="009D41C3" w:rsidRDefault="009D41C3" w:rsidP="009D41C3">
      <w:pPr>
        <w:spacing w:after="0"/>
        <w:rPr>
          <w:b/>
          <w:bCs/>
        </w:rPr>
      </w:pPr>
      <w:r>
        <w:rPr>
          <w:b/>
          <w:bCs/>
        </w:rPr>
        <w:t>Očakávané výstupy:</w:t>
      </w:r>
    </w:p>
    <w:p w14:paraId="10A4CC20" w14:textId="77777777" w:rsidR="009D41C3" w:rsidRDefault="009D41C3" w:rsidP="009D41C3">
      <w:pPr>
        <w:tabs>
          <w:tab w:val="left" w:pos="142"/>
        </w:tabs>
        <w:spacing w:after="0"/>
        <w:rPr>
          <w:b/>
          <w:bCs/>
        </w:rPr>
      </w:pPr>
      <w:r>
        <w:rPr>
          <w:b/>
          <w:bCs/>
        </w:rPr>
        <w:tab/>
      </w:r>
      <w:r w:rsidRPr="005E756C">
        <w:rPr>
          <w:b/>
          <w:bCs/>
        </w:rPr>
        <w:t>žiak ZŠ</w:t>
      </w:r>
    </w:p>
    <w:p w14:paraId="1D37AAFD" w14:textId="12DEDFC0" w:rsidR="009D41C3" w:rsidRDefault="00645EE4" w:rsidP="009D41C3">
      <w:pPr>
        <w:pStyle w:val="Odsekzoznamu"/>
        <w:numPr>
          <w:ilvl w:val="0"/>
          <w:numId w:val="37"/>
        </w:numPr>
        <w:tabs>
          <w:tab w:val="left" w:pos="142"/>
        </w:tabs>
        <w:spacing w:after="0"/>
      </w:pPr>
      <w:r>
        <w:t>definuje veľkoplošné a maloplošné chránené územie, uvedie ich rozdiely</w:t>
      </w:r>
    </w:p>
    <w:p w14:paraId="0B3A88AB" w14:textId="4AD968D5" w:rsidR="00645EE4" w:rsidRDefault="00645EE4" w:rsidP="009D41C3">
      <w:pPr>
        <w:pStyle w:val="Odsekzoznamu"/>
        <w:numPr>
          <w:ilvl w:val="0"/>
          <w:numId w:val="37"/>
        </w:numPr>
        <w:tabs>
          <w:tab w:val="left" w:pos="142"/>
        </w:tabs>
        <w:spacing w:after="0"/>
      </w:pPr>
      <w:r>
        <w:t>vysvetlí rozdiely medzi chránenou krajinnou oblasťou, prírodnou rezerváciou a prírodnou pamiatkou</w:t>
      </w:r>
    </w:p>
    <w:p w14:paraId="4BC8CA9C" w14:textId="5BF3EBB4" w:rsidR="00645EE4" w:rsidRDefault="00645EE4" w:rsidP="009D41C3">
      <w:pPr>
        <w:pStyle w:val="Odsekzoznamu"/>
        <w:numPr>
          <w:ilvl w:val="0"/>
          <w:numId w:val="37"/>
        </w:numPr>
        <w:tabs>
          <w:tab w:val="left" w:pos="142"/>
        </w:tabs>
        <w:spacing w:after="0"/>
      </w:pPr>
      <w:r>
        <w:lastRenderedPageBreak/>
        <w:t>vymenuje a lokalizuje všetky prírodné pamiatky a rezervácie Trenčianskej kotliny na mape</w:t>
      </w:r>
    </w:p>
    <w:p w14:paraId="4A65728D" w14:textId="0003A38E" w:rsidR="00645EE4" w:rsidRDefault="00645EE4" w:rsidP="009D41C3">
      <w:pPr>
        <w:pStyle w:val="Odsekzoznamu"/>
        <w:numPr>
          <w:ilvl w:val="0"/>
          <w:numId w:val="37"/>
        </w:numPr>
        <w:tabs>
          <w:tab w:val="left" w:pos="142"/>
        </w:tabs>
        <w:spacing w:after="0"/>
      </w:pPr>
      <w:r>
        <w:t>uvedie základnú charakteristiku vybraných prírodných pamiatok a rezervácií Trenčianskej kotliny</w:t>
      </w:r>
    </w:p>
    <w:p w14:paraId="26A61FDB" w14:textId="1E4D6D29" w:rsidR="00BD4320" w:rsidRDefault="00BD4320" w:rsidP="009D41C3">
      <w:pPr>
        <w:pStyle w:val="Odsekzoznamu"/>
        <w:numPr>
          <w:ilvl w:val="0"/>
          <w:numId w:val="37"/>
        </w:numPr>
        <w:tabs>
          <w:tab w:val="left" w:pos="142"/>
        </w:tabs>
        <w:spacing w:after="0"/>
      </w:pPr>
      <w:r>
        <w:t>diskutuje o dôvodoch vyhlásenia CHKO Biele Karpaty za chránené územie, svoje tvrdenia podporuje vhodnými argumentmi</w:t>
      </w:r>
    </w:p>
    <w:p w14:paraId="7BA76AB2" w14:textId="77777777" w:rsidR="009D41C3" w:rsidRDefault="009D41C3" w:rsidP="009D41C3">
      <w:pPr>
        <w:tabs>
          <w:tab w:val="left" w:pos="142"/>
        </w:tabs>
        <w:spacing w:after="0"/>
        <w:rPr>
          <w:b/>
          <w:bCs/>
        </w:rPr>
      </w:pPr>
      <w:r>
        <w:rPr>
          <w:b/>
          <w:bCs/>
        </w:rPr>
        <w:tab/>
      </w:r>
      <w:r w:rsidRPr="005E756C">
        <w:rPr>
          <w:b/>
          <w:bCs/>
        </w:rPr>
        <w:t>žiak SŠ</w:t>
      </w:r>
    </w:p>
    <w:p w14:paraId="60B5371B" w14:textId="3A8941FC" w:rsidR="009D41C3" w:rsidRDefault="00645EE4" w:rsidP="009D41C3">
      <w:pPr>
        <w:pStyle w:val="Odsekzoznamu"/>
        <w:numPr>
          <w:ilvl w:val="0"/>
          <w:numId w:val="37"/>
        </w:numPr>
        <w:tabs>
          <w:tab w:val="left" w:pos="142"/>
        </w:tabs>
        <w:spacing w:after="0"/>
      </w:pPr>
      <w:r>
        <w:t>definuje základné pojmy (veľkoplošné a maloplošné chránené územie, chránená krajinná oblasť, prírodná rezervácia a prírodná pamiatka)</w:t>
      </w:r>
    </w:p>
    <w:p w14:paraId="289AEA03" w14:textId="52BAA25E" w:rsidR="00645EE4" w:rsidRDefault="00645EE4" w:rsidP="009D41C3">
      <w:pPr>
        <w:pStyle w:val="Odsekzoznamu"/>
        <w:numPr>
          <w:ilvl w:val="0"/>
          <w:numId w:val="37"/>
        </w:numPr>
        <w:tabs>
          <w:tab w:val="left" w:pos="142"/>
        </w:tabs>
        <w:spacing w:after="0"/>
      </w:pPr>
      <w:r>
        <w:t>vymenuje a lokalizuje všetky prírodné pamiatky a rezervácie Trenčianskej kotliny na mape</w:t>
      </w:r>
    </w:p>
    <w:p w14:paraId="5CF3D813" w14:textId="6D81E56D" w:rsidR="00645EE4" w:rsidRDefault="00645EE4" w:rsidP="009D41C3">
      <w:pPr>
        <w:pStyle w:val="Odsekzoznamu"/>
        <w:numPr>
          <w:ilvl w:val="0"/>
          <w:numId w:val="37"/>
        </w:numPr>
        <w:tabs>
          <w:tab w:val="left" w:pos="142"/>
        </w:tabs>
        <w:spacing w:after="0"/>
      </w:pPr>
      <w:r>
        <w:t>uvedie základnú charakteristiku vybraných prírodných pamiatok a rezervácií Trenčianskej kotliny, vysvetlí rozdiel</w:t>
      </w:r>
      <w:r w:rsidR="00BD4320">
        <w:t>y v predmetoch ich ochrany</w:t>
      </w:r>
    </w:p>
    <w:p w14:paraId="2B4B75DE" w14:textId="08F59573" w:rsidR="00BD4320" w:rsidRDefault="00BD4320" w:rsidP="009D41C3">
      <w:pPr>
        <w:pStyle w:val="Odsekzoznamu"/>
        <w:numPr>
          <w:ilvl w:val="0"/>
          <w:numId w:val="37"/>
        </w:numPr>
        <w:tabs>
          <w:tab w:val="left" w:pos="142"/>
        </w:tabs>
        <w:spacing w:after="0"/>
      </w:pPr>
      <w:r>
        <w:t>diskutuje o dôvodoch vyhlásenia CHKO Biele Karpaty za chránené územie, svoje tvrdenia podporuje vhodnými argumentmi</w:t>
      </w:r>
    </w:p>
    <w:p w14:paraId="72DCB7EE" w14:textId="644557F6" w:rsidR="00BD4320" w:rsidRDefault="00BD4320" w:rsidP="009D41C3">
      <w:pPr>
        <w:pStyle w:val="Odsekzoznamu"/>
        <w:numPr>
          <w:ilvl w:val="0"/>
          <w:numId w:val="37"/>
        </w:numPr>
        <w:tabs>
          <w:tab w:val="left" w:pos="142"/>
        </w:tabs>
        <w:spacing w:after="0"/>
      </w:pPr>
      <w:r>
        <w:t>navrhne ďalšie lokality Trenčianskej kotliny, ktoré by mali byť vyhlásené za chránené územia</w:t>
      </w:r>
    </w:p>
    <w:p w14:paraId="534C60E4" w14:textId="26CECF42" w:rsidR="00BD4320" w:rsidRDefault="00BD4320" w:rsidP="009D41C3">
      <w:pPr>
        <w:pStyle w:val="Odsekzoznamu"/>
        <w:numPr>
          <w:ilvl w:val="0"/>
          <w:numId w:val="37"/>
        </w:numPr>
        <w:tabs>
          <w:tab w:val="left" w:pos="142"/>
        </w:tabs>
        <w:spacing w:after="0"/>
      </w:pPr>
      <w:r>
        <w:t>podporí vhodnými argumentmi variant výstavby tunela Turecký vrch              v Prírodnej rezervácii Turecký vrch oproti výstavbe zárubného múru</w:t>
      </w:r>
    </w:p>
    <w:p w14:paraId="638F4C54" w14:textId="0F530C18" w:rsidR="00BD4320" w:rsidRDefault="00BD4320" w:rsidP="009D41C3">
      <w:pPr>
        <w:pStyle w:val="Odsekzoznamu"/>
        <w:numPr>
          <w:ilvl w:val="0"/>
          <w:numId w:val="37"/>
        </w:numPr>
        <w:tabs>
          <w:tab w:val="left" w:pos="142"/>
        </w:tabs>
        <w:spacing w:after="0"/>
      </w:pPr>
      <w:r>
        <w:t>zdokumentuje aktuálny stav vybraných prírodných rezervácií a pamiatok Trenčianskej kotliny</w:t>
      </w:r>
    </w:p>
    <w:p w14:paraId="307CECC5" w14:textId="77777777" w:rsidR="009D41C3" w:rsidRDefault="009D41C3" w:rsidP="009D41C3">
      <w:pPr>
        <w:spacing w:after="0"/>
        <w:rPr>
          <w:b/>
          <w:bCs/>
        </w:rPr>
      </w:pPr>
    </w:p>
    <w:p w14:paraId="230FFE2C" w14:textId="653347BF" w:rsidR="009D41C3" w:rsidRDefault="009D41C3" w:rsidP="009D41C3">
      <w:pPr>
        <w:spacing w:after="0"/>
      </w:pPr>
      <w:r w:rsidRPr="005E756C">
        <w:rPr>
          <w:b/>
          <w:bCs/>
        </w:rPr>
        <w:t>U</w:t>
      </w:r>
      <w:r>
        <w:rPr>
          <w:b/>
          <w:bCs/>
        </w:rPr>
        <w:t>čivo</w:t>
      </w:r>
      <w:r w:rsidRPr="005E756C">
        <w:rPr>
          <w:b/>
          <w:bCs/>
        </w:rPr>
        <w:t>:</w:t>
      </w:r>
      <w:r>
        <w:t xml:space="preserve"> </w:t>
      </w:r>
      <w:r w:rsidR="006A4210">
        <w:rPr>
          <w:u w:val="single"/>
        </w:rPr>
        <w:t>ĽUDIA OKOLO NÁS</w:t>
      </w:r>
    </w:p>
    <w:p w14:paraId="37969F06" w14:textId="77777777" w:rsidR="009D41C3" w:rsidRDefault="009D41C3" w:rsidP="009D41C3">
      <w:pPr>
        <w:spacing w:after="0"/>
        <w:rPr>
          <w:b/>
          <w:bCs/>
        </w:rPr>
      </w:pPr>
      <w:r>
        <w:rPr>
          <w:b/>
          <w:bCs/>
        </w:rPr>
        <w:t>Očakávané výstupy:</w:t>
      </w:r>
    </w:p>
    <w:p w14:paraId="285F7622" w14:textId="77777777" w:rsidR="009D41C3" w:rsidRDefault="009D41C3" w:rsidP="009D41C3">
      <w:pPr>
        <w:tabs>
          <w:tab w:val="left" w:pos="142"/>
        </w:tabs>
        <w:spacing w:after="0"/>
        <w:rPr>
          <w:b/>
          <w:bCs/>
        </w:rPr>
      </w:pPr>
      <w:r>
        <w:rPr>
          <w:b/>
          <w:bCs/>
        </w:rPr>
        <w:tab/>
      </w:r>
      <w:r w:rsidRPr="005E756C">
        <w:rPr>
          <w:b/>
          <w:bCs/>
        </w:rPr>
        <w:t>žiak ZŠ</w:t>
      </w:r>
    </w:p>
    <w:p w14:paraId="7143BEBB" w14:textId="21A5D9B2" w:rsidR="009D41C3" w:rsidRPr="00BD4320" w:rsidRDefault="00BD4320" w:rsidP="009D41C3">
      <w:pPr>
        <w:pStyle w:val="Odsekzoznamu"/>
        <w:numPr>
          <w:ilvl w:val="0"/>
          <w:numId w:val="37"/>
        </w:numPr>
        <w:tabs>
          <w:tab w:val="left" w:pos="142"/>
        </w:tabs>
        <w:spacing w:after="0"/>
      </w:pPr>
      <w:r>
        <w:t xml:space="preserve">definuje pojmy </w:t>
      </w:r>
      <w:r w:rsidRPr="00BD4320">
        <w:rPr>
          <w:i/>
          <w:iCs/>
        </w:rPr>
        <w:t>hustota zaľudnenia, nezamestnanosť</w:t>
      </w:r>
    </w:p>
    <w:p w14:paraId="729D526F" w14:textId="2EC6D37F" w:rsidR="00BD4320" w:rsidRDefault="00BD4320" w:rsidP="009D41C3">
      <w:pPr>
        <w:pStyle w:val="Odsekzoznamu"/>
        <w:numPr>
          <w:ilvl w:val="0"/>
          <w:numId w:val="37"/>
        </w:numPr>
        <w:tabs>
          <w:tab w:val="left" w:pos="142"/>
        </w:tabs>
        <w:spacing w:after="0"/>
      </w:pPr>
      <w:r>
        <w:t>charakterizuje obyvateľstvo Trenčianskej kotliny z hľadiska počtu obyvateľov, veku, náboženského vyznania, ekonomickej aktivity</w:t>
      </w:r>
    </w:p>
    <w:p w14:paraId="1CAC7892" w14:textId="4451FEAD" w:rsidR="00B6138E" w:rsidRDefault="00B6138E" w:rsidP="009D41C3">
      <w:pPr>
        <w:pStyle w:val="Odsekzoznamu"/>
        <w:numPr>
          <w:ilvl w:val="0"/>
          <w:numId w:val="37"/>
        </w:numPr>
        <w:tabs>
          <w:tab w:val="left" w:pos="142"/>
        </w:tabs>
        <w:spacing w:after="0"/>
      </w:pPr>
      <w:r>
        <w:t>lokalizuje na mape najviac/najmenej zaľudnené časti Trenčianskej kotliny</w:t>
      </w:r>
    </w:p>
    <w:p w14:paraId="18A40C04" w14:textId="1C89B664" w:rsidR="00B6138E" w:rsidRDefault="00B6138E" w:rsidP="009D41C3">
      <w:pPr>
        <w:pStyle w:val="Odsekzoznamu"/>
        <w:numPr>
          <w:ilvl w:val="0"/>
          <w:numId w:val="37"/>
        </w:numPr>
        <w:tabs>
          <w:tab w:val="left" w:pos="142"/>
        </w:tabs>
        <w:spacing w:after="0"/>
      </w:pPr>
      <w:r>
        <w:lastRenderedPageBreak/>
        <w:t>spracuje graf vývoja počtu obyvateľov vo svojej obci od roku 1930 po súčasnosť</w:t>
      </w:r>
    </w:p>
    <w:p w14:paraId="6A26E6FA" w14:textId="14839222" w:rsidR="00B6138E" w:rsidRDefault="005450A0" w:rsidP="009D41C3">
      <w:pPr>
        <w:pStyle w:val="Odsekzoznamu"/>
        <w:numPr>
          <w:ilvl w:val="0"/>
          <w:numId w:val="37"/>
        </w:numPr>
        <w:tabs>
          <w:tab w:val="left" w:pos="142"/>
        </w:tabs>
        <w:spacing w:after="0"/>
      </w:pPr>
      <w:r>
        <w:t>interpretuje</w:t>
      </w:r>
      <w:r w:rsidR="00B6138E">
        <w:t xml:space="preserve"> údaje o nezamestnanosti obyvateľov Trenčianskej kotliny  </w:t>
      </w:r>
    </w:p>
    <w:p w14:paraId="1689DB86" w14:textId="26B2E036" w:rsidR="005450A0" w:rsidRDefault="005450A0" w:rsidP="009D41C3">
      <w:pPr>
        <w:pStyle w:val="Odsekzoznamu"/>
        <w:numPr>
          <w:ilvl w:val="0"/>
          <w:numId w:val="37"/>
        </w:numPr>
        <w:tabs>
          <w:tab w:val="left" w:pos="142"/>
        </w:tabs>
        <w:spacing w:after="0"/>
      </w:pPr>
      <w:r>
        <w:t>diskutuje o dôvodoch, prečo je mesto Trenčín populačne najväčším sídlom Trenčianskej kotliny</w:t>
      </w:r>
    </w:p>
    <w:p w14:paraId="375038E1" w14:textId="2096F3D0" w:rsidR="005450A0" w:rsidRDefault="005450A0" w:rsidP="009D41C3">
      <w:pPr>
        <w:pStyle w:val="Odsekzoznamu"/>
        <w:numPr>
          <w:ilvl w:val="0"/>
          <w:numId w:val="37"/>
        </w:numPr>
        <w:tabs>
          <w:tab w:val="left" w:pos="142"/>
        </w:tabs>
        <w:spacing w:after="0"/>
      </w:pPr>
      <w:r>
        <w:t>vytvorí rodokmeň svojej rodiny, predstaví ho spolužiakom</w:t>
      </w:r>
    </w:p>
    <w:p w14:paraId="5A142AFB" w14:textId="2F963253" w:rsidR="005450A0" w:rsidRDefault="005450A0" w:rsidP="009D41C3">
      <w:pPr>
        <w:pStyle w:val="Odsekzoznamu"/>
        <w:numPr>
          <w:ilvl w:val="0"/>
          <w:numId w:val="37"/>
        </w:numPr>
        <w:tabs>
          <w:tab w:val="left" w:pos="142"/>
        </w:tabs>
        <w:spacing w:after="0"/>
      </w:pPr>
      <w:r>
        <w:t>uvedie výhody a nevýhody 10-ročnej periódy pri sčitovaní obyvateľstva</w:t>
      </w:r>
    </w:p>
    <w:p w14:paraId="30156AED" w14:textId="71006DF8" w:rsidR="005450A0" w:rsidRDefault="005450A0" w:rsidP="009D41C3">
      <w:pPr>
        <w:pStyle w:val="Odsekzoznamu"/>
        <w:numPr>
          <w:ilvl w:val="0"/>
          <w:numId w:val="37"/>
        </w:numPr>
        <w:tabs>
          <w:tab w:val="left" w:pos="142"/>
        </w:tabs>
        <w:spacing w:after="0"/>
      </w:pPr>
      <w:r>
        <w:t xml:space="preserve">vymenuje 3 významných obyvateľov svojej obce, svoj výber podporí vhodnými argumentmi </w:t>
      </w:r>
    </w:p>
    <w:p w14:paraId="4EF8F79B" w14:textId="77777777" w:rsidR="009D41C3" w:rsidRDefault="009D41C3" w:rsidP="009D41C3">
      <w:pPr>
        <w:tabs>
          <w:tab w:val="left" w:pos="142"/>
        </w:tabs>
        <w:spacing w:after="0"/>
        <w:rPr>
          <w:b/>
          <w:bCs/>
        </w:rPr>
      </w:pPr>
      <w:r>
        <w:rPr>
          <w:b/>
          <w:bCs/>
        </w:rPr>
        <w:tab/>
      </w:r>
      <w:r w:rsidRPr="005E756C">
        <w:rPr>
          <w:b/>
          <w:bCs/>
        </w:rPr>
        <w:t>žiak SŠ</w:t>
      </w:r>
    </w:p>
    <w:p w14:paraId="2DD843FF" w14:textId="77777777" w:rsidR="00BD4320" w:rsidRPr="00BD4320" w:rsidRDefault="00BD4320" w:rsidP="006652A2">
      <w:pPr>
        <w:pStyle w:val="Odsekzoznamu"/>
        <w:numPr>
          <w:ilvl w:val="0"/>
          <w:numId w:val="37"/>
        </w:numPr>
        <w:tabs>
          <w:tab w:val="left" w:pos="142"/>
        </w:tabs>
        <w:spacing w:after="0"/>
        <w:rPr>
          <w:b/>
          <w:bCs/>
        </w:rPr>
      </w:pPr>
      <w:r>
        <w:t xml:space="preserve">definuje pojmy </w:t>
      </w:r>
      <w:r w:rsidRPr="00BD4320">
        <w:rPr>
          <w:i/>
          <w:iCs/>
        </w:rPr>
        <w:t xml:space="preserve">hustota zaľudnenia, </w:t>
      </w:r>
      <w:r w:rsidRPr="00BD4320">
        <w:t>nezamestnanosť</w:t>
      </w:r>
    </w:p>
    <w:p w14:paraId="229345F9" w14:textId="740C49C8" w:rsidR="009D41C3" w:rsidRPr="00B6138E" w:rsidRDefault="00BD4320" w:rsidP="006652A2">
      <w:pPr>
        <w:pStyle w:val="Odsekzoznamu"/>
        <w:numPr>
          <w:ilvl w:val="0"/>
          <w:numId w:val="37"/>
        </w:numPr>
        <w:tabs>
          <w:tab w:val="left" w:pos="142"/>
        </w:tabs>
        <w:spacing w:after="0"/>
        <w:rPr>
          <w:b/>
          <w:bCs/>
        </w:rPr>
      </w:pPr>
      <w:r w:rsidRPr="00BD4320">
        <w:t>charakterizuje</w:t>
      </w:r>
      <w:r>
        <w:t xml:space="preserve"> obyvateľstvo Trenčianskej kotliny z hľadiska počtu obyvateľov, veku, náboženského vyznania, ekonomickej aktivity</w:t>
      </w:r>
    </w:p>
    <w:p w14:paraId="16777BFD" w14:textId="12AC2937" w:rsidR="00B6138E" w:rsidRPr="00B6138E" w:rsidRDefault="00B6138E" w:rsidP="006652A2">
      <w:pPr>
        <w:pStyle w:val="Odsekzoznamu"/>
        <w:numPr>
          <w:ilvl w:val="0"/>
          <w:numId w:val="37"/>
        </w:numPr>
        <w:tabs>
          <w:tab w:val="left" w:pos="142"/>
        </w:tabs>
        <w:spacing w:after="0"/>
        <w:rPr>
          <w:b/>
          <w:bCs/>
        </w:rPr>
      </w:pPr>
      <w:r>
        <w:t>porovná základné charakteristiky obyvateľstva skúmaného územia s údajmi    o obyvateľstve Slovenska</w:t>
      </w:r>
    </w:p>
    <w:p w14:paraId="71B5E810" w14:textId="283A9655" w:rsidR="00B6138E" w:rsidRPr="00B6138E" w:rsidRDefault="00B6138E" w:rsidP="006652A2">
      <w:pPr>
        <w:pStyle w:val="Odsekzoznamu"/>
        <w:numPr>
          <w:ilvl w:val="0"/>
          <w:numId w:val="37"/>
        </w:numPr>
        <w:tabs>
          <w:tab w:val="left" w:pos="142"/>
        </w:tabs>
        <w:spacing w:after="0"/>
        <w:rPr>
          <w:b/>
          <w:bCs/>
        </w:rPr>
      </w:pPr>
      <w:r>
        <w:t>lokalizuje na mape najviac/najmenej zaľudnené časti Trenčianskej kotliny, popíše, čím sú rozdiely v zaľudnenosti spôsobené</w:t>
      </w:r>
    </w:p>
    <w:p w14:paraId="36246F19" w14:textId="0F335DCC" w:rsidR="00B6138E" w:rsidRPr="00B6138E" w:rsidRDefault="00B6138E" w:rsidP="006652A2">
      <w:pPr>
        <w:pStyle w:val="Odsekzoznamu"/>
        <w:numPr>
          <w:ilvl w:val="0"/>
          <w:numId w:val="37"/>
        </w:numPr>
        <w:tabs>
          <w:tab w:val="left" w:pos="142"/>
        </w:tabs>
        <w:spacing w:after="0"/>
        <w:rPr>
          <w:b/>
          <w:bCs/>
        </w:rPr>
      </w:pPr>
      <w:r>
        <w:t>objasní činnosť Štatistického úradu SR</w:t>
      </w:r>
    </w:p>
    <w:p w14:paraId="40A216AD" w14:textId="06E5E476" w:rsidR="00B6138E" w:rsidRPr="00B6138E" w:rsidRDefault="00B6138E" w:rsidP="006652A2">
      <w:pPr>
        <w:pStyle w:val="Odsekzoznamu"/>
        <w:numPr>
          <w:ilvl w:val="0"/>
          <w:numId w:val="37"/>
        </w:numPr>
        <w:tabs>
          <w:tab w:val="left" w:pos="142"/>
        </w:tabs>
        <w:spacing w:after="0"/>
        <w:rPr>
          <w:b/>
          <w:bCs/>
        </w:rPr>
      </w:pPr>
      <w:r>
        <w:t>s pomocou príslušnej tabuľky popíše vývoj počtu obyvateľov vo vybraných obciach Trenčianskej kotliny</w:t>
      </w:r>
    </w:p>
    <w:p w14:paraId="38700F3A" w14:textId="77777777" w:rsidR="00B6138E" w:rsidRPr="00B6138E" w:rsidRDefault="00B6138E" w:rsidP="006652A2">
      <w:pPr>
        <w:pStyle w:val="Odsekzoznamu"/>
        <w:numPr>
          <w:ilvl w:val="0"/>
          <w:numId w:val="37"/>
        </w:numPr>
        <w:tabs>
          <w:tab w:val="left" w:pos="142"/>
        </w:tabs>
        <w:spacing w:after="0"/>
        <w:rPr>
          <w:b/>
          <w:bCs/>
        </w:rPr>
      </w:pPr>
      <w:r>
        <w:t>vysvetlí, čím bol spôsobený prudký nárast počtu obyvateľov v meste Trenčín v období rokov 1961–1991</w:t>
      </w:r>
    </w:p>
    <w:p w14:paraId="3C7A2EB3" w14:textId="267AD3C6" w:rsidR="00B6138E" w:rsidRPr="00B6138E" w:rsidRDefault="00B6138E" w:rsidP="006652A2">
      <w:pPr>
        <w:pStyle w:val="Odsekzoznamu"/>
        <w:numPr>
          <w:ilvl w:val="0"/>
          <w:numId w:val="37"/>
        </w:numPr>
        <w:tabs>
          <w:tab w:val="left" w:pos="142"/>
        </w:tabs>
        <w:spacing w:after="0"/>
        <w:rPr>
          <w:b/>
          <w:bCs/>
        </w:rPr>
      </w:pPr>
      <w:r>
        <w:t>analyzuje dopady sťahovania obyvateľov z mesta Trenčín na vidiek</w:t>
      </w:r>
    </w:p>
    <w:p w14:paraId="1D623D5E" w14:textId="2D3F88A7" w:rsidR="00B6138E" w:rsidRDefault="005450A0" w:rsidP="006652A2">
      <w:pPr>
        <w:pStyle w:val="Odsekzoznamu"/>
        <w:numPr>
          <w:ilvl w:val="0"/>
          <w:numId w:val="37"/>
        </w:numPr>
        <w:tabs>
          <w:tab w:val="left" w:pos="142"/>
        </w:tabs>
        <w:spacing w:after="0"/>
      </w:pPr>
      <w:r w:rsidRPr="005450A0">
        <w:t xml:space="preserve">porovná </w:t>
      </w:r>
      <w:r>
        <w:t xml:space="preserve">údaje o </w:t>
      </w:r>
      <w:r w:rsidRPr="005450A0">
        <w:t>nezamest</w:t>
      </w:r>
      <w:r>
        <w:t>nanosti</w:t>
      </w:r>
      <w:r w:rsidRPr="005450A0">
        <w:t xml:space="preserve"> obyvateľov Trenčianskej kotliny s</w:t>
      </w:r>
      <w:r>
        <w:t xml:space="preserve"> </w:t>
      </w:r>
      <w:r w:rsidRPr="005450A0">
        <w:t>údajmi</w:t>
      </w:r>
      <w:r>
        <w:t xml:space="preserve">      o nezamestnanosti obyvateľov Trenčianskeho kraja, resp. celého Slovenska, uvedie dôvody nízkej miery nezamestnanosti v skúmanom území</w:t>
      </w:r>
    </w:p>
    <w:p w14:paraId="5018EF97" w14:textId="77777777" w:rsidR="005450A0" w:rsidRDefault="005450A0" w:rsidP="005450A0">
      <w:pPr>
        <w:pStyle w:val="Odsekzoznamu"/>
        <w:numPr>
          <w:ilvl w:val="0"/>
          <w:numId w:val="37"/>
        </w:numPr>
        <w:tabs>
          <w:tab w:val="left" w:pos="142"/>
        </w:tabs>
        <w:spacing w:after="0"/>
      </w:pPr>
      <w:r>
        <w:t>uvedie výhody a nevýhody 10-ročnej periódy pri sčitovaní obyvateľstva</w:t>
      </w:r>
    </w:p>
    <w:p w14:paraId="78E56C95" w14:textId="56C067C2" w:rsidR="005450A0" w:rsidRDefault="005450A0" w:rsidP="005450A0">
      <w:pPr>
        <w:pStyle w:val="Odsekzoznamu"/>
        <w:numPr>
          <w:ilvl w:val="0"/>
          <w:numId w:val="37"/>
        </w:numPr>
        <w:tabs>
          <w:tab w:val="left" w:pos="142"/>
        </w:tabs>
        <w:spacing w:after="0"/>
      </w:pPr>
      <w:r>
        <w:t>vymenuje 3 významných obyvateľov svojej obce, svoj výber podporí vhodnými argumentmi</w:t>
      </w:r>
    </w:p>
    <w:p w14:paraId="2E596F85" w14:textId="49629B8B" w:rsidR="005450A0" w:rsidRPr="005450A0" w:rsidRDefault="005450A0" w:rsidP="005450A0">
      <w:pPr>
        <w:pStyle w:val="Odsekzoznamu"/>
        <w:numPr>
          <w:ilvl w:val="0"/>
          <w:numId w:val="37"/>
        </w:numPr>
        <w:tabs>
          <w:tab w:val="left" w:pos="142"/>
        </w:tabs>
        <w:spacing w:after="0"/>
      </w:pPr>
      <w:r>
        <w:t>na príklade 3 obcí Trenčianskej kotliny porovná tempo rastu počtu obyvateľov</w:t>
      </w:r>
    </w:p>
    <w:p w14:paraId="6B17752E" w14:textId="54654BAF" w:rsidR="009D41C3" w:rsidRDefault="009D41C3" w:rsidP="009D41C3">
      <w:pPr>
        <w:spacing w:after="0"/>
      </w:pPr>
      <w:r w:rsidRPr="005E756C">
        <w:rPr>
          <w:b/>
          <w:bCs/>
        </w:rPr>
        <w:lastRenderedPageBreak/>
        <w:t>U</w:t>
      </w:r>
      <w:r>
        <w:rPr>
          <w:b/>
          <w:bCs/>
        </w:rPr>
        <w:t>čivo</w:t>
      </w:r>
      <w:r w:rsidRPr="005E756C">
        <w:rPr>
          <w:b/>
          <w:bCs/>
        </w:rPr>
        <w:t>:</w:t>
      </w:r>
      <w:r>
        <w:t xml:space="preserve"> </w:t>
      </w:r>
      <w:r w:rsidR="006A4210">
        <w:rPr>
          <w:u w:val="single"/>
        </w:rPr>
        <w:t>TRENČÍN V PREMENÁCH ČASU</w:t>
      </w:r>
    </w:p>
    <w:p w14:paraId="7DF7629D" w14:textId="77777777" w:rsidR="009D41C3" w:rsidRDefault="009D41C3" w:rsidP="009D41C3">
      <w:pPr>
        <w:spacing w:after="0"/>
        <w:rPr>
          <w:b/>
          <w:bCs/>
        </w:rPr>
      </w:pPr>
      <w:r>
        <w:rPr>
          <w:b/>
          <w:bCs/>
        </w:rPr>
        <w:t>Očakávané výstupy:</w:t>
      </w:r>
    </w:p>
    <w:p w14:paraId="168F1973" w14:textId="77777777" w:rsidR="009D41C3" w:rsidRDefault="009D41C3" w:rsidP="009D41C3">
      <w:pPr>
        <w:tabs>
          <w:tab w:val="left" w:pos="142"/>
        </w:tabs>
        <w:spacing w:after="0"/>
        <w:rPr>
          <w:b/>
          <w:bCs/>
        </w:rPr>
      </w:pPr>
      <w:r>
        <w:rPr>
          <w:b/>
          <w:bCs/>
        </w:rPr>
        <w:tab/>
      </w:r>
      <w:r w:rsidRPr="005E756C">
        <w:rPr>
          <w:b/>
          <w:bCs/>
        </w:rPr>
        <w:t>žiak ZŠ</w:t>
      </w:r>
    </w:p>
    <w:p w14:paraId="0AD0005C" w14:textId="381EB371" w:rsidR="009D41C3" w:rsidRDefault="00E63BAB" w:rsidP="009D41C3">
      <w:pPr>
        <w:pStyle w:val="Odsekzoznamu"/>
        <w:numPr>
          <w:ilvl w:val="0"/>
          <w:numId w:val="37"/>
        </w:numPr>
        <w:tabs>
          <w:tab w:val="left" w:pos="142"/>
        </w:tabs>
        <w:spacing w:after="0"/>
      </w:pPr>
      <w:r>
        <w:t xml:space="preserve">popíše osídľovanie Trenčianskej kotliny v minulosti, </w:t>
      </w:r>
      <w:r w:rsidR="00A307C7">
        <w:t xml:space="preserve">uvedie </w:t>
      </w:r>
      <w:r>
        <w:t>najvýznamnejšie míľniky v histórii mesta Trenčín</w:t>
      </w:r>
    </w:p>
    <w:p w14:paraId="6BC62769" w14:textId="2F8CB3FB" w:rsidR="00E63BAB" w:rsidRDefault="00E63BAB" w:rsidP="009D41C3">
      <w:pPr>
        <w:pStyle w:val="Odsekzoznamu"/>
        <w:numPr>
          <w:ilvl w:val="0"/>
          <w:numId w:val="37"/>
        </w:numPr>
        <w:tabs>
          <w:tab w:val="left" w:pos="142"/>
        </w:tabs>
        <w:spacing w:after="0"/>
      </w:pPr>
      <w:r>
        <w:t>vymenuje významné historické pamiatky mesta Trenčín</w:t>
      </w:r>
    </w:p>
    <w:p w14:paraId="43E16752" w14:textId="7ACEAFDE" w:rsidR="00E63BAB" w:rsidRDefault="00A307C7" w:rsidP="009D41C3">
      <w:pPr>
        <w:pStyle w:val="Odsekzoznamu"/>
        <w:numPr>
          <w:ilvl w:val="0"/>
          <w:numId w:val="37"/>
        </w:numPr>
        <w:tabs>
          <w:tab w:val="left" w:pos="142"/>
        </w:tabs>
        <w:spacing w:after="0"/>
      </w:pPr>
      <w:r>
        <w:t>hodnotí jednotlivé etapy budovania sídliska Juh</w:t>
      </w:r>
    </w:p>
    <w:p w14:paraId="663DC8A3" w14:textId="67AB6C01" w:rsidR="00A307C7" w:rsidRDefault="00A307C7" w:rsidP="009D41C3">
      <w:pPr>
        <w:pStyle w:val="Odsekzoznamu"/>
        <w:numPr>
          <w:ilvl w:val="0"/>
          <w:numId w:val="37"/>
        </w:numPr>
        <w:tabs>
          <w:tab w:val="left" w:pos="142"/>
        </w:tabs>
        <w:spacing w:after="0"/>
      </w:pPr>
      <w:r>
        <w:t xml:space="preserve">s pomocou historických záberov popisuje a hodnotí premeny mesta Trenčín    v čase  </w:t>
      </w:r>
    </w:p>
    <w:p w14:paraId="365B48A4" w14:textId="0641B823" w:rsidR="00A307C7" w:rsidRDefault="00A307C7" w:rsidP="009D41C3">
      <w:pPr>
        <w:pStyle w:val="Odsekzoznamu"/>
        <w:numPr>
          <w:ilvl w:val="0"/>
          <w:numId w:val="37"/>
        </w:numPr>
        <w:tabs>
          <w:tab w:val="left" w:pos="142"/>
        </w:tabs>
        <w:spacing w:after="0"/>
      </w:pPr>
      <w:r>
        <w:t>s pomocou mapy lokalizuje miesta, na ktorých v súčasnosti prebieha výstavba nových rodinných a bytových domov v Trenčianskej kotline</w:t>
      </w:r>
    </w:p>
    <w:p w14:paraId="68AA8A02" w14:textId="77777777" w:rsidR="009D41C3" w:rsidRDefault="009D41C3" w:rsidP="009D41C3">
      <w:pPr>
        <w:tabs>
          <w:tab w:val="left" w:pos="142"/>
        </w:tabs>
        <w:spacing w:after="0"/>
        <w:rPr>
          <w:b/>
          <w:bCs/>
        </w:rPr>
      </w:pPr>
      <w:r>
        <w:rPr>
          <w:b/>
          <w:bCs/>
        </w:rPr>
        <w:tab/>
      </w:r>
      <w:r w:rsidRPr="005E756C">
        <w:rPr>
          <w:b/>
          <w:bCs/>
        </w:rPr>
        <w:t>žiak SŠ</w:t>
      </w:r>
    </w:p>
    <w:p w14:paraId="717D5E98" w14:textId="7ABF1E37" w:rsidR="009D41C3" w:rsidRDefault="00E63BAB" w:rsidP="009D41C3">
      <w:pPr>
        <w:pStyle w:val="Odsekzoznamu"/>
        <w:numPr>
          <w:ilvl w:val="0"/>
          <w:numId w:val="37"/>
        </w:numPr>
        <w:tabs>
          <w:tab w:val="left" w:pos="142"/>
        </w:tabs>
        <w:spacing w:after="0"/>
      </w:pPr>
      <w:r>
        <w:t>charakterizuje proces osídľovania Trenčianskej kotliny v minulosti</w:t>
      </w:r>
    </w:p>
    <w:p w14:paraId="4E2FE8EB" w14:textId="43789F51" w:rsidR="00E63BAB" w:rsidRDefault="00E63BAB" w:rsidP="009D41C3">
      <w:pPr>
        <w:pStyle w:val="Odsekzoznamu"/>
        <w:numPr>
          <w:ilvl w:val="0"/>
          <w:numId w:val="37"/>
        </w:numPr>
        <w:tabs>
          <w:tab w:val="left" w:pos="142"/>
        </w:tabs>
        <w:spacing w:after="0"/>
      </w:pPr>
      <w:r>
        <w:t>vymenuje a stručne charakterizuje významné historické pamiatky mesta Trenčín, vyznačí ich do plánu mesta</w:t>
      </w:r>
    </w:p>
    <w:p w14:paraId="0584BDF2" w14:textId="329742BE" w:rsidR="00E63BAB" w:rsidRDefault="00E63BAB" w:rsidP="009D41C3">
      <w:pPr>
        <w:pStyle w:val="Odsekzoznamu"/>
        <w:numPr>
          <w:ilvl w:val="0"/>
          <w:numId w:val="37"/>
        </w:numPr>
        <w:tabs>
          <w:tab w:val="left" w:pos="142"/>
        </w:tabs>
        <w:spacing w:after="0"/>
      </w:pPr>
      <w:r>
        <w:t>hodnotí význam vybudovania Považskej železnice pre Trenčiansku kotlinu</w:t>
      </w:r>
    </w:p>
    <w:p w14:paraId="6FE836FB" w14:textId="12E7F4EA" w:rsidR="00E63BAB" w:rsidRDefault="00A307C7" w:rsidP="009D41C3">
      <w:pPr>
        <w:pStyle w:val="Odsekzoznamu"/>
        <w:numPr>
          <w:ilvl w:val="0"/>
          <w:numId w:val="37"/>
        </w:numPr>
        <w:tabs>
          <w:tab w:val="left" w:pos="142"/>
        </w:tabs>
        <w:spacing w:after="0"/>
      </w:pPr>
      <w:r>
        <w:t xml:space="preserve">diskutuje o </w:t>
      </w:r>
      <w:r w:rsidR="00E63BAB">
        <w:t>zmen</w:t>
      </w:r>
      <w:r>
        <w:t>ách</w:t>
      </w:r>
      <w:r w:rsidR="00E63BAB">
        <w:t xml:space="preserve"> mesta Trenčín</w:t>
      </w:r>
      <w:r>
        <w:t>, ktoré nastali</w:t>
      </w:r>
      <w:r w:rsidR="00E63BAB">
        <w:t xml:space="preserve"> v</w:t>
      </w:r>
      <w:r>
        <w:t xml:space="preserve"> </w:t>
      </w:r>
      <w:r w:rsidR="00E63BAB">
        <w:t xml:space="preserve">2. polovici 20. storočia </w:t>
      </w:r>
      <w:r>
        <w:t xml:space="preserve">a sú </w:t>
      </w:r>
      <w:r w:rsidR="00E63BAB">
        <w:t>spojené s výstavbou nových sídlisk</w:t>
      </w:r>
    </w:p>
    <w:p w14:paraId="34E66710" w14:textId="70F502BB" w:rsidR="00E63BAB" w:rsidRDefault="00A307C7" w:rsidP="009D41C3">
      <w:pPr>
        <w:pStyle w:val="Odsekzoznamu"/>
        <w:numPr>
          <w:ilvl w:val="0"/>
          <w:numId w:val="37"/>
        </w:numPr>
        <w:tabs>
          <w:tab w:val="left" w:pos="142"/>
        </w:tabs>
        <w:spacing w:after="0"/>
      </w:pPr>
      <w:r>
        <w:t>analyzuje problémy spojené s parkovaním v meste Trenčín a jeho sídliskách</w:t>
      </w:r>
    </w:p>
    <w:p w14:paraId="0276B679" w14:textId="1167CD4D" w:rsidR="00A307C7" w:rsidRDefault="00A307C7" w:rsidP="009D41C3">
      <w:pPr>
        <w:pStyle w:val="Odsekzoznamu"/>
        <w:numPr>
          <w:ilvl w:val="0"/>
          <w:numId w:val="37"/>
        </w:numPr>
        <w:tabs>
          <w:tab w:val="left" w:pos="142"/>
        </w:tabs>
        <w:spacing w:after="0"/>
      </w:pPr>
      <w:r>
        <w:t>hodnotí lokality Trenčianskej kotliny, na ktorých v súčasnosti prebieha výstavba rodinných a bytových domov, uvádza hlavné klady a zápory týchto lokalít</w:t>
      </w:r>
    </w:p>
    <w:p w14:paraId="16CCD826" w14:textId="28770AF2" w:rsidR="00A307C7" w:rsidRDefault="00A307C7" w:rsidP="009D41C3">
      <w:pPr>
        <w:pStyle w:val="Odsekzoznamu"/>
        <w:numPr>
          <w:ilvl w:val="0"/>
          <w:numId w:val="37"/>
        </w:numPr>
        <w:tabs>
          <w:tab w:val="left" w:pos="142"/>
        </w:tabs>
        <w:spacing w:after="0"/>
      </w:pPr>
      <w:r>
        <w:t>analyzuje dopad novovzniknutých lokalít výstavby bytových a rodinných domov na životné prostredie</w:t>
      </w:r>
    </w:p>
    <w:p w14:paraId="79EBB4BC" w14:textId="37F7E5FC" w:rsidR="00A307C7" w:rsidRDefault="00A307C7" w:rsidP="009D41C3">
      <w:pPr>
        <w:pStyle w:val="Odsekzoznamu"/>
        <w:numPr>
          <w:ilvl w:val="0"/>
          <w:numId w:val="37"/>
        </w:numPr>
        <w:tabs>
          <w:tab w:val="left" w:pos="142"/>
        </w:tabs>
        <w:spacing w:after="0"/>
      </w:pPr>
      <w:r>
        <w:t>vyberá, ktorá budova je v jeho obci/meste najvyššia, najstaršia</w:t>
      </w:r>
    </w:p>
    <w:p w14:paraId="486D6C4D" w14:textId="3C3EB955" w:rsidR="009D41C3" w:rsidRDefault="009D41C3" w:rsidP="009D41C3">
      <w:pPr>
        <w:spacing w:after="0"/>
        <w:rPr>
          <w:b/>
          <w:bCs/>
        </w:rPr>
      </w:pPr>
    </w:p>
    <w:p w14:paraId="4D58C1FA" w14:textId="61167454" w:rsidR="00A307C7" w:rsidRDefault="00A307C7" w:rsidP="009D41C3">
      <w:pPr>
        <w:spacing w:after="0"/>
        <w:rPr>
          <w:b/>
          <w:bCs/>
        </w:rPr>
      </w:pPr>
    </w:p>
    <w:p w14:paraId="3579928F" w14:textId="13F83BD6" w:rsidR="00A307C7" w:rsidRDefault="00A307C7" w:rsidP="009D41C3">
      <w:pPr>
        <w:spacing w:after="0"/>
        <w:rPr>
          <w:b/>
          <w:bCs/>
        </w:rPr>
      </w:pPr>
    </w:p>
    <w:p w14:paraId="351C49F3" w14:textId="194DB484" w:rsidR="00A307C7" w:rsidRDefault="00A307C7" w:rsidP="009D41C3">
      <w:pPr>
        <w:spacing w:after="0"/>
        <w:rPr>
          <w:b/>
          <w:bCs/>
        </w:rPr>
      </w:pPr>
    </w:p>
    <w:p w14:paraId="5512D922" w14:textId="77777777" w:rsidR="00A307C7" w:rsidRDefault="00A307C7" w:rsidP="009D41C3">
      <w:pPr>
        <w:spacing w:after="0"/>
        <w:rPr>
          <w:b/>
          <w:bCs/>
        </w:rPr>
      </w:pPr>
    </w:p>
    <w:p w14:paraId="71A2CE53" w14:textId="48E30318" w:rsidR="009D41C3" w:rsidRDefault="009D41C3" w:rsidP="009D41C3">
      <w:pPr>
        <w:spacing w:after="0"/>
      </w:pPr>
      <w:r w:rsidRPr="005E756C">
        <w:rPr>
          <w:b/>
          <w:bCs/>
        </w:rPr>
        <w:lastRenderedPageBreak/>
        <w:t>U</w:t>
      </w:r>
      <w:r>
        <w:rPr>
          <w:b/>
          <w:bCs/>
        </w:rPr>
        <w:t>čivo</w:t>
      </w:r>
      <w:r w:rsidRPr="005E756C">
        <w:rPr>
          <w:b/>
          <w:bCs/>
        </w:rPr>
        <w:t>:</w:t>
      </w:r>
      <w:r>
        <w:t xml:space="preserve"> </w:t>
      </w:r>
      <w:r w:rsidR="00962D2B">
        <w:rPr>
          <w:u w:val="single"/>
        </w:rPr>
        <w:t>HOSPODÁRSTVO NÁS ŽIVÍ</w:t>
      </w:r>
    </w:p>
    <w:p w14:paraId="0DD22F94" w14:textId="77777777" w:rsidR="009D41C3" w:rsidRDefault="009D41C3" w:rsidP="009D41C3">
      <w:pPr>
        <w:spacing w:after="0"/>
        <w:rPr>
          <w:b/>
          <w:bCs/>
        </w:rPr>
      </w:pPr>
      <w:r>
        <w:rPr>
          <w:b/>
          <w:bCs/>
        </w:rPr>
        <w:t>Očakávané výstupy:</w:t>
      </w:r>
    </w:p>
    <w:p w14:paraId="53780A1F" w14:textId="77777777" w:rsidR="009D41C3" w:rsidRDefault="009D41C3" w:rsidP="009D41C3">
      <w:pPr>
        <w:tabs>
          <w:tab w:val="left" w:pos="142"/>
        </w:tabs>
        <w:spacing w:after="0"/>
        <w:rPr>
          <w:b/>
          <w:bCs/>
        </w:rPr>
      </w:pPr>
      <w:r>
        <w:rPr>
          <w:b/>
          <w:bCs/>
        </w:rPr>
        <w:tab/>
      </w:r>
      <w:r w:rsidRPr="005E756C">
        <w:rPr>
          <w:b/>
          <w:bCs/>
        </w:rPr>
        <w:t>žiak ZŠ</w:t>
      </w:r>
    </w:p>
    <w:p w14:paraId="3F291A6F" w14:textId="20B0C88F" w:rsidR="009D41C3" w:rsidRDefault="006652A2" w:rsidP="009D41C3">
      <w:pPr>
        <w:pStyle w:val="Odsekzoznamu"/>
        <w:numPr>
          <w:ilvl w:val="0"/>
          <w:numId w:val="37"/>
        </w:numPr>
        <w:tabs>
          <w:tab w:val="left" w:pos="142"/>
        </w:tabs>
        <w:spacing w:after="0"/>
      </w:pPr>
      <w:r>
        <w:t xml:space="preserve">objasní pojem </w:t>
      </w:r>
      <w:r w:rsidRPr="006652A2">
        <w:rPr>
          <w:i/>
          <w:iCs/>
        </w:rPr>
        <w:t>industrializácia</w:t>
      </w:r>
    </w:p>
    <w:p w14:paraId="390ACEBF" w14:textId="016B971A" w:rsidR="006652A2" w:rsidRDefault="006652A2" w:rsidP="009D41C3">
      <w:pPr>
        <w:pStyle w:val="Odsekzoznamu"/>
        <w:numPr>
          <w:ilvl w:val="0"/>
          <w:numId w:val="37"/>
        </w:numPr>
        <w:tabs>
          <w:tab w:val="left" w:pos="142"/>
        </w:tabs>
        <w:spacing w:after="0"/>
      </w:pPr>
      <w:r>
        <w:t>charakterizuje poľnohospodársku výrobu Trenčianskej kotliny s dôrazom na typické plodiny</w:t>
      </w:r>
      <w:r w:rsidR="001415A5">
        <w:t xml:space="preserve"> a zvieratá</w:t>
      </w:r>
    </w:p>
    <w:p w14:paraId="5E784939" w14:textId="55078B41" w:rsidR="006652A2" w:rsidRDefault="006652A2" w:rsidP="009D41C3">
      <w:pPr>
        <w:pStyle w:val="Odsekzoznamu"/>
        <w:numPr>
          <w:ilvl w:val="0"/>
          <w:numId w:val="37"/>
        </w:numPr>
        <w:tabs>
          <w:tab w:val="left" w:pos="142"/>
        </w:tabs>
        <w:spacing w:after="0"/>
      </w:pPr>
      <w:r>
        <w:t>popíše významné zmeny v poľnohospodárskej výrobe, ktoré nastali v 2. pol. 20. storočia</w:t>
      </w:r>
    </w:p>
    <w:p w14:paraId="1D762690" w14:textId="4F1DC58D" w:rsidR="006652A2" w:rsidRDefault="001415A5" w:rsidP="009D41C3">
      <w:pPr>
        <w:pStyle w:val="Odsekzoznamu"/>
        <w:numPr>
          <w:ilvl w:val="0"/>
          <w:numId w:val="37"/>
        </w:numPr>
        <w:tabs>
          <w:tab w:val="left" w:pos="142"/>
        </w:tabs>
        <w:spacing w:after="0"/>
      </w:pPr>
      <w:r>
        <w:t>vyznačí do mapy lokality, ktoré sú najviac zasiahnuté tlakom developerských spoločností a ich snahou o zisk poľnohospodárskej pôdy pre svoje účely</w:t>
      </w:r>
    </w:p>
    <w:p w14:paraId="5B227270" w14:textId="1F054EC0" w:rsidR="001415A5" w:rsidRDefault="001415A5" w:rsidP="009D41C3">
      <w:pPr>
        <w:pStyle w:val="Odsekzoznamu"/>
        <w:numPr>
          <w:ilvl w:val="0"/>
          <w:numId w:val="37"/>
        </w:numPr>
        <w:tabs>
          <w:tab w:val="left" w:pos="142"/>
        </w:tabs>
        <w:spacing w:after="0"/>
      </w:pPr>
      <w:r>
        <w:t>charakterizuje rozvoj priemyselnej výroby v Trenčianskej kotline s dôrazom na jeho najvýznamnejšie momenty</w:t>
      </w:r>
    </w:p>
    <w:p w14:paraId="441E5F84" w14:textId="60CAB22E" w:rsidR="001415A5" w:rsidRDefault="001415A5" w:rsidP="009D41C3">
      <w:pPr>
        <w:pStyle w:val="Odsekzoznamu"/>
        <w:numPr>
          <w:ilvl w:val="0"/>
          <w:numId w:val="37"/>
        </w:numPr>
        <w:tabs>
          <w:tab w:val="left" w:pos="142"/>
        </w:tabs>
        <w:spacing w:after="0"/>
      </w:pPr>
      <w:r>
        <w:t>vysvetlí význam textilného, odevného a kožušníckeho priemyslu pre oblasť Trenčianskej kotliny, porovná ich význam v minulosti a dnes</w:t>
      </w:r>
    </w:p>
    <w:p w14:paraId="73692F11" w14:textId="592882DA" w:rsidR="006652A2" w:rsidRDefault="001415A5" w:rsidP="009D41C3">
      <w:pPr>
        <w:pStyle w:val="Odsekzoznamu"/>
        <w:numPr>
          <w:ilvl w:val="0"/>
          <w:numId w:val="37"/>
        </w:numPr>
        <w:tabs>
          <w:tab w:val="left" w:pos="142"/>
        </w:tabs>
        <w:spacing w:after="0"/>
      </w:pPr>
      <w:r>
        <w:t xml:space="preserve">objasní spojenie „Trenčín – mesto módy“ </w:t>
      </w:r>
    </w:p>
    <w:p w14:paraId="0230C003" w14:textId="2C4044B3" w:rsidR="001415A5" w:rsidRDefault="001415A5" w:rsidP="009D41C3">
      <w:pPr>
        <w:pStyle w:val="Odsekzoznamu"/>
        <w:numPr>
          <w:ilvl w:val="0"/>
          <w:numId w:val="37"/>
        </w:numPr>
        <w:tabs>
          <w:tab w:val="left" w:pos="142"/>
        </w:tabs>
        <w:spacing w:after="0"/>
      </w:pPr>
      <w:r>
        <w:t>vymenuje najvýznamnejšie priemyselné podniky záujmovej oblasti, charakterizuje ich činnosť a lokalizuje miesto výroby</w:t>
      </w:r>
    </w:p>
    <w:p w14:paraId="38984299" w14:textId="486D5B18" w:rsidR="001415A5" w:rsidRDefault="00F24772" w:rsidP="009D41C3">
      <w:pPr>
        <w:pStyle w:val="Odsekzoznamu"/>
        <w:numPr>
          <w:ilvl w:val="0"/>
          <w:numId w:val="37"/>
        </w:numPr>
        <w:tabs>
          <w:tab w:val="left" w:pos="142"/>
        </w:tabs>
        <w:spacing w:after="0"/>
      </w:pPr>
      <w:r>
        <w:t>navrhne možné opatrenia na šetrenie vodou v domácnosti</w:t>
      </w:r>
    </w:p>
    <w:p w14:paraId="32F6CE18" w14:textId="1405F38E" w:rsidR="00F24772" w:rsidRDefault="00F24772" w:rsidP="009D41C3">
      <w:pPr>
        <w:pStyle w:val="Odsekzoznamu"/>
        <w:numPr>
          <w:ilvl w:val="0"/>
          <w:numId w:val="37"/>
        </w:numPr>
        <w:tabs>
          <w:tab w:val="left" w:pos="142"/>
        </w:tabs>
        <w:spacing w:after="0"/>
      </w:pPr>
      <w:r>
        <w:t>znázorní do mapy vhodné lokality pre vybudovanie ďalších priemyselných podnikov v Trenčianskej kotline</w:t>
      </w:r>
    </w:p>
    <w:p w14:paraId="26E7DFA1" w14:textId="77777777" w:rsidR="009D41C3" w:rsidRDefault="009D41C3" w:rsidP="009D41C3">
      <w:pPr>
        <w:tabs>
          <w:tab w:val="left" w:pos="142"/>
        </w:tabs>
        <w:spacing w:after="0"/>
        <w:rPr>
          <w:b/>
          <w:bCs/>
        </w:rPr>
      </w:pPr>
      <w:r>
        <w:rPr>
          <w:b/>
          <w:bCs/>
        </w:rPr>
        <w:tab/>
      </w:r>
      <w:r w:rsidRPr="005E756C">
        <w:rPr>
          <w:b/>
          <w:bCs/>
        </w:rPr>
        <w:t>žiak SŠ</w:t>
      </w:r>
    </w:p>
    <w:p w14:paraId="287AEC05" w14:textId="75500C8A" w:rsidR="009D41C3" w:rsidRDefault="006652A2" w:rsidP="009D41C3">
      <w:pPr>
        <w:pStyle w:val="Odsekzoznamu"/>
        <w:numPr>
          <w:ilvl w:val="0"/>
          <w:numId w:val="37"/>
        </w:numPr>
        <w:tabs>
          <w:tab w:val="left" w:pos="142"/>
        </w:tabs>
        <w:spacing w:after="0"/>
      </w:pPr>
      <w:r>
        <w:t>charakterizuje poľnohospodársku výrobu Trenčianskej kotliny s dôrazom na typické plodiny</w:t>
      </w:r>
    </w:p>
    <w:p w14:paraId="1AFDFBBA" w14:textId="7B2E2BCC" w:rsidR="006652A2" w:rsidRDefault="006652A2" w:rsidP="009D41C3">
      <w:pPr>
        <w:pStyle w:val="Odsekzoznamu"/>
        <w:numPr>
          <w:ilvl w:val="0"/>
          <w:numId w:val="37"/>
        </w:numPr>
        <w:tabs>
          <w:tab w:val="left" w:pos="142"/>
        </w:tabs>
        <w:spacing w:after="0"/>
      </w:pPr>
      <w:r>
        <w:t>popíše významné zmeny v poľnohospodárskej výrobe, ktoré nastali v 2. pol. 20. storočia</w:t>
      </w:r>
    </w:p>
    <w:p w14:paraId="717B10FE" w14:textId="77777777" w:rsidR="006652A2" w:rsidRDefault="006652A2" w:rsidP="009D41C3">
      <w:pPr>
        <w:pStyle w:val="Odsekzoznamu"/>
        <w:numPr>
          <w:ilvl w:val="0"/>
          <w:numId w:val="37"/>
        </w:numPr>
        <w:tabs>
          <w:tab w:val="left" w:pos="142"/>
        </w:tabs>
        <w:spacing w:after="0"/>
      </w:pPr>
      <w:r>
        <w:t>zdôvodní význam vybudovania Biskupického kanála pre poľnohospodárstvo záujmovej oblasti</w:t>
      </w:r>
    </w:p>
    <w:p w14:paraId="6FE5537D" w14:textId="77777777" w:rsidR="001415A5" w:rsidRDefault="001415A5" w:rsidP="009D41C3">
      <w:pPr>
        <w:pStyle w:val="Odsekzoznamu"/>
        <w:numPr>
          <w:ilvl w:val="0"/>
          <w:numId w:val="37"/>
        </w:numPr>
        <w:tabs>
          <w:tab w:val="left" w:pos="142"/>
        </w:tabs>
        <w:spacing w:after="0"/>
      </w:pPr>
      <w:r>
        <w:t>uvedie výhody a nevýhody spojené s využívaním poľnohospodárskej pôdy developerskými spoločnosťami pre svoje účely</w:t>
      </w:r>
    </w:p>
    <w:p w14:paraId="26AC9DCB" w14:textId="77777777" w:rsidR="001415A5" w:rsidRDefault="001415A5" w:rsidP="009D41C3">
      <w:pPr>
        <w:pStyle w:val="Odsekzoznamu"/>
        <w:numPr>
          <w:ilvl w:val="0"/>
          <w:numId w:val="37"/>
        </w:numPr>
        <w:tabs>
          <w:tab w:val="left" w:pos="142"/>
        </w:tabs>
        <w:spacing w:after="0"/>
      </w:pPr>
      <w:r>
        <w:lastRenderedPageBreak/>
        <w:t>vyznačí do mapy lokality, ktoré sú najviac zasiahnuté tlakom developerských spoločností a ich snahou o zisk poľnohospodárskej pôdy pre svoje účely</w:t>
      </w:r>
    </w:p>
    <w:p w14:paraId="33E8629E" w14:textId="77777777" w:rsidR="001415A5" w:rsidRDefault="001415A5" w:rsidP="009D41C3">
      <w:pPr>
        <w:pStyle w:val="Odsekzoznamu"/>
        <w:numPr>
          <w:ilvl w:val="0"/>
          <w:numId w:val="37"/>
        </w:numPr>
        <w:tabs>
          <w:tab w:val="left" w:pos="142"/>
        </w:tabs>
        <w:spacing w:after="0"/>
      </w:pPr>
      <w:r>
        <w:t>charakterizuje rozvoj priemyselnej výroby v Trenčianskej kotline s dôrazom na jeho najvýznamnejšie momenty</w:t>
      </w:r>
    </w:p>
    <w:p w14:paraId="7D12CC2B" w14:textId="79BC6222" w:rsidR="001415A5" w:rsidRDefault="001415A5" w:rsidP="009D41C3">
      <w:pPr>
        <w:pStyle w:val="Odsekzoznamu"/>
        <w:numPr>
          <w:ilvl w:val="0"/>
          <w:numId w:val="37"/>
        </w:numPr>
        <w:tabs>
          <w:tab w:val="left" w:pos="142"/>
        </w:tabs>
        <w:spacing w:after="0"/>
      </w:pPr>
      <w:r>
        <w:t>porovná význam textilného, odevného, kožušníckeho priemyslu pre Trenčiansku kotlinu v minulosti a</w:t>
      </w:r>
      <w:r w:rsidR="00F24772">
        <w:t> </w:t>
      </w:r>
      <w:r>
        <w:t>dnes</w:t>
      </w:r>
    </w:p>
    <w:p w14:paraId="1BD75B09" w14:textId="0D18F939" w:rsidR="00F24772" w:rsidRDefault="00F24772" w:rsidP="00F24772">
      <w:pPr>
        <w:pStyle w:val="Odsekzoznamu"/>
        <w:numPr>
          <w:ilvl w:val="0"/>
          <w:numId w:val="37"/>
        </w:numPr>
        <w:tabs>
          <w:tab w:val="left" w:pos="142"/>
        </w:tabs>
        <w:spacing w:after="0"/>
      </w:pPr>
      <w:r>
        <w:t>uvedie hlavné dôvody poklesu významu tradičného textilného a odevného priemyslu v Trenčianskej kotline, navrhne opatrenia pre zastavenie tohto poklesu</w:t>
      </w:r>
    </w:p>
    <w:p w14:paraId="35533AE7" w14:textId="124AF297" w:rsidR="006652A2" w:rsidRDefault="001415A5" w:rsidP="009D41C3">
      <w:pPr>
        <w:pStyle w:val="Odsekzoznamu"/>
        <w:numPr>
          <w:ilvl w:val="0"/>
          <w:numId w:val="37"/>
        </w:numPr>
        <w:tabs>
          <w:tab w:val="left" w:pos="142"/>
        </w:tabs>
        <w:spacing w:after="0"/>
      </w:pPr>
      <w:r>
        <w:t>vymenuje súčasné najvýznamnejšie priemyselné podniky záujmovej oblasti, charakterizuje ich činnosť a lokalizuje miesto výroby</w:t>
      </w:r>
      <w:r w:rsidR="006652A2">
        <w:t xml:space="preserve"> </w:t>
      </w:r>
    </w:p>
    <w:p w14:paraId="60494406" w14:textId="435D3B18" w:rsidR="00F24772" w:rsidRDefault="00F24772" w:rsidP="009D41C3">
      <w:pPr>
        <w:pStyle w:val="Odsekzoznamu"/>
        <w:numPr>
          <w:ilvl w:val="0"/>
          <w:numId w:val="37"/>
        </w:numPr>
        <w:tabs>
          <w:tab w:val="left" w:pos="142"/>
        </w:tabs>
        <w:spacing w:after="0"/>
      </w:pPr>
      <w:r>
        <w:t>znázorní do mapy vhodné lokality pre vybudovanie ďalších priemyselných podnikov v Trenčianskej kotline, svoj výber zdôvodní a podporí vhodnými argumentmi</w:t>
      </w:r>
    </w:p>
    <w:p w14:paraId="6AB0DD82" w14:textId="6DE2B7CD" w:rsidR="00F24772" w:rsidRDefault="00F24772" w:rsidP="009D41C3">
      <w:pPr>
        <w:pStyle w:val="Odsekzoznamu"/>
        <w:numPr>
          <w:ilvl w:val="0"/>
          <w:numId w:val="37"/>
        </w:numPr>
        <w:tabs>
          <w:tab w:val="left" w:pos="142"/>
        </w:tabs>
        <w:spacing w:after="0"/>
      </w:pPr>
      <w:r>
        <w:t>zhodnotí vplyv priemyselných podnikov nachádzajúcich sa v blízkosti školy na životné prostredie</w:t>
      </w:r>
    </w:p>
    <w:p w14:paraId="2732184C" w14:textId="33DF2748" w:rsidR="00F24772" w:rsidRDefault="00F24772" w:rsidP="009D41C3">
      <w:pPr>
        <w:pStyle w:val="Odsekzoznamu"/>
        <w:numPr>
          <w:ilvl w:val="0"/>
          <w:numId w:val="37"/>
        </w:numPr>
        <w:tabs>
          <w:tab w:val="left" w:pos="142"/>
        </w:tabs>
        <w:spacing w:after="0"/>
      </w:pPr>
      <w:r>
        <w:t>vymedzí na mape lokality, kde v súčasnosti prebieha ťažba nerastných surovín, uvedie aj, o akú surovinu sa jedná</w:t>
      </w:r>
    </w:p>
    <w:p w14:paraId="691F3538" w14:textId="34B8F47F" w:rsidR="00F24772" w:rsidRDefault="00F24772" w:rsidP="009D41C3">
      <w:pPr>
        <w:pStyle w:val="Odsekzoznamu"/>
        <w:numPr>
          <w:ilvl w:val="0"/>
          <w:numId w:val="37"/>
        </w:numPr>
        <w:tabs>
          <w:tab w:val="left" w:pos="142"/>
        </w:tabs>
        <w:spacing w:after="0"/>
      </w:pPr>
      <w:r>
        <w:t>analyzuje dopad odlesňovania v Trenčianskej kotline na životné prostredie, popíše riziká s tým spojené, navrhne opatrenia na zlepšenie súčasnej situácie</w:t>
      </w:r>
    </w:p>
    <w:p w14:paraId="2DB22537" w14:textId="66DA496D" w:rsidR="00F24772" w:rsidRDefault="00D41E4B" w:rsidP="009D41C3">
      <w:pPr>
        <w:pStyle w:val="Odsekzoznamu"/>
        <w:numPr>
          <w:ilvl w:val="0"/>
          <w:numId w:val="37"/>
        </w:numPr>
        <w:tabs>
          <w:tab w:val="left" w:pos="142"/>
        </w:tabs>
        <w:spacing w:after="0"/>
      </w:pPr>
      <w:r>
        <w:t>uvedie výhody a nevýhody slnečných elektrární, do mapy znázorní lokality Trenčianskej kotliny, kde sú slnečné elektrárne vybudované</w:t>
      </w:r>
      <w:r w:rsidR="00F24772">
        <w:t xml:space="preserve"> </w:t>
      </w:r>
    </w:p>
    <w:p w14:paraId="5F3FC0E0" w14:textId="6DAACE21" w:rsidR="00D41E4B" w:rsidRDefault="00D41E4B" w:rsidP="009D41C3">
      <w:pPr>
        <w:pStyle w:val="Odsekzoznamu"/>
        <w:numPr>
          <w:ilvl w:val="0"/>
          <w:numId w:val="37"/>
        </w:numPr>
        <w:tabs>
          <w:tab w:val="left" w:pos="142"/>
        </w:tabs>
        <w:spacing w:after="0"/>
      </w:pPr>
      <w:r>
        <w:t>zhodnotí dopad prírodných katastrof na poľnohospodárstvo Trenčianskej kotliny</w:t>
      </w:r>
    </w:p>
    <w:p w14:paraId="4A5A5783" w14:textId="77777777" w:rsidR="009D41C3" w:rsidRDefault="009D41C3" w:rsidP="009D41C3">
      <w:pPr>
        <w:spacing w:after="0"/>
        <w:rPr>
          <w:b/>
          <w:bCs/>
        </w:rPr>
      </w:pPr>
    </w:p>
    <w:p w14:paraId="0EBD4F11" w14:textId="516C792D" w:rsidR="009D41C3" w:rsidRDefault="009D41C3" w:rsidP="009D41C3">
      <w:pPr>
        <w:spacing w:after="0"/>
      </w:pPr>
      <w:r w:rsidRPr="005E756C">
        <w:rPr>
          <w:b/>
          <w:bCs/>
        </w:rPr>
        <w:t>U</w:t>
      </w:r>
      <w:r>
        <w:rPr>
          <w:b/>
          <w:bCs/>
        </w:rPr>
        <w:t>čivo</w:t>
      </w:r>
      <w:r w:rsidRPr="005E756C">
        <w:rPr>
          <w:b/>
          <w:bCs/>
        </w:rPr>
        <w:t>:</w:t>
      </w:r>
      <w:r>
        <w:t xml:space="preserve"> </w:t>
      </w:r>
      <w:r>
        <w:rPr>
          <w:u w:val="single"/>
        </w:rPr>
        <w:t xml:space="preserve">PO </w:t>
      </w:r>
      <w:r w:rsidR="00962D2B">
        <w:rPr>
          <w:u w:val="single"/>
        </w:rPr>
        <w:t>CESTÁCH, PO ŽELEZNICI</w:t>
      </w:r>
    </w:p>
    <w:p w14:paraId="0F8EEB16" w14:textId="77777777" w:rsidR="009D41C3" w:rsidRDefault="009D41C3" w:rsidP="009D41C3">
      <w:pPr>
        <w:spacing w:after="0"/>
        <w:rPr>
          <w:b/>
          <w:bCs/>
        </w:rPr>
      </w:pPr>
      <w:r>
        <w:rPr>
          <w:b/>
          <w:bCs/>
        </w:rPr>
        <w:t>Očakávané výstupy:</w:t>
      </w:r>
    </w:p>
    <w:p w14:paraId="78DD6F66" w14:textId="77777777" w:rsidR="009D41C3" w:rsidRDefault="009D41C3" w:rsidP="009D41C3">
      <w:pPr>
        <w:tabs>
          <w:tab w:val="left" w:pos="142"/>
        </w:tabs>
        <w:spacing w:after="0"/>
        <w:rPr>
          <w:b/>
          <w:bCs/>
        </w:rPr>
      </w:pPr>
      <w:r>
        <w:rPr>
          <w:b/>
          <w:bCs/>
        </w:rPr>
        <w:tab/>
      </w:r>
      <w:r w:rsidRPr="005E756C">
        <w:rPr>
          <w:b/>
          <w:bCs/>
        </w:rPr>
        <w:t>žiak ZŠ</w:t>
      </w:r>
    </w:p>
    <w:p w14:paraId="1871D7E3" w14:textId="4BECA578" w:rsidR="00D41E4B" w:rsidRDefault="00D41E4B" w:rsidP="009D41C3">
      <w:pPr>
        <w:pStyle w:val="Odsekzoznamu"/>
        <w:numPr>
          <w:ilvl w:val="0"/>
          <w:numId w:val="37"/>
        </w:numPr>
        <w:tabs>
          <w:tab w:val="left" w:pos="142"/>
        </w:tabs>
        <w:spacing w:after="0"/>
      </w:pPr>
      <w:r>
        <w:t xml:space="preserve">charakterizuje </w:t>
      </w:r>
      <w:r w:rsidR="00C3366A">
        <w:t>najvýznamnejšie</w:t>
      </w:r>
      <w:r>
        <w:t xml:space="preserve"> druhy dopravy v Trenčianskej kotline</w:t>
      </w:r>
    </w:p>
    <w:p w14:paraId="62079609" w14:textId="6A38F8B7" w:rsidR="009D41C3" w:rsidRDefault="00D41E4B" w:rsidP="009D41C3">
      <w:pPr>
        <w:pStyle w:val="Odsekzoznamu"/>
        <w:numPr>
          <w:ilvl w:val="0"/>
          <w:numId w:val="37"/>
        </w:numPr>
        <w:tabs>
          <w:tab w:val="left" w:pos="142"/>
        </w:tabs>
        <w:spacing w:after="0"/>
      </w:pPr>
      <w:r>
        <w:t>zhodnotí význam jednotlivých druhov dopravy pre Trenčiansku kotlinu</w:t>
      </w:r>
    </w:p>
    <w:p w14:paraId="26AA6A9C" w14:textId="3DD1C144" w:rsidR="00D41E4B" w:rsidRDefault="00D41E4B" w:rsidP="009D41C3">
      <w:pPr>
        <w:pStyle w:val="Odsekzoznamu"/>
        <w:numPr>
          <w:ilvl w:val="0"/>
          <w:numId w:val="37"/>
        </w:numPr>
        <w:tabs>
          <w:tab w:val="left" w:pos="142"/>
        </w:tabs>
        <w:spacing w:after="0"/>
      </w:pPr>
      <w:r>
        <w:lastRenderedPageBreak/>
        <w:t>znázorní do mapy najvýznamnejšie dopravné cesty záujmového územia</w:t>
      </w:r>
    </w:p>
    <w:p w14:paraId="46B46F6A" w14:textId="4FDEE32D" w:rsidR="00C3366A" w:rsidRDefault="00C3366A" w:rsidP="009D41C3">
      <w:pPr>
        <w:pStyle w:val="Odsekzoznamu"/>
        <w:numPr>
          <w:ilvl w:val="0"/>
          <w:numId w:val="37"/>
        </w:numPr>
        <w:tabs>
          <w:tab w:val="left" w:pos="142"/>
        </w:tabs>
        <w:spacing w:after="0"/>
      </w:pPr>
      <w:r>
        <w:t>zhodnotí prínos vybudovania nového cestného mosta v Trenčíne pre dopravu v samotnom meste a jeho občanov</w:t>
      </w:r>
    </w:p>
    <w:p w14:paraId="181E4A00" w14:textId="1F2FB8BB" w:rsidR="00D41E4B" w:rsidRDefault="00C3366A" w:rsidP="009D41C3">
      <w:pPr>
        <w:pStyle w:val="Odsekzoznamu"/>
        <w:numPr>
          <w:ilvl w:val="0"/>
          <w:numId w:val="37"/>
        </w:numPr>
        <w:tabs>
          <w:tab w:val="left" w:pos="142"/>
        </w:tabs>
        <w:spacing w:after="0"/>
      </w:pPr>
      <w:r>
        <w:t>vymenuje základné prvky modernizácie železničnej trate v záujmovej oblasti</w:t>
      </w:r>
    </w:p>
    <w:p w14:paraId="2338EBBD" w14:textId="11E1A354" w:rsidR="00C6144B" w:rsidRDefault="00C6144B" w:rsidP="009D41C3">
      <w:pPr>
        <w:pStyle w:val="Odsekzoznamu"/>
        <w:numPr>
          <w:ilvl w:val="0"/>
          <w:numId w:val="37"/>
        </w:numPr>
        <w:tabs>
          <w:tab w:val="left" w:pos="142"/>
        </w:tabs>
        <w:spacing w:after="0"/>
      </w:pPr>
      <w:r>
        <w:t>uvedie hlavné výhody a nevýhody novovybudovaného železničného mosta    v Trenčíne</w:t>
      </w:r>
    </w:p>
    <w:p w14:paraId="5EA4B73F" w14:textId="77777777" w:rsidR="00C6144B" w:rsidRDefault="00C6144B" w:rsidP="009D41C3">
      <w:pPr>
        <w:pStyle w:val="Odsekzoznamu"/>
        <w:numPr>
          <w:ilvl w:val="0"/>
          <w:numId w:val="37"/>
        </w:numPr>
        <w:tabs>
          <w:tab w:val="left" w:pos="142"/>
        </w:tabs>
        <w:spacing w:after="0"/>
      </w:pPr>
      <w:r>
        <w:t>zdôvodní klesajúci význam trenčianskeho letiska z pohľadu dopravy</w:t>
      </w:r>
    </w:p>
    <w:p w14:paraId="04CEAB43" w14:textId="5D1609A4" w:rsidR="00C6144B" w:rsidRDefault="00C6144B" w:rsidP="009D41C3">
      <w:pPr>
        <w:pStyle w:val="Odsekzoznamu"/>
        <w:numPr>
          <w:ilvl w:val="0"/>
          <w:numId w:val="37"/>
        </w:numPr>
        <w:tabs>
          <w:tab w:val="left" w:pos="142"/>
        </w:tabs>
        <w:spacing w:after="0"/>
      </w:pPr>
      <w:r>
        <w:t xml:space="preserve">uvedie hlavné výhody a nevýhody cestnej a železničnej dopravy </w:t>
      </w:r>
    </w:p>
    <w:p w14:paraId="5813CC62" w14:textId="77777777" w:rsidR="009D41C3" w:rsidRDefault="009D41C3" w:rsidP="009D41C3">
      <w:pPr>
        <w:tabs>
          <w:tab w:val="left" w:pos="142"/>
        </w:tabs>
        <w:spacing w:after="0"/>
        <w:rPr>
          <w:b/>
          <w:bCs/>
        </w:rPr>
      </w:pPr>
      <w:r>
        <w:rPr>
          <w:b/>
          <w:bCs/>
        </w:rPr>
        <w:tab/>
      </w:r>
      <w:r w:rsidRPr="005E756C">
        <w:rPr>
          <w:b/>
          <w:bCs/>
        </w:rPr>
        <w:t>žiak SŠ</w:t>
      </w:r>
    </w:p>
    <w:p w14:paraId="0A94A1C6" w14:textId="14248623" w:rsidR="009D41C3" w:rsidRDefault="00C3366A" w:rsidP="009D41C3">
      <w:pPr>
        <w:pStyle w:val="Odsekzoznamu"/>
        <w:numPr>
          <w:ilvl w:val="0"/>
          <w:numId w:val="37"/>
        </w:numPr>
        <w:tabs>
          <w:tab w:val="left" w:pos="142"/>
        </w:tabs>
        <w:spacing w:after="0"/>
      </w:pPr>
      <w:r>
        <w:t>charakterizuje jednotlivé druhy dopravy v Trenčianskej kotline, porovná ich    z</w:t>
      </w:r>
      <w:r w:rsidR="00C6144B">
        <w:t xml:space="preserve"> </w:t>
      </w:r>
      <w:r>
        <w:t>hľadiska významu, dôležitosti, rozšírenia</w:t>
      </w:r>
    </w:p>
    <w:p w14:paraId="011D6C34" w14:textId="5BEA8E39" w:rsidR="00C3366A" w:rsidRDefault="00C3366A" w:rsidP="009D41C3">
      <w:pPr>
        <w:pStyle w:val="Odsekzoznamu"/>
        <w:numPr>
          <w:ilvl w:val="0"/>
          <w:numId w:val="37"/>
        </w:numPr>
        <w:tabs>
          <w:tab w:val="left" w:pos="142"/>
        </w:tabs>
        <w:spacing w:after="0"/>
      </w:pPr>
      <w:r>
        <w:t>uvedie výhody a nevýhody vybudovania diaľnice naprieč Trenčianskou kotlinou</w:t>
      </w:r>
    </w:p>
    <w:p w14:paraId="64821425" w14:textId="7C98684F" w:rsidR="00C3366A" w:rsidRDefault="00C3366A" w:rsidP="009D41C3">
      <w:pPr>
        <w:pStyle w:val="Odsekzoznamu"/>
        <w:numPr>
          <w:ilvl w:val="0"/>
          <w:numId w:val="37"/>
        </w:numPr>
        <w:tabs>
          <w:tab w:val="left" w:pos="142"/>
        </w:tabs>
        <w:spacing w:after="0"/>
      </w:pPr>
      <w:r>
        <w:t>zhodnotí prínos modernizácie železničnej trate pre Trenčiansku kotlinu, popíše jednotlivé práce s ňou spojené</w:t>
      </w:r>
    </w:p>
    <w:p w14:paraId="7DE6A784" w14:textId="4518FCF8" w:rsidR="00C3366A" w:rsidRDefault="00C6144B" w:rsidP="009D41C3">
      <w:pPr>
        <w:pStyle w:val="Odsekzoznamu"/>
        <w:numPr>
          <w:ilvl w:val="0"/>
          <w:numId w:val="37"/>
        </w:numPr>
        <w:tabs>
          <w:tab w:val="left" w:pos="142"/>
        </w:tabs>
        <w:spacing w:after="0"/>
      </w:pPr>
      <w:r>
        <w:t>zdôvodní prínos tunela Turecký vrch pre železničnú dopravu v danom úseku trate</w:t>
      </w:r>
    </w:p>
    <w:p w14:paraId="50E301AE" w14:textId="77777777" w:rsidR="00C6144B" w:rsidRDefault="00C6144B" w:rsidP="009D41C3">
      <w:pPr>
        <w:pStyle w:val="Odsekzoznamu"/>
        <w:numPr>
          <w:ilvl w:val="0"/>
          <w:numId w:val="37"/>
        </w:numPr>
        <w:tabs>
          <w:tab w:val="left" w:pos="142"/>
        </w:tabs>
        <w:spacing w:after="0"/>
      </w:pPr>
      <w:r>
        <w:t>porovná stav železničnej dopravy v meste Trenčín pred/po modernizácii železničnej trate, popíše a zhodnotí najvýznamnejšie zmeny</w:t>
      </w:r>
    </w:p>
    <w:p w14:paraId="31590979" w14:textId="3F0DACCC" w:rsidR="00C6144B" w:rsidRDefault="00C6144B" w:rsidP="009D41C3">
      <w:pPr>
        <w:pStyle w:val="Odsekzoznamu"/>
        <w:numPr>
          <w:ilvl w:val="0"/>
          <w:numId w:val="37"/>
        </w:numPr>
        <w:tabs>
          <w:tab w:val="left" w:pos="142"/>
        </w:tabs>
        <w:spacing w:after="0"/>
      </w:pPr>
      <w:r>
        <w:t>uvedie hlavné výhody a</w:t>
      </w:r>
      <w:r w:rsidR="00EB1C20">
        <w:t xml:space="preserve"> </w:t>
      </w:r>
      <w:r>
        <w:t>nevýhody jednotlivých druhov dopravy</w:t>
      </w:r>
    </w:p>
    <w:p w14:paraId="0AAADD2A" w14:textId="57F33992" w:rsidR="00EB1C20" w:rsidRDefault="00EB1C20" w:rsidP="009D41C3">
      <w:pPr>
        <w:pStyle w:val="Odsekzoznamu"/>
        <w:numPr>
          <w:ilvl w:val="0"/>
          <w:numId w:val="37"/>
        </w:numPr>
        <w:tabs>
          <w:tab w:val="left" w:pos="142"/>
        </w:tabs>
        <w:spacing w:after="0"/>
      </w:pPr>
      <w:r>
        <w:t>zdôvodní klesajúci význam trenčianskeho letiska z pohľadu dopravy</w:t>
      </w:r>
    </w:p>
    <w:p w14:paraId="7C2A7FE3" w14:textId="77777777" w:rsidR="00C6144B" w:rsidRDefault="00C6144B" w:rsidP="009D41C3">
      <w:pPr>
        <w:pStyle w:val="Odsekzoznamu"/>
        <w:numPr>
          <w:ilvl w:val="0"/>
          <w:numId w:val="37"/>
        </w:numPr>
        <w:tabs>
          <w:tab w:val="left" w:pos="142"/>
        </w:tabs>
        <w:spacing w:after="0"/>
      </w:pPr>
      <w:r>
        <w:t>navrhne možné opatrenia pre zvýšenie významu vodnej dopravy v oblasti Trenčianskej kotliny</w:t>
      </w:r>
    </w:p>
    <w:p w14:paraId="5F208978" w14:textId="1A159557" w:rsidR="00C3366A" w:rsidRDefault="0059160B" w:rsidP="00EB1C20">
      <w:pPr>
        <w:pStyle w:val="Odsekzoznamu"/>
        <w:numPr>
          <w:ilvl w:val="0"/>
          <w:numId w:val="37"/>
        </w:numPr>
        <w:tabs>
          <w:tab w:val="left" w:pos="142"/>
        </w:tabs>
        <w:spacing w:after="0"/>
      </w:pPr>
      <w:r>
        <w:t>diskutuje o prínose budovania cyklotrás pre záujmové územie</w:t>
      </w:r>
    </w:p>
    <w:p w14:paraId="490EDB62" w14:textId="4D7C5526" w:rsidR="00B7745F" w:rsidRDefault="00B7745F" w:rsidP="00EB1C20">
      <w:pPr>
        <w:pStyle w:val="Odsekzoznamu"/>
        <w:numPr>
          <w:ilvl w:val="0"/>
          <w:numId w:val="37"/>
        </w:numPr>
        <w:tabs>
          <w:tab w:val="left" w:pos="142"/>
        </w:tabs>
        <w:spacing w:after="0"/>
      </w:pPr>
      <w:r>
        <w:t>objasní význam cyklistickej dopravy z pohľadu životného prostredia</w:t>
      </w:r>
    </w:p>
    <w:p w14:paraId="4632762A" w14:textId="0202EC8B" w:rsidR="009D41C3" w:rsidRDefault="009D41C3" w:rsidP="009D41C3">
      <w:pPr>
        <w:spacing w:after="0"/>
        <w:rPr>
          <w:b/>
          <w:bCs/>
        </w:rPr>
      </w:pPr>
    </w:p>
    <w:p w14:paraId="45394180" w14:textId="40929D66" w:rsidR="00A11F49" w:rsidRDefault="00A11F49" w:rsidP="009D41C3">
      <w:pPr>
        <w:spacing w:after="0"/>
        <w:rPr>
          <w:b/>
          <w:bCs/>
        </w:rPr>
      </w:pPr>
    </w:p>
    <w:p w14:paraId="53AD30FD" w14:textId="363D3912" w:rsidR="00A11F49" w:rsidRDefault="00A11F49" w:rsidP="009D41C3">
      <w:pPr>
        <w:spacing w:after="0"/>
        <w:rPr>
          <w:b/>
          <w:bCs/>
        </w:rPr>
      </w:pPr>
    </w:p>
    <w:p w14:paraId="65C3353D" w14:textId="0CDE4CDD" w:rsidR="00A11F49" w:rsidRDefault="00A11F49" w:rsidP="009D41C3">
      <w:pPr>
        <w:spacing w:after="0"/>
        <w:rPr>
          <w:b/>
          <w:bCs/>
        </w:rPr>
      </w:pPr>
    </w:p>
    <w:p w14:paraId="47377CBF" w14:textId="36B989A6" w:rsidR="00A11F49" w:rsidRDefault="00A11F49" w:rsidP="009D41C3">
      <w:pPr>
        <w:spacing w:after="0"/>
        <w:rPr>
          <w:b/>
          <w:bCs/>
        </w:rPr>
      </w:pPr>
    </w:p>
    <w:p w14:paraId="030ED810" w14:textId="6905828F" w:rsidR="009D41C3" w:rsidRDefault="009D41C3" w:rsidP="009D41C3">
      <w:pPr>
        <w:spacing w:after="0"/>
      </w:pPr>
      <w:r w:rsidRPr="005E756C">
        <w:rPr>
          <w:b/>
          <w:bCs/>
        </w:rPr>
        <w:lastRenderedPageBreak/>
        <w:t>U</w:t>
      </w:r>
      <w:r>
        <w:rPr>
          <w:b/>
          <w:bCs/>
        </w:rPr>
        <w:t>čivo</w:t>
      </w:r>
      <w:r w:rsidRPr="005E756C">
        <w:rPr>
          <w:b/>
          <w:bCs/>
        </w:rPr>
        <w:t>:</w:t>
      </w:r>
      <w:r>
        <w:t xml:space="preserve"> </w:t>
      </w:r>
      <w:r w:rsidR="00962D2B">
        <w:rPr>
          <w:u w:val="single"/>
        </w:rPr>
        <w:t>NAKUPUJEME, ŠTUDUJEME</w:t>
      </w:r>
    </w:p>
    <w:p w14:paraId="6B839AF4" w14:textId="77777777" w:rsidR="009D41C3" w:rsidRDefault="009D41C3" w:rsidP="009D41C3">
      <w:pPr>
        <w:spacing w:after="0"/>
        <w:rPr>
          <w:b/>
          <w:bCs/>
        </w:rPr>
      </w:pPr>
      <w:r>
        <w:rPr>
          <w:b/>
          <w:bCs/>
        </w:rPr>
        <w:t>Očakávané výstupy:</w:t>
      </w:r>
    </w:p>
    <w:p w14:paraId="32DC64E0" w14:textId="77777777" w:rsidR="009D41C3" w:rsidRDefault="009D41C3" w:rsidP="009D41C3">
      <w:pPr>
        <w:tabs>
          <w:tab w:val="left" w:pos="142"/>
        </w:tabs>
        <w:spacing w:after="0"/>
        <w:rPr>
          <w:b/>
          <w:bCs/>
        </w:rPr>
      </w:pPr>
      <w:r>
        <w:rPr>
          <w:b/>
          <w:bCs/>
        </w:rPr>
        <w:tab/>
      </w:r>
      <w:r w:rsidRPr="005E756C">
        <w:rPr>
          <w:b/>
          <w:bCs/>
        </w:rPr>
        <w:t>žiak ZŠ</w:t>
      </w:r>
    </w:p>
    <w:p w14:paraId="4C16B4E0" w14:textId="3BF04F2E" w:rsidR="009D41C3" w:rsidRDefault="00A11F49" w:rsidP="009D41C3">
      <w:pPr>
        <w:pStyle w:val="Odsekzoznamu"/>
        <w:numPr>
          <w:ilvl w:val="0"/>
          <w:numId w:val="37"/>
        </w:numPr>
        <w:tabs>
          <w:tab w:val="left" w:pos="142"/>
        </w:tabs>
        <w:spacing w:after="0"/>
      </w:pPr>
      <w:r>
        <w:t>popíše, aké siete obchodných reťazcov majú svoje predajne v Trenčianskej kotline</w:t>
      </w:r>
    </w:p>
    <w:p w14:paraId="2146A1B3" w14:textId="6CDF973D" w:rsidR="00A11F49" w:rsidRDefault="00A11F49" w:rsidP="009D41C3">
      <w:pPr>
        <w:pStyle w:val="Odsekzoznamu"/>
        <w:numPr>
          <w:ilvl w:val="0"/>
          <w:numId w:val="37"/>
        </w:numPr>
        <w:tabs>
          <w:tab w:val="left" w:pos="142"/>
        </w:tabs>
        <w:spacing w:after="0"/>
      </w:pPr>
      <w:r>
        <w:t xml:space="preserve">vysvetlí význam združovania obchodov do </w:t>
      </w:r>
      <w:r w:rsidR="00CB40C4">
        <w:t>nákupných</w:t>
      </w:r>
      <w:r>
        <w:t xml:space="preserve"> zón</w:t>
      </w:r>
    </w:p>
    <w:p w14:paraId="2BA4496E" w14:textId="3C6C08A6" w:rsidR="00A11F49" w:rsidRDefault="00CB40C4" w:rsidP="009D41C3">
      <w:pPr>
        <w:pStyle w:val="Odsekzoznamu"/>
        <w:numPr>
          <w:ilvl w:val="0"/>
          <w:numId w:val="37"/>
        </w:numPr>
        <w:tabs>
          <w:tab w:val="left" w:pos="142"/>
        </w:tabs>
        <w:spacing w:after="0"/>
      </w:pPr>
      <w:r>
        <w:t>vytvorí vlastný rebríček obľúbenosti obchodných centier v Trenčíne, svoj výber zdôvodní</w:t>
      </w:r>
    </w:p>
    <w:p w14:paraId="17949EDA" w14:textId="3DB4B322" w:rsidR="00CB40C4" w:rsidRDefault="00CB40C4" w:rsidP="009D41C3">
      <w:pPr>
        <w:pStyle w:val="Odsekzoznamu"/>
        <w:numPr>
          <w:ilvl w:val="0"/>
          <w:numId w:val="37"/>
        </w:numPr>
        <w:tabs>
          <w:tab w:val="left" w:pos="142"/>
        </w:tabs>
        <w:spacing w:after="0"/>
      </w:pPr>
      <w:r>
        <w:t xml:space="preserve">vyznačí svoju ZŠ do mapy, zistí vzdialenosť k najbližšej ZŠ </w:t>
      </w:r>
    </w:p>
    <w:p w14:paraId="2B45E1F6" w14:textId="59BFD3EE" w:rsidR="00CB40C4" w:rsidRDefault="00CB40C4" w:rsidP="009D41C3">
      <w:pPr>
        <w:pStyle w:val="Odsekzoznamu"/>
        <w:numPr>
          <w:ilvl w:val="0"/>
          <w:numId w:val="37"/>
        </w:numPr>
        <w:tabs>
          <w:tab w:val="left" w:pos="142"/>
        </w:tabs>
        <w:spacing w:after="0"/>
      </w:pPr>
      <w:r>
        <w:t>zistí základné údaje o svojej ZŠ</w:t>
      </w:r>
    </w:p>
    <w:p w14:paraId="2F3230D9" w14:textId="56B2700C" w:rsidR="00CB40C4" w:rsidRDefault="00CB40C4" w:rsidP="009D41C3">
      <w:pPr>
        <w:pStyle w:val="Odsekzoznamu"/>
        <w:numPr>
          <w:ilvl w:val="0"/>
          <w:numId w:val="37"/>
        </w:numPr>
        <w:tabs>
          <w:tab w:val="left" w:pos="142"/>
        </w:tabs>
        <w:spacing w:after="0"/>
      </w:pPr>
      <w:r>
        <w:t>vytvorí vlastný návrh možného zlepšenia svojej školy a jej okolia</w:t>
      </w:r>
    </w:p>
    <w:p w14:paraId="1E25C480" w14:textId="77777777" w:rsidR="009D41C3" w:rsidRDefault="009D41C3" w:rsidP="009D41C3">
      <w:pPr>
        <w:tabs>
          <w:tab w:val="left" w:pos="142"/>
        </w:tabs>
        <w:spacing w:after="0"/>
        <w:rPr>
          <w:b/>
          <w:bCs/>
        </w:rPr>
      </w:pPr>
      <w:r>
        <w:rPr>
          <w:b/>
          <w:bCs/>
        </w:rPr>
        <w:tab/>
      </w:r>
      <w:r w:rsidRPr="005E756C">
        <w:rPr>
          <w:b/>
          <w:bCs/>
        </w:rPr>
        <w:t>žiak SŠ</w:t>
      </w:r>
    </w:p>
    <w:p w14:paraId="29F03526" w14:textId="3347E860" w:rsidR="009D41C3" w:rsidRDefault="00A11F49" w:rsidP="009D41C3">
      <w:pPr>
        <w:pStyle w:val="Odsekzoznamu"/>
        <w:numPr>
          <w:ilvl w:val="0"/>
          <w:numId w:val="37"/>
        </w:numPr>
        <w:tabs>
          <w:tab w:val="left" w:pos="142"/>
        </w:tabs>
        <w:spacing w:after="0"/>
      </w:pPr>
      <w:r>
        <w:t>charakterizuje veľkoobchodné reťazce, ktoré majú predajne v Trenčianskej kotline</w:t>
      </w:r>
    </w:p>
    <w:p w14:paraId="68AA8383" w14:textId="17C1CF8B" w:rsidR="00A11F49" w:rsidRDefault="00A11F49" w:rsidP="009D41C3">
      <w:pPr>
        <w:pStyle w:val="Odsekzoznamu"/>
        <w:numPr>
          <w:ilvl w:val="0"/>
          <w:numId w:val="37"/>
        </w:numPr>
        <w:tabs>
          <w:tab w:val="left" w:pos="142"/>
        </w:tabs>
        <w:spacing w:after="0"/>
      </w:pPr>
      <w:r>
        <w:t xml:space="preserve">vysvetlí význam združovania obchodov do </w:t>
      </w:r>
      <w:r w:rsidR="00CB40C4">
        <w:t>nákupnýc</w:t>
      </w:r>
      <w:r>
        <w:t>h zón</w:t>
      </w:r>
    </w:p>
    <w:p w14:paraId="0C63E98D" w14:textId="3B9EBCCE" w:rsidR="00A11F49" w:rsidRDefault="00CB40C4" w:rsidP="009D41C3">
      <w:pPr>
        <w:pStyle w:val="Odsekzoznamu"/>
        <w:numPr>
          <w:ilvl w:val="0"/>
          <w:numId w:val="37"/>
        </w:numPr>
        <w:tabs>
          <w:tab w:val="left" w:pos="142"/>
        </w:tabs>
        <w:spacing w:after="0"/>
      </w:pPr>
      <w:r>
        <w:t>porovná jednotlivé obchodné centrá podľa veľkosti, predajní, záujmu ľudí</w:t>
      </w:r>
    </w:p>
    <w:p w14:paraId="53BDF9BC" w14:textId="44DAC020" w:rsidR="00CB40C4" w:rsidRDefault="00CB40C4" w:rsidP="009D41C3">
      <w:pPr>
        <w:pStyle w:val="Odsekzoznamu"/>
        <w:numPr>
          <w:ilvl w:val="0"/>
          <w:numId w:val="37"/>
        </w:numPr>
        <w:tabs>
          <w:tab w:val="left" w:pos="142"/>
        </w:tabs>
        <w:spacing w:after="0"/>
      </w:pPr>
      <w:r>
        <w:t>vyznačí do mapy mesta Trenčín jednotlivé predajne obchodných reťazcov BILLA, LIDL, KAUFLAND, TESCO</w:t>
      </w:r>
    </w:p>
    <w:p w14:paraId="17097773" w14:textId="3F572BF6" w:rsidR="00CB40C4" w:rsidRDefault="00CB40C4" w:rsidP="009D41C3">
      <w:pPr>
        <w:pStyle w:val="Odsekzoznamu"/>
        <w:numPr>
          <w:ilvl w:val="0"/>
          <w:numId w:val="37"/>
        </w:numPr>
        <w:tabs>
          <w:tab w:val="left" w:pos="142"/>
        </w:tabs>
        <w:spacing w:after="0"/>
      </w:pPr>
      <w:r>
        <w:t>vysvetlí, ktorý obchodný reťazec mu v záujmovom území chýba, svoj výber zdôvodní a navrhne lokalitu jeho možnej výstavby</w:t>
      </w:r>
    </w:p>
    <w:p w14:paraId="11B68121" w14:textId="37EA9303" w:rsidR="00CB40C4" w:rsidRDefault="00CB40C4" w:rsidP="009D41C3">
      <w:pPr>
        <w:pStyle w:val="Odsekzoznamu"/>
        <w:numPr>
          <w:ilvl w:val="0"/>
          <w:numId w:val="37"/>
        </w:numPr>
        <w:tabs>
          <w:tab w:val="left" w:pos="142"/>
        </w:tabs>
        <w:spacing w:after="0"/>
      </w:pPr>
      <w:r>
        <w:t>vyznačí svoju SŠ do mapy</w:t>
      </w:r>
    </w:p>
    <w:p w14:paraId="3D169DC0" w14:textId="669EC572" w:rsidR="00CA5D15" w:rsidRDefault="00CA5D15" w:rsidP="009D41C3">
      <w:pPr>
        <w:pStyle w:val="Odsekzoznamu"/>
        <w:numPr>
          <w:ilvl w:val="0"/>
          <w:numId w:val="37"/>
        </w:numPr>
        <w:tabs>
          <w:tab w:val="left" w:pos="142"/>
        </w:tabs>
        <w:spacing w:after="0"/>
      </w:pPr>
      <w:r>
        <w:t>zdôvodní, prečo si vybral práve SŠ, ktorú navštevuje</w:t>
      </w:r>
    </w:p>
    <w:p w14:paraId="5E7ACEFC" w14:textId="168163C3" w:rsidR="00CB40C4" w:rsidRDefault="00CB40C4" w:rsidP="009D41C3">
      <w:pPr>
        <w:pStyle w:val="Odsekzoznamu"/>
        <w:numPr>
          <w:ilvl w:val="0"/>
          <w:numId w:val="37"/>
        </w:numPr>
        <w:tabs>
          <w:tab w:val="left" w:pos="142"/>
        </w:tabs>
        <w:spacing w:after="0"/>
      </w:pPr>
      <w:r>
        <w:t>zistí základné údaje o svojej SŠ</w:t>
      </w:r>
    </w:p>
    <w:p w14:paraId="7CDCFCCA" w14:textId="2721EC9F" w:rsidR="00CB40C4" w:rsidRDefault="00CB40C4" w:rsidP="009D41C3">
      <w:pPr>
        <w:pStyle w:val="Odsekzoznamu"/>
        <w:numPr>
          <w:ilvl w:val="0"/>
          <w:numId w:val="37"/>
        </w:numPr>
        <w:tabs>
          <w:tab w:val="left" w:pos="142"/>
        </w:tabs>
        <w:spacing w:after="0"/>
      </w:pPr>
      <w:r>
        <w:t>vyhľadá informácie o učebných odboroch Trenčianskej univerzity</w:t>
      </w:r>
    </w:p>
    <w:p w14:paraId="3722777F" w14:textId="4943D97A" w:rsidR="009D41C3" w:rsidRDefault="009D41C3" w:rsidP="009D41C3">
      <w:pPr>
        <w:tabs>
          <w:tab w:val="left" w:pos="142"/>
        </w:tabs>
        <w:spacing w:after="0"/>
      </w:pPr>
    </w:p>
    <w:p w14:paraId="4AFAFB48" w14:textId="1986CA75" w:rsidR="009220E3" w:rsidRDefault="009220E3" w:rsidP="009D41C3">
      <w:pPr>
        <w:tabs>
          <w:tab w:val="left" w:pos="142"/>
        </w:tabs>
        <w:spacing w:after="0"/>
      </w:pPr>
    </w:p>
    <w:p w14:paraId="6311A10D" w14:textId="365C528E" w:rsidR="009220E3" w:rsidRDefault="009220E3" w:rsidP="009D41C3">
      <w:pPr>
        <w:tabs>
          <w:tab w:val="left" w:pos="142"/>
        </w:tabs>
        <w:spacing w:after="0"/>
      </w:pPr>
    </w:p>
    <w:p w14:paraId="0ED7DB78" w14:textId="0A0B41D2" w:rsidR="009220E3" w:rsidRDefault="009220E3" w:rsidP="009D41C3">
      <w:pPr>
        <w:tabs>
          <w:tab w:val="left" w:pos="142"/>
        </w:tabs>
        <w:spacing w:after="0"/>
      </w:pPr>
    </w:p>
    <w:p w14:paraId="6CE8C3BE" w14:textId="38AA418A" w:rsidR="009220E3" w:rsidRDefault="009220E3" w:rsidP="009D41C3">
      <w:pPr>
        <w:tabs>
          <w:tab w:val="left" w:pos="142"/>
        </w:tabs>
        <w:spacing w:after="0"/>
      </w:pPr>
    </w:p>
    <w:p w14:paraId="76A12C29" w14:textId="77777777" w:rsidR="009220E3" w:rsidRDefault="009220E3" w:rsidP="009D41C3">
      <w:pPr>
        <w:tabs>
          <w:tab w:val="left" w:pos="142"/>
        </w:tabs>
        <w:spacing w:after="0"/>
      </w:pPr>
    </w:p>
    <w:p w14:paraId="681487C1" w14:textId="08068AAE" w:rsidR="009D41C3" w:rsidRDefault="009D41C3" w:rsidP="009D41C3">
      <w:pPr>
        <w:spacing w:after="0"/>
      </w:pPr>
      <w:r w:rsidRPr="005E756C">
        <w:rPr>
          <w:b/>
          <w:bCs/>
        </w:rPr>
        <w:lastRenderedPageBreak/>
        <w:t>U</w:t>
      </w:r>
      <w:r>
        <w:rPr>
          <w:b/>
          <w:bCs/>
        </w:rPr>
        <w:t>čivo</w:t>
      </w:r>
      <w:r w:rsidRPr="005E756C">
        <w:rPr>
          <w:b/>
          <w:bCs/>
        </w:rPr>
        <w:t>:</w:t>
      </w:r>
      <w:r>
        <w:t xml:space="preserve"> </w:t>
      </w:r>
      <w:r w:rsidR="00962D2B">
        <w:rPr>
          <w:u w:val="single"/>
        </w:rPr>
        <w:t>ZA ODDYCHOM</w:t>
      </w:r>
    </w:p>
    <w:p w14:paraId="76A8E34F" w14:textId="77777777" w:rsidR="009D41C3" w:rsidRDefault="009D41C3" w:rsidP="009D41C3">
      <w:pPr>
        <w:spacing w:after="0"/>
        <w:rPr>
          <w:b/>
          <w:bCs/>
        </w:rPr>
      </w:pPr>
      <w:r>
        <w:rPr>
          <w:b/>
          <w:bCs/>
        </w:rPr>
        <w:t>Očakávané výstupy:</w:t>
      </w:r>
    </w:p>
    <w:p w14:paraId="482532A1" w14:textId="77777777" w:rsidR="009D41C3" w:rsidRDefault="009D41C3" w:rsidP="009D41C3">
      <w:pPr>
        <w:tabs>
          <w:tab w:val="left" w:pos="142"/>
        </w:tabs>
        <w:spacing w:after="0"/>
        <w:rPr>
          <w:b/>
          <w:bCs/>
        </w:rPr>
      </w:pPr>
      <w:r>
        <w:rPr>
          <w:b/>
          <w:bCs/>
        </w:rPr>
        <w:tab/>
      </w:r>
      <w:r w:rsidRPr="005E756C">
        <w:rPr>
          <w:b/>
          <w:bCs/>
        </w:rPr>
        <w:t>žiak ZŠ</w:t>
      </w:r>
    </w:p>
    <w:p w14:paraId="57341D79" w14:textId="18C4C9B2" w:rsidR="00CA5D15" w:rsidRDefault="00CA5D15" w:rsidP="009D41C3">
      <w:pPr>
        <w:pStyle w:val="Odsekzoznamu"/>
        <w:numPr>
          <w:ilvl w:val="0"/>
          <w:numId w:val="37"/>
        </w:numPr>
        <w:tabs>
          <w:tab w:val="left" w:pos="142"/>
        </w:tabs>
        <w:spacing w:after="0"/>
      </w:pPr>
      <w:r>
        <w:t xml:space="preserve">vysvetlí pojem </w:t>
      </w:r>
      <w:r w:rsidRPr="00CA5D15">
        <w:rPr>
          <w:i/>
          <w:iCs/>
        </w:rPr>
        <w:t>cestovný ruch</w:t>
      </w:r>
    </w:p>
    <w:p w14:paraId="561417BD" w14:textId="0A7575C8" w:rsidR="009D41C3" w:rsidRDefault="00CA5D15" w:rsidP="009D41C3">
      <w:pPr>
        <w:pStyle w:val="Odsekzoznamu"/>
        <w:numPr>
          <w:ilvl w:val="0"/>
          <w:numId w:val="37"/>
        </w:numPr>
        <w:tabs>
          <w:tab w:val="left" w:pos="142"/>
        </w:tabs>
        <w:spacing w:after="0"/>
      </w:pPr>
      <w:r>
        <w:t>zhodnotí postavenie Trenčianskej kotliny v rámci Slovenska z hľadiska potenciálu pre rozvoj cestovného ruchu</w:t>
      </w:r>
    </w:p>
    <w:p w14:paraId="3E9CEE7D" w14:textId="4A39323E" w:rsidR="00CA5D15" w:rsidRDefault="00CA5D15" w:rsidP="009D41C3">
      <w:pPr>
        <w:pStyle w:val="Odsekzoznamu"/>
        <w:numPr>
          <w:ilvl w:val="0"/>
          <w:numId w:val="37"/>
        </w:numPr>
        <w:tabs>
          <w:tab w:val="left" w:pos="142"/>
        </w:tabs>
        <w:spacing w:after="0"/>
      </w:pPr>
      <w:r>
        <w:t>vyberie 3 najzaujímavejšie pamiatky mesta Trenčín, stručne ich charakterizuje</w:t>
      </w:r>
    </w:p>
    <w:p w14:paraId="0F494F57" w14:textId="57CD1BBE" w:rsidR="00CA5D15" w:rsidRDefault="009220E3" w:rsidP="009D41C3">
      <w:pPr>
        <w:pStyle w:val="Odsekzoznamu"/>
        <w:numPr>
          <w:ilvl w:val="0"/>
          <w:numId w:val="37"/>
        </w:numPr>
        <w:tabs>
          <w:tab w:val="left" w:pos="142"/>
        </w:tabs>
        <w:spacing w:after="0"/>
      </w:pPr>
      <w:r>
        <w:t>vytvorí vlastný rebríček 3 najlepších kultúrnych podujatí, ktoré sa konajú v oblasti Trenčianskej kotliny, svoj výber zdôvodní</w:t>
      </w:r>
    </w:p>
    <w:p w14:paraId="72AE3591" w14:textId="515EB24D" w:rsidR="009220E3" w:rsidRDefault="009220E3" w:rsidP="009D41C3">
      <w:pPr>
        <w:pStyle w:val="Odsekzoznamu"/>
        <w:numPr>
          <w:ilvl w:val="0"/>
          <w:numId w:val="37"/>
        </w:numPr>
        <w:tabs>
          <w:tab w:val="left" w:pos="142"/>
        </w:tabs>
        <w:spacing w:after="0"/>
      </w:pPr>
      <w:r>
        <w:t>popíše rozdiely v návštevnosti jednotlivých obcí Trenčianskej kotliny                z pohľadu turizmu</w:t>
      </w:r>
    </w:p>
    <w:p w14:paraId="09F460CC" w14:textId="79CD5B46" w:rsidR="009220E3" w:rsidRDefault="009220E3" w:rsidP="009D41C3">
      <w:pPr>
        <w:pStyle w:val="Odsekzoznamu"/>
        <w:numPr>
          <w:ilvl w:val="0"/>
          <w:numId w:val="37"/>
        </w:numPr>
        <w:tabs>
          <w:tab w:val="left" w:pos="142"/>
        </w:tabs>
        <w:spacing w:after="0"/>
      </w:pPr>
      <w:r>
        <w:t>uvedie kroky, ktoré by bolo potrebné realizovať na podporu cestovného ruchu v záujmovej oblasti</w:t>
      </w:r>
    </w:p>
    <w:p w14:paraId="5BDF91EA" w14:textId="77777777" w:rsidR="009D41C3" w:rsidRDefault="009D41C3" w:rsidP="009D41C3">
      <w:pPr>
        <w:tabs>
          <w:tab w:val="left" w:pos="142"/>
        </w:tabs>
        <w:spacing w:after="0"/>
        <w:rPr>
          <w:b/>
          <w:bCs/>
        </w:rPr>
      </w:pPr>
      <w:r>
        <w:rPr>
          <w:b/>
          <w:bCs/>
        </w:rPr>
        <w:tab/>
      </w:r>
      <w:r w:rsidRPr="005E756C">
        <w:rPr>
          <w:b/>
          <w:bCs/>
        </w:rPr>
        <w:t>žiak SŠ</w:t>
      </w:r>
    </w:p>
    <w:p w14:paraId="0CF18D87" w14:textId="4FE58989" w:rsidR="009220E3" w:rsidRDefault="009220E3" w:rsidP="009D41C3">
      <w:pPr>
        <w:pStyle w:val="Odsekzoznamu"/>
        <w:numPr>
          <w:ilvl w:val="0"/>
          <w:numId w:val="37"/>
        </w:numPr>
        <w:tabs>
          <w:tab w:val="left" w:pos="142"/>
        </w:tabs>
        <w:spacing w:after="0"/>
      </w:pPr>
      <w:r>
        <w:t xml:space="preserve">vysvetlí pojem </w:t>
      </w:r>
      <w:r>
        <w:rPr>
          <w:i/>
          <w:iCs/>
        </w:rPr>
        <w:t>cestovný ruch</w:t>
      </w:r>
    </w:p>
    <w:p w14:paraId="2AED9932" w14:textId="4B837378" w:rsidR="009D41C3" w:rsidRDefault="00CA5D15" w:rsidP="009D41C3">
      <w:pPr>
        <w:pStyle w:val="Odsekzoznamu"/>
        <w:numPr>
          <w:ilvl w:val="0"/>
          <w:numId w:val="37"/>
        </w:numPr>
        <w:tabs>
          <w:tab w:val="left" w:pos="142"/>
        </w:tabs>
        <w:spacing w:after="0"/>
      </w:pPr>
      <w:r>
        <w:t>zhodnotí postavenie Trenčianskej kotliny v rámci Slovenska z hľadiska potenciálu pre rozvoj cestovného ruchu, svoje tvrdenia podporí vhodnými argumentmi</w:t>
      </w:r>
    </w:p>
    <w:p w14:paraId="53852491" w14:textId="643FF036" w:rsidR="00CA5D15" w:rsidRDefault="00CA5D15" w:rsidP="009D41C3">
      <w:pPr>
        <w:pStyle w:val="Odsekzoznamu"/>
        <w:numPr>
          <w:ilvl w:val="0"/>
          <w:numId w:val="37"/>
        </w:numPr>
        <w:tabs>
          <w:tab w:val="left" w:pos="142"/>
        </w:tabs>
        <w:spacing w:after="0"/>
      </w:pPr>
      <w:r>
        <w:t xml:space="preserve">posúdi úroveň propagácie jednotlivých pamiatok a udalostí medzi </w:t>
      </w:r>
      <w:r w:rsidR="009220E3">
        <w:t>obyvateľmi Trenčianskej kotliny a Slovenska</w:t>
      </w:r>
    </w:p>
    <w:p w14:paraId="333A3BC1" w14:textId="4698D21D" w:rsidR="009220E3" w:rsidRDefault="009220E3" w:rsidP="009D41C3">
      <w:pPr>
        <w:pStyle w:val="Odsekzoznamu"/>
        <w:numPr>
          <w:ilvl w:val="0"/>
          <w:numId w:val="37"/>
        </w:numPr>
        <w:tabs>
          <w:tab w:val="left" w:pos="142"/>
        </w:tabs>
        <w:spacing w:after="0"/>
      </w:pPr>
      <w:r>
        <w:t>vytvorí vlastný rebríček 3 najlepších kultúrnych podujatí, ktoré sa konajú v oblasti Trenčianskej kotliny, svoj výber zdôvodní</w:t>
      </w:r>
    </w:p>
    <w:p w14:paraId="254A1205" w14:textId="5633775A" w:rsidR="00CA5D15" w:rsidRDefault="009220E3" w:rsidP="009D41C3">
      <w:pPr>
        <w:pStyle w:val="Odsekzoznamu"/>
        <w:numPr>
          <w:ilvl w:val="0"/>
          <w:numId w:val="37"/>
        </w:numPr>
        <w:tabs>
          <w:tab w:val="left" w:pos="142"/>
        </w:tabs>
        <w:spacing w:after="0"/>
      </w:pPr>
      <w:r>
        <w:t>zhodnotí prínos festivalu Pohoda pre Trenčiansku kotlinu</w:t>
      </w:r>
    </w:p>
    <w:p w14:paraId="0F769955" w14:textId="4F4DB85E" w:rsidR="009220E3" w:rsidRDefault="009220E3" w:rsidP="009D41C3">
      <w:pPr>
        <w:pStyle w:val="Odsekzoznamu"/>
        <w:numPr>
          <w:ilvl w:val="0"/>
          <w:numId w:val="37"/>
        </w:numPr>
        <w:tabs>
          <w:tab w:val="left" w:pos="142"/>
        </w:tabs>
        <w:spacing w:after="0"/>
      </w:pPr>
      <w:r>
        <w:t>analyzuje dopad sociálnych sietí na cestovný ruch Trenčianskej kotliny, diskutuje o výhodách a nevýhodách s tým spojenými</w:t>
      </w:r>
    </w:p>
    <w:p w14:paraId="23DC752F" w14:textId="7DBAC139" w:rsidR="009220E3" w:rsidRDefault="009220E3" w:rsidP="00E6103D">
      <w:pPr>
        <w:pStyle w:val="Odsekzoznamu"/>
        <w:numPr>
          <w:ilvl w:val="0"/>
          <w:numId w:val="37"/>
        </w:numPr>
        <w:tabs>
          <w:tab w:val="left" w:pos="142"/>
        </w:tabs>
        <w:spacing w:after="0"/>
      </w:pPr>
      <w:r>
        <w:t>uvedie kroky, ktoré by bolo potrebné realizovať na podporu cestovného ruchu v záujmovej oblasti</w:t>
      </w:r>
    </w:p>
    <w:sectPr w:rsidR="009220E3" w:rsidSect="00573373">
      <w:footerReference w:type="default" r:id="rId70"/>
      <w:pgSz w:w="11906" w:h="16838"/>
      <w:pgMar w:top="1418" w:right="1418" w:bottom="1843"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E8B63" w14:textId="77777777" w:rsidR="00532785" w:rsidRDefault="00532785" w:rsidP="00866EBE">
      <w:pPr>
        <w:spacing w:after="0" w:line="240" w:lineRule="auto"/>
      </w:pPr>
      <w:r>
        <w:separator/>
      </w:r>
    </w:p>
  </w:endnote>
  <w:endnote w:type="continuationSeparator" w:id="0">
    <w:p w14:paraId="3F25B658" w14:textId="77777777" w:rsidR="00532785" w:rsidRDefault="00532785" w:rsidP="008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A71A1" w14:textId="77777777" w:rsidR="00B23515" w:rsidRDefault="00B23515">
    <w:pPr>
      <w:pStyle w:val="Pta"/>
      <w:jc w:val="center"/>
    </w:pPr>
  </w:p>
  <w:p w14:paraId="6DB5F139" w14:textId="77777777" w:rsidR="00B23515" w:rsidRDefault="00B2351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0641616"/>
      <w:docPartObj>
        <w:docPartGallery w:val="Page Numbers (Bottom of Page)"/>
        <w:docPartUnique/>
      </w:docPartObj>
    </w:sdtPr>
    <w:sdtEndPr/>
    <w:sdtContent>
      <w:p w14:paraId="65B14C27" w14:textId="77777777" w:rsidR="00B23515" w:rsidRDefault="00B23515" w:rsidP="00D5430E">
        <w:pPr>
          <w:pStyle w:val="Pta"/>
          <w:jc w:val="right"/>
        </w:pPr>
        <w:r>
          <w:fldChar w:fldCharType="begin"/>
        </w:r>
        <w:r>
          <w:instrText>PAGE   \* MERGEFORMAT</w:instrText>
        </w:r>
        <w:r>
          <w:fldChar w:fldCharType="separate"/>
        </w:r>
        <w:r>
          <w:rPr>
            <w:noProof/>
          </w:rPr>
          <w:t>52</w:t>
        </w:r>
        <w:r>
          <w:rPr>
            <w:noProof/>
          </w:rPr>
          <w:fldChar w:fldCharType="end"/>
        </w:r>
      </w:p>
    </w:sdtContent>
  </w:sdt>
  <w:p w14:paraId="5DC3745E" w14:textId="77777777" w:rsidR="00B23515" w:rsidRDefault="00B2351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60E76" w14:textId="77777777" w:rsidR="00B23515" w:rsidRDefault="00B23515">
    <w:pPr>
      <w:pStyle w:val="Pta"/>
      <w:jc w:val="center"/>
    </w:pPr>
  </w:p>
  <w:p w14:paraId="3C35B975" w14:textId="77777777" w:rsidR="00B23515" w:rsidRDefault="00B23515">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674F4" w14:textId="77777777" w:rsidR="00B23515" w:rsidRDefault="00B23515">
    <w:pPr>
      <w:pStyle w:val="Pta"/>
      <w:jc w:val="center"/>
    </w:pPr>
  </w:p>
  <w:p w14:paraId="4BD195AC" w14:textId="77777777" w:rsidR="00B23515" w:rsidRDefault="00B2351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64FD8" w14:textId="77777777" w:rsidR="00532785" w:rsidRDefault="00532785" w:rsidP="00866EBE">
      <w:pPr>
        <w:spacing w:after="0" w:line="240" w:lineRule="auto"/>
      </w:pPr>
      <w:r>
        <w:separator/>
      </w:r>
    </w:p>
  </w:footnote>
  <w:footnote w:type="continuationSeparator" w:id="0">
    <w:p w14:paraId="0FBAC93E" w14:textId="77777777" w:rsidR="00532785" w:rsidRDefault="00532785" w:rsidP="00866EBE">
      <w:pPr>
        <w:spacing w:after="0" w:line="240" w:lineRule="auto"/>
      </w:pPr>
      <w:r>
        <w:continuationSeparator/>
      </w:r>
    </w:p>
  </w:footnote>
  <w:footnote w:id="1">
    <w:p w14:paraId="66DA995B" w14:textId="77777777" w:rsidR="00B23515" w:rsidRPr="008F0640" w:rsidRDefault="00B23515" w:rsidP="008F0640">
      <w:pPr>
        <w:pStyle w:val="Textpoznmkypodiarou"/>
        <w:spacing w:after="0" w:line="276" w:lineRule="auto"/>
        <w:rPr>
          <w:sz w:val="18"/>
          <w:szCs w:val="18"/>
        </w:rPr>
      </w:pPr>
      <w:r w:rsidRPr="008F0640">
        <w:rPr>
          <w:rStyle w:val="Odkaznapoznmkupodiarou"/>
          <w:sz w:val="18"/>
          <w:szCs w:val="18"/>
        </w:rPr>
        <w:footnoteRef/>
      </w:r>
      <w:r w:rsidRPr="008F0640">
        <w:rPr>
          <w:sz w:val="18"/>
          <w:szCs w:val="18"/>
        </w:rPr>
        <w:t xml:space="preserve"> </w:t>
      </w:r>
      <w:r>
        <w:rPr>
          <w:sz w:val="18"/>
          <w:szCs w:val="18"/>
        </w:rPr>
        <w:t xml:space="preserve">O modernizácii železničnej trate v úseku Nové Mesto nad Váhom – Trenčín bližšie pojednáva diplomová práca autora (Mikulovský, 2014). </w:t>
      </w:r>
    </w:p>
  </w:footnote>
  <w:footnote w:id="2">
    <w:p w14:paraId="6B3A31BD" w14:textId="344113CE" w:rsidR="00B23515" w:rsidRPr="005577E9" w:rsidRDefault="00B23515" w:rsidP="005577E9">
      <w:pPr>
        <w:tabs>
          <w:tab w:val="left" w:pos="426"/>
        </w:tabs>
        <w:spacing w:after="0" w:line="276" w:lineRule="auto"/>
        <w:rPr>
          <w:sz w:val="18"/>
          <w:szCs w:val="18"/>
        </w:rPr>
      </w:pPr>
      <w:r w:rsidRPr="005577E9">
        <w:rPr>
          <w:rStyle w:val="Odkaznapoznmkupodiarou"/>
          <w:sz w:val="18"/>
          <w:szCs w:val="18"/>
        </w:rPr>
        <w:footnoteRef/>
      </w:r>
      <w:r w:rsidRPr="005577E9">
        <w:rPr>
          <w:sz w:val="18"/>
          <w:szCs w:val="18"/>
        </w:rPr>
        <w:t xml:space="preserve"> SHMÚ (online, 20</w:t>
      </w:r>
      <w:r>
        <w:rPr>
          <w:sz w:val="18"/>
          <w:szCs w:val="18"/>
        </w:rPr>
        <w:t>20</w:t>
      </w:r>
      <w:r w:rsidRPr="005577E9">
        <w:rPr>
          <w:sz w:val="18"/>
          <w:szCs w:val="18"/>
        </w:rPr>
        <w:t>a, 20</w:t>
      </w:r>
      <w:r>
        <w:rPr>
          <w:sz w:val="18"/>
          <w:szCs w:val="18"/>
        </w:rPr>
        <w:t>20</w:t>
      </w:r>
      <w:r w:rsidRPr="005577E9">
        <w:rPr>
          <w:sz w:val="18"/>
          <w:szCs w:val="18"/>
        </w:rPr>
        <w:t xml:space="preserve">b) udáva, že v Trenčianskej kotline sa nachádza klimatologická stanica len v meste Trenčín, zrážkomerná stanica je dostupná v obci Adamovské Kochanovce.      </w:t>
      </w:r>
    </w:p>
  </w:footnote>
  <w:footnote w:id="3">
    <w:p w14:paraId="32931F44" w14:textId="6AC90254" w:rsidR="00B23515" w:rsidRPr="00670893" w:rsidRDefault="00B23515" w:rsidP="001449D8">
      <w:pPr>
        <w:pStyle w:val="Textpoznmkypodiarou"/>
        <w:spacing w:after="0" w:line="276" w:lineRule="auto"/>
        <w:rPr>
          <w:sz w:val="18"/>
          <w:szCs w:val="18"/>
        </w:rPr>
      </w:pPr>
      <w:r w:rsidRPr="00566349">
        <w:rPr>
          <w:rStyle w:val="Odkaznapoznmkupodiarou"/>
          <w:sz w:val="18"/>
          <w:szCs w:val="18"/>
        </w:rPr>
        <w:footnoteRef/>
      </w:r>
      <w:r w:rsidRPr="00566349">
        <w:rPr>
          <w:sz w:val="18"/>
          <w:szCs w:val="18"/>
        </w:rPr>
        <w:t xml:space="preserve"> Znenie rímskeho nápisu na hradnej skale Trenčianskeho hradu</w:t>
      </w:r>
      <w:r>
        <w:rPr>
          <w:sz w:val="18"/>
          <w:szCs w:val="18"/>
        </w:rPr>
        <w:t xml:space="preserve"> v preklade znamená: </w:t>
      </w:r>
      <w:r>
        <w:rPr>
          <w:i/>
          <w:sz w:val="18"/>
          <w:szCs w:val="18"/>
        </w:rPr>
        <w:t xml:space="preserve">„Víťazstvu cisárov      a vojska, ktoré v počte 855 vojakov II. légie sídlilo v Laugaríciu, dal zhotoviť Marcus Valerius Maximianus, legát     II. légie pomocnej“ </w:t>
      </w:r>
      <w:r w:rsidRPr="00670893">
        <w:rPr>
          <w:sz w:val="18"/>
          <w:szCs w:val="18"/>
        </w:rPr>
        <w:t>(KIC Trenčín, online, 2009)</w:t>
      </w:r>
      <w:r>
        <w:rPr>
          <w:i/>
          <w:sz w:val="18"/>
          <w:szCs w:val="18"/>
        </w:rPr>
        <w:t xml:space="preserve">. </w:t>
      </w:r>
    </w:p>
  </w:footnote>
  <w:footnote w:id="4">
    <w:p w14:paraId="51233411" w14:textId="77777777" w:rsidR="00B23515" w:rsidRPr="00FC647A" w:rsidRDefault="00B23515" w:rsidP="00FC647A">
      <w:pPr>
        <w:pStyle w:val="Textpoznmkypodiarou"/>
        <w:spacing w:after="0" w:line="276" w:lineRule="auto"/>
        <w:rPr>
          <w:sz w:val="18"/>
          <w:szCs w:val="18"/>
        </w:rPr>
      </w:pPr>
      <w:r w:rsidRPr="00FC647A">
        <w:rPr>
          <w:rStyle w:val="Odkaznapoznmkupodiarou"/>
          <w:sz w:val="18"/>
          <w:szCs w:val="18"/>
        </w:rPr>
        <w:footnoteRef/>
      </w:r>
      <w:r w:rsidRPr="00FC647A">
        <w:rPr>
          <w:sz w:val="18"/>
          <w:szCs w:val="18"/>
        </w:rPr>
        <w:t xml:space="preserve"> Listina hovorí o tom, že zoborskému benediktínskemu opátstvu daroval uhorský kráľ Štefan I. tretinu príjmov z kráľovských mýt na Považí, ktorého súčasťou bol aj Trenčín (Šišmiš, 1997).</w:t>
      </w:r>
    </w:p>
  </w:footnote>
  <w:footnote w:id="5">
    <w:p w14:paraId="4E914B23" w14:textId="77777777" w:rsidR="00B23515" w:rsidRPr="00FC647A" w:rsidRDefault="00B23515" w:rsidP="00FC647A">
      <w:pPr>
        <w:pStyle w:val="Textpoznmkypodiarou"/>
        <w:spacing w:after="0" w:line="276" w:lineRule="auto"/>
        <w:rPr>
          <w:sz w:val="18"/>
          <w:szCs w:val="18"/>
        </w:rPr>
      </w:pPr>
      <w:r w:rsidRPr="00FC647A">
        <w:rPr>
          <w:rStyle w:val="Odkaznapoznmkupodiarou"/>
          <w:sz w:val="18"/>
          <w:szCs w:val="18"/>
        </w:rPr>
        <w:footnoteRef/>
      </w:r>
      <w:r w:rsidRPr="00FC647A">
        <w:rPr>
          <w:sz w:val="18"/>
          <w:szCs w:val="18"/>
        </w:rPr>
        <w:t xml:space="preserve"> Panovník bol často označovaný ako „Pán Váhu a Tatier“. </w:t>
      </w:r>
    </w:p>
  </w:footnote>
  <w:footnote w:id="6">
    <w:p w14:paraId="36FC6B30" w14:textId="1F586223" w:rsidR="00B23515" w:rsidRPr="00C1265B" w:rsidRDefault="00B23515" w:rsidP="00C1265B">
      <w:pPr>
        <w:pStyle w:val="Textpoznmkypodiarou"/>
        <w:spacing w:after="0" w:line="276" w:lineRule="auto"/>
        <w:rPr>
          <w:sz w:val="18"/>
          <w:szCs w:val="18"/>
        </w:rPr>
      </w:pPr>
      <w:r w:rsidRPr="00C1265B">
        <w:rPr>
          <w:rStyle w:val="Odkaznapoznmkupodiarou"/>
          <w:sz w:val="18"/>
          <w:szCs w:val="18"/>
        </w:rPr>
        <w:footnoteRef/>
      </w:r>
      <w:r>
        <w:rPr>
          <w:sz w:val="18"/>
          <w:szCs w:val="18"/>
        </w:rPr>
        <w:t xml:space="preserve"> V roku 2019 žilo na sídlisku Juh približne 17 000 obyvateľov, na sídlisku Sihoť približne                        11 000 obyvateľov. </w:t>
      </w:r>
      <w:r w:rsidRPr="00C1265B">
        <w:rPr>
          <w:sz w:val="18"/>
          <w:szCs w:val="18"/>
        </w:rPr>
        <w:t xml:space="preserve"> </w:t>
      </w:r>
    </w:p>
  </w:footnote>
  <w:footnote w:id="7">
    <w:p w14:paraId="0CA8D261" w14:textId="77777777" w:rsidR="00B23515" w:rsidRPr="00C34667" w:rsidRDefault="00B23515" w:rsidP="00C34667">
      <w:pPr>
        <w:pStyle w:val="Textpoznmkypodiarou"/>
        <w:spacing w:after="0" w:line="276" w:lineRule="auto"/>
        <w:rPr>
          <w:sz w:val="18"/>
          <w:szCs w:val="18"/>
        </w:rPr>
      </w:pPr>
      <w:r w:rsidRPr="00C34667">
        <w:rPr>
          <w:rStyle w:val="Odkaznapoznmkupodiarou"/>
          <w:sz w:val="18"/>
          <w:szCs w:val="18"/>
        </w:rPr>
        <w:footnoteRef/>
      </w:r>
      <w:r w:rsidRPr="00C34667">
        <w:rPr>
          <w:sz w:val="18"/>
          <w:szCs w:val="18"/>
        </w:rPr>
        <w:t xml:space="preserve"> Obec vznikla v roku 1960 zlúčením </w:t>
      </w:r>
      <w:r>
        <w:rPr>
          <w:sz w:val="18"/>
          <w:szCs w:val="18"/>
        </w:rPr>
        <w:t xml:space="preserve">samostatných </w:t>
      </w:r>
      <w:r w:rsidRPr="00C34667">
        <w:rPr>
          <w:sz w:val="18"/>
          <w:szCs w:val="18"/>
        </w:rPr>
        <w:t xml:space="preserve">obcí Chocholná a Velčice, </w:t>
      </w:r>
      <w:r>
        <w:rPr>
          <w:sz w:val="18"/>
          <w:szCs w:val="18"/>
        </w:rPr>
        <w:t xml:space="preserve">celkový </w:t>
      </w:r>
      <w:r w:rsidRPr="00C34667">
        <w:rPr>
          <w:sz w:val="18"/>
          <w:szCs w:val="18"/>
        </w:rPr>
        <w:t>počet obyvateľov</w:t>
      </w:r>
      <w:r>
        <w:rPr>
          <w:sz w:val="18"/>
          <w:szCs w:val="18"/>
        </w:rPr>
        <w:t xml:space="preserve">      v obci v rokoch 1930 a 1950 </w:t>
      </w:r>
      <w:r w:rsidRPr="00C34667">
        <w:rPr>
          <w:sz w:val="18"/>
          <w:szCs w:val="18"/>
        </w:rPr>
        <w:t xml:space="preserve">je uvedený ako súčet obyvateľov v oboch uvedených obciach (Kropilák, 1977).  </w:t>
      </w:r>
    </w:p>
  </w:footnote>
  <w:footnote w:id="8">
    <w:p w14:paraId="439B80B8" w14:textId="77777777" w:rsidR="00B23515" w:rsidRPr="00C34667" w:rsidRDefault="00B23515" w:rsidP="00C34667">
      <w:pPr>
        <w:pStyle w:val="Textpoznmkypodiarou"/>
        <w:spacing w:after="0" w:line="276" w:lineRule="auto"/>
        <w:rPr>
          <w:sz w:val="18"/>
          <w:szCs w:val="18"/>
        </w:rPr>
      </w:pPr>
      <w:r w:rsidRPr="00C34667">
        <w:rPr>
          <w:rStyle w:val="Odkaznapoznmkupodiarou"/>
          <w:sz w:val="18"/>
          <w:szCs w:val="18"/>
        </w:rPr>
        <w:footnoteRef/>
      </w:r>
      <w:r w:rsidRPr="00C34667">
        <w:rPr>
          <w:sz w:val="18"/>
          <w:szCs w:val="18"/>
        </w:rPr>
        <w:t xml:space="preserve"> </w:t>
      </w:r>
      <w:r>
        <w:rPr>
          <w:sz w:val="18"/>
          <w:szCs w:val="18"/>
        </w:rPr>
        <w:t>Krumpolcová a kol. (2011) uvádzajú, že o</w:t>
      </w:r>
      <w:r w:rsidRPr="00C34667">
        <w:rPr>
          <w:sz w:val="18"/>
          <w:szCs w:val="18"/>
        </w:rPr>
        <w:t>bec vznikla v</w:t>
      </w:r>
      <w:r>
        <w:rPr>
          <w:sz w:val="18"/>
          <w:szCs w:val="18"/>
        </w:rPr>
        <w:t xml:space="preserve"> </w:t>
      </w:r>
      <w:r w:rsidRPr="00C34667">
        <w:rPr>
          <w:sz w:val="18"/>
          <w:szCs w:val="18"/>
        </w:rPr>
        <w:t>roku 19</w:t>
      </w:r>
      <w:r>
        <w:rPr>
          <w:sz w:val="18"/>
          <w:szCs w:val="18"/>
        </w:rPr>
        <w:t xml:space="preserve">72 zlúčením samostatných obcí Veľké Stankovce, Malé Stankovce, Rozvadze a Sedličná, celkový počet obyvateľov v obci v rokoch 1930, 1950, 1961 a 1970 je uvedený ako súčet obyvateľov jednotlivých samostatných obcí.  </w:t>
      </w:r>
    </w:p>
  </w:footnote>
  <w:footnote w:id="9">
    <w:p w14:paraId="3FA5F680" w14:textId="77777777" w:rsidR="00B23515" w:rsidRPr="00126EB1" w:rsidRDefault="00B23515" w:rsidP="00126EB1">
      <w:pPr>
        <w:pStyle w:val="Textpoznmkypodiarou"/>
        <w:spacing w:after="0" w:line="276" w:lineRule="auto"/>
        <w:rPr>
          <w:sz w:val="18"/>
          <w:szCs w:val="18"/>
        </w:rPr>
      </w:pPr>
      <w:r w:rsidRPr="00126EB1">
        <w:rPr>
          <w:rStyle w:val="Odkaznapoznmkupodiarou"/>
          <w:sz w:val="18"/>
          <w:szCs w:val="18"/>
        </w:rPr>
        <w:footnoteRef/>
      </w:r>
      <w:r w:rsidRPr="00126EB1">
        <w:rPr>
          <w:sz w:val="18"/>
          <w:szCs w:val="18"/>
        </w:rPr>
        <w:t xml:space="preserve"> Závod ukončil svoju výrobnú činnosť v roku 2009 (Merina, online, 2018).</w:t>
      </w:r>
    </w:p>
  </w:footnote>
  <w:footnote w:id="10">
    <w:p w14:paraId="5CEE564E" w14:textId="0BBCD925" w:rsidR="00B23515" w:rsidRPr="004C103C" w:rsidRDefault="00B23515" w:rsidP="00126EB1">
      <w:pPr>
        <w:pStyle w:val="Textpoznmkypodiarou"/>
        <w:spacing w:after="0" w:line="276" w:lineRule="auto"/>
        <w:rPr>
          <w:sz w:val="18"/>
          <w:szCs w:val="18"/>
        </w:rPr>
      </w:pPr>
      <w:r w:rsidRPr="00126EB1">
        <w:rPr>
          <w:rStyle w:val="Odkaznapoznmkupodiarou"/>
          <w:sz w:val="18"/>
          <w:szCs w:val="18"/>
        </w:rPr>
        <w:footnoteRef/>
      </w:r>
      <w:r w:rsidRPr="00126EB1">
        <w:rPr>
          <w:sz w:val="18"/>
          <w:szCs w:val="18"/>
        </w:rPr>
        <w:t xml:space="preserve"> Prvá výstava výrobkov</w:t>
      </w:r>
      <w:r>
        <w:rPr>
          <w:sz w:val="18"/>
          <w:szCs w:val="18"/>
        </w:rPr>
        <w:t xml:space="preserve"> textilného, odevného a kožušníckeho priemyslu bola v Trenčíne uskutočnená už v roku 1963. Výstava sa konala v areáli závodu Merina (TMM, online, 2018). Definitívny zánik výstavy prebehol v roku 2008, v súčasnosti prebiehajú snahy o jej obnovenie so zapojením produkcie textilných výrobkov z okolitých štátov.   </w:t>
      </w:r>
    </w:p>
  </w:footnote>
  <w:footnote w:id="11">
    <w:p w14:paraId="3E71C4F4" w14:textId="77777777" w:rsidR="00B23515" w:rsidRPr="00B15D02" w:rsidRDefault="00B23515" w:rsidP="00B15D02">
      <w:pPr>
        <w:pStyle w:val="Textpoznmkypodiarou"/>
        <w:spacing w:after="0" w:line="276" w:lineRule="auto"/>
        <w:rPr>
          <w:sz w:val="18"/>
          <w:szCs w:val="18"/>
        </w:rPr>
      </w:pPr>
      <w:r w:rsidRPr="00B15D02">
        <w:rPr>
          <w:rStyle w:val="Odkaznapoznmkupodiarou"/>
          <w:sz w:val="18"/>
          <w:szCs w:val="18"/>
        </w:rPr>
        <w:footnoteRef/>
      </w:r>
      <w:r w:rsidRPr="00B15D02">
        <w:rPr>
          <w:sz w:val="18"/>
          <w:szCs w:val="18"/>
        </w:rPr>
        <w:t xml:space="preserve"> </w:t>
      </w:r>
      <w:r>
        <w:rPr>
          <w:sz w:val="18"/>
          <w:szCs w:val="18"/>
        </w:rPr>
        <w:t xml:space="preserve">Spoločnosť Ozeta presunula výrobu oblekov do mesta Topoľčany (Ozeta, online, 2018). </w:t>
      </w:r>
    </w:p>
  </w:footnote>
  <w:footnote w:id="12">
    <w:p w14:paraId="2D9D9D95" w14:textId="58C4288C" w:rsidR="00B23515" w:rsidRPr="00AC57C8" w:rsidRDefault="00B23515" w:rsidP="00AC57C8">
      <w:pPr>
        <w:pStyle w:val="Textpoznmkypodiarou"/>
        <w:spacing w:after="0" w:line="276" w:lineRule="auto"/>
        <w:rPr>
          <w:sz w:val="18"/>
          <w:szCs w:val="18"/>
        </w:rPr>
      </w:pPr>
      <w:r w:rsidRPr="00AC57C8">
        <w:rPr>
          <w:rStyle w:val="Odkaznapoznmkupodiarou"/>
          <w:sz w:val="18"/>
          <w:szCs w:val="18"/>
        </w:rPr>
        <w:footnoteRef/>
      </w:r>
      <w:r w:rsidRPr="00AC57C8">
        <w:rPr>
          <w:sz w:val="18"/>
          <w:szCs w:val="18"/>
        </w:rPr>
        <w:t xml:space="preserve"> V rokoch 2018–20</w:t>
      </w:r>
      <w:r>
        <w:rPr>
          <w:sz w:val="18"/>
          <w:szCs w:val="18"/>
        </w:rPr>
        <w:t>20</w:t>
      </w:r>
      <w:r w:rsidRPr="00AC57C8">
        <w:rPr>
          <w:sz w:val="18"/>
          <w:szCs w:val="18"/>
        </w:rPr>
        <w:t xml:space="preserve"> bude prebiehať vybudovanie druhého vstupu na hrad z lesoparku Brezina, úprava historických hradieb a vytvorenie nového náučného chodníka. Celková výška investícii do hradu by mala podľa TSK (online, 2018) dosiahnuť približne 1,8 mil. eur. </w:t>
      </w:r>
    </w:p>
  </w:footnote>
  <w:footnote w:id="13">
    <w:p w14:paraId="12B327E9" w14:textId="0AF6A8F5" w:rsidR="00B23515" w:rsidRPr="00AC57C8" w:rsidRDefault="00B23515" w:rsidP="006D4447">
      <w:pPr>
        <w:pStyle w:val="Textpoznmkypodiarou"/>
        <w:spacing w:after="0" w:line="276" w:lineRule="auto"/>
        <w:rPr>
          <w:sz w:val="18"/>
          <w:szCs w:val="18"/>
        </w:rPr>
      </w:pPr>
      <w:r w:rsidRPr="00AC57C8">
        <w:rPr>
          <w:rStyle w:val="Odkaznapoznmkupodiarou"/>
          <w:sz w:val="18"/>
          <w:szCs w:val="18"/>
        </w:rPr>
        <w:footnoteRef/>
      </w:r>
      <w:r w:rsidRPr="00AC57C8">
        <w:rPr>
          <w:sz w:val="18"/>
          <w:szCs w:val="18"/>
        </w:rPr>
        <w:t xml:space="preserve"> </w:t>
      </w:r>
      <w:r>
        <w:rPr>
          <w:sz w:val="18"/>
          <w:szCs w:val="18"/>
        </w:rPr>
        <w:t xml:space="preserve">Mierové námestie prešlo v období rokov 2017–2018 rozsiahlou rekonštrukciou, počas ktorej došlo k nálezu kamennej dlažby zo 17. storočia, pozostatkov hornej brány, ktorá bola v stredoveku súčasťou mestského opevnenia, prípadne muriva šľachtického paláca (Trenčín, online, 2018b).   </w:t>
      </w:r>
    </w:p>
  </w:footnote>
  <w:footnote w:id="14">
    <w:p w14:paraId="7E0ED3C2" w14:textId="77777777" w:rsidR="00B23515" w:rsidRPr="006D4447" w:rsidRDefault="00B23515" w:rsidP="006D4447">
      <w:pPr>
        <w:pStyle w:val="Textpoznmkypodiarou"/>
        <w:spacing w:after="0"/>
        <w:rPr>
          <w:sz w:val="18"/>
          <w:szCs w:val="18"/>
        </w:rPr>
      </w:pPr>
      <w:r w:rsidRPr="006D4447">
        <w:rPr>
          <w:rStyle w:val="Odkaznapoznmkupodiarou"/>
          <w:sz w:val="18"/>
          <w:szCs w:val="18"/>
        </w:rPr>
        <w:footnoteRef/>
      </w:r>
      <w:r w:rsidRPr="006D4447">
        <w:rPr>
          <w:sz w:val="18"/>
          <w:szCs w:val="18"/>
        </w:rPr>
        <w:t xml:space="preserve"> Prvá písomná zmienka o kostolíku pochádza z roku 1208 (Pútnické miesto Skalka, online, 2018). </w:t>
      </w:r>
    </w:p>
  </w:footnote>
  <w:footnote w:id="15">
    <w:p w14:paraId="19DEA992" w14:textId="77777777" w:rsidR="00B23515" w:rsidRPr="007A0695" w:rsidRDefault="00B23515" w:rsidP="007A0695">
      <w:pPr>
        <w:pStyle w:val="Textpoznmkypodiarou"/>
        <w:spacing w:after="0" w:line="276" w:lineRule="auto"/>
        <w:rPr>
          <w:sz w:val="18"/>
          <w:szCs w:val="18"/>
        </w:rPr>
      </w:pPr>
      <w:r w:rsidRPr="007A0695">
        <w:rPr>
          <w:rStyle w:val="Odkaznapoznmkupodiarou"/>
          <w:sz w:val="18"/>
          <w:szCs w:val="18"/>
        </w:rPr>
        <w:footnoteRef/>
      </w:r>
      <w:r w:rsidRPr="007A0695">
        <w:rPr>
          <w:sz w:val="18"/>
          <w:szCs w:val="18"/>
        </w:rPr>
        <w:t xml:space="preserve"> V porovnaní s Českou republikou trvá prvý stupeň ZŠ na Slovensku 4 roky (1.–4. ročník), druhý stupeň trvá 5 rokov (5.–9. ročník).</w:t>
      </w:r>
    </w:p>
  </w:footnote>
  <w:footnote w:id="16">
    <w:p w14:paraId="0E1C15B1" w14:textId="46DBD8EC" w:rsidR="00B23515" w:rsidRPr="007B56EB" w:rsidRDefault="00B23515" w:rsidP="007B56EB">
      <w:pPr>
        <w:pStyle w:val="Textpoznmkypodiarou"/>
        <w:spacing w:after="0" w:line="276" w:lineRule="auto"/>
        <w:rPr>
          <w:sz w:val="18"/>
          <w:szCs w:val="18"/>
        </w:rPr>
      </w:pPr>
      <w:r w:rsidRPr="007B56EB">
        <w:rPr>
          <w:rStyle w:val="Odkaznapoznmkupodiarou"/>
          <w:sz w:val="18"/>
          <w:szCs w:val="18"/>
        </w:rPr>
        <w:footnoteRef/>
      </w:r>
      <w:r w:rsidRPr="007B56EB">
        <w:rPr>
          <w:sz w:val="18"/>
          <w:szCs w:val="18"/>
        </w:rPr>
        <w:t xml:space="preserve"> Rozdielne rozvrhnutie vyučovacích hodín a vzdelávacieho obsahu geografie spôsobovalo problémy žiakom, ktorí prestupovali medzi základnými školami. Často tak dochádzalo k tomu, že žiak, ktorý prestúpil na inú ZŠ, už mal daný tematický celok prebraný, prípadne mu poznatky z</w:t>
      </w:r>
      <w:r>
        <w:rPr>
          <w:sz w:val="18"/>
          <w:szCs w:val="18"/>
        </w:rPr>
        <w:t xml:space="preserve"> niektorých</w:t>
      </w:r>
      <w:r w:rsidRPr="007B56EB">
        <w:rPr>
          <w:sz w:val="18"/>
          <w:szCs w:val="18"/>
        </w:rPr>
        <w:t xml:space="preserve"> tematických celkov chýbali úplne.</w:t>
      </w:r>
      <w:r>
        <w:rPr>
          <w:sz w:val="18"/>
          <w:szCs w:val="18"/>
        </w:rPr>
        <w:t xml:space="preserve"> Povinnosťou prijímajúcej ZŠ bolo zistiť, podľa akého vzdelávacieho programu sa žiak vzdelával a následne zabezpečiť zosúladenie jeho vedomostí a zručností so svojím vzdelávacím programom spravidla v priebehu jedného roka. </w:t>
      </w:r>
      <w:r w:rsidRPr="007B56EB">
        <w:rPr>
          <w:sz w:val="18"/>
          <w:szCs w:val="18"/>
        </w:rPr>
        <w:t xml:space="preserve">    </w:t>
      </w:r>
    </w:p>
  </w:footnote>
  <w:footnote w:id="17">
    <w:p w14:paraId="6678DDFF" w14:textId="77777777" w:rsidR="00B23515" w:rsidRPr="007B56EB" w:rsidRDefault="00B23515" w:rsidP="007B56EB">
      <w:pPr>
        <w:pStyle w:val="Textpoznmkypodiarou"/>
        <w:spacing w:after="0" w:line="276" w:lineRule="auto"/>
        <w:rPr>
          <w:sz w:val="18"/>
          <w:szCs w:val="18"/>
        </w:rPr>
      </w:pPr>
      <w:r w:rsidRPr="007B56EB">
        <w:rPr>
          <w:rStyle w:val="Odkaznapoznmkupodiarou"/>
          <w:sz w:val="18"/>
          <w:szCs w:val="18"/>
        </w:rPr>
        <w:footnoteRef/>
      </w:r>
      <w:r w:rsidRPr="007B56EB">
        <w:rPr>
          <w:sz w:val="18"/>
          <w:szCs w:val="18"/>
        </w:rPr>
        <w:t xml:space="preserve"> Na skúmanej Základnej škole na </w:t>
      </w:r>
      <w:r>
        <w:rPr>
          <w:sz w:val="18"/>
          <w:szCs w:val="18"/>
        </w:rPr>
        <w:t xml:space="preserve">Ulici L. Novomeského </w:t>
      </w:r>
      <w:r w:rsidRPr="007B56EB">
        <w:rPr>
          <w:sz w:val="18"/>
          <w:szCs w:val="18"/>
        </w:rPr>
        <w:t>v</w:t>
      </w:r>
      <w:r>
        <w:rPr>
          <w:sz w:val="18"/>
          <w:szCs w:val="18"/>
        </w:rPr>
        <w:t xml:space="preserve"> </w:t>
      </w:r>
      <w:r w:rsidRPr="007B56EB">
        <w:rPr>
          <w:sz w:val="18"/>
          <w:szCs w:val="18"/>
        </w:rPr>
        <w:t>Trenčíne bolo pred zavedením IŠVP</w:t>
      </w:r>
      <w:r>
        <w:rPr>
          <w:sz w:val="18"/>
          <w:szCs w:val="18"/>
        </w:rPr>
        <w:t xml:space="preserve"> </w:t>
      </w:r>
      <w:r w:rsidRPr="007B56EB">
        <w:rPr>
          <w:sz w:val="18"/>
          <w:szCs w:val="18"/>
        </w:rPr>
        <w:t>vyučovanie</w:t>
      </w:r>
      <w:r>
        <w:rPr>
          <w:sz w:val="18"/>
          <w:szCs w:val="18"/>
        </w:rPr>
        <w:t xml:space="preserve"> geografie v 6. ročníku zamerané na Regionálnu geografiu Austrália a Oceánie, Ameriky, Polárne oblasti, v 7. ročníku na Regionálnu geografiu Afriky a Ázie, v 8. ročníku na Regionálnu geografiu Európy a v 9. ročníku na Regionálnu geografiu Slovenska.  </w:t>
      </w:r>
      <w:r w:rsidRPr="007B56EB">
        <w:rPr>
          <w:sz w:val="18"/>
          <w:szCs w:val="18"/>
        </w:rPr>
        <w:t xml:space="preserve">   </w:t>
      </w:r>
    </w:p>
  </w:footnote>
  <w:footnote w:id="18">
    <w:p w14:paraId="45E97067" w14:textId="77777777" w:rsidR="00B23515" w:rsidRPr="007B56EB" w:rsidRDefault="00B23515" w:rsidP="007B56EB">
      <w:pPr>
        <w:pStyle w:val="Textpoznmkypodiarou"/>
        <w:spacing w:after="0" w:line="276" w:lineRule="auto"/>
        <w:rPr>
          <w:sz w:val="18"/>
          <w:szCs w:val="18"/>
        </w:rPr>
      </w:pPr>
      <w:r w:rsidRPr="007B56EB">
        <w:rPr>
          <w:rStyle w:val="Odkaznapoznmkupodiarou"/>
          <w:sz w:val="18"/>
          <w:szCs w:val="18"/>
        </w:rPr>
        <w:footnoteRef/>
      </w:r>
      <w:r w:rsidRPr="007B56EB">
        <w:rPr>
          <w:sz w:val="18"/>
          <w:szCs w:val="18"/>
        </w:rPr>
        <w:t xml:space="preserve"> Celok zahŕňa základné poznatky o vzniku pohorí, činnosti vody, vetra, ľadovca, charakteristike podnebných pásiem. </w:t>
      </w:r>
    </w:p>
  </w:footnote>
  <w:footnote w:id="19">
    <w:p w14:paraId="278A076C" w14:textId="029CBB09" w:rsidR="00B23515" w:rsidRPr="00471525" w:rsidRDefault="00B23515" w:rsidP="00471525">
      <w:pPr>
        <w:pStyle w:val="Textpoznmkypodiarou"/>
        <w:spacing w:after="0" w:line="276" w:lineRule="auto"/>
        <w:rPr>
          <w:sz w:val="18"/>
          <w:szCs w:val="18"/>
        </w:rPr>
      </w:pPr>
      <w:r w:rsidRPr="00471525">
        <w:rPr>
          <w:rStyle w:val="Odkaznapoznmkupodiarou"/>
          <w:sz w:val="18"/>
          <w:szCs w:val="18"/>
        </w:rPr>
        <w:footnoteRef/>
      </w:r>
      <w:r w:rsidRPr="00471525">
        <w:rPr>
          <w:sz w:val="18"/>
          <w:szCs w:val="18"/>
        </w:rPr>
        <w:t xml:space="preserve"> Na skúmanej ZŠ v Trenčíne je p</w:t>
      </w:r>
      <w:r>
        <w:rPr>
          <w:sz w:val="18"/>
          <w:szCs w:val="18"/>
        </w:rPr>
        <w:t xml:space="preserve">osilnené vyučovanie geografie v 7. ročníku o </w:t>
      </w:r>
      <w:r w:rsidRPr="00471525">
        <w:rPr>
          <w:sz w:val="18"/>
          <w:szCs w:val="18"/>
        </w:rPr>
        <w:t>1 vyučovaciu hodinu týždenne.</w:t>
      </w:r>
      <w:r>
        <w:rPr>
          <w:sz w:val="18"/>
          <w:szCs w:val="18"/>
        </w:rPr>
        <w:t xml:space="preserve"> Pri navýšení počtu hodín v danom ročníku musí riaditeľ školy do učebných osnov ŠkVP doplniť, ako budú samotné hodiny využívané (na danej ZŠ tieto hodiny geografie slúžia na prezentáciu žiackych projektov, prehĺbenie vedomostí o Európskej únii, diskusiu o problémoch súčasnej Európy, riešenie otázok migrácie a ozbrojených konfliktov).  </w:t>
      </w:r>
    </w:p>
  </w:footnote>
  <w:footnote w:id="20">
    <w:p w14:paraId="754B7234" w14:textId="4B15D7FC" w:rsidR="00B23515" w:rsidRPr="006C2616" w:rsidRDefault="00B23515" w:rsidP="006C2616">
      <w:pPr>
        <w:pStyle w:val="Textpoznmkypodiarou"/>
        <w:spacing w:after="0" w:line="276" w:lineRule="auto"/>
        <w:rPr>
          <w:sz w:val="18"/>
          <w:szCs w:val="18"/>
        </w:rPr>
      </w:pPr>
      <w:r w:rsidRPr="006C2616">
        <w:rPr>
          <w:rStyle w:val="Odkaznapoznmkupodiarou"/>
          <w:sz w:val="18"/>
          <w:szCs w:val="18"/>
        </w:rPr>
        <w:footnoteRef/>
      </w:r>
      <w:r w:rsidRPr="006C2616">
        <w:rPr>
          <w:sz w:val="18"/>
          <w:szCs w:val="18"/>
        </w:rPr>
        <w:t xml:space="preserve"> </w:t>
      </w:r>
      <w:r>
        <w:rPr>
          <w:sz w:val="18"/>
          <w:szCs w:val="18"/>
        </w:rPr>
        <w:t xml:space="preserve">Na skúmanej SŠ, ktorou je Gymnázium Ľ. Štúra v Trenčíne, prebieha vyučovanie geografie v 4-ročnom vzdelávacom programe v 2. a 3. ročníku (v každom po 2 vyučovacie hodiny za týždeň). V 2. ročníku je obsah učiva zameraný na prehĺbenie poznatkov zo ZŠ o planéte Zem, počiatkom a významu geografie, jednotlivým sféram fyzickej geografie, základom humánnej geografie, regionálnej geografii Afriky, Ameriky a Austrálie a Oceánie. V 3. ročníku je štúdium zamerané na regionálnu geografiu Ázie, Európy    a Slovenska, následne na ochranu a tvorbu krajiny. V 5-ročnom vzdelávacom programe sa na spomínanom gymnáziu geografia vyučuje v 2. ročníku (1 hodina týždenne, obsah učiva je zameraný na prehĺbenie poznatkov o planéte Zem, počiatky a význam geografie, jednotlivé sféry fyzickej geografie),         v 3. ročníku (2 hodiny týždenne, obsahovo sa venuje základom humánnej geografie, regionálnej geografii Afriky, Ameriky, Austrálie a Oceánie, Ázie, Európy) a v 4. ročníku (1 hodina týždenne, ktorá je zameraná na regionálnu geografiu Slovenska a ochranu a tvorbu krajiny). V 8-ročnom vzdelávacom programe sa pri vyučovaní geografie na uvedenom gymnáziu v 1.–4. ročníku postupuje podľa IŠVP pre 2. stupeň ZŠ,          v 5. ročníku sa geografia nevyučuje, v 6.–7. ročníku sa postupuje podľa 4-ročného vzdelávacieho programu, v 8. ročníku sa geografia nevyučuje.        </w:t>
      </w:r>
    </w:p>
  </w:footnote>
  <w:footnote w:id="21">
    <w:p w14:paraId="6A692907" w14:textId="77777777" w:rsidR="00B23515" w:rsidRPr="00442609" w:rsidRDefault="00B23515" w:rsidP="00291A20">
      <w:pPr>
        <w:tabs>
          <w:tab w:val="left" w:pos="426"/>
        </w:tabs>
        <w:spacing w:after="0" w:line="276" w:lineRule="auto"/>
        <w:rPr>
          <w:sz w:val="18"/>
          <w:szCs w:val="18"/>
        </w:rPr>
      </w:pPr>
      <w:r w:rsidRPr="00D47FB5">
        <w:rPr>
          <w:rStyle w:val="Odkaznapoznmkupodiarou"/>
          <w:sz w:val="18"/>
          <w:szCs w:val="18"/>
        </w:rPr>
        <w:footnoteRef/>
      </w:r>
      <w:r w:rsidRPr="00D47FB5">
        <w:rPr>
          <w:sz w:val="18"/>
          <w:szCs w:val="18"/>
        </w:rPr>
        <w:t xml:space="preserve"> V súčasnosti vďaka zvýšenej potrebe prehĺbenia medzipredmetových vzťahov je pojem miestna krajina často využívaný ako integrujúci prvok.</w:t>
      </w:r>
    </w:p>
  </w:footnote>
  <w:footnote w:id="22">
    <w:p w14:paraId="5F57E05C" w14:textId="77777777" w:rsidR="00B23515" w:rsidRPr="00F35F35" w:rsidRDefault="00B23515" w:rsidP="00F35F35">
      <w:pPr>
        <w:pStyle w:val="Textpoznmkypodiarou"/>
        <w:spacing w:after="0" w:line="276" w:lineRule="auto"/>
        <w:rPr>
          <w:sz w:val="18"/>
          <w:szCs w:val="18"/>
        </w:rPr>
      </w:pPr>
      <w:r w:rsidRPr="00F35F35">
        <w:rPr>
          <w:rStyle w:val="Odkaznapoznmkupodiarou"/>
          <w:sz w:val="18"/>
          <w:szCs w:val="18"/>
        </w:rPr>
        <w:footnoteRef/>
      </w:r>
      <w:r w:rsidRPr="00F35F35">
        <w:rPr>
          <w:sz w:val="18"/>
          <w:szCs w:val="18"/>
        </w:rPr>
        <w:t xml:space="preserve"> Geografia na 2. stupni ZŠ však priamo nenadväzuje na obsah vlastivedy v nižších ročníkoch. Zatiaľ čo vo 4. ročníku ZŠ sa žiaci zaoberajú Slovenskom a jeho regiónmi, od 5. ročníka ZŠ sa venujú štúdiu geografie všeobecne (postavenie Zeme vo vesmíre, </w:t>
      </w:r>
      <w:r>
        <w:rPr>
          <w:sz w:val="18"/>
          <w:szCs w:val="18"/>
        </w:rPr>
        <w:t>typy krajín na Zemi</w:t>
      </w:r>
      <w:r w:rsidRPr="00F35F35">
        <w:rPr>
          <w:sz w:val="18"/>
          <w:szCs w:val="18"/>
        </w:rPr>
        <w:t xml:space="preserve">).   </w:t>
      </w:r>
    </w:p>
  </w:footnote>
  <w:footnote w:id="23">
    <w:p w14:paraId="49471C10" w14:textId="7D7F7767" w:rsidR="00B23515" w:rsidRPr="005C1C33" w:rsidRDefault="00B23515" w:rsidP="005C1C33">
      <w:pPr>
        <w:pStyle w:val="Textpoznmkypodiarou"/>
        <w:spacing w:after="0" w:line="276" w:lineRule="auto"/>
        <w:rPr>
          <w:sz w:val="18"/>
          <w:szCs w:val="18"/>
        </w:rPr>
      </w:pPr>
      <w:r w:rsidRPr="005C1C33">
        <w:rPr>
          <w:rStyle w:val="Odkaznapoznmkupodiarou"/>
          <w:sz w:val="18"/>
          <w:szCs w:val="18"/>
        </w:rPr>
        <w:footnoteRef/>
      </w:r>
      <w:r w:rsidRPr="005C1C33">
        <w:rPr>
          <w:sz w:val="18"/>
          <w:szCs w:val="18"/>
        </w:rPr>
        <w:t xml:space="preserve"> V porovnaní s ČR sa v</w:t>
      </w:r>
      <w:r>
        <w:rPr>
          <w:sz w:val="18"/>
          <w:szCs w:val="18"/>
        </w:rPr>
        <w:t xml:space="preserve"> </w:t>
      </w:r>
      <w:r w:rsidRPr="005C1C33">
        <w:rPr>
          <w:sz w:val="18"/>
          <w:szCs w:val="18"/>
        </w:rPr>
        <w:t xml:space="preserve">ŠVP pre základné aj stredné školy používa jednotný názov predmetu </w:t>
      </w:r>
      <w:r w:rsidRPr="005C1C33">
        <w:rPr>
          <w:i/>
          <w:sz w:val="18"/>
          <w:szCs w:val="18"/>
        </w:rPr>
        <w:t>geografia</w:t>
      </w:r>
      <w:r w:rsidRPr="005C1C33">
        <w:rPr>
          <w:sz w:val="18"/>
          <w:szCs w:val="18"/>
        </w:rPr>
        <w:t xml:space="preserve"> (nerozlišujú sa názvy </w:t>
      </w:r>
      <w:r w:rsidRPr="005C1C33">
        <w:rPr>
          <w:i/>
          <w:sz w:val="18"/>
          <w:szCs w:val="18"/>
        </w:rPr>
        <w:t>zemepis</w:t>
      </w:r>
      <w:r w:rsidRPr="005C1C33">
        <w:rPr>
          <w:sz w:val="18"/>
          <w:szCs w:val="18"/>
        </w:rPr>
        <w:t xml:space="preserve"> – ZŠ, </w:t>
      </w:r>
      <w:r w:rsidRPr="005C1C33">
        <w:rPr>
          <w:i/>
          <w:sz w:val="18"/>
          <w:szCs w:val="18"/>
        </w:rPr>
        <w:t>geografia</w:t>
      </w:r>
      <w:r w:rsidRPr="005C1C33">
        <w:rPr>
          <w:sz w:val="18"/>
          <w:szCs w:val="18"/>
        </w:rPr>
        <w:t xml:space="preserve"> – SŠ).  </w:t>
      </w:r>
    </w:p>
  </w:footnote>
  <w:footnote w:id="24">
    <w:p w14:paraId="480C6834" w14:textId="77777777" w:rsidR="00B23515" w:rsidRPr="0037762F" w:rsidRDefault="00B23515" w:rsidP="0037762F">
      <w:pPr>
        <w:pStyle w:val="Textpoznmkypodiarou"/>
        <w:spacing w:after="0" w:line="276" w:lineRule="auto"/>
        <w:rPr>
          <w:sz w:val="18"/>
          <w:szCs w:val="18"/>
        </w:rPr>
      </w:pPr>
      <w:r w:rsidRPr="0037762F">
        <w:rPr>
          <w:rStyle w:val="Odkaznapoznmkupodiarou"/>
          <w:sz w:val="18"/>
          <w:szCs w:val="18"/>
        </w:rPr>
        <w:footnoteRef/>
      </w:r>
      <w:r w:rsidRPr="0037762F">
        <w:rPr>
          <w:sz w:val="18"/>
          <w:szCs w:val="18"/>
        </w:rPr>
        <w:t xml:space="preserve"> V</w:t>
      </w:r>
      <w:r>
        <w:rPr>
          <w:sz w:val="18"/>
          <w:szCs w:val="18"/>
        </w:rPr>
        <w:t xml:space="preserve"> </w:t>
      </w:r>
      <w:r w:rsidRPr="0037762F">
        <w:rPr>
          <w:sz w:val="18"/>
          <w:szCs w:val="18"/>
        </w:rPr>
        <w:t>Rámcových vzdelávacích programoch pre základné vzdelanie v</w:t>
      </w:r>
      <w:r>
        <w:rPr>
          <w:sz w:val="18"/>
          <w:szCs w:val="18"/>
        </w:rPr>
        <w:t xml:space="preserve"> </w:t>
      </w:r>
      <w:r w:rsidRPr="0037762F">
        <w:rPr>
          <w:sz w:val="18"/>
          <w:szCs w:val="18"/>
        </w:rPr>
        <w:t xml:space="preserve">ČR je zemepis zaradený do vzdelávacej oblasti </w:t>
      </w:r>
      <w:r w:rsidRPr="0037762F">
        <w:rPr>
          <w:i/>
          <w:sz w:val="18"/>
          <w:szCs w:val="18"/>
        </w:rPr>
        <w:t>Člověk a příroda</w:t>
      </w:r>
      <w:r w:rsidRPr="0037762F">
        <w:rPr>
          <w:sz w:val="18"/>
          <w:szCs w:val="18"/>
        </w:rPr>
        <w:t xml:space="preserve">. </w:t>
      </w:r>
      <w:r>
        <w:rPr>
          <w:sz w:val="18"/>
          <w:szCs w:val="18"/>
        </w:rPr>
        <w:t>V slovenských ŠVP je tiež zrejmé úzke prepojenie s touto vzdelávacou oblasťou, najmä s predmetom biológia.</w:t>
      </w:r>
    </w:p>
  </w:footnote>
  <w:footnote w:id="25">
    <w:p w14:paraId="1F067D4B" w14:textId="77777777" w:rsidR="00B23515" w:rsidRPr="008A40F8" w:rsidRDefault="00B23515" w:rsidP="008A40F8">
      <w:pPr>
        <w:pStyle w:val="Textpoznmkypodiarou"/>
        <w:spacing w:line="276" w:lineRule="auto"/>
        <w:rPr>
          <w:i/>
          <w:sz w:val="18"/>
          <w:szCs w:val="18"/>
        </w:rPr>
      </w:pPr>
      <w:r w:rsidRPr="008A40F8">
        <w:rPr>
          <w:rStyle w:val="Odkaznapoznmkupodiarou"/>
          <w:sz w:val="18"/>
          <w:szCs w:val="18"/>
        </w:rPr>
        <w:footnoteRef/>
      </w:r>
      <w:r w:rsidRPr="008A40F8">
        <w:rPr>
          <w:sz w:val="18"/>
          <w:szCs w:val="18"/>
        </w:rPr>
        <w:t xml:space="preserve"> Na SŠ je zavádzaných 5 prierezových tém, v porovnaní so ZŠ je vynechaná </w:t>
      </w:r>
      <w:r>
        <w:rPr>
          <w:sz w:val="18"/>
          <w:szCs w:val="18"/>
        </w:rPr>
        <w:t xml:space="preserve">prierezová </w:t>
      </w:r>
      <w:r w:rsidRPr="008A40F8">
        <w:rPr>
          <w:sz w:val="18"/>
          <w:szCs w:val="18"/>
        </w:rPr>
        <w:t xml:space="preserve">téma </w:t>
      </w:r>
      <w:r w:rsidRPr="008A40F8">
        <w:rPr>
          <w:i/>
          <w:sz w:val="18"/>
          <w:szCs w:val="18"/>
        </w:rPr>
        <w:t xml:space="preserve">Výchova k manželstvu a rodičovstvu. </w:t>
      </w:r>
    </w:p>
  </w:footnote>
  <w:footnote w:id="26">
    <w:p w14:paraId="57015706" w14:textId="77777777" w:rsidR="00B23515" w:rsidRPr="00963043" w:rsidRDefault="00B23515" w:rsidP="002C2C7B">
      <w:pPr>
        <w:pStyle w:val="Textpoznmkypodiarou"/>
        <w:spacing w:after="0" w:line="276" w:lineRule="auto"/>
        <w:rPr>
          <w:sz w:val="18"/>
          <w:szCs w:val="18"/>
        </w:rPr>
      </w:pPr>
      <w:r w:rsidRPr="00963043">
        <w:rPr>
          <w:rStyle w:val="Odkaznapoznmkupodiarou"/>
          <w:sz w:val="18"/>
          <w:szCs w:val="18"/>
        </w:rPr>
        <w:footnoteRef/>
      </w:r>
      <w:r w:rsidRPr="00963043">
        <w:rPr>
          <w:sz w:val="18"/>
          <w:szCs w:val="18"/>
        </w:rPr>
        <w:t xml:space="preserve"> Pre potreby rigoróznej práce sú zaradené len stredné školy, na ktorých sa vyučuje geografia. </w:t>
      </w:r>
    </w:p>
  </w:footnote>
  <w:footnote w:id="27">
    <w:p w14:paraId="69746488" w14:textId="4A7DEC3E" w:rsidR="00B23515" w:rsidRPr="00C30796" w:rsidRDefault="00B23515" w:rsidP="00C30796">
      <w:pPr>
        <w:pStyle w:val="Textpoznmkypodiarou"/>
        <w:spacing w:after="0" w:line="276" w:lineRule="auto"/>
        <w:rPr>
          <w:sz w:val="18"/>
          <w:szCs w:val="18"/>
        </w:rPr>
      </w:pPr>
      <w:r w:rsidRPr="00C30796">
        <w:rPr>
          <w:rStyle w:val="Odkaznapoznmkupodiarou"/>
          <w:sz w:val="18"/>
          <w:szCs w:val="18"/>
        </w:rPr>
        <w:footnoteRef/>
      </w:r>
      <w:r>
        <w:rPr>
          <w:sz w:val="18"/>
          <w:szCs w:val="18"/>
        </w:rPr>
        <w:t xml:space="preserve"> Tri základné školy sú situované v meste Trenčín, ďalšie v obciach Melčice-Lieskové, Trenčianska Turná    a Trenčianske Stankovce. Na stredných školách v meste Trenčín bolo dotazníkové šetrenie realizované na Gymnáziu Ľ. Štúra, Piaristickom gymnáziu a Obchodnej akadémii.   </w:t>
      </w:r>
    </w:p>
  </w:footnote>
  <w:footnote w:id="28">
    <w:p w14:paraId="3141B011" w14:textId="48BDF6FF" w:rsidR="00B23515" w:rsidRPr="002106D7" w:rsidRDefault="00B23515" w:rsidP="002106D7">
      <w:pPr>
        <w:pStyle w:val="Textpoznmkypodiarou"/>
        <w:spacing w:after="0" w:line="276" w:lineRule="auto"/>
        <w:rPr>
          <w:sz w:val="18"/>
          <w:szCs w:val="18"/>
        </w:rPr>
      </w:pPr>
      <w:r w:rsidRPr="002106D7">
        <w:rPr>
          <w:rStyle w:val="Odkaznapoznmkupodiarou"/>
          <w:sz w:val="18"/>
          <w:szCs w:val="18"/>
        </w:rPr>
        <w:footnoteRef/>
      </w:r>
      <w:r w:rsidRPr="002106D7">
        <w:rPr>
          <w:sz w:val="18"/>
          <w:szCs w:val="18"/>
        </w:rPr>
        <w:t xml:space="preserve"> Pri evaluácii dotazníka sa uvedená otázka zdala žiakom pomerne náročná, najmä z dôvodu absencie teoretického základu o pojme „plochá pahorkatina“</w:t>
      </w:r>
      <w:r>
        <w:rPr>
          <w:sz w:val="18"/>
          <w:szCs w:val="18"/>
        </w:rPr>
        <w:t>.</w:t>
      </w:r>
      <w:r w:rsidRPr="002106D7">
        <w:rPr>
          <w:sz w:val="18"/>
          <w:szCs w:val="18"/>
        </w:rPr>
        <w:t xml:space="preserve"> </w:t>
      </w:r>
      <w:r>
        <w:rPr>
          <w:sz w:val="18"/>
          <w:szCs w:val="18"/>
        </w:rPr>
        <w:t>Veľká časť</w:t>
      </w:r>
      <w:r w:rsidRPr="002106D7">
        <w:rPr>
          <w:sz w:val="18"/>
          <w:szCs w:val="18"/>
        </w:rPr>
        <w:t xml:space="preserve"> žiakov uviedla, že výber </w:t>
      </w:r>
      <w:r>
        <w:rPr>
          <w:sz w:val="18"/>
          <w:szCs w:val="18"/>
        </w:rPr>
        <w:t xml:space="preserve">ich </w:t>
      </w:r>
      <w:r w:rsidRPr="002106D7">
        <w:rPr>
          <w:sz w:val="18"/>
          <w:szCs w:val="18"/>
        </w:rPr>
        <w:t>odpovede bol len náhodný.</w:t>
      </w:r>
    </w:p>
  </w:footnote>
  <w:footnote w:id="29">
    <w:p w14:paraId="400C3CEA" w14:textId="77777777" w:rsidR="00B23515" w:rsidRPr="003810D4" w:rsidRDefault="00B23515" w:rsidP="003810D4">
      <w:pPr>
        <w:pStyle w:val="Textpoznmkypodiarou"/>
        <w:spacing w:after="0" w:line="276" w:lineRule="auto"/>
        <w:rPr>
          <w:sz w:val="18"/>
          <w:szCs w:val="18"/>
        </w:rPr>
      </w:pPr>
      <w:r w:rsidRPr="003810D4">
        <w:rPr>
          <w:rStyle w:val="Odkaznapoznmkupodiarou"/>
          <w:sz w:val="18"/>
          <w:szCs w:val="18"/>
        </w:rPr>
        <w:footnoteRef/>
      </w:r>
      <w:r w:rsidRPr="003810D4">
        <w:rPr>
          <w:sz w:val="18"/>
          <w:szCs w:val="18"/>
        </w:rPr>
        <w:t xml:space="preserve"> </w:t>
      </w:r>
      <w:r>
        <w:rPr>
          <w:sz w:val="18"/>
          <w:szCs w:val="18"/>
        </w:rPr>
        <w:t xml:space="preserve">Na 3 vybraných ZŠ vo vymedzenom území, ktoré boli zapojené do dotazníkového šetrenia, prebieha vyučovanie dejepisu v 8. ročníku 2 hodiny týždenne oproti pôvodnej jednej plánovanej hodine podľa ŠVP, následne v 9. ročníku sú dejepisu na každej ZŠ podľa ŠVP venované 3 vyučovacie hodiny týždenne.  </w:t>
      </w:r>
    </w:p>
  </w:footnote>
  <w:footnote w:id="30">
    <w:p w14:paraId="3089B473" w14:textId="674FFE55" w:rsidR="00B23515" w:rsidRPr="001A445F" w:rsidRDefault="00B23515" w:rsidP="001A445F">
      <w:pPr>
        <w:pStyle w:val="Textpoznmkypodiarou"/>
        <w:spacing w:after="0" w:line="276" w:lineRule="auto"/>
        <w:rPr>
          <w:sz w:val="18"/>
          <w:szCs w:val="18"/>
        </w:rPr>
      </w:pPr>
      <w:r w:rsidRPr="001A445F">
        <w:rPr>
          <w:rStyle w:val="Odkaznapoznmkupodiarou"/>
          <w:sz w:val="18"/>
          <w:szCs w:val="18"/>
        </w:rPr>
        <w:footnoteRef/>
      </w:r>
      <w:r w:rsidRPr="001A445F">
        <w:rPr>
          <w:sz w:val="18"/>
          <w:szCs w:val="18"/>
        </w:rPr>
        <w:t xml:space="preserve"> </w:t>
      </w:r>
      <w:r>
        <w:rPr>
          <w:sz w:val="18"/>
          <w:szCs w:val="18"/>
        </w:rPr>
        <w:t xml:space="preserve">Ešte pred samotným zodpovedaním danej otázky žiakmi ZŠ bola na začiatku vyučovacej hodiny realizovaná diskusia o uvedených priemyselných podnikoch, ich činnosti a mieste pôsobenia, nakoľko približne 90 % žiakov nemalo od svojich vyučujúcich o spomínaných priemyselných podnikoch žiadnu informáciu.  </w:t>
      </w:r>
    </w:p>
  </w:footnote>
  <w:footnote w:id="31">
    <w:p w14:paraId="2DDC78A5" w14:textId="77777777" w:rsidR="00B23515" w:rsidRPr="00863D7F" w:rsidRDefault="00B23515" w:rsidP="00863D7F">
      <w:pPr>
        <w:pStyle w:val="Textpoznmkypodiarou"/>
        <w:spacing w:after="0" w:line="240" w:lineRule="auto"/>
        <w:rPr>
          <w:sz w:val="18"/>
          <w:szCs w:val="18"/>
        </w:rPr>
      </w:pPr>
      <w:r w:rsidRPr="00863D7F">
        <w:rPr>
          <w:rStyle w:val="Odkaznapoznmkupodiarou"/>
          <w:sz w:val="18"/>
          <w:szCs w:val="18"/>
        </w:rPr>
        <w:footnoteRef/>
      </w:r>
      <w:r w:rsidRPr="00863D7F">
        <w:rPr>
          <w:sz w:val="18"/>
          <w:szCs w:val="18"/>
        </w:rPr>
        <w:t xml:space="preserve"> </w:t>
      </w:r>
      <w:r>
        <w:rPr>
          <w:sz w:val="18"/>
          <w:szCs w:val="18"/>
        </w:rPr>
        <w:t>Zavedením IŠVP do vyučovania bude učebnica využívaná v 8. ročníku ZŠ.</w:t>
      </w:r>
    </w:p>
  </w:footnote>
  <w:footnote w:id="32">
    <w:p w14:paraId="7E0D15C0" w14:textId="0968F6B3" w:rsidR="00B23515" w:rsidRDefault="00B23515" w:rsidP="006A71E1">
      <w:pPr>
        <w:pStyle w:val="Textpoznmkypodiarou"/>
        <w:spacing w:after="0" w:line="276" w:lineRule="auto"/>
      </w:pPr>
      <w:r w:rsidRPr="006553FA">
        <w:rPr>
          <w:rStyle w:val="Odkaznapoznmkupodiarou"/>
          <w:sz w:val="18"/>
          <w:szCs w:val="18"/>
        </w:rPr>
        <w:footnoteRef/>
      </w:r>
      <w:r w:rsidRPr="006553FA">
        <w:rPr>
          <w:sz w:val="18"/>
          <w:szCs w:val="18"/>
        </w:rPr>
        <w:t xml:space="preserve"> Výkonový štandard je podľa ŠPÚ (online, 201</w:t>
      </w:r>
      <w:r>
        <w:rPr>
          <w:sz w:val="18"/>
          <w:szCs w:val="18"/>
        </w:rPr>
        <w:t>9</w:t>
      </w:r>
      <w:r w:rsidRPr="006553FA">
        <w:rPr>
          <w:sz w:val="18"/>
          <w:szCs w:val="18"/>
        </w:rPr>
        <w:t>j) ucelený systém výkonov, ktoré sú vyjadrené kognitívne odstupňovanými konkretizovanými cieľmi (učebnými požiadavkami). Tieto požiadavky môžu učitelia ešte viac špecifikovať, konkretizovať a rozvíjať v podobe ďalších blízkych učebných cieľov, učebných úloh, otázok, či testových položiek</w:t>
      </w:r>
      <w:r>
        <w:rPr>
          <w:sz w:val="18"/>
          <w:szCs w:val="18"/>
        </w:rPr>
        <w:t xml:space="preserve">. K vymedzeným výkonom je priradený obsahový štandard, v ktorom sú zdôrazňované pojmy ako kľúčový prvok vnútornej štruktúry učebného obsahu. </w:t>
      </w:r>
      <w:r>
        <w:t xml:space="preserve"> </w:t>
      </w:r>
    </w:p>
  </w:footnote>
  <w:footnote w:id="33">
    <w:p w14:paraId="57084F59" w14:textId="77777777" w:rsidR="00B23515" w:rsidRPr="00227F71" w:rsidRDefault="00B23515" w:rsidP="00227F71">
      <w:pPr>
        <w:pStyle w:val="Textpoznmkypodiarou"/>
        <w:spacing w:after="0" w:line="276" w:lineRule="auto"/>
        <w:rPr>
          <w:sz w:val="18"/>
          <w:szCs w:val="18"/>
        </w:rPr>
      </w:pPr>
      <w:r w:rsidRPr="00227F71">
        <w:rPr>
          <w:rStyle w:val="Odkaznapoznmkupodiarou"/>
          <w:sz w:val="18"/>
          <w:szCs w:val="18"/>
        </w:rPr>
        <w:footnoteRef/>
      </w:r>
      <w:r w:rsidRPr="00227F71">
        <w:rPr>
          <w:sz w:val="18"/>
          <w:szCs w:val="18"/>
        </w:rPr>
        <w:t xml:space="preserve"> Po určitej modifikácii sú </w:t>
      </w:r>
      <w:r>
        <w:rPr>
          <w:sz w:val="18"/>
          <w:szCs w:val="18"/>
        </w:rPr>
        <w:t xml:space="preserve">všetky </w:t>
      </w:r>
      <w:r w:rsidRPr="00227F71">
        <w:rPr>
          <w:sz w:val="18"/>
          <w:szCs w:val="18"/>
        </w:rPr>
        <w:t>terénne cvičenia využiteľné na obidvoch typoch škôl.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0E0FB" w14:textId="77777777" w:rsidR="00B23515" w:rsidRDefault="00B23515">
    <w:pPr>
      <w:pStyle w:val="Hlavika"/>
      <w:jc w:val="center"/>
    </w:pPr>
  </w:p>
  <w:p w14:paraId="6883AE8F" w14:textId="77777777" w:rsidR="00B23515" w:rsidRDefault="00B2351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1161"/>
    <w:multiLevelType w:val="hybridMultilevel"/>
    <w:tmpl w:val="B2700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DA6512"/>
    <w:multiLevelType w:val="hybridMultilevel"/>
    <w:tmpl w:val="746EFA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C50182"/>
    <w:multiLevelType w:val="hybridMultilevel"/>
    <w:tmpl w:val="01E4E61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567D8F"/>
    <w:multiLevelType w:val="hybridMultilevel"/>
    <w:tmpl w:val="392CC99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4B7F20"/>
    <w:multiLevelType w:val="hybridMultilevel"/>
    <w:tmpl w:val="9FBC854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B561D95"/>
    <w:multiLevelType w:val="hybridMultilevel"/>
    <w:tmpl w:val="152A62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0C3ED9"/>
    <w:multiLevelType w:val="hybridMultilevel"/>
    <w:tmpl w:val="C2B072E8"/>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 w15:restartNumberingAfterBreak="0">
    <w:nsid w:val="104A0748"/>
    <w:multiLevelType w:val="hybridMultilevel"/>
    <w:tmpl w:val="013467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0949B6"/>
    <w:multiLevelType w:val="hybridMultilevel"/>
    <w:tmpl w:val="F76CB3F4"/>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58639BF"/>
    <w:multiLevelType w:val="hybridMultilevel"/>
    <w:tmpl w:val="1E3EACB0"/>
    <w:lvl w:ilvl="0" w:tplc="041B000D">
      <w:start w:val="1"/>
      <w:numFmt w:val="bullet"/>
      <w:lvlText w:val=""/>
      <w:lvlJc w:val="left"/>
      <w:pPr>
        <w:ind w:left="1140" w:hanging="360"/>
      </w:pPr>
      <w:rPr>
        <w:rFonts w:ascii="Wingdings" w:hAnsi="Wingdings"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10" w15:restartNumberingAfterBreak="0">
    <w:nsid w:val="25B07E70"/>
    <w:multiLevelType w:val="hybridMultilevel"/>
    <w:tmpl w:val="AB9AC850"/>
    <w:lvl w:ilvl="0" w:tplc="041B0001">
      <w:start w:val="1"/>
      <w:numFmt w:val="bullet"/>
      <w:lvlText w:val=""/>
      <w:lvlJc w:val="left"/>
      <w:pPr>
        <w:ind w:left="720" w:hanging="360"/>
      </w:pPr>
      <w:rPr>
        <w:rFonts w:ascii="Symbol" w:hAnsi="Symbol"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65E1966"/>
    <w:multiLevelType w:val="hybridMultilevel"/>
    <w:tmpl w:val="D5803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443748"/>
    <w:multiLevelType w:val="hybridMultilevel"/>
    <w:tmpl w:val="81787E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A02DE5"/>
    <w:multiLevelType w:val="hybridMultilevel"/>
    <w:tmpl w:val="6E066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4B83F6F"/>
    <w:multiLevelType w:val="hybridMultilevel"/>
    <w:tmpl w:val="9A00A10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5" w15:restartNumberingAfterBreak="0">
    <w:nsid w:val="38FE23D7"/>
    <w:multiLevelType w:val="hybridMultilevel"/>
    <w:tmpl w:val="65BEAA9C"/>
    <w:lvl w:ilvl="0" w:tplc="041B000D">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15:restartNumberingAfterBreak="0">
    <w:nsid w:val="39A10812"/>
    <w:multiLevelType w:val="hybridMultilevel"/>
    <w:tmpl w:val="B01821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F707574"/>
    <w:multiLevelType w:val="hybridMultilevel"/>
    <w:tmpl w:val="6610DE4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 w15:restartNumberingAfterBreak="0">
    <w:nsid w:val="3FE502D0"/>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CA09A9"/>
    <w:multiLevelType w:val="hybridMultilevel"/>
    <w:tmpl w:val="AC02600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4D563C"/>
    <w:multiLevelType w:val="hybridMultilevel"/>
    <w:tmpl w:val="DFB0E252"/>
    <w:lvl w:ilvl="0" w:tplc="E8D48FEE">
      <w:start w:val="1"/>
      <w:numFmt w:val="lowerLetter"/>
      <w:lvlText w:val="%1)"/>
      <w:lvlJc w:val="left"/>
      <w:pPr>
        <w:ind w:left="1140" w:hanging="360"/>
      </w:pPr>
      <w:rPr>
        <w:b/>
      </w:rPr>
    </w:lvl>
    <w:lvl w:ilvl="1" w:tplc="041B0019" w:tentative="1">
      <w:start w:val="1"/>
      <w:numFmt w:val="lowerLetter"/>
      <w:lvlText w:val="%2."/>
      <w:lvlJc w:val="left"/>
      <w:pPr>
        <w:ind w:left="1860" w:hanging="360"/>
      </w:pPr>
    </w:lvl>
    <w:lvl w:ilvl="2" w:tplc="041B001B" w:tentative="1">
      <w:start w:val="1"/>
      <w:numFmt w:val="lowerRoman"/>
      <w:lvlText w:val="%3."/>
      <w:lvlJc w:val="right"/>
      <w:pPr>
        <w:ind w:left="2580" w:hanging="180"/>
      </w:pPr>
    </w:lvl>
    <w:lvl w:ilvl="3" w:tplc="041B000F" w:tentative="1">
      <w:start w:val="1"/>
      <w:numFmt w:val="decimal"/>
      <w:lvlText w:val="%4."/>
      <w:lvlJc w:val="left"/>
      <w:pPr>
        <w:ind w:left="3300" w:hanging="360"/>
      </w:pPr>
    </w:lvl>
    <w:lvl w:ilvl="4" w:tplc="041B0019" w:tentative="1">
      <w:start w:val="1"/>
      <w:numFmt w:val="lowerLetter"/>
      <w:lvlText w:val="%5."/>
      <w:lvlJc w:val="left"/>
      <w:pPr>
        <w:ind w:left="4020" w:hanging="360"/>
      </w:pPr>
    </w:lvl>
    <w:lvl w:ilvl="5" w:tplc="041B001B" w:tentative="1">
      <w:start w:val="1"/>
      <w:numFmt w:val="lowerRoman"/>
      <w:lvlText w:val="%6."/>
      <w:lvlJc w:val="right"/>
      <w:pPr>
        <w:ind w:left="4740" w:hanging="180"/>
      </w:pPr>
    </w:lvl>
    <w:lvl w:ilvl="6" w:tplc="041B000F" w:tentative="1">
      <w:start w:val="1"/>
      <w:numFmt w:val="decimal"/>
      <w:lvlText w:val="%7."/>
      <w:lvlJc w:val="left"/>
      <w:pPr>
        <w:ind w:left="5460" w:hanging="360"/>
      </w:pPr>
    </w:lvl>
    <w:lvl w:ilvl="7" w:tplc="041B0019" w:tentative="1">
      <w:start w:val="1"/>
      <w:numFmt w:val="lowerLetter"/>
      <w:lvlText w:val="%8."/>
      <w:lvlJc w:val="left"/>
      <w:pPr>
        <w:ind w:left="6180" w:hanging="360"/>
      </w:pPr>
    </w:lvl>
    <w:lvl w:ilvl="8" w:tplc="041B001B" w:tentative="1">
      <w:start w:val="1"/>
      <w:numFmt w:val="lowerRoman"/>
      <w:lvlText w:val="%9."/>
      <w:lvlJc w:val="right"/>
      <w:pPr>
        <w:ind w:left="6900" w:hanging="180"/>
      </w:pPr>
    </w:lvl>
  </w:abstractNum>
  <w:abstractNum w:abstractNumId="21" w15:restartNumberingAfterBreak="0">
    <w:nsid w:val="4BF24A24"/>
    <w:multiLevelType w:val="hybridMultilevel"/>
    <w:tmpl w:val="15F0F436"/>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22" w15:restartNumberingAfterBreak="0">
    <w:nsid w:val="4C7016C0"/>
    <w:multiLevelType w:val="hybridMultilevel"/>
    <w:tmpl w:val="ED78B9BE"/>
    <w:lvl w:ilvl="0" w:tplc="041B000D">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23" w15:restartNumberingAfterBreak="0">
    <w:nsid w:val="53301B90"/>
    <w:multiLevelType w:val="hybridMultilevel"/>
    <w:tmpl w:val="4D16C384"/>
    <w:lvl w:ilvl="0" w:tplc="041B000D">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4" w15:restartNumberingAfterBreak="0">
    <w:nsid w:val="56DC07D6"/>
    <w:multiLevelType w:val="hybridMultilevel"/>
    <w:tmpl w:val="8E8ADEE6"/>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25" w15:restartNumberingAfterBreak="0">
    <w:nsid w:val="5915530E"/>
    <w:multiLevelType w:val="hybridMultilevel"/>
    <w:tmpl w:val="8DC8CAB2"/>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6" w15:restartNumberingAfterBreak="0">
    <w:nsid w:val="59BE06C7"/>
    <w:multiLevelType w:val="hybridMultilevel"/>
    <w:tmpl w:val="53707B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F9E6E29"/>
    <w:multiLevelType w:val="hybridMultilevel"/>
    <w:tmpl w:val="B15CC7B2"/>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28" w15:restartNumberingAfterBreak="0">
    <w:nsid w:val="5FD95F86"/>
    <w:multiLevelType w:val="hybridMultilevel"/>
    <w:tmpl w:val="58ECE1CC"/>
    <w:lvl w:ilvl="0" w:tplc="318C15FA">
      <w:start w:val="1"/>
      <w:numFmt w:val="lowerLetter"/>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29" w15:restartNumberingAfterBreak="0">
    <w:nsid w:val="62384BF4"/>
    <w:multiLevelType w:val="hybridMultilevel"/>
    <w:tmpl w:val="EDA6A69C"/>
    <w:lvl w:ilvl="0" w:tplc="041B0001">
      <w:start w:val="1"/>
      <w:numFmt w:val="bullet"/>
      <w:lvlText w:val=""/>
      <w:lvlJc w:val="left"/>
      <w:pPr>
        <w:ind w:left="855" w:hanging="360"/>
      </w:pPr>
      <w:rPr>
        <w:rFonts w:ascii="Symbol" w:hAnsi="Symbo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30" w15:restartNumberingAfterBreak="0">
    <w:nsid w:val="63D82B42"/>
    <w:multiLevelType w:val="hybridMultilevel"/>
    <w:tmpl w:val="8646A6B2"/>
    <w:lvl w:ilvl="0" w:tplc="041B000D">
      <w:start w:val="1"/>
      <w:numFmt w:val="bullet"/>
      <w:lvlText w:val=""/>
      <w:lvlJc w:val="left"/>
      <w:pPr>
        <w:ind w:left="1140" w:hanging="360"/>
      </w:pPr>
      <w:rPr>
        <w:rFonts w:ascii="Wingdings" w:hAnsi="Wingdings"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31" w15:restartNumberingAfterBreak="0">
    <w:nsid w:val="66E35F84"/>
    <w:multiLevelType w:val="hybridMultilevel"/>
    <w:tmpl w:val="754AFE9C"/>
    <w:lvl w:ilvl="0" w:tplc="3552DFA8">
      <w:start w:val="1"/>
      <w:numFmt w:val="decimal"/>
      <w:lvlText w:val="%1."/>
      <w:lvlJc w:val="left"/>
      <w:pPr>
        <w:ind w:left="780" w:hanging="360"/>
      </w:pPr>
      <w:rPr>
        <w:rFonts w:hint="default"/>
        <w:b/>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32" w15:restartNumberingAfterBreak="0">
    <w:nsid w:val="6E2E363E"/>
    <w:multiLevelType w:val="multilevel"/>
    <w:tmpl w:val="4124890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FCE0610"/>
    <w:multiLevelType w:val="hybridMultilevel"/>
    <w:tmpl w:val="3C14173E"/>
    <w:lvl w:ilvl="0" w:tplc="17EABC38">
      <w:start w:val="1"/>
      <w:numFmt w:val="lowerLetter"/>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34" w15:restartNumberingAfterBreak="0">
    <w:nsid w:val="70A7179B"/>
    <w:multiLevelType w:val="hybridMultilevel"/>
    <w:tmpl w:val="91BC3D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698697A"/>
    <w:multiLevelType w:val="hybridMultilevel"/>
    <w:tmpl w:val="68260F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FF1048E"/>
    <w:multiLevelType w:val="hybridMultilevel"/>
    <w:tmpl w:val="D15E8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36"/>
  </w:num>
  <w:num w:numId="4">
    <w:abstractNumId w:val="13"/>
  </w:num>
  <w:num w:numId="5">
    <w:abstractNumId w:val="16"/>
  </w:num>
  <w:num w:numId="6">
    <w:abstractNumId w:val="0"/>
  </w:num>
  <w:num w:numId="7">
    <w:abstractNumId w:val="17"/>
  </w:num>
  <w:num w:numId="8">
    <w:abstractNumId w:val="14"/>
  </w:num>
  <w:num w:numId="9">
    <w:abstractNumId w:val="1"/>
  </w:num>
  <w:num w:numId="10">
    <w:abstractNumId w:val="11"/>
  </w:num>
  <w:num w:numId="11">
    <w:abstractNumId w:val="5"/>
  </w:num>
  <w:num w:numId="12">
    <w:abstractNumId w:val="18"/>
  </w:num>
  <w:num w:numId="13">
    <w:abstractNumId w:val="33"/>
  </w:num>
  <w:num w:numId="14">
    <w:abstractNumId w:val="32"/>
  </w:num>
  <w:num w:numId="15">
    <w:abstractNumId w:val="31"/>
  </w:num>
  <w:num w:numId="16">
    <w:abstractNumId w:val="35"/>
  </w:num>
  <w:num w:numId="17">
    <w:abstractNumId w:val="20"/>
  </w:num>
  <w:num w:numId="18">
    <w:abstractNumId w:val="28"/>
  </w:num>
  <w:num w:numId="19">
    <w:abstractNumId w:val="25"/>
  </w:num>
  <w:num w:numId="20">
    <w:abstractNumId w:val="34"/>
  </w:num>
  <w:num w:numId="21">
    <w:abstractNumId w:val="27"/>
  </w:num>
  <w:num w:numId="22">
    <w:abstractNumId w:val="24"/>
  </w:num>
  <w:num w:numId="23">
    <w:abstractNumId w:val="22"/>
  </w:num>
  <w:num w:numId="24">
    <w:abstractNumId w:val="19"/>
  </w:num>
  <w:num w:numId="25">
    <w:abstractNumId w:val="9"/>
  </w:num>
  <w:num w:numId="26">
    <w:abstractNumId w:val="10"/>
  </w:num>
  <w:num w:numId="27">
    <w:abstractNumId w:val="4"/>
  </w:num>
  <w:num w:numId="28">
    <w:abstractNumId w:val="7"/>
  </w:num>
  <w:num w:numId="29">
    <w:abstractNumId w:val="30"/>
  </w:num>
  <w:num w:numId="30">
    <w:abstractNumId w:val="15"/>
  </w:num>
  <w:num w:numId="31">
    <w:abstractNumId w:val="26"/>
  </w:num>
  <w:num w:numId="32">
    <w:abstractNumId w:val="23"/>
  </w:num>
  <w:num w:numId="33">
    <w:abstractNumId w:val="3"/>
  </w:num>
  <w:num w:numId="34">
    <w:abstractNumId w:val="2"/>
  </w:num>
  <w:num w:numId="35">
    <w:abstractNumId w:val="8"/>
  </w:num>
  <w:num w:numId="36">
    <w:abstractNumId w:val="6"/>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6EBE"/>
    <w:rsid w:val="00002624"/>
    <w:rsid w:val="00003068"/>
    <w:rsid w:val="000030FB"/>
    <w:rsid w:val="00004DE9"/>
    <w:rsid w:val="000068B6"/>
    <w:rsid w:val="00007034"/>
    <w:rsid w:val="000102EF"/>
    <w:rsid w:val="0001063F"/>
    <w:rsid w:val="000121D5"/>
    <w:rsid w:val="000168C3"/>
    <w:rsid w:val="00017DD2"/>
    <w:rsid w:val="00020F38"/>
    <w:rsid w:val="00021318"/>
    <w:rsid w:val="00022D54"/>
    <w:rsid w:val="00024322"/>
    <w:rsid w:val="0002468C"/>
    <w:rsid w:val="00025B7F"/>
    <w:rsid w:val="00025E89"/>
    <w:rsid w:val="0002643C"/>
    <w:rsid w:val="00027951"/>
    <w:rsid w:val="000305C5"/>
    <w:rsid w:val="00031174"/>
    <w:rsid w:val="00031A07"/>
    <w:rsid w:val="0003239D"/>
    <w:rsid w:val="0003375E"/>
    <w:rsid w:val="0003514F"/>
    <w:rsid w:val="000374B7"/>
    <w:rsid w:val="00037C55"/>
    <w:rsid w:val="00040F0C"/>
    <w:rsid w:val="00041544"/>
    <w:rsid w:val="00041956"/>
    <w:rsid w:val="0004283D"/>
    <w:rsid w:val="00042BAB"/>
    <w:rsid w:val="00043532"/>
    <w:rsid w:val="0004404D"/>
    <w:rsid w:val="00044E92"/>
    <w:rsid w:val="0004578D"/>
    <w:rsid w:val="00045CAD"/>
    <w:rsid w:val="00045D56"/>
    <w:rsid w:val="00045FED"/>
    <w:rsid w:val="000475F1"/>
    <w:rsid w:val="00047990"/>
    <w:rsid w:val="00047FCA"/>
    <w:rsid w:val="000523BA"/>
    <w:rsid w:val="00052DD7"/>
    <w:rsid w:val="00052E9C"/>
    <w:rsid w:val="000536E3"/>
    <w:rsid w:val="00054B75"/>
    <w:rsid w:val="00055F3C"/>
    <w:rsid w:val="00056DD9"/>
    <w:rsid w:val="0005719D"/>
    <w:rsid w:val="00057641"/>
    <w:rsid w:val="000602BF"/>
    <w:rsid w:val="00060D17"/>
    <w:rsid w:val="00061E7F"/>
    <w:rsid w:val="00063D10"/>
    <w:rsid w:val="0007007C"/>
    <w:rsid w:val="00070857"/>
    <w:rsid w:val="00070B19"/>
    <w:rsid w:val="00071D26"/>
    <w:rsid w:val="00072743"/>
    <w:rsid w:val="00072F9A"/>
    <w:rsid w:val="0007504A"/>
    <w:rsid w:val="0007614A"/>
    <w:rsid w:val="00076B58"/>
    <w:rsid w:val="00076B77"/>
    <w:rsid w:val="00076F39"/>
    <w:rsid w:val="0008028C"/>
    <w:rsid w:val="000810D4"/>
    <w:rsid w:val="000865C8"/>
    <w:rsid w:val="00086667"/>
    <w:rsid w:val="00087233"/>
    <w:rsid w:val="000876B4"/>
    <w:rsid w:val="000903AB"/>
    <w:rsid w:val="000915F2"/>
    <w:rsid w:val="00093F4D"/>
    <w:rsid w:val="00095205"/>
    <w:rsid w:val="00097D4F"/>
    <w:rsid w:val="000A0660"/>
    <w:rsid w:val="000A08D2"/>
    <w:rsid w:val="000A166A"/>
    <w:rsid w:val="000A1C7C"/>
    <w:rsid w:val="000A2F06"/>
    <w:rsid w:val="000A2FAD"/>
    <w:rsid w:val="000A64BB"/>
    <w:rsid w:val="000A66B6"/>
    <w:rsid w:val="000B0D4F"/>
    <w:rsid w:val="000B2719"/>
    <w:rsid w:val="000B3347"/>
    <w:rsid w:val="000B39FF"/>
    <w:rsid w:val="000B4D61"/>
    <w:rsid w:val="000B556E"/>
    <w:rsid w:val="000C0665"/>
    <w:rsid w:val="000C4B46"/>
    <w:rsid w:val="000C5A36"/>
    <w:rsid w:val="000C6230"/>
    <w:rsid w:val="000C6CF3"/>
    <w:rsid w:val="000C70D7"/>
    <w:rsid w:val="000C77A8"/>
    <w:rsid w:val="000D00BA"/>
    <w:rsid w:val="000D0465"/>
    <w:rsid w:val="000D199D"/>
    <w:rsid w:val="000D1E11"/>
    <w:rsid w:val="000D1E5D"/>
    <w:rsid w:val="000D2425"/>
    <w:rsid w:val="000D2649"/>
    <w:rsid w:val="000D2DF3"/>
    <w:rsid w:val="000D4055"/>
    <w:rsid w:val="000D6283"/>
    <w:rsid w:val="000D7C8D"/>
    <w:rsid w:val="000E200A"/>
    <w:rsid w:val="000E37A3"/>
    <w:rsid w:val="000E4D79"/>
    <w:rsid w:val="000E6BA0"/>
    <w:rsid w:val="000E7A1E"/>
    <w:rsid w:val="000E7F4C"/>
    <w:rsid w:val="000F02E8"/>
    <w:rsid w:val="000F2A50"/>
    <w:rsid w:val="000F2C61"/>
    <w:rsid w:val="000F3763"/>
    <w:rsid w:val="000F3AAE"/>
    <w:rsid w:val="000F41D5"/>
    <w:rsid w:val="0010070E"/>
    <w:rsid w:val="001008A5"/>
    <w:rsid w:val="00100F2A"/>
    <w:rsid w:val="00101FF6"/>
    <w:rsid w:val="00103B52"/>
    <w:rsid w:val="00106911"/>
    <w:rsid w:val="001072BC"/>
    <w:rsid w:val="00110193"/>
    <w:rsid w:val="001101B1"/>
    <w:rsid w:val="00111E16"/>
    <w:rsid w:val="00115BF0"/>
    <w:rsid w:val="0011734F"/>
    <w:rsid w:val="0011761D"/>
    <w:rsid w:val="00117C98"/>
    <w:rsid w:val="001203D6"/>
    <w:rsid w:val="00122A1F"/>
    <w:rsid w:val="00126EB1"/>
    <w:rsid w:val="00126EC8"/>
    <w:rsid w:val="0013038D"/>
    <w:rsid w:val="001308AD"/>
    <w:rsid w:val="001318A9"/>
    <w:rsid w:val="001346DE"/>
    <w:rsid w:val="001370AC"/>
    <w:rsid w:val="001407A2"/>
    <w:rsid w:val="001415A5"/>
    <w:rsid w:val="00141D47"/>
    <w:rsid w:val="00142534"/>
    <w:rsid w:val="00142C40"/>
    <w:rsid w:val="0014386B"/>
    <w:rsid w:val="001449D8"/>
    <w:rsid w:val="00145124"/>
    <w:rsid w:val="00145FF2"/>
    <w:rsid w:val="0014762C"/>
    <w:rsid w:val="0015025A"/>
    <w:rsid w:val="00152523"/>
    <w:rsid w:val="00152A7B"/>
    <w:rsid w:val="001530FE"/>
    <w:rsid w:val="0015437D"/>
    <w:rsid w:val="00156C88"/>
    <w:rsid w:val="001575EE"/>
    <w:rsid w:val="00157EC0"/>
    <w:rsid w:val="00157FEC"/>
    <w:rsid w:val="0016182E"/>
    <w:rsid w:val="00161AEC"/>
    <w:rsid w:val="00161F5B"/>
    <w:rsid w:val="0016387B"/>
    <w:rsid w:val="00163F56"/>
    <w:rsid w:val="00165AFA"/>
    <w:rsid w:val="00165DFD"/>
    <w:rsid w:val="001663A7"/>
    <w:rsid w:val="00166BDA"/>
    <w:rsid w:val="00167155"/>
    <w:rsid w:val="001702DC"/>
    <w:rsid w:val="00173A08"/>
    <w:rsid w:val="0017486C"/>
    <w:rsid w:val="00174E7E"/>
    <w:rsid w:val="0017683D"/>
    <w:rsid w:val="00177A71"/>
    <w:rsid w:val="00180B34"/>
    <w:rsid w:val="0018142F"/>
    <w:rsid w:val="001859F3"/>
    <w:rsid w:val="001859F6"/>
    <w:rsid w:val="00187754"/>
    <w:rsid w:val="00187F5C"/>
    <w:rsid w:val="00190F2F"/>
    <w:rsid w:val="00191707"/>
    <w:rsid w:val="00191AF8"/>
    <w:rsid w:val="001920EE"/>
    <w:rsid w:val="00196198"/>
    <w:rsid w:val="00196EBC"/>
    <w:rsid w:val="001A02E7"/>
    <w:rsid w:val="001A03E3"/>
    <w:rsid w:val="001A0EFB"/>
    <w:rsid w:val="001A102B"/>
    <w:rsid w:val="001A1EA5"/>
    <w:rsid w:val="001A3149"/>
    <w:rsid w:val="001A445F"/>
    <w:rsid w:val="001A4613"/>
    <w:rsid w:val="001A4927"/>
    <w:rsid w:val="001A5862"/>
    <w:rsid w:val="001A64B6"/>
    <w:rsid w:val="001A7C2A"/>
    <w:rsid w:val="001B1869"/>
    <w:rsid w:val="001B41F5"/>
    <w:rsid w:val="001B5B45"/>
    <w:rsid w:val="001B6922"/>
    <w:rsid w:val="001C09B0"/>
    <w:rsid w:val="001C0A7E"/>
    <w:rsid w:val="001C176A"/>
    <w:rsid w:val="001C1A4D"/>
    <w:rsid w:val="001C1C38"/>
    <w:rsid w:val="001C294E"/>
    <w:rsid w:val="001C2A06"/>
    <w:rsid w:val="001C3D05"/>
    <w:rsid w:val="001C47CA"/>
    <w:rsid w:val="001C530C"/>
    <w:rsid w:val="001C585B"/>
    <w:rsid w:val="001C5D34"/>
    <w:rsid w:val="001D1588"/>
    <w:rsid w:val="001D2344"/>
    <w:rsid w:val="001D3929"/>
    <w:rsid w:val="001D4C63"/>
    <w:rsid w:val="001D6145"/>
    <w:rsid w:val="001D743B"/>
    <w:rsid w:val="001E08EB"/>
    <w:rsid w:val="001E4B98"/>
    <w:rsid w:val="001E4C83"/>
    <w:rsid w:val="001E7F3C"/>
    <w:rsid w:val="001F1967"/>
    <w:rsid w:val="001F1DE4"/>
    <w:rsid w:val="001F273A"/>
    <w:rsid w:val="001F298D"/>
    <w:rsid w:val="001F4304"/>
    <w:rsid w:val="001F5923"/>
    <w:rsid w:val="001F76A9"/>
    <w:rsid w:val="001F7ABA"/>
    <w:rsid w:val="00200F67"/>
    <w:rsid w:val="00202D20"/>
    <w:rsid w:val="002049E3"/>
    <w:rsid w:val="002054FF"/>
    <w:rsid w:val="00205D35"/>
    <w:rsid w:val="00206E3F"/>
    <w:rsid w:val="002106D7"/>
    <w:rsid w:val="00212542"/>
    <w:rsid w:val="002165D5"/>
    <w:rsid w:val="00217150"/>
    <w:rsid w:val="00221F3C"/>
    <w:rsid w:val="00222428"/>
    <w:rsid w:val="002224C9"/>
    <w:rsid w:val="00222927"/>
    <w:rsid w:val="0022306C"/>
    <w:rsid w:val="00224843"/>
    <w:rsid w:val="00227F71"/>
    <w:rsid w:val="00230436"/>
    <w:rsid w:val="00231309"/>
    <w:rsid w:val="0023161D"/>
    <w:rsid w:val="0023185E"/>
    <w:rsid w:val="002319F5"/>
    <w:rsid w:val="00231A23"/>
    <w:rsid w:val="00231E40"/>
    <w:rsid w:val="00232211"/>
    <w:rsid w:val="002322D9"/>
    <w:rsid w:val="00232A23"/>
    <w:rsid w:val="00233A84"/>
    <w:rsid w:val="00233D0D"/>
    <w:rsid w:val="002347FC"/>
    <w:rsid w:val="0023531A"/>
    <w:rsid w:val="00240F2D"/>
    <w:rsid w:val="00241067"/>
    <w:rsid w:val="00241342"/>
    <w:rsid w:val="00241C40"/>
    <w:rsid w:val="00242C4F"/>
    <w:rsid w:val="002431B4"/>
    <w:rsid w:val="00243E73"/>
    <w:rsid w:val="002445EB"/>
    <w:rsid w:val="0024646E"/>
    <w:rsid w:val="002512D1"/>
    <w:rsid w:val="002549EB"/>
    <w:rsid w:val="00255B18"/>
    <w:rsid w:val="00255DCC"/>
    <w:rsid w:val="002611FE"/>
    <w:rsid w:val="0026134A"/>
    <w:rsid w:val="002626B5"/>
    <w:rsid w:val="00262730"/>
    <w:rsid w:val="00262FED"/>
    <w:rsid w:val="0026341A"/>
    <w:rsid w:val="0026413C"/>
    <w:rsid w:val="00264AA0"/>
    <w:rsid w:val="00265169"/>
    <w:rsid w:val="00266DEB"/>
    <w:rsid w:val="00267CE3"/>
    <w:rsid w:val="00270885"/>
    <w:rsid w:val="002725F2"/>
    <w:rsid w:val="00273AC5"/>
    <w:rsid w:val="00274A8A"/>
    <w:rsid w:val="00275973"/>
    <w:rsid w:val="002762EB"/>
    <w:rsid w:val="00276AC1"/>
    <w:rsid w:val="00283E22"/>
    <w:rsid w:val="00285D1F"/>
    <w:rsid w:val="002864F1"/>
    <w:rsid w:val="002866BD"/>
    <w:rsid w:val="00287291"/>
    <w:rsid w:val="00287F45"/>
    <w:rsid w:val="00290D87"/>
    <w:rsid w:val="002912F2"/>
    <w:rsid w:val="00291571"/>
    <w:rsid w:val="00291A20"/>
    <w:rsid w:val="00291AA4"/>
    <w:rsid w:val="0029309C"/>
    <w:rsid w:val="0029428F"/>
    <w:rsid w:val="00294392"/>
    <w:rsid w:val="00295545"/>
    <w:rsid w:val="0029784F"/>
    <w:rsid w:val="002A0129"/>
    <w:rsid w:val="002A0906"/>
    <w:rsid w:val="002A228C"/>
    <w:rsid w:val="002A3035"/>
    <w:rsid w:val="002A3650"/>
    <w:rsid w:val="002A447F"/>
    <w:rsid w:val="002A5102"/>
    <w:rsid w:val="002A5933"/>
    <w:rsid w:val="002A6B7A"/>
    <w:rsid w:val="002A75E3"/>
    <w:rsid w:val="002A7B12"/>
    <w:rsid w:val="002B0F1D"/>
    <w:rsid w:val="002B5947"/>
    <w:rsid w:val="002C17D6"/>
    <w:rsid w:val="002C2C7B"/>
    <w:rsid w:val="002C2F97"/>
    <w:rsid w:val="002C3A5B"/>
    <w:rsid w:val="002C49D0"/>
    <w:rsid w:val="002C4A08"/>
    <w:rsid w:val="002C4EB0"/>
    <w:rsid w:val="002C5BAF"/>
    <w:rsid w:val="002C6076"/>
    <w:rsid w:val="002D04D8"/>
    <w:rsid w:val="002D0F8C"/>
    <w:rsid w:val="002D1840"/>
    <w:rsid w:val="002D28FA"/>
    <w:rsid w:val="002D2CF4"/>
    <w:rsid w:val="002D4379"/>
    <w:rsid w:val="002D50A3"/>
    <w:rsid w:val="002D5295"/>
    <w:rsid w:val="002D537B"/>
    <w:rsid w:val="002D73B5"/>
    <w:rsid w:val="002D7601"/>
    <w:rsid w:val="002E0554"/>
    <w:rsid w:val="002E09BF"/>
    <w:rsid w:val="002E0F21"/>
    <w:rsid w:val="002E13ED"/>
    <w:rsid w:val="002E1C0E"/>
    <w:rsid w:val="002E26AB"/>
    <w:rsid w:val="002E4711"/>
    <w:rsid w:val="002E6BBB"/>
    <w:rsid w:val="002F0453"/>
    <w:rsid w:val="002F358A"/>
    <w:rsid w:val="002F4FF4"/>
    <w:rsid w:val="002F64AB"/>
    <w:rsid w:val="002F77DD"/>
    <w:rsid w:val="0030050E"/>
    <w:rsid w:val="003009B9"/>
    <w:rsid w:val="003037AE"/>
    <w:rsid w:val="00311924"/>
    <w:rsid w:val="00312986"/>
    <w:rsid w:val="00312FF5"/>
    <w:rsid w:val="00313E45"/>
    <w:rsid w:val="00314E33"/>
    <w:rsid w:val="0031599C"/>
    <w:rsid w:val="0031780C"/>
    <w:rsid w:val="003222A7"/>
    <w:rsid w:val="00322E3E"/>
    <w:rsid w:val="00323791"/>
    <w:rsid w:val="00325341"/>
    <w:rsid w:val="00325749"/>
    <w:rsid w:val="0032636C"/>
    <w:rsid w:val="00326422"/>
    <w:rsid w:val="0033072F"/>
    <w:rsid w:val="003316D1"/>
    <w:rsid w:val="00331D1B"/>
    <w:rsid w:val="00332B1A"/>
    <w:rsid w:val="003359D9"/>
    <w:rsid w:val="003362D6"/>
    <w:rsid w:val="00336942"/>
    <w:rsid w:val="00337B5A"/>
    <w:rsid w:val="00340697"/>
    <w:rsid w:val="00340856"/>
    <w:rsid w:val="003409A1"/>
    <w:rsid w:val="003429A9"/>
    <w:rsid w:val="00344743"/>
    <w:rsid w:val="0035019D"/>
    <w:rsid w:val="003515B0"/>
    <w:rsid w:val="003515F0"/>
    <w:rsid w:val="00351BAE"/>
    <w:rsid w:val="00353819"/>
    <w:rsid w:val="00354E35"/>
    <w:rsid w:val="00354E48"/>
    <w:rsid w:val="00355AF0"/>
    <w:rsid w:val="00355DF6"/>
    <w:rsid w:val="0035747D"/>
    <w:rsid w:val="00357593"/>
    <w:rsid w:val="0036046B"/>
    <w:rsid w:val="00362DF5"/>
    <w:rsid w:val="003658E2"/>
    <w:rsid w:val="00366D8C"/>
    <w:rsid w:val="00370818"/>
    <w:rsid w:val="00371D16"/>
    <w:rsid w:val="00373A08"/>
    <w:rsid w:val="00373EA1"/>
    <w:rsid w:val="00375873"/>
    <w:rsid w:val="00376C40"/>
    <w:rsid w:val="003770EB"/>
    <w:rsid w:val="00377345"/>
    <w:rsid w:val="0037762F"/>
    <w:rsid w:val="003810D4"/>
    <w:rsid w:val="00381549"/>
    <w:rsid w:val="003817B3"/>
    <w:rsid w:val="003817E2"/>
    <w:rsid w:val="00382205"/>
    <w:rsid w:val="00384A70"/>
    <w:rsid w:val="003858AB"/>
    <w:rsid w:val="00386229"/>
    <w:rsid w:val="003870BA"/>
    <w:rsid w:val="003872E4"/>
    <w:rsid w:val="003876AC"/>
    <w:rsid w:val="0039018F"/>
    <w:rsid w:val="003917CD"/>
    <w:rsid w:val="0039413C"/>
    <w:rsid w:val="00394860"/>
    <w:rsid w:val="00395C3A"/>
    <w:rsid w:val="0039605A"/>
    <w:rsid w:val="0039766D"/>
    <w:rsid w:val="003A00CA"/>
    <w:rsid w:val="003A0F06"/>
    <w:rsid w:val="003A3878"/>
    <w:rsid w:val="003A4D0E"/>
    <w:rsid w:val="003A65A9"/>
    <w:rsid w:val="003B00F4"/>
    <w:rsid w:val="003B0942"/>
    <w:rsid w:val="003B0CE5"/>
    <w:rsid w:val="003B4D50"/>
    <w:rsid w:val="003B4E33"/>
    <w:rsid w:val="003B5DD5"/>
    <w:rsid w:val="003B64D1"/>
    <w:rsid w:val="003B7400"/>
    <w:rsid w:val="003B77E5"/>
    <w:rsid w:val="003C20D5"/>
    <w:rsid w:val="003C2CDD"/>
    <w:rsid w:val="003C334E"/>
    <w:rsid w:val="003C3CBF"/>
    <w:rsid w:val="003C4A29"/>
    <w:rsid w:val="003C55FE"/>
    <w:rsid w:val="003C5763"/>
    <w:rsid w:val="003C79FF"/>
    <w:rsid w:val="003D1496"/>
    <w:rsid w:val="003D2AFE"/>
    <w:rsid w:val="003D2D2C"/>
    <w:rsid w:val="003D3EB3"/>
    <w:rsid w:val="003D403F"/>
    <w:rsid w:val="003D44C8"/>
    <w:rsid w:val="003D4933"/>
    <w:rsid w:val="003D4A41"/>
    <w:rsid w:val="003D66D1"/>
    <w:rsid w:val="003D7CD4"/>
    <w:rsid w:val="003E0CE0"/>
    <w:rsid w:val="003E134C"/>
    <w:rsid w:val="003E2711"/>
    <w:rsid w:val="003E334A"/>
    <w:rsid w:val="003E5A68"/>
    <w:rsid w:val="003E6AEB"/>
    <w:rsid w:val="003E7FB2"/>
    <w:rsid w:val="003F080F"/>
    <w:rsid w:val="003F08BF"/>
    <w:rsid w:val="003F16F3"/>
    <w:rsid w:val="003F1A74"/>
    <w:rsid w:val="003F28C4"/>
    <w:rsid w:val="003F482D"/>
    <w:rsid w:val="003F733F"/>
    <w:rsid w:val="003F7D21"/>
    <w:rsid w:val="004003CB"/>
    <w:rsid w:val="0040069D"/>
    <w:rsid w:val="00400CAD"/>
    <w:rsid w:val="00401549"/>
    <w:rsid w:val="00401AD4"/>
    <w:rsid w:val="004025C9"/>
    <w:rsid w:val="004052BF"/>
    <w:rsid w:val="0040551B"/>
    <w:rsid w:val="00405A80"/>
    <w:rsid w:val="00405D4A"/>
    <w:rsid w:val="004064BD"/>
    <w:rsid w:val="00406EBF"/>
    <w:rsid w:val="004123E8"/>
    <w:rsid w:val="00414329"/>
    <w:rsid w:val="00414788"/>
    <w:rsid w:val="00415416"/>
    <w:rsid w:val="00416662"/>
    <w:rsid w:val="004171FB"/>
    <w:rsid w:val="00417541"/>
    <w:rsid w:val="00421925"/>
    <w:rsid w:val="00422B64"/>
    <w:rsid w:val="00423897"/>
    <w:rsid w:val="00424EDF"/>
    <w:rsid w:val="0042578B"/>
    <w:rsid w:val="0042578E"/>
    <w:rsid w:val="00426054"/>
    <w:rsid w:val="00426B57"/>
    <w:rsid w:val="00431891"/>
    <w:rsid w:val="00433F60"/>
    <w:rsid w:val="00434075"/>
    <w:rsid w:val="004345FD"/>
    <w:rsid w:val="004424EA"/>
    <w:rsid w:val="00442609"/>
    <w:rsid w:val="004432A5"/>
    <w:rsid w:val="00443761"/>
    <w:rsid w:val="0044417C"/>
    <w:rsid w:val="004465DC"/>
    <w:rsid w:val="004474D0"/>
    <w:rsid w:val="00447CCF"/>
    <w:rsid w:val="00450B95"/>
    <w:rsid w:val="00452C47"/>
    <w:rsid w:val="004539B3"/>
    <w:rsid w:val="004543EB"/>
    <w:rsid w:val="00454CE7"/>
    <w:rsid w:val="00455EE2"/>
    <w:rsid w:val="0045779B"/>
    <w:rsid w:val="00461626"/>
    <w:rsid w:val="0046199C"/>
    <w:rsid w:val="0046301F"/>
    <w:rsid w:val="004642D4"/>
    <w:rsid w:val="004647AE"/>
    <w:rsid w:val="00465EEA"/>
    <w:rsid w:val="00466A5A"/>
    <w:rsid w:val="00470FA9"/>
    <w:rsid w:val="0047110B"/>
    <w:rsid w:val="00471522"/>
    <w:rsid w:val="00471525"/>
    <w:rsid w:val="004716B9"/>
    <w:rsid w:val="00471F8A"/>
    <w:rsid w:val="00474C7E"/>
    <w:rsid w:val="004757B1"/>
    <w:rsid w:val="0048116C"/>
    <w:rsid w:val="004815AA"/>
    <w:rsid w:val="004816F9"/>
    <w:rsid w:val="00482974"/>
    <w:rsid w:val="004843D9"/>
    <w:rsid w:val="00491702"/>
    <w:rsid w:val="00492D26"/>
    <w:rsid w:val="00497225"/>
    <w:rsid w:val="00497CA6"/>
    <w:rsid w:val="004A107F"/>
    <w:rsid w:val="004A137B"/>
    <w:rsid w:val="004A18D1"/>
    <w:rsid w:val="004A20B8"/>
    <w:rsid w:val="004A3A57"/>
    <w:rsid w:val="004A5E0A"/>
    <w:rsid w:val="004A5F6B"/>
    <w:rsid w:val="004A604C"/>
    <w:rsid w:val="004B0D97"/>
    <w:rsid w:val="004B1B85"/>
    <w:rsid w:val="004B1DDF"/>
    <w:rsid w:val="004B20E8"/>
    <w:rsid w:val="004B3C11"/>
    <w:rsid w:val="004B5DF3"/>
    <w:rsid w:val="004B69D2"/>
    <w:rsid w:val="004B70A3"/>
    <w:rsid w:val="004C058D"/>
    <w:rsid w:val="004C08FF"/>
    <w:rsid w:val="004C0C19"/>
    <w:rsid w:val="004C103C"/>
    <w:rsid w:val="004C3606"/>
    <w:rsid w:val="004C4B8E"/>
    <w:rsid w:val="004C5969"/>
    <w:rsid w:val="004C5DB5"/>
    <w:rsid w:val="004C61EA"/>
    <w:rsid w:val="004C672B"/>
    <w:rsid w:val="004C7402"/>
    <w:rsid w:val="004D1EB3"/>
    <w:rsid w:val="004D25B7"/>
    <w:rsid w:val="004D491A"/>
    <w:rsid w:val="004D499F"/>
    <w:rsid w:val="004D563C"/>
    <w:rsid w:val="004D62BE"/>
    <w:rsid w:val="004D6A5E"/>
    <w:rsid w:val="004D7E15"/>
    <w:rsid w:val="004E0A4A"/>
    <w:rsid w:val="004E20B5"/>
    <w:rsid w:val="004E2796"/>
    <w:rsid w:val="004E3701"/>
    <w:rsid w:val="004E3D2D"/>
    <w:rsid w:val="004E5165"/>
    <w:rsid w:val="004F0010"/>
    <w:rsid w:val="004F02E1"/>
    <w:rsid w:val="004F2581"/>
    <w:rsid w:val="004F2984"/>
    <w:rsid w:val="004F31A0"/>
    <w:rsid w:val="004F43BB"/>
    <w:rsid w:val="004F46E4"/>
    <w:rsid w:val="004F544B"/>
    <w:rsid w:val="004F582B"/>
    <w:rsid w:val="004F6325"/>
    <w:rsid w:val="004F756F"/>
    <w:rsid w:val="0050217C"/>
    <w:rsid w:val="0050275C"/>
    <w:rsid w:val="005029EE"/>
    <w:rsid w:val="005032B4"/>
    <w:rsid w:val="0050336E"/>
    <w:rsid w:val="005034DA"/>
    <w:rsid w:val="00503599"/>
    <w:rsid w:val="005038B7"/>
    <w:rsid w:val="0050395F"/>
    <w:rsid w:val="00503AFF"/>
    <w:rsid w:val="005063F3"/>
    <w:rsid w:val="00511753"/>
    <w:rsid w:val="00512B8E"/>
    <w:rsid w:val="00513743"/>
    <w:rsid w:val="005140FD"/>
    <w:rsid w:val="00514192"/>
    <w:rsid w:val="00514890"/>
    <w:rsid w:val="00514F61"/>
    <w:rsid w:val="00515EF7"/>
    <w:rsid w:val="00516AC9"/>
    <w:rsid w:val="00516C98"/>
    <w:rsid w:val="0051760C"/>
    <w:rsid w:val="005208A0"/>
    <w:rsid w:val="00520AA4"/>
    <w:rsid w:val="00521773"/>
    <w:rsid w:val="00522250"/>
    <w:rsid w:val="005223B7"/>
    <w:rsid w:val="00522E4F"/>
    <w:rsid w:val="0052342F"/>
    <w:rsid w:val="00524CE1"/>
    <w:rsid w:val="0052528F"/>
    <w:rsid w:val="0052538A"/>
    <w:rsid w:val="00525744"/>
    <w:rsid w:val="00527EBE"/>
    <w:rsid w:val="00530C2D"/>
    <w:rsid w:val="0053145E"/>
    <w:rsid w:val="00532785"/>
    <w:rsid w:val="00534A4F"/>
    <w:rsid w:val="005356AF"/>
    <w:rsid w:val="005364B1"/>
    <w:rsid w:val="00536596"/>
    <w:rsid w:val="00537B22"/>
    <w:rsid w:val="005435BA"/>
    <w:rsid w:val="00544211"/>
    <w:rsid w:val="005450A0"/>
    <w:rsid w:val="0054520A"/>
    <w:rsid w:val="005459D5"/>
    <w:rsid w:val="00545C90"/>
    <w:rsid w:val="00547DA6"/>
    <w:rsid w:val="00547E7A"/>
    <w:rsid w:val="0055046D"/>
    <w:rsid w:val="00550620"/>
    <w:rsid w:val="0055175B"/>
    <w:rsid w:val="0055209C"/>
    <w:rsid w:val="00553FAF"/>
    <w:rsid w:val="0055539B"/>
    <w:rsid w:val="005577E9"/>
    <w:rsid w:val="00557D5D"/>
    <w:rsid w:val="00560D2C"/>
    <w:rsid w:val="0056100F"/>
    <w:rsid w:val="0056195A"/>
    <w:rsid w:val="00561B50"/>
    <w:rsid w:val="00562DAB"/>
    <w:rsid w:val="00563ACB"/>
    <w:rsid w:val="005641EE"/>
    <w:rsid w:val="0056551D"/>
    <w:rsid w:val="005659CD"/>
    <w:rsid w:val="00566349"/>
    <w:rsid w:val="005675B0"/>
    <w:rsid w:val="005703A6"/>
    <w:rsid w:val="0057230D"/>
    <w:rsid w:val="005732A3"/>
    <w:rsid w:val="00573373"/>
    <w:rsid w:val="005743D6"/>
    <w:rsid w:val="00574910"/>
    <w:rsid w:val="00574C05"/>
    <w:rsid w:val="00576521"/>
    <w:rsid w:val="0057666D"/>
    <w:rsid w:val="00576FCA"/>
    <w:rsid w:val="0058195F"/>
    <w:rsid w:val="00583AB3"/>
    <w:rsid w:val="00584591"/>
    <w:rsid w:val="00585173"/>
    <w:rsid w:val="00586282"/>
    <w:rsid w:val="005874C7"/>
    <w:rsid w:val="005877AE"/>
    <w:rsid w:val="00587876"/>
    <w:rsid w:val="0059096D"/>
    <w:rsid w:val="00590D89"/>
    <w:rsid w:val="0059160B"/>
    <w:rsid w:val="00593AE3"/>
    <w:rsid w:val="00594A1D"/>
    <w:rsid w:val="00594B4A"/>
    <w:rsid w:val="005955D0"/>
    <w:rsid w:val="0059587D"/>
    <w:rsid w:val="00595DAE"/>
    <w:rsid w:val="005A0CC8"/>
    <w:rsid w:val="005A26AD"/>
    <w:rsid w:val="005A2F11"/>
    <w:rsid w:val="005A30D5"/>
    <w:rsid w:val="005A4C66"/>
    <w:rsid w:val="005A5206"/>
    <w:rsid w:val="005A57AB"/>
    <w:rsid w:val="005A7AC8"/>
    <w:rsid w:val="005A7DFA"/>
    <w:rsid w:val="005B11ED"/>
    <w:rsid w:val="005B1C78"/>
    <w:rsid w:val="005B2EAB"/>
    <w:rsid w:val="005B3624"/>
    <w:rsid w:val="005B4C42"/>
    <w:rsid w:val="005B4F7E"/>
    <w:rsid w:val="005B66A5"/>
    <w:rsid w:val="005C060A"/>
    <w:rsid w:val="005C0643"/>
    <w:rsid w:val="005C0AF1"/>
    <w:rsid w:val="005C10B3"/>
    <w:rsid w:val="005C1B67"/>
    <w:rsid w:val="005C1C33"/>
    <w:rsid w:val="005C28C7"/>
    <w:rsid w:val="005C2E02"/>
    <w:rsid w:val="005C375C"/>
    <w:rsid w:val="005C4EFF"/>
    <w:rsid w:val="005C5175"/>
    <w:rsid w:val="005C63CE"/>
    <w:rsid w:val="005D0235"/>
    <w:rsid w:val="005D1C10"/>
    <w:rsid w:val="005D1D6F"/>
    <w:rsid w:val="005D4B2F"/>
    <w:rsid w:val="005D52C6"/>
    <w:rsid w:val="005D62F2"/>
    <w:rsid w:val="005E1C88"/>
    <w:rsid w:val="005E2463"/>
    <w:rsid w:val="005E4F46"/>
    <w:rsid w:val="005E756C"/>
    <w:rsid w:val="005F1856"/>
    <w:rsid w:val="005F24A8"/>
    <w:rsid w:val="005F25B0"/>
    <w:rsid w:val="005F33B7"/>
    <w:rsid w:val="005F3421"/>
    <w:rsid w:val="005F3740"/>
    <w:rsid w:val="005F4ABE"/>
    <w:rsid w:val="005F4E99"/>
    <w:rsid w:val="00601485"/>
    <w:rsid w:val="00602028"/>
    <w:rsid w:val="00604827"/>
    <w:rsid w:val="006049AD"/>
    <w:rsid w:val="00604D71"/>
    <w:rsid w:val="006050C0"/>
    <w:rsid w:val="00606D73"/>
    <w:rsid w:val="00607BEF"/>
    <w:rsid w:val="006105EC"/>
    <w:rsid w:val="006114D3"/>
    <w:rsid w:val="00612272"/>
    <w:rsid w:val="00613952"/>
    <w:rsid w:val="00613EF4"/>
    <w:rsid w:val="0061608F"/>
    <w:rsid w:val="00616673"/>
    <w:rsid w:val="00616838"/>
    <w:rsid w:val="00617D79"/>
    <w:rsid w:val="006202D6"/>
    <w:rsid w:val="0062152D"/>
    <w:rsid w:val="00621F17"/>
    <w:rsid w:val="0062344A"/>
    <w:rsid w:val="00624374"/>
    <w:rsid w:val="00624D0C"/>
    <w:rsid w:val="00625B61"/>
    <w:rsid w:val="00626E85"/>
    <w:rsid w:val="00626EF4"/>
    <w:rsid w:val="006302E2"/>
    <w:rsid w:val="006319E7"/>
    <w:rsid w:val="00632236"/>
    <w:rsid w:val="006338CA"/>
    <w:rsid w:val="00634754"/>
    <w:rsid w:val="006351F4"/>
    <w:rsid w:val="0063561F"/>
    <w:rsid w:val="00636103"/>
    <w:rsid w:val="00640F0A"/>
    <w:rsid w:val="00642EB7"/>
    <w:rsid w:val="00642F41"/>
    <w:rsid w:val="006452F1"/>
    <w:rsid w:val="00645EE4"/>
    <w:rsid w:val="00650093"/>
    <w:rsid w:val="00650C0C"/>
    <w:rsid w:val="0065141D"/>
    <w:rsid w:val="0065320F"/>
    <w:rsid w:val="006535D0"/>
    <w:rsid w:val="006553FA"/>
    <w:rsid w:val="006601C3"/>
    <w:rsid w:val="00660CF6"/>
    <w:rsid w:val="0066320E"/>
    <w:rsid w:val="00663270"/>
    <w:rsid w:val="0066387A"/>
    <w:rsid w:val="00664CB9"/>
    <w:rsid w:val="00664DE3"/>
    <w:rsid w:val="00664F4E"/>
    <w:rsid w:val="006652A2"/>
    <w:rsid w:val="00665997"/>
    <w:rsid w:val="006703E1"/>
    <w:rsid w:val="00670893"/>
    <w:rsid w:val="00670D89"/>
    <w:rsid w:val="006718EE"/>
    <w:rsid w:val="00672757"/>
    <w:rsid w:val="006728C4"/>
    <w:rsid w:val="0067290A"/>
    <w:rsid w:val="006734E3"/>
    <w:rsid w:val="00673693"/>
    <w:rsid w:val="006744A0"/>
    <w:rsid w:val="00676740"/>
    <w:rsid w:val="0068031C"/>
    <w:rsid w:val="006808A8"/>
    <w:rsid w:val="0068223F"/>
    <w:rsid w:val="0068226E"/>
    <w:rsid w:val="00682819"/>
    <w:rsid w:val="00683670"/>
    <w:rsid w:val="00685AFE"/>
    <w:rsid w:val="00686DCF"/>
    <w:rsid w:val="00687128"/>
    <w:rsid w:val="0069145A"/>
    <w:rsid w:val="00692EF9"/>
    <w:rsid w:val="00695836"/>
    <w:rsid w:val="0069679A"/>
    <w:rsid w:val="00696A53"/>
    <w:rsid w:val="00697B5A"/>
    <w:rsid w:val="006A00BF"/>
    <w:rsid w:val="006A22BD"/>
    <w:rsid w:val="006A3C38"/>
    <w:rsid w:val="006A4210"/>
    <w:rsid w:val="006A4C9B"/>
    <w:rsid w:val="006A538E"/>
    <w:rsid w:val="006A6D09"/>
    <w:rsid w:val="006A70AD"/>
    <w:rsid w:val="006A71E1"/>
    <w:rsid w:val="006B0315"/>
    <w:rsid w:val="006B1583"/>
    <w:rsid w:val="006B15C4"/>
    <w:rsid w:val="006B1CE9"/>
    <w:rsid w:val="006B32DA"/>
    <w:rsid w:val="006B34A9"/>
    <w:rsid w:val="006B4316"/>
    <w:rsid w:val="006B44C1"/>
    <w:rsid w:val="006B4A59"/>
    <w:rsid w:val="006B4B9F"/>
    <w:rsid w:val="006B4EA0"/>
    <w:rsid w:val="006B6F6D"/>
    <w:rsid w:val="006B7A9C"/>
    <w:rsid w:val="006C14AB"/>
    <w:rsid w:val="006C1806"/>
    <w:rsid w:val="006C1FC3"/>
    <w:rsid w:val="006C2616"/>
    <w:rsid w:val="006C32A5"/>
    <w:rsid w:val="006C455E"/>
    <w:rsid w:val="006C5271"/>
    <w:rsid w:val="006C5C24"/>
    <w:rsid w:val="006C61FA"/>
    <w:rsid w:val="006D1D55"/>
    <w:rsid w:val="006D1FF6"/>
    <w:rsid w:val="006D23D9"/>
    <w:rsid w:val="006D2B80"/>
    <w:rsid w:val="006D302E"/>
    <w:rsid w:val="006D3145"/>
    <w:rsid w:val="006D3CF3"/>
    <w:rsid w:val="006D3E0E"/>
    <w:rsid w:val="006D4447"/>
    <w:rsid w:val="006D47D1"/>
    <w:rsid w:val="006D5646"/>
    <w:rsid w:val="006E0274"/>
    <w:rsid w:val="006E0E6D"/>
    <w:rsid w:val="006E1180"/>
    <w:rsid w:val="006E1351"/>
    <w:rsid w:val="006E1833"/>
    <w:rsid w:val="006E2320"/>
    <w:rsid w:val="006E24AA"/>
    <w:rsid w:val="006E2687"/>
    <w:rsid w:val="006E2914"/>
    <w:rsid w:val="006E2FB4"/>
    <w:rsid w:val="006E33FB"/>
    <w:rsid w:val="006E3AEB"/>
    <w:rsid w:val="006E45A8"/>
    <w:rsid w:val="006E74DE"/>
    <w:rsid w:val="006F07FC"/>
    <w:rsid w:val="006F1621"/>
    <w:rsid w:val="006F41D1"/>
    <w:rsid w:val="006F6352"/>
    <w:rsid w:val="006F7596"/>
    <w:rsid w:val="0070040E"/>
    <w:rsid w:val="00703884"/>
    <w:rsid w:val="00703CB1"/>
    <w:rsid w:val="00703E2C"/>
    <w:rsid w:val="00706A62"/>
    <w:rsid w:val="0070705F"/>
    <w:rsid w:val="00710C4C"/>
    <w:rsid w:val="00710D03"/>
    <w:rsid w:val="00711AE4"/>
    <w:rsid w:val="007125EC"/>
    <w:rsid w:val="007139A6"/>
    <w:rsid w:val="00715F3D"/>
    <w:rsid w:val="00716178"/>
    <w:rsid w:val="007173FD"/>
    <w:rsid w:val="0071747F"/>
    <w:rsid w:val="00720CB0"/>
    <w:rsid w:val="007213D9"/>
    <w:rsid w:val="0072206F"/>
    <w:rsid w:val="0072295F"/>
    <w:rsid w:val="00723ABE"/>
    <w:rsid w:val="00724C4B"/>
    <w:rsid w:val="0072637D"/>
    <w:rsid w:val="00726F87"/>
    <w:rsid w:val="00727445"/>
    <w:rsid w:val="00727F24"/>
    <w:rsid w:val="007302BC"/>
    <w:rsid w:val="00730675"/>
    <w:rsid w:val="00730BD6"/>
    <w:rsid w:val="00730FDD"/>
    <w:rsid w:val="007320B8"/>
    <w:rsid w:val="00732761"/>
    <w:rsid w:val="007334D5"/>
    <w:rsid w:val="00736B33"/>
    <w:rsid w:val="007418EA"/>
    <w:rsid w:val="00743654"/>
    <w:rsid w:val="007443A6"/>
    <w:rsid w:val="00745325"/>
    <w:rsid w:val="007470B6"/>
    <w:rsid w:val="007472F9"/>
    <w:rsid w:val="007475A7"/>
    <w:rsid w:val="00747830"/>
    <w:rsid w:val="00750FEB"/>
    <w:rsid w:val="0075119E"/>
    <w:rsid w:val="007520D8"/>
    <w:rsid w:val="00752BB9"/>
    <w:rsid w:val="00754304"/>
    <w:rsid w:val="00754F75"/>
    <w:rsid w:val="00757C2A"/>
    <w:rsid w:val="00760B69"/>
    <w:rsid w:val="00761EAD"/>
    <w:rsid w:val="00762B65"/>
    <w:rsid w:val="00765DF7"/>
    <w:rsid w:val="00767BE2"/>
    <w:rsid w:val="00767D02"/>
    <w:rsid w:val="007702C5"/>
    <w:rsid w:val="00771466"/>
    <w:rsid w:val="007737F6"/>
    <w:rsid w:val="0077415A"/>
    <w:rsid w:val="00774F95"/>
    <w:rsid w:val="00775A1A"/>
    <w:rsid w:val="007769E5"/>
    <w:rsid w:val="00780BAF"/>
    <w:rsid w:val="00780DEB"/>
    <w:rsid w:val="00782FFC"/>
    <w:rsid w:val="007832C9"/>
    <w:rsid w:val="00783EA4"/>
    <w:rsid w:val="00784C1E"/>
    <w:rsid w:val="00786685"/>
    <w:rsid w:val="00787D58"/>
    <w:rsid w:val="007905FF"/>
    <w:rsid w:val="00791A47"/>
    <w:rsid w:val="00791A50"/>
    <w:rsid w:val="007926BB"/>
    <w:rsid w:val="007936A4"/>
    <w:rsid w:val="00793B73"/>
    <w:rsid w:val="00794B01"/>
    <w:rsid w:val="007950C0"/>
    <w:rsid w:val="00795500"/>
    <w:rsid w:val="007956AB"/>
    <w:rsid w:val="00797EFA"/>
    <w:rsid w:val="007A0695"/>
    <w:rsid w:val="007A2535"/>
    <w:rsid w:val="007A44E7"/>
    <w:rsid w:val="007A4B4B"/>
    <w:rsid w:val="007A4E76"/>
    <w:rsid w:val="007A601A"/>
    <w:rsid w:val="007B168D"/>
    <w:rsid w:val="007B4ECF"/>
    <w:rsid w:val="007B538B"/>
    <w:rsid w:val="007B53A5"/>
    <w:rsid w:val="007B56EB"/>
    <w:rsid w:val="007B71FE"/>
    <w:rsid w:val="007B7204"/>
    <w:rsid w:val="007C0474"/>
    <w:rsid w:val="007C0941"/>
    <w:rsid w:val="007C0BC7"/>
    <w:rsid w:val="007C2625"/>
    <w:rsid w:val="007C361F"/>
    <w:rsid w:val="007C548E"/>
    <w:rsid w:val="007C772B"/>
    <w:rsid w:val="007C7946"/>
    <w:rsid w:val="007D0013"/>
    <w:rsid w:val="007D1A3A"/>
    <w:rsid w:val="007D1EE0"/>
    <w:rsid w:val="007D4E54"/>
    <w:rsid w:val="007D698D"/>
    <w:rsid w:val="007D71E3"/>
    <w:rsid w:val="007D79ED"/>
    <w:rsid w:val="007D7B5D"/>
    <w:rsid w:val="007E29F7"/>
    <w:rsid w:val="007E4168"/>
    <w:rsid w:val="007E4316"/>
    <w:rsid w:val="007E6495"/>
    <w:rsid w:val="007E6A13"/>
    <w:rsid w:val="007E6E2E"/>
    <w:rsid w:val="007E7248"/>
    <w:rsid w:val="007F0590"/>
    <w:rsid w:val="007F15D4"/>
    <w:rsid w:val="007F3155"/>
    <w:rsid w:val="007F3564"/>
    <w:rsid w:val="007F5C98"/>
    <w:rsid w:val="007F7419"/>
    <w:rsid w:val="0080034E"/>
    <w:rsid w:val="0080083A"/>
    <w:rsid w:val="008028F0"/>
    <w:rsid w:val="0080372B"/>
    <w:rsid w:val="00804E37"/>
    <w:rsid w:val="0080570D"/>
    <w:rsid w:val="0080656D"/>
    <w:rsid w:val="00806B6F"/>
    <w:rsid w:val="00806EFA"/>
    <w:rsid w:val="008116BD"/>
    <w:rsid w:val="00811E1F"/>
    <w:rsid w:val="00816B9C"/>
    <w:rsid w:val="00817145"/>
    <w:rsid w:val="00817450"/>
    <w:rsid w:val="00820C96"/>
    <w:rsid w:val="00821348"/>
    <w:rsid w:val="00825465"/>
    <w:rsid w:val="00826AB6"/>
    <w:rsid w:val="00830DA4"/>
    <w:rsid w:val="008317A9"/>
    <w:rsid w:val="00832B2C"/>
    <w:rsid w:val="00834C2A"/>
    <w:rsid w:val="00834F79"/>
    <w:rsid w:val="00835184"/>
    <w:rsid w:val="00836DCD"/>
    <w:rsid w:val="008373E6"/>
    <w:rsid w:val="00840372"/>
    <w:rsid w:val="00841691"/>
    <w:rsid w:val="00842F2D"/>
    <w:rsid w:val="00843A6A"/>
    <w:rsid w:val="0084420A"/>
    <w:rsid w:val="00844A95"/>
    <w:rsid w:val="00844EFD"/>
    <w:rsid w:val="00845325"/>
    <w:rsid w:val="008518B8"/>
    <w:rsid w:val="00851CD8"/>
    <w:rsid w:val="00852EEB"/>
    <w:rsid w:val="00853E90"/>
    <w:rsid w:val="0085421C"/>
    <w:rsid w:val="00854CB1"/>
    <w:rsid w:val="0085504C"/>
    <w:rsid w:val="00855D7B"/>
    <w:rsid w:val="0085630D"/>
    <w:rsid w:val="00860BEF"/>
    <w:rsid w:val="00863D7C"/>
    <w:rsid w:val="00863D7F"/>
    <w:rsid w:val="008657C7"/>
    <w:rsid w:val="00865992"/>
    <w:rsid w:val="00866484"/>
    <w:rsid w:val="00866EBE"/>
    <w:rsid w:val="00871AD0"/>
    <w:rsid w:val="0087287F"/>
    <w:rsid w:val="00872F83"/>
    <w:rsid w:val="00875CA2"/>
    <w:rsid w:val="0087632E"/>
    <w:rsid w:val="00877045"/>
    <w:rsid w:val="00877592"/>
    <w:rsid w:val="00881449"/>
    <w:rsid w:val="00881C23"/>
    <w:rsid w:val="00883172"/>
    <w:rsid w:val="00883F9D"/>
    <w:rsid w:val="0088765F"/>
    <w:rsid w:val="00890312"/>
    <w:rsid w:val="00892C72"/>
    <w:rsid w:val="00893655"/>
    <w:rsid w:val="00893717"/>
    <w:rsid w:val="00894F16"/>
    <w:rsid w:val="00897621"/>
    <w:rsid w:val="00897A2F"/>
    <w:rsid w:val="008A0B2A"/>
    <w:rsid w:val="008A1BF4"/>
    <w:rsid w:val="008A2BD8"/>
    <w:rsid w:val="008A3E48"/>
    <w:rsid w:val="008A40F8"/>
    <w:rsid w:val="008A6B65"/>
    <w:rsid w:val="008A70A7"/>
    <w:rsid w:val="008A7121"/>
    <w:rsid w:val="008A774D"/>
    <w:rsid w:val="008B0C38"/>
    <w:rsid w:val="008B1006"/>
    <w:rsid w:val="008B1750"/>
    <w:rsid w:val="008B1E8B"/>
    <w:rsid w:val="008B1F36"/>
    <w:rsid w:val="008B245B"/>
    <w:rsid w:val="008B250C"/>
    <w:rsid w:val="008B2C5B"/>
    <w:rsid w:val="008B3E09"/>
    <w:rsid w:val="008B41EC"/>
    <w:rsid w:val="008B6A0B"/>
    <w:rsid w:val="008B7890"/>
    <w:rsid w:val="008B7B36"/>
    <w:rsid w:val="008C1896"/>
    <w:rsid w:val="008C2770"/>
    <w:rsid w:val="008C2ABE"/>
    <w:rsid w:val="008C37AD"/>
    <w:rsid w:val="008C675C"/>
    <w:rsid w:val="008C7A19"/>
    <w:rsid w:val="008C7B9E"/>
    <w:rsid w:val="008D272A"/>
    <w:rsid w:val="008D32E8"/>
    <w:rsid w:val="008D4305"/>
    <w:rsid w:val="008D4654"/>
    <w:rsid w:val="008D4F67"/>
    <w:rsid w:val="008D5A7D"/>
    <w:rsid w:val="008E0602"/>
    <w:rsid w:val="008E141F"/>
    <w:rsid w:val="008E1AE3"/>
    <w:rsid w:val="008E21F1"/>
    <w:rsid w:val="008E66FB"/>
    <w:rsid w:val="008E79FC"/>
    <w:rsid w:val="008F0640"/>
    <w:rsid w:val="008F250F"/>
    <w:rsid w:val="008F31EC"/>
    <w:rsid w:val="008F383F"/>
    <w:rsid w:val="008F387A"/>
    <w:rsid w:val="008F508C"/>
    <w:rsid w:val="008F5380"/>
    <w:rsid w:val="008F5C9E"/>
    <w:rsid w:val="00901C3C"/>
    <w:rsid w:val="00904F11"/>
    <w:rsid w:val="00906596"/>
    <w:rsid w:val="00912457"/>
    <w:rsid w:val="00915B81"/>
    <w:rsid w:val="00916770"/>
    <w:rsid w:val="00920B51"/>
    <w:rsid w:val="009220E3"/>
    <w:rsid w:val="009226E6"/>
    <w:rsid w:val="0092302B"/>
    <w:rsid w:val="00924D87"/>
    <w:rsid w:val="0092639F"/>
    <w:rsid w:val="009302C1"/>
    <w:rsid w:val="00930362"/>
    <w:rsid w:val="00932061"/>
    <w:rsid w:val="00932129"/>
    <w:rsid w:val="00933538"/>
    <w:rsid w:val="009337AB"/>
    <w:rsid w:val="009351E1"/>
    <w:rsid w:val="00935643"/>
    <w:rsid w:val="0093685B"/>
    <w:rsid w:val="0094152A"/>
    <w:rsid w:val="009450B9"/>
    <w:rsid w:val="0094542A"/>
    <w:rsid w:val="009501C3"/>
    <w:rsid w:val="00950A1E"/>
    <w:rsid w:val="009512C2"/>
    <w:rsid w:val="00952549"/>
    <w:rsid w:val="00952A04"/>
    <w:rsid w:val="009552B8"/>
    <w:rsid w:val="009565AD"/>
    <w:rsid w:val="00957D02"/>
    <w:rsid w:val="00960F56"/>
    <w:rsid w:val="00960F6A"/>
    <w:rsid w:val="00962808"/>
    <w:rsid w:val="00962BE4"/>
    <w:rsid w:val="00962D2B"/>
    <w:rsid w:val="00963043"/>
    <w:rsid w:val="009634C3"/>
    <w:rsid w:val="00963D57"/>
    <w:rsid w:val="0096612D"/>
    <w:rsid w:val="00967E61"/>
    <w:rsid w:val="009708E5"/>
    <w:rsid w:val="00970FCF"/>
    <w:rsid w:val="0097187F"/>
    <w:rsid w:val="00972786"/>
    <w:rsid w:val="0097390B"/>
    <w:rsid w:val="00974313"/>
    <w:rsid w:val="009744D5"/>
    <w:rsid w:val="009763CB"/>
    <w:rsid w:val="00977900"/>
    <w:rsid w:val="00980B0F"/>
    <w:rsid w:val="00981CAB"/>
    <w:rsid w:val="00982049"/>
    <w:rsid w:val="00983F6E"/>
    <w:rsid w:val="00985AAC"/>
    <w:rsid w:val="00985AEA"/>
    <w:rsid w:val="0098722B"/>
    <w:rsid w:val="0098736C"/>
    <w:rsid w:val="00987777"/>
    <w:rsid w:val="009910AA"/>
    <w:rsid w:val="009953B7"/>
    <w:rsid w:val="00995A88"/>
    <w:rsid w:val="009972DE"/>
    <w:rsid w:val="0099773B"/>
    <w:rsid w:val="00997785"/>
    <w:rsid w:val="009A0101"/>
    <w:rsid w:val="009A353C"/>
    <w:rsid w:val="009A43A6"/>
    <w:rsid w:val="009A50BB"/>
    <w:rsid w:val="009B0FD9"/>
    <w:rsid w:val="009B14A0"/>
    <w:rsid w:val="009B192C"/>
    <w:rsid w:val="009B22AF"/>
    <w:rsid w:val="009B2D43"/>
    <w:rsid w:val="009B32A7"/>
    <w:rsid w:val="009B4502"/>
    <w:rsid w:val="009B5DCB"/>
    <w:rsid w:val="009B737E"/>
    <w:rsid w:val="009C0B51"/>
    <w:rsid w:val="009C11C2"/>
    <w:rsid w:val="009C2D34"/>
    <w:rsid w:val="009C4187"/>
    <w:rsid w:val="009C559E"/>
    <w:rsid w:val="009C713D"/>
    <w:rsid w:val="009C7F47"/>
    <w:rsid w:val="009D180C"/>
    <w:rsid w:val="009D1B93"/>
    <w:rsid w:val="009D1C0C"/>
    <w:rsid w:val="009D24DE"/>
    <w:rsid w:val="009D33D9"/>
    <w:rsid w:val="009D3DC5"/>
    <w:rsid w:val="009D41C3"/>
    <w:rsid w:val="009E0A30"/>
    <w:rsid w:val="009E1A0A"/>
    <w:rsid w:val="009E28C0"/>
    <w:rsid w:val="009E5813"/>
    <w:rsid w:val="009E6887"/>
    <w:rsid w:val="009E6DCE"/>
    <w:rsid w:val="009E7C85"/>
    <w:rsid w:val="009F01ED"/>
    <w:rsid w:val="009F2167"/>
    <w:rsid w:val="009F2AB8"/>
    <w:rsid w:val="009F333D"/>
    <w:rsid w:val="009F3A18"/>
    <w:rsid w:val="009F3F33"/>
    <w:rsid w:val="009F55A0"/>
    <w:rsid w:val="009F5783"/>
    <w:rsid w:val="009F5EAD"/>
    <w:rsid w:val="009F72A6"/>
    <w:rsid w:val="009F7715"/>
    <w:rsid w:val="00A009C9"/>
    <w:rsid w:val="00A01859"/>
    <w:rsid w:val="00A01BDE"/>
    <w:rsid w:val="00A0263B"/>
    <w:rsid w:val="00A03083"/>
    <w:rsid w:val="00A03799"/>
    <w:rsid w:val="00A048D8"/>
    <w:rsid w:val="00A05311"/>
    <w:rsid w:val="00A064FC"/>
    <w:rsid w:val="00A06828"/>
    <w:rsid w:val="00A07E14"/>
    <w:rsid w:val="00A1016F"/>
    <w:rsid w:val="00A11352"/>
    <w:rsid w:val="00A11356"/>
    <w:rsid w:val="00A11F49"/>
    <w:rsid w:val="00A1282D"/>
    <w:rsid w:val="00A13280"/>
    <w:rsid w:val="00A135F9"/>
    <w:rsid w:val="00A14616"/>
    <w:rsid w:val="00A14D33"/>
    <w:rsid w:val="00A15600"/>
    <w:rsid w:val="00A16B6F"/>
    <w:rsid w:val="00A179D2"/>
    <w:rsid w:val="00A17D1D"/>
    <w:rsid w:val="00A26F85"/>
    <w:rsid w:val="00A27010"/>
    <w:rsid w:val="00A307C7"/>
    <w:rsid w:val="00A30AC2"/>
    <w:rsid w:val="00A311EC"/>
    <w:rsid w:val="00A33702"/>
    <w:rsid w:val="00A33CB4"/>
    <w:rsid w:val="00A34254"/>
    <w:rsid w:val="00A3427A"/>
    <w:rsid w:val="00A35A46"/>
    <w:rsid w:val="00A35EC2"/>
    <w:rsid w:val="00A37405"/>
    <w:rsid w:val="00A43A8B"/>
    <w:rsid w:val="00A45EC6"/>
    <w:rsid w:val="00A479AB"/>
    <w:rsid w:val="00A502B5"/>
    <w:rsid w:val="00A51086"/>
    <w:rsid w:val="00A515F4"/>
    <w:rsid w:val="00A5178B"/>
    <w:rsid w:val="00A51FDA"/>
    <w:rsid w:val="00A52DC5"/>
    <w:rsid w:val="00A540F6"/>
    <w:rsid w:val="00A54125"/>
    <w:rsid w:val="00A5481C"/>
    <w:rsid w:val="00A57D06"/>
    <w:rsid w:val="00A60296"/>
    <w:rsid w:val="00A603EA"/>
    <w:rsid w:val="00A60718"/>
    <w:rsid w:val="00A610BC"/>
    <w:rsid w:val="00A610DA"/>
    <w:rsid w:val="00A61483"/>
    <w:rsid w:val="00A61920"/>
    <w:rsid w:val="00A624ED"/>
    <w:rsid w:val="00A62665"/>
    <w:rsid w:val="00A638CF"/>
    <w:rsid w:val="00A65015"/>
    <w:rsid w:val="00A65797"/>
    <w:rsid w:val="00A667B7"/>
    <w:rsid w:val="00A70143"/>
    <w:rsid w:val="00A7179E"/>
    <w:rsid w:val="00A71826"/>
    <w:rsid w:val="00A72E94"/>
    <w:rsid w:val="00A73B56"/>
    <w:rsid w:val="00A755AB"/>
    <w:rsid w:val="00A75965"/>
    <w:rsid w:val="00A75A92"/>
    <w:rsid w:val="00A767B8"/>
    <w:rsid w:val="00A807E6"/>
    <w:rsid w:val="00A80DB6"/>
    <w:rsid w:val="00A81172"/>
    <w:rsid w:val="00A823A7"/>
    <w:rsid w:val="00A8405A"/>
    <w:rsid w:val="00A85E9A"/>
    <w:rsid w:val="00A86749"/>
    <w:rsid w:val="00A86F14"/>
    <w:rsid w:val="00A903CE"/>
    <w:rsid w:val="00A90432"/>
    <w:rsid w:val="00A904BF"/>
    <w:rsid w:val="00A91725"/>
    <w:rsid w:val="00A92A7E"/>
    <w:rsid w:val="00A93A57"/>
    <w:rsid w:val="00A945C2"/>
    <w:rsid w:val="00A94F36"/>
    <w:rsid w:val="00A94FB6"/>
    <w:rsid w:val="00A951A5"/>
    <w:rsid w:val="00A95391"/>
    <w:rsid w:val="00A97A29"/>
    <w:rsid w:val="00A97C8B"/>
    <w:rsid w:val="00AA1626"/>
    <w:rsid w:val="00AA26DB"/>
    <w:rsid w:val="00AA2A9C"/>
    <w:rsid w:val="00AA3D89"/>
    <w:rsid w:val="00AA3F32"/>
    <w:rsid w:val="00AA40E6"/>
    <w:rsid w:val="00AA4B12"/>
    <w:rsid w:val="00AA7FB3"/>
    <w:rsid w:val="00AB0666"/>
    <w:rsid w:val="00AB07B4"/>
    <w:rsid w:val="00AB21DF"/>
    <w:rsid w:val="00AB2311"/>
    <w:rsid w:val="00AB2812"/>
    <w:rsid w:val="00AB2F01"/>
    <w:rsid w:val="00AB3FDB"/>
    <w:rsid w:val="00AB46B4"/>
    <w:rsid w:val="00AB4C96"/>
    <w:rsid w:val="00AB54E6"/>
    <w:rsid w:val="00AB5AEE"/>
    <w:rsid w:val="00AB5F22"/>
    <w:rsid w:val="00AB68EF"/>
    <w:rsid w:val="00AC57C8"/>
    <w:rsid w:val="00AC6297"/>
    <w:rsid w:val="00AD02F8"/>
    <w:rsid w:val="00AD03EC"/>
    <w:rsid w:val="00AD3A51"/>
    <w:rsid w:val="00AD4C55"/>
    <w:rsid w:val="00AD5321"/>
    <w:rsid w:val="00AD684C"/>
    <w:rsid w:val="00AD6AF9"/>
    <w:rsid w:val="00AD77A0"/>
    <w:rsid w:val="00AE0054"/>
    <w:rsid w:val="00AE00AB"/>
    <w:rsid w:val="00AE13D4"/>
    <w:rsid w:val="00AE29D3"/>
    <w:rsid w:val="00AE39B9"/>
    <w:rsid w:val="00AE3C14"/>
    <w:rsid w:val="00AE5668"/>
    <w:rsid w:val="00AE5E02"/>
    <w:rsid w:val="00AE6461"/>
    <w:rsid w:val="00AE7403"/>
    <w:rsid w:val="00AE7756"/>
    <w:rsid w:val="00AF0F1E"/>
    <w:rsid w:val="00AF1936"/>
    <w:rsid w:val="00AF1D80"/>
    <w:rsid w:val="00AF219F"/>
    <w:rsid w:val="00AF340B"/>
    <w:rsid w:val="00AF344D"/>
    <w:rsid w:val="00AF4163"/>
    <w:rsid w:val="00AF4A7B"/>
    <w:rsid w:val="00AF57F0"/>
    <w:rsid w:val="00B019EB"/>
    <w:rsid w:val="00B02079"/>
    <w:rsid w:val="00B03817"/>
    <w:rsid w:val="00B040B0"/>
    <w:rsid w:val="00B057A5"/>
    <w:rsid w:val="00B06E34"/>
    <w:rsid w:val="00B10B71"/>
    <w:rsid w:val="00B120A3"/>
    <w:rsid w:val="00B14000"/>
    <w:rsid w:val="00B15628"/>
    <w:rsid w:val="00B158E3"/>
    <w:rsid w:val="00B158ED"/>
    <w:rsid w:val="00B15D02"/>
    <w:rsid w:val="00B170A1"/>
    <w:rsid w:val="00B20D64"/>
    <w:rsid w:val="00B212CF"/>
    <w:rsid w:val="00B2162D"/>
    <w:rsid w:val="00B23515"/>
    <w:rsid w:val="00B264B5"/>
    <w:rsid w:val="00B275BD"/>
    <w:rsid w:val="00B27ACA"/>
    <w:rsid w:val="00B30B38"/>
    <w:rsid w:val="00B31D31"/>
    <w:rsid w:val="00B327DA"/>
    <w:rsid w:val="00B330FC"/>
    <w:rsid w:val="00B34FB9"/>
    <w:rsid w:val="00B3798A"/>
    <w:rsid w:val="00B40ADE"/>
    <w:rsid w:val="00B43B7D"/>
    <w:rsid w:val="00B43B97"/>
    <w:rsid w:val="00B46A78"/>
    <w:rsid w:val="00B5075D"/>
    <w:rsid w:val="00B51259"/>
    <w:rsid w:val="00B52181"/>
    <w:rsid w:val="00B52708"/>
    <w:rsid w:val="00B54915"/>
    <w:rsid w:val="00B54A4D"/>
    <w:rsid w:val="00B57763"/>
    <w:rsid w:val="00B60DCB"/>
    <w:rsid w:val="00B6138E"/>
    <w:rsid w:val="00B61A14"/>
    <w:rsid w:val="00B62291"/>
    <w:rsid w:val="00B62D06"/>
    <w:rsid w:val="00B638AC"/>
    <w:rsid w:val="00B645FA"/>
    <w:rsid w:val="00B65F2F"/>
    <w:rsid w:val="00B665F9"/>
    <w:rsid w:val="00B70503"/>
    <w:rsid w:val="00B7056F"/>
    <w:rsid w:val="00B723A3"/>
    <w:rsid w:val="00B757CD"/>
    <w:rsid w:val="00B760C7"/>
    <w:rsid w:val="00B7745F"/>
    <w:rsid w:val="00B803F9"/>
    <w:rsid w:val="00B804DD"/>
    <w:rsid w:val="00B81796"/>
    <w:rsid w:val="00B81B90"/>
    <w:rsid w:val="00B83F9C"/>
    <w:rsid w:val="00B8483E"/>
    <w:rsid w:val="00B86160"/>
    <w:rsid w:val="00B86A1C"/>
    <w:rsid w:val="00B87C7E"/>
    <w:rsid w:val="00B91A0E"/>
    <w:rsid w:val="00B91B8C"/>
    <w:rsid w:val="00B92766"/>
    <w:rsid w:val="00B92CF3"/>
    <w:rsid w:val="00B9372E"/>
    <w:rsid w:val="00B95F6B"/>
    <w:rsid w:val="00B966D1"/>
    <w:rsid w:val="00B979F2"/>
    <w:rsid w:val="00BA1067"/>
    <w:rsid w:val="00BA1A10"/>
    <w:rsid w:val="00BA2108"/>
    <w:rsid w:val="00BA376C"/>
    <w:rsid w:val="00BA40E9"/>
    <w:rsid w:val="00BA49C5"/>
    <w:rsid w:val="00BA61E6"/>
    <w:rsid w:val="00BA702A"/>
    <w:rsid w:val="00BB09DE"/>
    <w:rsid w:val="00BB3D26"/>
    <w:rsid w:val="00BB6986"/>
    <w:rsid w:val="00BB6BC2"/>
    <w:rsid w:val="00BC03BE"/>
    <w:rsid w:val="00BC07E3"/>
    <w:rsid w:val="00BC1A3E"/>
    <w:rsid w:val="00BC2CE8"/>
    <w:rsid w:val="00BC5953"/>
    <w:rsid w:val="00BC65B2"/>
    <w:rsid w:val="00BD395B"/>
    <w:rsid w:val="00BD4320"/>
    <w:rsid w:val="00BD5276"/>
    <w:rsid w:val="00BD65A8"/>
    <w:rsid w:val="00BD6B7B"/>
    <w:rsid w:val="00BD74AA"/>
    <w:rsid w:val="00BD7BA3"/>
    <w:rsid w:val="00BE1E9A"/>
    <w:rsid w:val="00BE27AE"/>
    <w:rsid w:val="00BE39FB"/>
    <w:rsid w:val="00BE437A"/>
    <w:rsid w:val="00BE4AA9"/>
    <w:rsid w:val="00BE5FB2"/>
    <w:rsid w:val="00BE6ABE"/>
    <w:rsid w:val="00BE6F47"/>
    <w:rsid w:val="00BE708C"/>
    <w:rsid w:val="00BF1667"/>
    <w:rsid w:val="00BF29A9"/>
    <w:rsid w:val="00BF2A99"/>
    <w:rsid w:val="00BF3A33"/>
    <w:rsid w:val="00BF3A4F"/>
    <w:rsid w:val="00BF4594"/>
    <w:rsid w:val="00BF50AD"/>
    <w:rsid w:val="00BF550C"/>
    <w:rsid w:val="00BF6382"/>
    <w:rsid w:val="00BF76C9"/>
    <w:rsid w:val="00C01C1B"/>
    <w:rsid w:val="00C01D64"/>
    <w:rsid w:val="00C03135"/>
    <w:rsid w:val="00C04978"/>
    <w:rsid w:val="00C06FD5"/>
    <w:rsid w:val="00C10C4D"/>
    <w:rsid w:val="00C11C16"/>
    <w:rsid w:val="00C1200D"/>
    <w:rsid w:val="00C120CE"/>
    <w:rsid w:val="00C1265B"/>
    <w:rsid w:val="00C138A4"/>
    <w:rsid w:val="00C1748B"/>
    <w:rsid w:val="00C17D3E"/>
    <w:rsid w:val="00C20668"/>
    <w:rsid w:val="00C20BF8"/>
    <w:rsid w:val="00C22237"/>
    <w:rsid w:val="00C22517"/>
    <w:rsid w:val="00C237C7"/>
    <w:rsid w:val="00C25324"/>
    <w:rsid w:val="00C25567"/>
    <w:rsid w:val="00C25F2E"/>
    <w:rsid w:val="00C26112"/>
    <w:rsid w:val="00C2691B"/>
    <w:rsid w:val="00C27515"/>
    <w:rsid w:val="00C30796"/>
    <w:rsid w:val="00C309B7"/>
    <w:rsid w:val="00C309F7"/>
    <w:rsid w:val="00C33110"/>
    <w:rsid w:val="00C3366A"/>
    <w:rsid w:val="00C3444C"/>
    <w:rsid w:val="00C34667"/>
    <w:rsid w:val="00C35FE0"/>
    <w:rsid w:val="00C3638A"/>
    <w:rsid w:val="00C37CDD"/>
    <w:rsid w:val="00C40976"/>
    <w:rsid w:val="00C40AA6"/>
    <w:rsid w:val="00C418CB"/>
    <w:rsid w:val="00C42BB3"/>
    <w:rsid w:val="00C42E04"/>
    <w:rsid w:val="00C45F52"/>
    <w:rsid w:val="00C505F4"/>
    <w:rsid w:val="00C5172C"/>
    <w:rsid w:val="00C52886"/>
    <w:rsid w:val="00C5446A"/>
    <w:rsid w:val="00C547A2"/>
    <w:rsid w:val="00C563E2"/>
    <w:rsid w:val="00C567D8"/>
    <w:rsid w:val="00C57CEF"/>
    <w:rsid w:val="00C6144B"/>
    <w:rsid w:val="00C622C2"/>
    <w:rsid w:val="00C6234E"/>
    <w:rsid w:val="00C63955"/>
    <w:rsid w:val="00C65616"/>
    <w:rsid w:val="00C67E58"/>
    <w:rsid w:val="00C701DC"/>
    <w:rsid w:val="00C7184F"/>
    <w:rsid w:val="00C72026"/>
    <w:rsid w:val="00C72962"/>
    <w:rsid w:val="00C72BF9"/>
    <w:rsid w:val="00C767D0"/>
    <w:rsid w:val="00C76F3D"/>
    <w:rsid w:val="00C77E54"/>
    <w:rsid w:val="00C80DB0"/>
    <w:rsid w:val="00C816F8"/>
    <w:rsid w:val="00C8295A"/>
    <w:rsid w:val="00C84078"/>
    <w:rsid w:val="00C86478"/>
    <w:rsid w:val="00C90E81"/>
    <w:rsid w:val="00C9102F"/>
    <w:rsid w:val="00C92A19"/>
    <w:rsid w:val="00C93689"/>
    <w:rsid w:val="00C947DC"/>
    <w:rsid w:val="00C949B1"/>
    <w:rsid w:val="00C95564"/>
    <w:rsid w:val="00C95C0D"/>
    <w:rsid w:val="00CA0188"/>
    <w:rsid w:val="00CA06DA"/>
    <w:rsid w:val="00CA12BC"/>
    <w:rsid w:val="00CA17D1"/>
    <w:rsid w:val="00CA1CEC"/>
    <w:rsid w:val="00CA1E50"/>
    <w:rsid w:val="00CA2161"/>
    <w:rsid w:val="00CA4910"/>
    <w:rsid w:val="00CA4F91"/>
    <w:rsid w:val="00CA5A09"/>
    <w:rsid w:val="00CA5D15"/>
    <w:rsid w:val="00CA6007"/>
    <w:rsid w:val="00CA6587"/>
    <w:rsid w:val="00CA711B"/>
    <w:rsid w:val="00CA72FC"/>
    <w:rsid w:val="00CB09A7"/>
    <w:rsid w:val="00CB2DF0"/>
    <w:rsid w:val="00CB40C4"/>
    <w:rsid w:val="00CB76D8"/>
    <w:rsid w:val="00CC15C1"/>
    <w:rsid w:val="00CC1B92"/>
    <w:rsid w:val="00CC2571"/>
    <w:rsid w:val="00CC25DB"/>
    <w:rsid w:val="00CC3242"/>
    <w:rsid w:val="00CC38E6"/>
    <w:rsid w:val="00CC3D3E"/>
    <w:rsid w:val="00CC4523"/>
    <w:rsid w:val="00CC52FC"/>
    <w:rsid w:val="00CC5305"/>
    <w:rsid w:val="00CC5B08"/>
    <w:rsid w:val="00CC6EA9"/>
    <w:rsid w:val="00CC71F0"/>
    <w:rsid w:val="00CC7420"/>
    <w:rsid w:val="00CC7455"/>
    <w:rsid w:val="00CD0DEB"/>
    <w:rsid w:val="00CD1499"/>
    <w:rsid w:val="00CD2C57"/>
    <w:rsid w:val="00CD30EF"/>
    <w:rsid w:val="00CD3D47"/>
    <w:rsid w:val="00CD40D9"/>
    <w:rsid w:val="00CD61AB"/>
    <w:rsid w:val="00CD7061"/>
    <w:rsid w:val="00CE0069"/>
    <w:rsid w:val="00CE1046"/>
    <w:rsid w:val="00CE3820"/>
    <w:rsid w:val="00CE529C"/>
    <w:rsid w:val="00CE67E3"/>
    <w:rsid w:val="00CE749E"/>
    <w:rsid w:val="00CF05D2"/>
    <w:rsid w:val="00CF0C80"/>
    <w:rsid w:val="00CF1026"/>
    <w:rsid w:val="00CF14DC"/>
    <w:rsid w:val="00CF1EC6"/>
    <w:rsid w:val="00CF2DCF"/>
    <w:rsid w:val="00CF3022"/>
    <w:rsid w:val="00CF3DEF"/>
    <w:rsid w:val="00CF4506"/>
    <w:rsid w:val="00CF6574"/>
    <w:rsid w:val="00CF69C9"/>
    <w:rsid w:val="00D00704"/>
    <w:rsid w:val="00D01C37"/>
    <w:rsid w:val="00D01E96"/>
    <w:rsid w:val="00D0208C"/>
    <w:rsid w:val="00D02804"/>
    <w:rsid w:val="00D02B46"/>
    <w:rsid w:val="00D03532"/>
    <w:rsid w:val="00D11245"/>
    <w:rsid w:val="00D120FA"/>
    <w:rsid w:val="00D14214"/>
    <w:rsid w:val="00D16EFC"/>
    <w:rsid w:val="00D20E2B"/>
    <w:rsid w:val="00D21EB8"/>
    <w:rsid w:val="00D22275"/>
    <w:rsid w:val="00D254B9"/>
    <w:rsid w:val="00D259A4"/>
    <w:rsid w:val="00D27152"/>
    <w:rsid w:val="00D2738F"/>
    <w:rsid w:val="00D30CF8"/>
    <w:rsid w:val="00D30E5E"/>
    <w:rsid w:val="00D3223A"/>
    <w:rsid w:val="00D323A2"/>
    <w:rsid w:val="00D325B7"/>
    <w:rsid w:val="00D344C4"/>
    <w:rsid w:val="00D36B9F"/>
    <w:rsid w:val="00D36F71"/>
    <w:rsid w:val="00D372FF"/>
    <w:rsid w:val="00D4025E"/>
    <w:rsid w:val="00D40FF1"/>
    <w:rsid w:val="00D41E4B"/>
    <w:rsid w:val="00D430DB"/>
    <w:rsid w:val="00D452D1"/>
    <w:rsid w:val="00D463C3"/>
    <w:rsid w:val="00D46CD0"/>
    <w:rsid w:val="00D47FB5"/>
    <w:rsid w:val="00D501A9"/>
    <w:rsid w:val="00D51354"/>
    <w:rsid w:val="00D51AF8"/>
    <w:rsid w:val="00D51C37"/>
    <w:rsid w:val="00D521F0"/>
    <w:rsid w:val="00D53748"/>
    <w:rsid w:val="00D5430E"/>
    <w:rsid w:val="00D55CBD"/>
    <w:rsid w:val="00D567CD"/>
    <w:rsid w:val="00D57EE8"/>
    <w:rsid w:val="00D616E9"/>
    <w:rsid w:val="00D62DB0"/>
    <w:rsid w:val="00D666AB"/>
    <w:rsid w:val="00D66DC1"/>
    <w:rsid w:val="00D677D2"/>
    <w:rsid w:val="00D67A0B"/>
    <w:rsid w:val="00D71DDB"/>
    <w:rsid w:val="00D732C5"/>
    <w:rsid w:val="00D73428"/>
    <w:rsid w:val="00D760FA"/>
    <w:rsid w:val="00D76850"/>
    <w:rsid w:val="00D76F60"/>
    <w:rsid w:val="00D778BA"/>
    <w:rsid w:val="00D800CB"/>
    <w:rsid w:val="00D81242"/>
    <w:rsid w:val="00D828CE"/>
    <w:rsid w:val="00D82DD2"/>
    <w:rsid w:val="00D8360A"/>
    <w:rsid w:val="00D8412C"/>
    <w:rsid w:val="00D856C6"/>
    <w:rsid w:val="00D876B3"/>
    <w:rsid w:val="00D878B8"/>
    <w:rsid w:val="00D91C10"/>
    <w:rsid w:val="00D939AE"/>
    <w:rsid w:val="00D94D33"/>
    <w:rsid w:val="00D95110"/>
    <w:rsid w:val="00D96924"/>
    <w:rsid w:val="00D96D3B"/>
    <w:rsid w:val="00D96E49"/>
    <w:rsid w:val="00DA1AC3"/>
    <w:rsid w:val="00DA1D7C"/>
    <w:rsid w:val="00DA2E25"/>
    <w:rsid w:val="00DA3DDB"/>
    <w:rsid w:val="00DA6C57"/>
    <w:rsid w:val="00DB0054"/>
    <w:rsid w:val="00DB0BB6"/>
    <w:rsid w:val="00DB0D46"/>
    <w:rsid w:val="00DB1573"/>
    <w:rsid w:val="00DB1EB2"/>
    <w:rsid w:val="00DB2C4C"/>
    <w:rsid w:val="00DB2C4F"/>
    <w:rsid w:val="00DB4269"/>
    <w:rsid w:val="00DB4CA3"/>
    <w:rsid w:val="00DB5298"/>
    <w:rsid w:val="00DB68F4"/>
    <w:rsid w:val="00DC0337"/>
    <w:rsid w:val="00DC0EA2"/>
    <w:rsid w:val="00DC1550"/>
    <w:rsid w:val="00DC166C"/>
    <w:rsid w:val="00DC2A1F"/>
    <w:rsid w:val="00DC3214"/>
    <w:rsid w:val="00DC3927"/>
    <w:rsid w:val="00DC400A"/>
    <w:rsid w:val="00DC4D37"/>
    <w:rsid w:val="00DC5C10"/>
    <w:rsid w:val="00DD008E"/>
    <w:rsid w:val="00DD1A4E"/>
    <w:rsid w:val="00DD36D4"/>
    <w:rsid w:val="00DD6720"/>
    <w:rsid w:val="00DD79BC"/>
    <w:rsid w:val="00DE0BFE"/>
    <w:rsid w:val="00DE2ADA"/>
    <w:rsid w:val="00DE3AA8"/>
    <w:rsid w:val="00DE4A56"/>
    <w:rsid w:val="00DE6218"/>
    <w:rsid w:val="00DF2475"/>
    <w:rsid w:val="00DF3EDF"/>
    <w:rsid w:val="00DF3F87"/>
    <w:rsid w:val="00DF507E"/>
    <w:rsid w:val="00DF5098"/>
    <w:rsid w:val="00DF5D28"/>
    <w:rsid w:val="00DF6092"/>
    <w:rsid w:val="00DF66C8"/>
    <w:rsid w:val="00DF6A1E"/>
    <w:rsid w:val="00DF7599"/>
    <w:rsid w:val="00E01D49"/>
    <w:rsid w:val="00E01EFB"/>
    <w:rsid w:val="00E04BF9"/>
    <w:rsid w:val="00E04D79"/>
    <w:rsid w:val="00E0631B"/>
    <w:rsid w:val="00E07A4C"/>
    <w:rsid w:val="00E07BDD"/>
    <w:rsid w:val="00E1057C"/>
    <w:rsid w:val="00E105FC"/>
    <w:rsid w:val="00E12E31"/>
    <w:rsid w:val="00E14932"/>
    <w:rsid w:val="00E15856"/>
    <w:rsid w:val="00E17DFE"/>
    <w:rsid w:val="00E206D7"/>
    <w:rsid w:val="00E21D01"/>
    <w:rsid w:val="00E243AE"/>
    <w:rsid w:val="00E24447"/>
    <w:rsid w:val="00E26C14"/>
    <w:rsid w:val="00E27171"/>
    <w:rsid w:val="00E314DB"/>
    <w:rsid w:val="00E32FA8"/>
    <w:rsid w:val="00E33EB9"/>
    <w:rsid w:val="00E34258"/>
    <w:rsid w:val="00E356E8"/>
    <w:rsid w:val="00E356F6"/>
    <w:rsid w:val="00E358C4"/>
    <w:rsid w:val="00E36598"/>
    <w:rsid w:val="00E36DEE"/>
    <w:rsid w:val="00E37557"/>
    <w:rsid w:val="00E375E1"/>
    <w:rsid w:val="00E378A5"/>
    <w:rsid w:val="00E37B5F"/>
    <w:rsid w:val="00E40C99"/>
    <w:rsid w:val="00E40E14"/>
    <w:rsid w:val="00E41BAC"/>
    <w:rsid w:val="00E42B13"/>
    <w:rsid w:val="00E43724"/>
    <w:rsid w:val="00E45D8C"/>
    <w:rsid w:val="00E46741"/>
    <w:rsid w:val="00E46D61"/>
    <w:rsid w:val="00E47508"/>
    <w:rsid w:val="00E47C94"/>
    <w:rsid w:val="00E5005B"/>
    <w:rsid w:val="00E511D1"/>
    <w:rsid w:val="00E52084"/>
    <w:rsid w:val="00E54E8A"/>
    <w:rsid w:val="00E56BC8"/>
    <w:rsid w:val="00E579DC"/>
    <w:rsid w:val="00E6103D"/>
    <w:rsid w:val="00E63BAB"/>
    <w:rsid w:val="00E64A71"/>
    <w:rsid w:val="00E64E92"/>
    <w:rsid w:val="00E65542"/>
    <w:rsid w:val="00E656CB"/>
    <w:rsid w:val="00E6676D"/>
    <w:rsid w:val="00E66B20"/>
    <w:rsid w:val="00E7064E"/>
    <w:rsid w:val="00E711EA"/>
    <w:rsid w:val="00E74E2B"/>
    <w:rsid w:val="00E7516E"/>
    <w:rsid w:val="00E7523F"/>
    <w:rsid w:val="00E7672F"/>
    <w:rsid w:val="00E767BB"/>
    <w:rsid w:val="00E77C62"/>
    <w:rsid w:val="00E81BDB"/>
    <w:rsid w:val="00E820C0"/>
    <w:rsid w:val="00E831EA"/>
    <w:rsid w:val="00E835E5"/>
    <w:rsid w:val="00E8481C"/>
    <w:rsid w:val="00E84A5D"/>
    <w:rsid w:val="00E86345"/>
    <w:rsid w:val="00E87D1C"/>
    <w:rsid w:val="00E9085D"/>
    <w:rsid w:val="00E91453"/>
    <w:rsid w:val="00E9195F"/>
    <w:rsid w:val="00E93782"/>
    <w:rsid w:val="00E967CA"/>
    <w:rsid w:val="00E97DBA"/>
    <w:rsid w:val="00EA13CE"/>
    <w:rsid w:val="00EA1C10"/>
    <w:rsid w:val="00EA3BA7"/>
    <w:rsid w:val="00EA3EA9"/>
    <w:rsid w:val="00EA3EE2"/>
    <w:rsid w:val="00EA6648"/>
    <w:rsid w:val="00EA7BC1"/>
    <w:rsid w:val="00EB1359"/>
    <w:rsid w:val="00EB1B30"/>
    <w:rsid w:val="00EB1C20"/>
    <w:rsid w:val="00EB1E70"/>
    <w:rsid w:val="00EB4B71"/>
    <w:rsid w:val="00EB5784"/>
    <w:rsid w:val="00EB5C34"/>
    <w:rsid w:val="00EC155A"/>
    <w:rsid w:val="00EC1B98"/>
    <w:rsid w:val="00EC1FB0"/>
    <w:rsid w:val="00EC30D3"/>
    <w:rsid w:val="00EC37F9"/>
    <w:rsid w:val="00EC3843"/>
    <w:rsid w:val="00EC39A5"/>
    <w:rsid w:val="00EC3C25"/>
    <w:rsid w:val="00EC706E"/>
    <w:rsid w:val="00EC71D0"/>
    <w:rsid w:val="00ED07EC"/>
    <w:rsid w:val="00ED15CF"/>
    <w:rsid w:val="00ED1995"/>
    <w:rsid w:val="00ED2418"/>
    <w:rsid w:val="00ED26EC"/>
    <w:rsid w:val="00ED277B"/>
    <w:rsid w:val="00ED340C"/>
    <w:rsid w:val="00ED5D6F"/>
    <w:rsid w:val="00EE004C"/>
    <w:rsid w:val="00EE00E2"/>
    <w:rsid w:val="00EE085B"/>
    <w:rsid w:val="00EE0DD0"/>
    <w:rsid w:val="00EE1732"/>
    <w:rsid w:val="00EE4ED3"/>
    <w:rsid w:val="00EE6733"/>
    <w:rsid w:val="00EE6D2C"/>
    <w:rsid w:val="00EE7FEA"/>
    <w:rsid w:val="00EF005B"/>
    <w:rsid w:val="00EF04B8"/>
    <w:rsid w:val="00EF0EDB"/>
    <w:rsid w:val="00EF241D"/>
    <w:rsid w:val="00EF30B1"/>
    <w:rsid w:val="00EF35D6"/>
    <w:rsid w:val="00EF5B4A"/>
    <w:rsid w:val="00EF61BA"/>
    <w:rsid w:val="00EF625D"/>
    <w:rsid w:val="00EF6DCB"/>
    <w:rsid w:val="00EF74BE"/>
    <w:rsid w:val="00EF7EB2"/>
    <w:rsid w:val="00F00EB9"/>
    <w:rsid w:val="00F01222"/>
    <w:rsid w:val="00F01A8A"/>
    <w:rsid w:val="00F0249F"/>
    <w:rsid w:val="00F02FAE"/>
    <w:rsid w:val="00F03A70"/>
    <w:rsid w:val="00F073DD"/>
    <w:rsid w:val="00F101F1"/>
    <w:rsid w:val="00F10789"/>
    <w:rsid w:val="00F119A7"/>
    <w:rsid w:val="00F11A4D"/>
    <w:rsid w:val="00F12197"/>
    <w:rsid w:val="00F125A0"/>
    <w:rsid w:val="00F12711"/>
    <w:rsid w:val="00F12984"/>
    <w:rsid w:val="00F142F5"/>
    <w:rsid w:val="00F15C85"/>
    <w:rsid w:val="00F1640D"/>
    <w:rsid w:val="00F16C03"/>
    <w:rsid w:val="00F219B3"/>
    <w:rsid w:val="00F23D8F"/>
    <w:rsid w:val="00F23E2A"/>
    <w:rsid w:val="00F24772"/>
    <w:rsid w:val="00F2583C"/>
    <w:rsid w:val="00F261BF"/>
    <w:rsid w:val="00F263E7"/>
    <w:rsid w:val="00F26C1B"/>
    <w:rsid w:val="00F300A5"/>
    <w:rsid w:val="00F334B2"/>
    <w:rsid w:val="00F33CD8"/>
    <w:rsid w:val="00F34719"/>
    <w:rsid w:val="00F347E4"/>
    <w:rsid w:val="00F34D79"/>
    <w:rsid w:val="00F350C9"/>
    <w:rsid w:val="00F35A7A"/>
    <w:rsid w:val="00F35E87"/>
    <w:rsid w:val="00F35F35"/>
    <w:rsid w:val="00F36356"/>
    <w:rsid w:val="00F379D7"/>
    <w:rsid w:val="00F43371"/>
    <w:rsid w:val="00F4488F"/>
    <w:rsid w:val="00F44C60"/>
    <w:rsid w:val="00F45576"/>
    <w:rsid w:val="00F45705"/>
    <w:rsid w:val="00F468C3"/>
    <w:rsid w:val="00F46C30"/>
    <w:rsid w:val="00F46D03"/>
    <w:rsid w:val="00F46E77"/>
    <w:rsid w:val="00F479C0"/>
    <w:rsid w:val="00F47AB9"/>
    <w:rsid w:val="00F514FB"/>
    <w:rsid w:val="00F51D4A"/>
    <w:rsid w:val="00F535E7"/>
    <w:rsid w:val="00F54081"/>
    <w:rsid w:val="00F6029E"/>
    <w:rsid w:val="00F60629"/>
    <w:rsid w:val="00F6095C"/>
    <w:rsid w:val="00F62385"/>
    <w:rsid w:val="00F6290D"/>
    <w:rsid w:val="00F63153"/>
    <w:rsid w:val="00F63837"/>
    <w:rsid w:val="00F645C6"/>
    <w:rsid w:val="00F64B93"/>
    <w:rsid w:val="00F653C7"/>
    <w:rsid w:val="00F67449"/>
    <w:rsid w:val="00F6753E"/>
    <w:rsid w:val="00F67BDA"/>
    <w:rsid w:val="00F67CBF"/>
    <w:rsid w:val="00F71D16"/>
    <w:rsid w:val="00F7273E"/>
    <w:rsid w:val="00F72828"/>
    <w:rsid w:val="00F72D7B"/>
    <w:rsid w:val="00F73BF3"/>
    <w:rsid w:val="00F76172"/>
    <w:rsid w:val="00F76434"/>
    <w:rsid w:val="00F7677C"/>
    <w:rsid w:val="00F76808"/>
    <w:rsid w:val="00F76CA5"/>
    <w:rsid w:val="00F83867"/>
    <w:rsid w:val="00F83ED5"/>
    <w:rsid w:val="00F859AD"/>
    <w:rsid w:val="00F86B26"/>
    <w:rsid w:val="00F86C4B"/>
    <w:rsid w:val="00F91730"/>
    <w:rsid w:val="00F93114"/>
    <w:rsid w:val="00F93BBF"/>
    <w:rsid w:val="00F95BCB"/>
    <w:rsid w:val="00F976E2"/>
    <w:rsid w:val="00F97D76"/>
    <w:rsid w:val="00FA00BA"/>
    <w:rsid w:val="00FA097A"/>
    <w:rsid w:val="00FA0FB0"/>
    <w:rsid w:val="00FA4522"/>
    <w:rsid w:val="00FA4C6A"/>
    <w:rsid w:val="00FA4C8E"/>
    <w:rsid w:val="00FA522E"/>
    <w:rsid w:val="00FA5DA0"/>
    <w:rsid w:val="00FA6483"/>
    <w:rsid w:val="00FB01F5"/>
    <w:rsid w:val="00FB1754"/>
    <w:rsid w:val="00FB35B0"/>
    <w:rsid w:val="00FB5176"/>
    <w:rsid w:val="00FB556A"/>
    <w:rsid w:val="00FB6243"/>
    <w:rsid w:val="00FB701B"/>
    <w:rsid w:val="00FB7678"/>
    <w:rsid w:val="00FC0526"/>
    <w:rsid w:val="00FC1259"/>
    <w:rsid w:val="00FC1540"/>
    <w:rsid w:val="00FC3EFB"/>
    <w:rsid w:val="00FC3FA5"/>
    <w:rsid w:val="00FC647A"/>
    <w:rsid w:val="00FC6A9F"/>
    <w:rsid w:val="00FC6AD2"/>
    <w:rsid w:val="00FC7C0D"/>
    <w:rsid w:val="00FC7C24"/>
    <w:rsid w:val="00FC7C29"/>
    <w:rsid w:val="00FD1EB8"/>
    <w:rsid w:val="00FD2276"/>
    <w:rsid w:val="00FD232D"/>
    <w:rsid w:val="00FD38C3"/>
    <w:rsid w:val="00FD4EEE"/>
    <w:rsid w:val="00FD6D66"/>
    <w:rsid w:val="00FD7AA5"/>
    <w:rsid w:val="00FE1165"/>
    <w:rsid w:val="00FE190D"/>
    <w:rsid w:val="00FE297C"/>
    <w:rsid w:val="00FE3025"/>
    <w:rsid w:val="00FE38A5"/>
    <w:rsid w:val="00FE45DA"/>
    <w:rsid w:val="00FE4EA3"/>
    <w:rsid w:val="00FE74CF"/>
    <w:rsid w:val="00FE7639"/>
    <w:rsid w:val="00FF07AC"/>
    <w:rsid w:val="00FF1977"/>
    <w:rsid w:val="00FF1B35"/>
    <w:rsid w:val="00FF25B3"/>
    <w:rsid w:val="00FF298D"/>
    <w:rsid w:val="00FF3D26"/>
    <w:rsid w:val="00FF3D50"/>
    <w:rsid w:val="00FF3FC1"/>
    <w:rsid w:val="00FF693D"/>
    <w:rsid w:val="00FF6CF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AE108"/>
  <w15:docId w15:val="{0CA3659C-8B23-4793-9A58-15B87040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D5295"/>
    <w:pPr>
      <w:spacing w:after="200" w:line="360" w:lineRule="auto"/>
      <w:jc w:val="both"/>
    </w:pPr>
    <w:rPr>
      <w:rFonts w:ascii="Palatino Linotype" w:hAnsi="Palatino Linotype"/>
      <w:sz w:val="22"/>
      <w:szCs w:val="22"/>
      <w:lang w:eastAsia="en-US"/>
    </w:rPr>
  </w:style>
  <w:style w:type="paragraph" w:styleId="Nadpis1">
    <w:name w:val="heading 1"/>
    <w:basedOn w:val="Normlny"/>
    <w:next w:val="Normlny"/>
    <w:link w:val="Nadpis1Char"/>
    <w:uiPriority w:val="9"/>
    <w:qFormat/>
    <w:rsid w:val="00890312"/>
    <w:pPr>
      <w:keepNext/>
      <w:spacing w:before="240" w:after="60"/>
      <w:jc w:val="left"/>
      <w:outlineLvl w:val="0"/>
    </w:pPr>
    <w:rPr>
      <w:rFonts w:eastAsia="Times New Roman"/>
      <w:b/>
      <w:bCs/>
      <w:caps/>
      <w:kern w:val="32"/>
      <w:sz w:val="36"/>
      <w:szCs w:val="32"/>
    </w:rPr>
  </w:style>
  <w:style w:type="paragraph" w:styleId="Nadpis2">
    <w:name w:val="heading 2"/>
    <w:basedOn w:val="Normlny"/>
    <w:next w:val="Normlny"/>
    <w:link w:val="Nadpis2Char"/>
    <w:uiPriority w:val="9"/>
    <w:unhideWhenUsed/>
    <w:qFormat/>
    <w:rsid w:val="00047990"/>
    <w:pPr>
      <w:keepNext/>
      <w:spacing w:before="240" w:after="60"/>
      <w:jc w:val="left"/>
      <w:outlineLvl w:val="1"/>
    </w:pPr>
    <w:rPr>
      <w:rFonts w:eastAsia="Times New Roman"/>
      <w:b/>
      <w:bCs/>
      <w:iCs/>
      <w:caps/>
      <w:sz w:val="30"/>
      <w:szCs w:val="28"/>
    </w:rPr>
  </w:style>
  <w:style w:type="paragraph" w:styleId="Nadpis3">
    <w:name w:val="heading 3"/>
    <w:basedOn w:val="Normlny"/>
    <w:next w:val="Normlny"/>
    <w:link w:val="Nadpis3Char"/>
    <w:uiPriority w:val="9"/>
    <w:unhideWhenUsed/>
    <w:qFormat/>
    <w:rsid w:val="00DA1D7C"/>
    <w:pPr>
      <w:keepNext/>
      <w:spacing w:before="240" w:after="60"/>
      <w:jc w:val="left"/>
      <w:outlineLvl w:val="2"/>
    </w:pPr>
    <w:rPr>
      <w:rFonts w:eastAsia="Times New Roman"/>
      <w:b/>
      <w:bCs/>
      <w:cap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uiPriority w:val="9"/>
    <w:rsid w:val="00047990"/>
    <w:rPr>
      <w:rFonts w:ascii="Palatino Linotype" w:eastAsia="Times New Roman" w:hAnsi="Palatino Linotype"/>
      <w:b/>
      <w:bCs/>
      <w:iCs/>
      <w:caps/>
      <w:sz w:val="30"/>
      <w:szCs w:val="28"/>
      <w:lang w:eastAsia="en-US"/>
    </w:rPr>
  </w:style>
  <w:style w:type="character" w:customStyle="1" w:styleId="Nadpis1Char">
    <w:name w:val="Nadpis 1 Char"/>
    <w:link w:val="Nadpis1"/>
    <w:uiPriority w:val="9"/>
    <w:rsid w:val="00890312"/>
    <w:rPr>
      <w:rFonts w:ascii="Palatino Linotype" w:eastAsia="Times New Roman" w:hAnsi="Palatino Linotype"/>
      <w:b/>
      <w:bCs/>
      <w:caps/>
      <w:kern w:val="32"/>
      <w:sz w:val="36"/>
      <w:szCs w:val="32"/>
      <w:lang w:eastAsia="en-US"/>
    </w:rPr>
  </w:style>
  <w:style w:type="paragraph" w:styleId="Hlavika">
    <w:name w:val="header"/>
    <w:basedOn w:val="Normlny"/>
    <w:link w:val="HlavikaChar"/>
    <w:uiPriority w:val="99"/>
    <w:unhideWhenUsed/>
    <w:rsid w:val="00866EBE"/>
    <w:pPr>
      <w:tabs>
        <w:tab w:val="center" w:pos="4536"/>
        <w:tab w:val="right" w:pos="9072"/>
      </w:tabs>
      <w:spacing w:after="0" w:line="240" w:lineRule="auto"/>
    </w:pPr>
  </w:style>
  <w:style w:type="character" w:customStyle="1" w:styleId="HlavikaChar">
    <w:name w:val="Hlavička Char"/>
    <w:link w:val="Hlavika"/>
    <w:uiPriority w:val="99"/>
    <w:rsid w:val="00866EBE"/>
    <w:rPr>
      <w:rFonts w:ascii="Times New Roman" w:eastAsia="Calibri" w:hAnsi="Times New Roman" w:cs="Times New Roman"/>
      <w:sz w:val="24"/>
      <w:lang w:val="sk-SK"/>
    </w:rPr>
  </w:style>
  <w:style w:type="paragraph" w:styleId="Pta">
    <w:name w:val="footer"/>
    <w:basedOn w:val="Normlny"/>
    <w:link w:val="PtaChar"/>
    <w:uiPriority w:val="99"/>
    <w:unhideWhenUsed/>
    <w:rsid w:val="00866EBE"/>
    <w:pPr>
      <w:tabs>
        <w:tab w:val="center" w:pos="4536"/>
        <w:tab w:val="right" w:pos="9072"/>
      </w:tabs>
      <w:spacing w:after="0" w:line="240" w:lineRule="auto"/>
    </w:pPr>
  </w:style>
  <w:style w:type="character" w:customStyle="1" w:styleId="PtaChar">
    <w:name w:val="Päta Char"/>
    <w:link w:val="Pta"/>
    <w:uiPriority w:val="99"/>
    <w:rsid w:val="00866EBE"/>
    <w:rPr>
      <w:rFonts w:ascii="Times New Roman" w:eastAsia="Calibri" w:hAnsi="Times New Roman" w:cs="Times New Roman"/>
      <w:sz w:val="24"/>
      <w:lang w:val="sk-SK"/>
    </w:rPr>
  </w:style>
  <w:style w:type="paragraph" w:styleId="Hlavikaobsahu">
    <w:name w:val="TOC Heading"/>
    <w:basedOn w:val="Nadpis1"/>
    <w:next w:val="Normlny"/>
    <w:uiPriority w:val="39"/>
    <w:unhideWhenUsed/>
    <w:qFormat/>
    <w:rsid w:val="00866EBE"/>
    <w:pPr>
      <w:keepLines/>
      <w:spacing w:before="480" w:after="0"/>
      <w:outlineLvl w:val="9"/>
    </w:pPr>
    <w:rPr>
      <w:color w:val="365F91"/>
      <w:kern w:val="0"/>
      <w:sz w:val="28"/>
      <w:szCs w:val="28"/>
      <w:lang w:eastAsia="sk-SK"/>
    </w:rPr>
  </w:style>
  <w:style w:type="character" w:customStyle="1" w:styleId="Nadpis3Char">
    <w:name w:val="Nadpis 3 Char"/>
    <w:link w:val="Nadpis3"/>
    <w:uiPriority w:val="9"/>
    <w:rsid w:val="00DA1D7C"/>
    <w:rPr>
      <w:rFonts w:ascii="Palatino Linotype" w:eastAsia="Times New Roman" w:hAnsi="Palatino Linotype"/>
      <w:b/>
      <w:bCs/>
      <w:caps/>
      <w:sz w:val="26"/>
      <w:szCs w:val="26"/>
      <w:lang w:eastAsia="en-US"/>
    </w:rPr>
  </w:style>
  <w:style w:type="paragraph" w:styleId="Obsah1">
    <w:name w:val="toc 1"/>
    <w:basedOn w:val="Normlny"/>
    <w:next w:val="Normlny"/>
    <w:autoRedefine/>
    <w:uiPriority w:val="39"/>
    <w:unhideWhenUsed/>
    <w:rsid w:val="009F3F33"/>
    <w:pPr>
      <w:tabs>
        <w:tab w:val="left" w:pos="142"/>
        <w:tab w:val="right" w:leader="dot" w:pos="8647"/>
      </w:tabs>
      <w:spacing w:after="0"/>
      <w:jc w:val="left"/>
    </w:pPr>
  </w:style>
  <w:style w:type="character" w:styleId="Hypertextovprepojenie">
    <w:name w:val="Hyperlink"/>
    <w:uiPriority w:val="99"/>
    <w:unhideWhenUsed/>
    <w:rsid w:val="00EE7FEA"/>
    <w:rPr>
      <w:color w:val="0000FF"/>
      <w:u w:val="single"/>
    </w:rPr>
  </w:style>
  <w:style w:type="paragraph" w:styleId="Obsah2">
    <w:name w:val="toc 2"/>
    <w:basedOn w:val="Normlny"/>
    <w:next w:val="Normlny"/>
    <w:autoRedefine/>
    <w:uiPriority w:val="39"/>
    <w:unhideWhenUsed/>
    <w:rsid w:val="00414329"/>
    <w:pPr>
      <w:tabs>
        <w:tab w:val="right" w:leader="dot" w:pos="8664"/>
      </w:tabs>
      <w:spacing w:after="0"/>
      <w:ind w:left="220"/>
    </w:pPr>
  </w:style>
  <w:style w:type="table" w:styleId="Mriekatabuky">
    <w:name w:val="Table Grid"/>
    <w:basedOn w:val="Normlnatabuka"/>
    <w:uiPriority w:val="59"/>
    <w:rsid w:val="00F12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rednmrieka3zvraznenie6">
    <w:name w:val="Medium Grid 3 Accent 6"/>
    <w:basedOn w:val="Normlnatabuka"/>
    <w:uiPriority w:val="69"/>
    <w:rsid w:val="00F125A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Farebnpodfarbenie1zvraznenie6">
    <w:name w:val="Medium Shading 1 Accent 6"/>
    <w:basedOn w:val="Normlnatabuka"/>
    <w:uiPriority w:val="63"/>
    <w:rsid w:val="00F125A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vetlzoznamzvraznenie11">
    <w:name w:val="Svetlý zoznam – zvýraznenie 11"/>
    <w:basedOn w:val="Normlnatabuka"/>
    <w:uiPriority w:val="61"/>
    <w:rsid w:val="008B6A0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poznmkypodiarou">
    <w:name w:val="footnote text"/>
    <w:basedOn w:val="Normlny"/>
    <w:link w:val="TextpoznmkypodiarouChar"/>
    <w:uiPriority w:val="99"/>
    <w:semiHidden/>
    <w:unhideWhenUsed/>
    <w:rsid w:val="00A603EA"/>
    <w:rPr>
      <w:sz w:val="20"/>
      <w:szCs w:val="20"/>
    </w:rPr>
  </w:style>
  <w:style w:type="character" w:customStyle="1" w:styleId="TextpoznmkypodiarouChar">
    <w:name w:val="Text poznámky pod čiarou Char"/>
    <w:link w:val="Textpoznmkypodiarou"/>
    <w:uiPriority w:val="99"/>
    <w:semiHidden/>
    <w:rsid w:val="00A603EA"/>
    <w:rPr>
      <w:rFonts w:ascii="Palatino Linotype" w:hAnsi="Palatino Linotype"/>
      <w:lang w:val="sk-SK" w:eastAsia="en-US"/>
    </w:rPr>
  </w:style>
  <w:style w:type="character" w:styleId="Odkaznapoznmkupodiarou">
    <w:name w:val="footnote reference"/>
    <w:uiPriority w:val="99"/>
    <w:semiHidden/>
    <w:unhideWhenUsed/>
    <w:rsid w:val="00A603EA"/>
    <w:rPr>
      <w:vertAlign w:val="superscript"/>
    </w:rPr>
  </w:style>
  <w:style w:type="paragraph" w:styleId="Textbubliny">
    <w:name w:val="Balloon Text"/>
    <w:basedOn w:val="Normlny"/>
    <w:link w:val="TextbublinyChar"/>
    <w:uiPriority w:val="99"/>
    <w:semiHidden/>
    <w:unhideWhenUsed/>
    <w:rsid w:val="00696A53"/>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696A53"/>
    <w:rPr>
      <w:rFonts w:ascii="Tahoma" w:hAnsi="Tahoma" w:cs="Tahoma"/>
      <w:sz w:val="16"/>
      <w:szCs w:val="16"/>
      <w:lang w:val="sk-SK" w:eastAsia="en-US"/>
    </w:rPr>
  </w:style>
  <w:style w:type="paragraph" w:styleId="Normlnywebov">
    <w:name w:val="Normal (Web)"/>
    <w:basedOn w:val="Normlny"/>
    <w:uiPriority w:val="99"/>
    <w:semiHidden/>
    <w:unhideWhenUsed/>
    <w:rsid w:val="009565AD"/>
    <w:pPr>
      <w:spacing w:before="100" w:beforeAutospacing="1" w:after="100" w:afterAutospacing="1" w:line="240" w:lineRule="auto"/>
      <w:jc w:val="left"/>
    </w:pPr>
    <w:rPr>
      <w:rFonts w:ascii="Times New Roman" w:eastAsia="Times New Roman" w:hAnsi="Times New Roman"/>
      <w:sz w:val="24"/>
      <w:szCs w:val="24"/>
      <w:lang w:val="cs-CZ" w:eastAsia="cs-CZ"/>
    </w:rPr>
  </w:style>
  <w:style w:type="paragraph" w:styleId="Obsah3">
    <w:name w:val="toc 3"/>
    <w:basedOn w:val="Normlny"/>
    <w:next w:val="Normlny"/>
    <w:autoRedefine/>
    <w:uiPriority w:val="39"/>
    <w:unhideWhenUsed/>
    <w:rsid w:val="00D81242"/>
    <w:pPr>
      <w:tabs>
        <w:tab w:val="right" w:leader="dot" w:pos="8664"/>
      </w:tabs>
      <w:spacing w:after="0"/>
      <w:ind w:left="440"/>
    </w:pPr>
  </w:style>
  <w:style w:type="character" w:customStyle="1" w:styleId="null">
    <w:name w:val="null"/>
    <w:rsid w:val="004C5DB5"/>
  </w:style>
  <w:style w:type="character" w:styleId="Zvraznenie">
    <w:name w:val="Emphasis"/>
    <w:uiPriority w:val="20"/>
    <w:qFormat/>
    <w:rsid w:val="0070705F"/>
    <w:rPr>
      <w:i/>
      <w:iCs/>
    </w:rPr>
  </w:style>
  <w:style w:type="paragraph" w:styleId="Odsekzoznamu">
    <w:name w:val="List Paragraph"/>
    <w:basedOn w:val="Normlny"/>
    <w:uiPriority w:val="34"/>
    <w:qFormat/>
    <w:rsid w:val="00883172"/>
    <w:pPr>
      <w:ind w:left="720"/>
      <w:contextualSpacing/>
    </w:pPr>
  </w:style>
  <w:style w:type="character" w:styleId="PouitHypertextovPrepojenie">
    <w:name w:val="FollowedHyperlink"/>
    <w:basedOn w:val="Predvolenpsmoodseku"/>
    <w:uiPriority w:val="99"/>
    <w:semiHidden/>
    <w:unhideWhenUsed/>
    <w:rsid w:val="00E243AE"/>
    <w:rPr>
      <w:color w:val="800080" w:themeColor="followedHyperlink"/>
      <w:u w:val="single"/>
    </w:rPr>
  </w:style>
  <w:style w:type="table" w:customStyle="1" w:styleId="Tabukasmriekou5tmavzvraznenie61">
    <w:name w:val="Tabuľka s mriežkou 5 – tmavá – zvýraznenie 61"/>
    <w:basedOn w:val="Normlnatabuka"/>
    <w:uiPriority w:val="50"/>
    <w:rsid w:val="004B70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Zstupntext">
    <w:name w:val="Placeholder Text"/>
    <w:basedOn w:val="Predvolenpsmoodseku"/>
    <w:uiPriority w:val="99"/>
    <w:semiHidden/>
    <w:rsid w:val="00D62DB0"/>
    <w:rPr>
      <w:color w:val="808080"/>
    </w:rPr>
  </w:style>
  <w:style w:type="character" w:styleId="Nevyrieenzmienka">
    <w:name w:val="Unresolved Mention"/>
    <w:basedOn w:val="Predvolenpsmoodseku"/>
    <w:uiPriority w:val="99"/>
    <w:semiHidden/>
    <w:unhideWhenUsed/>
    <w:rsid w:val="00145124"/>
    <w:rPr>
      <w:color w:val="605E5C"/>
      <w:shd w:val="clear" w:color="auto" w:fill="E1DFDD"/>
    </w:rPr>
  </w:style>
  <w:style w:type="paragraph" w:styleId="PredformtovanHTML">
    <w:name w:val="HTML Preformatted"/>
    <w:basedOn w:val="Normlny"/>
    <w:link w:val="PredformtovanHTMLChar"/>
    <w:uiPriority w:val="99"/>
    <w:semiHidden/>
    <w:unhideWhenUsed/>
    <w:rsid w:val="0005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en-GB"/>
    </w:rPr>
  </w:style>
  <w:style w:type="character" w:customStyle="1" w:styleId="PredformtovanHTMLChar">
    <w:name w:val="Predformátované HTML Char"/>
    <w:basedOn w:val="Predvolenpsmoodseku"/>
    <w:link w:val="PredformtovanHTML"/>
    <w:uiPriority w:val="99"/>
    <w:semiHidden/>
    <w:rsid w:val="00057641"/>
    <w:rPr>
      <w:rFonts w:ascii="Courier New" w:eastAsia="Times New Roman" w:hAnsi="Courier New" w:cs="Courier New"/>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10180">
      <w:bodyDiv w:val="1"/>
      <w:marLeft w:val="0"/>
      <w:marRight w:val="0"/>
      <w:marTop w:val="0"/>
      <w:marBottom w:val="0"/>
      <w:divBdr>
        <w:top w:val="none" w:sz="0" w:space="0" w:color="auto"/>
        <w:left w:val="none" w:sz="0" w:space="0" w:color="auto"/>
        <w:bottom w:val="none" w:sz="0" w:space="0" w:color="auto"/>
        <w:right w:val="none" w:sz="0" w:space="0" w:color="auto"/>
      </w:divBdr>
      <w:divsChild>
        <w:div w:id="1995792130">
          <w:marLeft w:val="0"/>
          <w:marRight w:val="0"/>
          <w:marTop w:val="0"/>
          <w:marBottom w:val="0"/>
          <w:divBdr>
            <w:top w:val="none" w:sz="0" w:space="0" w:color="auto"/>
            <w:left w:val="none" w:sz="0" w:space="0" w:color="auto"/>
            <w:bottom w:val="none" w:sz="0" w:space="0" w:color="auto"/>
            <w:right w:val="none" w:sz="0" w:space="0" w:color="auto"/>
          </w:divBdr>
        </w:div>
      </w:divsChild>
    </w:div>
    <w:div w:id="884605090">
      <w:bodyDiv w:val="1"/>
      <w:marLeft w:val="0"/>
      <w:marRight w:val="0"/>
      <w:marTop w:val="0"/>
      <w:marBottom w:val="0"/>
      <w:divBdr>
        <w:top w:val="none" w:sz="0" w:space="0" w:color="auto"/>
        <w:left w:val="none" w:sz="0" w:space="0" w:color="auto"/>
        <w:bottom w:val="none" w:sz="0" w:space="0" w:color="auto"/>
        <w:right w:val="none" w:sz="0" w:space="0" w:color="auto"/>
      </w:divBdr>
    </w:div>
    <w:div w:id="1412392408">
      <w:bodyDiv w:val="1"/>
      <w:marLeft w:val="0"/>
      <w:marRight w:val="0"/>
      <w:marTop w:val="0"/>
      <w:marBottom w:val="0"/>
      <w:divBdr>
        <w:top w:val="none" w:sz="0" w:space="0" w:color="auto"/>
        <w:left w:val="none" w:sz="0" w:space="0" w:color="auto"/>
        <w:bottom w:val="none" w:sz="0" w:space="0" w:color="auto"/>
        <w:right w:val="none" w:sz="0" w:space="0" w:color="auto"/>
      </w:divBdr>
    </w:div>
    <w:div w:id="1492140528">
      <w:bodyDiv w:val="1"/>
      <w:marLeft w:val="0"/>
      <w:marRight w:val="0"/>
      <w:marTop w:val="0"/>
      <w:marBottom w:val="0"/>
      <w:divBdr>
        <w:top w:val="none" w:sz="0" w:space="0" w:color="auto"/>
        <w:left w:val="none" w:sz="0" w:space="0" w:color="auto"/>
        <w:bottom w:val="none" w:sz="0" w:space="0" w:color="auto"/>
        <w:right w:val="none" w:sz="0" w:space="0" w:color="auto"/>
      </w:divBdr>
    </w:div>
    <w:div w:id="1607469103">
      <w:bodyDiv w:val="1"/>
      <w:marLeft w:val="0"/>
      <w:marRight w:val="0"/>
      <w:marTop w:val="0"/>
      <w:marBottom w:val="0"/>
      <w:divBdr>
        <w:top w:val="none" w:sz="0" w:space="0" w:color="auto"/>
        <w:left w:val="none" w:sz="0" w:space="0" w:color="auto"/>
        <w:bottom w:val="none" w:sz="0" w:space="0" w:color="auto"/>
        <w:right w:val="none" w:sz="0" w:space="0" w:color="auto"/>
      </w:divBdr>
    </w:div>
    <w:div w:id="1745369656">
      <w:bodyDiv w:val="1"/>
      <w:marLeft w:val="0"/>
      <w:marRight w:val="0"/>
      <w:marTop w:val="0"/>
      <w:marBottom w:val="0"/>
      <w:divBdr>
        <w:top w:val="none" w:sz="0" w:space="0" w:color="auto"/>
        <w:left w:val="none" w:sz="0" w:space="0" w:color="auto"/>
        <w:bottom w:val="none" w:sz="0" w:space="0" w:color="auto"/>
        <w:right w:val="none" w:sz="0" w:space="0" w:color="auto"/>
      </w:divBdr>
    </w:div>
    <w:div w:id="185422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jpeg"/><Relationship Id="rId63" Type="http://schemas.microsoft.com/office/2007/relationships/hdphoto" Target="media/hdphoto2.wdp"/><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66" Type="http://schemas.openxmlformats.org/officeDocument/2006/relationships/image" Target="media/image50.jpeg"/><Relationship Id="rId5" Type="http://schemas.openxmlformats.org/officeDocument/2006/relationships/webSettings" Target="webSettings.xml"/><Relationship Id="rId61" Type="http://schemas.microsoft.com/office/2007/relationships/hdphoto" Target="media/hdphoto1.wdp"/><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49.jpeg"/><Relationship Id="rId69" Type="http://schemas.openxmlformats.org/officeDocument/2006/relationships/image" Target="media/image52.jpeg"/><Relationship Id="rId8" Type="http://schemas.openxmlformats.org/officeDocument/2006/relationships/header" Target="header1.xml"/><Relationship Id="rId51" Type="http://schemas.openxmlformats.org/officeDocument/2006/relationships/image" Target="media/image40.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3.xml"/><Relationship Id="rId67" Type="http://schemas.microsoft.com/office/2007/relationships/hdphoto" Target="media/hdphoto4.wdp"/><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8.jpe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image" Target="media/image46.png"/><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m&#225;&#353;\Desktop\&#352;kola\&#352;t&#250;dium\Bakal&#225;&#345;sk&#225;%20pr&#225;ce\Dokumenty%20k%20pr&#225;ci\Tabu&#318;ky\Priemern&#233;%20prietoky%20V&#225;hu%20(moj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m&#225;&#353;\Desktop\&#352;kola\Rigor&#243;zna%20pr&#225;ca\obce%20pod&#318;a%20abece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300">
                <a:latin typeface="Candara" panose="020E0502030303020204" pitchFamily="34" charset="0"/>
                <a:cs typeface="Calibri" pitchFamily="34" charset="0"/>
              </a:defRPr>
            </a:pPr>
            <a:r>
              <a:rPr lang="sk-SK" sz="1300">
                <a:latin typeface="Candara" panose="020E0502030303020204" pitchFamily="34" charset="0"/>
                <a:cs typeface="Calibri" pitchFamily="34" charset="0"/>
              </a:rPr>
              <a:t>Priemerné mesačné prietoky rieky Váh na vodomernej stanici hať Trenčianske Biskupice v období 1999–2019</a:t>
            </a:r>
          </a:p>
        </c:rich>
      </c:tx>
      <c:layout>
        <c:manualLayout>
          <c:xMode val="edge"/>
          <c:yMode val="edge"/>
          <c:x val="0.15527910862993979"/>
          <c:y val="2.0757654385054489E-2"/>
        </c:manualLayout>
      </c:layout>
      <c:overlay val="0"/>
    </c:title>
    <c:autoTitleDeleted val="0"/>
    <c:plotArea>
      <c:layout>
        <c:manualLayout>
          <c:layoutTarget val="inner"/>
          <c:xMode val="edge"/>
          <c:yMode val="edge"/>
          <c:x val="0.16036011427775071"/>
          <c:y val="0.16519028418349069"/>
          <c:w val="0.78577065477434793"/>
          <c:h val="0.66665221392780516"/>
        </c:manualLayout>
      </c:layout>
      <c:lineChart>
        <c:grouping val="standard"/>
        <c:varyColors val="0"/>
        <c:ser>
          <c:idx val="0"/>
          <c:order val="0"/>
          <c:tx>
            <c:v>Priemerný prietok Váhu</c:v>
          </c:tx>
          <c:spPr>
            <a:ln>
              <a:solidFill>
                <a:schemeClr val="tx2">
                  <a:lumMod val="60000"/>
                  <a:lumOff val="40000"/>
                </a:schemeClr>
              </a:solidFill>
            </a:ln>
          </c:spPr>
          <c:marker>
            <c:spPr>
              <a:ln>
                <a:solidFill>
                  <a:schemeClr val="tx2">
                    <a:lumMod val="60000"/>
                    <a:lumOff val="40000"/>
                  </a:schemeClr>
                </a:solidFill>
              </a:ln>
            </c:spPr>
          </c:marker>
          <c:dLbls>
            <c:dLbl>
              <c:idx val="0"/>
              <c:layout>
                <c:manualLayout>
                  <c:x val="-1.3597033374536469E-2"/>
                  <c:y val="2.4848484848484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E1-46FD-B772-A6E4F598ADA9}"/>
                </c:ext>
              </c:extLst>
            </c:dLbl>
            <c:dLbl>
              <c:idx val="1"/>
              <c:layout>
                <c:manualLayout>
                  <c:x val="-4.981491034263495E-3"/>
                  <c:y val="8.502982581722754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E1-46FD-B772-A6E4F598ADA9}"/>
                </c:ext>
              </c:extLst>
            </c:dLbl>
            <c:dLbl>
              <c:idx val="2"/>
              <c:layout>
                <c:manualLayout>
                  <c:x val="-6.0535210876418326E-2"/>
                  <c:y val="-5.2449534717251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E1-46FD-B772-A6E4F598ADA9}"/>
                </c:ext>
              </c:extLst>
            </c:dLbl>
            <c:dLbl>
              <c:idx val="3"/>
              <c:layout>
                <c:manualLayout>
                  <c:x val="6.314210723659547E-3"/>
                  <c:y val="1.5083205508402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E1-46FD-B772-A6E4F598ADA9}"/>
                </c:ext>
              </c:extLst>
            </c:dLbl>
            <c:dLbl>
              <c:idx val="4"/>
              <c:layout>
                <c:manualLayout>
                  <c:x val="-1.487024257938091E-2"/>
                  <c:y val="-3.2709329515628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E1-46FD-B772-A6E4F598ADA9}"/>
                </c:ext>
              </c:extLst>
            </c:dLbl>
            <c:dLbl>
              <c:idx val="5"/>
              <c:layout>
                <c:manualLayout>
                  <c:x val="-6.1939469955636151E-2"/>
                  <c:y val="4.4244904743107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E1-46FD-B772-A6E4F598ADA9}"/>
                </c:ext>
              </c:extLst>
            </c:dLbl>
            <c:dLbl>
              <c:idx val="6"/>
              <c:layout>
                <c:manualLayout>
                  <c:x val="1.6110099958148011E-3"/>
                  <c:y val="-1.0890956812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E1-46FD-B772-A6E4F598ADA9}"/>
                </c:ext>
              </c:extLst>
            </c:dLbl>
            <c:dLbl>
              <c:idx val="7"/>
              <c:layout>
                <c:manualLayout>
                  <c:x val="-5.115462337119369E-2"/>
                  <c:y val="4.2205555440134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E1-46FD-B772-A6E4F598ADA9}"/>
                </c:ext>
              </c:extLst>
            </c:dLbl>
            <c:dLbl>
              <c:idx val="8"/>
              <c:layout>
                <c:manualLayout>
                  <c:x val="-5.0218474903026604E-2"/>
                  <c:y val="-5.3101183207714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E1-46FD-B772-A6E4F598ADA9}"/>
                </c:ext>
              </c:extLst>
            </c:dLbl>
            <c:dLbl>
              <c:idx val="9"/>
              <c:layout>
                <c:manualLayout>
                  <c:x val="-3.9369521287715155E-2"/>
                  <c:y val="4.0821087203671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DE1-46FD-B772-A6E4F598ADA9}"/>
                </c:ext>
              </c:extLst>
            </c:dLbl>
            <c:dLbl>
              <c:idx val="10"/>
              <c:layout>
                <c:manualLayout>
                  <c:x val="-5.9632174296797021E-2"/>
                  <c:y val="-4.5828736648560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DE1-46FD-B772-A6E4F598ADA9}"/>
                </c:ext>
              </c:extLst>
            </c:dLbl>
            <c:dLbl>
              <c:idx val="11"/>
              <c:layout>
                <c:manualLayout>
                  <c:x val="-1.4779736603720993E-2"/>
                  <c:y val="4.9234353727174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DE1-46FD-B772-A6E4F598ADA9}"/>
                </c:ext>
              </c:extLst>
            </c:dLbl>
            <c:spPr>
              <a:noFill/>
              <a:ln>
                <a:noFill/>
              </a:ln>
              <a:effectLst/>
            </c:spPr>
            <c:txPr>
              <a:bodyPr/>
              <a:lstStyle/>
              <a:p>
                <a:pPr>
                  <a:defRPr sz="1100" b="0">
                    <a:latin typeface="Candara" panose="020E0502030303020204" pitchFamily="34" charset="0"/>
                    <a:cs typeface="Calibri"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List1!$X$2:$X$13</c:f>
              <c:numCache>
                <c:formatCode>0.00</c:formatCode>
                <c:ptCount val="12"/>
                <c:pt idx="0">
                  <c:v>120.84</c:v>
                </c:pt>
                <c:pt idx="1">
                  <c:v>137.43</c:v>
                </c:pt>
                <c:pt idx="2">
                  <c:v>196.46</c:v>
                </c:pt>
                <c:pt idx="3">
                  <c:v>192.75</c:v>
                </c:pt>
                <c:pt idx="4">
                  <c:v>147.31</c:v>
                </c:pt>
                <c:pt idx="5">
                  <c:v>130.97</c:v>
                </c:pt>
                <c:pt idx="6">
                  <c:v>136.10999999999999</c:v>
                </c:pt>
                <c:pt idx="7">
                  <c:v>90.76</c:v>
                </c:pt>
                <c:pt idx="8">
                  <c:v>97.88</c:v>
                </c:pt>
                <c:pt idx="9">
                  <c:v>78.88</c:v>
                </c:pt>
                <c:pt idx="10">
                  <c:v>99.58</c:v>
                </c:pt>
                <c:pt idx="11">
                  <c:v>99.410000000000025</c:v>
                </c:pt>
              </c:numCache>
            </c:numRef>
          </c:val>
          <c:smooth val="0"/>
          <c:extLst>
            <c:ext xmlns:c16="http://schemas.microsoft.com/office/drawing/2014/chart" uri="{C3380CC4-5D6E-409C-BE32-E72D297353CC}">
              <c16:uniqueId val="{0000000C-1DE1-46FD-B772-A6E4F598ADA9}"/>
            </c:ext>
          </c:extLst>
        </c:ser>
        <c:dLbls>
          <c:showLegendKey val="0"/>
          <c:showVal val="0"/>
          <c:showCatName val="0"/>
          <c:showSerName val="0"/>
          <c:showPercent val="0"/>
          <c:showBubbleSize val="0"/>
        </c:dLbls>
        <c:marker val="1"/>
        <c:smooth val="0"/>
        <c:axId val="227443840"/>
        <c:axId val="227445760"/>
      </c:lineChart>
      <c:catAx>
        <c:axId val="227443840"/>
        <c:scaling>
          <c:orientation val="minMax"/>
        </c:scaling>
        <c:delete val="0"/>
        <c:axPos val="b"/>
        <c:title>
          <c:tx>
            <c:rich>
              <a:bodyPr/>
              <a:lstStyle/>
              <a:p>
                <a:pPr algn="ctr">
                  <a:defRPr sz="1050">
                    <a:latin typeface="Candara" panose="020E0502030303020204" pitchFamily="34" charset="0"/>
                    <a:cs typeface="Calibri" pitchFamily="34" charset="0"/>
                  </a:defRPr>
                </a:pPr>
                <a:r>
                  <a:rPr lang="sk-SK" sz="1050">
                    <a:latin typeface="Candara" panose="020E0502030303020204" pitchFamily="34" charset="0"/>
                    <a:cs typeface="Calibri" pitchFamily="34" charset="0"/>
                  </a:rPr>
                  <a:t>Mesiac</a:t>
                </a:r>
              </a:p>
            </c:rich>
          </c:tx>
          <c:layout>
            <c:manualLayout>
              <c:xMode val="edge"/>
              <c:yMode val="edge"/>
              <c:x val="0.4676139641836809"/>
              <c:y val="0.9175064935064936"/>
            </c:manualLayout>
          </c:layout>
          <c:overlay val="0"/>
        </c:title>
        <c:numFmt formatCode="General" sourceLinked="0"/>
        <c:majorTickMark val="out"/>
        <c:minorTickMark val="none"/>
        <c:tickLblPos val="nextTo"/>
        <c:txPr>
          <a:bodyPr/>
          <a:lstStyle/>
          <a:p>
            <a:pPr>
              <a:defRPr sz="1050">
                <a:latin typeface="Candara" panose="020E0502030303020204" pitchFamily="34" charset="0"/>
              </a:defRPr>
            </a:pPr>
            <a:endParaRPr lang="sk-SK"/>
          </a:p>
        </c:txPr>
        <c:crossAx val="227445760"/>
        <c:crosses val="autoZero"/>
        <c:auto val="1"/>
        <c:lblAlgn val="ctr"/>
        <c:lblOffset val="100"/>
        <c:noMultiLvlLbl val="0"/>
      </c:catAx>
      <c:valAx>
        <c:axId val="227445760"/>
        <c:scaling>
          <c:orientation val="minMax"/>
        </c:scaling>
        <c:delete val="0"/>
        <c:axPos val="l"/>
        <c:majorGridlines/>
        <c:title>
          <c:tx>
            <c:rich>
              <a:bodyPr rot="-5400000" vert="horz"/>
              <a:lstStyle/>
              <a:p>
                <a:pPr>
                  <a:defRPr sz="1050">
                    <a:latin typeface="Candara" panose="020E0502030303020204" pitchFamily="34" charset="0"/>
                    <a:cs typeface="Calibri" pitchFamily="34" charset="0"/>
                  </a:defRPr>
                </a:pPr>
                <a:r>
                  <a:rPr lang="sk-SK" sz="1050">
                    <a:latin typeface="Candara" panose="020E0502030303020204" pitchFamily="34" charset="0"/>
                    <a:cs typeface="Calibri" pitchFamily="34" charset="0"/>
                  </a:rPr>
                  <a:t>Hodnoty prietoku (m</a:t>
                </a:r>
                <a:r>
                  <a:rPr lang="sk-SK" sz="1050" baseline="30000">
                    <a:latin typeface="Candara" panose="020E0502030303020204" pitchFamily="34" charset="0"/>
                    <a:cs typeface="Calibri" pitchFamily="34" charset="0"/>
                  </a:rPr>
                  <a:t>3</a:t>
                </a:r>
                <a:r>
                  <a:rPr lang="sk-SK" sz="1050">
                    <a:latin typeface="Candara" panose="020E0502030303020204" pitchFamily="34" charset="0"/>
                    <a:cs typeface="Calibri" pitchFamily="34" charset="0"/>
                  </a:rPr>
                  <a:t>/s)</a:t>
                </a:r>
              </a:p>
            </c:rich>
          </c:tx>
          <c:layout>
            <c:manualLayout>
              <c:xMode val="edge"/>
              <c:yMode val="edge"/>
              <c:x val="1.8449817666597004E-2"/>
              <c:y val="0.35712445035279688"/>
            </c:manualLayout>
          </c:layout>
          <c:overlay val="0"/>
        </c:title>
        <c:numFmt formatCode="0.00" sourceLinked="1"/>
        <c:majorTickMark val="out"/>
        <c:minorTickMark val="none"/>
        <c:tickLblPos val="nextTo"/>
        <c:txPr>
          <a:bodyPr/>
          <a:lstStyle/>
          <a:p>
            <a:pPr>
              <a:defRPr sz="1050">
                <a:latin typeface="Candara" panose="020E0502030303020204" pitchFamily="34" charset="0"/>
                <a:cs typeface="Calibri" pitchFamily="34" charset="0"/>
              </a:defRPr>
            </a:pPr>
            <a:endParaRPr lang="sk-SK"/>
          </a:p>
        </c:txPr>
        <c:crossAx val="227443840"/>
        <c:crosses val="autoZero"/>
        <c:crossBetween val="midCat"/>
      </c:valAx>
    </c:plotArea>
    <c:legend>
      <c:legendPos val="r"/>
      <c:layout>
        <c:manualLayout>
          <c:xMode val="edge"/>
          <c:yMode val="edge"/>
          <c:x val="0.76250227980761598"/>
          <c:y val="0.16400181425168245"/>
          <c:w val="0.20445363887317231"/>
          <c:h val="0.17481350119247574"/>
        </c:manualLayout>
      </c:layout>
      <c:overlay val="0"/>
      <c:txPr>
        <a:bodyPr/>
        <a:lstStyle/>
        <a:p>
          <a:pPr>
            <a:defRPr sz="1050">
              <a:latin typeface="Candara" panose="020E0502030303020204" pitchFamily="34" charset="0"/>
              <a:cs typeface="Calibri" pitchFamily="34" charset="0"/>
            </a:defRPr>
          </a:pPr>
          <a:endParaRPr lang="sk-SK"/>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a:latin typeface="Candara" panose="020E0502030303020204" pitchFamily="34" charset="0"/>
              </a:defRPr>
            </a:pPr>
            <a:r>
              <a:rPr lang="sk-SK" sz="1500">
                <a:latin typeface="Candara" panose="020E0502030303020204" pitchFamily="34" charset="0"/>
              </a:rPr>
              <a:t>Miera</a:t>
            </a:r>
            <a:r>
              <a:rPr lang="sk-SK" sz="1500" baseline="0">
                <a:latin typeface="Candara" panose="020E0502030303020204" pitchFamily="34" charset="0"/>
              </a:rPr>
              <a:t> evidovanej nezamestnanosti v oblasti Trenčianskej kotliny v období rokov 2015</a:t>
            </a:r>
            <a:r>
              <a:rPr lang="sk-SK" sz="1500" baseline="0">
                <a:latin typeface="Candara" panose="020E0502030303020204" pitchFamily="34" charset="0"/>
                <a:cs typeface="Calibri"/>
              </a:rPr>
              <a:t>‒</a:t>
            </a:r>
            <a:r>
              <a:rPr lang="sk-SK" sz="1500" baseline="0">
                <a:latin typeface="Candara" panose="020E0502030303020204" pitchFamily="34" charset="0"/>
              </a:rPr>
              <a:t>2019</a:t>
            </a:r>
            <a:endParaRPr lang="sk-SK" sz="1500">
              <a:latin typeface="Candara" panose="020E0502030303020204" pitchFamily="34" charset="0"/>
            </a:endParaRPr>
          </a:p>
        </c:rich>
      </c:tx>
      <c:overlay val="1"/>
    </c:title>
    <c:autoTitleDeleted val="0"/>
    <c:plotArea>
      <c:layout>
        <c:manualLayout>
          <c:layoutTarget val="inner"/>
          <c:xMode val="edge"/>
          <c:yMode val="edge"/>
          <c:x val="0.12116189470610039"/>
          <c:y val="0.25149549241127467"/>
          <c:w val="0.84898314314256407"/>
          <c:h val="0.5179643714748422"/>
        </c:manualLayout>
      </c:layout>
      <c:barChart>
        <c:barDir val="col"/>
        <c:grouping val="clustered"/>
        <c:varyColors val="0"/>
        <c:ser>
          <c:idx val="2"/>
          <c:order val="0"/>
          <c:tx>
            <c:strRef>
              <c:f>Hárok1!$B$45</c:f>
              <c:strCache>
                <c:ptCount val="1"/>
                <c:pt idx="0">
                  <c:v>2015</c:v>
                </c:pt>
              </c:strCache>
            </c:strRef>
          </c:tx>
          <c:spPr>
            <a:solidFill>
              <a:schemeClr val="accent1">
                <a:lumMod val="60000"/>
                <a:lumOff val="40000"/>
              </a:schemeClr>
            </a:solidFill>
          </c:spPr>
          <c:invertIfNegative val="0"/>
          <c:dLbls>
            <c:dLbl>
              <c:idx val="0"/>
              <c:layout>
                <c:manualLayout>
                  <c:x val="3.8040893961008085E-3"/>
                  <c:y val="8.3333333333333329E-2"/>
                </c:manualLayout>
              </c:layout>
              <c:tx>
                <c:rich>
                  <a:bodyPr/>
                  <a:lstStyle/>
                  <a:p>
                    <a:r>
                      <a:rPr lang="en-US"/>
                      <a:t>6,2 %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71E-4522-B007-581DB152E8EB}"/>
                </c:ext>
              </c:extLst>
            </c:dLbl>
            <c:dLbl>
              <c:idx val="1"/>
              <c:layout>
                <c:manualLayout>
                  <c:x val="0"/>
                  <c:y val="6.6666666666666666E-2"/>
                </c:manualLayout>
              </c:layout>
              <c:tx>
                <c:rich>
                  <a:bodyPr/>
                  <a:lstStyle/>
                  <a:p>
                    <a:r>
                      <a:rPr lang="en-US"/>
                      <a:t>6,3 %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1E-4522-B007-581DB152E8EB}"/>
                </c:ext>
              </c:extLst>
            </c:dLbl>
            <c:dLbl>
              <c:idx val="2"/>
              <c:layout>
                <c:manualLayout>
                  <c:x val="0"/>
                  <c:y val="5.9574468085106434E-2"/>
                </c:manualLayout>
              </c:layout>
              <c:tx>
                <c:rich>
                  <a:bodyPr/>
                  <a:lstStyle/>
                  <a:p>
                    <a:r>
                      <a:rPr lang="en-US"/>
                      <a:t>7,7 %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71E-4522-B007-581DB152E8EB}"/>
                </c:ext>
              </c:extLst>
            </c:dLbl>
            <c:spPr>
              <a:noFill/>
              <a:ln>
                <a:noFill/>
              </a:ln>
              <a:effectLst/>
            </c:spPr>
            <c:txPr>
              <a:bodyPr/>
              <a:lstStyle/>
              <a:p>
                <a:pPr>
                  <a:defRPr sz="75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Hárok1!$A$46:$A$48</c:f>
              <c:strCache>
                <c:ptCount val="3"/>
                <c:pt idx="0">
                  <c:v>okres Trenčín</c:v>
                </c:pt>
                <c:pt idx="1">
                  <c:v>okres Nové Mesto nad Váhom</c:v>
                </c:pt>
                <c:pt idx="2">
                  <c:v>Trenčiansky kraj</c:v>
                </c:pt>
              </c:strCache>
            </c:strRef>
          </c:cat>
          <c:val>
            <c:numRef>
              <c:f>Hárok1!$B$46:$B$48</c:f>
              <c:numCache>
                <c:formatCode>0.0%</c:formatCode>
                <c:ptCount val="3"/>
                <c:pt idx="0">
                  <c:v>6.2199999999999998E-2</c:v>
                </c:pt>
                <c:pt idx="1">
                  <c:v>6.3200000000000006E-2</c:v>
                </c:pt>
                <c:pt idx="2">
                  <c:v>7.7100000000000002E-2</c:v>
                </c:pt>
              </c:numCache>
            </c:numRef>
          </c:val>
          <c:extLst>
            <c:ext xmlns:c16="http://schemas.microsoft.com/office/drawing/2014/chart" uri="{C3380CC4-5D6E-409C-BE32-E72D297353CC}">
              <c16:uniqueId val="{00000003-C71E-4522-B007-581DB152E8EB}"/>
            </c:ext>
          </c:extLst>
        </c:ser>
        <c:ser>
          <c:idx val="3"/>
          <c:order val="1"/>
          <c:tx>
            <c:strRef>
              <c:f>Hárok1!$C$45</c:f>
              <c:strCache>
                <c:ptCount val="1"/>
                <c:pt idx="0">
                  <c:v>2016</c:v>
                </c:pt>
              </c:strCache>
            </c:strRef>
          </c:tx>
          <c:spPr>
            <a:solidFill>
              <a:srgbClr val="FFC000"/>
            </a:solidFill>
          </c:spPr>
          <c:invertIfNegative val="0"/>
          <c:dLbls>
            <c:dLbl>
              <c:idx val="0"/>
              <c:layout>
                <c:manualLayout>
                  <c:x val="5.7061340941512127E-3"/>
                  <c:y val="6.6666666666666666E-2"/>
                </c:manualLayout>
              </c:layout>
              <c:tx>
                <c:rich>
                  <a:bodyPr/>
                  <a:lstStyle/>
                  <a:p>
                    <a:r>
                      <a:rPr lang="en-US"/>
                      <a:t>4,5 %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71E-4522-B007-581DB152E8EB}"/>
                </c:ext>
              </c:extLst>
            </c:dLbl>
            <c:dLbl>
              <c:idx val="1"/>
              <c:layout>
                <c:manualLayout>
                  <c:x val="6.9740833276457594E-17"/>
                  <c:y val="0.06"/>
                </c:manualLayout>
              </c:layout>
              <c:tx>
                <c:rich>
                  <a:bodyPr/>
                  <a:lstStyle/>
                  <a:p>
                    <a:r>
                      <a:rPr lang="en-US"/>
                      <a:t>4,8 %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71E-4522-B007-581DB152E8EB}"/>
                </c:ext>
              </c:extLst>
            </c:dLbl>
            <c:dLbl>
              <c:idx val="2"/>
              <c:layout>
                <c:manualLayout>
                  <c:x val="0"/>
                  <c:y val="5.106382978723404E-2"/>
                </c:manualLayout>
              </c:layout>
              <c:tx>
                <c:rich>
                  <a:bodyPr/>
                  <a:lstStyle/>
                  <a:p>
                    <a:r>
                      <a:rPr lang="en-US"/>
                      <a:t>5,9 %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71E-4522-B007-581DB152E8EB}"/>
                </c:ext>
              </c:extLst>
            </c:dLbl>
            <c:spPr>
              <a:noFill/>
              <a:ln>
                <a:noFill/>
              </a:ln>
              <a:effectLst/>
            </c:spPr>
            <c:txPr>
              <a:bodyPr/>
              <a:lstStyle/>
              <a:p>
                <a:pPr>
                  <a:defRPr sz="75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Hárok1!$A$46:$A$48</c:f>
              <c:strCache>
                <c:ptCount val="3"/>
                <c:pt idx="0">
                  <c:v>okres Trenčín</c:v>
                </c:pt>
                <c:pt idx="1">
                  <c:v>okres Nové Mesto nad Váhom</c:v>
                </c:pt>
                <c:pt idx="2">
                  <c:v>Trenčiansky kraj</c:v>
                </c:pt>
              </c:strCache>
            </c:strRef>
          </c:cat>
          <c:val>
            <c:numRef>
              <c:f>Hárok1!$C$46:$C$48</c:f>
              <c:numCache>
                <c:formatCode>0.0%</c:formatCode>
                <c:ptCount val="3"/>
                <c:pt idx="0">
                  <c:v>4.4600000000000001E-2</c:v>
                </c:pt>
                <c:pt idx="1">
                  <c:v>4.7500000000000001E-2</c:v>
                </c:pt>
                <c:pt idx="2">
                  <c:v>5.8500000000000003E-2</c:v>
                </c:pt>
              </c:numCache>
            </c:numRef>
          </c:val>
          <c:extLst>
            <c:ext xmlns:c16="http://schemas.microsoft.com/office/drawing/2014/chart" uri="{C3380CC4-5D6E-409C-BE32-E72D297353CC}">
              <c16:uniqueId val="{00000007-C71E-4522-B007-581DB152E8EB}"/>
            </c:ext>
          </c:extLst>
        </c:ser>
        <c:ser>
          <c:idx val="4"/>
          <c:order val="2"/>
          <c:tx>
            <c:strRef>
              <c:f>Hárok1!$D$45</c:f>
              <c:strCache>
                <c:ptCount val="1"/>
                <c:pt idx="0">
                  <c:v>2017</c:v>
                </c:pt>
              </c:strCache>
            </c:strRef>
          </c:tx>
          <c:spPr>
            <a:solidFill>
              <a:srgbClr val="92D050"/>
            </a:solidFill>
          </c:spPr>
          <c:invertIfNegative val="0"/>
          <c:dLbls>
            <c:dLbl>
              <c:idx val="0"/>
              <c:layout>
                <c:manualLayout>
                  <c:x val="3.8040893961008085E-3"/>
                  <c:y val="7.3333333333333334E-2"/>
                </c:manualLayout>
              </c:layout>
              <c:tx>
                <c:rich>
                  <a:bodyPr/>
                  <a:lstStyle/>
                  <a:p>
                    <a:r>
                      <a:rPr lang="en-US"/>
                      <a:t>2,5 %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71E-4522-B007-581DB152E8EB}"/>
                </c:ext>
              </c:extLst>
            </c:dLbl>
            <c:dLbl>
              <c:idx val="1"/>
              <c:layout>
                <c:manualLayout>
                  <c:x val="1.9020446980504042E-3"/>
                  <c:y val="7.0000000000000007E-2"/>
                </c:manualLayout>
              </c:layout>
              <c:tx>
                <c:rich>
                  <a:bodyPr/>
                  <a:lstStyle/>
                  <a:p>
                    <a:r>
                      <a:rPr lang="en-US"/>
                      <a:t>2,8 %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71E-4522-B007-581DB152E8EB}"/>
                </c:ext>
              </c:extLst>
            </c:dLbl>
            <c:dLbl>
              <c:idx val="2"/>
              <c:layout>
                <c:manualLayout>
                  <c:x val="0"/>
                  <c:y val="5.106382978723404E-2"/>
                </c:manualLayout>
              </c:layout>
              <c:tx>
                <c:rich>
                  <a:bodyPr/>
                  <a:lstStyle/>
                  <a:p>
                    <a:r>
                      <a:rPr lang="en-US"/>
                      <a:t>3,5 %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71E-4522-B007-581DB152E8EB}"/>
                </c:ext>
              </c:extLst>
            </c:dLbl>
            <c:spPr>
              <a:noFill/>
              <a:ln>
                <a:noFill/>
              </a:ln>
              <a:effectLst/>
            </c:spPr>
            <c:txPr>
              <a:bodyPr/>
              <a:lstStyle/>
              <a:p>
                <a:pPr>
                  <a:defRPr sz="75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Hárok1!$A$46:$A$48</c:f>
              <c:strCache>
                <c:ptCount val="3"/>
                <c:pt idx="0">
                  <c:v>okres Trenčín</c:v>
                </c:pt>
                <c:pt idx="1">
                  <c:v>okres Nové Mesto nad Váhom</c:v>
                </c:pt>
                <c:pt idx="2">
                  <c:v>Trenčiansky kraj</c:v>
                </c:pt>
              </c:strCache>
            </c:strRef>
          </c:cat>
          <c:val>
            <c:numRef>
              <c:f>Hárok1!$D$46:$D$48</c:f>
              <c:numCache>
                <c:formatCode>0.0%</c:formatCode>
                <c:ptCount val="3"/>
                <c:pt idx="0">
                  <c:v>2.4500000000000001E-2</c:v>
                </c:pt>
                <c:pt idx="1">
                  <c:v>2.75E-2</c:v>
                </c:pt>
                <c:pt idx="2">
                  <c:v>3.5299999999999998E-2</c:v>
                </c:pt>
              </c:numCache>
            </c:numRef>
          </c:val>
          <c:extLst>
            <c:ext xmlns:c16="http://schemas.microsoft.com/office/drawing/2014/chart" uri="{C3380CC4-5D6E-409C-BE32-E72D297353CC}">
              <c16:uniqueId val="{0000000B-C71E-4522-B007-581DB152E8EB}"/>
            </c:ext>
          </c:extLst>
        </c:ser>
        <c:ser>
          <c:idx val="0"/>
          <c:order val="3"/>
          <c:tx>
            <c:strRef>
              <c:f>Hárok1!$E$45</c:f>
              <c:strCache>
                <c:ptCount val="1"/>
                <c:pt idx="0">
                  <c:v>2018</c:v>
                </c:pt>
              </c:strCache>
            </c:strRef>
          </c:tx>
          <c:spPr>
            <a:solidFill>
              <a:schemeClr val="accent2">
                <a:lumMod val="60000"/>
                <a:lumOff val="40000"/>
              </a:schemeClr>
            </a:solidFill>
          </c:spPr>
          <c:invertIfNegative val="0"/>
          <c:dLbls>
            <c:dLbl>
              <c:idx val="0"/>
              <c:layout>
                <c:manualLayout>
                  <c:x val="-6.4752738183588125E-17"/>
                  <c:y val="5.9574468085106386E-2"/>
                </c:manualLayout>
              </c:layout>
              <c:tx>
                <c:rich>
                  <a:bodyPr/>
                  <a:lstStyle/>
                  <a:p>
                    <a:r>
                      <a:rPr lang="en-US"/>
                      <a:t>1,9 %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71E-4522-B007-581DB152E8EB}"/>
                </c:ext>
              </c:extLst>
            </c:dLbl>
            <c:dLbl>
              <c:idx val="1"/>
              <c:layout>
                <c:manualLayout>
                  <c:x val="-8.6243074432782728E-17"/>
                  <c:y val="6.9014937274159319E-2"/>
                </c:manualLayout>
              </c:layout>
              <c:tx>
                <c:rich>
                  <a:bodyPr/>
                  <a:lstStyle/>
                  <a:p>
                    <a:r>
                      <a:rPr lang="en-US"/>
                      <a:t>2,4</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71E-4522-B007-581DB152E8EB}"/>
                </c:ext>
              </c:extLst>
            </c:dLbl>
            <c:dLbl>
              <c:idx val="2"/>
              <c:layout>
                <c:manualLayout>
                  <c:x val="0"/>
                  <c:y val="6.9956605887139534E-2"/>
                </c:manualLayout>
              </c:layout>
              <c:tx>
                <c:rich>
                  <a:bodyPr/>
                  <a:lstStyle/>
                  <a:p>
                    <a:r>
                      <a:rPr lang="en-US"/>
                      <a:t>2,9 %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71E-4522-B007-581DB152E8EB}"/>
                </c:ext>
              </c:extLst>
            </c:dLbl>
            <c:spPr>
              <a:noFill/>
              <a:ln>
                <a:noFill/>
              </a:ln>
              <a:effectLst/>
            </c:spPr>
            <c:txPr>
              <a:bodyPr wrap="square" lIns="38100" tIns="19050" rIns="38100" bIns="19050" anchor="ctr">
                <a:spAutoFit/>
              </a:bodyPr>
              <a:lstStyle/>
              <a:p>
                <a:pPr>
                  <a:defRPr sz="75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Hárok1!$A$46:$A$48</c:f>
              <c:strCache>
                <c:ptCount val="3"/>
                <c:pt idx="0">
                  <c:v>okres Trenčín</c:v>
                </c:pt>
                <c:pt idx="1">
                  <c:v>okres Nové Mesto nad Váhom</c:v>
                </c:pt>
                <c:pt idx="2">
                  <c:v>Trenčiansky kraj</c:v>
                </c:pt>
              </c:strCache>
            </c:strRef>
          </c:cat>
          <c:val>
            <c:numRef>
              <c:f>Hárok1!$E$46:$E$48</c:f>
              <c:numCache>
                <c:formatCode>0.0%</c:formatCode>
                <c:ptCount val="3"/>
                <c:pt idx="0">
                  <c:v>1.9E-2</c:v>
                </c:pt>
                <c:pt idx="1">
                  <c:v>2.4E-2</c:v>
                </c:pt>
                <c:pt idx="2">
                  <c:v>2.8999999999999998E-2</c:v>
                </c:pt>
              </c:numCache>
            </c:numRef>
          </c:val>
          <c:extLst>
            <c:ext xmlns:c16="http://schemas.microsoft.com/office/drawing/2014/chart" uri="{C3380CC4-5D6E-409C-BE32-E72D297353CC}">
              <c16:uniqueId val="{0000000F-C71E-4522-B007-581DB152E8EB}"/>
            </c:ext>
          </c:extLst>
        </c:ser>
        <c:ser>
          <c:idx val="1"/>
          <c:order val="4"/>
          <c:tx>
            <c:strRef>
              <c:f>Hárok1!$F$45</c:f>
              <c:strCache>
                <c:ptCount val="1"/>
                <c:pt idx="0">
                  <c:v>2019</c:v>
                </c:pt>
              </c:strCache>
            </c:strRef>
          </c:tx>
          <c:spPr>
            <a:solidFill>
              <a:srgbClr val="FC4F42"/>
            </a:solidFill>
          </c:spPr>
          <c:invertIfNegative val="0"/>
          <c:dLbls>
            <c:dLbl>
              <c:idx val="0"/>
              <c:layout>
                <c:manualLayout>
                  <c:x val="0"/>
                  <c:y val="6.2411347517730496E-2"/>
                </c:manualLayout>
              </c:layout>
              <c:tx>
                <c:rich>
                  <a:bodyPr/>
                  <a:lstStyle/>
                  <a:p>
                    <a:r>
                      <a:rPr lang="en-US"/>
                      <a:t>1,9 %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71E-4522-B007-581DB152E8EB}"/>
                </c:ext>
              </c:extLst>
            </c:dLbl>
            <c:dLbl>
              <c:idx val="1"/>
              <c:layout>
                <c:manualLayout>
                  <c:x val="-1.2950547636717625E-16"/>
                  <c:y val="5.9574468085106386E-2"/>
                </c:manualLayout>
              </c:layout>
              <c:tx>
                <c:rich>
                  <a:bodyPr/>
                  <a:lstStyle/>
                  <a:p>
                    <a:r>
                      <a:rPr lang="en-US"/>
                      <a:t>2,8 %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C71E-4522-B007-581DB152E8EB}"/>
                </c:ext>
              </c:extLst>
            </c:dLbl>
            <c:dLbl>
              <c:idx val="2"/>
              <c:layout>
                <c:manualLayout>
                  <c:x val="0"/>
                  <c:y val="6.2423256983298259E-2"/>
                </c:manualLayout>
              </c:layout>
              <c:tx>
                <c:rich>
                  <a:bodyPr/>
                  <a:lstStyle/>
                  <a:p>
                    <a:r>
                      <a:rPr lang="en-US" sz="750"/>
                      <a:t>3,2 %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C71E-4522-B007-581DB152E8EB}"/>
                </c:ext>
              </c:extLst>
            </c:dLbl>
            <c:spPr>
              <a:noFill/>
              <a:ln>
                <a:noFill/>
              </a:ln>
              <a:effectLst/>
            </c:spPr>
            <c:txPr>
              <a:bodyPr wrap="square" lIns="38100" tIns="19050" rIns="38100" bIns="19050" anchor="ctr">
                <a:spAutoFit/>
              </a:bodyPr>
              <a:lstStyle/>
              <a:p>
                <a:pPr>
                  <a:defRPr sz="750"/>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Hárok1!$A$46:$A$48</c:f>
              <c:strCache>
                <c:ptCount val="3"/>
                <c:pt idx="0">
                  <c:v>okres Trenčín</c:v>
                </c:pt>
                <c:pt idx="1">
                  <c:v>okres Nové Mesto nad Váhom</c:v>
                </c:pt>
                <c:pt idx="2">
                  <c:v>Trenčiansky kraj</c:v>
                </c:pt>
              </c:strCache>
            </c:strRef>
          </c:cat>
          <c:val>
            <c:numRef>
              <c:f>Hárok1!$F$46:$F$48</c:f>
              <c:numCache>
                <c:formatCode>0.0%</c:formatCode>
                <c:ptCount val="3"/>
                <c:pt idx="0">
                  <c:v>1.9E-2</c:v>
                </c:pt>
                <c:pt idx="1">
                  <c:v>2.7999999999999997E-2</c:v>
                </c:pt>
                <c:pt idx="2">
                  <c:v>3.2000000000000001E-2</c:v>
                </c:pt>
              </c:numCache>
            </c:numRef>
          </c:val>
          <c:extLst>
            <c:ext xmlns:c16="http://schemas.microsoft.com/office/drawing/2014/chart" uri="{C3380CC4-5D6E-409C-BE32-E72D297353CC}">
              <c16:uniqueId val="{00000013-C71E-4522-B007-581DB152E8EB}"/>
            </c:ext>
          </c:extLst>
        </c:ser>
        <c:dLbls>
          <c:showLegendKey val="0"/>
          <c:showVal val="0"/>
          <c:showCatName val="0"/>
          <c:showSerName val="0"/>
          <c:showPercent val="0"/>
          <c:showBubbleSize val="0"/>
        </c:dLbls>
        <c:gapWidth val="150"/>
        <c:axId val="133561728"/>
        <c:axId val="136557312"/>
      </c:barChart>
      <c:catAx>
        <c:axId val="133561728"/>
        <c:scaling>
          <c:orientation val="minMax"/>
        </c:scaling>
        <c:delete val="0"/>
        <c:axPos val="b"/>
        <c:numFmt formatCode="General" sourceLinked="1"/>
        <c:majorTickMark val="out"/>
        <c:minorTickMark val="none"/>
        <c:tickLblPos val="nextTo"/>
        <c:txPr>
          <a:bodyPr/>
          <a:lstStyle/>
          <a:p>
            <a:pPr>
              <a:defRPr sz="1000">
                <a:latin typeface="Candara" panose="020E0502030303020204" pitchFamily="34" charset="0"/>
              </a:defRPr>
            </a:pPr>
            <a:endParaRPr lang="sk-SK"/>
          </a:p>
        </c:txPr>
        <c:crossAx val="136557312"/>
        <c:crosses val="autoZero"/>
        <c:auto val="1"/>
        <c:lblAlgn val="ctr"/>
        <c:lblOffset val="100"/>
        <c:noMultiLvlLbl val="0"/>
      </c:catAx>
      <c:valAx>
        <c:axId val="136557312"/>
        <c:scaling>
          <c:orientation val="minMax"/>
        </c:scaling>
        <c:delete val="0"/>
        <c:axPos val="l"/>
        <c:majorGridlines/>
        <c:title>
          <c:tx>
            <c:rich>
              <a:bodyPr rot="-5400000" vert="horz"/>
              <a:lstStyle/>
              <a:p>
                <a:pPr>
                  <a:defRPr sz="1000">
                    <a:latin typeface="Candara" panose="020E0502030303020204" pitchFamily="34" charset="0"/>
                  </a:defRPr>
                </a:pPr>
                <a:r>
                  <a:rPr lang="sk-SK" sz="1000">
                    <a:latin typeface="Candara" panose="020E0502030303020204" pitchFamily="34" charset="0"/>
                  </a:rPr>
                  <a:t>Miera evidovanej nezamestnanosti (%)</a:t>
                </a:r>
              </a:p>
            </c:rich>
          </c:tx>
          <c:layout>
            <c:manualLayout>
              <c:xMode val="edge"/>
              <c:yMode val="edge"/>
              <c:x val="6.4590450244054673E-3"/>
              <c:y val="0.19859538150967479"/>
            </c:manualLayout>
          </c:layout>
          <c:overlay val="0"/>
        </c:title>
        <c:numFmt formatCode="0.0%" sourceLinked="1"/>
        <c:majorTickMark val="out"/>
        <c:minorTickMark val="none"/>
        <c:tickLblPos val="nextTo"/>
        <c:txPr>
          <a:bodyPr/>
          <a:lstStyle/>
          <a:p>
            <a:pPr>
              <a:defRPr>
                <a:latin typeface="Candara" panose="020E0502030303020204" pitchFamily="34" charset="0"/>
              </a:defRPr>
            </a:pPr>
            <a:endParaRPr lang="sk-SK"/>
          </a:p>
        </c:txPr>
        <c:crossAx val="133561728"/>
        <c:crosses val="autoZero"/>
        <c:crossBetween val="between"/>
      </c:valAx>
    </c:plotArea>
    <c:legend>
      <c:legendPos val="r"/>
      <c:layout>
        <c:manualLayout>
          <c:xMode val="edge"/>
          <c:yMode val="edge"/>
          <c:x val="0.16732013456117439"/>
          <c:y val="0.87940738258781481"/>
          <c:w val="0.67373949018936019"/>
          <c:h val="0.11208197911431284"/>
        </c:manualLayout>
      </c:layout>
      <c:overlay val="0"/>
      <c:txPr>
        <a:bodyPr/>
        <a:lstStyle/>
        <a:p>
          <a:pPr>
            <a:defRPr sz="1100">
              <a:latin typeface="Candara" panose="020E0502030303020204" pitchFamily="34" charset="0"/>
            </a:defRPr>
          </a:pPr>
          <a:endParaRPr lang="sk-SK"/>
        </a:p>
      </c:txPr>
    </c:legend>
    <c:plotVisOnly val="1"/>
    <c:dispBlanksAs val="gap"/>
    <c:showDLblsOverMax val="0"/>
  </c:chart>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68723-D7D5-4C68-94E1-FF564888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9504</TotalTime>
  <Pages>1</Pages>
  <Words>27342</Words>
  <Characters>155852</Characters>
  <Application>Microsoft Office Word</Application>
  <DocSecurity>0</DocSecurity>
  <Lines>1298</Lines>
  <Paragraphs>365</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182829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Tomáš Mikulovský</cp:lastModifiedBy>
  <cp:revision>113</cp:revision>
  <cp:lastPrinted>2020-07-28T14:12:00Z</cp:lastPrinted>
  <dcterms:created xsi:type="dcterms:W3CDTF">2015-04-03T10:59:00Z</dcterms:created>
  <dcterms:modified xsi:type="dcterms:W3CDTF">2020-07-29T13:59:00Z</dcterms:modified>
</cp:coreProperties>
</file>