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4089" w14:textId="77777777" w:rsidR="008F78A6" w:rsidRP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F78A6">
        <w:rPr>
          <w:rFonts w:asciiTheme="minorHAnsi" w:hAnsiTheme="minorHAnsi" w:cstheme="minorHAnsi"/>
          <w:b/>
          <w:bCs/>
          <w:sz w:val="40"/>
          <w:szCs w:val="40"/>
        </w:rPr>
        <w:t xml:space="preserve">UNIVERSITÉ PALACKÝ D’OLOMOUC </w:t>
      </w:r>
    </w:p>
    <w:p w14:paraId="62807A85" w14:textId="67C84520" w:rsidR="008F78A6" w:rsidRP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8F78A6">
        <w:rPr>
          <w:rFonts w:asciiTheme="minorHAnsi" w:hAnsiTheme="minorHAnsi" w:cstheme="minorHAnsi"/>
          <w:b/>
          <w:bCs/>
          <w:sz w:val="40"/>
          <w:szCs w:val="40"/>
        </w:rPr>
        <w:t>F</w:t>
      </w:r>
      <w:r w:rsidR="00A93A12">
        <w:rPr>
          <w:rFonts w:asciiTheme="minorHAnsi" w:hAnsiTheme="minorHAnsi" w:cstheme="minorHAnsi"/>
          <w:b/>
          <w:bCs/>
          <w:sz w:val="40"/>
          <w:szCs w:val="40"/>
        </w:rPr>
        <w:t>aculté</w:t>
      </w:r>
      <w:proofErr w:type="spellEnd"/>
      <w:r w:rsidRPr="008F78A6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A93A12">
        <w:rPr>
          <w:rFonts w:asciiTheme="minorHAnsi" w:hAnsiTheme="minorHAnsi" w:cstheme="minorHAnsi"/>
          <w:b/>
          <w:bCs/>
          <w:sz w:val="40"/>
          <w:szCs w:val="40"/>
        </w:rPr>
        <w:t xml:space="preserve">des </w:t>
      </w:r>
      <w:proofErr w:type="spellStart"/>
      <w:r w:rsidR="00A93A12">
        <w:rPr>
          <w:rFonts w:asciiTheme="minorHAnsi" w:hAnsiTheme="minorHAnsi" w:cstheme="minorHAnsi"/>
          <w:b/>
          <w:bCs/>
          <w:sz w:val="40"/>
          <w:szCs w:val="40"/>
        </w:rPr>
        <w:t>Lettres</w:t>
      </w:r>
      <w:proofErr w:type="spellEnd"/>
      <w:r w:rsidRPr="008F78A6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14:paraId="3403A138" w14:textId="439DA4C3" w:rsid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8F78A6">
        <w:rPr>
          <w:rFonts w:asciiTheme="minorHAnsi" w:hAnsiTheme="minorHAnsi" w:cstheme="minorHAnsi"/>
          <w:b/>
          <w:bCs/>
          <w:sz w:val="40"/>
          <w:szCs w:val="40"/>
        </w:rPr>
        <w:t>D</w:t>
      </w:r>
      <w:r w:rsidR="00A93A12">
        <w:rPr>
          <w:rFonts w:asciiTheme="minorHAnsi" w:hAnsiTheme="minorHAnsi" w:cstheme="minorHAnsi"/>
          <w:b/>
          <w:bCs/>
          <w:sz w:val="40"/>
          <w:szCs w:val="40"/>
        </w:rPr>
        <w:t>épartment</w:t>
      </w:r>
      <w:proofErr w:type="spellEnd"/>
      <w:r w:rsidRPr="008F78A6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="00A93A12">
        <w:rPr>
          <w:rFonts w:asciiTheme="minorHAnsi" w:hAnsiTheme="minorHAnsi" w:cstheme="minorHAnsi"/>
          <w:b/>
          <w:bCs/>
          <w:sz w:val="40"/>
          <w:szCs w:val="40"/>
        </w:rPr>
        <w:t>d‘Études</w:t>
      </w:r>
      <w:proofErr w:type="spellEnd"/>
      <w:r w:rsidRPr="008F78A6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="00A93A12">
        <w:rPr>
          <w:rFonts w:asciiTheme="minorHAnsi" w:hAnsiTheme="minorHAnsi" w:cstheme="minorHAnsi"/>
          <w:b/>
          <w:bCs/>
          <w:sz w:val="40"/>
          <w:szCs w:val="40"/>
        </w:rPr>
        <w:t>romanes</w:t>
      </w:r>
      <w:proofErr w:type="spellEnd"/>
    </w:p>
    <w:p w14:paraId="7E15CA80" w14:textId="77777777" w:rsid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05E1D2A0" w14:textId="77777777" w:rsid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6C4ECE32" w14:textId="721AF66A" w:rsid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8F78A6">
        <w:rPr>
          <w:rFonts w:asciiTheme="minorHAnsi" w:hAnsiTheme="minorHAnsi" w:cstheme="minorHAnsi"/>
          <w:b/>
          <w:bCs/>
          <w:sz w:val="40"/>
          <w:szCs w:val="40"/>
        </w:rPr>
        <w:t>Comparaison</w:t>
      </w:r>
      <w:proofErr w:type="spellEnd"/>
      <w:r w:rsidRPr="008F78A6">
        <w:rPr>
          <w:rFonts w:asciiTheme="minorHAnsi" w:hAnsiTheme="minorHAnsi" w:cstheme="minorHAnsi"/>
          <w:b/>
          <w:bCs/>
          <w:sz w:val="40"/>
          <w:szCs w:val="40"/>
        </w:rPr>
        <w:t xml:space="preserve"> des </w:t>
      </w:r>
      <w:proofErr w:type="spellStart"/>
      <w:r w:rsidRPr="008F78A6">
        <w:rPr>
          <w:rFonts w:asciiTheme="minorHAnsi" w:hAnsiTheme="minorHAnsi" w:cstheme="minorHAnsi"/>
          <w:b/>
          <w:bCs/>
          <w:sz w:val="40"/>
          <w:szCs w:val="40"/>
        </w:rPr>
        <w:t>mesures</w:t>
      </w:r>
      <w:proofErr w:type="spellEnd"/>
      <w:r w:rsidRPr="008F78A6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32503F">
        <w:rPr>
          <w:rFonts w:asciiTheme="minorHAnsi" w:hAnsiTheme="minorHAnsi" w:cstheme="minorHAnsi"/>
          <w:b/>
          <w:bCs/>
          <w:sz w:val="40"/>
          <w:szCs w:val="40"/>
        </w:rPr>
        <w:t>C</w:t>
      </w:r>
      <w:r w:rsidRPr="008F78A6">
        <w:rPr>
          <w:rFonts w:asciiTheme="minorHAnsi" w:hAnsiTheme="minorHAnsi" w:cstheme="minorHAnsi"/>
          <w:b/>
          <w:bCs/>
          <w:sz w:val="40"/>
          <w:szCs w:val="40"/>
        </w:rPr>
        <w:t>ovid</w:t>
      </w:r>
      <w:r>
        <w:rPr>
          <w:rFonts w:asciiTheme="minorHAnsi" w:hAnsiTheme="minorHAnsi" w:cstheme="minorHAnsi"/>
          <w:b/>
          <w:bCs/>
          <w:sz w:val="40"/>
          <w:szCs w:val="40"/>
        </w:rPr>
        <w:t>-19</w:t>
      </w:r>
      <w:r w:rsidRPr="008F78A6">
        <w:rPr>
          <w:rFonts w:asciiTheme="minorHAnsi" w:hAnsiTheme="minorHAnsi" w:cstheme="minorHAnsi"/>
          <w:b/>
          <w:bCs/>
          <w:sz w:val="40"/>
          <w:szCs w:val="40"/>
        </w:rPr>
        <w:t xml:space="preserve"> et de </w:t>
      </w:r>
      <w:proofErr w:type="spellStart"/>
      <w:r w:rsidRPr="008F78A6">
        <w:rPr>
          <w:rFonts w:asciiTheme="minorHAnsi" w:hAnsiTheme="minorHAnsi" w:cstheme="minorHAnsi"/>
          <w:b/>
          <w:bCs/>
          <w:sz w:val="40"/>
          <w:szCs w:val="40"/>
        </w:rPr>
        <w:t>leur</w:t>
      </w:r>
      <w:proofErr w:type="spellEnd"/>
      <w:r w:rsidRPr="008F78A6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Pr="008F78A6">
        <w:rPr>
          <w:rFonts w:asciiTheme="minorHAnsi" w:hAnsiTheme="minorHAnsi" w:cstheme="minorHAnsi"/>
          <w:b/>
          <w:bCs/>
          <w:sz w:val="40"/>
          <w:szCs w:val="40"/>
        </w:rPr>
        <w:t>impact</w:t>
      </w:r>
      <w:proofErr w:type="spellEnd"/>
      <w:r w:rsidRPr="008F78A6">
        <w:rPr>
          <w:rFonts w:asciiTheme="minorHAnsi" w:hAnsiTheme="minorHAnsi" w:cstheme="minorHAnsi"/>
          <w:b/>
          <w:bCs/>
          <w:sz w:val="40"/>
          <w:szCs w:val="40"/>
        </w:rPr>
        <w:t xml:space="preserve"> en </w:t>
      </w:r>
      <w:proofErr w:type="spellStart"/>
      <w:r w:rsidRPr="008F78A6">
        <w:rPr>
          <w:rFonts w:asciiTheme="minorHAnsi" w:hAnsiTheme="minorHAnsi" w:cstheme="minorHAnsi"/>
          <w:b/>
          <w:bCs/>
          <w:sz w:val="40"/>
          <w:szCs w:val="40"/>
        </w:rPr>
        <w:t>République</w:t>
      </w:r>
      <w:proofErr w:type="spellEnd"/>
      <w:r w:rsidRPr="008F78A6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Pr="008F78A6">
        <w:rPr>
          <w:rFonts w:asciiTheme="minorHAnsi" w:hAnsiTheme="minorHAnsi" w:cstheme="minorHAnsi"/>
          <w:b/>
          <w:bCs/>
          <w:sz w:val="40"/>
          <w:szCs w:val="40"/>
        </w:rPr>
        <w:t>tchèque</w:t>
      </w:r>
      <w:proofErr w:type="spellEnd"/>
      <w:r w:rsidRPr="008F78A6">
        <w:rPr>
          <w:rFonts w:asciiTheme="minorHAnsi" w:hAnsiTheme="minorHAnsi" w:cstheme="minorHAnsi"/>
          <w:b/>
          <w:bCs/>
          <w:sz w:val="40"/>
          <w:szCs w:val="40"/>
        </w:rPr>
        <w:t xml:space="preserve"> et en France</w:t>
      </w:r>
    </w:p>
    <w:p w14:paraId="15B36B35" w14:textId="77777777" w:rsid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0399D136" w14:textId="77777777" w:rsid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5A95BBA2" w14:textId="443DF76B" w:rsid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proofErr w:type="spellStart"/>
      <w:r w:rsidRPr="008F78A6">
        <w:rPr>
          <w:rFonts w:asciiTheme="minorHAnsi" w:hAnsiTheme="minorHAnsi" w:cstheme="minorHAnsi"/>
          <w:sz w:val="32"/>
          <w:szCs w:val="32"/>
        </w:rPr>
        <w:t>Comparison</w:t>
      </w:r>
      <w:proofErr w:type="spellEnd"/>
      <w:r w:rsidRPr="008F78A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8F78A6">
        <w:rPr>
          <w:rFonts w:asciiTheme="minorHAnsi" w:hAnsiTheme="minorHAnsi" w:cstheme="minorHAnsi"/>
          <w:sz w:val="32"/>
          <w:szCs w:val="32"/>
        </w:rPr>
        <w:t>of</w:t>
      </w:r>
      <w:proofErr w:type="spellEnd"/>
      <w:r w:rsidRPr="008F78A6">
        <w:rPr>
          <w:rFonts w:asciiTheme="minorHAnsi" w:hAnsiTheme="minorHAnsi" w:cstheme="minorHAnsi"/>
          <w:sz w:val="32"/>
          <w:szCs w:val="32"/>
        </w:rPr>
        <w:t xml:space="preserve"> </w:t>
      </w:r>
      <w:r w:rsidR="0032503F">
        <w:rPr>
          <w:rFonts w:asciiTheme="minorHAnsi" w:hAnsiTheme="minorHAnsi" w:cstheme="minorHAnsi"/>
          <w:sz w:val="32"/>
          <w:szCs w:val="32"/>
        </w:rPr>
        <w:t>C</w:t>
      </w:r>
      <w:r w:rsidRPr="008F78A6">
        <w:rPr>
          <w:rFonts w:asciiTheme="minorHAnsi" w:hAnsiTheme="minorHAnsi" w:cstheme="minorHAnsi"/>
          <w:sz w:val="32"/>
          <w:szCs w:val="32"/>
        </w:rPr>
        <w:t xml:space="preserve">ovid-19 </w:t>
      </w:r>
      <w:proofErr w:type="spellStart"/>
      <w:r w:rsidRPr="008F78A6">
        <w:rPr>
          <w:rFonts w:asciiTheme="minorHAnsi" w:hAnsiTheme="minorHAnsi" w:cstheme="minorHAnsi"/>
          <w:sz w:val="32"/>
          <w:szCs w:val="32"/>
        </w:rPr>
        <w:t>measures</w:t>
      </w:r>
      <w:proofErr w:type="spellEnd"/>
      <w:r w:rsidRPr="008F78A6">
        <w:rPr>
          <w:rFonts w:asciiTheme="minorHAnsi" w:hAnsiTheme="minorHAnsi" w:cstheme="minorHAnsi"/>
          <w:sz w:val="32"/>
          <w:szCs w:val="32"/>
        </w:rPr>
        <w:t xml:space="preserve"> and </w:t>
      </w:r>
      <w:proofErr w:type="spellStart"/>
      <w:r w:rsidRPr="008F78A6">
        <w:rPr>
          <w:rFonts w:asciiTheme="minorHAnsi" w:hAnsiTheme="minorHAnsi" w:cstheme="minorHAnsi"/>
          <w:sz w:val="32"/>
          <w:szCs w:val="32"/>
        </w:rPr>
        <w:t>their</w:t>
      </w:r>
      <w:proofErr w:type="spellEnd"/>
      <w:r w:rsidRPr="008F78A6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8F78A6">
        <w:rPr>
          <w:rFonts w:asciiTheme="minorHAnsi" w:hAnsiTheme="minorHAnsi" w:cstheme="minorHAnsi"/>
          <w:sz w:val="32"/>
          <w:szCs w:val="32"/>
        </w:rPr>
        <w:t>impact</w:t>
      </w:r>
      <w:proofErr w:type="spellEnd"/>
      <w:r w:rsidRPr="008F78A6">
        <w:rPr>
          <w:rFonts w:asciiTheme="minorHAnsi" w:hAnsiTheme="minorHAnsi" w:cstheme="minorHAnsi"/>
          <w:sz w:val="32"/>
          <w:szCs w:val="32"/>
        </w:rPr>
        <w:t xml:space="preserve"> in Czech Republic and France</w:t>
      </w:r>
    </w:p>
    <w:p w14:paraId="1A960B3B" w14:textId="77777777" w:rsid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56CD2F61" w14:textId="77777777" w:rsid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6E86F3A3" w14:textId="77777777" w:rsid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3C250509" w14:textId="4A3DACB3" w:rsid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8F78A6">
        <w:rPr>
          <w:rFonts w:asciiTheme="minorHAnsi" w:hAnsiTheme="minorHAnsi" w:cstheme="minorHAnsi"/>
          <w:b/>
          <w:bCs/>
          <w:sz w:val="40"/>
          <w:szCs w:val="40"/>
        </w:rPr>
        <w:t>Mémoire</w:t>
      </w:r>
      <w:proofErr w:type="spellEnd"/>
      <w:r w:rsidRPr="008F78A6">
        <w:rPr>
          <w:rFonts w:asciiTheme="minorHAnsi" w:hAnsiTheme="minorHAnsi" w:cstheme="minorHAnsi"/>
          <w:b/>
          <w:bCs/>
          <w:sz w:val="40"/>
          <w:szCs w:val="40"/>
        </w:rPr>
        <w:t xml:space="preserve"> de licence </w:t>
      </w:r>
    </w:p>
    <w:p w14:paraId="59FA8094" w14:textId="77777777" w:rsid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42DEF6E8" w14:textId="77777777" w:rsid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35846BA8" w14:textId="77777777" w:rsid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58BE88EB" w14:textId="371339F9" w:rsidR="008F78A6" w:rsidRPr="008F78A6" w:rsidRDefault="008F78A6" w:rsidP="008F78A6">
      <w:pPr>
        <w:spacing w:line="360" w:lineRule="auto"/>
        <w:jc w:val="center"/>
        <w:rPr>
          <w:rFonts w:asciiTheme="minorHAnsi" w:hAnsiTheme="minorHAnsi" w:cstheme="minorHAnsi"/>
        </w:rPr>
      </w:pPr>
      <w:proofErr w:type="spellStart"/>
      <w:proofErr w:type="gramStart"/>
      <w:r w:rsidRPr="008F78A6">
        <w:rPr>
          <w:rFonts w:asciiTheme="minorHAnsi" w:hAnsiTheme="minorHAnsi" w:cstheme="minorHAnsi"/>
        </w:rPr>
        <w:t>Auteur</w:t>
      </w:r>
      <w:proofErr w:type="spellEnd"/>
      <w:r w:rsidRPr="008F78A6">
        <w:rPr>
          <w:rFonts w:asciiTheme="minorHAnsi" w:hAnsiTheme="minorHAnsi" w:cstheme="minorHAnsi"/>
        </w:rPr>
        <w:t xml:space="preserve"> :</w:t>
      </w:r>
      <w:proofErr w:type="gramEnd"/>
      <w:r w:rsidRPr="008F78A6">
        <w:rPr>
          <w:rFonts w:asciiTheme="minorHAnsi" w:hAnsiTheme="minorHAnsi" w:cstheme="minorHAnsi"/>
        </w:rPr>
        <w:t xml:space="preserve"> Anita Hanáková</w:t>
      </w:r>
    </w:p>
    <w:p w14:paraId="3237AE9C" w14:textId="5B615C35" w:rsidR="008F78A6" w:rsidRDefault="008F78A6" w:rsidP="008F78A6">
      <w:pPr>
        <w:spacing w:line="360" w:lineRule="auto"/>
        <w:jc w:val="center"/>
        <w:rPr>
          <w:rFonts w:ascii="Calibri" w:hAnsi="Calibri" w:cs="Calibri"/>
        </w:rPr>
      </w:pPr>
      <w:proofErr w:type="spellStart"/>
      <w:r w:rsidRPr="008F78A6">
        <w:rPr>
          <w:rFonts w:ascii="Calibri" w:hAnsi="Calibri" w:cs="Calibri"/>
        </w:rPr>
        <w:t>Directeur</w:t>
      </w:r>
      <w:proofErr w:type="spellEnd"/>
      <w:r w:rsidRPr="008F78A6">
        <w:rPr>
          <w:rFonts w:ascii="Calibri" w:hAnsi="Calibri" w:cs="Calibri"/>
        </w:rPr>
        <w:t xml:space="preserve"> </w:t>
      </w:r>
      <w:proofErr w:type="spellStart"/>
      <w:r w:rsidRPr="008F78A6">
        <w:rPr>
          <w:rFonts w:ascii="Calibri" w:hAnsi="Calibri" w:cs="Calibri"/>
        </w:rPr>
        <w:t>du</w:t>
      </w:r>
      <w:proofErr w:type="spellEnd"/>
      <w:r w:rsidRPr="008F78A6">
        <w:rPr>
          <w:rFonts w:ascii="Calibri" w:hAnsi="Calibri" w:cs="Calibri"/>
        </w:rPr>
        <w:t xml:space="preserve"> </w:t>
      </w:r>
      <w:proofErr w:type="spellStart"/>
      <w:proofErr w:type="gramStart"/>
      <w:r w:rsidRPr="008F78A6">
        <w:rPr>
          <w:rFonts w:ascii="Calibri" w:hAnsi="Calibri" w:cs="Calibri"/>
        </w:rPr>
        <w:t>mémoire</w:t>
      </w:r>
      <w:proofErr w:type="spellEnd"/>
      <w:r w:rsidRPr="008F78A6">
        <w:rPr>
          <w:rFonts w:ascii="Calibri" w:hAnsi="Calibri" w:cs="Calibri"/>
        </w:rPr>
        <w:t xml:space="preserve"> :</w:t>
      </w:r>
      <w:proofErr w:type="gramEnd"/>
      <w:r w:rsidRPr="008F78A6">
        <w:rPr>
          <w:rFonts w:ascii="Calibri" w:hAnsi="Calibri" w:cs="Calibri"/>
        </w:rPr>
        <w:t xml:space="preserve"> Mgr. Stanislav </w:t>
      </w:r>
      <w:proofErr w:type="spellStart"/>
      <w:r w:rsidRPr="008F78A6">
        <w:rPr>
          <w:rFonts w:ascii="Calibri" w:hAnsi="Calibri" w:cs="Calibri"/>
        </w:rPr>
        <w:t>Pisklák</w:t>
      </w:r>
      <w:proofErr w:type="spellEnd"/>
    </w:p>
    <w:p w14:paraId="31D8DF31" w14:textId="7BB46A32" w:rsidR="008F78A6" w:rsidRPr="008F78A6" w:rsidRDefault="008F78A6" w:rsidP="008F78A6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>Olomouc 2023</w:t>
      </w:r>
    </w:p>
    <w:p w14:paraId="15FB3123" w14:textId="77777777" w:rsidR="008F78A6" w:rsidRDefault="008F78A6" w:rsidP="008F78A6">
      <w:pPr>
        <w:spacing w:line="360" w:lineRule="auto"/>
        <w:jc w:val="right"/>
      </w:pPr>
    </w:p>
    <w:p w14:paraId="6191EDF3" w14:textId="77777777" w:rsidR="008F78A6" w:rsidRDefault="008F78A6" w:rsidP="008F78A6">
      <w:pPr>
        <w:spacing w:line="360" w:lineRule="auto"/>
        <w:jc w:val="right"/>
      </w:pPr>
    </w:p>
    <w:p w14:paraId="7A442F68" w14:textId="77777777" w:rsidR="008F78A6" w:rsidRDefault="008F78A6" w:rsidP="008F78A6">
      <w:pPr>
        <w:spacing w:line="360" w:lineRule="auto"/>
        <w:jc w:val="right"/>
      </w:pPr>
    </w:p>
    <w:p w14:paraId="19C09F5E" w14:textId="77777777" w:rsidR="008F78A6" w:rsidRDefault="008F78A6" w:rsidP="008F78A6">
      <w:pPr>
        <w:spacing w:line="360" w:lineRule="auto"/>
        <w:jc w:val="right"/>
      </w:pPr>
    </w:p>
    <w:p w14:paraId="7BB1CF2A" w14:textId="77777777" w:rsidR="008F78A6" w:rsidRDefault="008F78A6" w:rsidP="008F78A6">
      <w:pPr>
        <w:spacing w:line="360" w:lineRule="auto"/>
        <w:jc w:val="right"/>
      </w:pPr>
    </w:p>
    <w:p w14:paraId="24551F2B" w14:textId="77777777" w:rsidR="008F78A6" w:rsidRDefault="008F78A6" w:rsidP="008F78A6">
      <w:pPr>
        <w:spacing w:line="360" w:lineRule="auto"/>
        <w:jc w:val="right"/>
      </w:pPr>
    </w:p>
    <w:p w14:paraId="4D379F55" w14:textId="77777777" w:rsidR="008F78A6" w:rsidRDefault="008F78A6" w:rsidP="008F78A6">
      <w:pPr>
        <w:spacing w:line="360" w:lineRule="auto"/>
        <w:jc w:val="right"/>
      </w:pPr>
    </w:p>
    <w:p w14:paraId="137BA5DC" w14:textId="77777777" w:rsidR="008F78A6" w:rsidRDefault="008F78A6" w:rsidP="008F78A6">
      <w:pPr>
        <w:spacing w:line="360" w:lineRule="auto"/>
        <w:jc w:val="right"/>
      </w:pPr>
    </w:p>
    <w:p w14:paraId="75C65B03" w14:textId="77777777" w:rsidR="008F78A6" w:rsidRDefault="008F78A6" w:rsidP="008F78A6">
      <w:pPr>
        <w:spacing w:line="360" w:lineRule="auto"/>
        <w:jc w:val="right"/>
      </w:pPr>
    </w:p>
    <w:p w14:paraId="3B21DE34" w14:textId="77777777" w:rsidR="008F78A6" w:rsidRDefault="008F78A6" w:rsidP="008F78A6">
      <w:pPr>
        <w:spacing w:line="360" w:lineRule="auto"/>
        <w:jc w:val="right"/>
      </w:pPr>
    </w:p>
    <w:p w14:paraId="114467B5" w14:textId="77777777" w:rsidR="008F78A6" w:rsidRDefault="008F78A6" w:rsidP="008F78A6">
      <w:pPr>
        <w:spacing w:line="360" w:lineRule="auto"/>
        <w:jc w:val="right"/>
      </w:pPr>
    </w:p>
    <w:p w14:paraId="47E1A327" w14:textId="77777777" w:rsidR="008F78A6" w:rsidRDefault="008F78A6" w:rsidP="008F78A6">
      <w:pPr>
        <w:spacing w:line="360" w:lineRule="auto"/>
        <w:jc w:val="right"/>
      </w:pPr>
    </w:p>
    <w:p w14:paraId="57AFFB53" w14:textId="77777777" w:rsidR="008F78A6" w:rsidRDefault="008F78A6" w:rsidP="008F78A6">
      <w:pPr>
        <w:spacing w:line="360" w:lineRule="auto"/>
        <w:jc w:val="right"/>
      </w:pPr>
    </w:p>
    <w:p w14:paraId="3DE76321" w14:textId="77777777" w:rsidR="008F78A6" w:rsidRDefault="008F78A6" w:rsidP="008F78A6">
      <w:pPr>
        <w:spacing w:line="360" w:lineRule="auto"/>
        <w:jc w:val="right"/>
      </w:pPr>
    </w:p>
    <w:p w14:paraId="5E52CA2A" w14:textId="77777777" w:rsidR="008F78A6" w:rsidRDefault="008F78A6" w:rsidP="008F78A6">
      <w:pPr>
        <w:spacing w:line="360" w:lineRule="auto"/>
        <w:jc w:val="right"/>
      </w:pPr>
    </w:p>
    <w:p w14:paraId="2D85D1AB" w14:textId="77777777" w:rsidR="008F78A6" w:rsidRDefault="008F78A6" w:rsidP="008F78A6">
      <w:pPr>
        <w:spacing w:line="360" w:lineRule="auto"/>
        <w:jc w:val="right"/>
      </w:pPr>
    </w:p>
    <w:p w14:paraId="2440D6E8" w14:textId="77777777" w:rsidR="008F78A6" w:rsidRDefault="008F78A6" w:rsidP="008F78A6">
      <w:pPr>
        <w:spacing w:line="360" w:lineRule="auto"/>
        <w:jc w:val="right"/>
      </w:pPr>
    </w:p>
    <w:p w14:paraId="08AFDCDC" w14:textId="77777777" w:rsidR="008F78A6" w:rsidRDefault="008F78A6" w:rsidP="008F78A6">
      <w:pPr>
        <w:spacing w:line="360" w:lineRule="auto"/>
        <w:jc w:val="right"/>
      </w:pPr>
    </w:p>
    <w:p w14:paraId="0C2DA5E5" w14:textId="77777777" w:rsidR="008F78A6" w:rsidRDefault="008F78A6" w:rsidP="008F78A6">
      <w:pPr>
        <w:spacing w:line="360" w:lineRule="auto"/>
        <w:jc w:val="right"/>
      </w:pPr>
    </w:p>
    <w:p w14:paraId="55DEB73F" w14:textId="77777777" w:rsidR="008F78A6" w:rsidRDefault="008F78A6" w:rsidP="008F78A6">
      <w:pPr>
        <w:spacing w:line="360" w:lineRule="auto"/>
        <w:jc w:val="right"/>
      </w:pPr>
    </w:p>
    <w:p w14:paraId="23D45B22" w14:textId="77777777" w:rsidR="008F78A6" w:rsidRDefault="008F78A6" w:rsidP="008F78A6">
      <w:pPr>
        <w:spacing w:line="360" w:lineRule="auto"/>
        <w:jc w:val="right"/>
      </w:pPr>
    </w:p>
    <w:p w14:paraId="6325A362" w14:textId="77777777" w:rsidR="008F78A6" w:rsidRDefault="008F78A6" w:rsidP="008F78A6">
      <w:pPr>
        <w:spacing w:line="360" w:lineRule="auto"/>
        <w:jc w:val="right"/>
      </w:pPr>
    </w:p>
    <w:p w14:paraId="4CB3FA0E" w14:textId="77777777" w:rsidR="008F78A6" w:rsidRDefault="008F78A6" w:rsidP="008F78A6">
      <w:pPr>
        <w:spacing w:line="360" w:lineRule="auto"/>
        <w:jc w:val="right"/>
      </w:pPr>
    </w:p>
    <w:p w14:paraId="45AAF26F" w14:textId="77777777" w:rsidR="008F78A6" w:rsidRDefault="008F78A6" w:rsidP="008F78A6">
      <w:pPr>
        <w:spacing w:line="360" w:lineRule="auto"/>
        <w:jc w:val="right"/>
      </w:pPr>
    </w:p>
    <w:p w14:paraId="4C243EA5" w14:textId="77777777" w:rsidR="008F78A6" w:rsidRDefault="008F78A6" w:rsidP="008F78A6">
      <w:pPr>
        <w:spacing w:line="360" w:lineRule="auto"/>
        <w:jc w:val="right"/>
      </w:pPr>
    </w:p>
    <w:p w14:paraId="569ECDAF" w14:textId="77777777" w:rsidR="008F78A6" w:rsidRDefault="008F78A6" w:rsidP="008F78A6">
      <w:pPr>
        <w:spacing w:line="360" w:lineRule="auto"/>
        <w:jc w:val="right"/>
      </w:pPr>
    </w:p>
    <w:p w14:paraId="77A735FF" w14:textId="77777777" w:rsidR="008F78A6" w:rsidRDefault="008F78A6" w:rsidP="008F78A6">
      <w:pPr>
        <w:spacing w:line="360" w:lineRule="auto"/>
        <w:jc w:val="right"/>
      </w:pPr>
    </w:p>
    <w:p w14:paraId="052FB08D" w14:textId="77777777" w:rsidR="008F78A6" w:rsidRDefault="008F78A6" w:rsidP="008F78A6">
      <w:pPr>
        <w:spacing w:line="360" w:lineRule="auto"/>
        <w:jc w:val="right"/>
      </w:pPr>
    </w:p>
    <w:p w14:paraId="11EF085A" w14:textId="77777777" w:rsidR="008F78A6" w:rsidRDefault="008F78A6" w:rsidP="008F78A6">
      <w:pPr>
        <w:spacing w:line="360" w:lineRule="auto"/>
        <w:jc w:val="right"/>
      </w:pPr>
    </w:p>
    <w:p w14:paraId="4F837B9B" w14:textId="6BC71E2F" w:rsidR="008F78A6" w:rsidRDefault="008F78A6" w:rsidP="008F78A6">
      <w:pPr>
        <w:spacing w:line="360" w:lineRule="auto"/>
        <w:jc w:val="right"/>
        <w:rPr>
          <w:rFonts w:asciiTheme="minorHAnsi" w:hAnsiTheme="minorHAnsi" w:cstheme="minorHAnsi"/>
        </w:rPr>
      </w:pPr>
      <w:r w:rsidRPr="006E5DD4">
        <w:rPr>
          <w:rFonts w:asciiTheme="minorHAnsi" w:hAnsiTheme="minorHAnsi" w:cstheme="minorHAnsi"/>
        </w:rPr>
        <w:t xml:space="preserve">Je, </w:t>
      </w:r>
      <w:proofErr w:type="spellStart"/>
      <w:r w:rsidRPr="006E5DD4">
        <w:rPr>
          <w:rFonts w:asciiTheme="minorHAnsi" w:hAnsiTheme="minorHAnsi" w:cstheme="minorHAnsi"/>
        </w:rPr>
        <w:t>soussignée</w:t>
      </w:r>
      <w:proofErr w:type="spellEnd"/>
      <w:r w:rsidRPr="006E5DD4">
        <w:rPr>
          <w:rFonts w:asciiTheme="minorHAnsi" w:hAnsiTheme="minorHAnsi" w:cstheme="minorHAnsi"/>
        </w:rPr>
        <w:t xml:space="preserve"> Anita Hanáková, </w:t>
      </w:r>
      <w:proofErr w:type="spellStart"/>
      <w:r w:rsidRPr="006E5DD4">
        <w:rPr>
          <w:rFonts w:asciiTheme="minorHAnsi" w:hAnsiTheme="minorHAnsi" w:cstheme="minorHAnsi"/>
        </w:rPr>
        <w:t>déclare</w:t>
      </w:r>
      <w:proofErr w:type="spellEnd"/>
      <w:r w:rsidRPr="006E5DD4">
        <w:rPr>
          <w:rFonts w:asciiTheme="minorHAnsi" w:hAnsiTheme="minorHAnsi" w:cstheme="minorHAnsi"/>
        </w:rPr>
        <w:t xml:space="preserve"> </w:t>
      </w:r>
      <w:proofErr w:type="spellStart"/>
      <w:r w:rsidRPr="006E5DD4">
        <w:rPr>
          <w:rFonts w:asciiTheme="minorHAnsi" w:hAnsiTheme="minorHAnsi" w:cstheme="minorHAnsi"/>
        </w:rPr>
        <w:t>que</w:t>
      </w:r>
      <w:proofErr w:type="spellEnd"/>
      <w:r w:rsidRPr="006E5DD4">
        <w:rPr>
          <w:rFonts w:asciiTheme="minorHAnsi" w:hAnsiTheme="minorHAnsi" w:cstheme="minorHAnsi"/>
        </w:rPr>
        <w:t xml:space="preserve"> </w:t>
      </w:r>
      <w:proofErr w:type="spellStart"/>
      <w:r w:rsidRPr="006E5DD4">
        <w:rPr>
          <w:rFonts w:asciiTheme="minorHAnsi" w:hAnsiTheme="minorHAnsi" w:cstheme="minorHAnsi"/>
        </w:rPr>
        <w:t>ce</w:t>
      </w:r>
      <w:proofErr w:type="spellEnd"/>
      <w:r w:rsidRPr="006E5DD4">
        <w:rPr>
          <w:rFonts w:asciiTheme="minorHAnsi" w:hAnsiTheme="minorHAnsi" w:cstheme="minorHAnsi"/>
        </w:rPr>
        <w:t xml:space="preserve"> </w:t>
      </w:r>
      <w:proofErr w:type="spellStart"/>
      <w:r w:rsidRPr="006E5DD4">
        <w:rPr>
          <w:rFonts w:asciiTheme="minorHAnsi" w:hAnsiTheme="minorHAnsi" w:cstheme="minorHAnsi"/>
        </w:rPr>
        <w:t>mémoire</w:t>
      </w:r>
      <w:proofErr w:type="spellEnd"/>
      <w:r w:rsidRPr="006E5DD4">
        <w:rPr>
          <w:rFonts w:asciiTheme="minorHAnsi" w:hAnsiTheme="minorHAnsi" w:cstheme="minorHAnsi"/>
        </w:rPr>
        <w:t xml:space="preserve"> de licence </w:t>
      </w:r>
      <w:proofErr w:type="spellStart"/>
      <w:r w:rsidRPr="006E5DD4">
        <w:rPr>
          <w:rFonts w:asciiTheme="minorHAnsi" w:hAnsiTheme="minorHAnsi" w:cstheme="minorHAnsi"/>
        </w:rPr>
        <w:t>est</w:t>
      </w:r>
      <w:proofErr w:type="spellEnd"/>
      <w:r w:rsidRPr="006E5DD4">
        <w:rPr>
          <w:rFonts w:asciiTheme="minorHAnsi" w:hAnsiTheme="minorHAnsi" w:cstheme="minorHAnsi"/>
        </w:rPr>
        <w:t xml:space="preserve"> </w:t>
      </w:r>
      <w:proofErr w:type="spellStart"/>
      <w:r w:rsidRPr="006E5DD4">
        <w:rPr>
          <w:rFonts w:asciiTheme="minorHAnsi" w:hAnsiTheme="minorHAnsi" w:cstheme="minorHAnsi"/>
        </w:rPr>
        <w:t>le</w:t>
      </w:r>
      <w:proofErr w:type="spellEnd"/>
      <w:r w:rsidRPr="006E5DD4">
        <w:rPr>
          <w:rFonts w:asciiTheme="minorHAnsi" w:hAnsiTheme="minorHAnsi" w:cstheme="minorHAnsi"/>
        </w:rPr>
        <w:t xml:space="preserve"> </w:t>
      </w:r>
      <w:proofErr w:type="spellStart"/>
      <w:r w:rsidRPr="006E5DD4">
        <w:rPr>
          <w:rFonts w:asciiTheme="minorHAnsi" w:hAnsiTheme="minorHAnsi" w:cstheme="minorHAnsi"/>
        </w:rPr>
        <w:t>résultat</w:t>
      </w:r>
      <w:proofErr w:type="spellEnd"/>
      <w:r w:rsidRPr="006E5DD4">
        <w:rPr>
          <w:rFonts w:asciiTheme="minorHAnsi" w:hAnsiTheme="minorHAnsi" w:cstheme="minorHAnsi"/>
        </w:rPr>
        <w:t xml:space="preserve"> de </w:t>
      </w:r>
      <w:proofErr w:type="spellStart"/>
      <w:r w:rsidRPr="006E5DD4">
        <w:rPr>
          <w:rFonts w:asciiTheme="minorHAnsi" w:hAnsiTheme="minorHAnsi" w:cstheme="minorHAnsi"/>
        </w:rPr>
        <w:t>mon</w:t>
      </w:r>
      <w:proofErr w:type="spellEnd"/>
      <w:r w:rsidRPr="006E5DD4">
        <w:rPr>
          <w:rFonts w:asciiTheme="minorHAnsi" w:hAnsiTheme="minorHAnsi" w:cstheme="minorHAnsi"/>
        </w:rPr>
        <w:t xml:space="preserve"> </w:t>
      </w:r>
      <w:proofErr w:type="spellStart"/>
      <w:r w:rsidRPr="006E5DD4">
        <w:rPr>
          <w:rFonts w:asciiTheme="minorHAnsi" w:hAnsiTheme="minorHAnsi" w:cstheme="minorHAnsi"/>
        </w:rPr>
        <w:t>propre</w:t>
      </w:r>
      <w:proofErr w:type="spellEnd"/>
      <w:r w:rsidRPr="006E5DD4">
        <w:rPr>
          <w:rFonts w:asciiTheme="minorHAnsi" w:hAnsiTheme="minorHAnsi" w:cstheme="minorHAnsi"/>
        </w:rPr>
        <w:t xml:space="preserve"> </w:t>
      </w:r>
      <w:proofErr w:type="spellStart"/>
      <w:r w:rsidRPr="006E5DD4">
        <w:rPr>
          <w:rFonts w:asciiTheme="minorHAnsi" w:hAnsiTheme="minorHAnsi" w:cstheme="minorHAnsi"/>
        </w:rPr>
        <w:t>travail</w:t>
      </w:r>
      <w:proofErr w:type="spellEnd"/>
      <w:r w:rsidRPr="006E5DD4">
        <w:rPr>
          <w:rFonts w:asciiTheme="minorHAnsi" w:hAnsiTheme="minorHAnsi" w:cstheme="minorHAnsi"/>
        </w:rPr>
        <w:t xml:space="preserve"> et </w:t>
      </w:r>
      <w:proofErr w:type="spellStart"/>
      <w:r w:rsidRPr="006E5DD4">
        <w:rPr>
          <w:rFonts w:asciiTheme="minorHAnsi" w:hAnsiTheme="minorHAnsi" w:cstheme="minorHAnsi"/>
        </w:rPr>
        <w:t>que</w:t>
      </w:r>
      <w:proofErr w:type="spellEnd"/>
      <w:r w:rsidRPr="006E5DD4">
        <w:rPr>
          <w:rFonts w:asciiTheme="minorHAnsi" w:hAnsiTheme="minorHAnsi" w:cstheme="minorHAnsi"/>
        </w:rPr>
        <w:t xml:space="preserve"> </w:t>
      </w:r>
      <w:proofErr w:type="spellStart"/>
      <w:r w:rsidRPr="006E5DD4">
        <w:rPr>
          <w:rFonts w:asciiTheme="minorHAnsi" w:hAnsiTheme="minorHAnsi" w:cstheme="minorHAnsi"/>
        </w:rPr>
        <w:t>toutes</w:t>
      </w:r>
      <w:proofErr w:type="spellEnd"/>
      <w:r w:rsidRPr="006E5DD4">
        <w:rPr>
          <w:rFonts w:asciiTheme="minorHAnsi" w:hAnsiTheme="minorHAnsi" w:cstheme="minorHAnsi"/>
        </w:rPr>
        <w:t xml:space="preserve"> les </w:t>
      </w:r>
      <w:proofErr w:type="spellStart"/>
      <w:r w:rsidRPr="006E5DD4">
        <w:rPr>
          <w:rFonts w:asciiTheme="minorHAnsi" w:hAnsiTheme="minorHAnsi" w:cstheme="minorHAnsi"/>
        </w:rPr>
        <w:t>références</w:t>
      </w:r>
      <w:proofErr w:type="spellEnd"/>
      <w:r w:rsidRPr="006E5DD4">
        <w:rPr>
          <w:rFonts w:asciiTheme="minorHAnsi" w:hAnsiTheme="minorHAnsi" w:cstheme="minorHAnsi"/>
        </w:rPr>
        <w:t xml:space="preserve"> </w:t>
      </w:r>
      <w:proofErr w:type="spellStart"/>
      <w:r w:rsidRPr="006E5DD4">
        <w:rPr>
          <w:rFonts w:asciiTheme="minorHAnsi" w:hAnsiTheme="minorHAnsi" w:cstheme="minorHAnsi"/>
        </w:rPr>
        <w:t>bibliographiques</w:t>
      </w:r>
      <w:proofErr w:type="spellEnd"/>
      <w:r w:rsidRPr="006E5DD4">
        <w:rPr>
          <w:rFonts w:asciiTheme="minorHAnsi" w:hAnsiTheme="minorHAnsi" w:cstheme="minorHAnsi"/>
        </w:rPr>
        <w:t xml:space="preserve"> </w:t>
      </w:r>
      <w:proofErr w:type="spellStart"/>
      <w:r w:rsidRPr="006E5DD4">
        <w:rPr>
          <w:rFonts w:asciiTheme="minorHAnsi" w:hAnsiTheme="minorHAnsi" w:cstheme="minorHAnsi"/>
        </w:rPr>
        <w:t>utilisées</w:t>
      </w:r>
      <w:proofErr w:type="spellEnd"/>
      <w:r w:rsidRPr="006E5DD4">
        <w:rPr>
          <w:rFonts w:asciiTheme="minorHAnsi" w:hAnsiTheme="minorHAnsi" w:cstheme="minorHAnsi"/>
        </w:rPr>
        <w:t xml:space="preserve"> </w:t>
      </w:r>
      <w:proofErr w:type="spellStart"/>
      <w:r w:rsidRPr="006E5DD4">
        <w:rPr>
          <w:rFonts w:asciiTheme="minorHAnsi" w:hAnsiTheme="minorHAnsi" w:cstheme="minorHAnsi"/>
        </w:rPr>
        <w:t>sont</w:t>
      </w:r>
      <w:proofErr w:type="spellEnd"/>
      <w:r w:rsidRPr="006E5DD4">
        <w:rPr>
          <w:rFonts w:asciiTheme="minorHAnsi" w:hAnsiTheme="minorHAnsi" w:cstheme="minorHAnsi"/>
        </w:rPr>
        <w:t xml:space="preserve"> </w:t>
      </w:r>
      <w:proofErr w:type="spellStart"/>
      <w:r w:rsidRPr="006E5DD4">
        <w:rPr>
          <w:rFonts w:asciiTheme="minorHAnsi" w:hAnsiTheme="minorHAnsi" w:cstheme="minorHAnsi"/>
        </w:rPr>
        <w:t>citées</w:t>
      </w:r>
      <w:proofErr w:type="spellEnd"/>
      <w:r w:rsidRPr="006E5DD4">
        <w:rPr>
          <w:rFonts w:asciiTheme="minorHAnsi" w:hAnsiTheme="minorHAnsi" w:cstheme="minorHAnsi"/>
        </w:rPr>
        <w:t>.</w:t>
      </w:r>
    </w:p>
    <w:p w14:paraId="50C0535A" w14:textId="77777777" w:rsidR="006E5DD4" w:rsidRPr="006E5DD4" w:rsidRDefault="006E5DD4" w:rsidP="008F78A6">
      <w:pPr>
        <w:spacing w:line="360" w:lineRule="auto"/>
        <w:jc w:val="right"/>
        <w:rPr>
          <w:rFonts w:asciiTheme="minorHAnsi" w:hAnsiTheme="minorHAnsi" w:cstheme="minorHAnsi"/>
        </w:rPr>
      </w:pPr>
    </w:p>
    <w:p w14:paraId="6352E872" w14:textId="3A3FB064" w:rsidR="008F78A6" w:rsidRPr="006E5DD4" w:rsidRDefault="008F78A6" w:rsidP="008F78A6">
      <w:pPr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6E5DD4">
        <w:rPr>
          <w:rFonts w:asciiTheme="minorHAnsi" w:hAnsiTheme="minorHAnsi" w:cstheme="minorHAnsi"/>
        </w:rPr>
        <w:t xml:space="preserve"> À Olomouc, </w:t>
      </w:r>
      <w:proofErr w:type="spellStart"/>
      <w:r w:rsidRPr="006E5DD4">
        <w:rPr>
          <w:rFonts w:asciiTheme="minorHAnsi" w:hAnsiTheme="minorHAnsi" w:cstheme="minorHAnsi"/>
        </w:rPr>
        <w:t>le</w:t>
      </w:r>
      <w:proofErr w:type="spellEnd"/>
      <w:r w:rsidRPr="006E5DD4">
        <w:rPr>
          <w:rFonts w:asciiTheme="minorHAnsi" w:hAnsiTheme="minorHAnsi" w:cstheme="minorHAnsi"/>
        </w:rPr>
        <w:t xml:space="preserve"> 1 </w:t>
      </w:r>
      <w:proofErr w:type="spellStart"/>
      <w:r w:rsidR="006E5DD4">
        <w:rPr>
          <w:rFonts w:asciiTheme="minorHAnsi" w:hAnsiTheme="minorHAnsi" w:cstheme="minorHAnsi"/>
        </w:rPr>
        <w:t>avril</w:t>
      </w:r>
      <w:proofErr w:type="spellEnd"/>
      <w:r w:rsidRPr="006E5DD4">
        <w:rPr>
          <w:rFonts w:asciiTheme="minorHAnsi" w:hAnsiTheme="minorHAnsi" w:cstheme="minorHAnsi"/>
        </w:rPr>
        <w:t xml:space="preserve"> 2023</w:t>
      </w:r>
    </w:p>
    <w:p w14:paraId="610A0004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00DB5670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1C4CD342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2B9065E6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28125318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48CC35FD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7A4E1F13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2113B49B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212C0ADE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56F9FC36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6E05FE51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7C1860D2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21293663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4BCA7EEB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231C4CE2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1109545C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51A72810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0FEFC1EC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20B00C18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75F52E73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622DD589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446E6F3F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53DA6645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11647D61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1B2123C6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278A0205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5E12C330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217C6F65" w14:textId="77777777" w:rsid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6232012F" w14:textId="77777777" w:rsidR="00FE5425" w:rsidRDefault="00FE5425" w:rsidP="006E5DD4">
      <w:pPr>
        <w:spacing w:line="360" w:lineRule="auto"/>
        <w:jc w:val="right"/>
        <w:rPr>
          <w:rFonts w:ascii="Calibri" w:hAnsi="Calibri" w:cs="Calibri"/>
        </w:rPr>
      </w:pPr>
    </w:p>
    <w:p w14:paraId="2C01947D" w14:textId="77777777" w:rsidR="00FE5425" w:rsidRDefault="00FE5425" w:rsidP="006E5DD4">
      <w:pPr>
        <w:spacing w:line="360" w:lineRule="auto"/>
        <w:jc w:val="right"/>
        <w:rPr>
          <w:rFonts w:ascii="Calibri" w:hAnsi="Calibri" w:cs="Calibri"/>
        </w:rPr>
      </w:pPr>
    </w:p>
    <w:p w14:paraId="74DC504C" w14:textId="33645AF1" w:rsidR="006E5DD4" w:rsidRP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  <w:r w:rsidRPr="006E5DD4">
        <w:rPr>
          <w:rFonts w:ascii="Calibri" w:hAnsi="Calibri" w:cs="Calibri"/>
        </w:rPr>
        <w:t xml:space="preserve">Je </w:t>
      </w:r>
      <w:proofErr w:type="spellStart"/>
      <w:r w:rsidRPr="006E5DD4">
        <w:rPr>
          <w:rFonts w:ascii="Calibri" w:hAnsi="Calibri" w:cs="Calibri"/>
        </w:rPr>
        <w:t>tiens</w:t>
      </w:r>
      <w:proofErr w:type="spellEnd"/>
      <w:r w:rsidRPr="006E5DD4">
        <w:rPr>
          <w:rFonts w:ascii="Calibri" w:hAnsi="Calibri" w:cs="Calibri"/>
        </w:rPr>
        <w:t xml:space="preserve"> à </w:t>
      </w:r>
      <w:proofErr w:type="spellStart"/>
      <w:r w:rsidRPr="006E5DD4">
        <w:rPr>
          <w:rFonts w:ascii="Calibri" w:hAnsi="Calibri" w:cs="Calibri"/>
        </w:rPr>
        <w:t>remercier</w:t>
      </w:r>
      <w:proofErr w:type="spellEnd"/>
      <w:r w:rsidRPr="006E5DD4">
        <w:rPr>
          <w:rFonts w:ascii="Calibri" w:hAnsi="Calibri" w:cs="Calibri"/>
        </w:rPr>
        <w:t xml:space="preserve"> Mgr. Stanislav </w:t>
      </w:r>
      <w:proofErr w:type="spellStart"/>
      <w:r w:rsidRPr="006E5DD4">
        <w:rPr>
          <w:rFonts w:ascii="Calibri" w:hAnsi="Calibri" w:cs="Calibri"/>
        </w:rPr>
        <w:t>Pisklák</w:t>
      </w:r>
      <w:proofErr w:type="spellEnd"/>
      <w:r w:rsidRPr="006E5DD4">
        <w:rPr>
          <w:rFonts w:ascii="Calibri" w:hAnsi="Calibri" w:cs="Calibri"/>
        </w:rPr>
        <w:t xml:space="preserve"> </w:t>
      </w:r>
      <w:proofErr w:type="spellStart"/>
      <w:r w:rsidRPr="006E5DD4">
        <w:rPr>
          <w:rFonts w:ascii="Calibri" w:hAnsi="Calibri" w:cs="Calibri"/>
        </w:rPr>
        <w:t>pour</w:t>
      </w:r>
      <w:proofErr w:type="spellEnd"/>
      <w:r w:rsidRPr="006E5DD4">
        <w:rPr>
          <w:rFonts w:ascii="Calibri" w:hAnsi="Calibri" w:cs="Calibri"/>
        </w:rPr>
        <w:t xml:space="preserve"> son </w:t>
      </w:r>
      <w:proofErr w:type="spellStart"/>
      <w:r w:rsidRPr="006E5DD4">
        <w:rPr>
          <w:rFonts w:ascii="Calibri" w:hAnsi="Calibri" w:cs="Calibri"/>
        </w:rPr>
        <w:t>soutien</w:t>
      </w:r>
      <w:proofErr w:type="spellEnd"/>
      <w:r w:rsidRPr="006E5DD4">
        <w:rPr>
          <w:rFonts w:ascii="Calibri" w:hAnsi="Calibri" w:cs="Calibri"/>
        </w:rPr>
        <w:t xml:space="preserve"> </w:t>
      </w:r>
      <w:proofErr w:type="spellStart"/>
      <w:r w:rsidRPr="006E5DD4">
        <w:rPr>
          <w:rFonts w:ascii="Calibri" w:hAnsi="Calibri" w:cs="Calibri"/>
        </w:rPr>
        <w:t>tout</w:t>
      </w:r>
      <w:proofErr w:type="spellEnd"/>
      <w:r w:rsidRPr="006E5DD4">
        <w:rPr>
          <w:rFonts w:ascii="Calibri" w:hAnsi="Calibri" w:cs="Calibri"/>
        </w:rPr>
        <w:t xml:space="preserve"> au long de la </w:t>
      </w:r>
      <w:proofErr w:type="spellStart"/>
      <w:r w:rsidRPr="006E5DD4">
        <w:rPr>
          <w:rFonts w:ascii="Calibri" w:hAnsi="Calibri" w:cs="Calibri"/>
        </w:rPr>
        <w:t>rédaction</w:t>
      </w:r>
      <w:proofErr w:type="spellEnd"/>
      <w:r w:rsidRPr="006E5DD4">
        <w:rPr>
          <w:rFonts w:ascii="Calibri" w:hAnsi="Calibri" w:cs="Calibri"/>
        </w:rPr>
        <w:t xml:space="preserve"> de </w:t>
      </w:r>
      <w:proofErr w:type="spellStart"/>
      <w:r w:rsidRPr="006E5DD4">
        <w:rPr>
          <w:rFonts w:ascii="Calibri" w:hAnsi="Calibri" w:cs="Calibri"/>
        </w:rPr>
        <w:t>mon</w:t>
      </w:r>
      <w:proofErr w:type="spellEnd"/>
      <w:r w:rsidRPr="006E5DD4">
        <w:rPr>
          <w:rFonts w:ascii="Calibri" w:hAnsi="Calibri" w:cs="Calibri"/>
        </w:rPr>
        <w:t xml:space="preserve"> </w:t>
      </w:r>
      <w:proofErr w:type="spellStart"/>
      <w:r w:rsidRPr="006E5DD4">
        <w:rPr>
          <w:rFonts w:ascii="Calibri" w:hAnsi="Calibri" w:cs="Calibri"/>
        </w:rPr>
        <w:t>mémoire</w:t>
      </w:r>
      <w:proofErr w:type="spellEnd"/>
      <w:r w:rsidRPr="006E5DD4">
        <w:rPr>
          <w:rFonts w:ascii="Calibri" w:hAnsi="Calibri" w:cs="Calibri"/>
        </w:rPr>
        <w:t xml:space="preserve"> de licence, </w:t>
      </w:r>
      <w:proofErr w:type="spellStart"/>
      <w:r w:rsidRPr="006E5DD4">
        <w:rPr>
          <w:rFonts w:ascii="Calibri" w:hAnsi="Calibri" w:cs="Calibri"/>
        </w:rPr>
        <w:t>pour</w:t>
      </w:r>
      <w:proofErr w:type="spellEnd"/>
      <w:r w:rsidRPr="006E5DD4">
        <w:rPr>
          <w:rFonts w:ascii="Calibri" w:hAnsi="Calibri" w:cs="Calibri"/>
        </w:rPr>
        <w:t xml:space="preserve"> ses </w:t>
      </w:r>
      <w:proofErr w:type="spellStart"/>
      <w:r w:rsidRPr="006E5DD4">
        <w:rPr>
          <w:rFonts w:ascii="Calibri" w:hAnsi="Calibri" w:cs="Calibri"/>
        </w:rPr>
        <w:t>conseils</w:t>
      </w:r>
      <w:proofErr w:type="spellEnd"/>
      <w:r w:rsidRPr="006E5DD4">
        <w:rPr>
          <w:rFonts w:ascii="Calibri" w:hAnsi="Calibri" w:cs="Calibri"/>
        </w:rPr>
        <w:t xml:space="preserve"> </w:t>
      </w:r>
      <w:proofErr w:type="spellStart"/>
      <w:r w:rsidRPr="006E5DD4">
        <w:rPr>
          <w:rFonts w:ascii="Calibri" w:hAnsi="Calibri" w:cs="Calibri"/>
        </w:rPr>
        <w:t>utiles</w:t>
      </w:r>
      <w:proofErr w:type="spellEnd"/>
      <w:r w:rsidRPr="006E5DD4">
        <w:rPr>
          <w:rFonts w:ascii="Calibri" w:hAnsi="Calibri" w:cs="Calibri"/>
        </w:rPr>
        <w:t xml:space="preserve"> et son </w:t>
      </w:r>
      <w:proofErr w:type="spellStart"/>
      <w:r w:rsidRPr="006E5DD4">
        <w:rPr>
          <w:rFonts w:ascii="Calibri" w:hAnsi="Calibri" w:cs="Calibri"/>
        </w:rPr>
        <w:t>approche</w:t>
      </w:r>
      <w:proofErr w:type="spellEnd"/>
      <w:r w:rsidRPr="006E5DD4">
        <w:rPr>
          <w:rFonts w:ascii="Calibri" w:hAnsi="Calibri" w:cs="Calibri"/>
        </w:rPr>
        <w:t xml:space="preserve"> </w:t>
      </w:r>
      <w:proofErr w:type="spellStart"/>
      <w:r w:rsidRPr="006E5DD4">
        <w:rPr>
          <w:rFonts w:ascii="Calibri" w:hAnsi="Calibri" w:cs="Calibri"/>
        </w:rPr>
        <w:t>très</w:t>
      </w:r>
      <w:proofErr w:type="spellEnd"/>
      <w:r w:rsidRPr="006E5DD4">
        <w:rPr>
          <w:rFonts w:ascii="Calibri" w:hAnsi="Calibri" w:cs="Calibri"/>
        </w:rPr>
        <w:t xml:space="preserve"> </w:t>
      </w:r>
      <w:proofErr w:type="spellStart"/>
      <w:r w:rsidRPr="006E5DD4">
        <w:rPr>
          <w:rFonts w:ascii="Calibri" w:hAnsi="Calibri" w:cs="Calibri"/>
        </w:rPr>
        <w:t>aimable</w:t>
      </w:r>
      <w:proofErr w:type="spellEnd"/>
      <w:r w:rsidRPr="006E5DD4">
        <w:rPr>
          <w:rFonts w:ascii="Calibri" w:hAnsi="Calibri" w:cs="Calibri"/>
        </w:rPr>
        <w:t>.</w:t>
      </w:r>
    </w:p>
    <w:p w14:paraId="2FCFAAA6" w14:textId="77777777" w:rsidR="006E5DD4" w:rsidRPr="006E5DD4" w:rsidRDefault="006E5DD4" w:rsidP="006E5DD4">
      <w:pPr>
        <w:spacing w:line="360" w:lineRule="auto"/>
        <w:jc w:val="right"/>
        <w:rPr>
          <w:rFonts w:ascii="Calibri" w:hAnsi="Calibri" w:cs="Calibri"/>
        </w:rPr>
      </w:pPr>
    </w:p>
    <w:p w14:paraId="24674A53" w14:textId="32DC4B25" w:rsidR="008F78A6" w:rsidRPr="006E5DD4" w:rsidRDefault="006E5DD4" w:rsidP="006E5DD4">
      <w:pPr>
        <w:spacing w:line="360" w:lineRule="auto"/>
        <w:jc w:val="right"/>
        <w:rPr>
          <w:rFonts w:ascii="Calibri" w:hAnsi="Calibri" w:cs="Calibri"/>
          <w:b/>
          <w:bCs/>
          <w:sz w:val="40"/>
          <w:szCs w:val="40"/>
        </w:rPr>
      </w:pPr>
      <w:r w:rsidRPr="006E5DD4">
        <w:rPr>
          <w:rFonts w:ascii="Calibri" w:hAnsi="Calibri" w:cs="Calibri"/>
        </w:rPr>
        <w:t xml:space="preserve"> À Olomouc, </w:t>
      </w:r>
      <w:proofErr w:type="spellStart"/>
      <w:r w:rsidRPr="006E5DD4">
        <w:rPr>
          <w:rFonts w:ascii="Calibri" w:hAnsi="Calibri" w:cs="Calibri"/>
        </w:rPr>
        <w:t>le</w:t>
      </w:r>
      <w:proofErr w:type="spellEnd"/>
      <w:r w:rsidRPr="006E5DD4">
        <w:rPr>
          <w:rFonts w:ascii="Calibri" w:hAnsi="Calibri" w:cs="Calibri"/>
        </w:rPr>
        <w:t xml:space="preserve"> 1 </w:t>
      </w:r>
      <w:proofErr w:type="spellStart"/>
      <w:r w:rsidRPr="006E5DD4">
        <w:rPr>
          <w:rFonts w:ascii="Calibri" w:hAnsi="Calibri" w:cs="Calibri"/>
        </w:rPr>
        <w:t>avril</w:t>
      </w:r>
      <w:proofErr w:type="spellEnd"/>
      <w:r w:rsidRPr="006E5DD4">
        <w:rPr>
          <w:rFonts w:ascii="Calibri" w:hAnsi="Calibri" w:cs="Calibri"/>
        </w:rPr>
        <w:t xml:space="preserve"> 2023</w:t>
      </w:r>
    </w:p>
    <w:p w14:paraId="3BB23D78" w14:textId="478E3913" w:rsidR="008F78A6" w:rsidRDefault="006E5DD4" w:rsidP="006E5DD4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310613">
        <w:rPr>
          <w:rFonts w:asciiTheme="minorHAnsi" w:hAnsiTheme="minorHAnsi" w:cstheme="minorHAnsi"/>
          <w:b/>
          <w:bCs/>
          <w:sz w:val="32"/>
          <w:szCs w:val="32"/>
        </w:rPr>
        <w:lastRenderedPageBreak/>
        <w:t>Tables</w:t>
      </w:r>
      <w:proofErr w:type="spellEnd"/>
      <w:r w:rsidRPr="00310613">
        <w:rPr>
          <w:rFonts w:asciiTheme="minorHAnsi" w:hAnsiTheme="minorHAnsi" w:cstheme="minorHAnsi"/>
          <w:b/>
          <w:bCs/>
          <w:sz w:val="32"/>
          <w:szCs w:val="32"/>
        </w:rPr>
        <w:t xml:space="preserve"> des </w:t>
      </w:r>
      <w:proofErr w:type="spellStart"/>
      <w:r w:rsidRPr="00310613">
        <w:rPr>
          <w:rFonts w:asciiTheme="minorHAnsi" w:hAnsiTheme="minorHAnsi" w:cstheme="minorHAnsi"/>
          <w:b/>
          <w:bCs/>
          <w:sz w:val="32"/>
          <w:szCs w:val="32"/>
        </w:rPr>
        <w:t>matiéres</w:t>
      </w:r>
      <w:proofErr w:type="spellEnd"/>
    </w:p>
    <w:sdt>
      <w:sdtPr>
        <w:rPr>
          <w:rFonts w:ascii="Times New Roman" w:eastAsia="Times New Roman" w:hAnsi="Times New Roman" w:cstheme="minorHAnsi"/>
          <w:bCs w:val="0"/>
          <w:color w:val="auto"/>
          <w:sz w:val="24"/>
          <w:szCs w:val="24"/>
        </w:rPr>
        <w:id w:val="-1067485840"/>
        <w:docPartObj>
          <w:docPartGallery w:val="Table of Contents"/>
          <w:docPartUnique/>
        </w:docPartObj>
      </w:sdtPr>
      <w:sdtEndPr>
        <w:rPr>
          <w:rFonts w:cs="Times New Roman"/>
          <w:b/>
        </w:rPr>
      </w:sdtEndPr>
      <w:sdtContent>
        <w:p w14:paraId="1C09B081" w14:textId="26BBEA7B" w:rsidR="00667B6D" w:rsidRPr="00EF4697" w:rsidRDefault="00667B6D">
          <w:pPr>
            <w:pStyle w:val="Nadpisobsahu"/>
            <w:rPr>
              <w:rFonts w:cstheme="minorHAnsi"/>
              <w:sz w:val="24"/>
              <w:szCs w:val="24"/>
            </w:rPr>
          </w:pPr>
        </w:p>
        <w:p w14:paraId="2F0FF3EB" w14:textId="49AD26FD" w:rsidR="00EF4697" w:rsidRPr="00EF4697" w:rsidRDefault="00667B6D">
          <w:pPr>
            <w:pStyle w:val="Obsah1"/>
            <w:tabs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r w:rsidRPr="00EF4697">
            <w:rPr>
              <w:b w:val="0"/>
              <w:bCs w:val="0"/>
              <w:sz w:val="24"/>
              <w:szCs w:val="24"/>
            </w:rPr>
            <w:fldChar w:fldCharType="begin"/>
          </w:r>
          <w:r w:rsidRPr="00EF4697">
            <w:rPr>
              <w:sz w:val="24"/>
              <w:szCs w:val="24"/>
            </w:rPr>
            <w:instrText>TOC \o "1-3" \h \z \u</w:instrText>
          </w:r>
          <w:r w:rsidRPr="00EF4697">
            <w:rPr>
              <w:b w:val="0"/>
              <w:bCs w:val="0"/>
              <w:sz w:val="24"/>
              <w:szCs w:val="24"/>
            </w:rPr>
            <w:fldChar w:fldCharType="separate"/>
          </w:r>
          <w:hyperlink w:anchor="_Toc133248181" w:history="1">
            <w:r w:rsidR="00EF4697" w:rsidRPr="00EF4697">
              <w:rPr>
                <w:rStyle w:val="Hypertextovodkaz"/>
                <w:noProof/>
                <w:sz w:val="24"/>
                <w:szCs w:val="24"/>
              </w:rPr>
              <w:t>Introduction</w:t>
            </w:r>
            <w:r w:rsidR="00EF4697" w:rsidRPr="00EF4697">
              <w:rPr>
                <w:noProof/>
                <w:webHidden/>
                <w:sz w:val="24"/>
                <w:szCs w:val="24"/>
              </w:rPr>
              <w:tab/>
            </w:r>
            <w:r w:rsidR="00EF4697"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="00EF4697" w:rsidRPr="00EF4697">
              <w:rPr>
                <w:noProof/>
                <w:webHidden/>
                <w:sz w:val="24"/>
                <w:szCs w:val="24"/>
              </w:rPr>
              <w:instrText xml:space="preserve"> PAGEREF _Toc133248181 \h </w:instrText>
            </w:r>
            <w:r w:rsidR="00EF4697" w:rsidRPr="00EF4697">
              <w:rPr>
                <w:noProof/>
                <w:webHidden/>
                <w:sz w:val="24"/>
                <w:szCs w:val="24"/>
              </w:rPr>
            </w:r>
            <w:r w:rsidR="00EF4697"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F4697" w:rsidRPr="00EF4697">
              <w:rPr>
                <w:noProof/>
                <w:webHidden/>
                <w:sz w:val="24"/>
                <w:szCs w:val="24"/>
              </w:rPr>
              <w:t>6</w:t>
            </w:r>
            <w:r w:rsidR="00EF4697"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0D3CB7" w14:textId="719AEEA4" w:rsidR="00EF4697" w:rsidRPr="00EF4697" w:rsidRDefault="00EF4697">
          <w:pPr>
            <w:pStyle w:val="Obsah1"/>
            <w:tabs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3248182" w:history="1">
            <w:r w:rsidRPr="00EF4697">
              <w:rPr>
                <w:rStyle w:val="Hypertextovodkaz"/>
                <w:noProof/>
                <w:sz w:val="24"/>
                <w:szCs w:val="24"/>
              </w:rPr>
              <w:t>I Pandémie du SARS - Covid - 19 - informations générales et qu’est-ce qu‘une pandémie?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_Toc133248182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8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DEF0C1" w14:textId="6390D7CB" w:rsidR="00EF4697" w:rsidRPr="00EF4697" w:rsidRDefault="00EF4697">
          <w:pPr>
            <w:pStyle w:val="Obsah3"/>
            <w:tabs>
              <w:tab w:val="right" w:leader="dot" w:pos="9339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33248183" w:history="1">
            <w:r w:rsidRPr="00EF4697">
              <w:rPr>
                <w:rStyle w:val="Hypertextovodkaz"/>
                <w:noProof/>
                <w:sz w:val="24"/>
                <w:szCs w:val="24"/>
              </w:rPr>
              <w:t>I.1 Définition du pandémie COVID-19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_Toc133248183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9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C6DF67" w14:textId="0F1BCCCA" w:rsidR="00EF4697" w:rsidRPr="00EF4697" w:rsidRDefault="00EF4697">
          <w:pPr>
            <w:pStyle w:val="Obsah3"/>
            <w:tabs>
              <w:tab w:val="right" w:leader="dot" w:pos="9339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33248184" w:history="1">
            <w:r w:rsidRPr="00EF4697">
              <w:rPr>
                <w:rStyle w:val="Hypertextovodkaz"/>
                <w:noProof/>
                <w:sz w:val="24"/>
                <w:szCs w:val="24"/>
              </w:rPr>
              <w:t>I.2 Caractéristique de la maladie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_Toc133248184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9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752A3E" w14:textId="799AAB12" w:rsidR="00EF4697" w:rsidRPr="00EF4697" w:rsidRDefault="00EF4697">
          <w:pPr>
            <w:pStyle w:val="Obsah3"/>
            <w:tabs>
              <w:tab w:val="right" w:leader="dot" w:pos="9339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33248185" w:history="1">
            <w:r w:rsidRPr="00EF4697">
              <w:rPr>
                <w:rStyle w:val="Hypertextovodkaz"/>
                <w:noProof/>
                <w:sz w:val="24"/>
                <w:szCs w:val="24"/>
              </w:rPr>
              <w:t>I.3 Signes cliniques de l'infection et le traitement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_Toc133248185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11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E24C5C" w14:textId="6A350D1D" w:rsidR="00EF4697" w:rsidRPr="00EF4697" w:rsidRDefault="00EF4697">
          <w:pPr>
            <w:pStyle w:val="Obsah1"/>
            <w:tabs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3248186" w:history="1">
            <w:r w:rsidRPr="00EF4697">
              <w:rPr>
                <w:rStyle w:val="Hypertextovodkaz"/>
                <w:noProof/>
                <w:sz w:val="24"/>
                <w:szCs w:val="24"/>
              </w:rPr>
              <w:t>II Impact de la pandémie sur les secteurs donnés en République tchèque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_Toc133248186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13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985C55" w14:textId="211BBB2B" w:rsidR="00EF4697" w:rsidRPr="00EF4697" w:rsidRDefault="00EF4697">
          <w:pPr>
            <w:pStyle w:val="Obsah3"/>
            <w:tabs>
              <w:tab w:val="right" w:leader="dot" w:pos="9339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33248187" w:history="1">
            <w:r w:rsidRPr="00EF4697">
              <w:rPr>
                <w:rStyle w:val="Hypertextovodkaz"/>
                <w:noProof/>
                <w:sz w:val="24"/>
                <w:szCs w:val="24"/>
              </w:rPr>
              <w:t>II. 1 Plan de pandémie de la République tchèque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_Toc133248187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13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1B0CE9" w14:textId="39169C01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188" w:history="1">
            <w:r w:rsidRPr="00EF4697">
              <w:rPr>
                <w:rStyle w:val="Hypertextovodkaz"/>
                <w:noProof/>
                <w:sz w:val="24"/>
                <w:szCs w:val="24"/>
              </w:rPr>
              <w:t>II. 1. 1 Règle 3R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_Toc133248188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14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CB0CEE" w14:textId="2C1C0516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189" w:history="1">
            <w:r w:rsidRPr="00EF4697">
              <w:rPr>
                <w:rStyle w:val="Hypertextovodkaz"/>
                <w:noProof/>
                <w:sz w:val="24"/>
                <w:szCs w:val="24"/>
                <w:shd w:val="clear" w:color="auto" w:fill="FFFFFF"/>
              </w:rPr>
              <w:t>II. 1. 2 Vaccination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_Toc133248189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14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BBC879" w14:textId="46904AED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190" w:history="1">
            <w:r w:rsidRPr="00EF4697">
              <w:rPr>
                <w:rStyle w:val="Hypertextovodkaz"/>
                <w:noProof/>
                <w:sz w:val="24"/>
                <w:szCs w:val="24"/>
              </w:rPr>
              <w:t>II. 1. 3 Développement des mesures anti-épidémiques en République tchèque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_Toc133248190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15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06A4C4" w14:textId="3F4A6266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191" w:history="1">
            <w:r w:rsidRPr="00EF4697">
              <w:rPr>
                <w:rStyle w:val="Hypertextovodkaz"/>
                <w:noProof/>
                <w:sz w:val="24"/>
                <w:szCs w:val="24"/>
              </w:rPr>
              <w:t>II. 1. 4 État d’urgence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_Toc133248191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15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EBF91A" w14:textId="48C59B17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192" w:history="1">
            <w:r w:rsidRPr="00EF4697">
              <w:rPr>
                <w:rStyle w:val="Hypertextovodkaz"/>
                <w:noProof/>
                <w:sz w:val="24"/>
                <w:szCs w:val="24"/>
              </w:rPr>
              <w:t>II. 1. 5 Isolation et la quarantaine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_Toc133248192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16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C024B3" w14:textId="243F2734" w:rsidR="00EF4697" w:rsidRPr="00EF4697" w:rsidRDefault="00EF4697">
          <w:pPr>
            <w:pStyle w:val="Obsah3"/>
            <w:tabs>
              <w:tab w:val="right" w:leader="dot" w:pos="9339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33248193" w:history="1">
            <w:r w:rsidRPr="00EF4697">
              <w:rPr>
                <w:rStyle w:val="Hypertextovodkaz"/>
                <w:noProof/>
                <w:sz w:val="24"/>
                <w:szCs w:val="24"/>
              </w:rPr>
              <w:t>II. 2 Restrictions dans différents secteurs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_Toc133248193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17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4CC117" w14:textId="712236F3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194" w:history="1">
            <w:r w:rsidRPr="00EF4697">
              <w:rPr>
                <w:rStyle w:val="Hypertextovodkaz"/>
                <w:noProof/>
                <w:sz w:val="24"/>
                <w:szCs w:val="24"/>
              </w:rPr>
              <w:t>II. 2. 1 Fermeture de services de restauration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_Toc133248194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17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9875EF" w14:textId="2001A596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195" w:history="1">
            <w:r w:rsidRPr="00EF4697">
              <w:rPr>
                <w:rStyle w:val="Hypertextovodkaz"/>
                <w:noProof/>
                <w:sz w:val="24"/>
                <w:szCs w:val="24"/>
              </w:rPr>
              <w:t>II. 2. 2 Sport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_Toc133248195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17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F11EDA" w14:textId="465FC721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196" w:history="1">
            <w:r w:rsidRPr="00EF4697">
              <w:rPr>
                <w:rStyle w:val="Hypertextovodkaz"/>
                <w:noProof/>
                <w:sz w:val="24"/>
                <w:szCs w:val="24"/>
              </w:rPr>
              <w:t>II. 2. 3 Agences de voyage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_Toc133248196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18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39608B" w14:textId="6EEA8ECE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197" w:history="1">
            <w:r w:rsidRPr="00EF4697">
              <w:rPr>
                <w:rStyle w:val="Hypertextovodkaz"/>
                <w:noProof/>
                <w:sz w:val="24"/>
                <w:szCs w:val="24"/>
              </w:rPr>
              <w:t>II. 2. 4 Stations thermales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_Toc133248197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18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399C0B" w14:textId="3EB935F7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198" w:history="1">
            <w:r w:rsidRPr="00EF4697">
              <w:rPr>
                <w:rStyle w:val="Hypertextovodkaz"/>
                <w:noProof/>
                <w:sz w:val="24"/>
                <w:szCs w:val="24"/>
              </w:rPr>
              <w:t>II. 2. 5 Impact de la pandémie de covid-19 sur le tourisme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_Toc133248198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18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24533F" w14:textId="115D965A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199" w:history="1">
            <w:r w:rsidRPr="00EF4697">
              <w:rPr>
                <w:rStyle w:val="Hypertextovodkaz"/>
                <w:noProof/>
                <w:sz w:val="24"/>
                <w:szCs w:val="24"/>
              </w:rPr>
              <w:t>II. 2. 6 Impacts les plus graves de la pandémie sur le tourisme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_Toc133248199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19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9A7E77" w14:textId="1E3CAE9B" w:rsidR="00EF4697" w:rsidRPr="00EF4697" w:rsidRDefault="00EF4697">
          <w:pPr>
            <w:pStyle w:val="Obsah3"/>
            <w:tabs>
              <w:tab w:val="right" w:leader="dot" w:pos="9339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33248200" w:history="1">
            <w:r w:rsidRPr="00EF4697">
              <w:rPr>
                <w:rStyle w:val="Hypertextovodkaz"/>
                <w:noProof/>
                <w:sz w:val="24"/>
                <w:szCs w:val="24"/>
              </w:rPr>
              <w:t>II. 3 Impact économique de la pandémie de covid-19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_Toc133248200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19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F26841" w14:textId="7693D780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201" w:history="1">
            <w:r w:rsidRPr="00EF4697">
              <w:rPr>
                <w:rStyle w:val="Hypertextovodkaz"/>
                <w:noProof/>
                <w:sz w:val="24"/>
                <w:szCs w:val="24"/>
              </w:rPr>
              <w:t>II. 3. 1 Produit intérieur brut (PIB)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_Toc133248201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20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967B53" w14:textId="3D963234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202" w:history="1">
            <w:r w:rsidRPr="00EF4697">
              <w:rPr>
                <w:rStyle w:val="Hypertextovodkaz"/>
                <w:noProof/>
                <w:sz w:val="24"/>
                <w:szCs w:val="24"/>
              </w:rPr>
              <w:t>II. 3. 2 Commerce international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_Toc133248202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20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0606C6" w14:textId="671F5EBA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203" w:history="1">
            <w:r w:rsidRPr="00EF4697">
              <w:rPr>
                <w:rStyle w:val="Hypertextovodkaz"/>
                <w:noProof/>
                <w:sz w:val="24"/>
                <w:szCs w:val="24"/>
              </w:rPr>
              <w:t>II. 3. 4 Impact sur le budget de l'État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_Toc133248203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21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3EE227" w14:textId="28076072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204" w:history="1">
            <w:r w:rsidRPr="00EF4697">
              <w:rPr>
                <w:rStyle w:val="Hypertextovodkaz"/>
                <w:noProof/>
                <w:sz w:val="24"/>
                <w:szCs w:val="24"/>
              </w:rPr>
              <w:t>II. 3. 5 Impact économique sur le secteur de la santé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_Toc133248204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21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76AE56" w14:textId="6795B863" w:rsidR="00EF4697" w:rsidRPr="00EF4697" w:rsidRDefault="00EF4697">
          <w:pPr>
            <w:pStyle w:val="Obsah1"/>
            <w:tabs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3248205" w:history="1">
            <w:r w:rsidRPr="00EF4697">
              <w:rPr>
                <w:rStyle w:val="Hypertextovodkaz"/>
                <w:noProof/>
                <w:sz w:val="24"/>
                <w:szCs w:val="24"/>
              </w:rPr>
              <w:t>III Pandémie de covid-19 et les mesures en France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_Toc133248205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23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0AED9C" w14:textId="19EF1D2B" w:rsidR="00EF4697" w:rsidRPr="00EF4697" w:rsidRDefault="00EF4697">
          <w:pPr>
            <w:pStyle w:val="Obsah3"/>
            <w:tabs>
              <w:tab w:val="right" w:leader="dot" w:pos="9339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33248206" w:history="1">
            <w:r w:rsidRPr="00EF4697">
              <w:rPr>
                <w:rStyle w:val="Hypertextovodkaz"/>
                <w:noProof/>
                <w:sz w:val="24"/>
                <w:szCs w:val="24"/>
              </w:rPr>
              <w:t>III. 1 Restrictions dans différents secteurs en France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_Toc133248206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24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4A67BE" w14:textId="2C0D658D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207" w:history="1">
            <w:r w:rsidRPr="00EF4697">
              <w:rPr>
                <w:rStyle w:val="Hypertextovodkaz"/>
                <w:noProof/>
                <w:sz w:val="24"/>
                <w:szCs w:val="24"/>
              </w:rPr>
              <w:t>III.1.1 Système de santé en France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_Toc133248207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24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7AB76B" w14:textId="7773D29C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208" w:history="1">
            <w:r w:rsidRPr="00EF4697">
              <w:rPr>
                <w:rStyle w:val="Hypertextovodkaz"/>
                <w:noProof/>
                <w:sz w:val="24"/>
                <w:szCs w:val="24"/>
              </w:rPr>
              <w:t>III.1.2 Diffusion de covid-19 en 2020 et mesures en France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_Toc133248208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25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DB6414" w14:textId="259F23A1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209" w:history="1">
            <w:r w:rsidRPr="00EF4697">
              <w:rPr>
                <w:rStyle w:val="Hypertextovodkaz"/>
                <w:noProof/>
                <w:sz w:val="24"/>
                <w:szCs w:val="24"/>
              </w:rPr>
              <w:t>III.1.3 Hôpitaux et soins de santé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_Toc133248209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25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9B35CB" w14:textId="14F0473A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210" w:history="1">
            <w:r w:rsidRPr="00EF4697">
              <w:rPr>
                <w:rStyle w:val="Hypertextovodkaz"/>
                <w:noProof/>
                <w:sz w:val="24"/>
                <w:szCs w:val="24"/>
              </w:rPr>
              <w:t>III.1.4 Dépenses financières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_Toc133248210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26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6BA78E" w14:textId="4203E1CB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211" w:history="1">
            <w:r w:rsidRPr="00EF4697">
              <w:rPr>
                <w:rStyle w:val="Hypertextovodkaz"/>
                <w:noProof/>
                <w:sz w:val="24"/>
                <w:szCs w:val="24"/>
              </w:rPr>
              <w:t>III.1.5 Vaccination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_Toc133248211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26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07C156" w14:textId="258B1185" w:rsidR="00EF4697" w:rsidRPr="00EF4697" w:rsidRDefault="00EF4697">
          <w:pPr>
            <w:pStyle w:val="Obsah2"/>
            <w:tabs>
              <w:tab w:val="right" w:leader="dot" w:pos="933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133248212" w:history="1">
            <w:r w:rsidRPr="00EF4697">
              <w:rPr>
                <w:rStyle w:val="Hypertextovodkaz"/>
                <w:noProof/>
                <w:sz w:val="24"/>
                <w:szCs w:val="24"/>
              </w:rPr>
              <w:t>III.1.6 Fermeture d’écoles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_Toc133248212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27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90D668" w14:textId="239D607D" w:rsidR="00EF4697" w:rsidRPr="00EF4697" w:rsidRDefault="00EF4697">
          <w:pPr>
            <w:pStyle w:val="Obsah1"/>
            <w:tabs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3248213" w:history="1">
            <w:r w:rsidRPr="00EF4697">
              <w:rPr>
                <w:rStyle w:val="Hypertextovodkaz"/>
                <w:noProof/>
                <w:sz w:val="24"/>
                <w:szCs w:val="24"/>
              </w:rPr>
              <w:t>Conclusion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_Toc133248213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29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7E4FA3" w14:textId="2DA7232A" w:rsidR="00EF4697" w:rsidRPr="00EF4697" w:rsidRDefault="00EF4697">
          <w:pPr>
            <w:pStyle w:val="Obsah1"/>
            <w:tabs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3248214" w:history="1">
            <w:r w:rsidRPr="00EF4697">
              <w:rPr>
                <w:rStyle w:val="Hypertextovodkaz"/>
                <w:noProof/>
                <w:sz w:val="24"/>
                <w:szCs w:val="24"/>
              </w:rPr>
              <w:t>Résumé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_Toc133248214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32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C203B7" w14:textId="5198A7D4" w:rsidR="00EF4697" w:rsidRPr="00EF4697" w:rsidRDefault="00EF4697">
          <w:pPr>
            <w:pStyle w:val="Obsah1"/>
            <w:tabs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3248215" w:history="1">
            <w:r w:rsidRPr="00EF4697">
              <w:rPr>
                <w:rStyle w:val="Hypertextovodkaz"/>
                <w:noProof/>
                <w:sz w:val="24"/>
                <w:szCs w:val="24"/>
              </w:rPr>
              <w:t>Réference bibliograpgiques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_Toc133248215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33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158C14" w14:textId="766C9260" w:rsidR="00EF4697" w:rsidRPr="00EF4697" w:rsidRDefault="00EF4697">
          <w:pPr>
            <w:pStyle w:val="Obsah1"/>
            <w:tabs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3248216" w:history="1">
            <w:r w:rsidRPr="00EF4697">
              <w:rPr>
                <w:rStyle w:val="Hypertextovodkaz"/>
                <w:noProof/>
                <w:sz w:val="24"/>
                <w:szCs w:val="24"/>
              </w:rPr>
              <w:t>Annotation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_Toc133248216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39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AB93D6" w14:textId="037BE821" w:rsidR="00EF4697" w:rsidRPr="00EF4697" w:rsidRDefault="00EF4697">
          <w:pPr>
            <w:pStyle w:val="Obsah3"/>
            <w:tabs>
              <w:tab w:val="right" w:leader="dot" w:pos="9339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33248217" w:history="1">
            <w:r w:rsidRPr="00EF4697">
              <w:rPr>
                <w:rStyle w:val="Hypertextovodkaz"/>
                <w:noProof/>
                <w:sz w:val="24"/>
                <w:szCs w:val="24"/>
              </w:rPr>
              <w:t>Texte d’annotation: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_Toc133248217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39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5357E7" w14:textId="2474B2B8" w:rsidR="00EF4697" w:rsidRPr="00EF4697" w:rsidRDefault="00EF4697">
          <w:pPr>
            <w:pStyle w:val="Obsah1"/>
            <w:tabs>
              <w:tab w:val="right" w:leader="dot" w:pos="93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3248218" w:history="1">
            <w:r w:rsidRPr="00EF4697">
              <w:rPr>
                <w:rStyle w:val="Hypertextovodkaz"/>
                <w:noProof/>
                <w:sz w:val="24"/>
                <w:szCs w:val="24"/>
              </w:rPr>
              <w:t>Annotation in English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_Toc133248218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40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60069D" w14:textId="1608E442" w:rsidR="00EF4697" w:rsidRPr="00EF4697" w:rsidRDefault="00EF4697">
          <w:pPr>
            <w:pStyle w:val="Obsah3"/>
            <w:tabs>
              <w:tab w:val="right" w:leader="dot" w:pos="9339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33248219" w:history="1">
            <w:r w:rsidRPr="00EF4697">
              <w:rPr>
                <w:rStyle w:val="Hypertextovodkaz"/>
                <w:noProof/>
                <w:sz w:val="24"/>
                <w:szCs w:val="24"/>
              </w:rPr>
              <w:t>Annotation text:</w:t>
            </w:r>
            <w:r w:rsidRPr="00EF4697">
              <w:rPr>
                <w:noProof/>
                <w:webHidden/>
                <w:sz w:val="24"/>
                <w:szCs w:val="24"/>
              </w:rPr>
              <w:tab/>
            </w:r>
            <w:r w:rsidRPr="00EF4697">
              <w:rPr>
                <w:noProof/>
                <w:webHidden/>
                <w:sz w:val="24"/>
                <w:szCs w:val="24"/>
              </w:rPr>
              <w:fldChar w:fldCharType="begin"/>
            </w:r>
            <w:r w:rsidRPr="00EF4697">
              <w:rPr>
                <w:noProof/>
                <w:webHidden/>
                <w:sz w:val="24"/>
                <w:szCs w:val="24"/>
              </w:rPr>
              <w:instrText xml:space="preserve"> PAGEREF _Toc133248219 \h </w:instrText>
            </w:r>
            <w:r w:rsidRPr="00EF4697">
              <w:rPr>
                <w:noProof/>
                <w:webHidden/>
                <w:sz w:val="24"/>
                <w:szCs w:val="24"/>
              </w:rPr>
            </w:r>
            <w:r w:rsidRPr="00EF4697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EF4697">
              <w:rPr>
                <w:noProof/>
                <w:webHidden/>
                <w:sz w:val="24"/>
                <w:szCs w:val="24"/>
              </w:rPr>
              <w:t>40</w:t>
            </w:r>
            <w:r w:rsidRPr="00EF469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C4FC63" w14:textId="44EAC319" w:rsidR="00667B6D" w:rsidRDefault="00667B6D">
          <w:r w:rsidRPr="00EF4697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0319E196" w14:textId="77777777" w:rsidR="00667B6D" w:rsidRPr="00310613" w:rsidRDefault="00667B6D" w:rsidP="006E5DD4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7BD0560" w14:textId="77777777" w:rsidR="000058FC" w:rsidRDefault="000058FC" w:rsidP="006E5DD4">
      <w:pPr>
        <w:spacing w:line="360" w:lineRule="auto"/>
        <w:rPr>
          <w:rFonts w:asciiTheme="minorHAnsi" w:hAnsiTheme="minorHAnsi" w:cstheme="minorHAnsi"/>
          <w:b/>
          <w:bCs/>
          <w:sz w:val="40"/>
          <w:szCs w:val="40"/>
        </w:rPr>
      </w:pPr>
    </w:p>
    <w:p w14:paraId="4A0E0933" w14:textId="77777777" w:rsidR="00E42C00" w:rsidRDefault="00E42C00" w:rsidP="006E5DD4">
      <w:pPr>
        <w:spacing w:line="360" w:lineRule="auto"/>
        <w:rPr>
          <w:rFonts w:asciiTheme="minorHAnsi" w:hAnsiTheme="minorHAnsi" w:cstheme="minorHAnsi"/>
          <w:b/>
          <w:bCs/>
          <w:sz w:val="40"/>
          <w:szCs w:val="40"/>
        </w:rPr>
      </w:pPr>
    </w:p>
    <w:p w14:paraId="570E88B5" w14:textId="77777777" w:rsidR="006E5DD4" w:rsidRPr="006E5DD4" w:rsidRDefault="006E5DD4" w:rsidP="006E5DD4">
      <w:pPr>
        <w:spacing w:line="360" w:lineRule="auto"/>
        <w:rPr>
          <w:rFonts w:asciiTheme="minorHAnsi" w:hAnsiTheme="minorHAnsi" w:cstheme="minorHAnsi"/>
        </w:rPr>
      </w:pPr>
    </w:p>
    <w:p w14:paraId="036AE8AC" w14:textId="77777777" w:rsid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6003E6F0" w14:textId="77777777" w:rsidR="008F78A6" w:rsidRPr="008F78A6" w:rsidRDefault="008F78A6" w:rsidP="008F78A6">
      <w:pPr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22A67B11" w14:textId="5FF559BE" w:rsidR="00FE5425" w:rsidRPr="00FE5425" w:rsidRDefault="008F78A6" w:rsidP="00FE5425">
      <w:pPr>
        <w:rPr>
          <w:rFonts w:ascii="Calibri" w:hAnsi="Calibri" w:cs="Calibri"/>
          <w:b/>
          <w:bCs/>
          <w:sz w:val="28"/>
          <w:szCs w:val="28"/>
        </w:rPr>
        <w:sectPr w:rsidR="00FE5425" w:rsidRPr="00FE5425" w:rsidSect="00FE5425">
          <w:footerReference w:type="even" r:id="rId8"/>
          <w:footerReference w:type="default" r:id="rId9"/>
          <w:pgSz w:w="11901" w:h="16817"/>
          <w:pgMar w:top="1418" w:right="567" w:bottom="851" w:left="1985" w:header="709" w:footer="709" w:gutter="0"/>
          <w:cols w:space="708"/>
          <w:docGrid w:linePitch="360"/>
        </w:sect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4F8859E3" w14:textId="0A4CC12E" w:rsidR="00966E4A" w:rsidRPr="00667B6D" w:rsidRDefault="00966E4A" w:rsidP="00667B6D">
      <w:pPr>
        <w:pStyle w:val="Nadpis1"/>
      </w:pPr>
      <w:bookmarkStart w:id="0" w:name="_Toc133248181"/>
      <w:proofErr w:type="spellStart"/>
      <w:r w:rsidRPr="00667B6D">
        <w:lastRenderedPageBreak/>
        <w:t>Introduction</w:t>
      </w:r>
      <w:bookmarkEnd w:id="0"/>
      <w:proofErr w:type="spellEnd"/>
    </w:p>
    <w:p w14:paraId="0D892048" w14:textId="77777777" w:rsidR="00667B6D" w:rsidRPr="000058FC" w:rsidRDefault="00667B6D" w:rsidP="00923543">
      <w:pPr>
        <w:spacing w:line="360" w:lineRule="auto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1F41CDF7" w14:textId="2360D82F" w:rsidR="0007020A" w:rsidRDefault="00966E4A" w:rsidP="00923543">
      <w:pPr>
        <w:spacing w:line="360" w:lineRule="auto"/>
        <w:jc w:val="both"/>
        <w:rPr>
          <w:rFonts w:ascii="Calibri" w:hAnsi="Calibri" w:cs="Calibri"/>
        </w:rPr>
      </w:pPr>
      <w:r w:rsidRPr="00966E4A">
        <w:rPr>
          <w:rFonts w:ascii="Calibri" w:hAnsi="Calibri" w:cs="Calibri"/>
        </w:rPr>
        <w:t xml:space="preserve">La </w:t>
      </w:r>
      <w:proofErr w:type="spellStart"/>
      <w:r w:rsidRPr="00966E4A">
        <w:rPr>
          <w:rFonts w:ascii="Calibri" w:hAnsi="Calibri" w:cs="Calibri"/>
        </w:rPr>
        <w:t>pandémie</w:t>
      </w:r>
      <w:proofErr w:type="spellEnd"/>
      <w:r w:rsidRPr="00966E4A">
        <w:rPr>
          <w:rFonts w:ascii="Calibri" w:hAnsi="Calibri" w:cs="Calibri"/>
        </w:rPr>
        <w:t xml:space="preserve"> de covid-19 </w:t>
      </w:r>
      <w:proofErr w:type="spellStart"/>
      <w:r w:rsidRPr="00966E4A">
        <w:rPr>
          <w:rFonts w:ascii="Calibri" w:hAnsi="Calibri" w:cs="Calibri"/>
        </w:rPr>
        <w:t>s'est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propagée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dans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le</w:t>
      </w:r>
      <w:proofErr w:type="spellEnd"/>
      <w:r w:rsidRPr="00966E4A">
        <w:rPr>
          <w:rFonts w:ascii="Calibri" w:hAnsi="Calibri" w:cs="Calibri"/>
        </w:rPr>
        <w:t xml:space="preserve"> monde </w:t>
      </w:r>
      <w:proofErr w:type="spellStart"/>
      <w:r w:rsidRPr="00966E4A">
        <w:rPr>
          <w:rFonts w:ascii="Calibri" w:hAnsi="Calibri" w:cs="Calibri"/>
        </w:rPr>
        <w:t>entier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depuis</w:t>
      </w:r>
      <w:proofErr w:type="spellEnd"/>
      <w:r w:rsidRPr="00966E4A">
        <w:rPr>
          <w:rFonts w:ascii="Calibri" w:hAnsi="Calibri" w:cs="Calibri"/>
        </w:rPr>
        <w:t xml:space="preserve"> la </w:t>
      </w:r>
      <w:proofErr w:type="spellStart"/>
      <w:r w:rsidRPr="00966E4A">
        <w:rPr>
          <w:rFonts w:ascii="Calibri" w:hAnsi="Calibri" w:cs="Calibri"/>
        </w:rPr>
        <w:t>fin</w:t>
      </w:r>
      <w:proofErr w:type="spellEnd"/>
      <w:r w:rsidRPr="00966E4A">
        <w:rPr>
          <w:rFonts w:ascii="Calibri" w:hAnsi="Calibri" w:cs="Calibri"/>
        </w:rPr>
        <w:t xml:space="preserve"> de </w:t>
      </w:r>
      <w:proofErr w:type="spellStart"/>
      <w:r w:rsidRPr="00966E4A">
        <w:rPr>
          <w:rFonts w:ascii="Calibri" w:hAnsi="Calibri" w:cs="Calibri"/>
        </w:rPr>
        <w:t>l'année</w:t>
      </w:r>
      <w:proofErr w:type="spellEnd"/>
      <w:r w:rsidRPr="00966E4A">
        <w:rPr>
          <w:rFonts w:ascii="Calibri" w:hAnsi="Calibri" w:cs="Calibri"/>
        </w:rPr>
        <w:t xml:space="preserve"> 2019. Elle a </w:t>
      </w:r>
      <w:proofErr w:type="spellStart"/>
      <w:r w:rsidRPr="00966E4A">
        <w:rPr>
          <w:rFonts w:ascii="Calibri" w:hAnsi="Calibri" w:cs="Calibri"/>
        </w:rPr>
        <w:t>touché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chaque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pays</w:t>
      </w:r>
      <w:proofErr w:type="spellEnd"/>
      <w:r w:rsidRPr="00966E4A">
        <w:rPr>
          <w:rFonts w:ascii="Calibri" w:hAnsi="Calibri" w:cs="Calibri"/>
        </w:rPr>
        <w:t xml:space="preserve"> de </w:t>
      </w:r>
      <w:proofErr w:type="spellStart"/>
      <w:r w:rsidRPr="00966E4A">
        <w:rPr>
          <w:rFonts w:ascii="Calibri" w:hAnsi="Calibri" w:cs="Calibri"/>
        </w:rPr>
        <w:t>manière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différente</w:t>
      </w:r>
      <w:proofErr w:type="spellEnd"/>
      <w:r w:rsidRPr="00966E4A">
        <w:rPr>
          <w:rFonts w:ascii="Calibri" w:hAnsi="Calibri" w:cs="Calibri"/>
        </w:rPr>
        <w:t xml:space="preserve"> et a fait de </w:t>
      </w:r>
      <w:proofErr w:type="spellStart"/>
      <w:r w:rsidRPr="00966E4A">
        <w:rPr>
          <w:rFonts w:ascii="Calibri" w:hAnsi="Calibri" w:cs="Calibri"/>
        </w:rPr>
        <w:t>nombreuses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victimes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humaines</w:t>
      </w:r>
      <w:proofErr w:type="spellEnd"/>
      <w:r w:rsidRPr="00966E4A">
        <w:rPr>
          <w:rFonts w:ascii="Calibri" w:hAnsi="Calibri" w:cs="Calibri"/>
        </w:rPr>
        <w:t xml:space="preserve">. </w:t>
      </w:r>
      <w:proofErr w:type="spellStart"/>
      <w:r w:rsidRPr="00966E4A">
        <w:rPr>
          <w:rFonts w:ascii="Calibri" w:hAnsi="Calibri" w:cs="Calibri"/>
        </w:rPr>
        <w:t>Ce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n'est</w:t>
      </w:r>
      <w:proofErr w:type="spellEnd"/>
      <w:r w:rsidRPr="00966E4A">
        <w:rPr>
          <w:rFonts w:ascii="Calibri" w:hAnsi="Calibri" w:cs="Calibri"/>
        </w:rPr>
        <w:t xml:space="preserve"> pas </w:t>
      </w:r>
      <w:proofErr w:type="spellStart"/>
      <w:r w:rsidRPr="00966E4A">
        <w:rPr>
          <w:rFonts w:ascii="Calibri" w:hAnsi="Calibri" w:cs="Calibri"/>
        </w:rPr>
        <w:t>seulement</w:t>
      </w:r>
      <w:proofErr w:type="spellEnd"/>
      <w:r w:rsidRPr="00966E4A">
        <w:rPr>
          <w:rFonts w:ascii="Calibri" w:hAnsi="Calibri" w:cs="Calibri"/>
        </w:rPr>
        <w:t xml:space="preserve"> la </w:t>
      </w:r>
      <w:proofErr w:type="spellStart"/>
      <w:r w:rsidRPr="00966E4A">
        <w:rPr>
          <w:rFonts w:ascii="Calibri" w:hAnsi="Calibri" w:cs="Calibri"/>
        </w:rPr>
        <w:t>maladie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elle-même</w:t>
      </w:r>
      <w:proofErr w:type="spellEnd"/>
      <w:r w:rsidRPr="00966E4A">
        <w:rPr>
          <w:rFonts w:ascii="Calibri" w:hAnsi="Calibri" w:cs="Calibri"/>
        </w:rPr>
        <w:t xml:space="preserve">, </w:t>
      </w:r>
      <w:proofErr w:type="spellStart"/>
      <w:r w:rsidRPr="00966E4A">
        <w:rPr>
          <w:rFonts w:ascii="Calibri" w:hAnsi="Calibri" w:cs="Calibri"/>
        </w:rPr>
        <w:t>mais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surtout</w:t>
      </w:r>
      <w:proofErr w:type="spellEnd"/>
      <w:r w:rsidRPr="00966E4A">
        <w:rPr>
          <w:rFonts w:ascii="Calibri" w:hAnsi="Calibri" w:cs="Calibri"/>
        </w:rPr>
        <w:t xml:space="preserve"> les </w:t>
      </w:r>
      <w:proofErr w:type="spellStart"/>
      <w:r w:rsidRPr="00966E4A">
        <w:rPr>
          <w:rFonts w:ascii="Calibri" w:hAnsi="Calibri" w:cs="Calibri"/>
        </w:rPr>
        <w:t>mesures</w:t>
      </w:r>
      <w:proofErr w:type="spellEnd"/>
      <w:r w:rsidRPr="00966E4A">
        <w:rPr>
          <w:rFonts w:ascii="Calibri" w:hAnsi="Calibri" w:cs="Calibri"/>
        </w:rPr>
        <w:t xml:space="preserve"> de </w:t>
      </w:r>
      <w:proofErr w:type="spellStart"/>
      <w:r w:rsidRPr="00966E4A">
        <w:rPr>
          <w:rFonts w:ascii="Calibri" w:hAnsi="Calibri" w:cs="Calibri"/>
        </w:rPr>
        <w:t>protection</w:t>
      </w:r>
      <w:proofErr w:type="spellEnd"/>
      <w:r w:rsidRPr="00966E4A">
        <w:rPr>
          <w:rFonts w:ascii="Calibri" w:hAnsi="Calibri" w:cs="Calibri"/>
        </w:rPr>
        <w:t xml:space="preserve"> </w:t>
      </w:r>
      <w:r w:rsidR="007631BE">
        <w:rPr>
          <w:rFonts w:ascii="Calibri" w:hAnsi="Calibri" w:cs="Calibri"/>
        </w:rPr>
        <w:br/>
      </w:r>
      <w:proofErr w:type="spellStart"/>
      <w:r w:rsidRPr="00966E4A">
        <w:rPr>
          <w:rFonts w:ascii="Calibri" w:hAnsi="Calibri" w:cs="Calibri"/>
        </w:rPr>
        <w:t>que</w:t>
      </w:r>
      <w:proofErr w:type="spellEnd"/>
      <w:r w:rsidR="0063101A">
        <w:rPr>
          <w:rFonts w:ascii="Calibri" w:hAnsi="Calibri" w:cs="Calibri"/>
        </w:rPr>
        <w:t xml:space="preserve"> </w:t>
      </w:r>
      <w:r w:rsidRPr="00966E4A">
        <w:rPr>
          <w:rFonts w:ascii="Calibri" w:hAnsi="Calibri" w:cs="Calibri"/>
        </w:rPr>
        <w:t xml:space="preserve">les </w:t>
      </w:r>
      <w:proofErr w:type="spellStart"/>
      <w:r w:rsidRPr="00966E4A">
        <w:rPr>
          <w:rFonts w:ascii="Calibri" w:hAnsi="Calibri" w:cs="Calibri"/>
        </w:rPr>
        <w:t>gouvernements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ont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prises</w:t>
      </w:r>
      <w:proofErr w:type="spellEnd"/>
      <w:r w:rsidRPr="00966E4A">
        <w:rPr>
          <w:rFonts w:ascii="Calibri" w:hAnsi="Calibri" w:cs="Calibri"/>
        </w:rPr>
        <w:t xml:space="preserve"> et qui </w:t>
      </w:r>
      <w:proofErr w:type="spellStart"/>
      <w:r w:rsidRPr="00966E4A">
        <w:rPr>
          <w:rFonts w:ascii="Calibri" w:hAnsi="Calibri" w:cs="Calibri"/>
        </w:rPr>
        <w:t>ont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touché</w:t>
      </w:r>
      <w:proofErr w:type="spellEnd"/>
      <w:r w:rsidRPr="00966E4A">
        <w:rPr>
          <w:rFonts w:ascii="Calibri" w:hAnsi="Calibri" w:cs="Calibri"/>
        </w:rPr>
        <w:t xml:space="preserve"> de </w:t>
      </w:r>
      <w:proofErr w:type="spellStart"/>
      <w:r w:rsidRPr="00966E4A">
        <w:rPr>
          <w:rFonts w:ascii="Calibri" w:hAnsi="Calibri" w:cs="Calibri"/>
        </w:rPr>
        <w:t>nombreux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secteurs</w:t>
      </w:r>
      <w:proofErr w:type="spellEnd"/>
      <w:r w:rsidRPr="00966E4A">
        <w:rPr>
          <w:rFonts w:ascii="Calibri" w:hAnsi="Calibri" w:cs="Calibri"/>
        </w:rPr>
        <w:t xml:space="preserve">, qui </w:t>
      </w:r>
      <w:proofErr w:type="spellStart"/>
      <w:r w:rsidRPr="00966E4A">
        <w:rPr>
          <w:rFonts w:ascii="Calibri" w:hAnsi="Calibri" w:cs="Calibri"/>
        </w:rPr>
        <w:t>ont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provoqué</w:t>
      </w:r>
      <w:proofErr w:type="spellEnd"/>
      <w:r w:rsidRPr="00966E4A">
        <w:rPr>
          <w:rFonts w:ascii="Calibri" w:hAnsi="Calibri" w:cs="Calibri"/>
        </w:rPr>
        <w:t xml:space="preserve"> </w:t>
      </w:r>
      <w:r w:rsidR="0063101A">
        <w:rPr>
          <w:rFonts w:ascii="Calibri" w:hAnsi="Calibri" w:cs="Calibri"/>
        </w:rPr>
        <w:t xml:space="preserve">        </w:t>
      </w:r>
      <w:proofErr w:type="spellStart"/>
      <w:r w:rsidRPr="00966E4A">
        <w:rPr>
          <w:rFonts w:ascii="Calibri" w:hAnsi="Calibri" w:cs="Calibri"/>
        </w:rPr>
        <w:t>un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ralentissement</w:t>
      </w:r>
      <w:proofErr w:type="spellEnd"/>
      <w:r w:rsidRPr="00966E4A">
        <w:rPr>
          <w:rFonts w:ascii="Calibri" w:hAnsi="Calibri" w:cs="Calibri"/>
        </w:rPr>
        <w:t xml:space="preserve"> et </w:t>
      </w:r>
      <w:proofErr w:type="spellStart"/>
      <w:r w:rsidRPr="00966E4A">
        <w:rPr>
          <w:rFonts w:ascii="Calibri" w:hAnsi="Calibri" w:cs="Calibri"/>
        </w:rPr>
        <w:t>une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dégradation</w:t>
      </w:r>
      <w:proofErr w:type="spellEnd"/>
      <w:r w:rsidRPr="00966E4A">
        <w:rPr>
          <w:rFonts w:ascii="Calibri" w:hAnsi="Calibri" w:cs="Calibri"/>
        </w:rPr>
        <w:t xml:space="preserve"> de la </w:t>
      </w:r>
      <w:proofErr w:type="spellStart"/>
      <w:r w:rsidRPr="00966E4A">
        <w:rPr>
          <w:rFonts w:ascii="Calibri" w:hAnsi="Calibri" w:cs="Calibri"/>
        </w:rPr>
        <w:t>situation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économique</w:t>
      </w:r>
      <w:proofErr w:type="spellEnd"/>
      <w:r w:rsidRPr="00966E4A">
        <w:rPr>
          <w:rFonts w:ascii="Calibri" w:hAnsi="Calibri" w:cs="Calibri"/>
        </w:rPr>
        <w:t xml:space="preserve"> des </w:t>
      </w:r>
      <w:proofErr w:type="spellStart"/>
      <w:r w:rsidRPr="00966E4A">
        <w:rPr>
          <w:rFonts w:ascii="Calibri" w:hAnsi="Calibri" w:cs="Calibri"/>
        </w:rPr>
        <w:t>pays</w:t>
      </w:r>
      <w:proofErr w:type="spellEnd"/>
      <w:r w:rsidRPr="00966E4A">
        <w:rPr>
          <w:rFonts w:ascii="Calibri" w:hAnsi="Calibri" w:cs="Calibri"/>
        </w:rPr>
        <w:t xml:space="preserve">. </w:t>
      </w:r>
      <w:proofErr w:type="spellStart"/>
      <w:r w:rsidRPr="00966E4A">
        <w:rPr>
          <w:rFonts w:ascii="Calibri" w:hAnsi="Calibri" w:cs="Calibri"/>
        </w:rPr>
        <w:t>Le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commerce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international</w:t>
      </w:r>
      <w:proofErr w:type="spellEnd"/>
      <w:r w:rsidRPr="00966E4A">
        <w:rPr>
          <w:rFonts w:ascii="Calibri" w:hAnsi="Calibri" w:cs="Calibri"/>
        </w:rPr>
        <w:t xml:space="preserve">, </w:t>
      </w:r>
      <w:proofErr w:type="spellStart"/>
      <w:r w:rsidRPr="00966E4A">
        <w:rPr>
          <w:rFonts w:ascii="Calibri" w:hAnsi="Calibri" w:cs="Calibri"/>
        </w:rPr>
        <w:t>le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chômage</w:t>
      </w:r>
      <w:proofErr w:type="spellEnd"/>
      <w:r w:rsidRPr="00966E4A">
        <w:rPr>
          <w:rFonts w:ascii="Calibri" w:hAnsi="Calibri" w:cs="Calibri"/>
        </w:rPr>
        <w:t xml:space="preserve">, </w:t>
      </w:r>
      <w:proofErr w:type="spellStart"/>
      <w:r w:rsidRPr="00966E4A">
        <w:rPr>
          <w:rFonts w:ascii="Calibri" w:hAnsi="Calibri" w:cs="Calibri"/>
        </w:rPr>
        <w:t>l'industrie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manufacturière</w:t>
      </w:r>
      <w:proofErr w:type="spellEnd"/>
      <w:r w:rsidRPr="00966E4A">
        <w:rPr>
          <w:rFonts w:ascii="Calibri" w:hAnsi="Calibri" w:cs="Calibri"/>
        </w:rPr>
        <w:t xml:space="preserve"> et </w:t>
      </w:r>
      <w:proofErr w:type="spellStart"/>
      <w:r w:rsidRPr="00966E4A">
        <w:rPr>
          <w:rFonts w:ascii="Calibri" w:hAnsi="Calibri" w:cs="Calibri"/>
        </w:rPr>
        <w:t>le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tourisme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ont</w:t>
      </w:r>
      <w:proofErr w:type="spellEnd"/>
      <w:r w:rsidRPr="00966E4A">
        <w:rPr>
          <w:rFonts w:ascii="Calibri" w:hAnsi="Calibri" w:cs="Calibri"/>
        </w:rPr>
        <w:t xml:space="preserve"> été les plus </w:t>
      </w:r>
      <w:proofErr w:type="spellStart"/>
      <w:r w:rsidRPr="00966E4A">
        <w:rPr>
          <w:rFonts w:ascii="Calibri" w:hAnsi="Calibri" w:cs="Calibri"/>
        </w:rPr>
        <w:t>touchés</w:t>
      </w:r>
      <w:proofErr w:type="spellEnd"/>
      <w:r w:rsidRPr="00966E4A">
        <w:rPr>
          <w:rFonts w:ascii="Calibri" w:hAnsi="Calibri" w:cs="Calibri"/>
        </w:rPr>
        <w:t xml:space="preserve">. </w:t>
      </w:r>
      <w:r w:rsidR="00FE5425">
        <w:rPr>
          <w:rFonts w:ascii="Calibri" w:hAnsi="Calibri" w:cs="Calibri"/>
        </w:rPr>
        <w:br/>
      </w:r>
      <w:r w:rsidRPr="00966E4A">
        <w:rPr>
          <w:rFonts w:ascii="Calibri" w:hAnsi="Calibri" w:cs="Calibri"/>
        </w:rPr>
        <w:t xml:space="preserve">La </w:t>
      </w:r>
      <w:proofErr w:type="spellStart"/>
      <w:r w:rsidRPr="00966E4A">
        <w:rPr>
          <w:rFonts w:ascii="Calibri" w:hAnsi="Calibri" w:cs="Calibri"/>
        </w:rPr>
        <w:t>plupart</w:t>
      </w:r>
      <w:proofErr w:type="spellEnd"/>
      <w:r w:rsidRPr="00966E4A">
        <w:rPr>
          <w:rFonts w:ascii="Calibri" w:hAnsi="Calibri" w:cs="Calibri"/>
        </w:rPr>
        <w:t xml:space="preserve"> des </w:t>
      </w:r>
      <w:proofErr w:type="spellStart"/>
      <w:r w:rsidRPr="00966E4A">
        <w:rPr>
          <w:rFonts w:ascii="Calibri" w:hAnsi="Calibri" w:cs="Calibri"/>
        </w:rPr>
        <w:t>pays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ont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également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eu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recours</w:t>
      </w:r>
      <w:proofErr w:type="spellEnd"/>
      <w:r w:rsidRPr="00966E4A">
        <w:rPr>
          <w:rFonts w:ascii="Calibri" w:hAnsi="Calibri" w:cs="Calibri"/>
        </w:rPr>
        <w:t xml:space="preserve"> à </w:t>
      </w:r>
      <w:proofErr w:type="spellStart"/>
      <w:r w:rsidRPr="00966E4A">
        <w:rPr>
          <w:rFonts w:ascii="Calibri" w:hAnsi="Calibri" w:cs="Calibri"/>
        </w:rPr>
        <w:t>un</w:t>
      </w:r>
      <w:proofErr w:type="spellEnd"/>
      <w:r w:rsidRPr="00966E4A">
        <w:rPr>
          <w:rFonts w:ascii="Calibri" w:hAnsi="Calibri" w:cs="Calibri"/>
        </w:rPr>
        <w:t xml:space="preserve"> lockdown </w:t>
      </w:r>
      <w:proofErr w:type="spellStart"/>
      <w:r w:rsidRPr="00966E4A">
        <w:rPr>
          <w:rFonts w:ascii="Calibri" w:hAnsi="Calibri" w:cs="Calibri"/>
        </w:rPr>
        <w:t>total</w:t>
      </w:r>
      <w:proofErr w:type="spellEnd"/>
      <w:r w:rsidRPr="00966E4A">
        <w:rPr>
          <w:rFonts w:ascii="Calibri" w:hAnsi="Calibri" w:cs="Calibri"/>
        </w:rPr>
        <w:t xml:space="preserve"> ou </w:t>
      </w:r>
      <w:proofErr w:type="spellStart"/>
      <w:r w:rsidRPr="00966E4A">
        <w:rPr>
          <w:rFonts w:ascii="Calibri" w:hAnsi="Calibri" w:cs="Calibri"/>
        </w:rPr>
        <w:t>partiel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pour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limiter</w:t>
      </w:r>
      <w:proofErr w:type="spellEnd"/>
      <w:r w:rsidR="00FE5425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 w:rsidRPr="00966E4A">
        <w:rPr>
          <w:rFonts w:ascii="Calibri" w:hAnsi="Calibri" w:cs="Calibri"/>
        </w:rPr>
        <w:t xml:space="preserve">la </w:t>
      </w:r>
      <w:proofErr w:type="spellStart"/>
      <w:r w:rsidRPr="00966E4A">
        <w:rPr>
          <w:rFonts w:ascii="Calibri" w:hAnsi="Calibri" w:cs="Calibri"/>
        </w:rPr>
        <w:t>propagation</w:t>
      </w:r>
      <w:proofErr w:type="spellEnd"/>
      <w:r w:rsidRPr="00966E4A">
        <w:rPr>
          <w:rFonts w:ascii="Calibri" w:hAnsi="Calibri" w:cs="Calibri"/>
        </w:rPr>
        <w:t xml:space="preserve"> </w:t>
      </w:r>
      <w:proofErr w:type="spellStart"/>
      <w:r w:rsidRPr="00966E4A">
        <w:rPr>
          <w:rFonts w:ascii="Calibri" w:hAnsi="Calibri" w:cs="Calibri"/>
        </w:rPr>
        <w:t>du</w:t>
      </w:r>
      <w:proofErr w:type="spellEnd"/>
      <w:r w:rsidRPr="00966E4A">
        <w:rPr>
          <w:rFonts w:ascii="Calibri" w:hAnsi="Calibri" w:cs="Calibri"/>
        </w:rPr>
        <w:t xml:space="preserve"> Covid-19. </w:t>
      </w:r>
      <w:proofErr w:type="spellStart"/>
      <w:r w:rsidR="007055C9" w:rsidRPr="007055C9">
        <w:rPr>
          <w:rFonts w:ascii="Calibri" w:hAnsi="Calibri" w:cs="Calibri"/>
        </w:rPr>
        <w:t>Le</w:t>
      </w:r>
      <w:proofErr w:type="spellEnd"/>
      <w:r w:rsidR="007055C9" w:rsidRPr="007055C9">
        <w:rPr>
          <w:rFonts w:ascii="Calibri" w:hAnsi="Calibri" w:cs="Calibri"/>
        </w:rPr>
        <w:t xml:space="preserve"> gouvernement </w:t>
      </w:r>
      <w:proofErr w:type="spellStart"/>
      <w:r w:rsidR="007055C9" w:rsidRPr="007055C9">
        <w:rPr>
          <w:rFonts w:ascii="Calibri" w:hAnsi="Calibri" w:cs="Calibri"/>
        </w:rPr>
        <w:t>français</w:t>
      </w:r>
      <w:proofErr w:type="spellEnd"/>
      <w:r w:rsidR="007055C9" w:rsidRPr="007055C9">
        <w:rPr>
          <w:rFonts w:ascii="Calibri" w:hAnsi="Calibri" w:cs="Calibri"/>
        </w:rPr>
        <w:t xml:space="preserve"> a </w:t>
      </w:r>
      <w:proofErr w:type="spellStart"/>
      <w:r w:rsidR="007055C9" w:rsidRPr="007055C9">
        <w:rPr>
          <w:rFonts w:ascii="Calibri" w:hAnsi="Calibri" w:cs="Calibri"/>
        </w:rPr>
        <w:t>décidé</w:t>
      </w:r>
      <w:proofErr w:type="spellEnd"/>
      <w:r w:rsidR="007055C9" w:rsidRPr="007055C9">
        <w:rPr>
          <w:rFonts w:ascii="Calibri" w:hAnsi="Calibri" w:cs="Calibri"/>
        </w:rPr>
        <w:t xml:space="preserve">, en </w:t>
      </w:r>
      <w:proofErr w:type="spellStart"/>
      <w:r w:rsidR="007055C9" w:rsidRPr="007055C9">
        <w:rPr>
          <w:rFonts w:ascii="Calibri" w:hAnsi="Calibri" w:cs="Calibri"/>
        </w:rPr>
        <w:t>mars</w:t>
      </w:r>
      <w:proofErr w:type="spellEnd"/>
      <w:r w:rsidR="007055C9" w:rsidRPr="007055C9">
        <w:rPr>
          <w:rFonts w:ascii="Calibri" w:hAnsi="Calibri" w:cs="Calibri"/>
        </w:rPr>
        <w:t xml:space="preserve"> 2020, de </w:t>
      </w:r>
      <w:proofErr w:type="spellStart"/>
      <w:r w:rsidR="007055C9" w:rsidRPr="007055C9">
        <w:rPr>
          <w:rFonts w:ascii="Calibri" w:hAnsi="Calibri" w:cs="Calibri"/>
        </w:rPr>
        <w:t>fermer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entièrement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le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pays</w:t>
      </w:r>
      <w:proofErr w:type="spellEnd"/>
      <w:r w:rsidR="007055C9" w:rsidRPr="007055C9">
        <w:rPr>
          <w:rFonts w:ascii="Calibri" w:hAnsi="Calibri" w:cs="Calibri"/>
        </w:rPr>
        <w:t xml:space="preserve"> par </w:t>
      </w:r>
      <w:proofErr w:type="spellStart"/>
      <w:r w:rsidR="007055C9" w:rsidRPr="007055C9">
        <w:rPr>
          <w:rFonts w:ascii="Calibri" w:hAnsi="Calibri" w:cs="Calibri"/>
        </w:rPr>
        <w:t>une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mesure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d'isolement</w:t>
      </w:r>
      <w:proofErr w:type="spellEnd"/>
      <w:r w:rsidR="007055C9" w:rsidRPr="007055C9">
        <w:rPr>
          <w:rFonts w:ascii="Calibri" w:hAnsi="Calibri" w:cs="Calibri"/>
        </w:rPr>
        <w:t xml:space="preserve">. À </w:t>
      </w:r>
      <w:proofErr w:type="spellStart"/>
      <w:r w:rsidR="007055C9" w:rsidRPr="007055C9">
        <w:rPr>
          <w:rFonts w:ascii="Calibri" w:hAnsi="Calibri" w:cs="Calibri"/>
        </w:rPr>
        <w:t>partir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du</w:t>
      </w:r>
      <w:proofErr w:type="spellEnd"/>
      <w:r w:rsidR="007055C9" w:rsidRPr="007055C9">
        <w:rPr>
          <w:rFonts w:ascii="Calibri" w:hAnsi="Calibri" w:cs="Calibri"/>
        </w:rPr>
        <w:t xml:space="preserve"> 16 </w:t>
      </w:r>
      <w:proofErr w:type="spellStart"/>
      <w:r w:rsidR="007055C9" w:rsidRPr="007055C9">
        <w:rPr>
          <w:rFonts w:ascii="Calibri" w:hAnsi="Calibri" w:cs="Calibri"/>
        </w:rPr>
        <w:t>mars</w:t>
      </w:r>
      <w:proofErr w:type="spellEnd"/>
      <w:r w:rsidR="007055C9" w:rsidRPr="007055C9">
        <w:rPr>
          <w:rFonts w:ascii="Calibri" w:hAnsi="Calibri" w:cs="Calibri"/>
        </w:rPr>
        <w:t xml:space="preserve"> 2020</w:t>
      </w:r>
      <w:r w:rsidR="007055C9">
        <w:rPr>
          <w:rFonts w:ascii="Calibri" w:hAnsi="Calibri" w:cs="Calibri"/>
        </w:rPr>
        <w:t xml:space="preserve"> </w:t>
      </w:r>
      <w:r w:rsidR="007055C9" w:rsidRPr="007055C9">
        <w:rPr>
          <w:rFonts w:ascii="Calibri" w:hAnsi="Calibri" w:cs="Calibri"/>
        </w:rPr>
        <w:t xml:space="preserve">les </w:t>
      </w:r>
      <w:proofErr w:type="spellStart"/>
      <w:r w:rsidR="007055C9" w:rsidRPr="007055C9">
        <w:rPr>
          <w:rFonts w:ascii="Calibri" w:hAnsi="Calibri" w:cs="Calibri"/>
        </w:rPr>
        <w:t>Français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sont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restés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isolés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chez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eux</w:t>
      </w:r>
      <w:proofErr w:type="spellEnd"/>
      <w:r w:rsidR="007055C9" w:rsidRPr="007055C9">
        <w:rPr>
          <w:rFonts w:ascii="Calibri" w:hAnsi="Calibri" w:cs="Calibri"/>
        </w:rPr>
        <w:t xml:space="preserve"> pendant </w:t>
      </w:r>
      <w:proofErr w:type="spellStart"/>
      <w:r w:rsidR="007055C9" w:rsidRPr="007055C9">
        <w:rPr>
          <w:rFonts w:ascii="Calibri" w:hAnsi="Calibri" w:cs="Calibri"/>
        </w:rPr>
        <w:t>près</w:t>
      </w:r>
      <w:proofErr w:type="spellEnd"/>
      <w:r w:rsidR="007055C9" w:rsidRPr="007055C9">
        <w:rPr>
          <w:rFonts w:ascii="Calibri" w:hAnsi="Calibri" w:cs="Calibri"/>
        </w:rPr>
        <w:t xml:space="preserve"> de </w:t>
      </w:r>
      <w:proofErr w:type="spellStart"/>
      <w:r w:rsidR="007055C9" w:rsidRPr="007055C9">
        <w:rPr>
          <w:rFonts w:ascii="Calibri" w:hAnsi="Calibri" w:cs="Calibri"/>
        </w:rPr>
        <w:t>deux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mois</w:t>
      </w:r>
      <w:proofErr w:type="spellEnd"/>
      <w:r w:rsidR="007055C9" w:rsidRPr="007055C9">
        <w:rPr>
          <w:rFonts w:ascii="Calibri" w:hAnsi="Calibri" w:cs="Calibri"/>
        </w:rPr>
        <w:t xml:space="preserve">. De </w:t>
      </w:r>
      <w:proofErr w:type="spellStart"/>
      <w:r w:rsidR="007055C9" w:rsidRPr="007055C9">
        <w:rPr>
          <w:rFonts w:ascii="Calibri" w:hAnsi="Calibri" w:cs="Calibri"/>
        </w:rPr>
        <w:t>nombreuses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entreprises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ont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fermé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leurs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portes</w:t>
      </w:r>
      <w:proofErr w:type="spellEnd"/>
      <w:r w:rsidR="007055C9" w:rsidRPr="007055C9">
        <w:rPr>
          <w:rFonts w:ascii="Calibri" w:hAnsi="Calibri" w:cs="Calibri"/>
        </w:rPr>
        <w:t xml:space="preserve"> pendant </w:t>
      </w:r>
      <w:proofErr w:type="spellStart"/>
      <w:r w:rsidR="007055C9" w:rsidRPr="007055C9">
        <w:rPr>
          <w:rFonts w:ascii="Calibri" w:hAnsi="Calibri" w:cs="Calibri"/>
        </w:rPr>
        <w:t>plusieurs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mois</w:t>
      </w:r>
      <w:proofErr w:type="spellEnd"/>
      <w:r w:rsidR="007055C9" w:rsidRPr="007055C9">
        <w:rPr>
          <w:rFonts w:ascii="Calibri" w:hAnsi="Calibri" w:cs="Calibri"/>
        </w:rPr>
        <w:t xml:space="preserve">, </w:t>
      </w:r>
      <w:proofErr w:type="spellStart"/>
      <w:r w:rsidR="007055C9" w:rsidRPr="007055C9">
        <w:rPr>
          <w:rFonts w:ascii="Calibri" w:hAnsi="Calibri" w:cs="Calibri"/>
        </w:rPr>
        <w:t>ce</w:t>
      </w:r>
      <w:proofErr w:type="spellEnd"/>
      <w:r w:rsidR="007055C9" w:rsidRPr="007055C9">
        <w:rPr>
          <w:rFonts w:ascii="Calibri" w:hAnsi="Calibri" w:cs="Calibri"/>
        </w:rPr>
        <w:t xml:space="preserve"> qui a </w:t>
      </w:r>
      <w:proofErr w:type="spellStart"/>
      <w:r w:rsidR="007055C9" w:rsidRPr="007055C9">
        <w:rPr>
          <w:rFonts w:ascii="Calibri" w:hAnsi="Calibri" w:cs="Calibri"/>
        </w:rPr>
        <w:t>provoqué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une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sorte</w:t>
      </w:r>
      <w:proofErr w:type="spellEnd"/>
      <w:r w:rsidR="007055C9" w:rsidRPr="007055C9">
        <w:rPr>
          <w:rFonts w:ascii="Calibri" w:hAnsi="Calibri" w:cs="Calibri"/>
        </w:rPr>
        <w:t xml:space="preserve"> de </w:t>
      </w:r>
      <w:proofErr w:type="spellStart"/>
      <w:r w:rsidR="007055C9" w:rsidRPr="007055C9">
        <w:rPr>
          <w:rFonts w:ascii="Calibri" w:hAnsi="Calibri" w:cs="Calibri"/>
        </w:rPr>
        <w:t>crise</w:t>
      </w:r>
      <w:proofErr w:type="spellEnd"/>
      <w:r w:rsidR="007055C9" w:rsidRPr="007055C9">
        <w:rPr>
          <w:rFonts w:ascii="Calibri" w:hAnsi="Calibri" w:cs="Calibri"/>
        </w:rPr>
        <w:t xml:space="preserve"> </w:t>
      </w:r>
      <w:proofErr w:type="spellStart"/>
      <w:r w:rsidR="007055C9" w:rsidRPr="007055C9">
        <w:rPr>
          <w:rFonts w:ascii="Calibri" w:hAnsi="Calibri" w:cs="Calibri"/>
        </w:rPr>
        <w:t>économique</w:t>
      </w:r>
      <w:proofErr w:type="spellEnd"/>
      <w:r w:rsidR="007055C9" w:rsidRPr="007055C9">
        <w:rPr>
          <w:rFonts w:ascii="Calibri" w:hAnsi="Calibri" w:cs="Calibri"/>
        </w:rPr>
        <w:t>.</w:t>
      </w:r>
      <w:r w:rsidR="0007020A">
        <w:rPr>
          <w:rFonts w:ascii="Calibri" w:hAnsi="Calibri" w:cs="Calibri"/>
        </w:rPr>
        <w:t xml:space="preserve"> </w:t>
      </w:r>
      <w:r w:rsidR="0032503F">
        <w:rPr>
          <w:rFonts w:ascii="Calibri" w:hAnsi="Calibri" w:cs="Calibri"/>
        </w:rPr>
        <w:t>(CDC, 2021)</w:t>
      </w:r>
    </w:p>
    <w:p w14:paraId="5AF3DC4D" w14:textId="77777777" w:rsidR="00037E41" w:rsidRDefault="00037E41" w:rsidP="00923543">
      <w:pPr>
        <w:spacing w:line="360" w:lineRule="auto"/>
        <w:jc w:val="both"/>
        <w:rPr>
          <w:rFonts w:ascii="Calibri" w:hAnsi="Calibri" w:cs="Calibri"/>
        </w:rPr>
      </w:pPr>
    </w:p>
    <w:p w14:paraId="3EDEF8E3" w14:textId="6BD1FA19" w:rsidR="00966E4A" w:rsidRDefault="0007020A" w:rsidP="00923543">
      <w:pPr>
        <w:spacing w:line="360" w:lineRule="auto"/>
        <w:jc w:val="both"/>
        <w:rPr>
          <w:rFonts w:ascii="Calibri" w:hAnsi="Calibri" w:cs="Calibri"/>
        </w:rPr>
      </w:pPr>
      <w:r w:rsidRPr="0007020A">
        <w:rPr>
          <w:rFonts w:ascii="Calibri" w:hAnsi="Calibri" w:cs="Calibri"/>
        </w:rPr>
        <w:t xml:space="preserve">Plus de </w:t>
      </w:r>
      <w:proofErr w:type="spellStart"/>
      <w:r w:rsidRPr="0007020A">
        <w:rPr>
          <w:rFonts w:ascii="Calibri" w:hAnsi="Calibri" w:cs="Calibri"/>
        </w:rPr>
        <w:t>deux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ans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après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le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début</w:t>
      </w:r>
      <w:proofErr w:type="spellEnd"/>
      <w:r w:rsidRPr="0007020A">
        <w:rPr>
          <w:rFonts w:ascii="Calibri" w:hAnsi="Calibri" w:cs="Calibri"/>
        </w:rPr>
        <w:t xml:space="preserve"> de la </w:t>
      </w:r>
      <w:proofErr w:type="spellStart"/>
      <w:r w:rsidRPr="0007020A">
        <w:rPr>
          <w:rFonts w:ascii="Calibri" w:hAnsi="Calibri" w:cs="Calibri"/>
        </w:rPr>
        <w:t>pandémie</w:t>
      </w:r>
      <w:proofErr w:type="spellEnd"/>
      <w:r w:rsidRPr="0007020A">
        <w:rPr>
          <w:rFonts w:ascii="Calibri" w:hAnsi="Calibri" w:cs="Calibri"/>
        </w:rPr>
        <w:t xml:space="preserve"> de Covid-19 </w:t>
      </w:r>
      <w:proofErr w:type="spellStart"/>
      <w:r w:rsidRPr="0007020A">
        <w:rPr>
          <w:rFonts w:ascii="Calibri" w:hAnsi="Calibri" w:cs="Calibri"/>
        </w:rPr>
        <w:t>dans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le</w:t>
      </w:r>
      <w:proofErr w:type="spellEnd"/>
      <w:r w:rsidRPr="0007020A">
        <w:rPr>
          <w:rFonts w:ascii="Calibri" w:hAnsi="Calibri" w:cs="Calibri"/>
        </w:rPr>
        <w:t xml:space="preserve"> monde, </w:t>
      </w:r>
      <w:proofErr w:type="spellStart"/>
      <w:r w:rsidRPr="0007020A">
        <w:rPr>
          <w:rFonts w:ascii="Calibri" w:hAnsi="Calibri" w:cs="Calibri"/>
        </w:rPr>
        <w:t>il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est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possible</w:t>
      </w:r>
      <w:proofErr w:type="spellEnd"/>
      <w:r w:rsidR="00FE5425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 w:rsidRPr="0007020A">
        <w:rPr>
          <w:rFonts w:ascii="Calibri" w:hAnsi="Calibri" w:cs="Calibri"/>
        </w:rPr>
        <w:t xml:space="preserve">de </w:t>
      </w:r>
      <w:proofErr w:type="spellStart"/>
      <w:r w:rsidRPr="0007020A">
        <w:rPr>
          <w:rFonts w:ascii="Calibri" w:hAnsi="Calibri" w:cs="Calibri"/>
        </w:rPr>
        <w:t>mesurer</w:t>
      </w:r>
      <w:proofErr w:type="spellEnd"/>
      <w:r w:rsidRPr="0007020A">
        <w:rPr>
          <w:rFonts w:ascii="Calibri" w:hAnsi="Calibri" w:cs="Calibri"/>
        </w:rPr>
        <w:t xml:space="preserve"> les </w:t>
      </w:r>
      <w:proofErr w:type="spellStart"/>
      <w:r w:rsidRPr="0007020A">
        <w:rPr>
          <w:rFonts w:ascii="Calibri" w:hAnsi="Calibri" w:cs="Calibri"/>
        </w:rPr>
        <w:t>résultats</w:t>
      </w:r>
      <w:proofErr w:type="spellEnd"/>
      <w:r w:rsidRPr="0007020A">
        <w:rPr>
          <w:rFonts w:ascii="Calibri" w:hAnsi="Calibri" w:cs="Calibri"/>
        </w:rPr>
        <w:t xml:space="preserve"> des </w:t>
      </w:r>
      <w:proofErr w:type="spellStart"/>
      <w:r w:rsidRPr="0007020A">
        <w:rPr>
          <w:rFonts w:ascii="Calibri" w:hAnsi="Calibri" w:cs="Calibri"/>
        </w:rPr>
        <w:t>mesures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prises</w:t>
      </w:r>
      <w:proofErr w:type="spellEnd"/>
      <w:r w:rsidRPr="0007020A">
        <w:rPr>
          <w:rFonts w:ascii="Calibri" w:hAnsi="Calibri" w:cs="Calibri"/>
        </w:rPr>
        <w:t xml:space="preserve"> et </w:t>
      </w:r>
      <w:proofErr w:type="spellStart"/>
      <w:r w:rsidRPr="0007020A">
        <w:rPr>
          <w:rFonts w:ascii="Calibri" w:hAnsi="Calibri" w:cs="Calibri"/>
        </w:rPr>
        <w:t>l'impact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sur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l'économie</w:t>
      </w:r>
      <w:proofErr w:type="spellEnd"/>
      <w:r w:rsidRPr="0007020A">
        <w:rPr>
          <w:rFonts w:ascii="Calibri" w:hAnsi="Calibri" w:cs="Calibri"/>
        </w:rPr>
        <w:t xml:space="preserve"> en</w:t>
      </w:r>
      <w:r w:rsidR="00FE5425">
        <w:rPr>
          <w:rFonts w:ascii="Calibri" w:hAnsi="Calibri" w:cs="Calibri"/>
        </w:rPr>
        <w:t xml:space="preserve"> </w:t>
      </w:r>
      <w:r w:rsidRPr="0007020A">
        <w:rPr>
          <w:rFonts w:ascii="Calibri" w:hAnsi="Calibri" w:cs="Calibri"/>
        </w:rPr>
        <w:t xml:space="preserve">France </w:t>
      </w:r>
      <w:r w:rsidR="007631BE">
        <w:rPr>
          <w:rFonts w:ascii="Calibri" w:hAnsi="Calibri" w:cs="Calibri"/>
        </w:rPr>
        <w:br/>
      </w:r>
      <w:r w:rsidRPr="0007020A">
        <w:rPr>
          <w:rFonts w:ascii="Calibri" w:hAnsi="Calibri" w:cs="Calibri"/>
        </w:rPr>
        <w:t>et</w:t>
      </w:r>
      <w:r w:rsidR="0063101A">
        <w:rPr>
          <w:rFonts w:ascii="Calibri" w:hAnsi="Calibri" w:cs="Calibri"/>
        </w:rPr>
        <w:t xml:space="preserve"> </w:t>
      </w:r>
      <w:r w:rsidRPr="0007020A">
        <w:rPr>
          <w:rFonts w:ascii="Calibri" w:hAnsi="Calibri" w:cs="Calibri"/>
        </w:rPr>
        <w:t xml:space="preserve">en </w:t>
      </w:r>
      <w:proofErr w:type="spellStart"/>
      <w:r w:rsidRPr="0007020A">
        <w:rPr>
          <w:rFonts w:ascii="Calibri" w:hAnsi="Calibri" w:cs="Calibri"/>
        </w:rPr>
        <w:t>République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tchèque</w:t>
      </w:r>
      <w:proofErr w:type="spellEnd"/>
      <w:r w:rsidRPr="0007020A">
        <w:rPr>
          <w:rFonts w:ascii="Calibri" w:hAnsi="Calibri" w:cs="Calibri"/>
        </w:rPr>
        <w:t xml:space="preserve">, </w:t>
      </w:r>
      <w:proofErr w:type="spellStart"/>
      <w:r w:rsidRPr="0007020A">
        <w:rPr>
          <w:rFonts w:ascii="Calibri" w:hAnsi="Calibri" w:cs="Calibri"/>
        </w:rPr>
        <w:t>ce</w:t>
      </w:r>
      <w:proofErr w:type="spellEnd"/>
      <w:r w:rsidRPr="0007020A">
        <w:rPr>
          <w:rFonts w:ascii="Calibri" w:hAnsi="Calibri" w:cs="Calibri"/>
        </w:rPr>
        <w:t xml:space="preserve"> qui </w:t>
      </w:r>
      <w:proofErr w:type="spellStart"/>
      <w:r w:rsidRPr="0007020A">
        <w:rPr>
          <w:rFonts w:ascii="Calibri" w:hAnsi="Calibri" w:cs="Calibri"/>
        </w:rPr>
        <w:t>est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l'objet</w:t>
      </w:r>
      <w:proofErr w:type="spellEnd"/>
      <w:r w:rsidRPr="0007020A">
        <w:rPr>
          <w:rFonts w:ascii="Calibri" w:hAnsi="Calibri" w:cs="Calibri"/>
        </w:rPr>
        <w:t xml:space="preserve"> de </w:t>
      </w:r>
      <w:proofErr w:type="spellStart"/>
      <w:r w:rsidRPr="0007020A">
        <w:rPr>
          <w:rFonts w:ascii="Calibri" w:hAnsi="Calibri" w:cs="Calibri"/>
        </w:rPr>
        <w:t>ce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mémoire</w:t>
      </w:r>
      <w:proofErr w:type="spellEnd"/>
      <w:r w:rsidRPr="0007020A">
        <w:rPr>
          <w:rFonts w:ascii="Calibri" w:hAnsi="Calibri" w:cs="Calibri"/>
        </w:rPr>
        <w:t xml:space="preserve"> de licence. </w:t>
      </w:r>
      <w:proofErr w:type="spellStart"/>
      <w:r w:rsidRPr="0007020A">
        <w:rPr>
          <w:rFonts w:ascii="Calibri" w:hAnsi="Calibri" w:cs="Calibri"/>
        </w:rPr>
        <w:t>Ce</w:t>
      </w:r>
      <w:proofErr w:type="spellEnd"/>
      <w:r w:rsidRPr="0007020A">
        <w:rPr>
          <w:rFonts w:ascii="Calibri" w:hAnsi="Calibri" w:cs="Calibri"/>
        </w:rPr>
        <w:t xml:space="preserve"> sujet </w:t>
      </w:r>
      <w:proofErr w:type="spellStart"/>
      <w:r w:rsidRPr="0007020A">
        <w:rPr>
          <w:rFonts w:ascii="Calibri" w:hAnsi="Calibri" w:cs="Calibri"/>
        </w:rPr>
        <w:t>est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tout</w:t>
      </w:r>
      <w:proofErr w:type="spellEnd"/>
      <w:r w:rsidRPr="0007020A">
        <w:rPr>
          <w:rFonts w:ascii="Calibri" w:hAnsi="Calibri" w:cs="Calibri"/>
        </w:rPr>
        <w:t xml:space="preserve"> à fait </w:t>
      </w:r>
      <w:proofErr w:type="spellStart"/>
      <w:r w:rsidRPr="0007020A">
        <w:rPr>
          <w:rFonts w:ascii="Calibri" w:hAnsi="Calibri" w:cs="Calibri"/>
        </w:rPr>
        <w:t>actuel</w:t>
      </w:r>
      <w:proofErr w:type="spellEnd"/>
      <w:r w:rsidRPr="0007020A">
        <w:rPr>
          <w:rFonts w:ascii="Calibri" w:hAnsi="Calibri" w:cs="Calibri"/>
        </w:rPr>
        <w:t xml:space="preserve"> et </w:t>
      </w:r>
      <w:proofErr w:type="spellStart"/>
      <w:r w:rsidRPr="0007020A">
        <w:rPr>
          <w:rFonts w:ascii="Calibri" w:hAnsi="Calibri" w:cs="Calibri"/>
        </w:rPr>
        <w:t>il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touche</w:t>
      </w:r>
      <w:proofErr w:type="spellEnd"/>
      <w:r w:rsidRPr="0007020A">
        <w:rPr>
          <w:rFonts w:ascii="Calibri" w:hAnsi="Calibri" w:cs="Calibri"/>
        </w:rPr>
        <w:t xml:space="preserve"> à la </w:t>
      </w:r>
      <w:proofErr w:type="spellStart"/>
      <w:r w:rsidRPr="0007020A">
        <w:rPr>
          <w:rFonts w:ascii="Calibri" w:hAnsi="Calibri" w:cs="Calibri"/>
        </w:rPr>
        <w:t>vie</w:t>
      </w:r>
      <w:proofErr w:type="spellEnd"/>
      <w:r w:rsidRPr="0007020A">
        <w:rPr>
          <w:rFonts w:ascii="Calibri" w:hAnsi="Calibri" w:cs="Calibri"/>
        </w:rPr>
        <w:t xml:space="preserve"> de </w:t>
      </w:r>
      <w:proofErr w:type="spellStart"/>
      <w:r w:rsidRPr="0007020A">
        <w:rPr>
          <w:rFonts w:ascii="Calibri" w:hAnsi="Calibri" w:cs="Calibri"/>
        </w:rPr>
        <w:t>tous</w:t>
      </w:r>
      <w:proofErr w:type="spellEnd"/>
      <w:r w:rsidRPr="0007020A">
        <w:rPr>
          <w:rFonts w:ascii="Calibri" w:hAnsi="Calibri" w:cs="Calibri"/>
        </w:rPr>
        <w:t xml:space="preserve"> les </w:t>
      </w:r>
      <w:proofErr w:type="spellStart"/>
      <w:r w:rsidRPr="0007020A">
        <w:rPr>
          <w:rFonts w:ascii="Calibri" w:hAnsi="Calibri" w:cs="Calibri"/>
        </w:rPr>
        <w:t>gens</w:t>
      </w:r>
      <w:proofErr w:type="spellEnd"/>
      <w:r w:rsidRPr="0007020A">
        <w:rPr>
          <w:rFonts w:ascii="Calibri" w:hAnsi="Calibri" w:cs="Calibri"/>
        </w:rPr>
        <w:t xml:space="preserve">. </w:t>
      </w:r>
      <w:proofErr w:type="spellStart"/>
      <w:r w:rsidRPr="0007020A">
        <w:rPr>
          <w:rFonts w:ascii="Calibri" w:hAnsi="Calibri" w:cs="Calibri"/>
        </w:rPr>
        <w:t>Le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choix</w:t>
      </w:r>
      <w:proofErr w:type="spellEnd"/>
      <w:r w:rsidRPr="0007020A">
        <w:rPr>
          <w:rFonts w:ascii="Calibri" w:hAnsi="Calibri" w:cs="Calibri"/>
        </w:rPr>
        <w:t xml:space="preserve"> des </w:t>
      </w:r>
      <w:proofErr w:type="spellStart"/>
      <w:r w:rsidRPr="0007020A">
        <w:rPr>
          <w:rFonts w:ascii="Calibri" w:hAnsi="Calibri" w:cs="Calibri"/>
        </w:rPr>
        <w:t>pays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est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lié</w:t>
      </w:r>
      <w:proofErr w:type="spellEnd"/>
      <w:r w:rsidRPr="0007020A">
        <w:rPr>
          <w:rFonts w:ascii="Calibri" w:hAnsi="Calibri" w:cs="Calibri"/>
        </w:rPr>
        <w:t xml:space="preserve"> au fait </w:t>
      </w:r>
      <w:proofErr w:type="spellStart"/>
      <w:r w:rsidRPr="0007020A">
        <w:rPr>
          <w:rFonts w:ascii="Calibri" w:hAnsi="Calibri" w:cs="Calibri"/>
        </w:rPr>
        <w:t>qu'ils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ont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choisi</w:t>
      </w:r>
      <w:proofErr w:type="spellEnd"/>
      <w:r w:rsidR="00FE5425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 w:rsidRPr="0007020A">
        <w:rPr>
          <w:rFonts w:ascii="Calibri" w:hAnsi="Calibri" w:cs="Calibri"/>
        </w:rPr>
        <w:t xml:space="preserve">des </w:t>
      </w:r>
      <w:proofErr w:type="spellStart"/>
      <w:r w:rsidRPr="0007020A">
        <w:rPr>
          <w:rFonts w:ascii="Calibri" w:hAnsi="Calibri" w:cs="Calibri"/>
        </w:rPr>
        <w:t>stratégies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différentes</w:t>
      </w:r>
      <w:proofErr w:type="spellEnd"/>
      <w:r w:rsidRPr="0007020A">
        <w:rPr>
          <w:rFonts w:ascii="Calibri" w:hAnsi="Calibri" w:cs="Calibri"/>
        </w:rPr>
        <w:t xml:space="preserve"> et </w:t>
      </w:r>
      <w:proofErr w:type="spellStart"/>
      <w:r w:rsidRPr="0007020A">
        <w:rPr>
          <w:rFonts w:ascii="Calibri" w:hAnsi="Calibri" w:cs="Calibri"/>
        </w:rPr>
        <w:t>que</w:t>
      </w:r>
      <w:proofErr w:type="spellEnd"/>
      <w:r w:rsidRPr="0007020A">
        <w:rPr>
          <w:rFonts w:ascii="Calibri" w:hAnsi="Calibri" w:cs="Calibri"/>
        </w:rPr>
        <w:t xml:space="preserve"> les </w:t>
      </w:r>
      <w:proofErr w:type="spellStart"/>
      <w:r w:rsidRPr="0007020A">
        <w:rPr>
          <w:rFonts w:ascii="Calibri" w:hAnsi="Calibri" w:cs="Calibri"/>
        </w:rPr>
        <w:t>gouvernements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ont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adopté</w:t>
      </w:r>
      <w:proofErr w:type="spellEnd"/>
      <w:r w:rsidRPr="0007020A">
        <w:rPr>
          <w:rFonts w:ascii="Calibri" w:hAnsi="Calibri" w:cs="Calibri"/>
        </w:rPr>
        <w:t xml:space="preserve"> des </w:t>
      </w:r>
      <w:proofErr w:type="spellStart"/>
      <w:r w:rsidRPr="0007020A">
        <w:rPr>
          <w:rFonts w:ascii="Calibri" w:hAnsi="Calibri" w:cs="Calibri"/>
        </w:rPr>
        <w:t>mesures</w:t>
      </w:r>
      <w:proofErr w:type="spellEnd"/>
      <w:r w:rsidRPr="0007020A">
        <w:rPr>
          <w:rFonts w:ascii="Calibri" w:hAnsi="Calibri" w:cs="Calibri"/>
        </w:rPr>
        <w:t xml:space="preserve"> plus ou </w:t>
      </w:r>
      <w:proofErr w:type="spellStart"/>
      <w:r w:rsidRPr="0007020A">
        <w:rPr>
          <w:rFonts w:ascii="Calibri" w:hAnsi="Calibri" w:cs="Calibri"/>
        </w:rPr>
        <w:t>moins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sévères</w:t>
      </w:r>
      <w:proofErr w:type="spellEnd"/>
      <w:r w:rsidRPr="0007020A">
        <w:rPr>
          <w:rFonts w:ascii="Calibri" w:hAnsi="Calibri" w:cs="Calibri"/>
        </w:rPr>
        <w:t xml:space="preserve">. La </w:t>
      </w:r>
      <w:proofErr w:type="spellStart"/>
      <w:r w:rsidRPr="0007020A">
        <w:rPr>
          <w:rFonts w:ascii="Calibri" w:hAnsi="Calibri" w:cs="Calibri"/>
        </w:rPr>
        <w:t>République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tchèque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est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citée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comme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exemple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d'un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pays</w:t>
      </w:r>
      <w:proofErr w:type="spellEnd"/>
      <w:r w:rsidRPr="0007020A">
        <w:rPr>
          <w:rFonts w:ascii="Calibri" w:hAnsi="Calibri" w:cs="Calibri"/>
        </w:rPr>
        <w:t xml:space="preserve"> qui a </w:t>
      </w:r>
      <w:proofErr w:type="spellStart"/>
      <w:r w:rsidRPr="0007020A">
        <w:rPr>
          <w:rFonts w:ascii="Calibri" w:hAnsi="Calibri" w:cs="Calibri"/>
        </w:rPr>
        <w:t>relativement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bien</w:t>
      </w:r>
      <w:proofErr w:type="spellEnd"/>
      <w:r w:rsidRPr="0007020A">
        <w:rPr>
          <w:rFonts w:ascii="Calibri" w:hAnsi="Calibri" w:cs="Calibri"/>
        </w:rPr>
        <w:t xml:space="preserve"> fait face à la </w:t>
      </w:r>
      <w:proofErr w:type="spellStart"/>
      <w:r w:rsidRPr="0007020A">
        <w:rPr>
          <w:rFonts w:ascii="Calibri" w:hAnsi="Calibri" w:cs="Calibri"/>
        </w:rPr>
        <w:t>pandémie</w:t>
      </w:r>
      <w:proofErr w:type="spellEnd"/>
      <w:r w:rsidRPr="0007020A">
        <w:rPr>
          <w:rFonts w:ascii="Calibri" w:hAnsi="Calibri" w:cs="Calibri"/>
        </w:rPr>
        <w:t xml:space="preserve">. </w:t>
      </w:r>
      <w:proofErr w:type="spellStart"/>
      <w:r w:rsidRPr="0007020A">
        <w:rPr>
          <w:rFonts w:ascii="Calibri" w:hAnsi="Calibri" w:cs="Calibri"/>
        </w:rPr>
        <w:t>Cette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approche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contraste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avec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celle</w:t>
      </w:r>
      <w:proofErr w:type="spellEnd"/>
      <w:r w:rsidRPr="0007020A">
        <w:rPr>
          <w:rFonts w:ascii="Calibri" w:hAnsi="Calibri" w:cs="Calibri"/>
        </w:rPr>
        <w:t xml:space="preserve"> de la France, qui a </w:t>
      </w:r>
      <w:proofErr w:type="spellStart"/>
      <w:r w:rsidRPr="0007020A">
        <w:rPr>
          <w:rFonts w:ascii="Calibri" w:hAnsi="Calibri" w:cs="Calibri"/>
        </w:rPr>
        <w:t>eu</w:t>
      </w:r>
      <w:proofErr w:type="spellEnd"/>
      <w:r w:rsidRPr="0007020A">
        <w:rPr>
          <w:rFonts w:ascii="Calibri" w:hAnsi="Calibri" w:cs="Calibri"/>
        </w:rPr>
        <w:t xml:space="preserve"> plus</w:t>
      </w:r>
      <w:r w:rsidR="00FE5425">
        <w:rPr>
          <w:rFonts w:ascii="Calibri" w:hAnsi="Calibri" w:cs="Calibri"/>
        </w:rPr>
        <w:t xml:space="preserve"> </w:t>
      </w:r>
      <w:r w:rsidRPr="0007020A">
        <w:rPr>
          <w:rFonts w:ascii="Calibri" w:hAnsi="Calibri" w:cs="Calibri"/>
        </w:rPr>
        <w:t xml:space="preserve">de </w:t>
      </w:r>
      <w:proofErr w:type="spellStart"/>
      <w:r w:rsidRPr="0007020A">
        <w:rPr>
          <w:rFonts w:ascii="Calibri" w:hAnsi="Calibri" w:cs="Calibri"/>
        </w:rPr>
        <w:t>problèmes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avec</w:t>
      </w:r>
      <w:proofErr w:type="spellEnd"/>
      <w:r w:rsidRPr="0007020A">
        <w:rPr>
          <w:rFonts w:ascii="Calibri" w:hAnsi="Calibri" w:cs="Calibri"/>
        </w:rPr>
        <w:t xml:space="preserve"> la </w:t>
      </w:r>
      <w:proofErr w:type="spellStart"/>
      <w:r w:rsidRPr="0007020A">
        <w:rPr>
          <w:rFonts w:ascii="Calibri" w:hAnsi="Calibri" w:cs="Calibri"/>
        </w:rPr>
        <w:t>pandémie</w:t>
      </w:r>
      <w:proofErr w:type="spellEnd"/>
      <w:r w:rsidRPr="0007020A">
        <w:rPr>
          <w:rFonts w:ascii="Calibri" w:hAnsi="Calibri" w:cs="Calibri"/>
        </w:rPr>
        <w:t xml:space="preserve"> de Covid-19. La </w:t>
      </w:r>
      <w:proofErr w:type="spellStart"/>
      <w:r w:rsidRPr="0007020A">
        <w:rPr>
          <w:rFonts w:ascii="Calibri" w:hAnsi="Calibri" w:cs="Calibri"/>
        </w:rPr>
        <w:t>relation</w:t>
      </w:r>
      <w:proofErr w:type="spellEnd"/>
      <w:r w:rsidRPr="0007020A">
        <w:rPr>
          <w:rFonts w:ascii="Calibri" w:hAnsi="Calibri" w:cs="Calibri"/>
        </w:rPr>
        <w:t xml:space="preserve"> et </w:t>
      </w:r>
      <w:proofErr w:type="spellStart"/>
      <w:r w:rsidRPr="0007020A">
        <w:rPr>
          <w:rFonts w:ascii="Calibri" w:hAnsi="Calibri" w:cs="Calibri"/>
        </w:rPr>
        <w:t>l'expérience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personnelle</w:t>
      </w:r>
      <w:proofErr w:type="spellEnd"/>
      <w:r w:rsidR="00FE5425">
        <w:rPr>
          <w:rFonts w:ascii="Calibri" w:hAnsi="Calibri" w:cs="Calibri"/>
        </w:rPr>
        <w:t xml:space="preserve"> </w:t>
      </w:r>
      <w:r w:rsidRPr="0007020A">
        <w:rPr>
          <w:rFonts w:ascii="Calibri" w:hAnsi="Calibri" w:cs="Calibri"/>
        </w:rPr>
        <w:t xml:space="preserve">de la France pendant </w:t>
      </w:r>
      <w:r w:rsidR="00FE5425">
        <w:rPr>
          <w:rFonts w:ascii="Calibri" w:hAnsi="Calibri" w:cs="Calibri"/>
        </w:rPr>
        <w:br/>
      </w:r>
      <w:r w:rsidRPr="0007020A">
        <w:rPr>
          <w:rFonts w:ascii="Calibri" w:hAnsi="Calibri" w:cs="Calibri"/>
        </w:rPr>
        <w:t xml:space="preserve">la </w:t>
      </w:r>
      <w:proofErr w:type="spellStart"/>
      <w:r w:rsidRPr="0007020A">
        <w:rPr>
          <w:rFonts w:ascii="Calibri" w:hAnsi="Calibri" w:cs="Calibri"/>
        </w:rPr>
        <w:t>pandémie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ont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également</w:t>
      </w:r>
      <w:proofErr w:type="spellEnd"/>
      <w:r w:rsidRPr="0007020A">
        <w:rPr>
          <w:rFonts w:ascii="Calibri" w:hAnsi="Calibri" w:cs="Calibri"/>
        </w:rPr>
        <w:t xml:space="preserve"> été </w:t>
      </w:r>
      <w:proofErr w:type="spellStart"/>
      <w:r w:rsidRPr="0007020A">
        <w:rPr>
          <w:rFonts w:ascii="Calibri" w:hAnsi="Calibri" w:cs="Calibri"/>
        </w:rPr>
        <w:t>l'une</w:t>
      </w:r>
      <w:proofErr w:type="spellEnd"/>
      <w:r w:rsidRPr="0007020A">
        <w:rPr>
          <w:rFonts w:ascii="Calibri" w:hAnsi="Calibri" w:cs="Calibri"/>
        </w:rPr>
        <w:t xml:space="preserve"> des </w:t>
      </w:r>
      <w:proofErr w:type="spellStart"/>
      <w:r w:rsidRPr="0007020A">
        <w:rPr>
          <w:rFonts w:ascii="Calibri" w:hAnsi="Calibri" w:cs="Calibri"/>
        </w:rPr>
        <w:t>raisons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pour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lesquelles</w:t>
      </w:r>
      <w:proofErr w:type="spellEnd"/>
      <w:r w:rsidRPr="0007020A">
        <w:rPr>
          <w:rFonts w:ascii="Calibri" w:hAnsi="Calibri" w:cs="Calibri"/>
        </w:rPr>
        <w:t xml:space="preserve"> on</w:t>
      </w:r>
      <w:r w:rsidR="00AB3524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va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étudier</w:t>
      </w:r>
      <w:proofErr w:type="spellEnd"/>
      <w:r w:rsidRPr="0007020A">
        <w:rPr>
          <w:rFonts w:ascii="Calibri" w:hAnsi="Calibri" w:cs="Calibri"/>
        </w:rPr>
        <w:t xml:space="preserve"> </w:t>
      </w:r>
      <w:proofErr w:type="spellStart"/>
      <w:r w:rsidRPr="0007020A">
        <w:rPr>
          <w:rFonts w:ascii="Calibri" w:hAnsi="Calibri" w:cs="Calibri"/>
        </w:rPr>
        <w:t>ce</w:t>
      </w:r>
      <w:proofErr w:type="spellEnd"/>
      <w:r w:rsidRPr="0007020A">
        <w:rPr>
          <w:rFonts w:ascii="Calibri" w:hAnsi="Calibri" w:cs="Calibri"/>
        </w:rPr>
        <w:t xml:space="preserve"> sujet.</w:t>
      </w:r>
      <w:r w:rsidR="0032503F">
        <w:rPr>
          <w:rFonts w:ascii="Calibri" w:hAnsi="Calibri" w:cs="Calibri"/>
        </w:rPr>
        <w:t xml:space="preserve"> (CDC, 2021)</w:t>
      </w:r>
    </w:p>
    <w:p w14:paraId="2B9A4DD6" w14:textId="77777777" w:rsidR="00037E41" w:rsidRDefault="00037E41" w:rsidP="00923543">
      <w:pPr>
        <w:spacing w:line="360" w:lineRule="auto"/>
        <w:jc w:val="both"/>
        <w:rPr>
          <w:rFonts w:ascii="Calibri" w:hAnsi="Calibri" w:cs="Calibri"/>
        </w:rPr>
      </w:pPr>
    </w:p>
    <w:p w14:paraId="73F17DA4" w14:textId="560F2DA2" w:rsidR="0007020A" w:rsidRDefault="0032503F" w:rsidP="0092354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Notre</w:t>
      </w:r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hypothèse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est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que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l'économie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française</w:t>
      </w:r>
      <w:proofErr w:type="spellEnd"/>
      <w:r w:rsidR="0007020A" w:rsidRPr="0007020A">
        <w:rPr>
          <w:rFonts w:ascii="Calibri" w:hAnsi="Calibri" w:cs="Calibri"/>
        </w:rPr>
        <w:t xml:space="preserve"> a </w:t>
      </w:r>
      <w:proofErr w:type="spellStart"/>
      <w:r w:rsidR="0007020A" w:rsidRPr="0007020A">
        <w:rPr>
          <w:rFonts w:ascii="Calibri" w:hAnsi="Calibri" w:cs="Calibri"/>
        </w:rPr>
        <w:t>moins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bien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résisté</w:t>
      </w:r>
      <w:proofErr w:type="spellEnd"/>
      <w:r w:rsidR="0007020A" w:rsidRPr="0007020A">
        <w:rPr>
          <w:rFonts w:ascii="Calibri" w:hAnsi="Calibri" w:cs="Calibri"/>
        </w:rPr>
        <w:t xml:space="preserve"> à la </w:t>
      </w:r>
      <w:proofErr w:type="spellStart"/>
      <w:r w:rsidR="0007020A" w:rsidRPr="0007020A">
        <w:rPr>
          <w:rFonts w:ascii="Calibri" w:hAnsi="Calibri" w:cs="Calibri"/>
        </w:rPr>
        <w:t>pandémie</w:t>
      </w:r>
      <w:proofErr w:type="spellEnd"/>
      <w:r w:rsidR="0007020A" w:rsidRPr="0007020A">
        <w:rPr>
          <w:rFonts w:ascii="Calibri" w:hAnsi="Calibri" w:cs="Calibri"/>
        </w:rPr>
        <w:t xml:space="preserve"> de Covid-19 </w:t>
      </w:r>
      <w:proofErr w:type="spellStart"/>
      <w:r w:rsidR="0007020A" w:rsidRPr="0007020A">
        <w:rPr>
          <w:rFonts w:ascii="Calibri" w:hAnsi="Calibri" w:cs="Calibri"/>
        </w:rPr>
        <w:t>que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celle</w:t>
      </w:r>
      <w:proofErr w:type="spellEnd"/>
      <w:r w:rsidR="0007020A" w:rsidRPr="0007020A">
        <w:rPr>
          <w:rFonts w:ascii="Calibri" w:hAnsi="Calibri" w:cs="Calibri"/>
        </w:rPr>
        <w:t xml:space="preserve"> de la </w:t>
      </w:r>
      <w:proofErr w:type="spellStart"/>
      <w:r w:rsidR="0007020A" w:rsidRPr="0007020A">
        <w:rPr>
          <w:rFonts w:ascii="Calibri" w:hAnsi="Calibri" w:cs="Calibri"/>
        </w:rPr>
        <w:t>République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tchèque</w:t>
      </w:r>
      <w:proofErr w:type="spellEnd"/>
      <w:r w:rsidR="0007020A" w:rsidRPr="0007020A">
        <w:rPr>
          <w:rFonts w:ascii="Calibri" w:hAnsi="Calibri" w:cs="Calibri"/>
        </w:rPr>
        <w:t xml:space="preserve">. </w:t>
      </w:r>
      <w:proofErr w:type="spellStart"/>
      <w:r w:rsidR="0007020A" w:rsidRPr="0007020A">
        <w:rPr>
          <w:rFonts w:ascii="Calibri" w:hAnsi="Calibri" w:cs="Calibri"/>
        </w:rPr>
        <w:t>L'objectif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principal</w:t>
      </w:r>
      <w:proofErr w:type="spellEnd"/>
      <w:r w:rsidR="0007020A" w:rsidRPr="0007020A">
        <w:rPr>
          <w:rFonts w:ascii="Calibri" w:hAnsi="Calibri" w:cs="Calibri"/>
        </w:rPr>
        <w:t xml:space="preserve"> de </w:t>
      </w:r>
      <w:proofErr w:type="spellStart"/>
      <w:r w:rsidR="0007020A" w:rsidRPr="0007020A">
        <w:rPr>
          <w:rFonts w:ascii="Calibri" w:hAnsi="Calibri" w:cs="Calibri"/>
        </w:rPr>
        <w:t>ce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mémoire</w:t>
      </w:r>
      <w:proofErr w:type="spellEnd"/>
      <w:r w:rsidR="0007020A" w:rsidRPr="0007020A">
        <w:rPr>
          <w:rFonts w:ascii="Calibri" w:hAnsi="Calibri" w:cs="Calibri"/>
        </w:rPr>
        <w:t xml:space="preserve"> de licence </w:t>
      </w:r>
      <w:proofErr w:type="spellStart"/>
      <w:r w:rsidR="0007020A" w:rsidRPr="0007020A">
        <w:rPr>
          <w:rFonts w:ascii="Calibri" w:hAnsi="Calibri" w:cs="Calibri"/>
        </w:rPr>
        <w:t>est</w:t>
      </w:r>
      <w:proofErr w:type="spellEnd"/>
      <w:r w:rsidR="00AB3524">
        <w:rPr>
          <w:rFonts w:ascii="Calibri" w:hAnsi="Calibri" w:cs="Calibri"/>
        </w:rPr>
        <w:t xml:space="preserve"> </w:t>
      </w:r>
      <w:r w:rsidR="0007020A" w:rsidRPr="0007020A">
        <w:rPr>
          <w:rFonts w:ascii="Calibri" w:hAnsi="Calibri" w:cs="Calibri"/>
        </w:rPr>
        <w:t xml:space="preserve">de </w:t>
      </w:r>
      <w:proofErr w:type="spellStart"/>
      <w:r w:rsidR="0007020A" w:rsidRPr="0007020A">
        <w:rPr>
          <w:rFonts w:ascii="Calibri" w:hAnsi="Calibri" w:cs="Calibri"/>
        </w:rPr>
        <w:t>mesurer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l'impact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économique</w:t>
      </w:r>
      <w:proofErr w:type="spellEnd"/>
      <w:r w:rsidR="0007020A" w:rsidRPr="0007020A">
        <w:rPr>
          <w:rFonts w:ascii="Calibri" w:hAnsi="Calibri" w:cs="Calibri"/>
        </w:rPr>
        <w:t xml:space="preserve"> de la </w:t>
      </w:r>
      <w:proofErr w:type="spellStart"/>
      <w:r w:rsidR="0007020A" w:rsidRPr="0007020A">
        <w:rPr>
          <w:rFonts w:ascii="Calibri" w:hAnsi="Calibri" w:cs="Calibri"/>
        </w:rPr>
        <w:t>pandémie</w:t>
      </w:r>
      <w:proofErr w:type="spellEnd"/>
      <w:r w:rsidR="0007020A" w:rsidRPr="0007020A">
        <w:rPr>
          <w:rFonts w:ascii="Calibri" w:hAnsi="Calibri" w:cs="Calibri"/>
        </w:rPr>
        <w:t xml:space="preserve"> et </w:t>
      </w:r>
      <w:proofErr w:type="spellStart"/>
      <w:r w:rsidR="0007020A" w:rsidRPr="0007020A">
        <w:rPr>
          <w:rFonts w:ascii="Calibri" w:hAnsi="Calibri" w:cs="Calibri"/>
        </w:rPr>
        <w:t>l'efficacité</w:t>
      </w:r>
      <w:proofErr w:type="spellEnd"/>
      <w:r w:rsidR="0007020A" w:rsidRPr="0007020A">
        <w:rPr>
          <w:rFonts w:ascii="Calibri" w:hAnsi="Calibri" w:cs="Calibri"/>
        </w:rPr>
        <w:t xml:space="preserve"> des </w:t>
      </w:r>
      <w:proofErr w:type="spellStart"/>
      <w:r w:rsidR="0007020A" w:rsidRPr="0007020A">
        <w:rPr>
          <w:rFonts w:ascii="Calibri" w:hAnsi="Calibri" w:cs="Calibri"/>
        </w:rPr>
        <w:t>mesures</w:t>
      </w:r>
      <w:proofErr w:type="spellEnd"/>
      <w:r w:rsidR="0007020A" w:rsidRPr="0007020A">
        <w:rPr>
          <w:rFonts w:ascii="Calibri" w:hAnsi="Calibri" w:cs="Calibri"/>
        </w:rPr>
        <w:t xml:space="preserve"> anti-</w:t>
      </w:r>
      <w:proofErr w:type="spellStart"/>
      <w:r w:rsidR="0007020A" w:rsidRPr="0007020A">
        <w:rPr>
          <w:rFonts w:ascii="Calibri" w:hAnsi="Calibri" w:cs="Calibri"/>
        </w:rPr>
        <w:t>pandémiques</w:t>
      </w:r>
      <w:proofErr w:type="spellEnd"/>
      <w:r w:rsidR="0007020A" w:rsidRPr="0007020A">
        <w:rPr>
          <w:rFonts w:ascii="Calibri" w:hAnsi="Calibri" w:cs="Calibri"/>
        </w:rPr>
        <w:t xml:space="preserve"> qui </w:t>
      </w:r>
      <w:proofErr w:type="spellStart"/>
      <w:r w:rsidR="0007020A" w:rsidRPr="0007020A">
        <w:rPr>
          <w:rFonts w:ascii="Calibri" w:hAnsi="Calibri" w:cs="Calibri"/>
        </w:rPr>
        <w:t>ont</w:t>
      </w:r>
      <w:proofErr w:type="spellEnd"/>
      <w:r w:rsidR="0007020A" w:rsidRPr="0007020A">
        <w:rPr>
          <w:rFonts w:ascii="Calibri" w:hAnsi="Calibri" w:cs="Calibri"/>
        </w:rPr>
        <w:t xml:space="preserve"> été </w:t>
      </w:r>
      <w:proofErr w:type="spellStart"/>
      <w:r w:rsidR="0007020A" w:rsidRPr="0007020A">
        <w:rPr>
          <w:rFonts w:ascii="Calibri" w:hAnsi="Calibri" w:cs="Calibri"/>
        </w:rPr>
        <w:t>prises</w:t>
      </w:r>
      <w:proofErr w:type="spellEnd"/>
      <w:r w:rsidR="0007020A" w:rsidRPr="0007020A">
        <w:rPr>
          <w:rFonts w:ascii="Calibri" w:hAnsi="Calibri" w:cs="Calibri"/>
        </w:rPr>
        <w:t xml:space="preserve"> en France et en </w:t>
      </w:r>
      <w:proofErr w:type="spellStart"/>
      <w:r w:rsidR="0007020A" w:rsidRPr="0007020A">
        <w:rPr>
          <w:rFonts w:ascii="Calibri" w:hAnsi="Calibri" w:cs="Calibri"/>
        </w:rPr>
        <w:t>République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tchèque</w:t>
      </w:r>
      <w:proofErr w:type="spellEnd"/>
      <w:r w:rsidR="0007020A" w:rsidRPr="0007020A">
        <w:rPr>
          <w:rFonts w:ascii="Calibri" w:hAnsi="Calibri" w:cs="Calibri"/>
        </w:rPr>
        <w:t xml:space="preserve">. Pour </w:t>
      </w:r>
      <w:proofErr w:type="spellStart"/>
      <w:r w:rsidR="0007020A" w:rsidRPr="0007020A">
        <w:rPr>
          <w:rFonts w:ascii="Calibri" w:hAnsi="Calibri" w:cs="Calibri"/>
        </w:rPr>
        <w:t>cette</w:t>
      </w:r>
      <w:proofErr w:type="spellEnd"/>
      <w:r w:rsidR="0007020A" w:rsidRPr="0007020A">
        <w:rPr>
          <w:rFonts w:ascii="Calibri" w:hAnsi="Calibri" w:cs="Calibri"/>
        </w:rPr>
        <w:t xml:space="preserve"> analyse, </w:t>
      </w:r>
      <w:proofErr w:type="spellStart"/>
      <w:r w:rsidR="0007020A" w:rsidRPr="0007020A">
        <w:rPr>
          <w:rFonts w:ascii="Calibri" w:hAnsi="Calibri" w:cs="Calibri"/>
        </w:rPr>
        <w:t>il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est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nécessaire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r w:rsidR="00AB3524">
        <w:rPr>
          <w:rFonts w:ascii="Calibri" w:hAnsi="Calibri" w:cs="Calibri"/>
        </w:rPr>
        <w:t xml:space="preserve">  </w:t>
      </w:r>
      <w:r w:rsidR="0007020A" w:rsidRPr="0007020A">
        <w:rPr>
          <w:rFonts w:ascii="Calibri" w:hAnsi="Calibri" w:cs="Calibri"/>
        </w:rPr>
        <w:t xml:space="preserve">de </w:t>
      </w:r>
      <w:proofErr w:type="spellStart"/>
      <w:r w:rsidR="0007020A" w:rsidRPr="0007020A">
        <w:rPr>
          <w:rFonts w:ascii="Calibri" w:hAnsi="Calibri" w:cs="Calibri"/>
        </w:rPr>
        <w:t>comprendre</w:t>
      </w:r>
      <w:proofErr w:type="spellEnd"/>
      <w:r w:rsidR="0007020A" w:rsidRPr="0007020A">
        <w:rPr>
          <w:rFonts w:ascii="Calibri" w:hAnsi="Calibri" w:cs="Calibri"/>
        </w:rPr>
        <w:t xml:space="preserve"> comment les </w:t>
      </w:r>
      <w:proofErr w:type="spellStart"/>
      <w:r w:rsidR="0007020A" w:rsidRPr="0007020A">
        <w:rPr>
          <w:rFonts w:ascii="Calibri" w:hAnsi="Calibri" w:cs="Calibri"/>
        </w:rPr>
        <w:t>pays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ont</w:t>
      </w:r>
      <w:proofErr w:type="spellEnd"/>
      <w:r w:rsidR="0007020A" w:rsidRPr="0007020A">
        <w:rPr>
          <w:rFonts w:ascii="Calibri" w:hAnsi="Calibri" w:cs="Calibri"/>
        </w:rPr>
        <w:t xml:space="preserve"> été </w:t>
      </w:r>
      <w:proofErr w:type="spellStart"/>
      <w:r w:rsidR="0007020A" w:rsidRPr="0007020A">
        <w:rPr>
          <w:rFonts w:ascii="Calibri" w:hAnsi="Calibri" w:cs="Calibri"/>
        </w:rPr>
        <w:t>préparés</w:t>
      </w:r>
      <w:proofErr w:type="spellEnd"/>
      <w:r w:rsidR="0007020A" w:rsidRPr="0007020A">
        <w:rPr>
          <w:rFonts w:ascii="Calibri" w:hAnsi="Calibri" w:cs="Calibri"/>
        </w:rPr>
        <w:t xml:space="preserve"> à </w:t>
      </w:r>
      <w:proofErr w:type="spellStart"/>
      <w:r w:rsidR="0007020A" w:rsidRPr="0007020A">
        <w:rPr>
          <w:rFonts w:ascii="Calibri" w:hAnsi="Calibri" w:cs="Calibri"/>
        </w:rPr>
        <w:t>une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telle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situation</w:t>
      </w:r>
      <w:proofErr w:type="spellEnd"/>
      <w:r w:rsidR="0007020A" w:rsidRPr="0007020A">
        <w:rPr>
          <w:rFonts w:ascii="Calibri" w:hAnsi="Calibri" w:cs="Calibri"/>
        </w:rPr>
        <w:t xml:space="preserve">. </w:t>
      </w:r>
      <w:proofErr w:type="spellStart"/>
      <w:r w:rsidR="0007020A" w:rsidRPr="0007020A">
        <w:rPr>
          <w:rFonts w:ascii="Calibri" w:hAnsi="Calibri" w:cs="Calibri"/>
        </w:rPr>
        <w:t>Quelles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sont</w:t>
      </w:r>
      <w:proofErr w:type="spellEnd"/>
      <w:r w:rsidR="00FE5425">
        <w:rPr>
          <w:rFonts w:ascii="Calibri" w:hAnsi="Calibri" w:cs="Calibri"/>
        </w:rPr>
        <w:t xml:space="preserve"> </w:t>
      </w:r>
      <w:r w:rsidR="0007020A" w:rsidRPr="0007020A">
        <w:rPr>
          <w:rFonts w:ascii="Calibri" w:hAnsi="Calibri" w:cs="Calibri"/>
        </w:rPr>
        <w:t xml:space="preserve">les </w:t>
      </w:r>
      <w:proofErr w:type="spellStart"/>
      <w:r w:rsidR="0007020A" w:rsidRPr="0007020A">
        <w:rPr>
          <w:rFonts w:ascii="Calibri" w:hAnsi="Calibri" w:cs="Calibri"/>
        </w:rPr>
        <w:t>différences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entre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eux</w:t>
      </w:r>
      <w:proofErr w:type="spellEnd"/>
      <w:r w:rsidR="0007020A" w:rsidRPr="0007020A">
        <w:rPr>
          <w:rFonts w:ascii="Calibri" w:hAnsi="Calibri" w:cs="Calibri"/>
        </w:rPr>
        <w:t xml:space="preserve">, comment la </w:t>
      </w:r>
      <w:proofErr w:type="spellStart"/>
      <w:r w:rsidR="0007020A" w:rsidRPr="0007020A">
        <w:rPr>
          <w:rFonts w:ascii="Calibri" w:hAnsi="Calibri" w:cs="Calibri"/>
        </w:rPr>
        <w:t>pandémie</w:t>
      </w:r>
      <w:proofErr w:type="spellEnd"/>
      <w:r w:rsidR="0007020A" w:rsidRPr="0007020A">
        <w:rPr>
          <w:rFonts w:ascii="Calibri" w:hAnsi="Calibri" w:cs="Calibri"/>
        </w:rPr>
        <w:t xml:space="preserve"> et les </w:t>
      </w:r>
      <w:proofErr w:type="spellStart"/>
      <w:r w:rsidR="0007020A" w:rsidRPr="0007020A">
        <w:rPr>
          <w:rFonts w:ascii="Calibri" w:hAnsi="Calibri" w:cs="Calibri"/>
        </w:rPr>
        <w:t>mesures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prises</w:t>
      </w:r>
      <w:proofErr w:type="spellEnd"/>
      <w:r w:rsidR="0007020A" w:rsidRPr="0007020A">
        <w:rPr>
          <w:rFonts w:ascii="Calibri" w:hAnsi="Calibri" w:cs="Calibri"/>
        </w:rPr>
        <w:t xml:space="preserve"> par </w:t>
      </w:r>
      <w:proofErr w:type="spellStart"/>
      <w:r w:rsidR="0007020A" w:rsidRPr="0007020A">
        <w:rPr>
          <w:rFonts w:ascii="Calibri" w:hAnsi="Calibri" w:cs="Calibri"/>
        </w:rPr>
        <w:t>le</w:t>
      </w:r>
      <w:proofErr w:type="spellEnd"/>
      <w:r w:rsidR="0007020A" w:rsidRPr="0007020A">
        <w:rPr>
          <w:rFonts w:ascii="Calibri" w:hAnsi="Calibri" w:cs="Calibri"/>
        </w:rPr>
        <w:t xml:space="preserve"> gouvernement </w:t>
      </w:r>
      <w:proofErr w:type="spellStart"/>
      <w:r w:rsidR="0007020A" w:rsidRPr="0007020A">
        <w:rPr>
          <w:rFonts w:ascii="Calibri" w:hAnsi="Calibri" w:cs="Calibri"/>
        </w:rPr>
        <w:t>ont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touché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leur</w:t>
      </w:r>
      <w:proofErr w:type="spellEnd"/>
      <w:r w:rsidR="0007020A" w:rsidRPr="0007020A">
        <w:rPr>
          <w:rFonts w:ascii="Calibri" w:hAnsi="Calibri" w:cs="Calibri"/>
        </w:rPr>
        <w:t xml:space="preserve"> </w:t>
      </w:r>
      <w:proofErr w:type="spellStart"/>
      <w:r w:rsidR="0007020A" w:rsidRPr="0007020A">
        <w:rPr>
          <w:rFonts w:ascii="Calibri" w:hAnsi="Calibri" w:cs="Calibri"/>
        </w:rPr>
        <w:t>économie</w:t>
      </w:r>
      <w:proofErr w:type="spellEnd"/>
      <w:r w:rsidR="0007020A" w:rsidRPr="0007020A">
        <w:rPr>
          <w:rFonts w:ascii="Calibri" w:hAnsi="Calibri" w:cs="Calibri"/>
        </w:rPr>
        <w:t>.</w:t>
      </w:r>
    </w:p>
    <w:p w14:paraId="62BE1CE4" w14:textId="241B0A7E" w:rsidR="00DA219F" w:rsidRDefault="00636690" w:rsidP="00923543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636690">
        <w:rPr>
          <w:rFonts w:ascii="Calibri" w:hAnsi="Calibri" w:cs="Calibri"/>
        </w:rPr>
        <w:lastRenderedPageBreak/>
        <w:t>Dans</w:t>
      </w:r>
      <w:proofErr w:type="spellEnd"/>
      <w:r w:rsidRPr="00636690">
        <w:rPr>
          <w:rFonts w:ascii="Calibri" w:hAnsi="Calibri" w:cs="Calibri"/>
        </w:rPr>
        <w:t xml:space="preserve"> la </w:t>
      </w:r>
      <w:proofErr w:type="spellStart"/>
      <w:r w:rsidRPr="00636690">
        <w:rPr>
          <w:rFonts w:ascii="Calibri" w:hAnsi="Calibri" w:cs="Calibri"/>
        </w:rPr>
        <w:t>première</w:t>
      </w:r>
      <w:proofErr w:type="spellEnd"/>
      <w:r w:rsidRPr="00636690">
        <w:rPr>
          <w:rFonts w:ascii="Calibri" w:hAnsi="Calibri" w:cs="Calibri"/>
        </w:rPr>
        <w:t xml:space="preserve"> partie de </w:t>
      </w:r>
      <w:proofErr w:type="spellStart"/>
      <w:r w:rsidRPr="00636690">
        <w:rPr>
          <w:rFonts w:ascii="Calibri" w:hAnsi="Calibri" w:cs="Calibri"/>
        </w:rPr>
        <w:t>ce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mémoire</w:t>
      </w:r>
      <w:proofErr w:type="spellEnd"/>
      <w:r w:rsidRPr="00636690">
        <w:rPr>
          <w:rFonts w:ascii="Calibri" w:hAnsi="Calibri" w:cs="Calibri"/>
        </w:rPr>
        <w:t xml:space="preserve"> de licence, </w:t>
      </w:r>
      <w:proofErr w:type="spellStart"/>
      <w:r w:rsidRPr="00636690">
        <w:rPr>
          <w:rFonts w:ascii="Calibri" w:hAnsi="Calibri" w:cs="Calibri"/>
        </w:rPr>
        <w:t>nous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décrivons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l'ensemble</w:t>
      </w:r>
      <w:proofErr w:type="spellEnd"/>
      <w:r w:rsidRPr="00636690">
        <w:rPr>
          <w:rFonts w:ascii="Calibri" w:hAnsi="Calibri" w:cs="Calibri"/>
        </w:rPr>
        <w:t xml:space="preserve"> de la </w:t>
      </w:r>
      <w:proofErr w:type="spellStart"/>
      <w:r w:rsidRPr="00636690">
        <w:rPr>
          <w:rFonts w:ascii="Calibri" w:hAnsi="Calibri" w:cs="Calibri"/>
        </w:rPr>
        <w:t>pandémie</w:t>
      </w:r>
      <w:proofErr w:type="spellEnd"/>
      <w:r w:rsidRPr="00636690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 w:rsidRPr="00636690">
        <w:rPr>
          <w:rFonts w:ascii="Calibri" w:hAnsi="Calibri" w:cs="Calibri"/>
        </w:rPr>
        <w:t xml:space="preserve">de Covid-19. </w:t>
      </w:r>
      <w:proofErr w:type="spellStart"/>
      <w:r w:rsidRPr="00636690">
        <w:rPr>
          <w:rFonts w:ascii="Calibri" w:hAnsi="Calibri" w:cs="Calibri"/>
        </w:rPr>
        <w:t>L'objectif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est</w:t>
      </w:r>
      <w:proofErr w:type="spellEnd"/>
      <w:r w:rsidRPr="00636690">
        <w:rPr>
          <w:rFonts w:ascii="Calibri" w:hAnsi="Calibri" w:cs="Calibri"/>
        </w:rPr>
        <w:t xml:space="preserve"> de </w:t>
      </w:r>
      <w:proofErr w:type="spellStart"/>
      <w:r w:rsidRPr="00636690">
        <w:rPr>
          <w:rFonts w:ascii="Calibri" w:hAnsi="Calibri" w:cs="Calibri"/>
        </w:rPr>
        <w:t>présenter</w:t>
      </w:r>
      <w:proofErr w:type="spellEnd"/>
      <w:r w:rsidRPr="00636690">
        <w:rPr>
          <w:rFonts w:ascii="Calibri" w:hAnsi="Calibri" w:cs="Calibri"/>
        </w:rPr>
        <w:t xml:space="preserve"> la </w:t>
      </w:r>
      <w:proofErr w:type="spellStart"/>
      <w:r w:rsidRPr="00636690">
        <w:rPr>
          <w:rFonts w:ascii="Calibri" w:hAnsi="Calibri" w:cs="Calibri"/>
        </w:rPr>
        <w:t>propagation</w:t>
      </w:r>
      <w:proofErr w:type="spellEnd"/>
      <w:r w:rsidRPr="00636690">
        <w:rPr>
          <w:rFonts w:ascii="Calibri" w:hAnsi="Calibri" w:cs="Calibri"/>
        </w:rPr>
        <w:t xml:space="preserve"> de Covid-19 </w:t>
      </w:r>
      <w:proofErr w:type="spellStart"/>
      <w:r w:rsidRPr="00636690">
        <w:rPr>
          <w:rFonts w:ascii="Calibri" w:hAnsi="Calibri" w:cs="Calibri"/>
        </w:rPr>
        <w:t>dans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le</w:t>
      </w:r>
      <w:proofErr w:type="spellEnd"/>
      <w:r w:rsidRPr="00636690">
        <w:rPr>
          <w:rFonts w:ascii="Calibri" w:hAnsi="Calibri" w:cs="Calibri"/>
        </w:rPr>
        <w:t xml:space="preserve"> monde. </w:t>
      </w:r>
      <w:proofErr w:type="spellStart"/>
      <w:r w:rsidRPr="00636690">
        <w:rPr>
          <w:rFonts w:ascii="Calibri" w:hAnsi="Calibri" w:cs="Calibri"/>
        </w:rPr>
        <w:t>Nous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étudions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également</w:t>
      </w:r>
      <w:proofErr w:type="spellEnd"/>
      <w:r>
        <w:rPr>
          <w:rFonts w:ascii="Calibri" w:hAnsi="Calibri" w:cs="Calibri"/>
        </w:rPr>
        <w:t xml:space="preserve"> </w:t>
      </w:r>
      <w:r w:rsidRPr="00636690">
        <w:rPr>
          <w:rFonts w:ascii="Calibri" w:hAnsi="Calibri" w:cs="Calibri"/>
        </w:rPr>
        <w:t xml:space="preserve">la </w:t>
      </w:r>
      <w:proofErr w:type="spellStart"/>
      <w:r w:rsidRPr="00636690">
        <w:rPr>
          <w:rFonts w:ascii="Calibri" w:hAnsi="Calibri" w:cs="Calibri"/>
        </w:rPr>
        <w:t>caractérisation</w:t>
      </w:r>
      <w:proofErr w:type="spellEnd"/>
      <w:r w:rsidRPr="00636690">
        <w:rPr>
          <w:rFonts w:ascii="Calibri" w:hAnsi="Calibri" w:cs="Calibri"/>
        </w:rPr>
        <w:t xml:space="preserve"> de</w:t>
      </w:r>
      <w:r w:rsidR="00FE5425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l'ensemble</w:t>
      </w:r>
      <w:proofErr w:type="spellEnd"/>
      <w:r w:rsidRPr="00636690">
        <w:rPr>
          <w:rFonts w:ascii="Calibri" w:hAnsi="Calibri" w:cs="Calibri"/>
        </w:rPr>
        <w:t xml:space="preserve"> de la </w:t>
      </w:r>
      <w:proofErr w:type="spellStart"/>
      <w:r w:rsidRPr="00636690">
        <w:rPr>
          <w:rFonts w:ascii="Calibri" w:hAnsi="Calibri" w:cs="Calibri"/>
        </w:rPr>
        <w:t>pandémie</w:t>
      </w:r>
      <w:proofErr w:type="spellEnd"/>
      <w:r w:rsidRPr="00636690">
        <w:rPr>
          <w:rFonts w:ascii="Calibri" w:hAnsi="Calibri" w:cs="Calibri"/>
        </w:rPr>
        <w:t xml:space="preserve">, </w:t>
      </w:r>
      <w:proofErr w:type="spellStart"/>
      <w:r w:rsidRPr="00636690">
        <w:rPr>
          <w:rFonts w:ascii="Calibri" w:hAnsi="Calibri" w:cs="Calibri"/>
        </w:rPr>
        <w:t>sa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propagation</w:t>
      </w:r>
      <w:proofErr w:type="spellEnd"/>
      <w:r w:rsidRPr="00636690">
        <w:rPr>
          <w:rFonts w:ascii="Calibri" w:hAnsi="Calibri" w:cs="Calibri"/>
        </w:rPr>
        <w:t>,</w:t>
      </w:r>
      <w:r w:rsidR="002A0E33">
        <w:rPr>
          <w:rFonts w:ascii="Calibri" w:hAnsi="Calibri" w:cs="Calibri"/>
        </w:rPr>
        <w:t xml:space="preserve"> </w:t>
      </w:r>
      <w:r w:rsidR="002A0E33">
        <w:rPr>
          <w:rFonts w:ascii="Calibri" w:hAnsi="Calibri" w:cs="Calibri"/>
        </w:rPr>
        <w:br/>
      </w:r>
      <w:r w:rsidRPr="00636690">
        <w:rPr>
          <w:rFonts w:ascii="Calibri" w:hAnsi="Calibri" w:cs="Calibri"/>
        </w:rPr>
        <w:t xml:space="preserve">ses </w:t>
      </w:r>
      <w:proofErr w:type="spellStart"/>
      <w:r w:rsidRPr="00636690">
        <w:rPr>
          <w:rFonts w:ascii="Calibri" w:hAnsi="Calibri" w:cs="Calibri"/>
        </w:rPr>
        <w:t>impacts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démographiques</w:t>
      </w:r>
      <w:proofErr w:type="spellEnd"/>
      <w:r w:rsidRPr="00636690">
        <w:rPr>
          <w:rFonts w:ascii="Calibri" w:hAnsi="Calibri" w:cs="Calibri"/>
        </w:rPr>
        <w:t xml:space="preserve"> et </w:t>
      </w:r>
      <w:proofErr w:type="spellStart"/>
      <w:r w:rsidRPr="00636690">
        <w:rPr>
          <w:rFonts w:ascii="Calibri" w:hAnsi="Calibri" w:cs="Calibri"/>
        </w:rPr>
        <w:t>économiques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dans</w:t>
      </w:r>
      <w:proofErr w:type="spellEnd"/>
      <w:r w:rsidRPr="00636690">
        <w:rPr>
          <w:rFonts w:ascii="Calibri" w:hAnsi="Calibri" w:cs="Calibri"/>
        </w:rPr>
        <w:t xml:space="preserve"> les </w:t>
      </w:r>
      <w:proofErr w:type="spellStart"/>
      <w:r w:rsidRPr="00636690">
        <w:rPr>
          <w:rFonts w:ascii="Calibri" w:hAnsi="Calibri" w:cs="Calibri"/>
        </w:rPr>
        <w:t>différentes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régions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du</w:t>
      </w:r>
      <w:proofErr w:type="spellEnd"/>
      <w:r w:rsidRPr="00636690">
        <w:rPr>
          <w:rFonts w:ascii="Calibri" w:hAnsi="Calibri" w:cs="Calibri"/>
        </w:rPr>
        <w:t xml:space="preserve"> monde, </w:t>
      </w:r>
      <w:proofErr w:type="spellStart"/>
      <w:r w:rsidRPr="00636690">
        <w:rPr>
          <w:rFonts w:ascii="Calibri" w:hAnsi="Calibri" w:cs="Calibri"/>
        </w:rPr>
        <w:t>ainsi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que</w:t>
      </w:r>
      <w:proofErr w:type="spellEnd"/>
      <w:r w:rsidRPr="00636690">
        <w:rPr>
          <w:rFonts w:ascii="Calibri" w:hAnsi="Calibri" w:cs="Calibri"/>
        </w:rPr>
        <w:t xml:space="preserve"> les </w:t>
      </w:r>
      <w:proofErr w:type="spellStart"/>
      <w:r w:rsidRPr="00636690">
        <w:rPr>
          <w:rFonts w:ascii="Calibri" w:hAnsi="Calibri" w:cs="Calibri"/>
        </w:rPr>
        <w:t>mesures</w:t>
      </w:r>
      <w:proofErr w:type="spellEnd"/>
      <w:r w:rsidRPr="00636690">
        <w:rPr>
          <w:rFonts w:ascii="Calibri" w:hAnsi="Calibri" w:cs="Calibri"/>
        </w:rPr>
        <w:t xml:space="preserve"> qui </w:t>
      </w:r>
      <w:proofErr w:type="spellStart"/>
      <w:r w:rsidRPr="00636690">
        <w:rPr>
          <w:rFonts w:ascii="Calibri" w:hAnsi="Calibri" w:cs="Calibri"/>
        </w:rPr>
        <w:t>ont</w:t>
      </w:r>
      <w:proofErr w:type="spellEnd"/>
      <w:r w:rsidRPr="00636690">
        <w:rPr>
          <w:rFonts w:ascii="Calibri" w:hAnsi="Calibri" w:cs="Calibri"/>
        </w:rPr>
        <w:t xml:space="preserve"> été </w:t>
      </w:r>
      <w:proofErr w:type="spellStart"/>
      <w:r w:rsidRPr="00636690">
        <w:rPr>
          <w:rFonts w:ascii="Calibri" w:hAnsi="Calibri" w:cs="Calibri"/>
        </w:rPr>
        <w:t>prises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pour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lutter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contre</w:t>
      </w:r>
      <w:proofErr w:type="spellEnd"/>
      <w:r w:rsidRPr="00636690">
        <w:rPr>
          <w:rFonts w:ascii="Calibri" w:hAnsi="Calibri" w:cs="Calibri"/>
        </w:rPr>
        <w:t xml:space="preserve"> la </w:t>
      </w:r>
      <w:proofErr w:type="spellStart"/>
      <w:r w:rsidRPr="00636690">
        <w:rPr>
          <w:rFonts w:ascii="Calibri" w:hAnsi="Calibri" w:cs="Calibri"/>
        </w:rPr>
        <w:t>pandémie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dans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 w:rsidRPr="00636690">
        <w:rPr>
          <w:rFonts w:ascii="Calibri" w:hAnsi="Calibri" w:cs="Calibri"/>
        </w:rPr>
        <w:t>République</w:t>
      </w:r>
      <w:proofErr w:type="spellEnd"/>
      <w:r w:rsidRPr="00636690">
        <w:rPr>
          <w:rFonts w:ascii="Calibri" w:hAnsi="Calibri" w:cs="Calibri"/>
        </w:rPr>
        <w:t xml:space="preserve"> </w:t>
      </w:r>
      <w:proofErr w:type="spellStart"/>
      <w:r w:rsidRPr="00636690">
        <w:rPr>
          <w:rFonts w:ascii="Calibri" w:hAnsi="Calibri" w:cs="Calibri"/>
        </w:rPr>
        <w:t>tchèque</w:t>
      </w:r>
      <w:proofErr w:type="spellEnd"/>
      <w:r>
        <w:rPr>
          <w:rFonts w:ascii="Calibri" w:hAnsi="Calibri" w:cs="Calibri"/>
        </w:rPr>
        <w:t xml:space="preserve">. </w:t>
      </w:r>
    </w:p>
    <w:p w14:paraId="0E6F1DAF" w14:textId="77777777" w:rsidR="00037E41" w:rsidRDefault="00037E41" w:rsidP="00923543">
      <w:pPr>
        <w:spacing w:line="360" w:lineRule="auto"/>
        <w:jc w:val="both"/>
        <w:rPr>
          <w:rFonts w:ascii="Calibri" w:hAnsi="Calibri" w:cs="Calibri"/>
        </w:rPr>
      </w:pPr>
    </w:p>
    <w:p w14:paraId="47A77032" w14:textId="5B52624B" w:rsidR="00636690" w:rsidRDefault="00DA219F" w:rsidP="00923543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DA219F">
        <w:rPr>
          <w:rFonts w:ascii="Calibri" w:hAnsi="Calibri" w:cs="Calibri"/>
        </w:rPr>
        <w:t>Dans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cette</w:t>
      </w:r>
      <w:proofErr w:type="spellEnd"/>
      <w:r w:rsidRPr="00DA219F">
        <w:rPr>
          <w:rFonts w:ascii="Calibri" w:hAnsi="Calibri" w:cs="Calibri"/>
        </w:rPr>
        <w:t xml:space="preserve"> partie, </w:t>
      </w:r>
      <w:proofErr w:type="spellStart"/>
      <w:r w:rsidRPr="00DA219F">
        <w:rPr>
          <w:rFonts w:ascii="Calibri" w:hAnsi="Calibri" w:cs="Calibri"/>
        </w:rPr>
        <w:t>nous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analysons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dans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différents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secteurs</w:t>
      </w:r>
      <w:proofErr w:type="spellEnd"/>
      <w:r w:rsidRPr="00DA219F">
        <w:rPr>
          <w:rFonts w:ascii="Calibri" w:hAnsi="Calibri" w:cs="Calibri"/>
        </w:rPr>
        <w:t xml:space="preserve"> les </w:t>
      </w:r>
      <w:proofErr w:type="spellStart"/>
      <w:r w:rsidRPr="00DA219F">
        <w:rPr>
          <w:rFonts w:ascii="Calibri" w:hAnsi="Calibri" w:cs="Calibri"/>
        </w:rPr>
        <w:t>mesures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gouvernementales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choisies</w:t>
      </w:r>
      <w:proofErr w:type="spellEnd"/>
      <w:r w:rsidRPr="00DA219F">
        <w:rPr>
          <w:rFonts w:ascii="Calibri" w:hAnsi="Calibri" w:cs="Calibri"/>
        </w:rPr>
        <w:t xml:space="preserve"> et </w:t>
      </w:r>
      <w:proofErr w:type="spellStart"/>
      <w:r w:rsidRPr="00DA219F">
        <w:rPr>
          <w:rFonts w:ascii="Calibri" w:hAnsi="Calibri" w:cs="Calibri"/>
        </w:rPr>
        <w:t>leur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impact</w:t>
      </w:r>
      <w:proofErr w:type="spellEnd"/>
      <w:r w:rsidRPr="00DA219F">
        <w:rPr>
          <w:rFonts w:ascii="Calibri" w:hAnsi="Calibri" w:cs="Calibri"/>
        </w:rPr>
        <w:t xml:space="preserve">. </w:t>
      </w:r>
      <w:proofErr w:type="spellStart"/>
      <w:r w:rsidRPr="00DA219F">
        <w:rPr>
          <w:rFonts w:ascii="Calibri" w:hAnsi="Calibri" w:cs="Calibri"/>
        </w:rPr>
        <w:t>Nous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nous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concentrons</w:t>
      </w:r>
      <w:proofErr w:type="spellEnd"/>
      <w:r w:rsidRPr="00DA219F">
        <w:rPr>
          <w:rFonts w:ascii="Calibri" w:hAnsi="Calibri" w:cs="Calibri"/>
        </w:rPr>
        <w:t xml:space="preserve">, par </w:t>
      </w:r>
      <w:proofErr w:type="spellStart"/>
      <w:r w:rsidRPr="00DA219F">
        <w:rPr>
          <w:rFonts w:ascii="Calibri" w:hAnsi="Calibri" w:cs="Calibri"/>
        </w:rPr>
        <w:t>exemple</w:t>
      </w:r>
      <w:proofErr w:type="spellEnd"/>
      <w:r w:rsidRPr="00DA219F">
        <w:rPr>
          <w:rFonts w:ascii="Calibri" w:hAnsi="Calibri" w:cs="Calibri"/>
        </w:rPr>
        <w:t xml:space="preserve">, </w:t>
      </w:r>
      <w:proofErr w:type="spellStart"/>
      <w:r w:rsidRPr="00DA219F">
        <w:rPr>
          <w:rFonts w:ascii="Calibri" w:hAnsi="Calibri" w:cs="Calibri"/>
        </w:rPr>
        <w:t>sur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le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plan</w:t>
      </w:r>
      <w:proofErr w:type="spellEnd"/>
      <w:r w:rsidRPr="00DA219F">
        <w:rPr>
          <w:rFonts w:ascii="Calibri" w:hAnsi="Calibri" w:cs="Calibri"/>
        </w:rPr>
        <w:t xml:space="preserve"> de </w:t>
      </w:r>
      <w:proofErr w:type="spellStart"/>
      <w:r w:rsidRPr="00DA219F">
        <w:rPr>
          <w:rFonts w:ascii="Calibri" w:hAnsi="Calibri" w:cs="Calibri"/>
        </w:rPr>
        <w:t>lutte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contre</w:t>
      </w:r>
      <w:proofErr w:type="spellEnd"/>
      <w:r w:rsidR="00FE5425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 w:rsidRPr="00DA219F">
        <w:rPr>
          <w:rFonts w:ascii="Calibri" w:hAnsi="Calibri" w:cs="Calibri"/>
        </w:rPr>
        <w:t xml:space="preserve">la </w:t>
      </w:r>
      <w:proofErr w:type="spellStart"/>
      <w:r w:rsidRPr="00DA219F">
        <w:rPr>
          <w:rFonts w:ascii="Calibri" w:hAnsi="Calibri" w:cs="Calibri"/>
        </w:rPr>
        <w:t>pandémie</w:t>
      </w:r>
      <w:proofErr w:type="spellEnd"/>
      <w:r w:rsidRPr="00DA219F">
        <w:rPr>
          <w:rFonts w:ascii="Calibri" w:hAnsi="Calibri" w:cs="Calibri"/>
        </w:rPr>
        <w:t xml:space="preserve"> de la </w:t>
      </w:r>
      <w:proofErr w:type="spellStart"/>
      <w:r w:rsidRPr="00DA219F">
        <w:rPr>
          <w:rFonts w:ascii="Calibri" w:hAnsi="Calibri" w:cs="Calibri"/>
        </w:rPr>
        <w:t>République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tchèque</w:t>
      </w:r>
      <w:proofErr w:type="spellEnd"/>
      <w:r w:rsidRPr="00DA219F">
        <w:rPr>
          <w:rFonts w:ascii="Calibri" w:hAnsi="Calibri" w:cs="Calibri"/>
        </w:rPr>
        <w:t xml:space="preserve">, </w:t>
      </w:r>
      <w:proofErr w:type="spellStart"/>
      <w:r w:rsidRPr="00DA219F">
        <w:rPr>
          <w:rFonts w:ascii="Calibri" w:hAnsi="Calibri" w:cs="Calibri"/>
        </w:rPr>
        <w:t>sur</w:t>
      </w:r>
      <w:proofErr w:type="spellEnd"/>
      <w:r w:rsidRPr="00DA219F">
        <w:rPr>
          <w:rFonts w:ascii="Calibri" w:hAnsi="Calibri" w:cs="Calibri"/>
        </w:rPr>
        <w:t xml:space="preserve"> les </w:t>
      </w:r>
      <w:proofErr w:type="spellStart"/>
      <w:r w:rsidRPr="00DA219F">
        <w:rPr>
          <w:rFonts w:ascii="Calibri" w:hAnsi="Calibri" w:cs="Calibri"/>
        </w:rPr>
        <w:t>vaccinations</w:t>
      </w:r>
      <w:proofErr w:type="spellEnd"/>
      <w:r w:rsidRPr="00DA219F">
        <w:rPr>
          <w:rFonts w:ascii="Calibri" w:hAnsi="Calibri" w:cs="Calibri"/>
        </w:rPr>
        <w:t xml:space="preserve">, </w:t>
      </w:r>
      <w:proofErr w:type="spellStart"/>
      <w:r w:rsidRPr="00DA219F">
        <w:rPr>
          <w:rFonts w:ascii="Calibri" w:hAnsi="Calibri" w:cs="Calibri"/>
        </w:rPr>
        <w:t>sur</w:t>
      </w:r>
      <w:proofErr w:type="spellEnd"/>
      <w:r w:rsidRPr="00DA219F">
        <w:rPr>
          <w:rFonts w:ascii="Calibri" w:hAnsi="Calibri" w:cs="Calibri"/>
        </w:rPr>
        <w:t xml:space="preserve"> la </w:t>
      </w:r>
      <w:proofErr w:type="spellStart"/>
      <w:r w:rsidRPr="00DA219F">
        <w:rPr>
          <w:rFonts w:ascii="Calibri" w:hAnsi="Calibri" w:cs="Calibri"/>
        </w:rPr>
        <w:t>fermeture</w:t>
      </w:r>
      <w:proofErr w:type="spellEnd"/>
      <w:r w:rsidRPr="00DA219F">
        <w:rPr>
          <w:rFonts w:ascii="Calibri" w:hAnsi="Calibri" w:cs="Calibri"/>
        </w:rPr>
        <w:t xml:space="preserve"> de </w:t>
      </w:r>
      <w:proofErr w:type="spellStart"/>
      <w:r w:rsidRPr="00DA219F">
        <w:rPr>
          <w:rFonts w:ascii="Calibri" w:hAnsi="Calibri" w:cs="Calibri"/>
        </w:rPr>
        <w:t>services</w:t>
      </w:r>
      <w:proofErr w:type="spellEnd"/>
      <w:r w:rsidR="00FE5425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 w:rsidRPr="00DA219F">
        <w:rPr>
          <w:rFonts w:ascii="Calibri" w:hAnsi="Calibri" w:cs="Calibri"/>
        </w:rPr>
        <w:t>et</w:t>
      </w:r>
      <w:r w:rsidR="00FE5425">
        <w:rPr>
          <w:rFonts w:ascii="Calibri" w:hAnsi="Calibri" w:cs="Calibri"/>
        </w:rPr>
        <w:t xml:space="preserve"> </w:t>
      </w:r>
      <w:r w:rsidRPr="00DA219F">
        <w:rPr>
          <w:rFonts w:ascii="Calibri" w:hAnsi="Calibri" w:cs="Calibri"/>
        </w:rPr>
        <w:t xml:space="preserve">de </w:t>
      </w:r>
      <w:proofErr w:type="spellStart"/>
      <w:r w:rsidRPr="00DA219F">
        <w:rPr>
          <w:rFonts w:ascii="Calibri" w:hAnsi="Calibri" w:cs="Calibri"/>
        </w:rPr>
        <w:t>restaurants</w:t>
      </w:r>
      <w:proofErr w:type="spellEnd"/>
      <w:r w:rsidRPr="00DA219F">
        <w:rPr>
          <w:rFonts w:ascii="Calibri" w:hAnsi="Calibri" w:cs="Calibri"/>
        </w:rPr>
        <w:t xml:space="preserve">, </w:t>
      </w:r>
      <w:proofErr w:type="spellStart"/>
      <w:r w:rsidRPr="00DA219F">
        <w:rPr>
          <w:rFonts w:ascii="Calibri" w:hAnsi="Calibri" w:cs="Calibri"/>
        </w:rPr>
        <w:t>sur</w:t>
      </w:r>
      <w:proofErr w:type="spellEnd"/>
      <w:r w:rsidRPr="00DA219F">
        <w:rPr>
          <w:rFonts w:ascii="Calibri" w:hAnsi="Calibri" w:cs="Calibri"/>
        </w:rPr>
        <w:t xml:space="preserve"> les </w:t>
      </w:r>
      <w:proofErr w:type="spellStart"/>
      <w:r w:rsidRPr="00DA219F">
        <w:rPr>
          <w:rFonts w:ascii="Calibri" w:hAnsi="Calibri" w:cs="Calibri"/>
        </w:rPr>
        <w:t>mesures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dans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le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domaine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du</w:t>
      </w:r>
      <w:proofErr w:type="spellEnd"/>
      <w:r w:rsidRPr="00DA219F">
        <w:rPr>
          <w:rFonts w:ascii="Calibri" w:hAnsi="Calibri" w:cs="Calibri"/>
        </w:rPr>
        <w:t xml:space="preserve"> sport, des </w:t>
      </w:r>
      <w:proofErr w:type="spellStart"/>
      <w:r w:rsidRPr="00DA219F">
        <w:rPr>
          <w:rFonts w:ascii="Calibri" w:hAnsi="Calibri" w:cs="Calibri"/>
        </w:rPr>
        <w:t>agences</w:t>
      </w:r>
      <w:proofErr w:type="spellEnd"/>
      <w:r w:rsidRPr="00DA219F">
        <w:rPr>
          <w:rFonts w:ascii="Calibri" w:hAnsi="Calibri" w:cs="Calibri"/>
        </w:rPr>
        <w:t xml:space="preserve"> de </w:t>
      </w:r>
      <w:proofErr w:type="spellStart"/>
      <w:r w:rsidRPr="00DA219F">
        <w:rPr>
          <w:rFonts w:ascii="Calibri" w:hAnsi="Calibri" w:cs="Calibri"/>
        </w:rPr>
        <w:t>voyage</w:t>
      </w:r>
      <w:proofErr w:type="spellEnd"/>
      <w:r w:rsidRPr="00DA219F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 w:rsidRPr="00DA219F">
        <w:rPr>
          <w:rFonts w:ascii="Calibri" w:hAnsi="Calibri" w:cs="Calibri"/>
        </w:rPr>
        <w:t xml:space="preserve">et </w:t>
      </w:r>
      <w:proofErr w:type="spellStart"/>
      <w:r w:rsidRPr="00DA219F">
        <w:rPr>
          <w:rFonts w:ascii="Calibri" w:hAnsi="Calibri" w:cs="Calibri"/>
        </w:rPr>
        <w:t>du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tourisme</w:t>
      </w:r>
      <w:proofErr w:type="spellEnd"/>
      <w:r w:rsidRPr="00DA219F">
        <w:rPr>
          <w:rFonts w:ascii="Calibri" w:hAnsi="Calibri" w:cs="Calibri"/>
        </w:rPr>
        <w:t xml:space="preserve">. </w:t>
      </w:r>
      <w:proofErr w:type="spellStart"/>
      <w:r w:rsidRPr="00DA219F">
        <w:rPr>
          <w:rFonts w:ascii="Calibri" w:hAnsi="Calibri" w:cs="Calibri"/>
        </w:rPr>
        <w:t>Mais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nous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analysons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également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l'impact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économique</w:t>
      </w:r>
      <w:proofErr w:type="spellEnd"/>
      <w:r w:rsidRPr="00DA219F">
        <w:rPr>
          <w:rFonts w:ascii="Calibri" w:hAnsi="Calibri" w:cs="Calibri"/>
        </w:rPr>
        <w:t xml:space="preserve"> de la </w:t>
      </w:r>
      <w:proofErr w:type="spellStart"/>
      <w:r w:rsidRPr="00DA219F">
        <w:rPr>
          <w:rFonts w:ascii="Calibri" w:hAnsi="Calibri" w:cs="Calibri"/>
        </w:rPr>
        <w:t>pandémie</w:t>
      </w:r>
      <w:proofErr w:type="spellEnd"/>
      <w:r w:rsidRPr="00DA219F">
        <w:rPr>
          <w:rFonts w:ascii="Calibri" w:hAnsi="Calibri" w:cs="Calibri"/>
        </w:rPr>
        <w:t xml:space="preserve"> de Covid-19 </w:t>
      </w:r>
      <w:proofErr w:type="spellStart"/>
      <w:r w:rsidRPr="00DA219F">
        <w:rPr>
          <w:rFonts w:ascii="Calibri" w:hAnsi="Calibri" w:cs="Calibri"/>
        </w:rPr>
        <w:t>sur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le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produit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intérieur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brut</w:t>
      </w:r>
      <w:proofErr w:type="spellEnd"/>
      <w:r w:rsidRPr="00DA219F">
        <w:rPr>
          <w:rFonts w:ascii="Calibri" w:hAnsi="Calibri" w:cs="Calibri"/>
        </w:rPr>
        <w:t xml:space="preserve">, </w:t>
      </w:r>
      <w:proofErr w:type="spellStart"/>
      <w:r w:rsidRPr="00DA219F">
        <w:rPr>
          <w:rFonts w:ascii="Calibri" w:hAnsi="Calibri" w:cs="Calibri"/>
        </w:rPr>
        <w:t>le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commerce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international</w:t>
      </w:r>
      <w:proofErr w:type="spellEnd"/>
      <w:r w:rsidRPr="00DA219F">
        <w:rPr>
          <w:rFonts w:ascii="Calibri" w:hAnsi="Calibri" w:cs="Calibri"/>
        </w:rPr>
        <w:t xml:space="preserve">, </w:t>
      </w:r>
      <w:proofErr w:type="spellStart"/>
      <w:r w:rsidRPr="00DA219F">
        <w:rPr>
          <w:rFonts w:ascii="Calibri" w:hAnsi="Calibri" w:cs="Calibri"/>
        </w:rPr>
        <w:t>le</w:t>
      </w:r>
      <w:proofErr w:type="spellEnd"/>
      <w:r w:rsidRPr="00DA219F">
        <w:rPr>
          <w:rFonts w:ascii="Calibri" w:hAnsi="Calibri" w:cs="Calibri"/>
        </w:rPr>
        <w:t xml:space="preserve"> budget de </w:t>
      </w:r>
      <w:proofErr w:type="spellStart"/>
      <w:r w:rsidRPr="00DA219F">
        <w:rPr>
          <w:rFonts w:ascii="Calibri" w:hAnsi="Calibri" w:cs="Calibri"/>
        </w:rPr>
        <w:t>l'État</w:t>
      </w:r>
      <w:proofErr w:type="spellEnd"/>
      <w:r w:rsidR="00FE5425">
        <w:rPr>
          <w:rFonts w:ascii="Calibri" w:hAnsi="Calibri" w:cs="Calibri"/>
        </w:rPr>
        <w:t xml:space="preserve"> </w:t>
      </w:r>
      <w:r w:rsidRPr="00DA219F">
        <w:rPr>
          <w:rFonts w:ascii="Calibri" w:hAnsi="Calibri" w:cs="Calibri"/>
        </w:rPr>
        <w:t xml:space="preserve">et </w:t>
      </w:r>
      <w:proofErr w:type="spellStart"/>
      <w:r w:rsidRPr="00DA219F">
        <w:rPr>
          <w:rFonts w:ascii="Calibri" w:hAnsi="Calibri" w:cs="Calibri"/>
        </w:rPr>
        <w:t>le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secteur</w:t>
      </w:r>
      <w:proofErr w:type="spellEnd"/>
      <w:r w:rsidRPr="00DA219F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 w:rsidRPr="00DA219F">
        <w:rPr>
          <w:rFonts w:ascii="Calibri" w:hAnsi="Calibri" w:cs="Calibri"/>
        </w:rPr>
        <w:t xml:space="preserve">de la </w:t>
      </w:r>
      <w:proofErr w:type="spellStart"/>
      <w:r w:rsidRPr="00DA219F">
        <w:rPr>
          <w:rFonts w:ascii="Calibri" w:hAnsi="Calibri" w:cs="Calibri"/>
        </w:rPr>
        <w:t>santé</w:t>
      </w:r>
      <w:proofErr w:type="spellEnd"/>
      <w:r w:rsidRPr="00DA219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41049704" w14:textId="77777777" w:rsidR="00037E41" w:rsidRDefault="00037E41" w:rsidP="00923543">
      <w:pPr>
        <w:spacing w:line="360" w:lineRule="auto"/>
        <w:jc w:val="both"/>
        <w:rPr>
          <w:rFonts w:ascii="Calibri" w:hAnsi="Calibri" w:cs="Calibri"/>
        </w:rPr>
      </w:pPr>
    </w:p>
    <w:p w14:paraId="3F51DC03" w14:textId="03187791" w:rsidR="00DA219F" w:rsidRPr="00966E4A" w:rsidRDefault="00DA219F" w:rsidP="00923543">
      <w:pPr>
        <w:spacing w:line="360" w:lineRule="auto"/>
        <w:jc w:val="both"/>
        <w:rPr>
          <w:rFonts w:ascii="Calibri" w:hAnsi="Calibri" w:cs="Calibri"/>
        </w:rPr>
      </w:pPr>
      <w:r w:rsidRPr="00DA219F">
        <w:rPr>
          <w:rFonts w:ascii="Calibri" w:hAnsi="Calibri" w:cs="Calibri"/>
        </w:rPr>
        <w:t xml:space="preserve">La </w:t>
      </w:r>
      <w:proofErr w:type="spellStart"/>
      <w:r w:rsidRPr="00DA219F">
        <w:rPr>
          <w:rFonts w:ascii="Calibri" w:hAnsi="Calibri" w:cs="Calibri"/>
        </w:rPr>
        <w:t>deuxième</w:t>
      </w:r>
      <w:proofErr w:type="spellEnd"/>
      <w:r w:rsidRPr="00DA219F">
        <w:rPr>
          <w:rFonts w:ascii="Calibri" w:hAnsi="Calibri" w:cs="Calibri"/>
        </w:rPr>
        <w:t xml:space="preserve"> partie </w:t>
      </w:r>
      <w:proofErr w:type="spellStart"/>
      <w:r w:rsidRPr="00DA219F">
        <w:rPr>
          <w:rFonts w:ascii="Calibri" w:hAnsi="Calibri" w:cs="Calibri"/>
        </w:rPr>
        <w:t>du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mémoire</w:t>
      </w:r>
      <w:proofErr w:type="spellEnd"/>
      <w:r w:rsidRPr="00DA219F">
        <w:rPr>
          <w:rFonts w:ascii="Calibri" w:hAnsi="Calibri" w:cs="Calibri"/>
        </w:rPr>
        <w:t xml:space="preserve"> de licence </w:t>
      </w:r>
      <w:proofErr w:type="spellStart"/>
      <w:r w:rsidRPr="00DA219F">
        <w:rPr>
          <w:rFonts w:ascii="Calibri" w:hAnsi="Calibri" w:cs="Calibri"/>
        </w:rPr>
        <w:t>utilise</w:t>
      </w:r>
      <w:proofErr w:type="spellEnd"/>
      <w:r w:rsidRPr="00DA219F">
        <w:rPr>
          <w:rFonts w:ascii="Calibri" w:hAnsi="Calibri" w:cs="Calibri"/>
        </w:rPr>
        <w:t xml:space="preserve"> la </w:t>
      </w:r>
      <w:proofErr w:type="spellStart"/>
      <w:r w:rsidRPr="00DA219F">
        <w:rPr>
          <w:rFonts w:ascii="Calibri" w:hAnsi="Calibri" w:cs="Calibri"/>
        </w:rPr>
        <w:t>description</w:t>
      </w:r>
      <w:proofErr w:type="spellEnd"/>
      <w:r w:rsidRPr="00DA219F">
        <w:rPr>
          <w:rFonts w:ascii="Calibri" w:hAnsi="Calibri" w:cs="Calibri"/>
        </w:rPr>
        <w:t xml:space="preserve"> et </w:t>
      </w:r>
      <w:proofErr w:type="spellStart"/>
      <w:r w:rsidRPr="00DA219F">
        <w:rPr>
          <w:rFonts w:ascii="Calibri" w:hAnsi="Calibri" w:cs="Calibri"/>
        </w:rPr>
        <w:t>l'analyse</w:t>
      </w:r>
      <w:proofErr w:type="spellEnd"/>
      <w:r w:rsidRPr="00DA219F">
        <w:rPr>
          <w:rFonts w:ascii="Calibri" w:hAnsi="Calibri" w:cs="Calibri"/>
        </w:rPr>
        <w:t xml:space="preserve"> et se </w:t>
      </w:r>
      <w:proofErr w:type="spellStart"/>
      <w:r w:rsidRPr="00DA219F">
        <w:rPr>
          <w:rFonts w:ascii="Calibri" w:hAnsi="Calibri" w:cs="Calibri"/>
        </w:rPr>
        <w:t>concentre</w:t>
      </w:r>
      <w:proofErr w:type="spellEnd"/>
      <w:r w:rsidRPr="00DA219F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proofErr w:type="spellStart"/>
      <w:r w:rsidRPr="00DA219F">
        <w:rPr>
          <w:rFonts w:ascii="Calibri" w:hAnsi="Calibri" w:cs="Calibri"/>
        </w:rPr>
        <w:t>sur</w:t>
      </w:r>
      <w:proofErr w:type="spellEnd"/>
      <w:r w:rsidRPr="00DA219F">
        <w:rPr>
          <w:rFonts w:ascii="Calibri" w:hAnsi="Calibri" w:cs="Calibri"/>
        </w:rPr>
        <w:t xml:space="preserve"> la </w:t>
      </w:r>
      <w:proofErr w:type="spellStart"/>
      <w:r w:rsidRPr="00DA219F">
        <w:rPr>
          <w:rFonts w:ascii="Calibri" w:hAnsi="Calibri" w:cs="Calibri"/>
        </w:rPr>
        <w:t>pandémie</w:t>
      </w:r>
      <w:proofErr w:type="spellEnd"/>
      <w:r w:rsidRPr="00DA219F">
        <w:rPr>
          <w:rFonts w:ascii="Calibri" w:hAnsi="Calibri" w:cs="Calibri"/>
        </w:rPr>
        <w:t xml:space="preserve"> de coronavirus en France. </w:t>
      </w:r>
      <w:proofErr w:type="spellStart"/>
      <w:r w:rsidRPr="00DA219F">
        <w:rPr>
          <w:rFonts w:ascii="Calibri" w:hAnsi="Calibri" w:cs="Calibri"/>
        </w:rPr>
        <w:t>L'objectif</w:t>
      </w:r>
      <w:proofErr w:type="spellEnd"/>
      <w:r w:rsidRPr="00DA219F">
        <w:rPr>
          <w:rFonts w:ascii="Calibri" w:hAnsi="Calibri" w:cs="Calibri"/>
        </w:rPr>
        <w:t xml:space="preserve"> de </w:t>
      </w:r>
      <w:proofErr w:type="spellStart"/>
      <w:r w:rsidRPr="00DA219F">
        <w:rPr>
          <w:rFonts w:ascii="Calibri" w:hAnsi="Calibri" w:cs="Calibri"/>
        </w:rPr>
        <w:t>ce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chapitre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est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d'analyser</w:t>
      </w:r>
      <w:proofErr w:type="spellEnd"/>
      <w:r w:rsidR="00FE5425">
        <w:rPr>
          <w:rFonts w:ascii="Calibri" w:hAnsi="Calibri" w:cs="Calibri"/>
        </w:rPr>
        <w:t xml:space="preserve"> </w:t>
      </w:r>
      <w:r w:rsidRPr="00DA219F">
        <w:rPr>
          <w:rFonts w:ascii="Calibri" w:hAnsi="Calibri" w:cs="Calibri"/>
        </w:rPr>
        <w:t xml:space="preserve">la </w:t>
      </w:r>
      <w:proofErr w:type="spellStart"/>
      <w:r w:rsidRPr="00DA219F">
        <w:rPr>
          <w:rFonts w:ascii="Calibri" w:hAnsi="Calibri" w:cs="Calibri"/>
        </w:rPr>
        <w:t>préparation</w:t>
      </w:r>
      <w:proofErr w:type="spellEnd"/>
      <w:r w:rsidRPr="00DA219F">
        <w:rPr>
          <w:rFonts w:ascii="Calibri" w:hAnsi="Calibri" w:cs="Calibri"/>
        </w:rPr>
        <w:t xml:space="preserve"> des </w:t>
      </w:r>
      <w:proofErr w:type="spellStart"/>
      <w:r w:rsidRPr="00DA219F">
        <w:rPr>
          <w:rFonts w:ascii="Calibri" w:hAnsi="Calibri" w:cs="Calibri"/>
        </w:rPr>
        <w:t>économies</w:t>
      </w:r>
      <w:proofErr w:type="spellEnd"/>
      <w:r w:rsidRPr="00DA219F">
        <w:rPr>
          <w:rFonts w:ascii="Calibri" w:hAnsi="Calibri" w:cs="Calibri"/>
        </w:rPr>
        <w:t xml:space="preserve"> en </w:t>
      </w:r>
      <w:proofErr w:type="spellStart"/>
      <w:r w:rsidRPr="00DA219F">
        <w:rPr>
          <w:rFonts w:ascii="Calibri" w:hAnsi="Calibri" w:cs="Calibri"/>
        </w:rPr>
        <w:t>termes</w:t>
      </w:r>
      <w:proofErr w:type="spellEnd"/>
      <w:r w:rsidRPr="00DA219F">
        <w:rPr>
          <w:rFonts w:ascii="Calibri" w:hAnsi="Calibri" w:cs="Calibri"/>
        </w:rPr>
        <w:t xml:space="preserve"> de </w:t>
      </w:r>
      <w:proofErr w:type="spellStart"/>
      <w:r w:rsidRPr="00DA219F">
        <w:rPr>
          <w:rFonts w:ascii="Calibri" w:hAnsi="Calibri" w:cs="Calibri"/>
        </w:rPr>
        <w:t>plans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d'urgence</w:t>
      </w:r>
      <w:proofErr w:type="spellEnd"/>
      <w:r w:rsidRPr="00DA219F">
        <w:rPr>
          <w:rFonts w:ascii="Calibri" w:hAnsi="Calibri" w:cs="Calibri"/>
        </w:rPr>
        <w:t xml:space="preserve">, </w:t>
      </w:r>
      <w:proofErr w:type="spellStart"/>
      <w:r w:rsidRPr="00DA219F">
        <w:rPr>
          <w:rFonts w:ascii="Calibri" w:hAnsi="Calibri" w:cs="Calibri"/>
        </w:rPr>
        <w:t>d'indices</w:t>
      </w:r>
      <w:proofErr w:type="spellEnd"/>
      <w:r w:rsidRPr="00DA219F">
        <w:rPr>
          <w:rFonts w:ascii="Calibri" w:hAnsi="Calibri" w:cs="Calibri"/>
        </w:rPr>
        <w:t xml:space="preserve"> de </w:t>
      </w:r>
      <w:proofErr w:type="spellStart"/>
      <w:r w:rsidRPr="00DA219F">
        <w:rPr>
          <w:rFonts w:ascii="Calibri" w:hAnsi="Calibri" w:cs="Calibri"/>
        </w:rPr>
        <w:t>préparation</w:t>
      </w:r>
      <w:proofErr w:type="spellEnd"/>
      <w:r w:rsidRPr="00DA219F">
        <w:rPr>
          <w:rFonts w:ascii="Calibri" w:hAnsi="Calibri" w:cs="Calibri"/>
        </w:rPr>
        <w:t xml:space="preserve"> et de </w:t>
      </w:r>
      <w:proofErr w:type="spellStart"/>
      <w:r w:rsidRPr="00DA219F">
        <w:rPr>
          <w:rFonts w:ascii="Calibri" w:hAnsi="Calibri" w:cs="Calibri"/>
        </w:rPr>
        <w:t>systèmes</w:t>
      </w:r>
      <w:proofErr w:type="spellEnd"/>
      <w:r w:rsidRPr="00DA219F">
        <w:rPr>
          <w:rFonts w:ascii="Calibri" w:hAnsi="Calibri" w:cs="Calibri"/>
        </w:rPr>
        <w:t xml:space="preserve"> de </w:t>
      </w:r>
      <w:proofErr w:type="spellStart"/>
      <w:r w:rsidRPr="00DA219F">
        <w:rPr>
          <w:rFonts w:ascii="Calibri" w:hAnsi="Calibri" w:cs="Calibri"/>
        </w:rPr>
        <w:t>santé</w:t>
      </w:r>
      <w:proofErr w:type="spellEnd"/>
      <w:r w:rsidRPr="00DA219F">
        <w:rPr>
          <w:rFonts w:ascii="Calibri" w:hAnsi="Calibri" w:cs="Calibri"/>
        </w:rPr>
        <w:t xml:space="preserve">. </w:t>
      </w:r>
      <w:proofErr w:type="spellStart"/>
      <w:r w:rsidRPr="00DA219F">
        <w:rPr>
          <w:rFonts w:ascii="Calibri" w:hAnsi="Calibri" w:cs="Calibri"/>
        </w:rPr>
        <w:t>Nous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décrivons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également</w:t>
      </w:r>
      <w:proofErr w:type="spellEnd"/>
      <w:r w:rsidRPr="00DA219F">
        <w:rPr>
          <w:rFonts w:ascii="Calibri" w:hAnsi="Calibri" w:cs="Calibri"/>
        </w:rPr>
        <w:t xml:space="preserve"> la </w:t>
      </w:r>
      <w:proofErr w:type="spellStart"/>
      <w:r w:rsidRPr="00DA219F">
        <w:rPr>
          <w:rFonts w:ascii="Calibri" w:hAnsi="Calibri" w:cs="Calibri"/>
        </w:rPr>
        <w:t>situation</w:t>
      </w:r>
      <w:proofErr w:type="spellEnd"/>
      <w:r w:rsidRPr="00DA219F">
        <w:rPr>
          <w:rFonts w:ascii="Calibri" w:hAnsi="Calibri" w:cs="Calibri"/>
        </w:rPr>
        <w:t xml:space="preserve"> en </w:t>
      </w:r>
      <w:proofErr w:type="spellStart"/>
      <w:r w:rsidRPr="00DA219F">
        <w:rPr>
          <w:rFonts w:ascii="Calibri" w:hAnsi="Calibri" w:cs="Calibri"/>
        </w:rPr>
        <w:t>matière</w:t>
      </w:r>
      <w:proofErr w:type="spellEnd"/>
      <w:r w:rsidRPr="00DA219F">
        <w:rPr>
          <w:rFonts w:ascii="Calibri" w:hAnsi="Calibri" w:cs="Calibri"/>
        </w:rPr>
        <w:t xml:space="preserve"> de </w:t>
      </w:r>
      <w:proofErr w:type="spellStart"/>
      <w:r w:rsidRPr="00DA219F">
        <w:rPr>
          <w:rFonts w:ascii="Calibri" w:hAnsi="Calibri" w:cs="Calibri"/>
        </w:rPr>
        <w:t>vaccination</w:t>
      </w:r>
      <w:proofErr w:type="spellEnd"/>
      <w:r w:rsidRPr="00DA219F">
        <w:rPr>
          <w:rFonts w:ascii="Calibri" w:hAnsi="Calibri" w:cs="Calibri"/>
        </w:rPr>
        <w:t xml:space="preserve">, </w:t>
      </w:r>
      <w:proofErr w:type="spellStart"/>
      <w:r w:rsidRPr="00DA219F">
        <w:rPr>
          <w:rFonts w:ascii="Calibri" w:hAnsi="Calibri" w:cs="Calibri"/>
        </w:rPr>
        <w:t>d'hôpitaux</w:t>
      </w:r>
      <w:proofErr w:type="spellEnd"/>
      <w:r w:rsidRPr="00DA219F">
        <w:rPr>
          <w:rFonts w:ascii="Calibri" w:hAnsi="Calibri" w:cs="Calibri"/>
        </w:rPr>
        <w:t xml:space="preserve"> et </w:t>
      </w:r>
      <w:proofErr w:type="spellStart"/>
      <w:r w:rsidRPr="00DA219F">
        <w:rPr>
          <w:rFonts w:ascii="Calibri" w:hAnsi="Calibri" w:cs="Calibri"/>
        </w:rPr>
        <w:t>d'éducation</w:t>
      </w:r>
      <w:proofErr w:type="spellEnd"/>
      <w:r w:rsidRPr="00DA219F">
        <w:rPr>
          <w:rFonts w:ascii="Calibri" w:hAnsi="Calibri" w:cs="Calibri"/>
        </w:rPr>
        <w:t xml:space="preserve">. </w:t>
      </w:r>
      <w:r w:rsidR="00FE5425">
        <w:rPr>
          <w:rFonts w:ascii="Calibri" w:hAnsi="Calibri" w:cs="Calibri"/>
        </w:rPr>
        <w:br/>
      </w:r>
      <w:proofErr w:type="spellStart"/>
      <w:r w:rsidRPr="00DA219F">
        <w:rPr>
          <w:rFonts w:ascii="Calibri" w:hAnsi="Calibri" w:cs="Calibri"/>
        </w:rPr>
        <w:t>Un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autre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objectif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est</w:t>
      </w:r>
      <w:proofErr w:type="spellEnd"/>
      <w:r w:rsidRPr="00DA219F">
        <w:rPr>
          <w:rFonts w:ascii="Calibri" w:hAnsi="Calibri" w:cs="Calibri"/>
        </w:rPr>
        <w:t xml:space="preserve"> de </w:t>
      </w:r>
      <w:proofErr w:type="spellStart"/>
      <w:r w:rsidRPr="00DA219F">
        <w:rPr>
          <w:rFonts w:ascii="Calibri" w:hAnsi="Calibri" w:cs="Calibri"/>
        </w:rPr>
        <w:t>décrire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l'évolution</w:t>
      </w:r>
      <w:proofErr w:type="spellEnd"/>
      <w:r w:rsidRPr="00DA219F">
        <w:rPr>
          <w:rFonts w:ascii="Calibri" w:hAnsi="Calibri" w:cs="Calibri"/>
        </w:rPr>
        <w:t xml:space="preserve"> de la </w:t>
      </w:r>
      <w:proofErr w:type="spellStart"/>
      <w:r w:rsidRPr="00DA219F">
        <w:rPr>
          <w:rFonts w:ascii="Calibri" w:hAnsi="Calibri" w:cs="Calibri"/>
        </w:rPr>
        <w:t>propagation</w:t>
      </w:r>
      <w:proofErr w:type="spellEnd"/>
      <w:r w:rsidR="00FE5425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du</w:t>
      </w:r>
      <w:proofErr w:type="spellEnd"/>
      <w:r w:rsidRPr="00DA219F">
        <w:rPr>
          <w:rFonts w:ascii="Calibri" w:hAnsi="Calibri" w:cs="Calibri"/>
        </w:rPr>
        <w:t xml:space="preserve"> Covid-19 </w:t>
      </w:r>
      <w:proofErr w:type="spellStart"/>
      <w:r w:rsidRPr="00DA219F">
        <w:rPr>
          <w:rFonts w:ascii="Calibri" w:hAnsi="Calibri" w:cs="Calibri"/>
        </w:rPr>
        <w:t>dans</w:t>
      </w:r>
      <w:proofErr w:type="spellEnd"/>
      <w:r w:rsidRPr="00DA219F">
        <w:rPr>
          <w:rFonts w:ascii="Calibri" w:hAnsi="Calibri" w:cs="Calibri"/>
        </w:rPr>
        <w:t xml:space="preserve"> ces </w:t>
      </w:r>
      <w:proofErr w:type="spellStart"/>
      <w:r w:rsidRPr="00DA219F">
        <w:rPr>
          <w:rFonts w:ascii="Calibri" w:hAnsi="Calibri" w:cs="Calibri"/>
        </w:rPr>
        <w:t>deux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pays</w:t>
      </w:r>
      <w:proofErr w:type="spellEnd"/>
      <w:r w:rsidRPr="00DA219F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 w:rsidRPr="00DA219F">
        <w:rPr>
          <w:rFonts w:ascii="Calibri" w:hAnsi="Calibri" w:cs="Calibri"/>
        </w:rPr>
        <w:t xml:space="preserve">et </w:t>
      </w:r>
      <w:proofErr w:type="spellStart"/>
      <w:r w:rsidRPr="00DA219F">
        <w:rPr>
          <w:rFonts w:ascii="Calibri" w:hAnsi="Calibri" w:cs="Calibri"/>
        </w:rPr>
        <w:t>d'analyser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l'impact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démographique</w:t>
      </w:r>
      <w:proofErr w:type="spellEnd"/>
      <w:r w:rsidRPr="00DA219F">
        <w:rPr>
          <w:rFonts w:ascii="Calibri" w:hAnsi="Calibri" w:cs="Calibri"/>
        </w:rPr>
        <w:t xml:space="preserve"> et les </w:t>
      </w:r>
      <w:proofErr w:type="spellStart"/>
      <w:r w:rsidRPr="00DA219F">
        <w:rPr>
          <w:rFonts w:ascii="Calibri" w:hAnsi="Calibri" w:cs="Calibri"/>
        </w:rPr>
        <w:t>mesures</w:t>
      </w:r>
      <w:proofErr w:type="spellEnd"/>
      <w:r w:rsidR="00FE5425">
        <w:rPr>
          <w:rFonts w:ascii="Calibri" w:hAnsi="Calibri" w:cs="Calibri"/>
        </w:rPr>
        <w:t xml:space="preserve"> </w:t>
      </w:r>
      <w:r w:rsidRPr="00DA219F">
        <w:rPr>
          <w:rFonts w:ascii="Calibri" w:hAnsi="Calibri" w:cs="Calibri"/>
        </w:rPr>
        <w:t xml:space="preserve">de </w:t>
      </w:r>
      <w:proofErr w:type="spellStart"/>
      <w:r w:rsidRPr="00DA219F">
        <w:rPr>
          <w:rFonts w:ascii="Calibri" w:hAnsi="Calibri" w:cs="Calibri"/>
        </w:rPr>
        <w:t>protection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prises</w:t>
      </w:r>
      <w:proofErr w:type="spellEnd"/>
      <w:r w:rsidRPr="00DA219F">
        <w:rPr>
          <w:rFonts w:ascii="Calibri" w:hAnsi="Calibri" w:cs="Calibri"/>
        </w:rPr>
        <w:t xml:space="preserve"> par les </w:t>
      </w:r>
      <w:proofErr w:type="spellStart"/>
      <w:r w:rsidRPr="00DA219F">
        <w:rPr>
          <w:rFonts w:ascii="Calibri" w:hAnsi="Calibri" w:cs="Calibri"/>
        </w:rPr>
        <w:t>gouvernements</w:t>
      </w:r>
      <w:proofErr w:type="spellEnd"/>
      <w:r w:rsidRPr="00DA219F">
        <w:rPr>
          <w:rFonts w:ascii="Calibri" w:hAnsi="Calibri" w:cs="Calibri"/>
        </w:rPr>
        <w:t xml:space="preserve"> en </w:t>
      </w:r>
      <w:proofErr w:type="spellStart"/>
      <w:r w:rsidRPr="00DA219F">
        <w:rPr>
          <w:rFonts w:ascii="Calibri" w:hAnsi="Calibri" w:cs="Calibri"/>
        </w:rPr>
        <w:t>fonction</w:t>
      </w:r>
      <w:proofErr w:type="spellEnd"/>
      <w:r w:rsidRPr="00DA219F">
        <w:rPr>
          <w:rFonts w:ascii="Calibri" w:hAnsi="Calibri" w:cs="Calibri"/>
        </w:rPr>
        <w:t xml:space="preserve"> de </w:t>
      </w:r>
      <w:proofErr w:type="spellStart"/>
      <w:r w:rsidRPr="00DA219F">
        <w:rPr>
          <w:rFonts w:ascii="Calibri" w:hAnsi="Calibri" w:cs="Calibri"/>
        </w:rPr>
        <w:t>l'indice</w:t>
      </w:r>
      <w:proofErr w:type="spellEnd"/>
      <w:r w:rsidRPr="00DA219F">
        <w:rPr>
          <w:rFonts w:ascii="Calibri" w:hAnsi="Calibri" w:cs="Calibri"/>
        </w:rPr>
        <w:t xml:space="preserve"> de </w:t>
      </w:r>
      <w:proofErr w:type="spellStart"/>
      <w:r w:rsidRPr="00DA219F">
        <w:rPr>
          <w:rFonts w:ascii="Calibri" w:hAnsi="Calibri" w:cs="Calibri"/>
        </w:rPr>
        <w:t>gravité</w:t>
      </w:r>
      <w:proofErr w:type="spellEnd"/>
      <w:r w:rsidRPr="00DA219F">
        <w:rPr>
          <w:rFonts w:ascii="Calibri" w:hAnsi="Calibri" w:cs="Calibri"/>
        </w:rPr>
        <w:t xml:space="preserve"> de ces </w:t>
      </w:r>
      <w:proofErr w:type="spellStart"/>
      <w:r w:rsidRPr="00DA219F">
        <w:rPr>
          <w:rFonts w:ascii="Calibri" w:hAnsi="Calibri" w:cs="Calibri"/>
        </w:rPr>
        <w:t>mesures</w:t>
      </w:r>
      <w:proofErr w:type="spellEnd"/>
      <w:r w:rsidRPr="00DA219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DA219F">
        <w:rPr>
          <w:rFonts w:ascii="Calibri" w:hAnsi="Calibri" w:cs="Calibri"/>
        </w:rPr>
        <w:t xml:space="preserve">En </w:t>
      </w:r>
      <w:proofErr w:type="spellStart"/>
      <w:r w:rsidRPr="00DA219F">
        <w:rPr>
          <w:rFonts w:ascii="Calibri" w:hAnsi="Calibri" w:cs="Calibri"/>
        </w:rPr>
        <w:t>conclusion</w:t>
      </w:r>
      <w:proofErr w:type="spellEnd"/>
      <w:r w:rsidRPr="00DA219F">
        <w:rPr>
          <w:rFonts w:ascii="Calibri" w:hAnsi="Calibri" w:cs="Calibri"/>
        </w:rPr>
        <w:t xml:space="preserve">, </w:t>
      </w:r>
      <w:proofErr w:type="spellStart"/>
      <w:r w:rsidRPr="00DA219F">
        <w:rPr>
          <w:rFonts w:ascii="Calibri" w:hAnsi="Calibri" w:cs="Calibri"/>
        </w:rPr>
        <w:t>nous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utilisons</w:t>
      </w:r>
      <w:proofErr w:type="spellEnd"/>
      <w:r w:rsidRPr="00DA219F">
        <w:rPr>
          <w:rFonts w:ascii="Calibri" w:hAnsi="Calibri" w:cs="Calibri"/>
        </w:rPr>
        <w:t xml:space="preserve"> la </w:t>
      </w:r>
      <w:proofErr w:type="spellStart"/>
      <w:r w:rsidRPr="00DA219F">
        <w:rPr>
          <w:rFonts w:ascii="Calibri" w:hAnsi="Calibri" w:cs="Calibri"/>
        </w:rPr>
        <w:t>méthode</w:t>
      </w:r>
      <w:proofErr w:type="spellEnd"/>
      <w:r w:rsidRPr="00DA219F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 w:rsidRPr="00DA219F">
        <w:rPr>
          <w:rFonts w:ascii="Calibri" w:hAnsi="Calibri" w:cs="Calibri"/>
        </w:rPr>
        <w:t xml:space="preserve">de </w:t>
      </w:r>
      <w:proofErr w:type="spellStart"/>
      <w:r w:rsidRPr="00DA219F">
        <w:rPr>
          <w:rFonts w:ascii="Calibri" w:hAnsi="Calibri" w:cs="Calibri"/>
        </w:rPr>
        <w:t>comparaison</w:t>
      </w:r>
      <w:proofErr w:type="spellEnd"/>
      <w:r w:rsidRPr="00DA219F">
        <w:rPr>
          <w:rFonts w:ascii="Calibri" w:hAnsi="Calibri" w:cs="Calibri"/>
        </w:rPr>
        <w:t xml:space="preserve"> et </w:t>
      </w:r>
      <w:proofErr w:type="spellStart"/>
      <w:r w:rsidRPr="00DA219F">
        <w:rPr>
          <w:rFonts w:ascii="Calibri" w:hAnsi="Calibri" w:cs="Calibri"/>
        </w:rPr>
        <w:t>déduction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pour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comparer</w:t>
      </w:r>
      <w:proofErr w:type="spellEnd"/>
      <w:r w:rsidR="00FE5425">
        <w:rPr>
          <w:rFonts w:ascii="Calibri" w:hAnsi="Calibri" w:cs="Calibri"/>
        </w:rPr>
        <w:t xml:space="preserve"> </w:t>
      </w:r>
      <w:r w:rsidRPr="00DA219F">
        <w:rPr>
          <w:rFonts w:ascii="Calibri" w:hAnsi="Calibri" w:cs="Calibri"/>
        </w:rPr>
        <w:t xml:space="preserve">les </w:t>
      </w:r>
      <w:proofErr w:type="spellStart"/>
      <w:r w:rsidRPr="00DA219F">
        <w:rPr>
          <w:rFonts w:ascii="Calibri" w:hAnsi="Calibri" w:cs="Calibri"/>
        </w:rPr>
        <w:t>stratégies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utilisées</w:t>
      </w:r>
      <w:proofErr w:type="spellEnd"/>
      <w:r w:rsidRPr="00DA219F">
        <w:rPr>
          <w:rFonts w:ascii="Calibri" w:hAnsi="Calibri" w:cs="Calibri"/>
        </w:rPr>
        <w:t xml:space="preserve"> face </w:t>
      </w:r>
      <w:proofErr w:type="spellStart"/>
      <w:r w:rsidRPr="00DA219F">
        <w:rPr>
          <w:rFonts w:ascii="Calibri" w:hAnsi="Calibri" w:cs="Calibri"/>
        </w:rPr>
        <w:t>aux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pandémies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dans</w:t>
      </w:r>
      <w:proofErr w:type="spellEnd"/>
      <w:r w:rsidRPr="00DA219F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 w:rsidRPr="00DA219F">
        <w:rPr>
          <w:rFonts w:ascii="Calibri" w:hAnsi="Calibri" w:cs="Calibri"/>
        </w:rPr>
        <w:t xml:space="preserve">les </w:t>
      </w:r>
      <w:proofErr w:type="spellStart"/>
      <w:r w:rsidRPr="00DA219F">
        <w:rPr>
          <w:rFonts w:ascii="Calibri" w:hAnsi="Calibri" w:cs="Calibri"/>
        </w:rPr>
        <w:t>deux</w:t>
      </w:r>
      <w:proofErr w:type="spellEnd"/>
      <w:r w:rsidRPr="00DA219F">
        <w:rPr>
          <w:rFonts w:ascii="Calibri" w:hAnsi="Calibri" w:cs="Calibri"/>
        </w:rPr>
        <w:t xml:space="preserve"> </w:t>
      </w:r>
      <w:proofErr w:type="spellStart"/>
      <w:r w:rsidRPr="00DA219F">
        <w:rPr>
          <w:rFonts w:ascii="Calibri" w:hAnsi="Calibri" w:cs="Calibri"/>
        </w:rPr>
        <w:t>pays</w:t>
      </w:r>
      <w:proofErr w:type="spellEnd"/>
      <w:r w:rsidRPr="00DA219F">
        <w:rPr>
          <w:rFonts w:ascii="Calibri" w:hAnsi="Calibri" w:cs="Calibri"/>
        </w:rPr>
        <w:t>.</w:t>
      </w:r>
    </w:p>
    <w:p w14:paraId="0AFEEFF0" w14:textId="77777777" w:rsidR="00966E4A" w:rsidRPr="00966E4A" w:rsidRDefault="00966E4A" w:rsidP="00923543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A1DA403" w14:textId="77777777" w:rsidR="00894D4A" w:rsidRDefault="00894D4A" w:rsidP="00923543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135A709" w14:textId="77777777" w:rsidR="00DA219F" w:rsidRDefault="00DA219F" w:rsidP="00923543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419BFA0" w14:textId="77777777" w:rsidR="00DA219F" w:rsidRDefault="00DA219F" w:rsidP="00923543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1D01322B" w14:textId="77777777" w:rsidR="00DA219F" w:rsidRDefault="00DA219F" w:rsidP="00923543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E5C66A0" w14:textId="77777777" w:rsidR="00DA219F" w:rsidRDefault="00DA219F" w:rsidP="00923543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748B673" w14:textId="47CBD2A7" w:rsidR="000409F0" w:rsidRPr="00667B6D" w:rsidRDefault="000409F0" w:rsidP="00667B6D">
      <w:pPr>
        <w:pStyle w:val="Nadpis1"/>
      </w:pPr>
      <w:bookmarkStart w:id="1" w:name="_Toc133248182"/>
      <w:r w:rsidRPr="00667B6D">
        <w:lastRenderedPageBreak/>
        <w:t>I</w:t>
      </w:r>
      <w:r w:rsidR="0032729D" w:rsidRPr="00667B6D">
        <w:t xml:space="preserve"> </w:t>
      </w:r>
      <w:proofErr w:type="spellStart"/>
      <w:r w:rsidR="0032729D" w:rsidRPr="00667B6D">
        <w:t>P</w:t>
      </w:r>
      <w:r w:rsidRPr="00667B6D">
        <w:t>andémie</w:t>
      </w:r>
      <w:proofErr w:type="spellEnd"/>
      <w:r w:rsidRPr="00667B6D">
        <w:t xml:space="preserve"> </w:t>
      </w:r>
      <w:proofErr w:type="spellStart"/>
      <w:r w:rsidRPr="00667B6D">
        <w:t>du</w:t>
      </w:r>
      <w:proofErr w:type="spellEnd"/>
      <w:r w:rsidRPr="00667B6D">
        <w:t xml:space="preserve"> </w:t>
      </w:r>
      <w:proofErr w:type="gramStart"/>
      <w:r w:rsidRPr="00667B6D">
        <w:t>SARS</w:t>
      </w:r>
      <w:r w:rsidR="00AC58E9" w:rsidRPr="00667B6D">
        <w:t xml:space="preserve"> - </w:t>
      </w:r>
      <w:r w:rsidRPr="00667B6D">
        <w:t>Covid</w:t>
      </w:r>
      <w:proofErr w:type="gramEnd"/>
      <w:r w:rsidRPr="00667B6D">
        <w:t xml:space="preserve"> </w:t>
      </w:r>
      <w:r w:rsidR="00AC58E9" w:rsidRPr="00667B6D">
        <w:t xml:space="preserve">- </w:t>
      </w:r>
      <w:r w:rsidRPr="00667B6D">
        <w:t xml:space="preserve">19 </w:t>
      </w:r>
      <w:r w:rsidR="00AC58E9" w:rsidRPr="00667B6D">
        <w:t>-</w:t>
      </w:r>
      <w:r w:rsidRPr="00667B6D">
        <w:t xml:space="preserve"> </w:t>
      </w:r>
      <w:proofErr w:type="spellStart"/>
      <w:r w:rsidRPr="00667B6D">
        <w:t>informations</w:t>
      </w:r>
      <w:proofErr w:type="spellEnd"/>
      <w:r w:rsidRPr="00667B6D">
        <w:t xml:space="preserve"> </w:t>
      </w:r>
      <w:proofErr w:type="spellStart"/>
      <w:r w:rsidRPr="00667B6D">
        <w:t>générales</w:t>
      </w:r>
      <w:proofErr w:type="spellEnd"/>
      <w:r w:rsidRPr="00667B6D">
        <w:t xml:space="preserve"> et </w:t>
      </w:r>
      <w:proofErr w:type="spellStart"/>
      <w:r w:rsidRPr="00667B6D">
        <w:t>qu’est-ce</w:t>
      </w:r>
      <w:proofErr w:type="spellEnd"/>
      <w:r w:rsidRPr="00667B6D">
        <w:t xml:space="preserve"> </w:t>
      </w:r>
      <w:proofErr w:type="spellStart"/>
      <w:r w:rsidRPr="00667B6D">
        <w:t>qu‘une</w:t>
      </w:r>
      <w:proofErr w:type="spellEnd"/>
      <w:r w:rsidRPr="00667B6D">
        <w:t xml:space="preserve"> </w:t>
      </w:r>
      <w:proofErr w:type="spellStart"/>
      <w:r w:rsidRPr="00667B6D">
        <w:t>pandémie</w:t>
      </w:r>
      <w:proofErr w:type="spellEnd"/>
      <w:r w:rsidRPr="00667B6D">
        <w:t>?</w:t>
      </w:r>
      <w:bookmarkEnd w:id="1"/>
    </w:p>
    <w:p w14:paraId="047643B4" w14:textId="77777777" w:rsidR="00037E41" w:rsidRDefault="00037E41" w:rsidP="00923543">
      <w:pPr>
        <w:spacing w:line="360" w:lineRule="auto"/>
        <w:jc w:val="both"/>
        <w:rPr>
          <w:b/>
          <w:bCs/>
          <w:sz w:val="28"/>
          <w:szCs w:val="28"/>
        </w:rPr>
      </w:pPr>
    </w:p>
    <w:p w14:paraId="44804523" w14:textId="34898175" w:rsidR="00AC58E9" w:rsidRDefault="000409F0" w:rsidP="00923543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AC58E9">
        <w:rPr>
          <w:rFonts w:asciiTheme="minorHAnsi" w:hAnsiTheme="minorHAnsi" w:cstheme="minorHAnsi"/>
        </w:rPr>
        <w:t>L'Organisation</w:t>
      </w:r>
      <w:proofErr w:type="spellEnd"/>
      <w:r w:rsidRPr="00AC58E9">
        <w:rPr>
          <w:rFonts w:asciiTheme="minorHAnsi" w:hAnsiTheme="minorHAnsi" w:cstheme="minorHAnsi"/>
        </w:rPr>
        <w:t xml:space="preserve"> </w:t>
      </w:r>
      <w:proofErr w:type="spellStart"/>
      <w:r w:rsidRPr="00AC58E9">
        <w:rPr>
          <w:rFonts w:asciiTheme="minorHAnsi" w:hAnsiTheme="minorHAnsi" w:cstheme="minorHAnsi"/>
        </w:rPr>
        <w:t>mondiale</w:t>
      </w:r>
      <w:proofErr w:type="spellEnd"/>
      <w:r w:rsidRPr="00AC58E9">
        <w:rPr>
          <w:rFonts w:asciiTheme="minorHAnsi" w:hAnsiTheme="minorHAnsi" w:cstheme="minorHAnsi"/>
        </w:rPr>
        <w:t xml:space="preserve"> de la </w:t>
      </w:r>
      <w:proofErr w:type="spellStart"/>
      <w:r w:rsidRPr="00AC58E9">
        <w:rPr>
          <w:rFonts w:asciiTheme="minorHAnsi" w:hAnsiTheme="minorHAnsi" w:cstheme="minorHAnsi"/>
        </w:rPr>
        <w:t>Santé</w:t>
      </w:r>
      <w:proofErr w:type="spellEnd"/>
      <w:r w:rsidRPr="00AC58E9">
        <w:rPr>
          <w:rFonts w:asciiTheme="minorHAnsi" w:hAnsiTheme="minorHAnsi" w:cstheme="minorHAnsi"/>
        </w:rPr>
        <w:t xml:space="preserve"> </w:t>
      </w:r>
      <w:r w:rsidRPr="006B1C0B">
        <w:rPr>
          <w:rFonts w:asciiTheme="minorHAnsi" w:hAnsiTheme="minorHAnsi" w:cstheme="minorHAnsi"/>
          <w:b/>
          <w:bCs/>
        </w:rPr>
        <w:t>(OMS)</w:t>
      </w:r>
      <w:r w:rsidRPr="00AC58E9">
        <w:rPr>
          <w:rFonts w:asciiTheme="minorHAnsi" w:hAnsiTheme="minorHAnsi" w:cstheme="minorHAnsi"/>
        </w:rPr>
        <w:t xml:space="preserve"> </w:t>
      </w:r>
      <w:proofErr w:type="spellStart"/>
      <w:r w:rsidRPr="00AC58E9">
        <w:rPr>
          <w:rFonts w:asciiTheme="minorHAnsi" w:hAnsiTheme="minorHAnsi" w:cstheme="minorHAnsi"/>
        </w:rPr>
        <w:t>décrit</w:t>
      </w:r>
      <w:proofErr w:type="spellEnd"/>
      <w:r w:rsidRPr="00AC58E9">
        <w:rPr>
          <w:rFonts w:asciiTheme="minorHAnsi" w:hAnsiTheme="minorHAnsi" w:cstheme="minorHAnsi"/>
        </w:rPr>
        <w:t xml:space="preserve"> </w:t>
      </w:r>
      <w:proofErr w:type="spellStart"/>
      <w:r w:rsidRPr="00AC58E9">
        <w:rPr>
          <w:rFonts w:asciiTheme="minorHAnsi" w:hAnsiTheme="minorHAnsi" w:cstheme="minorHAnsi"/>
        </w:rPr>
        <w:t>une</w:t>
      </w:r>
      <w:proofErr w:type="spellEnd"/>
      <w:r w:rsidRPr="00AC58E9">
        <w:rPr>
          <w:rFonts w:asciiTheme="minorHAnsi" w:hAnsiTheme="minorHAnsi" w:cstheme="minorHAnsi"/>
        </w:rPr>
        <w:t xml:space="preserve"> </w:t>
      </w:r>
      <w:proofErr w:type="spellStart"/>
      <w:r w:rsidRPr="00AC58E9">
        <w:rPr>
          <w:rFonts w:asciiTheme="minorHAnsi" w:hAnsiTheme="minorHAnsi" w:cstheme="minorHAnsi"/>
        </w:rPr>
        <w:t>pandémie</w:t>
      </w:r>
      <w:proofErr w:type="spellEnd"/>
      <w:r w:rsidRPr="00AC58E9">
        <w:rPr>
          <w:rFonts w:asciiTheme="minorHAnsi" w:hAnsiTheme="minorHAnsi" w:cstheme="minorHAnsi"/>
        </w:rPr>
        <w:t xml:space="preserve"> </w:t>
      </w:r>
      <w:proofErr w:type="spellStart"/>
      <w:r w:rsidRPr="00AC58E9">
        <w:rPr>
          <w:rFonts w:asciiTheme="minorHAnsi" w:hAnsiTheme="minorHAnsi" w:cstheme="minorHAnsi"/>
        </w:rPr>
        <w:t>comme</w:t>
      </w:r>
      <w:proofErr w:type="spellEnd"/>
      <w:r w:rsidRPr="00AC58E9">
        <w:rPr>
          <w:rFonts w:asciiTheme="minorHAnsi" w:hAnsiTheme="minorHAnsi" w:cstheme="minorHAnsi"/>
        </w:rPr>
        <w:t xml:space="preserve"> </w:t>
      </w:r>
      <w:proofErr w:type="spellStart"/>
      <w:r w:rsidRPr="00AC58E9">
        <w:rPr>
          <w:rFonts w:asciiTheme="minorHAnsi" w:hAnsiTheme="minorHAnsi" w:cstheme="minorHAnsi"/>
        </w:rPr>
        <w:t>une</w:t>
      </w:r>
      <w:proofErr w:type="spellEnd"/>
      <w:r w:rsidRPr="00AC58E9">
        <w:rPr>
          <w:rFonts w:asciiTheme="minorHAnsi" w:hAnsiTheme="minorHAnsi" w:cstheme="minorHAnsi"/>
        </w:rPr>
        <w:t xml:space="preserve"> </w:t>
      </w:r>
      <w:proofErr w:type="spellStart"/>
      <w:r w:rsidRPr="00AC58E9">
        <w:rPr>
          <w:rFonts w:asciiTheme="minorHAnsi" w:hAnsiTheme="minorHAnsi" w:cstheme="minorHAnsi"/>
        </w:rPr>
        <w:t>épidémie</w:t>
      </w:r>
      <w:proofErr w:type="spellEnd"/>
      <w:r w:rsidR="00FE5425">
        <w:rPr>
          <w:rFonts w:asciiTheme="minorHAnsi" w:hAnsiTheme="minorHAnsi" w:cstheme="minorHAnsi"/>
        </w:rPr>
        <w:t xml:space="preserve"> </w:t>
      </w:r>
      <w:r w:rsidR="00FE5425">
        <w:rPr>
          <w:rFonts w:asciiTheme="minorHAnsi" w:hAnsiTheme="minorHAnsi" w:cstheme="minorHAnsi"/>
        </w:rPr>
        <w:br/>
      </w:r>
      <w:r w:rsidRPr="00AC58E9">
        <w:rPr>
          <w:rFonts w:asciiTheme="minorHAnsi" w:hAnsiTheme="minorHAnsi" w:cstheme="minorHAnsi"/>
        </w:rPr>
        <w:t>qui</w:t>
      </w:r>
      <w:r w:rsidR="00FE5425">
        <w:rPr>
          <w:rFonts w:asciiTheme="minorHAnsi" w:hAnsiTheme="minorHAnsi" w:cstheme="minorHAnsi"/>
        </w:rPr>
        <w:t xml:space="preserve"> </w:t>
      </w:r>
      <w:r w:rsidRPr="00AC58E9">
        <w:rPr>
          <w:rFonts w:asciiTheme="minorHAnsi" w:hAnsiTheme="minorHAnsi" w:cstheme="minorHAnsi"/>
        </w:rPr>
        <w:t xml:space="preserve">se </w:t>
      </w:r>
      <w:proofErr w:type="spellStart"/>
      <w:r w:rsidRPr="00AC58E9">
        <w:rPr>
          <w:rFonts w:asciiTheme="minorHAnsi" w:hAnsiTheme="minorHAnsi" w:cstheme="minorHAnsi"/>
        </w:rPr>
        <w:t>développe</w:t>
      </w:r>
      <w:proofErr w:type="spellEnd"/>
      <w:r w:rsidRPr="00AC58E9">
        <w:rPr>
          <w:rFonts w:asciiTheme="minorHAnsi" w:hAnsiTheme="minorHAnsi" w:cstheme="minorHAnsi"/>
        </w:rPr>
        <w:t xml:space="preserve"> à </w:t>
      </w:r>
      <w:proofErr w:type="spellStart"/>
      <w:r w:rsidRPr="00AC58E9">
        <w:rPr>
          <w:rFonts w:asciiTheme="minorHAnsi" w:hAnsiTheme="minorHAnsi" w:cstheme="minorHAnsi"/>
        </w:rPr>
        <w:t>l'échelle</w:t>
      </w:r>
      <w:proofErr w:type="spellEnd"/>
      <w:r w:rsidRPr="00AC58E9">
        <w:rPr>
          <w:rFonts w:asciiTheme="minorHAnsi" w:hAnsiTheme="minorHAnsi" w:cstheme="minorHAnsi"/>
        </w:rPr>
        <w:t xml:space="preserve"> </w:t>
      </w:r>
      <w:proofErr w:type="spellStart"/>
      <w:r w:rsidRPr="00AC58E9">
        <w:rPr>
          <w:rFonts w:asciiTheme="minorHAnsi" w:hAnsiTheme="minorHAnsi" w:cstheme="minorHAnsi"/>
        </w:rPr>
        <w:t>internationale</w:t>
      </w:r>
      <w:proofErr w:type="spellEnd"/>
      <w:r w:rsidRPr="00AC58E9">
        <w:rPr>
          <w:rFonts w:asciiTheme="minorHAnsi" w:hAnsiTheme="minorHAnsi" w:cstheme="minorHAnsi"/>
        </w:rPr>
        <w:t xml:space="preserve"> ou </w:t>
      </w:r>
      <w:proofErr w:type="spellStart"/>
      <w:r w:rsidRPr="00AC58E9">
        <w:rPr>
          <w:rFonts w:asciiTheme="minorHAnsi" w:hAnsiTheme="minorHAnsi" w:cstheme="minorHAnsi"/>
        </w:rPr>
        <w:t>sur</w:t>
      </w:r>
      <w:proofErr w:type="spellEnd"/>
      <w:r w:rsidRPr="00AC58E9">
        <w:rPr>
          <w:rFonts w:asciiTheme="minorHAnsi" w:hAnsiTheme="minorHAnsi" w:cstheme="minorHAnsi"/>
        </w:rPr>
        <w:t xml:space="preserve"> </w:t>
      </w:r>
      <w:proofErr w:type="spellStart"/>
      <w:r w:rsidRPr="00AC58E9">
        <w:rPr>
          <w:rFonts w:asciiTheme="minorHAnsi" w:hAnsiTheme="minorHAnsi" w:cstheme="minorHAnsi"/>
        </w:rPr>
        <w:t>tous</w:t>
      </w:r>
      <w:proofErr w:type="spellEnd"/>
      <w:r w:rsidRPr="00AC58E9">
        <w:rPr>
          <w:rFonts w:asciiTheme="minorHAnsi" w:hAnsiTheme="minorHAnsi" w:cstheme="minorHAnsi"/>
        </w:rPr>
        <w:t xml:space="preserve"> les </w:t>
      </w:r>
      <w:proofErr w:type="spellStart"/>
      <w:r w:rsidRPr="00AC58E9">
        <w:rPr>
          <w:rFonts w:asciiTheme="minorHAnsi" w:hAnsiTheme="minorHAnsi" w:cstheme="minorHAnsi"/>
        </w:rPr>
        <w:t>continents</w:t>
      </w:r>
      <w:proofErr w:type="spellEnd"/>
      <w:r w:rsidRPr="00AC58E9">
        <w:rPr>
          <w:rFonts w:asciiTheme="minorHAnsi" w:hAnsiTheme="minorHAnsi" w:cstheme="minorHAnsi"/>
        </w:rPr>
        <w:t xml:space="preserve"> et qui </w:t>
      </w:r>
      <w:proofErr w:type="spellStart"/>
      <w:r w:rsidRPr="00AC58E9">
        <w:rPr>
          <w:rFonts w:asciiTheme="minorHAnsi" w:hAnsiTheme="minorHAnsi" w:cstheme="minorHAnsi"/>
        </w:rPr>
        <w:t>touche</w:t>
      </w:r>
      <w:proofErr w:type="spellEnd"/>
      <w:r w:rsidRPr="00AC58E9">
        <w:rPr>
          <w:rFonts w:asciiTheme="minorHAnsi" w:hAnsiTheme="minorHAnsi" w:cstheme="minorHAnsi"/>
        </w:rPr>
        <w:t xml:space="preserve"> </w:t>
      </w:r>
      <w:proofErr w:type="spellStart"/>
      <w:r w:rsidRPr="00AC58E9">
        <w:rPr>
          <w:rFonts w:asciiTheme="minorHAnsi" w:hAnsiTheme="minorHAnsi" w:cstheme="minorHAnsi"/>
        </w:rPr>
        <w:t>un</w:t>
      </w:r>
      <w:proofErr w:type="spellEnd"/>
      <w:r w:rsidRPr="00AC58E9">
        <w:rPr>
          <w:rFonts w:asciiTheme="minorHAnsi" w:hAnsiTheme="minorHAnsi" w:cstheme="minorHAnsi"/>
        </w:rPr>
        <w:t xml:space="preserve"> grand </w:t>
      </w:r>
      <w:proofErr w:type="spellStart"/>
      <w:r w:rsidRPr="00AC58E9">
        <w:rPr>
          <w:rFonts w:asciiTheme="minorHAnsi" w:hAnsiTheme="minorHAnsi" w:cstheme="minorHAnsi"/>
        </w:rPr>
        <w:t>nombre</w:t>
      </w:r>
      <w:proofErr w:type="spellEnd"/>
      <w:r w:rsidRPr="00AC58E9">
        <w:rPr>
          <w:rFonts w:asciiTheme="minorHAnsi" w:hAnsiTheme="minorHAnsi" w:cstheme="minorHAnsi"/>
        </w:rPr>
        <w:t xml:space="preserve"> de </w:t>
      </w:r>
      <w:proofErr w:type="spellStart"/>
      <w:r w:rsidRPr="00AC58E9">
        <w:rPr>
          <w:rFonts w:asciiTheme="minorHAnsi" w:hAnsiTheme="minorHAnsi" w:cstheme="minorHAnsi"/>
        </w:rPr>
        <w:t>personnes</w:t>
      </w:r>
      <w:proofErr w:type="spellEnd"/>
      <w:r w:rsidRPr="00AC58E9">
        <w:rPr>
          <w:rFonts w:asciiTheme="minorHAnsi" w:hAnsiTheme="minorHAnsi" w:cstheme="minorHAnsi"/>
        </w:rPr>
        <w:t xml:space="preserve"> </w:t>
      </w:r>
      <w:proofErr w:type="spellStart"/>
      <w:r w:rsidRPr="00AC58E9">
        <w:rPr>
          <w:rFonts w:asciiTheme="minorHAnsi" w:hAnsiTheme="minorHAnsi" w:cstheme="minorHAnsi"/>
        </w:rPr>
        <w:t>sur</w:t>
      </w:r>
      <w:proofErr w:type="spellEnd"/>
      <w:r w:rsidRPr="00AC58E9">
        <w:rPr>
          <w:rFonts w:asciiTheme="minorHAnsi" w:hAnsiTheme="minorHAnsi" w:cstheme="minorHAnsi"/>
        </w:rPr>
        <w:t xml:space="preserve"> </w:t>
      </w:r>
      <w:proofErr w:type="spellStart"/>
      <w:r w:rsidRPr="00AC58E9">
        <w:rPr>
          <w:rFonts w:asciiTheme="minorHAnsi" w:hAnsiTheme="minorHAnsi" w:cstheme="minorHAnsi"/>
        </w:rPr>
        <w:t>une</w:t>
      </w:r>
      <w:proofErr w:type="spellEnd"/>
      <w:r w:rsidRPr="00AC58E9">
        <w:rPr>
          <w:rFonts w:asciiTheme="minorHAnsi" w:hAnsiTheme="minorHAnsi" w:cstheme="minorHAnsi"/>
        </w:rPr>
        <w:t xml:space="preserve"> </w:t>
      </w:r>
      <w:proofErr w:type="spellStart"/>
      <w:r w:rsidRPr="00AC58E9">
        <w:rPr>
          <w:rFonts w:asciiTheme="minorHAnsi" w:hAnsiTheme="minorHAnsi" w:cstheme="minorHAnsi"/>
        </w:rPr>
        <w:t>période</w:t>
      </w:r>
      <w:proofErr w:type="spellEnd"/>
      <w:r w:rsidRPr="00AC58E9">
        <w:rPr>
          <w:rFonts w:asciiTheme="minorHAnsi" w:hAnsiTheme="minorHAnsi" w:cstheme="minorHAnsi"/>
        </w:rPr>
        <w:t xml:space="preserve"> </w:t>
      </w:r>
      <w:proofErr w:type="spellStart"/>
      <w:r w:rsidRPr="00AC58E9">
        <w:rPr>
          <w:rFonts w:asciiTheme="minorHAnsi" w:hAnsiTheme="minorHAnsi" w:cstheme="minorHAnsi"/>
        </w:rPr>
        <w:t>donnée</w:t>
      </w:r>
      <w:proofErr w:type="spellEnd"/>
      <w:r w:rsidRPr="00AC58E9">
        <w:rPr>
          <w:rFonts w:asciiTheme="minorHAnsi" w:hAnsiTheme="minorHAnsi" w:cstheme="minorHAnsi"/>
        </w:rPr>
        <w:t xml:space="preserve"> (</w:t>
      </w:r>
      <w:r w:rsidR="00154D72">
        <w:rPr>
          <w:rFonts w:asciiTheme="minorHAnsi" w:hAnsiTheme="minorHAnsi" w:cstheme="minorHAnsi"/>
        </w:rPr>
        <w:t xml:space="preserve">Kelly, </w:t>
      </w:r>
      <w:proofErr w:type="spellStart"/>
      <w:r w:rsidR="00154D72">
        <w:rPr>
          <w:rFonts w:asciiTheme="minorHAnsi" w:hAnsiTheme="minorHAnsi" w:cstheme="minorHAnsi"/>
        </w:rPr>
        <w:t>Heath</w:t>
      </w:r>
      <w:proofErr w:type="spellEnd"/>
      <w:r w:rsidR="00154D72">
        <w:rPr>
          <w:rFonts w:asciiTheme="minorHAnsi" w:hAnsiTheme="minorHAnsi" w:cstheme="minorHAnsi"/>
        </w:rPr>
        <w:t xml:space="preserve">, </w:t>
      </w:r>
      <w:r w:rsidRPr="00AC58E9">
        <w:rPr>
          <w:rFonts w:asciiTheme="minorHAnsi" w:hAnsiTheme="minorHAnsi" w:cstheme="minorHAnsi"/>
        </w:rPr>
        <w:t>OMS, 2011).</w:t>
      </w:r>
      <w:r w:rsid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Le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premier</w:t>
      </w:r>
      <w:proofErr w:type="spellEnd"/>
      <w:r w:rsidR="00AC58E9" w:rsidRPr="00AC58E9">
        <w:rPr>
          <w:rFonts w:asciiTheme="minorHAnsi" w:hAnsiTheme="minorHAnsi" w:cstheme="minorHAnsi"/>
        </w:rPr>
        <w:t xml:space="preserve"> type</w:t>
      </w:r>
      <w:r w:rsidR="00AB3524">
        <w:rPr>
          <w:rFonts w:asciiTheme="minorHAnsi" w:hAnsiTheme="minorHAnsi" w:cstheme="minorHAnsi"/>
        </w:rPr>
        <w:t xml:space="preserve"> </w:t>
      </w:r>
      <w:r w:rsidR="00FE5425">
        <w:rPr>
          <w:rFonts w:asciiTheme="minorHAnsi" w:hAnsiTheme="minorHAnsi" w:cstheme="minorHAnsi"/>
        </w:rPr>
        <w:br/>
      </w:r>
      <w:r w:rsidR="00AC58E9" w:rsidRPr="00AC58E9">
        <w:rPr>
          <w:rFonts w:asciiTheme="minorHAnsi" w:hAnsiTheme="minorHAnsi" w:cstheme="minorHAnsi"/>
        </w:rPr>
        <w:t xml:space="preserve">de coronavirus à </w:t>
      </w:r>
      <w:proofErr w:type="spellStart"/>
      <w:r w:rsidR="00AC58E9" w:rsidRPr="00AC58E9">
        <w:rPr>
          <w:rFonts w:asciiTheme="minorHAnsi" w:hAnsiTheme="minorHAnsi" w:cstheme="minorHAnsi"/>
        </w:rPr>
        <w:t>l'origine</w:t>
      </w:r>
      <w:proofErr w:type="spellEnd"/>
      <w:r w:rsidR="00AC58E9" w:rsidRPr="00AC58E9">
        <w:rPr>
          <w:rFonts w:asciiTheme="minorHAnsi" w:hAnsiTheme="minorHAnsi" w:cstheme="minorHAnsi"/>
        </w:rPr>
        <w:t xml:space="preserve"> de </w:t>
      </w:r>
      <w:proofErr w:type="spellStart"/>
      <w:r w:rsidR="00AC58E9" w:rsidRPr="00AC58E9">
        <w:rPr>
          <w:rFonts w:asciiTheme="minorHAnsi" w:hAnsiTheme="minorHAnsi" w:cstheme="minorHAnsi"/>
        </w:rPr>
        <w:t>l'épidémie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est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le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r w:rsidR="00AC58E9" w:rsidRPr="006B1C0B">
        <w:rPr>
          <w:rFonts w:asciiTheme="minorHAnsi" w:hAnsiTheme="minorHAnsi" w:cstheme="minorHAnsi"/>
          <w:b/>
          <w:bCs/>
        </w:rPr>
        <w:t>SARS-</w:t>
      </w:r>
      <w:proofErr w:type="spellStart"/>
      <w:r w:rsidR="00AC58E9" w:rsidRPr="006B1C0B">
        <w:rPr>
          <w:rFonts w:asciiTheme="minorHAnsi" w:hAnsiTheme="minorHAnsi" w:cstheme="minorHAnsi"/>
          <w:b/>
          <w:bCs/>
        </w:rPr>
        <w:t>CoV</w:t>
      </w:r>
      <w:proofErr w:type="spellEnd"/>
      <w:r w:rsidR="00660D2D" w:rsidRPr="00660D2D">
        <w:t xml:space="preserve"> </w:t>
      </w:r>
      <w:r w:rsidR="00660D2D" w:rsidRPr="00660D2D">
        <w:rPr>
          <w:rFonts w:asciiTheme="minorHAnsi" w:hAnsiTheme="minorHAnsi" w:cstheme="minorHAnsi"/>
        </w:rPr>
        <w:t xml:space="preserve">(Syndrome </w:t>
      </w:r>
      <w:proofErr w:type="spellStart"/>
      <w:r w:rsidR="00660D2D" w:rsidRPr="00660D2D">
        <w:rPr>
          <w:rFonts w:asciiTheme="minorHAnsi" w:hAnsiTheme="minorHAnsi" w:cstheme="minorHAnsi"/>
        </w:rPr>
        <w:t>respiratoire</w:t>
      </w:r>
      <w:proofErr w:type="spellEnd"/>
      <w:r w:rsidR="00660D2D" w:rsidRPr="00660D2D">
        <w:rPr>
          <w:rFonts w:asciiTheme="minorHAnsi" w:hAnsiTheme="minorHAnsi" w:cstheme="minorHAnsi"/>
        </w:rPr>
        <w:t xml:space="preserve"> </w:t>
      </w:r>
      <w:proofErr w:type="spellStart"/>
      <w:r w:rsidR="00660D2D" w:rsidRPr="00660D2D">
        <w:rPr>
          <w:rFonts w:asciiTheme="minorHAnsi" w:hAnsiTheme="minorHAnsi" w:cstheme="minorHAnsi"/>
        </w:rPr>
        <w:t>aigu</w:t>
      </w:r>
      <w:proofErr w:type="spellEnd"/>
      <w:r w:rsidR="00660D2D" w:rsidRPr="00660D2D">
        <w:rPr>
          <w:rFonts w:asciiTheme="minorHAnsi" w:hAnsiTheme="minorHAnsi" w:cstheme="minorHAnsi"/>
        </w:rPr>
        <w:t xml:space="preserve"> </w:t>
      </w:r>
      <w:proofErr w:type="spellStart"/>
      <w:r w:rsidR="00660D2D" w:rsidRPr="00660D2D">
        <w:rPr>
          <w:rFonts w:asciiTheme="minorHAnsi" w:hAnsiTheme="minorHAnsi" w:cstheme="minorHAnsi"/>
        </w:rPr>
        <w:t>sévère</w:t>
      </w:r>
      <w:proofErr w:type="spellEnd"/>
      <w:r w:rsidR="00660D2D" w:rsidRPr="00660D2D">
        <w:rPr>
          <w:rFonts w:asciiTheme="minorHAnsi" w:hAnsiTheme="minorHAnsi" w:cstheme="minorHAnsi"/>
        </w:rPr>
        <w:t>)</w:t>
      </w:r>
      <w:r w:rsidR="00660D2D">
        <w:rPr>
          <w:rFonts w:asciiTheme="minorHAnsi" w:hAnsiTheme="minorHAnsi" w:cstheme="minorHAnsi"/>
        </w:rPr>
        <w:t>.</w:t>
      </w:r>
      <w:r w:rsidR="00AC58E9" w:rsidRPr="00AC58E9">
        <w:rPr>
          <w:rFonts w:asciiTheme="minorHAnsi" w:hAnsiTheme="minorHAnsi" w:cstheme="minorHAnsi"/>
        </w:rPr>
        <w:t xml:space="preserve"> </w:t>
      </w:r>
      <w:r w:rsidR="00FE5425">
        <w:rPr>
          <w:rFonts w:asciiTheme="minorHAnsi" w:hAnsiTheme="minorHAnsi" w:cstheme="minorHAnsi"/>
        </w:rPr>
        <w:br/>
      </w:r>
      <w:proofErr w:type="spellStart"/>
      <w:r w:rsidR="00AC58E9" w:rsidRPr="00AC58E9">
        <w:rPr>
          <w:rFonts w:asciiTheme="minorHAnsi" w:hAnsiTheme="minorHAnsi" w:cstheme="minorHAnsi"/>
        </w:rPr>
        <w:t>Il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pourrait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provenir</w:t>
      </w:r>
      <w:proofErr w:type="spellEnd"/>
      <w:r w:rsidR="00AC58E9" w:rsidRPr="00AC58E9">
        <w:rPr>
          <w:rFonts w:asciiTheme="minorHAnsi" w:hAnsiTheme="minorHAnsi" w:cstheme="minorHAnsi"/>
        </w:rPr>
        <w:t xml:space="preserve"> à </w:t>
      </w:r>
      <w:proofErr w:type="spellStart"/>
      <w:r w:rsidR="00AC58E9" w:rsidRPr="00AC58E9">
        <w:rPr>
          <w:rFonts w:asciiTheme="minorHAnsi" w:hAnsiTheme="minorHAnsi" w:cstheme="minorHAnsi"/>
        </w:rPr>
        <w:t>l'origine</w:t>
      </w:r>
      <w:proofErr w:type="spellEnd"/>
      <w:r w:rsidR="00AC58E9" w:rsidRPr="00AC58E9">
        <w:rPr>
          <w:rFonts w:asciiTheme="minorHAnsi" w:hAnsiTheme="minorHAnsi" w:cstheme="minorHAnsi"/>
        </w:rPr>
        <w:t xml:space="preserve"> de </w:t>
      </w:r>
      <w:proofErr w:type="spellStart"/>
      <w:r w:rsidR="00AC58E9" w:rsidRPr="00AC58E9">
        <w:rPr>
          <w:rFonts w:asciiTheme="minorHAnsi" w:hAnsiTheme="minorHAnsi" w:cstheme="minorHAnsi"/>
        </w:rPr>
        <w:t>chauves-souris</w:t>
      </w:r>
      <w:proofErr w:type="spellEnd"/>
      <w:r w:rsidR="00AC58E9" w:rsidRPr="00AC58E9">
        <w:rPr>
          <w:rFonts w:asciiTheme="minorHAnsi" w:hAnsiTheme="minorHAnsi" w:cstheme="minorHAnsi"/>
        </w:rPr>
        <w:t xml:space="preserve">, qui </w:t>
      </w:r>
      <w:proofErr w:type="spellStart"/>
      <w:r w:rsidR="00AC58E9" w:rsidRPr="00AC58E9">
        <w:rPr>
          <w:rFonts w:asciiTheme="minorHAnsi" w:hAnsiTheme="minorHAnsi" w:cstheme="minorHAnsi"/>
        </w:rPr>
        <w:t>l'ont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alors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transmis</w:t>
      </w:r>
      <w:proofErr w:type="spellEnd"/>
      <w:r w:rsidR="00AC58E9" w:rsidRPr="00AC58E9">
        <w:rPr>
          <w:rFonts w:asciiTheme="minorHAnsi" w:hAnsiTheme="minorHAnsi" w:cstheme="minorHAnsi"/>
        </w:rPr>
        <w:t xml:space="preserve"> à </w:t>
      </w:r>
      <w:proofErr w:type="spellStart"/>
      <w:r w:rsidR="00AC58E9" w:rsidRPr="00AC58E9">
        <w:rPr>
          <w:rFonts w:asciiTheme="minorHAnsi" w:hAnsiTheme="minorHAnsi" w:cstheme="minorHAnsi"/>
        </w:rPr>
        <w:t>d'autres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animaux</w:t>
      </w:r>
      <w:proofErr w:type="spellEnd"/>
      <w:r w:rsidR="00AC58E9" w:rsidRPr="00AC58E9">
        <w:rPr>
          <w:rFonts w:asciiTheme="minorHAnsi" w:hAnsiTheme="minorHAnsi" w:cstheme="minorHAnsi"/>
        </w:rPr>
        <w:t xml:space="preserve">. </w:t>
      </w:r>
      <w:r w:rsidR="00FE5425">
        <w:rPr>
          <w:rFonts w:asciiTheme="minorHAnsi" w:hAnsiTheme="minorHAnsi" w:cstheme="minorHAnsi"/>
        </w:rPr>
        <w:br/>
      </w:r>
      <w:r w:rsidR="00AC58E9" w:rsidRPr="00AC58E9">
        <w:rPr>
          <w:rFonts w:asciiTheme="minorHAnsi" w:hAnsiTheme="minorHAnsi" w:cstheme="minorHAnsi"/>
        </w:rPr>
        <w:t xml:space="preserve">Les </w:t>
      </w:r>
      <w:proofErr w:type="spellStart"/>
      <w:r w:rsidR="00AC58E9" w:rsidRPr="00AC58E9">
        <w:rPr>
          <w:rFonts w:asciiTheme="minorHAnsi" w:hAnsiTheme="minorHAnsi" w:cstheme="minorHAnsi"/>
        </w:rPr>
        <w:t>animaux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ont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ensuite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transmis</w:t>
      </w:r>
      <w:proofErr w:type="spellEnd"/>
      <w:r w:rsidR="00AC58E9" w:rsidRPr="00AC58E9">
        <w:rPr>
          <w:rFonts w:asciiTheme="minorHAnsi" w:hAnsiTheme="minorHAnsi" w:cstheme="minorHAnsi"/>
        </w:rPr>
        <w:t xml:space="preserve"> la </w:t>
      </w:r>
      <w:proofErr w:type="spellStart"/>
      <w:r w:rsidR="00AC58E9" w:rsidRPr="00AC58E9">
        <w:rPr>
          <w:rFonts w:asciiTheme="minorHAnsi" w:hAnsiTheme="minorHAnsi" w:cstheme="minorHAnsi"/>
        </w:rPr>
        <w:t>maladie</w:t>
      </w:r>
      <w:proofErr w:type="spellEnd"/>
      <w:r w:rsidR="00AC58E9" w:rsidRPr="00AC58E9">
        <w:rPr>
          <w:rFonts w:asciiTheme="minorHAnsi" w:hAnsiTheme="minorHAnsi" w:cstheme="minorHAnsi"/>
        </w:rPr>
        <w:t xml:space="preserve"> à </w:t>
      </w:r>
      <w:proofErr w:type="spellStart"/>
      <w:r w:rsidR="00AC58E9" w:rsidRPr="00AC58E9">
        <w:rPr>
          <w:rFonts w:asciiTheme="minorHAnsi" w:hAnsiTheme="minorHAnsi" w:cstheme="minorHAnsi"/>
        </w:rPr>
        <w:t>l'homme</w:t>
      </w:r>
      <w:proofErr w:type="spellEnd"/>
      <w:r w:rsidR="00AC58E9" w:rsidRPr="00AC58E9">
        <w:rPr>
          <w:rFonts w:asciiTheme="minorHAnsi" w:hAnsiTheme="minorHAnsi" w:cstheme="minorHAnsi"/>
        </w:rPr>
        <w:t xml:space="preserve">. La </w:t>
      </w:r>
      <w:proofErr w:type="spellStart"/>
      <w:r w:rsidR="00AC58E9" w:rsidRPr="00AC58E9">
        <w:rPr>
          <w:rFonts w:asciiTheme="minorHAnsi" w:hAnsiTheme="minorHAnsi" w:cstheme="minorHAnsi"/>
        </w:rPr>
        <w:t>propagation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du</w:t>
      </w:r>
      <w:proofErr w:type="spellEnd"/>
      <w:r w:rsidR="00AC58E9" w:rsidRPr="00AC58E9">
        <w:rPr>
          <w:rFonts w:asciiTheme="minorHAnsi" w:hAnsiTheme="minorHAnsi" w:cstheme="minorHAnsi"/>
        </w:rPr>
        <w:t xml:space="preserve"> virus a été </w:t>
      </w:r>
      <w:proofErr w:type="spellStart"/>
      <w:r w:rsidR="00AC58E9" w:rsidRPr="00AC58E9">
        <w:rPr>
          <w:rFonts w:asciiTheme="minorHAnsi" w:hAnsiTheme="minorHAnsi" w:cstheme="minorHAnsi"/>
        </w:rPr>
        <w:t>très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similaire</w:t>
      </w:r>
      <w:proofErr w:type="spellEnd"/>
      <w:r w:rsidR="00AC58E9" w:rsidRPr="00AC58E9">
        <w:rPr>
          <w:rFonts w:asciiTheme="minorHAnsi" w:hAnsiTheme="minorHAnsi" w:cstheme="minorHAnsi"/>
        </w:rPr>
        <w:t xml:space="preserve"> à </w:t>
      </w:r>
      <w:proofErr w:type="spellStart"/>
      <w:r w:rsidR="00AC58E9" w:rsidRPr="00AC58E9">
        <w:rPr>
          <w:rFonts w:asciiTheme="minorHAnsi" w:hAnsiTheme="minorHAnsi" w:cstheme="minorHAnsi"/>
        </w:rPr>
        <w:t>celle</w:t>
      </w:r>
      <w:proofErr w:type="spellEnd"/>
      <w:r w:rsidR="00AC58E9" w:rsidRPr="00AC58E9">
        <w:rPr>
          <w:rFonts w:asciiTheme="minorHAnsi" w:hAnsiTheme="minorHAnsi" w:cstheme="minorHAnsi"/>
        </w:rPr>
        <w:t xml:space="preserve"> de la </w:t>
      </w:r>
      <w:proofErr w:type="spellStart"/>
      <w:r w:rsidR="00AC58E9" w:rsidRPr="00AC58E9">
        <w:rPr>
          <w:rFonts w:asciiTheme="minorHAnsi" w:hAnsiTheme="minorHAnsi" w:cstheme="minorHAnsi"/>
        </w:rPr>
        <w:t>grippe</w:t>
      </w:r>
      <w:proofErr w:type="spellEnd"/>
      <w:r w:rsidR="00AC58E9" w:rsidRPr="00AC58E9">
        <w:rPr>
          <w:rFonts w:asciiTheme="minorHAnsi" w:hAnsiTheme="minorHAnsi" w:cstheme="minorHAnsi"/>
        </w:rPr>
        <w:t xml:space="preserve">, par </w:t>
      </w:r>
      <w:proofErr w:type="spellStart"/>
      <w:r w:rsidR="00AC58E9" w:rsidRPr="00AC58E9">
        <w:rPr>
          <w:rFonts w:asciiTheme="minorHAnsi" w:hAnsiTheme="minorHAnsi" w:cstheme="minorHAnsi"/>
        </w:rPr>
        <w:t>exemple</w:t>
      </w:r>
      <w:proofErr w:type="spellEnd"/>
      <w:r w:rsidR="00AC58E9" w:rsidRPr="00AC58E9">
        <w:rPr>
          <w:rFonts w:asciiTheme="minorHAnsi" w:hAnsiTheme="minorHAnsi" w:cstheme="minorHAnsi"/>
        </w:rPr>
        <w:t xml:space="preserve">. </w:t>
      </w:r>
      <w:proofErr w:type="spellStart"/>
      <w:r w:rsidR="00AC58E9" w:rsidRPr="00AC58E9">
        <w:rPr>
          <w:rFonts w:asciiTheme="minorHAnsi" w:hAnsiTheme="minorHAnsi" w:cstheme="minorHAnsi"/>
        </w:rPr>
        <w:t>C'est</w:t>
      </w:r>
      <w:proofErr w:type="spellEnd"/>
      <w:r w:rsidR="00AC58E9" w:rsidRPr="00AC58E9">
        <w:rPr>
          <w:rFonts w:asciiTheme="minorHAnsi" w:hAnsiTheme="minorHAnsi" w:cstheme="minorHAnsi"/>
        </w:rPr>
        <w:t>-à-</w:t>
      </w:r>
      <w:proofErr w:type="spellStart"/>
      <w:r w:rsidR="00AC58E9" w:rsidRPr="00AC58E9">
        <w:rPr>
          <w:rFonts w:asciiTheme="minorHAnsi" w:hAnsiTheme="minorHAnsi" w:cstheme="minorHAnsi"/>
        </w:rPr>
        <w:t>dire</w:t>
      </w:r>
      <w:proofErr w:type="spellEnd"/>
      <w:r w:rsidR="00AC58E9" w:rsidRPr="00AC58E9">
        <w:rPr>
          <w:rFonts w:asciiTheme="minorHAnsi" w:hAnsiTheme="minorHAnsi" w:cstheme="minorHAnsi"/>
        </w:rPr>
        <w:t xml:space="preserve"> par la </w:t>
      </w:r>
      <w:proofErr w:type="spellStart"/>
      <w:r w:rsidR="00AC58E9" w:rsidRPr="00AC58E9">
        <w:rPr>
          <w:rFonts w:asciiTheme="minorHAnsi" w:hAnsiTheme="minorHAnsi" w:cstheme="minorHAnsi"/>
        </w:rPr>
        <w:t>transmission</w:t>
      </w:r>
      <w:proofErr w:type="spellEnd"/>
      <w:r w:rsidR="00AC58E9" w:rsidRPr="00AC58E9">
        <w:rPr>
          <w:rFonts w:asciiTheme="minorHAnsi" w:hAnsiTheme="minorHAnsi" w:cstheme="minorHAnsi"/>
        </w:rPr>
        <w:t xml:space="preserve"> de </w:t>
      </w:r>
      <w:proofErr w:type="spellStart"/>
      <w:r w:rsidR="00AC58E9" w:rsidRPr="00AC58E9">
        <w:rPr>
          <w:rFonts w:asciiTheme="minorHAnsi" w:hAnsiTheme="minorHAnsi" w:cstheme="minorHAnsi"/>
        </w:rPr>
        <w:t>gouttelettes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dans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l'air</w:t>
      </w:r>
      <w:proofErr w:type="spellEnd"/>
      <w:r w:rsidR="00AC58E9" w:rsidRPr="00AC58E9">
        <w:rPr>
          <w:rFonts w:asciiTheme="minorHAnsi" w:hAnsiTheme="minorHAnsi" w:cstheme="minorHAnsi"/>
        </w:rPr>
        <w:t xml:space="preserve">. </w:t>
      </w:r>
      <w:proofErr w:type="spellStart"/>
      <w:r w:rsidR="00AC58E9" w:rsidRPr="00AC58E9">
        <w:rPr>
          <w:rFonts w:asciiTheme="minorHAnsi" w:hAnsiTheme="minorHAnsi" w:cstheme="minorHAnsi"/>
        </w:rPr>
        <w:t>Une</w:t>
      </w:r>
      <w:proofErr w:type="spellEnd"/>
      <w:r w:rsidR="00AC58E9" w:rsidRPr="00AC58E9">
        <w:rPr>
          <w:rFonts w:asciiTheme="minorHAnsi" w:hAnsiTheme="minorHAnsi" w:cstheme="minorHAnsi"/>
        </w:rPr>
        <w:t xml:space="preserve"> source </w:t>
      </w:r>
      <w:proofErr w:type="spellStart"/>
      <w:r w:rsidR="00AC58E9" w:rsidRPr="00AC58E9">
        <w:rPr>
          <w:rFonts w:asciiTheme="minorHAnsi" w:hAnsiTheme="minorHAnsi" w:cstheme="minorHAnsi"/>
        </w:rPr>
        <w:t>d'infection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moins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importante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était</w:t>
      </w:r>
      <w:proofErr w:type="spellEnd"/>
      <w:r w:rsidR="00AC58E9">
        <w:rPr>
          <w:rFonts w:asciiTheme="minorHAnsi" w:hAnsiTheme="minorHAnsi" w:cstheme="minorHAnsi"/>
        </w:rPr>
        <w:t xml:space="preserve"> </w:t>
      </w:r>
      <w:r w:rsidR="00AC58E9" w:rsidRPr="00AC58E9">
        <w:rPr>
          <w:rFonts w:asciiTheme="minorHAnsi" w:hAnsiTheme="minorHAnsi" w:cstheme="minorHAnsi"/>
        </w:rPr>
        <w:t xml:space="preserve">les </w:t>
      </w:r>
      <w:proofErr w:type="spellStart"/>
      <w:r w:rsidR="00AC58E9" w:rsidRPr="00AC58E9">
        <w:rPr>
          <w:rFonts w:asciiTheme="minorHAnsi" w:hAnsiTheme="minorHAnsi" w:cstheme="minorHAnsi"/>
        </w:rPr>
        <w:t>surfaces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d'objets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contaminés</w:t>
      </w:r>
      <w:proofErr w:type="spellEnd"/>
      <w:r w:rsidR="00FE5425">
        <w:rPr>
          <w:rFonts w:asciiTheme="minorHAnsi" w:hAnsiTheme="minorHAnsi" w:cstheme="minorHAnsi"/>
        </w:rPr>
        <w:t xml:space="preserve"> </w:t>
      </w:r>
      <w:r w:rsidR="00FE5425">
        <w:rPr>
          <w:rFonts w:asciiTheme="minorHAnsi" w:hAnsiTheme="minorHAnsi" w:cstheme="minorHAnsi"/>
        </w:rPr>
        <w:br/>
      </w:r>
      <w:proofErr w:type="spellStart"/>
      <w:r w:rsidR="00AC58E9" w:rsidRPr="00AC58E9">
        <w:rPr>
          <w:rFonts w:asciiTheme="minorHAnsi" w:hAnsiTheme="minorHAnsi" w:cstheme="minorHAnsi"/>
        </w:rPr>
        <w:t>sur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lesquelles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le</w:t>
      </w:r>
      <w:proofErr w:type="spellEnd"/>
      <w:r w:rsidR="00AC58E9" w:rsidRPr="00AC58E9">
        <w:rPr>
          <w:rFonts w:asciiTheme="minorHAnsi" w:hAnsiTheme="minorHAnsi" w:cstheme="minorHAnsi"/>
        </w:rPr>
        <w:t xml:space="preserve"> virus </w:t>
      </w:r>
      <w:proofErr w:type="spellStart"/>
      <w:r w:rsidR="00AC58E9" w:rsidRPr="00AC58E9">
        <w:rPr>
          <w:rFonts w:asciiTheme="minorHAnsi" w:hAnsiTheme="minorHAnsi" w:cstheme="minorHAnsi"/>
        </w:rPr>
        <w:t>peut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survivre</w:t>
      </w:r>
      <w:proofErr w:type="spellEnd"/>
      <w:r w:rsidR="00AC58E9" w:rsidRPr="00AC58E9">
        <w:rPr>
          <w:rFonts w:asciiTheme="minorHAnsi" w:hAnsiTheme="minorHAnsi" w:cstheme="minorHAnsi"/>
        </w:rPr>
        <w:t xml:space="preserve"> pendant </w:t>
      </w:r>
      <w:proofErr w:type="spellStart"/>
      <w:r w:rsidR="00AC58E9" w:rsidRPr="00AC58E9">
        <w:rPr>
          <w:rFonts w:asciiTheme="minorHAnsi" w:hAnsiTheme="minorHAnsi" w:cstheme="minorHAnsi"/>
        </w:rPr>
        <w:t>quelques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heures</w:t>
      </w:r>
      <w:proofErr w:type="spellEnd"/>
      <w:r w:rsidR="00AC58E9" w:rsidRPr="00AC58E9">
        <w:rPr>
          <w:rFonts w:asciiTheme="minorHAnsi" w:hAnsiTheme="minorHAnsi" w:cstheme="minorHAnsi"/>
        </w:rPr>
        <w:t xml:space="preserve"> ou </w:t>
      </w:r>
      <w:proofErr w:type="spellStart"/>
      <w:r w:rsidR="00AC58E9" w:rsidRPr="00AC58E9">
        <w:rPr>
          <w:rFonts w:asciiTheme="minorHAnsi" w:hAnsiTheme="minorHAnsi" w:cstheme="minorHAnsi"/>
        </w:rPr>
        <w:t>quelques</w:t>
      </w:r>
      <w:proofErr w:type="spellEnd"/>
      <w:r w:rsidR="00AC58E9" w:rsidRPr="00AC58E9">
        <w:rPr>
          <w:rFonts w:asciiTheme="minorHAnsi" w:hAnsiTheme="minorHAnsi" w:cstheme="minorHAnsi"/>
        </w:rPr>
        <w:t xml:space="preserve"> </w:t>
      </w:r>
      <w:proofErr w:type="spellStart"/>
      <w:r w:rsidR="00AC58E9" w:rsidRPr="00AC58E9">
        <w:rPr>
          <w:rFonts w:asciiTheme="minorHAnsi" w:hAnsiTheme="minorHAnsi" w:cstheme="minorHAnsi"/>
        </w:rPr>
        <w:t>jours</w:t>
      </w:r>
      <w:proofErr w:type="spellEnd"/>
      <w:r w:rsidR="00AC58E9" w:rsidRPr="00AC58E9">
        <w:rPr>
          <w:rFonts w:asciiTheme="minorHAnsi" w:hAnsiTheme="minorHAnsi" w:cstheme="minorHAnsi"/>
        </w:rPr>
        <w:t xml:space="preserve">. </w:t>
      </w:r>
      <w:r w:rsidR="002C30FB">
        <w:rPr>
          <w:rFonts w:asciiTheme="minorHAnsi" w:hAnsiTheme="minorHAnsi" w:cstheme="minorHAnsi"/>
        </w:rPr>
        <w:t>(CDC, 202</w:t>
      </w:r>
      <w:r w:rsidR="004E5FF0">
        <w:rPr>
          <w:rFonts w:asciiTheme="minorHAnsi" w:hAnsiTheme="minorHAnsi" w:cstheme="minorHAnsi"/>
        </w:rPr>
        <w:t>1</w:t>
      </w:r>
      <w:r w:rsidR="002C30FB">
        <w:rPr>
          <w:rFonts w:asciiTheme="minorHAnsi" w:hAnsiTheme="minorHAnsi" w:cstheme="minorHAnsi"/>
        </w:rPr>
        <w:t xml:space="preserve">) </w:t>
      </w:r>
    </w:p>
    <w:p w14:paraId="26E1CACF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043EE0EB" w14:textId="6B02E772" w:rsidR="002C30FB" w:rsidRDefault="002C30FB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2C30FB">
        <w:rPr>
          <w:rFonts w:asciiTheme="minorHAnsi" w:hAnsiTheme="minorHAnsi" w:cstheme="minorHAnsi"/>
        </w:rPr>
        <w:t xml:space="preserve">Les </w:t>
      </w:r>
      <w:proofErr w:type="spellStart"/>
      <w:r w:rsidRPr="002C30FB">
        <w:rPr>
          <w:rFonts w:asciiTheme="minorHAnsi" w:hAnsiTheme="minorHAnsi" w:cstheme="minorHAnsi"/>
        </w:rPr>
        <w:t>symptômes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cliniques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du</w:t>
      </w:r>
      <w:proofErr w:type="spellEnd"/>
      <w:r w:rsidRPr="002C30FB">
        <w:rPr>
          <w:rFonts w:asciiTheme="minorHAnsi" w:hAnsiTheme="minorHAnsi" w:cstheme="minorHAnsi"/>
        </w:rPr>
        <w:t xml:space="preserve"> S</w:t>
      </w:r>
      <w:r w:rsidR="00660D2D">
        <w:rPr>
          <w:rFonts w:asciiTheme="minorHAnsi" w:hAnsiTheme="minorHAnsi" w:cstheme="minorHAnsi"/>
        </w:rPr>
        <w:t>AR</w:t>
      </w:r>
      <w:r w:rsidRPr="002C30FB">
        <w:rPr>
          <w:rFonts w:asciiTheme="minorHAnsi" w:hAnsiTheme="minorHAnsi" w:cstheme="minorHAnsi"/>
        </w:rPr>
        <w:t>S-</w:t>
      </w:r>
      <w:proofErr w:type="spellStart"/>
      <w:r w:rsidRPr="002C30FB">
        <w:rPr>
          <w:rFonts w:asciiTheme="minorHAnsi" w:hAnsiTheme="minorHAnsi" w:cstheme="minorHAnsi"/>
        </w:rPr>
        <w:t>CoV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sont</w:t>
      </w:r>
      <w:proofErr w:type="spellEnd"/>
      <w:r w:rsidRPr="002C30FB">
        <w:rPr>
          <w:rFonts w:asciiTheme="minorHAnsi" w:hAnsiTheme="minorHAnsi" w:cstheme="minorHAnsi"/>
        </w:rPr>
        <w:t xml:space="preserve"> la </w:t>
      </w:r>
      <w:proofErr w:type="spellStart"/>
      <w:r w:rsidRPr="002C30FB">
        <w:rPr>
          <w:rFonts w:asciiTheme="minorHAnsi" w:hAnsiTheme="minorHAnsi" w:cstheme="minorHAnsi"/>
        </w:rPr>
        <w:t>fièvre</w:t>
      </w:r>
      <w:proofErr w:type="spellEnd"/>
      <w:r w:rsidRPr="002C30FB">
        <w:rPr>
          <w:rFonts w:asciiTheme="minorHAnsi" w:hAnsiTheme="minorHAnsi" w:cstheme="minorHAnsi"/>
        </w:rPr>
        <w:t xml:space="preserve">, la </w:t>
      </w:r>
      <w:proofErr w:type="spellStart"/>
      <w:r w:rsidRPr="002C30FB">
        <w:rPr>
          <w:rFonts w:asciiTheme="minorHAnsi" w:hAnsiTheme="minorHAnsi" w:cstheme="minorHAnsi"/>
        </w:rPr>
        <w:t>fatigue</w:t>
      </w:r>
      <w:proofErr w:type="spellEnd"/>
      <w:r w:rsidRPr="002C30FB">
        <w:rPr>
          <w:rFonts w:asciiTheme="minorHAnsi" w:hAnsiTheme="minorHAnsi" w:cstheme="minorHAnsi"/>
        </w:rPr>
        <w:t xml:space="preserve">, les </w:t>
      </w:r>
      <w:proofErr w:type="spellStart"/>
      <w:r w:rsidRPr="002C30FB">
        <w:rPr>
          <w:rFonts w:asciiTheme="minorHAnsi" w:hAnsiTheme="minorHAnsi" w:cstheme="minorHAnsi"/>
        </w:rPr>
        <w:t>frissons</w:t>
      </w:r>
      <w:proofErr w:type="spellEnd"/>
      <w:r w:rsidRPr="002C30FB">
        <w:rPr>
          <w:rFonts w:asciiTheme="minorHAnsi" w:hAnsiTheme="minorHAnsi" w:cstheme="minorHAnsi"/>
        </w:rPr>
        <w:t xml:space="preserve">, les </w:t>
      </w:r>
      <w:proofErr w:type="spellStart"/>
      <w:r w:rsidRPr="002C30FB">
        <w:rPr>
          <w:rFonts w:asciiTheme="minorHAnsi" w:hAnsiTheme="minorHAnsi" w:cstheme="minorHAnsi"/>
        </w:rPr>
        <w:t>douleurs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musculaires</w:t>
      </w:r>
      <w:proofErr w:type="spellEnd"/>
      <w:r w:rsidRPr="002C30FB">
        <w:rPr>
          <w:rFonts w:asciiTheme="minorHAnsi" w:hAnsiTheme="minorHAnsi" w:cstheme="minorHAnsi"/>
        </w:rPr>
        <w:t xml:space="preserve">, la </w:t>
      </w:r>
      <w:proofErr w:type="spellStart"/>
      <w:r w:rsidRPr="002C30FB">
        <w:rPr>
          <w:rFonts w:asciiTheme="minorHAnsi" w:hAnsiTheme="minorHAnsi" w:cstheme="minorHAnsi"/>
        </w:rPr>
        <w:t>toux</w:t>
      </w:r>
      <w:proofErr w:type="spellEnd"/>
      <w:r w:rsidRPr="002C30FB">
        <w:rPr>
          <w:rFonts w:asciiTheme="minorHAnsi" w:hAnsiTheme="minorHAnsi" w:cstheme="minorHAnsi"/>
        </w:rPr>
        <w:t xml:space="preserve"> et </w:t>
      </w:r>
      <w:proofErr w:type="spellStart"/>
      <w:r w:rsidRPr="002C30FB">
        <w:rPr>
          <w:rFonts w:asciiTheme="minorHAnsi" w:hAnsiTheme="minorHAnsi" w:cstheme="minorHAnsi"/>
        </w:rPr>
        <w:t>surtout</w:t>
      </w:r>
      <w:proofErr w:type="spellEnd"/>
      <w:r w:rsidRPr="002C30FB">
        <w:rPr>
          <w:rFonts w:asciiTheme="minorHAnsi" w:hAnsiTheme="minorHAnsi" w:cstheme="minorHAnsi"/>
        </w:rPr>
        <w:t xml:space="preserve"> la </w:t>
      </w:r>
      <w:proofErr w:type="spellStart"/>
      <w:r w:rsidRPr="002C30FB">
        <w:rPr>
          <w:rFonts w:asciiTheme="minorHAnsi" w:hAnsiTheme="minorHAnsi" w:cstheme="minorHAnsi"/>
        </w:rPr>
        <w:t>difficulté</w:t>
      </w:r>
      <w:proofErr w:type="spellEnd"/>
      <w:r w:rsidRPr="002C30FB">
        <w:rPr>
          <w:rFonts w:asciiTheme="minorHAnsi" w:hAnsiTheme="minorHAnsi" w:cstheme="minorHAnsi"/>
        </w:rPr>
        <w:t xml:space="preserve"> à </w:t>
      </w:r>
      <w:proofErr w:type="spellStart"/>
      <w:r w:rsidRPr="002C30FB">
        <w:rPr>
          <w:rFonts w:asciiTheme="minorHAnsi" w:hAnsiTheme="minorHAnsi" w:cstheme="minorHAnsi"/>
        </w:rPr>
        <w:t>respirer</w:t>
      </w:r>
      <w:proofErr w:type="spellEnd"/>
      <w:r w:rsidRPr="002C30FB">
        <w:rPr>
          <w:rFonts w:asciiTheme="minorHAnsi" w:hAnsiTheme="minorHAnsi" w:cstheme="minorHAnsi"/>
        </w:rPr>
        <w:t xml:space="preserve">. </w:t>
      </w:r>
      <w:proofErr w:type="spellStart"/>
      <w:r w:rsidRPr="002C30FB">
        <w:rPr>
          <w:rFonts w:asciiTheme="minorHAnsi" w:hAnsiTheme="minorHAnsi" w:cstheme="minorHAnsi"/>
        </w:rPr>
        <w:t>Environ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un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dixième</w:t>
      </w:r>
      <w:proofErr w:type="spellEnd"/>
      <w:r w:rsidRPr="002C30FB">
        <w:rPr>
          <w:rFonts w:asciiTheme="minorHAnsi" w:hAnsiTheme="minorHAnsi" w:cstheme="minorHAnsi"/>
        </w:rPr>
        <w:t xml:space="preserve"> des </w:t>
      </w:r>
      <w:proofErr w:type="spellStart"/>
      <w:r w:rsidRPr="002C30FB">
        <w:rPr>
          <w:rFonts w:asciiTheme="minorHAnsi" w:hAnsiTheme="minorHAnsi" w:cstheme="minorHAnsi"/>
        </w:rPr>
        <w:t>patients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infectés</w:t>
      </w:r>
      <w:proofErr w:type="spellEnd"/>
      <w:r w:rsidRPr="002C30FB">
        <w:rPr>
          <w:rFonts w:asciiTheme="minorHAnsi" w:hAnsiTheme="minorHAnsi" w:cstheme="minorHAnsi"/>
        </w:rPr>
        <w:t xml:space="preserve"> par </w:t>
      </w:r>
      <w:proofErr w:type="spellStart"/>
      <w:r w:rsidRPr="002C30FB">
        <w:rPr>
          <w:rFonts w:asciiTheme="minorHAnsi" w:hAnsiTheme="minorHAnsi" w:cstheme="minorHAnsi"/>
        </w:rPr>
        <w:t>le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r w:rsidRPr="006B1C0B">
        <w:rPr>
          <w:rFonts w:asciiTheme="minorHAnsi" w:hAnsiTheme="minorHAnsi" w:cstheme="minorHAnsi"/>
          <w:b/>
          <w:bCs/>
        </w:rPr>
        <w:t>S</w:t>
      </w:r>
      <w:r w:rsidR="00660D2D" w:rsidRPr="006B1C0B">
        <w:rPr>
          <w:rFonts w:asciiTheme="minorHAnsi" w:hAnsiTheme="minorHAnsi" w:cstheme="minorHAnsi"/>
          <w:b/>
          <w:bCs/>
        </w:rPr>
        <w:t>AR</w:t>
      </w:r>
      <w:r w:rsidRPr="006B1C0B">
        <w:rPr>
          <w:rFonts w:asciiTheme="minorHAnsi" w:hAnsiTheme="minorHAnsi" w:cstheme="minorHAnsi"/>
          <w:b/>
          <w:bCs/>
        </w:rPr>
        <w:t>S</w:t>
      </w:r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ont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souffert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d'un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manque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d'oxygène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dans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le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sang</w:t>
      </w:r>
      <w:proofErr w:type="spellEnd"/>
      <w:r w:rsidRPr="002C30FB">
        <w:rPr>
          <w:rFonts w:asciiTheme="minorHAnsi" w:hAnsiTheme="minorHAnsi" w:cstheme="minorHAnsi"/>
        </w:rPr>
        <w:t xml:space="preserve">, </w:t>
      </w:r>
      <w:proofErr w:type="spellStart"/>
      <w:r w:rsidRPr="002C30FB">
        <w:rPr>
          <w:rFonts w:asciiTheme="minorHAnsi" w:hAnsiTheme="minorHAnsi" w:cstheme="minorHAnsi"/>
        </w:rPr>
        <w:t>ce</w:t>
      </w:r>
      <w:proofErr w:type="spellEnd"/>
      <w:r w:rsidRPr="002C30FB">
        <w:rPr>
          <w:rFonts w:asciiTheme="minorHAnsi" w:hAnsiTheme="minorHAnsi" w:cstheme="minorHAnsi"/>
        </w:rPr>
        <w:t xml:space="preserve"> qui a </w:t>
      </w:r>
      <w:proofErr w:type="spellStart"/>
      <w:r w:rsidRPr="002C30FB">
        <w:rPr>
          <w:rFonts w:asciiTheme="minorHAnsi" w:hAnsiTheme="minorHAnsi" w:cstheme="minorHAnsi"/>
        </w:rPr>
        <w:t>entraîné</w:t>
      </w:r>
      <w:proofErr w:type="spellEnd"/>
      <w:r w:rsidRPr="002C30FB">
        <w:rPr>
          <w:rFonts w:asciiTheme="minorHAnsi" w:hAnsiTheme="minorHAnsi" w:cstheme="minorHAnsi"/>
        </w:rPr>
        <w:t xml:space="preserve"> la </w:t>
      </w:r>
      <w:proofErr w:type="spellStart"/>
      <w:r w:rsidRPr="002C30FB">
        <w:rPr>
          <w:rFonts w:asciiTheme="minorHAnsi" w:hAnsiTheme="minorHAnsi" w:cstheme="minorHAnsi"/>
        </w:rPr>
        <w:t>mort</w:t>
      </w:r>
      <w:proofErr w:type="spellEnd"/>
      <w:r w:rsidR="00FE5425">
        <w:rPr>
          <w:rFonts w:asciiTheme="minorHAnsi" w:hAnsiTheme="minorHAnsi" w:cstheme="minorHAnsi"/>
        </w:rPr>
        <w:t xml:space="preserve"> </w:t>
      </w:r>
      <w:r w:rsidR="00FE5425">
        <w:rPr>
          <w:rFonts w:asciiTheme="minorHAnsi" w:hAnsiTheme="minorHAnsi" w:cstheme="minorHAnsi"/>
        </w:rPr>
        <w:br/>
      </w:r>
      <w:r w:rsidRPr="002C30FB">
        <w:rPr>
          <w:rFonts w:asciiTheme="minorHAnsi" w:hAnsiTheme="minorHAnsi" w:cstheme="minorHAnsi"/>
        </w:rPr>
        <w:t xml:space="preserve">des </w:t>
      </w:r>
      <w:proofErr w:type="spellStart"/>
      <w:r w:rsidRPr="002C30FB">
        <w:rPr>
          <w:rFonts w:asciiTheme="minorHAnsi" w:hAnsiTheme="minorHAnsi" w:cstheme="minorHAnsi"/>
        </w:rPr>
        <w:t>personnes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infectées</w:t>
      </w:r>
      <w:proofErr w:type="spellEnd"/>
      <w:r w:rsidRPr="002C30FB">
        <w:rPr>
          <w:rFonts w:asciiTheme="minorHAnsi" w:hAnsiTheme="minorHAnsi" w:cstheme="minorHAnsi"/>
        </w:rPr>
        <w:t xml:space="preserve">. En </w:t>
      </w:r>
      <w:proofErr w:type="spellStart"/>
      <w:r w:rsidRPr="002C30FB">
        <w:rPr>
          <w:rFonts w:asciiTheme="minorHAnsi" w:hAnsiTheme="minorHAnsi" w:cstheme="minorHAnsi"/>
        </w:rPr>
        <w:t>raison</w:t>
      </w:r>
      <w:proofErr w:type="spellEnd"/>
      <w:r w:rsidRPr="002C30FB">
        <w:rPr>
          <w:rFonts w:asciiTheme="minorHAnsi" w:hAnsiTheme="minorHAnsi" w:cstheme="minorHAnsi"/>
        </w:rPr>
        <w:t xml:space="preserve"> de la forte </w:t>
      </w:r>
      <w:proofErr w:type="spellStart"/>
      <w:r w:rsidRPr="002C30FB">
        <w:rPr>
          <w:rFonts w:asciiTheme="minorHAnsi" w:hAnsiTheme="minorHAnsi" w:cstheme="minorHAnsi"/>
        </w:rPr>
        <w:t>contagiosité</w:t>
      </w:r>
      <w:proofErr w:type="spellEnd"/>
      <w:r w:rsidRPr="002C30FB">
        <w:rPr>
          <w:rFonts w:asciiTheme="minorHAnsi" w:hAnsiTheme="minorHAnsi" w:cstheme="minorHAnsi"/>
        </w:rPr>
        <w:t xml:space="preserve"> de </w:t>
      </w:r>
      <w:proofErr w:type="spellStart"/>
      <w:r w:rsidRPr="002C30FB">
        <w:rPr>
          <w:rFonts w:asciiTheme="minorHAnsi" w:hAnsiTheme="minorHAnsi" w:cstheme="minorHAnsi"/>
        </w:rPr>
        <w:t>ce</w:t>
      </w:r>
      <w:proofErr w:type="spellEnd"/>
      <w:r w:rsidRPr="002C30FB">
        <w:rPr>
          <w:rFonts w:asciiTheme="minorHAnsi" w:hAnsiTheme="minorHAnsi" w:cstheme="minorHAnsi"/>
        </w:rPr>
        <w:t xml:space="preserve"> virus, </w:t>
      </w:r>
      <w:proofErr w:type="spellStart"/>
      <w:r w:rsidRPr="002C30FB">
        <w:rPr>
          <w:rFonts w:asciiTheme="minorHAnsi" w:hAnsiTheme="minorHAnsi" w:cstheme="minorHAnsi"/>
        </w:rPr>
        <w:t>toutes</w:t>
      </w:r>
      <w:proofErr w:type="spellEnd"/>
      <w:r w:rsidRPr="002C30FB">
        <w:rPr>
          <w:rFonts w:asciiTheme="minorHAnsi" w:hAnsiTheme="minorHAnsi" w:cstheme="minorHAnsi"/>
        </w:rPr>
        <w:t xml:space="preserve"> les </w:t>
      </w:r>
      <w:proofErr w:type="spellStart"/>
      <w:r w:rsidRPr="002C30FB">
        <w:rPr>
          <w:rFonts w:asciiTheme="minorHAnsi" w:hAnsiTheme="minorHAnsi" w:cstheme="minorHAnsi"/>
        </w:rPr>
        <w:t>personnes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ayant</w:t>
      </w:r>
      <w:proofErr w:type="spellEnd"/>
      <w:r w:rsidRPr="002C30FB">
        <w:rPr>
          <w:rFonts w:asciiTheme="minorHAnsi" w:hAnsiTheme="minorHAnsi" w:cstheme="minorHAnsi"/>
        </w:rPr>
        <w:t xml:space="preserve"> été en </w:t>
      </w:r>
      <w:proofErr w:type="spellStart"/>
      <w:r w:rsidRPr="002C30FB">
        <w:rPr>
          <w:rFonts w:asciiTheme="minorHAnsi" w:hAnsiTheme="minorHAnsi" w:cstheme="minorHAnsi"/>
        </w:rPr>
        <w:t>contact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avec</w:t>
      </w:r>
      <w:proofErr w:type="spellEnd"/>
      <w:r w:rsidRPr="002C30FB">
        <w:rPr>
          <w:rFonts w:asciiTheme="minorHAnsi" w:hAnsiTheme="minorHAnsi" w:cstheme="minorHAnsi"/>
        </w:rPr>
        <w:t xml:space="preserve"> la </w:t>
      </w:r>
      <w:proofErr w:type="spellStart"/>
      <w:r w:rsidRPr="002C30FB">
        <w:rPr>
          <w:rFonts w:asciiTheme="minorHAnsi" w:hAnsiTheme="minorHAnsi" w:cstheme="minorHAnsi"/>
        </w:rPr>
        <w:t>personne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infectée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ont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dû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être</w:t>
      </w:r>
      <w:proofErr w:type="spellEnd"/>
      <w:r w:rsidRPr="002C30FB">
        <w:rPr>
          <w:rFonts w:asciiTheme="minorHAnsi" w:hAnsiTheme="minorHAnsi" w:cstheme="minorHAnsi"/>
        </w:rPr>
        <w:t xml:space="preserve"> </w:t>
      </w:r>
      <w:proofErr w:type="spellStart"/>
      <w:r w:rsidRPr="002C30FB">
        <w:rPr>
          <w:rFonts w:asciiTheme="minorHAnsi" w:hAnsiTheme="minorHAnsi" w:cstheme="minorHAnsi"/>
        </w:rPr>
        <w:t>isolées</w:t>
      </w:r>
      <w:proofErr w:type="spellEnd"/>
      <w:r w:rsidRPr="002C30F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2C30FB">
        <w:rPr>
          <w:rFonts w:asciiTheme="minorHAnsi" w:hAnsiTheme="minorHAnsi" w:cstheme="minorHAnsi"/>
        </w:rPr>
        <w:t>(</w:t>
      </w:r>
      <w:proofErr w:type="spellStart"/>
      <w:r w:rsidRPr="002C30FB">
        <w:rPr>
          <w:rFonts w:asciiTheme="minorHAnsi" w:hAnsiTheme="minorHAnsi" w:cstheme="minorHAnsi"/>
        </w:rPr>
        <w:t>Medicalnewstoday</w:t>
      </w:r>
      <w:proofErr w:type="spellEnd"/>
      <w:r w:rsidRPr="002C30FB">
        <w:rPr>
          <w:rFonts w:asciiTheme="minorHAnsi" w:hAnsiTheme="minorHAnsi" w:cstheme="minorHAnsi"/>
        </w:rPr>
        <w:t>, 2020</w:t>
      </w:r>
      <w:r w:rsidR="004E5FF0">
        <w:rPr>
          <w:rFonts w:asciiTheme="minorHAnsi" w:hAnsiTheme="minorHAnsi" w:cstheme="minorHAnsi"/>
        </w:rPr>
        <w:t>)</w:t>
      </w:r>
    </w:p>
    <w:p w14:paraId="698550B4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359C8E8B" w14:textId="4E83A18A" w:rsidR="004E5FF0" w:rsidRDefault="00B56B0C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B56B0C">
        <w:rPr>
          <w:rFonts w:asciiTheme="minorHAnsi" w:hAnsiTheme="minorHAnsi" w:cstheme="minorHAnsi"/>
        </w:rPr>
        <w:t xml:space="preserve">Au </w:t>
      </w:r>
      <w:proofErr w:type="spellStart"/>
      <w:r w:rsidRPr="00B56B0C">
        <w:rPr>
          <w:rFonts w:asciiTheme="minorHAnsi" w:hAnsiTheme="minorHAnsi" w:cstheme="minorHAnsi"/>
        </w:rPr>
        <w:t>cours</w:t>
      </w:r>
      <w:proofErr w:type="spellEnd"/>
      <w:r w:rsidRPr="00B56B0C">
        <w:rPr>
          <w:rFonts w:asciiTheme="minorHAnsi" w:hAnsiTheme="minorHAnsi" w:cstheme="minorHAnsi"/>
        </w:rPr>
        <w:t xml:space="preserve"> de </w:t>
      </w:r>
      <w:proofErr w:type="spellStart"/>
      <w:r w:rsidRPr="00B56B0C">
        <w:rPr>
          <w:rFonts w:asciiTheme="minorHAnsi" w:hAnsiTheme="minorHAnsi" w:cstheme="minorHAnsi"/>
        </w:rPr>
        <w:t>l'hiver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r w:rsidRPr="006B1C0B">
        <w:rPr>
          <w:rFonts w:asciiTheme="minorHAnsi" w:hAnsiTheme="minorHAnsi" w:cstheme="minorHAnsi"/>
          <w:b/>
          <w:bCs/>
        </w:rPr>
        <w:t>2019</w:t>
      </w:r>
      <w:r w:rsidRPr="00B56B0C">
        <w:rPr>
          <w:rFonts w:asciiTheme="minorHAnsi" w:hAnsiTheme="minorHAnsi" w:cstheme="minorHAnsi"/>
        </w:rPr>
        <w:t xml:space="preserve">, </w:t>
      </w:r>
      <w:proofErr w:type="spellStart"/>
      <w:r w:rsidRPr="00B56B0C">
        <w:rPr>
          <w:rFonts w:asciiTheme="minorHAnsi" w:hAnsiTheme="minorHAnsi" w:cstheme="minorHAnsi"/>
        </w:rPr>
        <w:t>le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nombre</w:t>
      </w:r>
      <w:proofErr w:type="spellEnd"/>
      <w:r w:rsidRPr="00B56B0C">
        <w:rPr>
          <w:rFonts w:asciiTheme="minorHAnsi" w:hAnsiTheme="minorHAnsi" w:cstheme="minorHAnsi"/>
        </w:rPr>
        <w:t xml:space="preserve"> de </w:t>
      </w:r>
      <w:proofErr w:type="spellStart"/>
      <w:r w:rsidRPr="00B56B0C">
        <w:rPr>
          <w:rFonts w:asciiTheme="minorHAnsi" w:hAnsiTheme="minorHAnsi" w:cstheme="minorHAnsi"/>
        </w:rPr>
        <w:t>patients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dans</w:t>
      </w:r>
      <w:proofErr w:type="spellEnd"/>
      <w:r w:rsidRPr="00B56B0C">
        <w:rPr>
          <w:rFonts w:asciiTheme="minorHAnsi" w:hAnsiTheme="minorHAnsi" w:cstheme="minorHAnsi"/>
        </w:rPr>
        <w:t xml:space="preserve"> les </w:t>
      </w:r>
      <w:proofErr w:type="spellStart"/>
      <w:r w:rsidRPr="00B56B0C">
        <w:rPr>
          <w:rFonts w:asciiTheme="minorHAnsi" w:hAnsiTheme="minorHAnsi" w:cstheme="minorHAnsi"/>
        </w:rPr>
        <w:t>hôpitaux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chinois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dans</w:t>
      </w:r>
      <w:proofErr w:type="spellEnd"/>
      <w:r w:rsidRPr="00B56B0C">
        <w:rPr>
          <w:rFonts w:asciiTheme="minorHAnsi" w:hAnsiTheme="minorHAnsi" w:cstheme="minorHAnsi"/>
        </w:rPr>
        <w:t xml:space="preserve"> la </w:t>
      </w:r>
      <w:proofErr w:type="spellStart"/>
      <w:r w:rsidRPr="00B56B0C">
        <w:rPr>
          <w:rFonts w:asciiTheme="minorHAnsi" w:hAnsiTheme="minorHAnsi" w:cstheme="minorHAnsi"/>
        </w:rPr>
        <w:t>ville</w:t>
      </w:r>
      <w:proofErr w:type="spellEnd"/>
      <w:r w:rsidR="00FE5425">
        <w:rPr>
          <w:rFonts w:asciiTheme="minorHAnsi" w:hAnsiTheme="minorHAnsi" w:cstheme="minorHAnsi"/>
        </w:rPr>
        <w:t xml:space="preserve"> </w:t>
      </w:r>
      <w:r w:rsidRPr="006B1C0B">
        <w:rPr>
          <w:rFonts w:asciiTheme="minorHAnsi" w:hAnsiTheme="minorHAnsi" w:cstheme="minorHAnsi"/>
          <w:b/>
          <w:bCs/>
        </w:rPr>
        <w:t>Wu-chan</w:t>
      </w:r>
      <w:r w:rsidRPr="00B56B0C">
        <w:rPr>
          <w:rFonts w:asciiTheme="minorHAnsi" w:hAnsiTheme="minorHAnsi" w:cstheme="minorHAnsi"/>
        </w:rPr>
        <w:t xml:space="preserve"> a </w:t>
      </w:r>
      <w:proofErr w:type="spellStart"/>
      <w:r w:rsidRPr="00B56B0C">
        <w:rPr>
          <w:rFonts w:asciiTheme="minorHAnsi" w:hAnsiTheme="minorHAnsi" w:cstheme="minorHAnsi"/>
        </w:rPr>
        <w:t>augmenté</w:t>
      </w:r>
      <w:proofErr w:type="spellEnd"/>
      <w:r w:rsidRPr="00B56B0C">
        <w:rPr>
          <w:rFonts w:asciiTheme="minorHAnsi" w:hAnsiTheme="minorHAnsi" w:cstheme="minorHAnsi"/>
        </w:rPr>
        <w:t xml:space="preserve">. À </w:t>
      </w:r>
      <w:proofErr w:type="spellStart"/>
      <w:r w:rsidRPr="00B56B0C">
        <w:rPr>
          <w:rFonts w:asciiTheme="minorHAnsi" w:hAnsiTheme="minorHAnsi" w:cstheme="minorHAnsi"/>
        </w:rPr>
        <w:t>partir</w:t>
      </w:r>
      <w:proofErr w:type="spellEnd"/>
      <w:r w:rsidRPr="00B56B0C">
        <w:rPr>
          <w:rFonts w:asciiTheme="minorHAnsi" w:hAnsiTheme="minorHAnsi" w:cstheme="minorHAnsi"/>
        </w:rPr>
        <w:t xml:space="preserve"> de </w:t>
      </w:r>
      <w:proofErr w:type="spellStart"/>
      <w:r w:rsidRPr="00B56B0C">
        <w:rPr>
          <w:rFonts w:asciiTheme="minorHAnsi" w:hAnsiTheme="minorHAnsi" w:cstheme="minorHAnsi"/>
        </w:rPr>
        <w:t>cette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ville</w:t>
      </w:r>
      <w:proofErr w:type="spellEnd"/>
      <w:r w:rsidRPr="00B56B0C">
        <w:rPr>
          <w:rFonts w:asciiTheme="minorHAnsi" w:hAnsiTheme="minorHAnsi" w:cstheme="minorHAnsi"/>
        </w:rPr>
        <w:t xml:space="preserve">, </w:t>
      </w:r>
      <w:proofErr w:type="spellStart"/>
      <w:r w:rsidRPr="00B56B0C">
        <w:rPr>
          <w:rFonts w:asciiTheme="minorHAnsi" w:hAnsiTheme="minorHAnsi" w:cstheme="minorHAnsi"/>
        </w:rPr>
        <w:t>le</w:t>
      </w:r>
      <w:proofErr w:type="spellEnd"/>
      <w:r w:rsidRPr="00B56B0C">
        <w:rPr>
          <w:rFonts w:asciiTheme="minorHAnsi" w:hAnsiTheme="minorHAnsi" w:cstheme="minorHAnsi"/>
        </w:rPr>
        <w:t xml:space="preserve"> SRAS-CoV-2 </w:t>
      </w:r>
      <w:proofErr w:type="spellStart"/>
      <w:r w:rsidRPr="00B56B0C">
        <w:rPr>
          <w:rFonts w:asciiTheme="minorHAnsi" w:hAnsiTheme="minorHAnsi" w:cstheme="minorHAnsi"/>
        </w:rPr>
        <w:t>s'est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progressivement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diffusé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dans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le</w:t>
      </w:r>
      <w:proofErr w:type="spellEnd"/>
      <w:r w:rsidRPr="00B56B0C">
        <w:rPr>
          <w:rFonts w:asciiTheme="minorHAnsi" w:hAnsiTheme="minorHAnsi" w:cstheme="minorHAnsi"/>
        </w:rPr>
        <w:t xml:space="preserve"> monde </w:t>
      </w:r>
      <w:proofErr w:type="spellStart"/>
      <w:r w:rsidRPr="00B56B0C">
        <w:rPr>
          <w:rFonts w:asciiTheme="minorHAnsi" w:hAnsiTheme="minorHAnsi" w:cstheme="minorHAnsi"/>
        </w:rPr>
        <w:t>entier</w:t>
      </w:r>
      <w:proofErr w:type="spellEnd"/>
      <w:r w:rsidRPr="00B56B0C">
        <w:rPr>
          <w:rFonts w:asciiTheme="minorHAnsi" w:hAnsiTheme="minorHAnsi" w:cstheme="minorHAnsi"/>
        </w:rPr>
        <w:t xml:space="preserve">. On pense </w:t>
      </w:r>
      <w:proofErr w:type="spellStart"/>
      <w:r w:rsidRPr="00B56B0C">
        <w:rPr>
          <w:rFonts w:asciiTheme="minorHAnsi" w:hAnsiTheme="minorHAnsi" w:cstheme="minorHAnsi"/>
        </w:rPr>
        <w:t>donc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que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le</w:t>
      </w:r>
      <w:proofErr w:type="spellEnd"/>
      <w:r w:rsidRPr="00B56B0C">
        <w:rPr>
          <w:rFonts w:asciiTheme="minorHAnsi" w:hAnsiTheme="minorHAnsi" w:cstheme="minorHAnsi"/>
        </w:rPr>
        <w:t xml:space="preserve"> virus </w:t>
      </w:r>
      <w:proofErr w:type="spellStart"/>
      <w:r w:rsidRPr="00B56B0C">
        <w:rPr>
          <w:rFonts w:asciiTheme="minorHAnsi" w:hAnsiTheme="minorHAnsi" w:cstheme="minorHAnsi"/>
        </w:rPr>
        <w:t>est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d'origine</w:t>
      </w:r>
      <w:proofErr w:type="spellEnd"/>
      <w:r w:rsidRPr="00B56B0C">
        <w:rPr>
          <w:rFonts w:asciiTheme="minorHAnsi" w:hAnsiTheme="minorHAnsi" w:cstheme="minorHAnsi"/>
        </w:rPr>
        <w:t xml:space="preserve"> animale</w:t>
      </w:r>
      <w:r w:rsidR="004E5FF0">
        <w:rPr>
          <w:rFonts w:asciiTheme="minorHAnsi" w:hAnsiTheme="minorHAnsi" w:cstheme="minorHAnsi"/>
        </w:rPr>
        <w:t>.</w:t>
      </w:r>
    </w:p>
    <w:p w14:paraId="4AD1D923" w14:textId="77777777" w:rsidR="00037E41" w:rsidRDefault="00037E41" w:rsidP="00923543">
      <w:pPr>
        <w:spacing w:line="360" w:lineRule="auto"/>
        <w:jc w:val="both"/>
      </w:pPr>
    </w:p>
    <w:p w14:paraId="63A95CCE" w14:textId="46D6ED76" w:rsidR="00B56B0C" w:rsidRPr="00B56B0C" w:rsidRDefault="00B56B0C" w:rsidP="00923543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B56B0C">
        <w:rPr>
          <w:rFonts w:asciiTheme="minorHAnsi" w:hAnsiTheme="minorHAnsi" w:cstheme="minorHAnsi"/>
        </w:rPr>
        <w:t>Comme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nous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l'avons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déjà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mentionné</w:t>
      </w:r>
      <w:proofErr w:type="spellEnd"/>
      <w:r w:rsidRPr="00B56B0C">
        <w:rPr>
          <w:rFonts w:asciiTheme="minorHAnsi" w:hAnsiTheme="minorHAnsi" w:cstheme="minorHAnsi"/>
        </w:rPr>
        <w:t xml:space="preserve">, </w:t>
      </w:r>
      <w:proofErr w:type="spellStart"/>
      <w:r w:rsidRPr="00B56B0C">
        <w:rPr>
          <w:rFonts w:asciiTheme="minorHAnsi" w:hAnsiTheme="minorHAnsi" w:cstheme="minorHAnsi"/>
        </w:rPr>
        <w:t>certaines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catégories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d'animaux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sont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le</w:t>
      </w:r>
      <w:proofErr w:type="spellEnd"/>
      <w:r w:rsidRPr="00B56B0C">
        <w:rPr>
          <w:rFonts w:asciiTheme="minorHAnsi" w:hAnsiTheme="minorHAnsi" w:cstheme="minorHAnsi"/>
        </w:rPr>
        <w:t xml:space="preserve"> plus </w:t>
      </w:r>
      <w:proofErr w:type="spellStart"/>
      <w:r w:rsidRPr="00B56B0C">
        <w:rPr>
          <w:rFonts w:asciiTheme="minorHAnsi" w:hAnsiTheme="minorHAnsi" w:cstheme="minorHAnsi"/>
        </w:rPr>
        <w:t>souvent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infectées</w:t>
      </w:r>
      <w:proofErr w:type="spellEnd"/>
      <w:r w:rsidRPr="00B56B0C">
        <w:rPr>
          <w:rFonts w:asciiTheme="minorHAnsi" w:hAnsiTheme="minorHAnsi" w:cstheme="minorHAnsi"/>
        </w:rPr>
        <w:t xml:space="preserve"> et la </w:t>
      </w:r>
      <w:proofErr w:type="spellStart"/>
      <w:r w:rsidRPr="00B56B0C">
        <w:rPr>
          <w:rFonts w:asciiTheme="minorHAnsi" w:hAnsiTheme="minorHAnsi" w:cstheme="minorHAnsi"/>
        </w:rPr>
        <w:t>maladie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est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ensuite</w:t>
      </w:r>
      <w:proofErr w:type="spellEnd"/>
      <w:r w:rsidRPr="00B56B0C">
        <w:rPr>
          <w:rFonts w:asciiTheme="minorHAnsi" w:hAnsiTheme="minorHAnsi" w:cstheme="minorHAnsi"/>
        </w:rPr>
        <w:t xml:space="preserve"> transmise à </w:t>
      </w:r>
      <w:proofErr w:type="spellStart"/>
      <w:r w:rsidRPr="00B56B0C">
        <w:rPr>
          <w:rFonts w:asciiTheme="minorHAnsi" w:hAnsiTheme="minorHAnsi" w:cstheme="minorHAnsi"/>
        </w:rPr>
        <w:t>l'homme</w:t>
      </w:r>
      <w:proofErr w:type="spellEnd"/>
      <w:r w:rsidRPr="00B56B0C">
        <w:rPr>
          <w:rFonts w:asciiTheme="minorHAnsi" w:hAnsiTheme="minorHAnsi" w:cstheme="minorHAnsi"/>
        </w:rPr>
        <w:t xml:space="preserve">. </w:t>
      </w:r>
      <w:proofErr w:type="spellStart"/>
      <w:r w:rsidRPr="00B56B0C">
        <w:rPr>
          <w:rFonts w:asciiTheme="minorHAnsi" w:hAnsiTheme="minorHAnsi" w:cstheme="minorHAnsi"/>
        </w:rPr>
        <w:t>C'est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ainsi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que</w:t>
      </w:r>
      <w:proofErr w:type="spellEnd"/>
      <w:r w:rsidRPr="00B56B0C">
        <w:rPr>
          <w:rFonts w:asciiTheme="minorHAnsi" w:hAnsiTheme="minorHAnsi" w:cstheme="minorHAnsi"/>
        </w:rPr>
        <w:t xml:space="preserve"> de </w:t>
      </w:r>
      <w:proofErr w:type="spellStart"/>
      <w:r w:rsidRPr="00B56B0C">
        <w:rPr>
          <w:rFonts w:asciiTheme="minorHAnsi" w:hAnsiTheme="minorHAnsi" w:cstheme="minorHAnsi"/>
        </w:rPr>
        <w:t>nouvelles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variétés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r w:rsidR="00FE5425">
        <w:rPr>
          <w:rFonts w:asciiTheme="minorHAnsi" w:hAnsiTheme="minorHAnsi" w:cstheme="minorHAnsi"/>
        </w:rPr>
        <w:br/>
      </w:r>
      <w:r w:rsidRPr="00B56B0C">
        <w:rPr>
          <w:rFonts w:asciiTheme="minorHAnsi" w:hAnsiTheme="minorHAnsi" w:cstheme="minorHAnsi"/>
        </w:rPr>
        <w:t xml:space="preserve">de coronavirus </w:t>
      </w:r>
      <w:proofErr w:type="spellStart"/>
      <w:r w:rsidRPr="00B56B0C">
        <w:rPr>
          <w:rFonts w:asciiTheme="minorHAnsi" w:hAnsiTheme="minorHAnsi" w:cstheme="minorHAnsi"/>
        </w:rPr>
        <w:t>humains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apparaissent</w:t>
      </w:r>
      <w:proofErr w:type="spellEnd"/>
      <w:r w:rsidRPr="00B56B0C">
        <w:rPr>
          <w:rFonts w:asciiTheme="minorHAnsi" w:hAnsiTheme="minorHAnsi" w:cstheme="minorHAnsi"/>
        </w:rPr>
        <w:t xml:space="preserve">. </w:t>
      </w:r>
      <w:proofErr w:type="spellStart"/>
      <w:r w:rsidRPr="00B56B0C">
        <w:rPr>
          <w:rFonts w:asciiTheme="minorHAnsi" w:hAnsiTheme="minorHAnsi" w:cstheme="minorHAnsi"/>
        </w:rPr>
        <w:t>L'espèce</w:t>
      </w:r>
      <w:proofErr w:type="spellEnd"/>
      <w:r w:rsidRPr="00B56B0C">
        <w:rPr>
          <w:rFonts w:asciiTheme="minorHAnsi" w:hAnsiTheme="minorHAnsi" w:cstheme="minorHAnsi"/>
        </w:rPr>
        <w:t xml:space="preserve"> de coronavirus </w:t>
      </w:r>
      <w:r w:rsidRPr="006B1C0B">
        <w:rPr>
          <w:rFonts w:asciiTheme="minorHAnsi" w:hAnsiTheme="minorHAnsi" w:cstheme="minorHAnsi"/>
          <w:b/>
          <w:bCs/>
        </w:rPr>
        <w:t>SARS-CoV-2</w:t>
      </w:r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est</w:t>
      </w:r>
      <w:proofErr w:type="spellEnd"/>
      <w:r w:rsidRPr="00B56B0C">
        <w:rPr>
          <w:rFonts w:asciiTheme="minorHAnsi" w:hAnsiTheme="minorHAnsi" w:cstheme="minorHAnsi"/>
        </w:rPr>
        <w:t xml:space="preserve"> à </w:t>
      </w:r>
      <w:proofErr w:type="spellStart"/>
      <w:r w:rsidRPr="00B56B0C">
        <w:rPr>
          <w:rFonts w:asciiTheme="minorHAnsi" w:hAnsiTheme="minorHAnsi" w:cstheme="minorHAnsi"/>
        </w:rPr>
        <w:t>l'origine</w:t>
      </w:r>
      <w:proofErr w:type="spellEnd"/>
      <w:r w:rsidR="00FE5425">
        <w:rPr>
          <w:rFonts w:asciiTheme="minorHAnsi" w:hAnsiTheme="minorHAnsi" w:cstheme="minorHAnsi"/>
        </w:rPr>
        <w:t xml:space="preserve"> </w:t>
      </w:r>
      <w:r w:rsidR="00FE5425">
        <w:rPr>
          <w:rFonts w:asciiTheme="minorHAnsi" w:hAnsiTheme="minorHAnsi" w:cstheme="minorHAnsi"/>
        </w:rPr>
        <w:br/>
      </w:r>
      <w:r w:rsidRPr="00B56B0C">
        <w:rPr>
          <w:rFonts w:asciiTheme="minorHAnsi" w:hAnsiTheme="minorHAnsi" w:cstheme="minorHAnsi"/>
        </w:rPr>
        <w:t xml:space="preserve">de la </w:t>
      </w:r>
      <w:proofErr w:type="spellStart"/>
      <w:r w:rsidRPr="00B56B0C">
        <w:rPr>
          <w:rFonts w:asciiTheme="minorHAnsi" w:hAnsiTheme="minorHAnsi" w:cstheme="minorHAnsi"/>
        </w:rPr>
        <w:t>maladie</w:t>
      </w:r>
      <w:proofErr w:type="spellEnd"/>
      <w:r w:rsidRPr="00B56B0C">
        <w:rPr>
          <w:rFonts w:asciiTheme="minorHAnsi" w:hAnsiTheme="minorHAnsi" w:cstheme="minorHAnsi"/>
        </w:rPr>
        <w:t xml:space="preserve"> COVID-19. </w:t>
      </w:r>
      <w:r>
        <w:rPr>
          <w:rFonts w:asciiTheme="minorHAnsi" w:hAnsiTheme="minorHAnsi" w:cstheme="minorHAnsi"/>
        </w:rPr>
        <w:t>(</w:t>
      </w:r>
      <w:r w:rsidR="004E5FF0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CDC, 2020) </w:t>
      </w:r>
      <w:r w:rsidRPr="00B56B0C">
        <w:rPr>
          <w:rFonts w:asciiTheme="minorHAnsi" w:hAnsiTheme="minorHAnsi" w:cstheme="minorHAnsi"/>
        </w:rPr>
        <w:t xml:space="preserve">Les </w:t>
      </w:r>
      <w:proofErr w:type="spellStart"/>
      <w:r w:rsidRPr="00B56B0C">
        <w:rPr>
          <w:rFonts w:asciiTheme="minorHAnsi" w:hAnsiTheme="minorHAnsi" w:cstheme="minorHAnsi"/>
        </w:rPr>
        <w:t>personnes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âgées</w:t>
      </w:r>
      <w:proofErr w:type="spellEnd"/>
      <w:r w:rsidRPr="00B56B0C">
        <w:rPr>
          <w:rFonts w:asciiTheme="minorHAnsi" w:hAnsiTheme="minorHAnsi" w:cstheme="minorHAnsi"/>
        </w:rPr>
        <w:t xml:space="preserve"> ou </w:t>
      </w:r>
      <w:proofErr w:type="spellStart"/>
      <w:r w:rsidRPr="00B56B0C">
        <w:rPr>
          <w:rFonts w:asciiTheme="minorHAnsi" w:hAnsiTheme="minorHAnsi" w:cstheme="minorHAnsi"/>
        </w:rPr>
        <w:t>dont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le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système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immunitaire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est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affaibli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sont</w:t>
      </w:r>
      <w:proofErr w:type="spellEnd"/>
      <w:r w:rsidRPr="00B56B0C">
        <w:rPr>
          <w:rFonts w:asciiTheme="minorHAnsi" w:hAnsiTheme="minorHAnsi" w:cstheme="minorHAnsi"/>
        </w:rPr>
        <w:t xml:space="preserve"> les plus à </w:t>
      </w:r>
      <w:proofErr w:type="spellStart"/>
      <w:r w:rsidRPr="00B56B0C">
        <w:rPr>
          <w:rFonts w:asciiTheme="minorHAnsi" w:hAnsiTheme="minorHAnsi" w:cstheme="minorHAnsi"/>
        </w:rPr>
        <w:t>risque</w:t>
      </w:r>
      <w:proofErr w:type="spellEnd"/>
      <w:r w:rsidRPr="00B56B0C">
        <w:rPr>
          <w:rFonts w:asciiTheme="minorHAnsi" w:hAnsiTheme="minorHAnsi" w:cstheme="minorHAnsi"/>
        </w:rPr>
        <w:t xml:space="preserve">. </w:t>
      </w:r>
      <w:proofErr w:type="spellStart"/>
      <w:r w:rsidRPr="00B56B0C">
        <w:rPr>
          <w:rFonts w:asciiTheme="minorHAnsi" w:hAnsiTheme="minorHAnsi" w:cstheme="minorHAnsi"/>
        </w:rPr>
        <w:t>Cette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maladie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peut</w:t>
      </w:r>
      <w:proofErr w:type="spellEnd"/>
      <w:r w:rsidRPr="00B56B0C">
        <w:rPr>
          <w:rFonts w:asciiTheme="minorHAnsi" w:hAnsiTheme="minorHAnsi" w:cstheme="minorHAnsi"/>
        </w:rPr>
        <w:t xml:space="preserve"> se </w:t>
      </w:r>
      <w:proofErr w:type="spellStart"/>
      <w:r w:rsidRPr="00B56B0C">
        <w:rPr>
          <w:rFonts w:asciiTheme="minorHAnsi" w:hAnsiTheme="minorHAnsi" w:cstheme="minorHAnsi"/>
        </w:rPr>
        <w:t>caractériser</w:t>
      </w:r>
      <w:proofErr w:type="spellEnd"/>
      <w:r w:rsidRPr="00B56B0C">
        <w:rPr>
          <w:rFonts w:asciiTheme="minorHAnsi" w:hAnsiTheme="minorHAnsi" w:cstheme="minorHAnsi"/>
        </w:rPr>
        <w:t xml:space="preserve"> par des </w:t>
      </w:r>
      <w:proofErr w:type="spellStart"/>
      <w:r w:rsidRPr="00B56B0C">
        <w:rPr>
          <w:rFonts w:asciiTheme="minorHAnsi" w:hAnsiTheme="minorHAnsi" w:cstheme="minorHAnsi"/>
        </w:rPr>
        <w:t>symptômes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faibles</w:t>
      </w:r>
      <w:proofErr w:type="spellEnd"/>
      <w:r w:rsidRPr="00B56B0C">
        <w:rPr>
          <w:rFonts w:asciiTheme="minorHAnsi" w:hAnsiTheme="minorHAnsi" w:cstheme="minorHAnsi"/>
        </w:rPr>
        <w:t xml:space="preserve">. </w:t>
      </w:r>
      <w:proofErr w:type="spellStart"/>
      <w:r w:rsidRPr="00B56B0C">
        <w:rPr>
          <w:rFonts w:asciiTheme="minorHAnsi" w:hAnsiTheme="minorHAnsi" w:cstheme="minorHAnsi"/>
        </w:rPr>
        <w:t>Cependant</w:t>
      </w:r>
      <w:proofErr w:type="spellEnd"/>
      <w:r w:rsidRPr="00B56B0C">
        <w:rPr>
          <w:rFonts w:asciiTheme="minorHAnsi" w:hAnsiTheme="minorHAnsi" w:cstheme="minorHAnsi"/>
        </w:rPr>
        <w:t xml:space="preserve">, </w:t>
      </w:r>
      <w:proofErr w:type="spellStart"/>
      <w:r w:rsidRPr="00B56B0C">
        <w:rPr>
          <w:rFonts w:asciiTheme="minorHAnsi" w:hAnsiTheme="minorHAnsi" w:cstheme="minorHAnsi"/>
        </w:rPr>
        <w:t>il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peut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être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possible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qu'une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personne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infectée</w:t>
      </w:r>
      <w:proofErr w:type="spellEnd"/>
      <w:r w:rsidRPr="00B56B0C">
        <w:rPr>
          <w:rFonts w:asciiTheme="minorHAnsi" w:hAnsiTheme="minorHAnsi" w:cstheme="minorHAnsi"/>
        </w:rPr>
        <w:t xml:space="preserve"> ne </w:t>
      </w:r>
      <w:proofErr w:type="spellStart"/>
      <w:r w:rsidRPr="00B56B0C">
        <w:rPr>
          <w:rFonts w:asciiTheme="minorHAnsi" w:hAnsiTheme="minorHAnsi" w:cstheme="minorHAnsi"/>
        </w:rPr>
        <w:t>développe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aucun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signe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clinique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r w:rsidR="00FE5425">
        <w:rPr>
          <w:rFonts w:asciiTheme="minorHAnsi" w:hAnsiTheme="minorHAnsi" w:cstheme="minorHAnsi"/>
        </w:rPr>
        <w:br/>
      </w:r>
      <w:r w:rsidRPr="00B56B0C">
        <w:rPr>
          <w:rFonts w:asciiTheme="minorHAnsi" w:hAnsiTheme="minorHAnsi" w:cstheme="minorHAnsi"/>
        </w:rPr>
        <w:t xml:space="preserve">de la </w:t>
      </w:r>
      <w:proofErr w:type="spellStart"/>
      <w:r w:rsidRPr="00B56B0C">
        <w:rPr>
          <w:rFonts w:asciiTheme="minorHAnsi" w:hAnsiTheme="minorHAnsi" w:cstheme="minorHAnsi"/>
        </w:rPr>
        <w:t>maladie</w:t>
      </w:r>
      <w:proofErr w:type="spellEnd"/>
      <w:r w:rsidRPr="00B56B0C">
        <w:rPr>
          <w:rFonts w:asciiTheme="minorHAnsi" w:hAnsiTheme="minorHAnsi" w:cstheme="minorHAnsi"/>
        </w:rPr>
        <w:t xml:space="preserve">. </w:t>
      </w:r>
      <w:proofErr w:type="spellStart"/>
      <w:r w:rsidRPr="00B56B0C">
        <w:rPr>
          <w:rFonts w:asciiTheme="minorHAnsi" w:hAnsiTheme="minorHAnsi" w:cstheme="minorHAnsi"/>
        </w:rPr>
        <w:t>Toutefois</w:t>
      </w:r>
      <w:proofErr w:type="spellEnd"/>
      <w:r w:rsidRPr="00B56B0C">
        <w:rPr>
          <w:rFonts w:asciiTheme="minorHAnsi" w:hAnsiTheme="minorHAnsi" w:cstheme="minorHAnsi"/>
        </w:rPr>
        <w:t xml:space="preserve">, </w:t>
      </w:r>
      <w:proofErr w:type="spellStart"/>
      <w:r w:rsidRPr="00B56B0C">
        <w:rPr>
          <w:rFonts w:asciiTheme="minorHAnsi" w:hAnsiTheme="minorHAnsi" w:cstheme="minorHAnsi"/>
        </w:rPr>
        <w:t>dans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certains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cas</w:t>
      </w:r>
      <w:proofErr w:type="spellEnd"/>
      <w:r w:rsidRPr="00B56B0C">
        <w:rPr>
          <w:rFonts w:asciiTheme="minorHAnsi" w:hAnsiTheme="minorHAnsi" w:cstheme="minorHAnsi"/>
        </w:rPr>
        <w:t xml:space="preserve">, les </w:t>
      </w:r>
      <w:proofErr w:type="spellStart"/>
      <w:r w:rsidRPr="00B56B0C">
        <w:rPr>
          <w:rFonts w:asciiTheme="minorHAnsi" w:hAnsiTheme="minorHAnsi" w:cstheme="minorHAnsi"/>
        </w:rPr>
        <w:t>patients</w:t>
      </w:r>
      <w:proofErr w:type="spellEnd"/>
      <w:r w:rsidRPr="00B56B0C">
        <w:rPr>
          <w:rFonts w:asciiTheme="minorHAnsi" w:hAnsiTheme="minorHAnsi" w:cstheme="minorHAnsi"/>
        </w:rPr>
        <w:t xml:space="preserve"> se </w:t>
      </w:r>
      <w:proofErr w:type="spellStart"/>
      <w:r w:rsidRPr="00B56B0C">
        <w:rPr>
          <w:rFonts w:asciiTheme="minorHAnsi" w:hAnsiTheme="minorHAnsi" w:cstheme="minorHAnsi"/>
        </w:rPr>
        <w:t>sont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trouvés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dans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un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état</w:t>
      </w:r>
      <w:proofErr w:type="spellEnd"/>
      <w:r w:rsidRPr="00B56B0C">
        <w:rPr>
          <w:rFonts w:asciiTheme="minorHAnsi" w:hAnsiTheme="minorHAnsi" w:cstheme="minorHAnsi"/>
        </w:rPr>
        <w:t xml:space="preserve"> de </w:t>
      </w:r>
      <w:proofErr w:type="spellStart"/>
      <w:r w:rsidRPr="00B56B0C">
        <w:rPr>
          <w:rFonts w:asciiTheme="minorHAnsi" w:hAnsiTheme="minorHAnsi" w:cstheme="minorHAnsi"/>
        </w:rPr>
        <w:t>santé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très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grave</w:t>
      </w:r>
      <w:proofErr w:type="spellEnd"/>
      <w:r w:rsidRPr="00B56B0C">
        <w:rPr>
          <w:rFonts w:asciiTheme="minorHAnsi" w:hAnsiTheme="minorHAnsi" w:cstheme="minorHAnsi"/>
        </w:rPr>
        <w:t xml:space="preserve">, </w:t>
      </w:r>
      <w:proofErr w:type="spellStart"/>
      <w:r w:rsidRPr="00B56B0C">
        <w:rPr>
          <w:rFonts w:asciiTheme="minorHAnsi" w:hAnsiTheme="minorHAnsi" w:cstheme="minorHAnsi"/>
        </w:rPr>
        <w:t>pouvant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aller</w:t>
      </w:r>
      <w:proofErr w:type="spellEnd"/>
      <w:r w:rsidRPr="00B56B0C">
        <w:rPr>
          <w:rFonts w:asciiTheme="minorHAnsi" w:hAnsiTheme="minorHAnsi" w:cstheme="minorHAnsi"/>
        </w:rPr>
        <w:t xml:space="preserve"> </w:t>
      </w:r>
      <w:proofErr w:type="spellStart"/>
      <w:r w:rsidRPr="00B56B0C">
        <w:rPr>
          <w:rFonts w:asciiTheme="minorHAnsi" w:hAnsiTheme="minorHAnsi" w:cstheme="minorHAnsi"/>
        </w:rPr>
        <w:t>jusqu'à</w:t>
      </w:r>
      <w:proofErr w:type="spellEnd"/>
      <w:r w:rsidRPr="00B56B0C">
        <w:rPr>
          <w:rFonts w:asciiTheme="minorHAnsi" w:hAnsiTheme="minorHAnsi" w:cstheme="minorHAnsi"/>
        </w:rPr>
        <w:t xml:space="preserve"> la </w:t>
      </w:r>
      <w:proofErr w:type="spellStart"/>
      <w:r w:rsidRPr="00B56B0C">
        <w:rPr>
          <w:rFonts w:asciiTheme="minorHAnsi" w:hAnsiTheme="minorHAnsi" w:cstheme="minorHAnsi"/>
        </w:rPr>
        <w:t>mort</w:t>
      </w:r>
      <w:proofErr w:type="spellEnd"/>
      <w:r w:rsidRPr="00B56B0C">
        <w:rPr>
          <w:rFonts w:asciiTheme="minorHAnsi" w:hAnsiTheme="minorHAnsi" w:cstheme="minorHAnsi"/>
        </w:rPr>
        <w:t xml:space="preserve"> à la </w:t>
      </w:r>
      <w:proofErr w:type="spellStart"/>
      <w:r w:rsidRPr="00B56B0C">
        <w:rPr>
          <w:rFonts w:asciiTheme="minorHAnsi" w:hAnsiTheme="minorHAnsi" w:cstheme="minorHAnsi"/>
        </w:rPr>
        <w:t>suite</w:t>
      </w:r>
      <w:proofErr w:type="spellEnd"/>
      <w:r w:rsidRPr="00B56B0C">
        <w:rPr>
          <w:rFonts w:asciiTheme="minorHAnsi" w:hAnsiTheme="minorHAnsi" w:cstheme="minorHAnsi"/>
        </w:rPr>
        <w:t xml:space="preserve"> de la </w:t>
      </w:r>
      <w:proofErr w:type="spellStart"/>
      <w:r w:rsidRPr="00B56B0C">
        <w:rPr>
          <w:rFonts w:asciiTheme="minorHAnsi" w:hAnsiTheme="minorHAnsi" w:cstheme="minorHAnsi"/>
        </w:rPr>
        <w:t>maladie</w:t>
      </w:r>
      <w:proofErr w:type="spellEnd"/>
      <w:r w:rsidRPr="00B56B0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B56B0C">
        <w:rPr>
          <w:rFonts w:ascii="Calibri" w:hAnsi="Calibri" w:cs="Calibri"/>
        </w:rPr>
        <w:t>(</w:t>
      </w:r>
      <w:proofErr w:type="spellStart"/>
      <w:r w:rsidRPr="00B56B0C">
        <w:rPr>
          <w:rFonts w:ascii="Calibri" w:hAnsi="Calibri" w:cs="Calibri"/>
        </w:rPr>
        <w:t>Kandola</w:t>
      </w:r>
      <w:proofErr w:type="spellEnd"/>
      <w:r w:rsidRPr="00B56B0C">
        <w:rPr>
          <w:rFonts w:ascii="Calibri" w:hAnsi="Calibri" w:cs="Calibri"/>
        </w:rPr>
        <w:t>,</w:t>
      </w:r>
      <w:r w:rsidR="004E5FF0">
        <w:rPr>
          <w:rFonts w:ascii="Calibri" w:hAnsi="Calibri" w:cs="Calibri"/>
        </w:rPr>
        <w:t xml:space="preserve"> A.</w:t>
      </w:r>
      <w:r w:rsidRPr="00B56B0C">
        <w:rPr>
          <w:rFonts w:ascii="Calibri" w:hAnsi="Calibri" w:cs="Calibri"/>
        </w:rPr>
        <w:t xml:space="preserve"> 2020).</w:t>
      </w:r>
      <w:r>
        <w:rPr>
          <w:rFonts w:ascii="Calibri" w:hAnsi="Calibri" w:cs="Calibri"/>
        </w:rPr>
        <w:t xml:space="preserve"> </w:t>
      </w:r>
    </w:p>
    <w:p w14:paraId="7B4747D9" w14:textId="77777777" w:rsidR="002C30FB" w:rsidRPr="002C30FB" w:rsidRDefault="002C30FB" w:rsidP="0092354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0EF10570" w14:textId="5BDB1E5C" w:rsidR="0035387F" w:rsidRPr="00667B6D" w:rsidRDefault="009E6803" w:rsidP="00667B6D">
      <w:pPr>
        <w:pStyle w:val="Nadpis3"/>
      </w:pPr>
      <w:bookmarkStart w:id="2" w:name="_Toc133248183"/>
      <w:r w:rsidRPr="00667B6D">
        <w:lastRenderedPageBreak/>
        <w:t xml:space="preserve">I.1 </w:t>
      </w:r>
      <w:r w:rsidR="0032729D" w:rsidRPr="00667B6D">
        <w:t>D</w:t>
      </w:r>
      <w:r w:rsidR="00724E91" w:rsidRPr="00667B6D">
        <w:t xml:space="preserve">éfinition du pandémie </w:t>
      </w:r>
      <w:r w:rsidR="00D0479B" w:rsidRPr="00667B6D">
        <w:t>COVID-19</w:t>
      </w:r>
      <w:bookmarkEnd w:id="2"/>
      <w:r w:rsidR="00D0479B" w:rsidRPr="00667B6D">
        <w:t xml:space="preserve"> </w:t>
      </w:r>
    </w:p>
    <w:p w14:paraId="32F5557E" w14:textId="77777777" w:rsidR="00037E41" w:rsidRDefault="00037E41" w:rsidP="00923543">
      <w:pPr>
        <w:spacing w:line="360" w:lineRule="auto"/>
        <w:jc w:val="both"/>
        <w:rPr>
          <w:b/>
          <w:bCs/>
          <w:sz w:val="28"/>
          <w:szCs w:val="28"/>
        </w:rPr>
      </w:pPr>
    </w:p>
    <w:p w14:paraId="3D9D64BB" w14:textId="6AD31C62" w:rsidR="00D72A69" w:rsidRPr="00724E91" w:rsidRDefault="00D72A69" w:rsidP="0092354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pandémie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du</w:t>
      </w:r>
      <w:proofErr w:type="spellEnd"/>
      <w:r>
        <w:rPr>
          <w:rFonts w:ascii="Calibri" w:hAnsi="Calibri" w:cs="Calibri"/>
        </w:rPr>
        <w:t xml:space="preserve"> </w:t>
      </w:r>
      <w:r w:rsidR="006B1C0B">
        <w:rPr>
          <w:rFonts w:ascii="Calibri" w:hAnsi="Calibri" w:cs="Calibri"/>
        </w:rPr>
        <w:t>C</w:t>
      </w:r>
      <w:r w:rsidR="00520B60">
        <w:rPr>
          <w:rFonts w:ascii="Calibri" w:hAnsi="Calibri" w:cs="Calibri"/>
        </w:rPr>
        <w:t>ovid-19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pandémie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mondiale</w:t>
      </w:r>
      <w:proofErr w:type="spellEnd"/>
      <w:r>
        <w:rPr>
          <w:rFonts w:ascii="Calibri" w:hAnsi="Calibri" w:cs="Calibri"/>
        </w:rPr>
        <w:t xml:space="preserve"> qui </w:t>
      </w:r>
      <w:proofErr w:type="spellStart"/>
      <w:r>
        <w:rPr>
          <w:rFonts w:ascii="Calibri" w:hAnsi="Calibri" w:cs="Calibri"/>
        </w:rPr>
        <w:t>complètement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influençait</w:t>
      </w:r>
      <w:proofErr w:type="spellEnd"/>
      <w:r w:rsidR="00FE5425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</w:rPr>
        <w:t>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fonctionnement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d’économique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dans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tous</w:t>
      </w:r>
      <w:proofErr w:type="spellEnd"/>
      <w:r>
        <w:rPr>
          <w:rFonts w:ascii="Calibri" w:hAnsi="Calibri" w:cs="Calibri"/>
        </w:rPr>
        <w:t xml:space="preserve"> les </w:t>
      </w:r>
      <w:proofErr w:type="spellStart"/>
      <w:r>
        <w:rPr>
          <w:rFonts w:ascii="Calibri" w:hAnsi="Calibri" w:cs="Calibri"/>
        </w:rPr>
        <w:t>états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malheureusement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aussi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République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tchèque</w:t>
      </w:r>
      <w:proofErr w:type="spellEnd"/>
      <w:r>
        <w:rPr>
          <w:rFonts w:ascii="Calibri" w:hAnsi="Calibri" w:cs="Calibri"/>
        </w:rPr>
        <w:t xml:space="preserve">. Pendant </w:t>
      </w:r>
      <w:proofErr w:type="spellStart"/>
      <w:r>
        <w:rPr>
          <w:rFonts w:ascii="Calibri" w:hAnsi="Calibri" w:cs="Calibri"/>
        </w:rPr>
        <w:t>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printemps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maladie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s’est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diffusée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dans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</w:t>
      </w:r>
      <w:proofErr w:type="spellEnd"/>
      <w:r>
        <w:rPr>
          <w:rFonts w:ascii="Calibri" w:hAnsi="Calibri" w:cs="Calibri"/>
        </w:rPr>
        <w:t xml:space="preserve"> monde, et </w:t>
      </w:r>
      <w:proofErr w:type="spellStart"/>
      <w:r>
        <w:rPr>
          <w:rFonts w:ascii="Calibri" w:hAnsi="Calibri" w:cs="Calibri"/>
        </w:rPr>
        <w:t>tous</w:t>
      </w:r>
      <w:proofErr w:type="spellEnd"/>
      <w:r>
        <w:rPr>
          <w:rFonts w:ascii="Calibri" w:hAnsi="Calibri" w:cs="Calibri"/>
        </w:rPr>
        <w:t xml:space="preserve"> les </w:t>
      </w:r>
      <w:proofErr w:type="spellStart"/>
      <w:r>
        <w:rPr>
          <w:rFonts w:ascii="Calibri" w:hAnsi="Calibri" w:cs="Calibri"/>
        </w:rPr>
        <w:t>états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devaient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prendre</w:t>
      </w:r>
      <w:proofErr w:type="spellEnd"/>
      <w:r>
        <w:rPr>
          <w:rFonts w:ascii="Calibri" w:hAnsi="Calibri" w:cs="Calibri"/>
        </w:rPr>
        <w:t xml:space="preserve"> des </w:t>
      </w:r>
      <w:proofErr w:type="spellStart"/>
      <w:r>
        <w:rPr>
          <w:rFonts w:ascii="Calibri" w:hAnsi="Calibri" w:cs="Calibri"/>
        </w:rPr>
        <w:t>mesures</w:t>
      </w:r>
      <w:proofErr w:type="spellEnd"/>
      <w:r>
        <w:rPr>
          <w:rFonts w:ascii="Calibri" w:hAnsi="Calibri" w:cs="Calibri"/>
        </w:rPr>
        <w:t xml:space="preserve">. </w:t>
      </w:r>
      <w:r w:rsidR="009E6803">
        <w:rPr>
          <w:rFonts w:asciiTheme="minorHAnsi" w:hAnsiTheme="minorHAnsi" w:cstheme="minorHAnsi"/>
        </w:rPr>
        <w:t>(CDC, 20</w:t>
      </w:r>
      <w:r w:rsidR="00055B52">
        <w:rPr>
          <w:rFonts w:asciiTheme="minorHAnsi" w:hAnsiTheme="minorHAnsi" w:cstheme="minorHAnsi"/>
        </w:rPr>
        <w:t>19</w:t>
      </w:r>
      <w:r w:rsidR="009E6803">
        <w:rPr>
          <w:rFonts w:asciiTheme="minorHAnsi" w:hAnsiTheme="minorHAnsi" w:cstheme="minorHAnsi"/>
        </w:rPr>
        <w:t xml:space="preserve">) </w:t>
      </w:r>
      <w:proofErr w:type="spellStart"/>
      <w:r>
        <w:rPr>
          <w:rFonts w:ascii="Calibri" w:hAnsi="Calibri" w:cs="Calibri"/>
        </w:rPr>
        <w:t>C’est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crise</w:t>
      </w:r>
      <w:proofErr w:type="spellEnd"/>
      <w:r>
        <w:rPr>
          <w:rFonts w:ascii="Calibri" w:hAnsi="Calibri" w:cs="Calibri"/>
        </w:rPr>
        <w:t xml:space="preserve"> à cause </w:t>
      </w:r>
      <w:proofErr w:type="spellStart"/>
      <w:r>
        <w:rPr>
          <w:rFonts w:ascii="Calibri" w:hAnsi="Calibri" w:cs="Calibri"/>
        </w:rPr>
        <w:t>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quelle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il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avait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récession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économique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Il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était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nécessaire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afin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</w:t>
      </w:r>
      <w:proofErr w:type="spellEnd"/>
      <w:r>
        <w:rPr>
          <w:rFonts w:ascii="Calibri" w:hAnsi="Calibri" w:cs="Calibri"/>
        </w:rPr>
        <w:t xml:space="preserve"> gouvernement </w:t>
      </w:r>
      <w:proofErr w:type="spellStart"/>
      <w:r>
        <w:rPr>
          <w:rFonts w:ascii="Calibri" w:hAnsi="Calibri" w:cs="Calibri"/>
        </w:rPr>
        <w:t>prenne</w:t>
      </w:r>
      <w:proofErr w:type="spellEnd"/>
      <w:r>
        <w:rPr>
          <w:rFonts w:ascii="Calibri" w:hAnsi="Calibri" w:cs="Calibri"/>
        </w:rPr>
        <w:t xml:space="preserve"> des </w:t>
      </w:r>
      <w:proofErr w:type="spellStart"/>
      <w:r>
        <w:rPr>
          <w:rFonts w:ascii="Calibri" w:hAnsi="Calibri" w:cs="Calibri"/>
        </w:rPr>
        <w:t>mesures</w:t>
      </w:r>
      <w:proofErr w:type="spellEnd"/>
      <w:r w:rsidR="00FE54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qui </w:t>
      </w:r>
      <w:proofErr w:type="spellStart"/>
      <w:r>
        <w:rPr>
          <w:rFonts w:ascii="Calibri" w:hAnsi="Calibri" w:cs="Calibri"/>
        </w:rPr>
        <w:t>s’arrêteraient</w:t>
      </w:r>
      <w:proofErr w:type="spellEnd"/>
      <w:r>
        <w:rPr>
          <w:rFonts w:ascii="Calibri" w:hAnsi="Calibri" w:cs="Calibri"/>
        </w:rPr>
        <w:t xml:space="preserve"> ou </w:t>
      </w:r>
      <w:proofErr w:type="spellStart"/>
      <w:r>
        <w:rPr>
          <w:rFonts w:ascii="Calibri" w:hAnsi="Calibri" w:cs="Calibri"/>
        </w:rPr>
        <w:t>limiteraient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propagation</w:t>
      </w:r>
      <w:proofErr w:type="spellEnd"/>
      <w:r>
        <w:rPr>
          <w:rFonts w:ascii="Calibri" w:hAnsi="Calibri" w:cs="Calibri"/>
        </w:rPr>
        <w:t xml:space="preserve"> de la </w:t>
      </w:r>
      <w:proofErr w:type="spellStart"/>
      <w:r>
        <w:rPr>
          <w:rFonts w:ascii="Calibri" w:hAnsi="Calibri" w:cs="Calibri"/>
        </w:rPr>
        <w:t>maladie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mais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était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impossible</w:t>
      </w:r>
      <w:proofErr w:type="spellEnd"/>
      <w:r w:rsidR="00FE54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 </w:t>
      </w:r>
      <w:proofErr w:type="spellStart"/>
      <w:r>
        <w:rPr>
          <w:rFonts w:ascii="Calibri" w:hAnsi="Calibri" w:cs="Calibri"/>
        </w:rPr>
        <w:t>limiter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propagation</w:t>
      </w:r>
      <w:proofErr w:type="spellEnd"/>
      <w:r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</w:rPr>
        <w:t>du</w:t>
      </w:r>
      <w:proofErr w:type="spellEnd"/>
      <w:r>
        <w:rPr>
          <w:rFonts w:ascii="Calibri" w:hAnsi="Calibri" w:cs="Calibri"/>
        </w:rPr>
        <w:t xml:space="preserve"> virus </w:t>
      </w:r>
      <w:proofErr w:type="spellStart"/>
      <w:r>
        <w:rPr>
          <w:rFonts w:ascii="Calibri" w:hAnsi="Calibri" w:cs="Calibri"/>
        </w:rPr>
        <w:t>sans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toucher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fonctionnement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d’économique</w:t>
      </w:r>
      <w:proofErr w:type="spellEnd"/>
      <w:r>
        <w:rPr>
          <w:rFonts w:ascii="Calibri" w:hAnsi="Calibri" w:cs="Calibri"/>
        </w:rPr>
        <w:t>. Pendant</w:t>
      </w:r>
      <w:r w:rsidR="00FE54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les </w:t>
      </w:r>
      <w:proofErr w:type="spellStart"/>
      <w:r>
        <w:rPr>
          <w:rFonts w:ascii="Calibri" w:hAnsi="Calibri" w:cs="Calibri"/>
        </w:rPr>
        <w:t>deux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ans</w:t>
      </w:r>
      <w:proofErr w:type="spellEnd"/>
      <w:r>
        <w:rPr>
          <w:rFonts w:ascii="Calibri" w:hAnsi="Calibri" w:cs="Calibri"/>
        </w:rPr>
        <w:t xml:space="preserve"> de la </w:t>
      </w:r>
      <w:proofErr w:type="spellStart"/>
      <w:r>
        <w:rPr>
          <w:rFonts w:ascii="Calibri" w:hAnsi="Calibri" w:cs="Calibri"/>
        </w:rPr>
        <w:t>crise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pandemique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le</w:t>
      </w:r>
      <w:proofErr w:type="spellEnd"/>
      <w:r>
        <w:rPr>
          <w:rFonts w:ascii="Calibri" w:hAnsi="Calibri" w:cs="Calibri"/>
        </w:rPr>
        <w:t xml:space="preserve"> gouvernement </w:t>
      </w:r>
      <w:proofErr w:type="spellStart"/>
      <w:r>
        <w:rPr>
          <w:rFonts w:ascii="Calibri" w:hAnsi="Calibri" w:cs="Calibri"/>
        </w:rPr>
        <w:t>dans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République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tchèque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installait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beaucoup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mesures</w:t>
      </w:r>
      <w:proofErr w:type="spellEnd"/>
      <w:r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qui </w:t>
      </w:r>
      <w:proofErr w:type="spellStart"/>
      <w:r>
        <w:rPr>
          <w:rFonts w:ascii="Calibri" w:hAnsi="Calibri" w:cs="Calibri"/>
        </w:rPr>
        <w:t>avaient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pour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</w:t>
      </w:r>
      <w:proofErr w:type="spellEnd"/>
      <w:r>
        <w:rPr>
          <w:rFonts w:ascii="Calibri" w:hAnsi="Calibri" w:cs="Calibri"/>
        </w:rPr>
        <w:t xml:space="preserve"> but </w:t>
      </w:r>
      <w:proofErr w:type="spellStart"/>
      <w:r>
        <w:rPr>
          <w:rFonts w:ascii="Calibri" w:hAnsi="Calibri" w:cs="Calibri"/>
        </w:rPr>
        <w:t>d’améliorer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situation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Le</w:t>
      </w:r>
      <w:proofErr w:type="spellEnd"/>
      <w:r>
        <w:rPr>
          <w:rFonts w:ascii="Calibri" w:hAnsi="Calibri" w:cs="Calibri"/>
        </w:rPr>
        <w:t xml:space="preserve"> gouvernement </w:t>
      </w:r>
      <w:proofErr w:type="spellStart"/>
      <w:r>
        <w:rPr>
          <w:rFonts w:ascii="Calibri" w:hAnsi="Calibri" w:cs="Calibri"/>
        </w:rPr>
        <w:t>devait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limiter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certains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secteurs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l’économie</w:t>
      </w:r>
      <w:proofErr w:type="spellEnd"/>
      <w:r>
        <w:rPr>
          <w:rFonts w:ascii="Calibri" w:hAnsi="Calibri" w:cs="Calibri"/>
        </w:rPr>
        <w:t xml:space="preserve">, les </w:t>
      </w:r>
      <w:proofErr w:type="spellStart"/>
      <w:r>
        <w:rPr>
          <w:rFonts w:ascii="Calibri" w:hAnsi="Calibri" w:cs="Calibri"/>
        </w:rPr>
        <w:t>conséquence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étaient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partiellement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compensées</w:t>
      </w:r>
      <w:proofErr w:type="spellEnd"/>
      <w:r>
        <w:rPr>
          <w:rFonts w:ascii="Calibri" w:hAnsi="Calibri" w:cs="Calibri"/>
        </w:rPr>
        <w:t xml:space="preserve"> par </w:t>
      </w:r>
      <w:proofErr w:type="spellStart"/>
      <w:r>
        <w:rPr>
          <w:rFonts w:ascii="Calibri" w:hAnsi="Calibri" w:cs="Calibri"/>
        </w:rPr>
        <w:t>quelques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projets</w:t>
      </w:r>
      <w:proofErr w:type="spellEnd"/>
      <w:r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et </w:t>
      </w:r>
      <w:proofErr w:type="spellStart"/>
      <w:r>
        <w:rPr>
          <w:rFonts w:ascii="Calibri" w:hAnsi="Calibri" w:cs="Calibri"/>
        </w:rPr>
        <w:t>programmes</w:t>
      </w:r>
      <w:proofErr w:type="spellEnd"/>
      <w:r>
        <w:rPr>
          <w:rFonts w:ascii="Calibri" w:hAnsi="Calibri" w:cs="Calibri"/>
        </w:rPr>
        <w:t xml:space="preserve">. Les </w:t>
      </w:r>
      <w:proofErr w:type="spellStart"/>
      <w:r>
        <w:rPr>
          <w:rFonts w:ascii="Calibri" w:hAnsi="Calibri" w:cs="Calibri"/>
        </w:rPr>
        <w:t>programmes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rémunération</w:t>
      </w:r>
      <w:proofErr w:type="spellEnd"/>
      <w:r>
        <w:rPr>
          <w:rFonts w:ascii="Calibri" w:hAnsi="Calibri" w:cs="Calibri"/>
        </w:rPr>
        <w:t xml:space="preserve"> et les </w:t>
      </w:r>
      <w:proofErr w:type="spellStart"/>
      <w:r>
        <w:rPr>
          <w:rFonts w:ascii="Calibri" w:hAnsi="Calibri" w:cs="Calibri"/>
        </w:rPr>
        <w:t>mesures</w:t>
      </w:r>
      <w:proofErr w:type="spellEnd"/>
      <w:r>
        <w:rPr>
          <w:rFonts w:ascii="Calibri" w:hAnsi="Calibri" w:cs="Calibri"/>
        </w:rPr>
        <w:t xml:space="preserve"> anti-</w:t>
      </w:r>
      <w:proofErr w:type="spellStart"/>
      <w:r>
        <w:rPr>
          <w:rFonts w:ascii="Calibri" w:hAnsi="Calibri" w:cs="Calibri"/>
        </w:rPr>
        <w:t>épidémiques</w:t>
      </w:r>
      <w:proofErr w:type="spellEnd"/>
      <w:r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se </w:t>
      </w:r>
      <w:proofErr w:type="spellStart"/>
      <w:r>
        <w:rPr>
          <w:rFonts w:ascii="Calibri" w:hAnsi="Calibri" w:cs="Calibri"/>
        </w:rPr>
        <w:t>réfletaient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dans</w:t>
      </w:r>
      <w:proofErr w:type="spellEnd"/>
      <w:r>
        <w:rPr>
          <w:rFonts w:ascii="Calibri" w:hAnsi="Calibri" w:cs="Calibri"/>
        </w:rPr>
        <w:t xml:space="preserve"> les </w:t>
      </w:r>
      <w:proofErr w:type="spellStart"/>
      <w:r>
        <w:rPr>
          <w:rFonts w:ascii="Calibri" w:hAnsi="Calibri" w:cs="Calibri"/>
        </w:rPr>
        <w:t>finances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publiques</w:t>
      </w:r>
      <w:proofErr w:type="spellEnd"/>
      <w:r>
        <w:rPr>
          <w:rFonts w:ascii="Calibri" w:hAnsi="Calibri" w:cs="Calibri"/>
        </w:rPr>
        <w:t xml:space="preserve">. La </w:t>
      </w:r>
      <w:proofErr w:type="spellStart"/>
      <w:r>
        <w:rPr>
          <w:rFonts w:ascii="Calibri" w:hAnsi="Calibri" w:cs="Calibri"/>
        </w:rPr>
        <w:t>pandémie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n’a</w:t>
      </w:r>
      <w:proofErr w:type="spellEnd"/>
      <w:r>
        <w:rPr>
          <w:rFonts w:ascii="Calibri" w:hAnsi="Calibri" w:cs="Calibri"/>
        </w:rPr>
        <w:t xml:space="preserve"> pas </w:t>
      </w:r>
      <w:proofErr w:type="spellStart"/>
      <w:r>
        <w:rPr>
          <w:rFonts w:ascii="Calibri" w:hAnsi="Calibri" w:cs="Calibri"/>
        </w:rPr>
        <w:t>pris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fin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même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après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deux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ans</w:t>
      </w:r>
      <w:proofErr w:type="spellEnd"/>
      <w:r>
        <w:rPr>
          <w:rFonts w:ascii="Calibri" w:hAnsi="Calibri" w:cs="Calibri"/>
        </w:rPr>
        <w:t xml:space="preserve"> et </w:t>
      </w:r>
      <w:proofErr w:type="spellStart"/>
      <w:r>
        <w:rPr>
          <w:rFonts w:ascii="Calibri" w:hAnsi="Calibri" w:cs="Calibri"/>
        </w:rPr>
        <w:t>probablement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n’a</w:t>
      </w:r>
      <w:proofErr w:type="spellEnd"/>
      <w:r>
        <w:rPr>
          <w:rFonts w:ascii="Calibri" w:hAnsi="Calibri" w:cs="Calibri"/>
        </w:rPr>
        <w:t xml:space="preserve"> pas </w:t>
      </w:r>
      <w:proofErr w:type="spellStart"/>
      <w:r>
        <w:rPr>
          <w:rFonts w:ascii="Calibri" w:hAnsi="Calibri" w:cs="Calibri"/>
        </w:rPr>
        <w:t>encore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terminé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Le</w:t>
      </w:r>
      <w:proofErr w:type="spellEnd"/>
      <w:r>
        <w:rPr>
          <w:rFonts w:ascii="Calibri" w:hAnsi="Calibri" w:cs="Calibri"/>
        </w:rPr>
        <w:t xml:space="preserve"> gouvernement </w:t>
      </w:r>
      <w:proofErr w:type="spellStart"/>
      <w:r>
        <w:rPr>
          <w:rFonts w:ascii="Calibri" w:hAnsi="Calibri" w:cs="Calibri"/>
        </w:rPr>
        <w:t>tchèque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devra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réagir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l’évolution</w:t>
      </w:r>
      <w:proofErr w:type="spellEnd"/>
      <w:r>
        <w:rPr>
          <w:rFonts w:ascii="Calibri" w:hAnsi="Calibri" w:cs="Calibri"/>
        </w:rPr>
        <w:t xml:space="preserve"> de la </w:t>
      </w:r>
      <w:proofErr w:type="spellStart"/>
      <w:r>
        <w:rPr>
          <w:rFonts w:ascii="Calibri" w:hAnsi="Calibri" w:cs="Calibri"/>
        </w:rPr>
        <w:t>crise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Mettre</w:t>
      </w:r>
      <w:proofErr w:type="spellEnd"/>
      <w:r>
        <w:rPr>
          <w:rFonts w:ascii="Calibri" w:hAnsi="Calibri" w:cs="Calibri"/>
        </w:rPr>
        <w:t xml:space="preserve"> en place les </w:t>
      </w:r>
      <w:proofErr w:type="spellStart"/>
      <w:r>
        <w:rPr>
          <w:rFonts w:ascii="Calibri" w:hAnsi="Calibri" w:cs="Calibri"/>
        </w:rPr>
        <w:t>bonnes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mesures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gouvernementales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très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important</w:t>
      </w:r>
      <w:proofErr w:type="spellEnd"/>
      <w:r>
        <w:rPr>
          <w:rFonts w:ascii="Calibri" w:hAnsi="Calibri" w:cs="Calibri"/>
        </w:rPr>
        <w:t xml:space="preserve"> au </w:t>
      </w:r>
      <w:proofErr w:type="spellStart"/>
      <w:r>
        <w:rPr>
          <w:rFonts w:ascii="Calibri" w:hAnsi="Calibri" w:cs="Calibri"/>
        </w:rPr>
        <w:t>combat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avec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pandémie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pour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maintenir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économie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fonctionelle</w:t>
      </w:r>
      <w:proofErr w:type="spellEnd"/>
      <w:r w:rsidR="00FE54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et </w:t>
      </w:r>
      <w:proofErr w:type="spellStart"/>
      <w:r>
        <w:rPr>
          <w:rFonts w:ascii="Calibri" w:hAnsi="Calibri" w:cs="Calibri"/>
        </w:rPr>
        <w:t>viabilité</w:t>
      </w:r>
      <w:proofErr w:type="spellEnd"/>
      <w:r>
        <w:rPr>
          <w:rFonts w:ascii="Calibri" w:hAnsi="Calibri" w:cs="Calibri"/>
        </w:rPr>
        <w:t xml:space="preserve"> des </w:t>
      </w:r>
      <w:proofErr w:type="spellStart"/>
      <w:r>
        <w:rPr>
          <w:rFonts w:ascii="Calibri" w:hAnsi="Calibri" w:cs="Calibri"/>
        </w:rPr>
        <w:t>finances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publiques</w:t>
      </w:r>
      <w:proofErr w:type="spellEnd"/>
      <w:r>
        <w:rPr>
          <w:rFonts w:ascii="Calibri" w:hAnsi="Calibri" w:cs="Calibri"/>
        </w:rPr>
        <w:t xml:space="preserve">. </w:t>
      </w:r>
      <w:r w:rsidR="009E6803">
        <w:rPr>
          <w:rFonts w:ascii="Calibri" w:hAnsi="Calibri" w:cs="Calibri"/>
        </w:rPr>
        <w:t xml:space="preserve">(MZČR, 2020) </w:t>
      </w:r>
    </w:p>
    <w:p w14:paraId="2CA52D75" w14:textId="77777777" w:rsidR="00DA219F" w:rsidRDefault="00DA219F" w:rsidP="00923543">
      <w:pPr>
        <w:spacing w:line="360" w:lineRule="auto"/>
        <w:jc w:val="both"/>
        <w:rPr>
          <w:sz w:val="28"/>
          <w:szCs w:val="28"/>
        </w:rPr>
      </w:pPr>
    </w:p>
    <w:p w14:paraId="37CD3864" w14:textId="0A7E5C3C" w:rsidR="00D72A69" w:rsidRDefault="009E6803" w:rsidP="00667B6D">
      <w:pPr>
        <w:pStyle w:val="Nadpis3"/>
      </w:pPr>
      <w:bookmarkStart w:id="3" w:name="_Toc133248184"/>
      <w:r>
        <w:t xml:space="preserve">I.2 </w:t>
      </w:r>
      <w:r w:rsidR="0032729D">
        <w:t>C</w:t>
      </w:r>
      <w:r w:rsidR="00D72A69" w:rsidRPr="00D72A69">
        <w:t>aractéristique de la maladie</w:t>
      </w:r>
      <w:bookmarkEnd w:id="3"/>
    </w:p>
    <w:p w14:paraId="36F0DA2D" w14:textId="77777777" w:rsidR="00037E41" w:rsidRDefault="00037E41" w:rsidP="00923543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6F91810" w14:textId="365327DD" w:rsidR="008A6DA9" w:rsidRDefault="00724E91" w:rsidP="00923543">
      <w:pPr>
        <w:spacing w:line="360" w:lineRule="auto"/>
        <w:jc w:val="both"/>
      </w:pPr>
      <w:proofErr w:type="spellStart"/>
      <w:r>
        <w:rPr>
          <w:rFonts w:ascii="Calibri" w:hAnsi="Calibri" w:cs="Calibri"/>
        </w:rPr>
        <w:t>L‘o</w:t>
      </w:r>
      <w:r w:rsidRPr="00724E91">
        <w:rPr>
          <w:rFonts w:ascii="Calibri" w:hAnsi="Calibri" w:cs="Calibri"/>
        </w:rPr>
        <w:t>rganisation</w:t>
      </w:r>
      <w:proofErr w:type="spellEnd"/>
      <w:r w:rsidRPr="00724E91">
        <w:rPr>
          <w:rFonts w:ascii="Calibri" w:hAnsi="Calibri" w:cs="Calibri"/>
        </w:rPr>
        <w:t xml:space="preserve"> </w:t>
      </w:r>
      <w:proofErr w:type="spellStart"/>
      <w:r w:rsidRPr="00724E91">
        <w:rPr>
          <w:rFonts w:ascii="Calibri" w:hAnsi="Calibri" w:cs="Calibri"/>
        </w:rPr>
        <w:t>mondiale</w:t>
      </w:r>
      <w:proofErr w:type="spellEnd"/>
      <w:r w:rsidRPr="00724E91">
        <w:rPr>
          <w:rFonts w:ascii="Calibri" w:hAnsi="Calibri" w:cs="Calibri"/>
        </w:rPr>
        <w:t xml:space="preserve"> de la </w:t>
      </w:r>
      <w:proofErr w:type="spellStart"/>
      <w:r w:rsidRPr="00724E91">
        <w:rPr>
          <w:rFonts w:ascii="Calibri" w:hAnsi="Calibri" w:cs="Calibri"/>
        </w:rPr>
        <w:t>santé</w:t>
      </w:r>
      <w:proofErr w:type="spellEnd"/>
      <w:r>
        <w:rPr>
          <w:rFonts w:ascii="Calibri" w:hAnsi="Calibri" w:cs="Calibri"/>
        </w:rPr>
        <w:t xml:space="preserve"> </w:t>
      </w:r>
      <w:r w:rsidRPr="00724E91">
        <w:rPr>
          <w:rFonts w:ascii="Calibri" w:hAnsi="Calibri" w:cs="Calibri"/>
          <w:i/>
          <w:iCs/>
        </w:rPr>
        <w:t>(</w:t>
      </w:r>
      <w:r w:rsidR="006E5DEC">
        <w:rPr>
          <w:rFonts w:ascii="Calibri" w:hAnsi="Calibri" w:cs="Calibri"/>
          <w:i/>
          <w:iCs/>
        </w:rPr>
        <w:t xml:space="preserve">OMS – </w:t>
      </w:r>
      <w:proofErr w:type="spellStart"/>
      <w:r w:rsidR="006E5DEC">
        <w:rPr>
          <w:rFonts w:ascii="Calibri" w:hAnsi="Calibri" w:cs="Calibri"/>
          <w:i/>
          <w:iCs/>
        </w:rPr>
        <w:t>L’organisation</w:t>
      </w:r>
      <w:proofErr w:type="spellEnd"/>
      <w:r w:rsidR="006E5DEC">
        <w:rPr>
          <w:rFonts w:ascii="Calibri" w:hAnsi="Calibri" w:cs="Calibri"/>
          <w:i/>
          <w:iCs/>
        </w:rPr>
        <w:t xml:space="preserve"> </w:t>
      </w:r>
      <w:proofErr w:type="spellStart"/>
      <w:r w:rsidR="006E5DEC">
        <w:rPr>
          <w:rFonts w:ascii="Calibri" w:hAnsi="Calibri" w:cs="Calibri"/>
          <w:i/>
          <w:iCs/>
        </w:rPr>
        <w:t>mondiale</w:t>
      </w:r>
      <w:proofErr w:type="spellEnd"/>
      <w:r w:rsidR="006E5DEC">
        <w:rPr>
          <w:rFonts w:ascii="Calibri" w:hAnsi="Calibri" w:cs="Calibri"/>
          <w:i/>
          <w:iCs/>
        </w:rPr>
        <w:t xml:space="preserve"> de la </w:t>
      </w:r>
      <w:proofErr w:type="spellStart"/>
      <w:r w:rsidR="006E5DEC">
        <w:rPr>
          <w:rFonts w:ascii="Calibri" w:hAnsi="Calibri" w:cs="Calibri"/>
          <w:i/>
          <w:iCs/>
        </w:rPr>
        <w:t>santé</w:t>
      </w:r>
      <w:proofErr w:type="spellEnd"/>
      <w:r w:rsidRPr="00724E91">
        <w:rPr>
          <w:rFonts w:ascii="Calibri" w:hAnsi="Calibri" w:cs="Calibri"/>
          <w:i/>
          <w:iCs/>
        </w:rPr>
        <w:t xml:space="preserve">) </w:t>
      </w:r>
      <w:proofErr w:type="spellStart"/>
      <w:r>
        <w:rPr>
          <w:rFonts w:ascii="Calibri" w:hAnsi="Calibri" w:cs="Calibri"/>
        </w:rPr>
        <w:t>décrit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cette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pandémie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épidémie</w:t>
      </w:r>
      <w:proofErr w:type="spellEnd"/>
      <w:r w:rsidR="00A63320">
        <w:rPr>
          <w:rFonts w:ascii="Calibri" w:hAnsi="Calibri" w:cs="Calibri"/>
        </w:rPr>
        <w:t xml:space="preserve"> qui se </w:t>
      </w:r>
      <w:proofErr w:type="spellStart"/>
      <w:r w:rsidR="00A63320">
        <w:rPr>
          <w:rFonts w:ascii="Calibri" w:hAnsi="Calibri" w:cs="Calibri"/>
        </w:rPr>
        <w:t>trouve</w:t>
      </w:r>
      <w:proofErr w:type="spellEnd"/>
      <w:r w:rsidR="00A63320">
        <w:rPr>
          <w:rFonts w:ascii="Calibri" w:hAnsi="Calibri" w:cs="Calibri"/>
        </w:rPr>
        <w:t xml:space="preserve"> au </w:t>
      </w:r>
      <w:proofErr w:type="spellStart"/>
      <w:r w:rsidR="00A63320">
        <w:rPr>
          <w:rFonts w:ascii="Calibri" w:hAnsi="Calibri" w:cs="Calibri"/>
        </w:rPr>
        <w:t>niveau</w:t>
      </w:r>
      <w:proofErr w:type="spellEnd"/>
      <w:r w:rsidR="00A63320">
        <w:rPr>
          <w:rFonts w:ascii="Calibri" w:hAnsi="Calibri" w:cs="Calibri"/>
        </w:rPr>
        <w:t xml:space="preserve"> </w:t>
      </w:r>
      <w:proofErr w:type="spellStart"/>
      <w:r w:rsidR="00A63320">
        <w:rPr>
          <w:rFonts w:ascii="Calibri" w:hAnsi="Calibri" w:cs="Calibri"/>
        </w:rPr>
        <w:t>interdnational</w:t>
      </w:r>
      <w:proofErr w:type="spellEnd"/>
      <w:r w:rsidR="00A63320">
        <w:rPr>
          <w:rFonts w:ascii="Calibri" w:hAnsi="Calibri" w:cs="Calibri"/>
        </w:rPr>
        <w:t xml:space="preserve"> et </w:t>
      </w:r>
      <w:proofErr w:type="spellStart"/>
      <w:r w:rsidR="00A63320">
        <w:rPr>
          <w:rFonts w:ascii="Calibri" w:hAnsi="Calibri" w:cs="Calibri"/>
        </w:rPr>
        <w:t>sur</w:t>
      </w:r>
      <w:proofErr w:type="spellEnd"/>
      <w:r w:rsidR="00A63320">
        <w:rPr>
          <w:rFonts w:ascii="Calibri" w:hAnsi="Calibri" w:cs="Calibri"/>
        </w:rPr>
        <w:t xml:space="preserve"> </w:t>
      </w:r>
      <w:proofErr w:type="spellStart"/>
      <w:r w:rsidR="00A63320">
        <w:rPr>
          <w:rFonts w:ascii="Calibri" w:hAnsi="Calibri" w:cs="Calibri"/>
        </w:rPr>
        <w:t>tous</w:t>
      </w:r>
      <w:proofErr w:type="spellEnd"/>
      <w:r w:rsidR="00AB3524">
        <w:rPr>
          <w:rFonts w:ascii="Calibri" w:hAnsi="Calibri" w:cs="Calibri"/>
        </w:rPr>
        <w:t xml:space="preserve"> </w:t>
      </w:r>
      <w:r w:rsidR="00A63320">
        <w:rPr>
          <w:rFonts w:ascii="Calibri" w:hAnsi="Calibri" w:cs="Calibri"/>
        </w:rPr>
        <w:t xml:space="preserve">les </w:t>
      </w:r>
      <w:proofErr w:type="spellStart"/>
      <w:r w:rsidR="00A63320">
        <w:rPr>
          <w:rFonts w:ascii="Calibri" w:hAnsi="Calibri" w:cs="Calibri"/>
        </w:rPr>
        <w:t>continents</w:t>
      </w:r>
      <w:proofErr w:type="spellEnd"/>
      <w:r w:rsidR="00A63320">
        <w:rPr>
          <w:rFonts w:ascii="Calibri" w:hAnsi="Calibri" w:cs="Calibri"/>
        </w:rPr>
        <w:t xml:space="preserve">, et qui </w:t>
      </w:r>
      <w:proofErr w:type="spellStart"/>
      <w:r w:rsidR="00A63320">
        <w:rPr>
          <w:rFonts w:ascii="Calibri" w:hAnsi="Calibri" w:cs="Calibri"/>
        </w:rPr>
        <w:t>va</w:t>
      </w:r>
      <w:proofErr w:type="spellEnd"/>
      <w:r w:rsidR="00A63320">
        <w:rPr>
          <w:rFonts w:ascii="Calibri" w:hAnsi="Calibri" w:cs="Calibri"/>
        </w:rPr>
        <w:t xml:space="preserve"> </w:t>
      </w:r>
      <w:proofErr w:type="spellStart"/>
      <w:r w:rsidR="00A63320">
        <w:rPr>
          <w:rFonts w:ascii="Calibri" w:hAnsi="Calibri" w:cs="Calibri"/>
        </w:rPr>
        <w:t>frapper</w:t>
      </w:r>
      <w:proofErr w:type="spellEnd"/>
      <w:r w:rsidR="00A63320">
        <w:rPr>
          <w:rFonts w:ascii="Calibri" w:hAnsi="Calibri" w:cs="Calibri"/>
        </w:rPr>
        <w:t xml:space="preserve"> </w:t>
      </w:r>
      <w:proofErr w:type="spellStart"/>
      <w:r w:rsidR="00A63320">
        <w:rPr>
          <w:rFonts w:ascii="Calibri" w:hAnsi="Calibri" w:cs="Calibri"/>
        </w:rPr>
        <w:t>un</w:t>
      </w:r>
      <w:proofErr w:type="spellEnd"/>
      <w:r w:rsidR="00A63320">
        <w:rPr>
          <w:rFonts w:ascii="Calibri" w:hAnsi="Calibri" w:cs="Calibri"/>
        </w:rPr>
        <w:t xml:space="preserve"> grand </w:t>
      </w:r>
      <w:proofErr w:type="spellStart"/>
      <w:r w:rsidR="00A63320">
        <w:rPr>
          <w:rFonts w:ascii="Calibri" w:hAnsi="Calibri" w:cs="Calibri"/>
        </w:rPr>
        <w:t>nombre</w:t>
      </w:r>
      <w:proofErr w:type="spellEnd"/>
      <w:r w:rsidR="00A63320">
        <w:rPr>
          <w:rFonts w:ascii="Calibri" w:hAnsi="Calibri" w:cs="Calibri"/>
        </w:rPr>
        <w:t xml:space="preserve"> de </w:t>
      </w:r>
      <w:proofErr w:type="spellStart"/>
      <w:r w:rsidR="00A63320">
        <w:rPr>
          <w:rFonts w:ascii="Calibri" w:hAnsi="Calibri" w:cs="Calibri"/>
        </w:rPr>
        <w:t>personnes</w:t>
      </w:r>
      <w:proofErr w:type="spellEnd"/>
      <w:r w:rsidR="00A63320">
        <w:rPr>
          <w:rFonts w:ascii="Calibri" w:hAnsi="Calibri" w:cs="Calibri"/>
        </w:rPr>
        <w:t xml:space="preserve"> pendant </w:t>
      </w:r>
      <w:proofErr w:type="spellStart"/>
      <w:r w:rsidR="00A63320">
        <w:rPr>
          <w:rFonts w:ascii="Calibri" w:hAnsi="Calibri" w:cs="Calibri"/>
        </w:rPr>
        <w:t>un</w:t>
      </w:r>
      <w:proofErr w:type="spellEnd"/>
      <w:r w:rsidR="00A63320">
        <w:rPr>
          <w:rFonts w:ascii="Calibri" w:hAnsi="Calibri" w:cs="Calibri"/>
        </w:rPr>
        <w:t xml:space="preserve"> </w:t>
      </w:r>
      <w:proofErr w:type="spellStart"/>
      <w:r w:rsidR="00A63320">
        <w:rPr>
          <w:rFonts w:ascii="Calibri" w:hAnsi="Calibri" w:cs="Calibri"/>
        </w:rPr>
        <w:t>certain</w:t>
      </w:r>
      <w:proofErr w:type="spellEnd"/>
      <w:r w:rsidR="00A63320">
        <w:rPr>
          <w:rFonts w:ascii="Calibri" w:hAnsi="Calibri" w:cs="Calibri"/>
        </w:rPr>
        <w:t xml:space="preserve"> </w:t>
      </w:r>
      <w:proofErr w:type="spellStart"/>
      <w:r w:rsidR="00A63320">
        <w:rPr>
          <w:rFonts w:ascii="Calibri" w:hAnsi="Calibri" w:cs="Calibri"/>
        </w:rPr>
        <w:t>temps</w:t>
      </w:r>
      <w:proofErr w:type="spellEnd"/>
      <w:r w:rsidR="00A63320">
        <w:rPr>
          <w:rFonts w:ascii="Calibri" w:hAnsi="Calibri" w:cs="Calibri"/>
        </w:rPr>
        <w:t xml:space="preserve">. </w:t>
      </w:r>
      <w:proofErr w:type="spellStart"/>
      <w:r w:rsidR="00A63320">
        <w:rPr>
          <w:rFonts w:ascii="Calibri" w:hAnsi="Calibri" w:cs="Calibri"/>
        </w:rPr>
        <w:t>Alors</w:t>
      </w:r>
      <w:proofErr w:type="spellEnd"/>
      <w:r w:rsidR="00A63320">
        <w:rPr>
          <w:rFonts w:ascii="Calibri" w:hAnsi="Calibri" w:cs="Calibri"/>
        </w:rPr>
        <w:t xml:space="preserve"> </w:t>
      </w:r>
      <w:proofErr w:type="spellStart"/>
      <w:r w:rsidR="00A63320">
        <w:rPr>
          <w:rFonts w:ascii="Calibri" w:hAnsi="Calibri" w:cs="Calibri"/>
        </w:rPr>
        <w:t>c’est</w:t>
      </w:r>
      <w:proofErr w:type="spellEnd"/>
      <w:r w:rsidR="00A63320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proofErr w:type="spellStart"/>
      <w:r w:rsidR="00A63320">
        <w:rPr>
          <w:rFonts w:ascii="Calibri" w:hAnsi="Calibri" w:cs="Calibri"/>
        </w:rPr>
        <w:t>un</w:t>
      </w:r>
      <w:proofErr w:type="spellEnd"/>
      <w:r w:rsidR="00A63320">
        <w:rPr>
          <w:rFonts w:ascii="Calibri" w:hAnsi="Calibri" w:cs="Calibri"/>
        </w:rPr>
        <w:t xml:space="preserve"> probléme </w:t>
      </w:r>
      <w:proofErr w:type="spellStart"/>
      <w:r w:rsidR="00A63320">
        <w:rPr>
          <w:rFonts w:ascii="Calibri" w:hAnsi="Calibri" w:cs="Calibri"/>
        </w:rPr>
        <w:t>avec</w:t>
      </w:r>
      <w:proofErr w:type="spellEnd"/>
      <w:r w:rsidR="00A63320">
        <w:rPr>
          <w:rFonts w:ascii="Calibri" w:hAnsi="Calibri" w:cs="Calibri"/>
        </w:rPr>
        <w:t xml:space="preserve"> </w:t>
      </w:r>
      <w:proofErr w:type="spellStart"/>
      <w:r w:rsidR="00A63320">
        <w:rPr>
          <w:rFonts w:ascii="Calibri" w:hAnsi="Calibri" w:cs="Calibri"/>
        </w:rPr>
        <w:t>lequel</w:t>
      </w:r>
      <w:proofErr w:type="spellEnd"/>
      <w:r w:rsidR="00A63320">
        <w:rPr>
          <w:rFonts w:ascii="Calibri" w:hAnsi="Calibri" w:cs="Calibri"/>
        </w:rPr>
        <w:t xml:space="preserve"> </w:t>
      </w:r>
      <w:proofErr w:type="spellStart"/>
      <w:r w:rsidR="00A63320">
        <w:rPr>
          <w:rFonts w:ascii="Calibri" w:hAnsi="Calibri" w:cs="Calibri"/>
        </w:rPr>
        <w:t>doit</w:t>
      </w:r>
      <w:proofErr w:type="spellEnd"/>
      <w:r w:rsidR="00A63320">
        <w:rPr>
          <w:rFonts w:ascii="Calibri" w:hAnsi="Calibri" w:cs="Calibri"/>
        </w:rPr>
        <w:t xml:space="preserve"> se </w:t>
      </w:r>
      <w:proofErr w:type="spellStart"/>
      <w:r w:rsidR="00A63320">
        <w:rPr>
          <w:rFonts w:ascii="Calibri" w:hAnsi="Calibri" w:cs="Calibri"/>
        </w:rPr>
        <w:t>battre</w:t>
      </w:r>
      <w:proofErr w:type="spellEnd"/>
      <w:r w:rsidR="00A63320">
        <w:rPr>
          <w:rFonts w:ascii="Calibri" w:hAnsi="Calibri" w:cs="Calibri"/>
        </w:rPr>
        <w:t xml:space="preserve"> </w:t>
      </w:r>
      <w:proofErr w:type="spellStart"/>
      <w:r w:rsidR="00A63320">
        <w:rPr>
          <w:rFonts w:ascii="Calibri" w:hAnsi="Calibri" w:cs="Calibri"/>
        </w:rPr>
        <w:t>tout</w:t>
      </w:r>
      <w:proofErr w:type="spellEnd"/>
      <w:r w:rsidR="00A63320">
        <w:rPr>
          <w:rFonts w:ascii="Calibri" w:hAnsi="Calibri" w:cs="Calibri"/>
        </w:rPr>
        <w:t xml:space="preserve"> </w:t>
      </w:r>
      <w:proofErr w:type="spellStart"/>
      <w:r w:rsidR="00A63320">
        <w:rPr>
          <w:rFonts w:ascii="Calibri" w:hAnsi="Calibri" w:cs="Calibri"/>
        </w:rPr>
        <w:t>le</w:t>
      </w:r>
      <w:proofErr w:type="spellEnd"/>
      <w:r w:rsidR="00A63320">
        <w:rPr>
          <w:rFonts w:ascii="Calibri" w:hAnsi="Calibri" w:cs="Calibri"/>
        </w:rPr>
        <w:t xml:space="preserve"> monde </w:t>
      </w:r>
      <w:proofErr w:type="spellStart"/>
      <w:r w:rsidR="00A63320">
        <w:rPr>
          <w:rFonts w:ascii="Calibri" w:hAnsi="Calibri" w:cs="Calibri"/>
        </w:rPr>
        <w:t>entier</w:t>
      </w:r>
      <w:proofErr w:type="spellEnd"/>
      <w:r w:rsidR="00A63320">
        <w:rPr>
          <w:rFonts w:ascii="Calibri" w:hAnsi="Calibri" w:cs="Calibri"/>
        </w:rPr>
        <w:t xml:space="preserve"> (</w:t>
      </w:r>
      <w:r w:rsidR="006E5DEC">
        <w:rPr>
          <w:rFonts w:ascii="Calibri" w:hAnsi="Calibri" w:cs="Calibri"/>
        </w:rPr>
        <w:t>OMS</w:t>
      </w:r>
      <w:r w:rsidR="00A63320">
        <w:rPr>
          <w:rFonts w:ascii="Calibri" w:hAnsi="Calibri" w:cs="Calibri"/>
        </w:rPr>
        <w:t xml:space="preserve">, 2011). </w:t>
      </w:r>
      <w:proofErr w:type="spellStart"/>
      <w:r w:rsidR="00A63320">
        <w:rPr>
          <w:rFonts w:ascii="Calibri" w:hAnsi="Calibri" w:cs="Calibri"/>
        </w:rPr>
        <w:t>Cette</w:t>
      </w:r>
      <w:proofErr w:type="spellEnd"/>
      <w:r w:rsidR="00A63320">
        <w:rPr>
          <w:rFonts w:ascii="Calibri" w:hAnsi="Calibri" w:cs="Calibri"/>
        </w:rPr>
        <w:t xml:space="preserve"> </w:t>
      </w:r>
      <w:proofErr w:type="spellStart"/>
      <w:r w:rsidR="00A63320">
        <w:rPr>
          <w:rFonts w:ascii="Calibri" w:hAnsi="Calibri" w:cs="Calibri"/>
        </w:rPr>
        <w:t>maladie</w:t>
      </w:r>
      <w:proofErr w:type="spellEnd"/>
      <w:r w:rsidR="00A63320">
        <w:rPr>
          <w:rFonts w:ascii="Calibri" w:hAnsi="Calibri" w:cs="Calibri"/>
        </w:rPr>
        <w:t xml:space="preserve"> coronavirus</w:t>
      </w:r>
      <w:r w:rsidR="00B56C77">
        <w:rPr>
          <w:rFonts w:ascii="Calibri" w:hAnsi="Calibri" w:cs="Calibri"/>
        </w:rPr>
        <w:t xml:space="preserve">, </w:t>
      </w:r>
      <w:proofErr w:type="spellStart"/>
      <w:r w:rsidR="00B56C77">
        <w:rPr>
          <w:rFonts w:ascii="Calibri" w:hAnsi="Calibri" w:cs="Calibri"/>
        </w:rPr>
        <w:t>autrement</w:t>
      </w:r>
      <w:proofErr w:type="spellEnd"/>
      <w:r w:rsidR="00B56C77">
        <w:rPr>
          <w:rFonts w:ascii="Calibri" w:hAnsi="Calibri" w:cs="Calibri"/>
        </w:rPr>
        <w:t xml:space="preserve"> </w:t>
      </w:r>
      <w:proofErr w:type="spellStart"/>
      <w:r w:rsidR="00B56C77">
        <w:rPr>
          <w:rFonts w:ascii="Calibri" w:hAnsi="Calibri" w:cs="Calibri"/>
        </w:rPr>
        <w:t>dit</w:t>
      </w:r>
      <w:proofErr w:type="spellEnd"/>
      <w:r w:rsidR="00B56C77">
        <w:rPr>
          <w:rFonts w:ascii="Calibri" w:hAnsi="Calibri" w:cs="Calibri"/>
        </w:rPr>
        <w:t xml:space="preserve"> </w:t>
      </w:r>
      <w:r w:rsidR="006B1C0B">
        <w:rPr>
          <w:rFonts w:ascii="Calibri" w:hAnsi="Calibri" w:cs="Calibri"/>
        </w:rPr>
        <w:t>C</w:t>
      </w:r>
      <w:r w:rsidR="00520B60">
        <w:rPr>
          <w:rFonts w:ascii="Calibri" w:hAnsi="Calibri" w:cs="Calibri"/>
        </w:rPr>
        <w:t>ovid-19</w:t>
      </w:r>
      <w:r w:rsidR="00B56C77">
        <w:rPr>
          <w:rFonts w:ascii="Calibri" w:hAnsi="Calibri" w:cs="Calibri"/>
        </w:rPr>
        <w:t xml:space="preserve"> </w:t>
      </w:r>
      <w:proofErr w:type="spellStart"/>
      <w:r w:rsidR="00B56C77">
        <w:rPr>
          <w:rFonts w:ascii="Calibri" w:hAnsi="Calibri" w:cs="Calibri"/>
        </w:rPr>
        <w:t>est</w:t>
      </w:r>
      <w:proofErr w:type="spellEnd"/>
      <w:r w:rsidR="00B56C77">
        <w:rPr>
          <w:rFonts w:ascii="Calibri" w:hAnsi="Calibri" w:cs="Calibri"/>
        </w:rPr>
        <w:t xml:space="preserve"> </w:t>
      </w:r>
      <w:proofErr w:type="spellStart"/>
      <w:r w:rsidR="00B56C77">
        <w:rPr>
          <w:rFonts w:ascii="Calibri" w:hAnsi="Calibri" w:cs="Calibri"/>
        </w:rPr>
        <w:t>une</w:t>
      </w:r>
      <w:proofErr w:type="spellEnd"/>
      <w:r w:rsidR="00B56C77">
        <w:rPr>
          <w:rFonts w:ascii="Calibri" w:hAnsi="Calibri" w:cs="Calibri"/>
        </w:rPr>
        <w:t xml:space="preserve"> </w:t>
      </w:r>
      <w:proofErr w:type="spellStart"/>
      <w:r w:rsidR="00B56C77">
        <w:rPr>
          <w:rFonts w:ascii="Calibri" w:hAnsi="Calibri" w:cs="Calibri"/>
        </w:rPr>
        <w:t>maladie</w:t>
      </w:r>
      <w:proofErr w:type="spellEnd"/>
      <w:r w:rsidR="00B56C77">
        <w:rPr>
          <w:rFonts w:ascii="Calibri" w:hAnsi="Calibri" w:cs="Calibri"/>
        </w:rPr>
        <w:t xml:space="preserve"> </w:t>
      </w:r>
      <w:proofErr w:type="spellStart"/>
      <w:r w:rsidR="00B56C77">
        <w:rPr>
          <w:rFonts w:ascii="Calibri" w:hAnsi="Calibri" w:cs="Calibri"/>
        </w:rPr>
        <w:t>infectieuse</w:t>
      </w:r>
      <w:proofErr w:type="spellEnd"/>
      <w:r w:rsidR="00B56C77">
        <w:rPr>
          <w:rFonts w:ascii="Calibri" w:hAnsi="Calibri" w:cs="Calibri"/>
        </w:rPr>
        <w:t xml:space="preserve"> qui </w:t>
      </w:r>
      <w:proofErr w:type="spellStart"/>
      <w:r w:rsidR="00B56C77">
        <w:rPr>
          <w:rFonts w:ascii="Calibri" w:hAnsi="Calibri" w:cs="Calibri"/>
        </w:rPr>
        <w:t>est</w:t>
      </w:r>
      <w:proofErr w:type="spellEnd"/>
      <w:r w:rsidR="00FE5425">
        <w:rPr>
          <w:rFonts w:ascii="Calibri" w:hAnsi="Calibri" w:cs="Calibri"/>
        </w:rPr>
        <w:t xml:space="preserve"> </w:t>
      </w:r>
      <w:proofErr w:type="spellStart"/>
      <w:r w:rsidR="00B56C77">
        <w:rPr>
          <w:rFonts w:ascii="Calibri" w:hAnsi="Calibri" w:cs="Calibri"/>
        </w:rPr>
        <w:t>causé</w:t>
      </w:r>
      <w:proofErr w:type="spellEnd"/>
      <w:r w:rsidR="00B56C77">
        <w:rPr>
          <w:rFonts w:ascii="Calibri" w:hAnsi="Calibri" w:cs="Calibri"/>
        </w:rPr>
        <w:t xml:space="preserve"> </w:t>
      </w:r>
      <w:r w:rsidR="007631BE">
        <w:rPr>
          <w:rFonts w:ascii="Calibri" w:hAnsi="Calibri" w:cs="Calibri"/>
        </w:rPr>
        <w:br/>
      </w:r>
      <w:r w:rsidR="00B56C77">
        <w:rPr>
          <w:rFonts w:ascii="Calibri" w:hAnsi="Calibri" w:cs="Calibri"/>
        </w:rPr>
        <w:t xml:space="preserve">par </w:t>
      </w:r>
      <w:proofErr w:type="spellStart"/>
      <w:r w:rsidR="00B56C77">
        <w:rPr>
          <w:rFonts w:ascii="Calibri" w:hAnsi="Calibri" w:cs="Calibri"/>
        </w:rPr>
        <w:t>un</w:t>
      </w:r>
      <w:proofErr w:type="spellEnd"/>
      <w:r w:rsidR="00B56C77">
        <w:rPr>
          <w:rFonts w:ascii="Calibri" w:hAnsi="Calibri" w:cs="Calibri"/>
        </w:rPr>
        <w:t xml:space="preserve"> virus </w:t>
      </w:r>
      <w:r w:rsidR="00B56C77" w:rsidRPr="006B1C0B">
        <w:rPr>
          <w:rFonts w:ascii="Calibri" w:hAnsi="Calibri" w:cs="Calibri"/>
          <w:b/>
          <w:bCs/>
        </w:rPr>
        <w:t>SARS-CoV-2</w:t>
      </w:r>
      <w:r w:rsidR="00B56C77">
        <w:rPr>
          <w:rFonts w:ascii="Calibri" w:hAnsi="Calibri" w:cs="Calibri"/>
        </w:rPr>
        <w:t xml:space="preserve">. La </w:t>
      </w:r>
      <w:proofErr w:type="spellStart"/>
      <w:r w:rsidR="00B56C77">
        <w:rPr>
          <w:rFonts w:ascii="Calibri" w:hAnsi="Calibri" w:cs="Calibri"/>
        </w:rPr>
        <w:t>majorité</w:t>
      </w:r>
      <w:proofErr w:type="spellEnd"/>
      <w:r w:rsidR="00B56C77">
        <w:rPr>
          <w:rFonts w:ascii="Calibri" w:hAnsi="Calibri" w:cs="Calibri"/>
        </w:rPr>
        <w:t xml:space="preserve"> de </w:t>
      </w:r>
      <w:proofErr w:type="spellStart"/>
      <w:r w:rsidR="00B56C77">
        <w:rPr>
          <w:rFonts w:ascii="Calibri" w:hAnsi="Calibri" w:cs="Calibri"/>
        </w:rPr>
        <w:t>gens</w:t>
      </w:r>
      <w:proofErr w:type="spellEnd"/>
      <w:r w:rsidR="00B56C77">
        <w:rPr>
          <w:rFonts w:ascii="Calibri" w:hAnsi="Calibri" w:cs="Calibri"/>
        </w:rPr>
        <w:t xml:space="preserve"> qui </w:t>
      </w:r>
      <w:proofErr w:type="spellStart"/>
      <w:r w:rsidR="00B56C77">
        <w:rPr>
          <w:rFonts w:ascii="Calibri" w:hAnsi="Calibri" w:cs="Calibri"/>
        </w:rPr>
        <w:t>sont</w:t>
      </w:r>
      <w:proofErr w:type="spellEnd"/>
      <w:r w:rsidR="00B56C77">
        <w:rPr>
          <w:rFonts w:ascii="Calibri" w:hAnsi="Calibri" w:cs="Calibri"/>
        </w:rPr>
        <w:t xml:space="preserve"> </w:t>
      </w:r>
      <w:proofErr w:type="spellStart"/>
      <w:r w:rsidR="00B56C77">
        <w:rPr>
          <w:rFonts w:ascii="Calibri" w:hAnsi="Calibri" w:cs="Calibri"/>
        </w:rPr>
        <w:t>infectéés</w:t>
      </w:r>
      <w:proofErr w:type="spellEnd"/>
      <w:r w:rsidR="00B56C77">
        <w:rPr>
          <w:rFonts w:ascii="Calibri" w:hAnsi="Calibri" w:cs="Calibri"/>
        </w:rPr>
        <w:t xml:space="preserve"> par </w:t>
      </w:r>
      <w:proofErr w:type="spellStart"/>
      <w:r w:rsidR="00B56C77">
        <w:rPr>
          <w:rFonts w:ascii="Calibri" w:hAnsi="Calibri" w:cs="Calibri"/>
        </w:rPr>
        <w:t>ce</w:t>
      </w:r>
      <w:proofErr w:type="spellEnd"/>
      <w:r w:rsidR="00B56C77">
        <w:rPr>
          <w:rFonts w:ascii="Calibri" w:hAnsi="Calibri" w:cs="Calibri"/>
        </w:rPr>
        <w:t xml:space="preserve"> virus a </w:t>
      </w:r>
      <w:proofErr w:type="spellStart"/>
      <w:r w:rsidR="00B56C77">
        <w:rPr>
          <w:rFonts w:ascii="Calibri" w:hAnsi="Calibri" w:cs="Calibri"/>
        </w:rPr>
        <w:t>un</w:t>
      </w:r>
      <w:proofErr w:type="spellEnd"/>
      <w:r w:rsidR="00B56C77">
        <w:rPr>
          <w:rFonts w:ascii="Calibri" w:hAnsi="Calibri" w:cs="Calibri"/>
        </w:rPr>
        <w:t xml:space="preserve"> </w:t>
      </w:r>
      <w:proofErr w:type="spellStart"/>
      <w:r w:rsidR="00B56C77">
        <w:rPr>
          <w:rFonts w:ascii="Calibri" w:hAnsi="Calibri" w:cs="Calibri"/>
        </w:rPr>
        <w:t>évolution</w:t>
      </w:r>
      <w:proofErr w:type="spellEnd"/>
      <w:r w:rsidR="00B56C77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légèr</w:t>
      </w:r>
      <w:r w:rsidR="00AB3524">
        <w:rPr>
          <w:rFonts w:ascii="Calibri" w:hAnsi="Calibri" w:cs="Calibri"/>
        </w:rPr>
        <w:t>e</w:t>
      </w:r>
      <w:proofErr w:type="spellEnd"/>
      <w:r w:rsidR="008C36FE">
        <w:rPr>
          <w:rFonts w:ascii="Calibri" w:hAnsi="Calibri" w:cs="Calibri"/>
        </w:rPr>
        <w:t xml:space="preserve"> </w:t>
      </w:r>
      <w:r w:rsidR="00AB3524">
        <w:rPr>
          <w:rFonts w:ascii="Calibri" w:hAnsi="Calibri" w:cs="Calibri"/>
        </w:rPr>
        <w:t xml:space="preserve">      a</w:t>
      </w:r>
      <w:r w:rsidR="008C36FE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modérée</w:t>
      </w:r>
      <w:proofErr w:type="spellEnd"/>
      <w:r w:rsidR="008C36FE">
        <w:rPr>
          <w:rFonts w:ascii="Calibri" w:hAnsi="Calibri" w:cs="Calibri"/>
        </w:rPr>
        <w:t xml:space="preserve"> de la </w:t>
      </w:r>
      <w:proofErr w:type="spellStart"/>
      <w:r w:rsidR="008C36FE">
        <w:rPr>
          <w:rFonts w:ascii="Calibri" w:hAnsi="Calibri" w:cs="Calibri"/>
        </w:rPr>
        <w:t>maladie</w:t>
      </w:r>
      <w:proofErr w:type="spellEnd"/>
      <w:r w:rsidR="008C36FE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respiratoire</w:t>
      </w:r>
      <w:proofErr w:type="spellEnd"/>
      <w:r w:rsidR="008C36FE">
        <w:rPr>
          <w:rFonts w:ascii="Calibri" w:hAnsi="Calibri" w:cs="Calibri"/>
        </w:rPr>
        <w:t xml:space="preserve">, et </w:t>
      </w:r>
      <w:proofErr w:type="spellStart"/>
      <w:r w:rsidR="008C36FE">
        <w:rPr>
          <w:rFonts w:ascii="Calibri" w:hAnsi="Calibri" w:cs="Calibri"/>
        </w:rPr>
        <w:t>ils</w:t>
      </w:r>
      <w:proofErr w:type="spellEnd"/>
      <w:r w:rsidR="008C36FE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sont</w:t>
      </w:r>
      <w:proofErr w:type="spellEnd"/>
      <w:r w:rsidR="008C36FE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capables</w:t>
      </w:r>
      <w:proofErr w:type="spellEnd"/>
      <w:r w:rsidR="008C36FE">
        <w:rPr>
          <w:rFonts w:ascii="Calibri" w:hAnsi="Calibri" w:cs="Calibri"/>
        </w:rPr>
        <w:t xml:space="preserve"> de </w:t>
      </w:r>
      <w:proofErr w:type="spellStart"/>
      <w:r w:rsidR="008C36FE">
        <w:rPr>
          <w:rFonts w:ascii="Calibri" w:hAnsi="Calibri" w:cs="Calibri"/>
        </w:rPr>
        <w:t>réparer</w:t>
      </w:r>
      <w:proofErr w:type="spellEnd"/>
      <w:r w:rsidR="008C36FE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sa</w:t>
      </w:r>
      <w:proofErr w:type="spellEnd"/>
      <w:r w:rsidR="008C36FE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santé</w:t>
      </w:r>
      <w:proofErr w:type="spellEnd"/>
      <w:r w:rsidR="008C36FE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sans</w:t>
      </w:r>
      <w:proofErr w:type="spellEnd"/>
      <w:r w:rsidR="00AB3524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un</w:t>
      </w:r>
      <w:proofErr w:type="spellEnd"/>
      <w:r w:rsidR="008C36FE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traitement</w:t>
      </w:r>
      <w:proofErr w:type="spellEnd"/>
      <w:r w:rsidR="008C36FE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spécial</w:t>
      </w:r>
      <w:proofErr w:type="spellEnd"/>
      <w:r w:rsidR="008C36FE">
        <w:rPr>
          <w:rFonts w:ascii="Calibri" w:hAnsi="Calibri" w:cs="Calibri"/>
        </w:rPr>
        <w:t xml:space="preserve">. </w:t>
      </w:r>
      <w:proofErr w:type="spellStart"/>
      <w:r w:rsidR="008C36FE">
        <w:rPr>
          <w:rFonts w:ascii="Calibri" w:hAnsi="Calibri" w:cs="Calibri"/>
        </w:rPr>
        <w:t>Mais</w:t>
      </w:r>
      <w:proofErr w:type="spellEnd"/>
      <w:r w:rsidR="008C36FE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il</w:t>
      </w:r>
      <w:proofErr w:type="spellEnd"/>
      <w:r w:rsidR="008C36FE">
        <w:rPr>
          <w:rFonts w:ascii="Calibri" w:hAnsi="Calibri" w:cs="Calibri"/>
        </w:rPr>
        <w:t xml:space="preserve"> y a </w:t>
      </w:r>
      <w:proofErr w:type="spellStart"/>
      <w:r w:rsidR="008C36FE">
        <w:rPr>
          <w:rFonts w:ascii="Calibri" w:hAnsi="Calibri" w:cs="Calibri"/>
        </w:rPr>
        <w:t>aussi</w:t>
      </w:r>
      <w:proofErr w:type="spellEnd"/>
      <w:r w:rsidR="008C36FE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quelques</w:t>
      </w:r>
      <w:proofErr w:type="spellEnd"/>
      <w:r w:rsidR="008C36FE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personnes</w:t>
      </w:r>
      <w:proofErr w:type="spellEnd"/>
      <w:r w:rsidR="008C36FE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dont</w:t>
      </w:r>
      <w:proofErr w:type="spellEnd"/>
      <w:r w:rsidR="008C36FE">
        <w:rPr>
          <w:rFonts w:ascii="Calibri" w:hAnsi="Calibri" w:cs="Calibri"/>
        </w:rPr>
        <w:t xml:space="preserve"> organisme </w:t>
      </w:r>
      <w:proofErr w:type="spellStart"/>
      <w:r w:rsidR="008C36FE">
        <w:rPr>
          <w:rFonts w:ascii="Calibri" w:hAnsi="Calibri" w:cs="Calibri"/>
        </w:rPr>
        <w:t>n’est</w:t>
      </w:r>
      <w:proofErr w:type="spellEnd"/>
      <w:r w:rsidR="008C36FE">
        <w:rPr>
          <w:rFonts w:ascii="Calibri" w:hAnsi="Calibri" w:cs="Calibri"/>
        </w:rPr>
        <w:t xml:space="preserve"> pas </w:t>
      </w:r>
      <w:proofErr w:type="spellStart"/>
      <w:r w:rsidR="008C36FE">
        <w:rPr>
          <w:rFonts w:ascii="Calibri" w:hAnsi="Calibri" w:cs="Calibri"/>
        </w:rPr>
        <w:t>fort</w:t>
      </w:r>
      <w:proofErr w:type="spellEnd"/>
      <w:r w:rsidR="00AB3524">
        <w:rPr>
          <w:rFonts w:ascii="Calibri" w:hAnsi="Calibri" w:cs="Calibri"/>
        </w:rPr>
        <w:t xml:space="preserve"> </w:t>
      </w:r>
      <w:r w:rsidR="008C36FE">
        <w:rPr>
          <w:rFonts w:ascii="Calibri" w:hAnsi="Calibri" w:cs="Calibri"/>
        </w:rPr>
        <w:t xml:space="preserve">et </w:t>
      </w:r>
      <w:proofErr w:type="spellStart"/>
      <w:r w:rsidR="008C36FE">
        <w:rPr>
          <w:rFonts w:ascii="Calibri" w:hAnsi="Calibri" w:cs="Calibri"/>
        </w:rPr>
        <w:t>ils</w:t>
      </w:r>
      <w:proofErr w:type="spellEnd"/>
      <w:r w:rsidR="008C36FE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ont</w:t>
      </w:r>
      <w:proofErr w:type="spellEnd"/>
      <w:r w:rsidR="008C36FE">
        <w:rPr>
          <w:rFonts w:ascii="Calibri" w:hAnsi="Calibri" w:cs="Calibri"/>
        </w:rPr>
        <w:t xml:space="preserve"> </w:t>
      </w:r>
      <w:proofErr w:type="spellStart"/>
      <w:r w:rsidR="008C36FE">
        <w:rPr>
          <w:rFonts w:ascii="Calibri" w:hAnsi="Calibri" w:cs="Calibri"/>
        </w:rPr>
        <w:t>besoin</w:t>
      </w:r>
      <w:proofErr w:type="spellEnd"/>
      <w:r w:rsidR="008C36FE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proofErr w:type="spellStart"/>
      <w:r w:rsidR="00E561FC">
        <w:rPr>
          <w:rFonts w:ascii="Calibri" w:hAnsi="Calibri" w:cs="Calibri"/>
        </w:rPr>
        <w:t>une</w:t>
      </w:r>
      <w:proofErr w:type="spellEnd"/>
      <w:r w:rsidR="00E561FC">
        <w:rPr>
          <w:rFonts w:ascii="Calibri" w:hAnsi="Calibri" w:cs="Calibri"/>
        </w:rPr>
        <w:t xml:space="preserve"> </w:t>
      </w:r>
      <w:proofErr w:type="spellStart"/>
      <w:r w:rsidR="00E561FC">
        <w:rPr>
          <w:rFonts w:ascii="Calibri" w:hAnsi="Calibri" w:cs="Calibri"/>
        </w:rPr>
        <w:t>assistance</w:t>
      </w:r>
      <w:proofErr w:type="spellEnd"/>
      <w:r w:rsidR="00E561FC">
        <w:rPr>
          <w:rFonts w:ascii="Calibri" w:hAnsi="Calibri" w:cs="Calibri"/>
        </w:rPr>
        <w:t xml:space="preserve"> </w:t>
      </w:r>
      <w:proofErr w:type="spellStart"/>
      <w:r w:rsidR="00E561FC">
        <w:rPr>
          <w:rFonts w:ascii="Calibri" w:hAnsi="Calibri" w:cs="Calibri"/>
        </w:rPr>
        <w:t>médicale</w:t>
      </w:r>
      <w:proofErr w:type="spellEnd"/>
      <w:r w:rsidR="00E561FC">
        <w:rPr>
          <w:rFonts w:ascii="Calibri" w:hAnsi="Calibri" w:cs="Calibri"/>
        </w:rPr>
        <w:t xml:space="preserve">. Les </w:t>
      </w:r>
      <w:proofErr w:type="spellStart"/>
      <w:r w:rsidR="00E561FC">
        <w:rPr>
          <w:rFonts w:ascii="Calibri" w:hAnsi="Calibri" w:cs="Calibri"/>
        </w:rPr>
        <w:t>personnes</w:t>
      </w:r>
      <w:proofErr w:type="spellEnd"/>
      <w:r w:rsidR="00E561FC">
        <w:rPr>
          <w:rFonts w:ascii="Calibri" w:hAnsi="Calibri" w:cs="Calibri"/>
        </w:rPr>
        <w:t xml:space="preserve"> plus </w:t>
      </w:r>
      <w:proofErr w:type="spellStart"/>
      <w:r w:rsidR="00E561FC">
        <w:rPr>
          <w:rFonts w:ascii="Calibri" w:hAnsi="Calibri" w:cs="Calibri"/>
        </w:rPr>
        <w:t>âgées</w:t>
      </w:r>
      <w:proofErr w:type="spellEnd"/>
      <w:r w:rsidR="00E561FC">
        <w:rPr>
          <w:rFonts w:ascii="Calibri" w:hAnsi="Calibri" w:cs="Calibri"/>
        </w:rPr>
        <w:t xml:space="preserve"> ou les </w:t>
      </w:r>
      <w:proofErr w:type="spellStart"/>
      <w:r w:rsidR="00E561FC">
        <w:rPr>
          <w:rFonts w:ascii="Calibri" w:hAnsi="Calibri" w:cs="Calibri"/>
        </w:rPr>
        <w:t>personnes</w:t>
      </w:r>
      <w:proofErr w:type="spellEnd"/>
      <w:r w:rsidR="00E561FC">
        <w:rPr>
          <w:rFonts w:ascii="Calibri" w:hAnsi="Calibri" w:cs="Calibri"/>
        </w:rPr>
        <w:t xml:space="preserve"> qui </w:t>
      </w:r>
      <w:proofErr w:type="spellStart"/>
      <w:r w:rsidR="00E561FC">
        <w:rPr>
          <w:rFonts w:ascii="Calibri" w:hAnsi="Calibri" w:cs="Calibri"/>
        </w:rPr>
        <w:t>ont</w:t>
      </w:r>
      <w:proofErr w:type="spellEnd"/>
      <w:r w:rsidR="00E561FC">
        <w:rPr>
          <w:rFonts w:ascii="Calibri" w:hAnsi="Calibri" w:cs="Calibri"/>
        </w:rPr>
        <w:t xml:space="preserve"> des </w:t>
      </w:r>
      <w:proofErr w:type="spellStart"/>
      <w:r w:rsidR="00E561FC">
        <w:rPr>
          <w:rFonts w:ascii="Calibri" w:hAnsi="Calibri" w:cs="Calibri"/>
        </w:rPr>
        <w:t>problèmes</w:t>
      </w:r>
      <w:proofErr w:type="spellEnd"/>
      <w:r w:rsidR="00E561FC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 w:rsidR="00E561FC">
        <w:rPr>
          <w:rFonts w:ascii="Calibri" w:hAnsi="Calibri" w:cs="Calibri"/>
        </w:rPr>
        <w:t xml:space="preserve">de </w:t>
      </w:r>
      <w:proofErr w:type="spellStart"/>
      <w:r w:rsidR="00E561FC">
        <w:rPr>
          <w:rFonts w:ascii="Calibri" w:hAnsi="Calibri" w:cs="Calibri"/>
        </w:rPr>
        <w:t>santé</w:t>
      </w:r>
      <w:proofErr w:type="spellEnd"/>
      <w:r w:rsidR="00E561FC">
        <w:rPr>
          <w:rFonts w:ascii="Calibri" w:hAnsi="Calibri" w:cs="Calibri"/>
        </w:rPr>
        <w:t xml:space="preserve"> </w:t>
      </w:r>
      <w:proofErr w:type="spellStart"/>
      <w:r w:rsidR="00E561FC">
        <w:rPr>
          <w:rFonts w:ascii="Calibri" w:hAnsi="Calibri" w:cs="Calibri"/>
        </w:rPr>
        <w:t>comme</w:t>
      </w:r>
      <w:proofErr w:type="spellEnd"/>
      <w:r w:rsidR="00E561FC">
        <w:rPr>
          <w:rFonts w:ascii="Calibri" w:hAnsi="Calibri" w:cs="Calibri"/>
        </w:rPr>
        <w:t xml:space="preserve"> par </w:t>
      </w:r>
      <w:proofErr w:type="spellStart"/>
      <w:r w:rsidR="00E561FC">
        <w:rPr>
          <w:rFonts w:ascii="Calibri" w:hAnsi="Calibri" w:cs="Calibri"/>
        </w:rPr>
        <w:t>exemple</w:t>
      </w:r>
      <w:proofErr w:type="spellEnd"/>
      <w:r w:rsidR="00E561FC">
        <w:rPr>
          <w:rFonts w:ascii="Calibri" w:hAnsi="Calibri" w:cs="Calibri"/>
        </w:rPr>
        <w:t xml:space="preserve"> </w:t>
      </w:r>
      <w:proofErr w:type="spellStart"/>
      <w:r w:rsidR="00E561FC">
        <w:rPr>
          <w:rFonts w:ascii="Calibri" w:hAnsi="Calibri" w:cs="Calibri"/>
        </w:rPr>
        <w:t>une</w:t>
      </w:r>
      <w:proofErr w:type="spellEnd"/>
      <w:r w:rsidR="00E561FC">
        <w:rPr>
          <w:rFonts w:ascii="Calibri" w:hAnsi="Calibri" w:cs="Calibri"/>
        </w:rPr>
        <w:t xml:space="preserve"> </w:t>
      </w:r>
      <w:proofErr w:type="spellStart"/>
      <w:r w:rsidR="00E561FC">
        <w:rPr>
          <w:rFonts w:ascii="Calibri" w:hAnsi="Calibri" w:cs="Calibri"/>
        </w:rPr>
        <w:t>maladie</w:t>
      </w:r>
      <w:proofErr w:type="spellEnd"/>
      <w:r w:rsidR="00E561FC">
        <w:rPr>
          <w:rFonts w:ascii="Calibri" w:hAnsi="Calibri" w:cs="Calibri"/>
        </w:rPr>
        <w:t xml:space="preserve"> </w:t>
      </w:r>
      <w:proofErr w:type="spellStart"/>
      <w:r w:rsidR="00E561FC">
        <w:rPr>
          <w:rFonts w:ascii="Calibri" w:hAnsi="Calibri" w:cs="Calibri"/>
        </w:rPr>
        <w:t>respiratoire</w:t>
      </w:r>
      <w:proofErr w:type="spellEnd"/>
      <w:r w:rsidR="00E561FC">
        <w:rPr>
          <w:rFonts w:ascii="Calibri" w:hAnsi="Calibri" w:cs="Calibri"/>
        </w:rPr>
        <w:t xml:space="preserve"> </w:t>
      </w:r>
      <w:proofErr w:type="spellStart"/>
      <w:r w:rsidR="00E561FC">
        <w:rPr>
          <w:rFonts w:ascii="Calibri" w:hAnsi="Calibri" w:cs="Calibri"/>
        </w:rPr>
        <w:t>chronique</w:t>
      </w:r>
      <w:proofErr w:type="spellEnd"/>
      <w:r w:rsidR="00E561FC">
        <w:rPr>
          <w:rFonts w:ascii="Calibri" w:hAnsi="Calibri" w:cs="Calibri"/>
        </w:rPr>
        <w:t xml:space="preserve">, </w:t>
      </w:r>
      <w:proofErr w:type="spellStart"/>
      <w:r w:rsidR="00E561FC">
        <w:rPr>
          <w:rFonts w:ascii="Calibri" w:hAnsi="Calibri" w:cs="Calibri"/>
        </w:rPr>
        <w:t>un</w:t>
      </w:r>
      <w:proofErr w:type="spellEnd"/>
      <w:r w:rsidR="00E561FC">
        <w:rPr>
          <w:rFonts w:ascii="Calibri" w:hAnsi="Calibri" w:cs="Calibri"/>
        </w:rPr>
        <w:t xml:space="preserve"> </w:t>
      </w:r>
      <w:proofErr w:type="spellStart"/>
      <w:r w:rsidR="00E561FC">
        <w:rPr>
          <w:rFonts w:ascii="Calibri" w:hAnsi="Calibri" w:cs="Calibri"/>
        </w:rPr>
        <w:t>diabète</w:t>
      </w:r>
      <w:proofErr w:type="spellEnd"/>
      <w:r w:rsidR="00E561FC">
        <w:rPr>
          <w:rFonts w:ascii="Calibri" w:hAnsi="Calibri" w:cs="Calibri"/>
        </w:rPr>
        <w:t xml:space="preserve">, </w:t>
      </w:r>
      <w:proofErr w:type="spellStart"/>
      <w:r w:rsidR="00E561FC">
        <w:rPr>
          <w:rFonts w:ascii="Calibri" w:hAnsi="Calibri" w:cs="Calibri"/>
        </w:rPr>
        <w:t>un</w:t>
      </w:r>
      <w:proofErr w:type="spellEnd"/>
      <w:r w:rsidR="00E561FC">
        <w:rPr>
          <w:rFonts w:ascii="Calibri" w:hAnsi="Calibri" w:cs="Calibri"/>
        </w:rPr>
        <w:t xml:space="preserve"> </w:t>
      </w:r>
      <w:proofErr w:type="spellStart"/>
      <w:r w:rsidR="00E561FC">
        <w:rPr>
          <w:rFonts w:ascii="Calibri" w:hAnsi="Calibri" w:cs="Calibri"/>
        </w:rPr>
        <w:t>cancer</w:t>
      </w:r>
      <w:proofErr w:type="spellEnd"/>
      <w:r w:rsidR="00E561FC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 w:rsidR="00E561FC">
        <w:rPr>
          <w:rFonts w:ascii="Calibri" w:hAnsi="Calibri" w:cs="Calibri"/>
        </w:rPr>
        <w:t xml:space="preserve">ou son </w:t>
      </w:r>
      <w:proofErr w:type="spellStart"/>
      <w:r w:rsidR="00E561FC">
        <w:rPr>
          <w:rFonts w:ascii="Calibri" w:hAnsi="Calibri" w:cs="Calibri"/>
        </w:rPr>
        <w:t>sytème</w:t>
      </w:r>
      <w:proofErr w:type="spellEnd"/>
      <w:r w:rsidR="00E561FC">
        <w:rPr>
          <w:rFonts w:ascii="Calibri" w:hAnsi="Calibri" w:cs="Calibri"/>
        </w:rPr>
        <w:t xml:space="preserve"> </w:t>
      </w:r>
      <w:proofErr w:type="spellStart"/>
      <w:r w:rsidR="00E561FC">
        <w:rPr>
          <w:rFonts w:ascii="Calibri" w:hAnsi="Calibri" w:cs="Calibri"/>
        </w:rPr>
        <w:t>immunitaire</w:t>
      </w:r>
      <w:proofErr w:type="spellEnd"/>
      <w:r w:rsidR="00E561FC">
        <w:rPr>
          <w:rFonts w:ascii="Calibri" w:hAnsi="Calibri" w:cs="Calibri"/>
        </w:rPr>
        <w:t xml:space="preserve"> </w:t>
      </w:r>
      <w:proofErr w:type="spellStart"/>
      <w:r w:rsidR="00E561FC">
        <w:rPr>
          <w:rFonts w:ascii="Calibri" w:hAnsi="Calibri" w:cs="Calibri"/>
        </w:rPr>
        <w:t>n’est</w:t>
      </w:r>
      <w:proofErr w:type="spellEnd"/>
      <w:r w:rsidR="00E561FC">
        <w:rPr>
          <w:rFonts w:ascii="Calibri" w:hAnsi="Calibri" w:cs="Calibri"/>
        </w:rPr>
        <w:t xml:space="preserve"> pas en bon </w:t>
      </w:r>
      <w:proofErr w:type="spellStart"/>
      <w:r w:rsidR="00E561FC">
        <w:rPr>
          <w:rFonts w:ascii="Calibri" w:hAnsi="Calibri" w:cs="Calibri"/>
        </w:rPr>
        <w:t>état</w:t>
      </w:r>
      <w:proofErr w:type="spellEnd"/>
      <w:r w:rsidR="00E561FC">
        <w:rPr>
          <w:rFonts w:ascii="Calibri" w:hAnsi="Calibri" w:cs="Calibri"/>
        </w:rPr>
        <w:t xml:space="preserve">, </w:t>
      </w:r>
      <w:proofErr w:type="spellStart"/>
      <w:r w:rsidR="00E561FC">
        <w:rPr>
          <w:rFonts w:ascii="Calibri" w:hAnsi="Calibri" w:cs="Calibri"/>
        </w:rPr>
        <w:t>selon</w:t>
      </w:r>
      <w:proofErr w:type="spellEnd"/>
      <w:r w:rsidR="00E561FC">
        <w:rPr>
          <w:rFonts w:ascii="Calibri" w:hAnsi="Calibri" w:cs="Calibri"/>
        </w:rPr>
        <w:t xml:space="preserve"> </w:t>
      </w:r>
      <w:proofErr w:type="spellStart"/>
      <w:r w:rsidR="00E561FC">
        <w:rPr>
          <w:rFonts w:ascii="Calibri" w:hAnsi="Calibri" w:cs="Calibri"/>
        </w:rPr>
        <w:t>toute</w:t>
      </w:r>
      <w:proofErr w:type="spellEnd"/>
      <w:r w:rsidR="00E561FC">
        <w:rPr>
          <w:rFonts w:ascii="Calibri" w:hAnsi="Calibri" w:cs="Calibri"/>
        </w:rPr>
        <w:t xml:space="preserve"> </w:t>
      </w:r>
      <w:proofErr w:type="spellStart"/>
      <w:r w:rsidR="00E561FC">
        <w:rPr>
          <w:rFonts w:ascii="Calibri" w:hAnsi="Calibri" w:cs="Calibri"/>
        </w:rPr>
        <w:t>vraisemblance</w:t>
      </w:r>
      <w:proofErr w:type="spellEnd"/>
      <w:r w:rsidR="00E561FC">
        <w:rPr>
          <w:rFonts w:ascii="Calibri" w:hAnsi="Calibri" w:cs="Calibri"/>
        </w:rPr>
        <w:t xml:space="preserve"> </w:t>
      </w:r>
      <w:proofErr w:type="spellStart"/>
      <w:r w:rsidR="00E561FC">
        <w:rPr>
          <w:rFonts w:ascii="Calibri" w:hAnsi="Calibri" w:cs="Calibri"/>
        </w:rPr>
        <w:t>vont</w:t>
      </w:r>
      <w:proofErr w:type="spellEnd"/>
      <w:r w:rsidR="00E561FC">
        <w:rPr>
          <w:rFonts w:ascii="Calibri" w:hAnsi="Calibri" w:cs="Calibri"/>
        </w:rPr>
        <w:t xml:space="preserve"> </w:t>
      </w:r>
      <w:proofErr w:type="spellStart"/>
      <w:r w:rsidR="00E561FC">
        <w:rPr>
          <w:rFonts w:ascii="Calibri" w:hAnsi="Calibri" w:cs="Calibri"/>
        </w:rPr>
        <w:t>avoir</w:t>
      </w:r>
      <w:proofErr w:type="spellEnd"/>
      <w:r w:rsidR="00E561FC">
        <w:rPr>
          <w:rFonts w:ascii="Calibri" w:hAnsi="Calibri" w:cs="Calibri"/>
        </w:rPr>
        <w:t xml:space="preserve"> </w:t>
      </w:r>
      <w:proofErr w:type="spellStart"/>
      <w:r w:rsidR="0064007E">
        <w:rPr>
          <w:rFonts w:ascii="Calibri" w:hAnsi="Calibri" w:cs="Calibri"/>
        </w:rPr>
        <w:t>évolution</w:t>
      </w:r>
      <w:proofErr w:type="spellEnd"/>
      <w:r w:rsidR="0064007E">
        <w:rPr>
          <w:rFonts w:ascii="Calibri" w:hAnsi="Calibri" w:cs="Calibri"/>
        </w:rPr>
        <w:t xml:space="preserve"> </w:t>
      </w:r>
      <w:proofErr w:type="spellStart"/>
      <w:r w:rsidR="0064007E">
        <w:rPr>
          <w:rFonts w:ascii="Calibri" w:hAnsi="Calibri" w:cs="Calibri"/>
        </w:rPr>
        <w:lastRenderedPageBreak/>
        <w:t>sévère</w:t>
      </w:r>
      <w:proofErr w:type="spellEnd"/>
      <w:r w:rsidR="0064007E">
        <w:rPr>
          <w:rFonts w:ascii="Calibri" w:hAnsi="Calibri" w:cs="Calibri"/>
        </w:rPr>
        <w:t xml:space="preserve"> de la </w:t>
      </w:r>
      <w:proofErr w:type="spellStart"/>
      <w:r w:rsidR="0064007E">
        <w:rPr>
          <w:rFonts w:ascii="Calibri" w:hAnsi="Calibri" w:cs="Calibri"/>
        </w:rPr>
        <w:t>maladie</w:t>
      </w:r>
      <w:proofErr w:type="spellEnd"/>
      <w:r w:rsidR="0064007E">
        <w:rPr>
          <w:rFonts w:ascii="Calibri" w:hAnsi="Calibri" w:cs="Calibri"/>
        </w:rPr>
        <w:t xml:space="preserve">. </w:t>
      </w:r>
      <w:proofErr w:type="spellStart"/>
      <w:r w:rsidR="0064007E">
        <w:rPr>
          <w:rFonts w:ascii="Calibri" w:hAnsi="Calibri" w:cs="Calibri"/>
        </w:rPr>
        <w:t>Tomber</w:t>
      </w:r>
      <w:proofErr w:type="spellEnd"/>
      <w:r w:rsidR="0064007E">
        <w:rPr>
          <w:rFonts w:ascii="Calibri" w:hAnsi="Calibri" w:cs="Calibri"/>
        </w:rPr>
        <w:t xml:space="preserve"> </w:t>
      </w:r>
      <w:proofErr w:type="spellStart"/>
      <w:r w:rsidR="0064007E">
        <w:rPr>
          <w:rFonts w:ascii="Calibri" w:hAnsi="Calibri" w:cs="Calibri"/>
        </w:rPr>
        <w:t>gravement</w:t>
      </w:r>
      <w:proofErr w:type="spellEnd"/>
      <w:r w:rsidR="0064007E">
        <w:rPr>
          <w:rFonts w:ascii="Calibri" w:hAnsi="Calibri" w:cs="Calibri"/>
        </w:rPr>
        <w:t xml:space="preserve"> </w:t>
      </w:r>
      <w:proofErr w:type="spellStart"/>
      <w:r w:rsidR="0064007E">
        <w:rPr>
          <w:rFonts w:ascii="Calibri" w:hAnsi="Calibri" w:cs="Calibri"/>
        </w:rPr>
        <w:t>malade</w:t>
      </w:r>
      <w:proofErr w:type="spellEnd"/>
      <w:r w:rsidR="0064007E">
        <w:rPr>
          <w:rFonts w:ascii="Calibri" w:hAnsi="Calibri" w:cs="Calibri"/>
        </w:rPr>
        <w:t xml:space="preserve"> ou </w:t>
      </w:r>
      <w:proofErr w:type="spellStart"/>
      <w:r w:rsidR="0064007E">
        <w:rPr>
          <w:rFonts w:ascii="Calibri" w:hAnsi="Calibri" w:cs="Calibri"/>
        </w:rPr>
        <w:t>mourir</w:t>
      </w:r>
      <w:proofErr w:type="spellEnd"/>
      <w:r w:rsidR="0064007E">
        <w:rPr>
          <w:rFonts w:ascii="Calibri" w:hAnsi="Calibri" w:cs="Calibri"/>
        </w:rPr>
        <w:t xml:space="preserve"> </w:t>
      </w:r>
      <w:proofErr w:type="spellStart"/>
      <w:r w:rsidR="0064007E">
        <w:rPr>
          <w:rFonts w:ascii="Calibri" w:hAnsi="Calibri" w:cs="Calibri"/>
        </w:rPr>
        <w:t>peut</w:t>
      </w:r>
      <w:proofErr w:type="spellEnd"/>
      <w:r w:rsidR="0064007E">
        <w:rPr>
          <w:rFonts w:ascii="Calibri" w:hAnsi="Calibri" w:cs="Calibri"/>
        </w:rPr>
        <w:t xml:space="preserve"> </w:t>
      </w:r>
      <w:proofErr w:type="spellStart"/>
      <w:r w:rsidR="0064007E">
        <w:rPr>
          <w:rFonts w:ascii="Calibri" w:hAnsi="Calibri" w:cs="Calibri"/>
        </w:rPr>
        <w:t>n’importe</w:t>
      </w:r>
      <w:proofErr w:type="spellEnd"/>
      <w:r w:rsidR="0064007E">
        <w:rPr>
          <w:rFonts w:ascii="Calibri" w:hAnsi="Calibri" w:cs="Calibri"/>
        </w:rPr>
        <w:t xml:space="preserve"> qui à </w:t>
      </w:r>
      <w:proofErr w:type="spellStart"/>
      <w:r w:rsidR="0064007E">
        <w:rPr>
          <w:rFonts w:ascii="Calibri" w:hAnsi="Calibri" w:cs="Calibri"/>
        </w:rPr>
        <w:t>tout</w:t>
      </w:r>
      <w:proofErr w:type="spellEnd"/>
      <w:r w:rsidR="0064007E">
        <w:rPr>
          <w:rFonts w:ascii="Calibri" w:hAnsi="Calibri" w:cs="Calibri"/>
        </w:rPr>
        <w:t xml:space="preserve"> </w:t>
      </w:r>
      <w:proofErr w:type="spellStart"/>
      <w:r w:rsidR="0064007E">
        <w:rPr>
          <w:rFonts w:ascii="Calibri" w:hAnsi="Calibri" w:cs="Calibri"/>
        </w:rPr>
        <w:t>âge</w:t>
      </w:r>
      <w:proofErr w:type="spellEnd"/>
      <w:r w:rsidR="0064007E">
        <w:rPr>
          <w:rFonts w:ascii="Calibri" w:hAnsi="Calibri" w:cs="Calibri"/>
        </w:rPr>
        <w:t xml:space="preserve">. </w:t>
      </w:r>
      <w:proofErr w:type="spellStart"/>
      <w:r w:rsidR="00CD7494" w:rsidRPr="00CD7494">
        <w:rPr>
          <w:rFonts w:ascii="Calibri" w:hAnsi="Calibri" w:cs="Calibri"/>
        </w:rPr>
        <w:t>Il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s'agit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d'une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maladie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respiratoire</w:t>
      </w:r>
      <w:proofErr w:type="spellEnd"/>
      <w:r w:rsidR="00CD7494" w:rsidRPr="00CD7494">
        <w:rPr>
          <w:rFonts w:ascii="Calibri" w:hAnsi="Calibri" w:cs="Calibri"/>
        </w:rPr>
        <w:t xml:space="preserve"> qui présente les </w:t>
      </w:r>
      <w:proofErr w:type="spellStart"/>
      <w:r w:rsidR="00CD7494" w:rsidRPr="00CD7494">
        <w:rPr>
          <w:rFonts w:ascii="Calibri" w:hAnsi="Calibri" w:cs="Calibri"/>
        </w:rPr>
        <w:t>symptômes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classiques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associés</w:t>
      </w:r>
      <w:proofErr w:type="spellEnd"/>
      <w:r w:rsidR="00CD7494" w:rsidRPr="00CD7494">
        <w:rPr>
          <w:rFonts w:ascii="Calibri" w:hAnsi="Calibri" w:cs="Calibri"/>
        </w:rPr>
        <w:t xml:space="preserve"> à </w:t>
      </w:r>
      <w:proofErr w:type="spellStart"/>
      <w:r w:rsidR="00CD7494" w:rsidRPr="00CD7494">
        <w:rPr>
          <w:rFonts w:ascii="Calibri" w:hAnsi="Calibri" w:cs="Calibri"/>
        </w:rPr>
        <w:t>ce</w:t>
      </w:r>
      <w:proofErr w:type="spellEnd"/>
      <w:r w:rsidR="00CD7494" w:rsidRPr="00CD7494">
        <w:rPr>
          <w:rFonts w:ascii="Calibri" w:hAnsi="Calibri" w:cs="Calibri"/>
        </w:rPr>
        <w:t xml:space="preserve"> type de </w:t>
      </w:r>
      <w:proofErr w:type="spellStart"/>
      <w:r w:rsidR="00CD7494" w:rsidRPr="00CD7494">
        <w:rPr>
          <w:rFonts w:ascii="Calibri" w:hAnsi="Calibri" w:cs="Calibri"/>
        </w:rPr>
        <w:t>maladie</w:t>
      </w:r>
      <w:proofErr w:type="spellEnd"/>
      <w:r w:rsidR="00CD7494" w:rsidRPr="00CD7494">
        <w:rPr>
          <w:rFonts w:ascii="Calibri" w:hAnsi="Calibri" w:cs="Calibri"/>
        </w:rPr>
        <w:t xml:space="preserve">, </w:t>
      </w:r>
      <w:proofErr w:type="spellStart"/>
      <w:r w:rsidR="00CD7494" w:rsidRPr="00CD7494">
        <w:rPr>
          <w:rFonts w:ascii="Calibri" w:hAnsi="Calibri" w:cs="Calibri"/>
        </w:rPr>
        <w:t>tels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que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l'écoulement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nasal</w:t>
      </w:r>
      <w:proofErr w:type="spellEnd"/>
      <w:r w:rsidR="00CD7494" w:rsidRPr="00CD7494">
        <w:rPr>
          <w:rFonts w:ascii="Calibri" w:hAnsi="Calibri" w:cs="Calibri"/>
        </w:rPr>
        <w:t xml:space="preserve"> ou </w:t>
      </w:r>
      <w:proofErr w:type="spellStart"/>
      <w:r w:rsidR="00CD7494" w:rsidRPr="00CD7494">
        <w:rPr>
          <w:rFonts w:ascii="Calibri" w:hAnsi="Calibri" w:cs="Calibri"/>
        </w:rPr>
        <w:t>le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mal</w:t>
      </w:r>
      <w:proofErr w:type="spellEnd"/>
      <w:r w:rsidR="00CD7494" w:rsidRPr="00CD7494">
        <w:rPr>
          <w:rFonts w:ascii="Calibri" w:hAnsi="Calibri" w:cs="Calibri"/>
        </w:rPr>
        <w:t xml:space="preserve"> de </w:t>
      </w:r>
      <w:proofErr w:type="spellStart"/>
      <w:r w:rsidR="00CD7494" w:rsidRPr="00CD7494">
        <w:rPr>
          <w:rFonts w:ascii="Calibri" w:hAnsi="Calibri" w:cs="Calibri"/>
        </w:rPr>
        <w:t>gorge</w:t>
      </w:r>
      <w:proofErr w:type="spellEnd"/>
      <w:r w:rsidR="00CD7494" w:rsidRPr="00CD7494">
        <w:rPr>
          <w:rFonts w:ascii="Calibri" w:hAnsi="Calibri" w:cs="Calibri"/>
        </w:rPr>
        <w:t>.</w:t>
      </w:r>
      <w:r w:rsidR="00CD7494" w:rsidRPr="00CD7494">
        <w:t xml:space="preserve"> </w:t>
      </w:r>
      <w:r w:rsidR="00CD7494">
        <w:rPr>
          <w:rFonts w:ascii="Calibri" w:hAnsi="Calibri" w:cs="Calibri"/>
        </w:rPr>
        <w:t xml:space="preserve">La </w:t>
      </w:r>
      <w:proofErr w:type="spellStart"/>
      <w:r w:rsidR="00CD7494">
        <w:rPr>
          <w:rFonts w:ascii="Calibri" w:hAnsi="Calibri" w:cs="Calibri"/>
        </w:rPr>
        <w:t>p</w:t>
      </w:r>
      <w:r w:rsidR="00CD7494" w:rsidRPr="00CD7494">
        <w:rPr>
          <w:rFonts w:ascii="Calibri" w:hAnsi="Calibri" w:cs="Calibri"/>
        </w:rPr>
        <w:t>ériode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d'incubation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après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laquelle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le</w:t>
      </w:r>
      <w:proofErr w:type="spellEnd"/>
      <w:r w:rsidR="00CD7494" w:rsidRPr="00CD7494">
        <w:rPr>
          <w:rFonts w:ascii="Calibri" w:hAnsi="Calibri" w:cs="Calibri"/>
        </w:rPr>
        <w:t xml:space="preserve"> virus </w:t>
      </w:r>
      <w:proofErr w:type="spellStart"/>
      <w:r w:rsidR="00CD7494" w:rsidRPr="00CD7494">
        <w:rPr>
          <w:rFonts w:ascii="Calibri" w:hAnsi="Calibri" w:cs="Calibri"/>
        </w:rPr>
        <w:t>commence</w:t>
      </w:r>
      <w:proofErr w:type="spellEnd"/>
      <w:r w:rsidR="00CD7494" w:rsidRPr="00CD7494">
        <w:rPr>
          <w:rFonts w:ascii="Calibri" w:hAnsi="Calibri" w:cs="Calibri"/>
        </w:rPr>
        <w:t xml:space="preserve"> à se </w:t>
      </w:r>
      <w:proofErr w:type="spellStart"/>
      <w:r w:rsidR="00CD7494" w:rsidRPr="00CD7494">
        <w:rPr>
          <w:rFonts w:ascii="Calibri" w:hAnsi="Calibri" w:cs="Calibri"/>
        </w:rPr>
        <w:t>manifester</w:t>
      </w:r>
      <w:proofErr w:type="spellEnd"/>
      <w:r w:rsid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serait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d'environ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r w:rsidR="00CD7494" w:rsidRPr="006B1C0B">
        <w:rPr>
          <w:rFonts w:ascii="Calibri" w:hAnsi="Calibri" w:cs="Calibri"/>
          <w:b/>
          <w:bCs/>
        </w:rPr>
        <w:t xml:space="preserve">5 à 7 </w:t>
      </w:r>
      <w:proofErr w:type="spellStart"/>
      <w:r w:rsidR="00CD7494" w:rsidRPr="006B1C0B">
        <w:rPr>
          <w:rFonts w:ascii="Calibri" w:hAnsi="Calibri" w:cs="Calibri"/>
          <w:b/>
          <w:bCs/>
        </w:rPr>
        <w:t>jours</w:t>
      </w:r>
      <w:proofErr w:type="spellEnd"/>
      <w:r w:rsidR="00CD7494">
        <w:rPr>
          <w:rFonts w:ascii="Calibri" w:hAnsi="Calibri" w:cs="Calibri"/>
        </w:rPr>
        <w:t>.</w:t>
      </w:r>
      <w:r w:rsidR="00FE5425">
        <w:t xml:space="preserve"> </w:t>
      </w:r>
      <w:r w:rsidR="008A6DA9" w:rsidRPr="008A6DA9">
        <w:rPr>
          <w:rFonts w:ascii="Calibri" w:hAnsi="Calibri" w:cs="Calibri"/>
        </w:rPr>
        <w:t xml:space="preserve">Par </w:t>
      </w:r>
      <w:proofErr w:type="spellStart"/>
      <w:r w:rsidR="008A6DA9" w:rsidRPr="008A6DA9">
        <w:rPr>
          <w:rFonts w:ascii="Calibri" w:hAnsi="Calibri" w:cs="Calibri"/>
        </w:rPr>
        <w:t>cette</w:t>
      </w:r>
      <w:proofErr w:type="spellEnd"/>
      <w:r w:rsidR="008A6DA9" w:rsidRPr="008A6DA9">
        <w:rPr>
          <w:rFonts w:ascii="Calibri" w:hAnsi="Calibri" w:cs="Calibri"/>
        </w:rPr>
        <w:t xml:space="preserve"> </w:t>
      </w:r>
      <w:proofErr w:type="spellStart"/>
      <w:r w:rsidR="008A6DA9" w:rsidRPr="008A6DA9">
        <w:rPr>
          <w:rFonts w:ascii="Calibri" w:hAnsi="Calibri" w:cs="Calibri"/>
        </w:rPr>
        <w:t>raison</w:t>
      </w:r>
      <w:proofErr w:type="spellEnd"/>
      <w:r w:rsidR="008A6DA9" w:rsidRPr="008A6DA9">
        <w:rPr>
          <w:rFonts w:ascii="Calibri" w:hAnsi="Calibri" w:cs="Calibri"/>
        </w:rPr>
        <w:t xml:space="preserve">, </w:t>
      </w:r>
      <w:proofErr w:type="spellStart"/>
      <w:r w:rsidR="008A6DA9" w:rsidRPr="008A6DA9">
        <w:rPr>
          <w:rFonts w:ascii="Calibri" w:hAnsi="Calibri" w:cs="Calibri"/>
        </w:rPr>
        <w:t>il</w:t>
      </w:r>
      <w:proofErr w:type="spellEnd"/>
      <w:r w:rsidR="008A6DA9" w:rsidRPr="008A6DA9">
        <w:rPr>
          <w:rFonts w:ascii="Calibri" w:hAnsi="Calibri" w:cs="Calibri"/>
        </w:rPr>
        <w:t xml:space="preserve"> </w:t>
      </w:r>
      <w:proofErr w:type="spellStart"/>
      <w:r w:rsidR="008A6DA9" w:rsidRPr="008A6DA9">
        <w:rPr>
          <w:rFonts w:ascii="Calibri" w:hAnsi="Calibri" w:cs="Calibri"/>
        </w:rPr>
        <w:t>est</w:t>
      </w:r>
      <w:proofErr w:type="spellEnd"/>
      <w:r w:rsidR="008A6DA9" w:rsidRPr="008A6DA9">
        <w:rPr>
          <w:rFonts w:ascii="Calibri" w:hAnsi="Calibri" w:cs="Calibri"/>
        </w:rPr>
        <w:t xml:space="preserve"> </w:t>
      </w:r>
      <w:proofErr w:type="spellStart"/>
      <w:r w:rsidR="008A6DA9" w:rsidRPr="008A6DA9">
        <w:rPr>
          <w:rFonts w:ascii="Calibri" w:hAnsi="Calibri" w:cs="Calibri"/>
        </w:rPr>
        <w:t>parfois</w:t>
      </w:r>
      <w:proofErr w:type="spellEnd"/>
      <w:r w:rsidR="008A6DA9" w:rsidRPr="008A6DA9">
        <w:rPr>
          <w:rFonts w:ascii="Calibri" w:hAnsi="Calibri" w:cs="Calibri"/>
        </w:rPr>
        <w:t xml:space="preserve"> </w:t>
      </w:r>
      <w:proofErr w:type="spellStart"/>
      <w:r w:rsidR="008A6DA9" w:rsidRPr="008A6DA9">
        <w:rPr>
          <w:rFonts w:ascii="Calibri" w:hAnsi="Calibri" w:cs="Calibri"/>
        </w:rPr>
        <w:t>difficile</w:t>
      </w:r>
      <w:proofErr w:type="spellEnd"/>
      <w:r w:rsidR="008A6DA9" w:rsidRPr="008A6DA9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 w:rsidR="008A6DA9" w:rsidRPr="008A6DA9">
        <w:rPr>
          <w:rFonts w:ascii="Calibri" w:hAnsi="Calibri" w:cs="Calibri"/>
        </w:rPr>
        <w:t xml:space="preserve">de </w:t>
      </w:r>
      <w:proofErr w:type="spellStart"/>
      <w:r w:rsidR="008A6DA9" w:rsidRPr="008A6DA9">
        <w:rPr>
          <w:rFonts w:ascii="Calibri" w:hAnsi="Calibri" w:cs="Calibri"/>
        </w:rPr>
        <w:t>détecter</w:t>
      </w:r>
      <w:proofErr w:type="spellEnd"/>
      <w:r w:rsidR="008A6DA9" w:rsidRPr="008A6DA9">
        <w:rPr>
          <w:rFonts w:ascii="Calibri" w:hAnsi="Calibri" w:cs="Calibri"/>
        </w:rPr>
        <w:t xml:space="preserve"> </w:t>
      </w:r>
      <w:proofErr w:type="spellStart"/>
      <w:r w:rsidR="008A6DA9" w:rsidRPr="008A6DA9">
        <w:rPr>
          <w:rFonts w:ascii="Calibri" w:hAnsi="Calibri" w:cs="Calibri"/>
        </w:rPr>
        <w:t>immédiatement</w:t>
      </w:r>
      <w:proofErr w:type="spellEnd"/>
      <w:r w:rsidR="008A6DA9" w:rsidRPr="008A6DA9">
        <w:rPr>
          <w:rFonts w:ascii="Calibri" w:hAnsi="Calibri" w:cs="Calibri"/>
        </w:rPr>
        <w:t xml:space="preserve"> la </w:t>
      </w:r>
      <w:proofErr w:type="spellStart"/>
      <w:r w:rsidR="008A6DA9" w:rsidRPr="008A6DA9">
        <w:rPr>
          <w:rFonts w:ascii="Calibri" w:hAnsi="Calibri" w:cs="Calibri"/>
        </w:rPr>
        <w:t>présence</w:t>
      </w:r>
      <w:proofErr w:type="spellEnd"/>
      <w:r w:rsidR="008A6DA9" w:rsidRPr="008A6DA9">
        <w:rPr>
          <w:rFonts w:ascii="Calibri" w:hAnsi="Calibri" w:cs="Calibri"/>
        </w:rPr>
        <w:t xml:space="preserve"> </w:t>
      </w:r>
      <w:proofErr w:type="spellStart"/>
      <w:r w:rsidR="008A6DA9" w:rsidRPr="008A6DA9">
        <w:rPr>
          <w:rFonts w:ascii="Calibri" w:hAnsi="Calibri" w:cs="Calibri"/>
        </w:rPr>
        <w:t>du</w:t>
      </w:r>
      <w:proofErr w:type="spellEnd"/>
      <w:r w:rsidR="008A6DA9" w:rsidRPr="008A6DA9">
        <w:rPr>
          <w:rFonts w:ascii="Calibri" w:hAnsi="Calibri" w:cs="Calibri"/>
        </w:rPr>
        <w:t xml:space="preserve"> virus</w:t>
      </w:r>
      <w:r w:rsidR="00FE5425">
        <w:rPr>
          <w:rFonts w:ascii="Calibri" w:hAnsi="Calibri" w:cs="Calibri"/>
        </w:rPr>
        <w:t>.</w:t>
      </w:r>
      <w:r w:rsidR="00AB3524">
        <w:t xml:space="preserve"> </w:t>
      </w:r>
      <w:proofErr w:type="spellStart"/>
      <w:r w:rsidR="008A6DA9" w:rsidRPr="008A6DA9">
        <w:rPr>
          <w:rFonts w:ascii="Calibri" w:hAnsi="Calibri" w:cs="Calibri"/>
        </w:rPr>
        <w:t>Bien</w:t>
      </w:r>
      <w:proofErr w:type="spellEnd"/>
      <w:r w:rsidR="008A6DA9" w:rsidRPr="008A6DA9">
        <w:rPr>
          <w:rFonts w:ascii="Calibri" w:hAnsi="Calibri" w:cs="Calibri"/>
        </w:rPr>
        <w:t xml:space="preserve"> </w:t>
      </w:r>
      <w:proofErr w:type="spellStart"/>
      <w:r w:rsidR="008A6DA9" w:rsidRPr="008A6DA9">
        <w:rPr>
          <w:rFonts w:ascii="Calibri" w:hAnsi="Calibri" w:cs="Calibri"/>
        </w:rPr>
        <w:t>sûr</w:t>
      </w:r>
      <w:proofErr w:type="spellEnd"/>
      <w:r w:rsidR="008A6DA9" w:rsidRPr="008A6DA9">
        <w:rPr>
          <w:rFonts w:ascii="Calibri" w:hAnsi="Calibri" w:cs="Calibri"/>
        </w:rPr>
        <w:t xml:space="preserve">, </w:t>
      </w:r>
      <w:proofErr w:type="spellStart"/>
      <w:r w:rsidR="008A6DA9" w:rsidRPr="008A6DA9">
        <w:rPr>
          <w:rFonts w:ascii="Calibri" w:hAnsi="Calibri" w:cs="Calibri"/>
        </w:rPr>
        <w:t>l'évolution</w:t>
      </w:r>
      <w:proofErr w:type="spellEnd"/>
      <w:r w:rsidR="008A6DA9" w:rsidRPr="008A6DA9">
        <w:rPr>
          <w:rFonts w:ascii="Calibri" w:hAnsi="Calibri" w:cs="Calibri"/>
        </w:rPr>
        <w:t xml:space="preserve"> </w:t>
      </w:r>
      <w:proofErr w:type="spellStart"/>
      <w:r w:rsidR="008A6DA9" w:rsidRPr="008A6DA9">
        <w:rPr>
          <w:rFonts w:ascii="Calibri" w:hAnsi="Calibri" w:cs="Calibri"/>
        </w:rPr>
        <w:t>du</w:t>
      </w:r>
      <w:proofErr w:type="spellEnd"/>
      <w:r w:rsidR="008A6DA9" w:rsidRPr="008A6DA9">
        <w:rPr>
          <w:rFonts w:ascii="Calibri" w:hAnsi="Calibri" w:cs="Calibri"/>
        </w:rPr>
        <w:t xml:space="preserve"> coronavirus </w:t>
      </w:r>
      <w:proofErr w:type="spellStart"/>
      <w:r w:rsidR="008A6DA9" w:rsidRPr="008A6DA9">
        <w:rPr>
          <w:rFonts w:ascii="Calibri" w:hAnsi="Calibri" w:cs="Calibri"/>
        </w:rPr>
        <w:t>lui-même</w:t>
      </w:r>
      <w:proofErr w:type="spellEnd"/>
      <w:r w:rsidR="008A6DA9" w:rsidRPr="008A6DA9">
        <w:rPr>
          <w:rFonts w:ascii="Calibri" w:hAnsi="Calibri" w:cs="Calibri"/>
        </w:rPr>
        <w:t xml:space="preserve"> </w:t>
      </w:r>
      <w:proofErr w:type="spellStart"/>
      <w:r w:rsidR="008A6DA9" w:rsidRPr="008A6DA9">
        <w:rPr>
          <w:rFonts w:ascii="Calibri" w:hAnsi="Calibri" w:cs="Calibri"/>
        </w:rPr>
        <w:t>n'aide</w:t>
      </w:r>
      <w:proofErr w:type="spellEnd"/>
      <w:r w:rsidR="008A6DA9" w:rsidRPr="008A6DA9">
        <w:rPr>
          <w:rFonts w:ascii="Calibri" w:hAnsi="Calibri" w:cs="Calibri"/>
        </w:rPr>
        <w:t xml:space="preserve"> pas à la </w:t>
      </w:r>
      <w:proofErr w:type="spellStart"/>
      <w:r w:rsidR="008A6DA9" w:rsidRPr="008A6DA9">
        <w:rPr>
          <w:rFonts w:ascii="Calibri" w:hAnsi="Calibri" w:cs="Calibri"/>
        </w:rPr>
        <w:t>reconnaissance</w:t>
      </w:r>
      <w:proofErr w:type="spellEnd"/>
      <w:r w:rsidR="008A6DA9" w:rsidRPr="008A6DA9">
        <w:rPr>
          <w:rFonts w:ascii="Calibri" w:hAnsi="Calibri" w:cs="Calibri"/>
        </w:rPr>
        <w:t xml:space="preserve">, car </w:t>
      </w:r>
      <w:proofErr w:type="spellStart"/>
      <w:r w:rsidR="008A6DA9" w:rsidRPr="008A6DA9">
        <w:rPr>
          <w:rFonts w:ascii="Calibri" w:hAnsi="Calibri" w:cs="Calibri"/>
        </w:rPr>
        <w:t>diverses</w:t>
      </w:r>
      <w:proofErr w:type="spellEnd"/>
      <w:r w:rsidR="008A6DA9" w:rsidRPr="008A6DA9">
        <w:rPr>
          <w:rFonts w:ascii="Calibri" w:hAnsi="Calibri" w:cs="Calibri"/>
        </w:rPr>
        <w:t xml:space="preserve"> </w:t>
      </w:r>
      <w:proofErr w:type="spellStart"/>
      <w:r w:rsidR="008A6DA9" w:rsidRPr="008A6DA9">
        <w:rPr>
          <w:rFonts w:ascii="Calibri" w:hAnsi="Calibri" w:cs="Calibri"/>
        </w:rPr>
        <w:t>mutations</w:t>
      </w:r>
      <w:proofErr w:type="spellEnd"/>
      <w:r w:rsidR="008A6DA9" w:rsidRPr="008A6DA9">
        <w:rPr>
          <w:rFonts w:ascii="Calibri" w:hAnsi="Calibri" w:cs="Calibri"/>
        </w:rPr>
        <w:t xml:space="preserve"> </w:t>
      </w:r>
      <w:proofErr w:type="spellStart"/>
      <w:r w:rsidR="008A6DA9" w:rsidRPr="008A6DA9">
        <w:rPr>
          <w:rFonts w:ascii="Calibri" w:hAnsi="Calibri" w:cs="Calibri"/>
        </w:rPr>
        <w:t>apparaissent</w:t>
      </w:r>
      <w:proofErr w:type="spellEnd"/>
      <w:r w:rsidR="008A6DA9" w:rsidRPr="008A6DA9">
        <w:rPr>
          <w:rFonts w:ascii="Calibri" w:hAnsi="Calibri" w:cs="Calibri"/>
        </w:rPr>
        <w:t>.</w:t>
      </w:r>
      <w:r w:rsidR="008A6DA9">
        <w:rPr>
          <w:rFonts w:ascii="Calibri" w:hAnsi="Calibri" w:cs="Calibri"/>
        </w:rPr>
        <w:t xml:space="preserve"> </w:t>
      </w:r>
      <w:r w:rsidR="008A6DA9" w:rsidRPr="00E33983">
        <w:rPr>
          <w:rFonts w:asciiTheme="minorHAnsi" w:hAnsiTheme="minorHAnsi" w:cstheme="minorHAnsi"/>
        </w:rPr>
        <w:t>(Hubáček, P.</w:t>
      </w:r>
      <w:r w:rsidR="00E33983">
        <w:rPr>
          <w:rFonts w:asciiTheme="minorHAnsi" w:hAnsiTheme="minorHAnsi" w:cstheme="minorHAnsi"/>
        </w:rPr>
        <w:t xml:space="preserve"> </w:t>
      </w:r>
      <w:r w:rsidR="00E33983" w:rsidRPr="00E33983">
        <w:rPr>
          <w:rFonts w:asciiTheme="minorHAnsi" w:hAnsiTheme="minorHAnsi" w:cstheme="minorHAnsi"/>
        </w:rPr>
        <w:t>2020)</w:t>
      </w:r>
      <w:r w:rsidR="008A6DA9">
        <w:t xml:space="preserve"> </w:t>
      </w:r>
    </w:p>
    <w:p w14:paraId="72C6F101" w14:textId="77777777" w:rsidR="00037E41" w:rsidRDefault="00037E41" w:rsidP="00923543">
      <w:pPr>
        <w:spacing w:line="360" w:lineRule="auto"/>
        <w:jc w:val="both"/>
        <w:rPr>
          <w:rFonts w:ascii="Calibri" w:hAnsi="Calibri" w:cs="Calibri"/>
        </w:rPr>
      </w:pPr>
    </w:p>
    <w:p w14:paraId="2D1CFF72" w14:textId="67C1F0BA" w:rsidR="0033190D" w:rsidRDefault="008A6DA9" w:rsidP="00923543">
      <w:pPr>
        <w:spacing w:line="360" w:lineRule="auto"/>
        <w:jc w:val="both"/>
        <w:rPr>
          <w:i/>
          <w:iCs/>
        </w:rPr>
      </w:pPr>
      <w:proofErr w:type="spellStart"/>
      <w:r w:rsidRPr="00B53221">
        <w:rPr>
          <w:rFonts w:ascii="Calibri" w:hAnsi="Calibri" w:cs="Calibri"/>
        </w:rPr>
        <w:t>Sur</w:t>
      </w:r>
      <w:proofErr w:type="spellEnd"/>
      <w:r w:rsidRPr="00B53221">
        <w:rPr>
          <w:rFonts w:ascii="Calibri" w:hAnsi="Calibri" w:cs="Calibri"/>
        </w:rPr>
        <w:t xml:space="preserve"> la base de ces </w:t>
      </w:r>
      <w:proofErr w:type="spellStart"/>
      <w:r w:rsidRPr="00B53221">
        <w:rPr>
          <w:rFonts w:ascii="Calibri" w:hAnsi="Calibri" w:cs="Calibri"/>
        </w:rPr>
        <w:t>résultats</w:t>
      </w:r>
      <w:proofErr w:type="spellEnd"/>
      <w:r w:rsidRPr="00B53221">
        <w:rPr>
          <w:rFonts w:ascii="Calibri" w:hAnsi="Calibri" w:cs="Calibri"/>
        </w:rPr>
        <w:t xml:space="preserve">, </w:t>
      </w:r>
      <w:proofErr w:type="spellStart"/>
      <w:r w:rsidRPr="00B53221">
        <w:rPr>
          <w:rFonts w:ascii="Calibri" w:hAnsi="Calibri" w:cs="Calibri"/>
        </w:rPr>
        <w:t>l'ECDC</w:t>
      </w:r>
      <w:proofErr w:type="spellEnd"/>
      <w:r w:rsidRPr="00B53221">
        <w:rPr>
          <w:rFonts w:ascii="Calibri" w:hAnsi="Calibri" w:cs="Calibri"/>
        </w:rPr>
        <w:t xml:space="preserve"> (Centre </w:t>
      </w:r>
      <w:proofErr w:type="spellStart"/>
      <w:r w:rsidRPr="00B53221">
        <w:rPr>
          <w:rFonts w:ascii="Calibri" w:hAnsi="Calibri" w:cs="Calibri"/>
        </w:rPr>
        <w:t>européen</w:t>
      </w:r>
      <w:proofErr w:type="spellEnd"/>
      <w:r w:rsidRPr="00B53221">
        <w:rPr>
          <w:rFonts w:ascii="Calibri" w:hAnsi="Calibri" w:cs="Calibri"/>
        </w:rPr>
        <w:t xml:space="preserve"> de </w:t>
      </w:r>
      <w:proofErr w:type="spellStart"/>
      <w:r w:rsidRPr="00B53221">
        <w:rPr>
          <w:rFonts w:ascii="Calibri" w:hAnsi="Calibri" w:cs="Calibri"/>
        </w:rPr>
        <w:t>prévention</w:t>
      </w:r>
      <w:proofErr w:type="spellEnd"/>
      <w:r w:rsidRPr="00B53221">
        <w:rPr>
          <w:rFonts w:ascii="Calibri" w:hAnsi="Calibri" w:cs="Calibri"/>
        </w:rPr>
        <w:t xml:space="preserve"> et de </w:t>
      </w:r>
      <w:proofErr w:type="spellStart"/>
      <w:r w:rsidRPr="00B53221">
        <w:rPr>
          <w:rFonts w:ascii="Calibri" w:hAnsi="Calibri" w:cs="Calibri"/>
        </w:rPr>
        <w:t>contrôle</w:t>
      </w:r>
      <w:proofErr w:type="spellEnd"/>
      <w:r w:rsidR="00FE5425">
        <w:rPr>
          <w:rFonts w:ascii="Calibri" w:hAnsi="Calibri" w:cs="Calibri"/>
        </w:rPr>
        <w:t xml:space="preserve"> </w:t>
      </w:r>
      <w:r w:rsidRPr="00B53221">
        <w:rPr>
          <w:rFonts w:ascii="Calibri" w:hAnsi="Calibri" w:cs="Calibri"/>
        </w:rPr>
        <w:t xml:space="preserve">des </w:t>
      </w:r>
      <w:proofErr w:type="spellStart"/>
      <w:r w:rsidRPr="00B53221">
        <w:rPr>
          <w:rFonts w:ascii="Calibri" w:hAnsi="Calibri" w:cs="Calibri"/>
        </w:rPr>
        <w:t>maladies</w:t>
      </w:r>
      <w:proofErr w:type="spellEnd"/>
      <w:r w:rsidRPr="00B53221">
        <w:rPr>
          <w:rFonts w:ascii="Calibri" w:hAnsi="Calibri" w:cs="Calibri"/>
        </w:rPr>
        <w:t xml:space="preserve">) a </w:t>
      </w:r>
      <w:proofErr w:type="spellStart"/>
      <w:r w:rsidRPr="00B53221">
        <w:rPr>
          <w:rFonts w:ascii="Calibri" w:hAnsi="Calibri" w:cs="Calibri"/>
        </w:rPr>
        <w:t>classé</w:t>
      </w:r>
      <w:proofErr w:type="spellEnd"/>
      <w:r w:rsidRPr="00B53221">
        <w:rPr>
          <w:rFonts w:ascii="Calibri" w:hAnsi="Calibri" w:cs="Calibri"/>
        </w:rPr>
        <w:t xml:space="preserve"> les </w:t>
      </w:r>
      <w:proofErr w:type="spellStart"/>
      <w:r w:rsidRPr="00B53221">
        <w:rPr>
          <w:rFonts w:ascii="Calibri" w:hAnsi="Calibri" w:cs="Calibri"/>
        </w:rPr>
        <w:t>symptômes</w:t>
      </w:r>
      <w:proofErr w:type="spellEnd"/>
      <w:r w:rsidRPr="00B53221">
        <w:rPr>
          <w:rFonts w:ascii="Calibri" w:hAnsi="Calibri" w:cs="Calibri"/>
        </w:rPr>
        <w:t xml:space="preserve"> les plus </w:t>
      </w:r>
      <w:proofErr w:type="spellStart"/>
      <w:r w:rsidRPr="00B53221">
        <w:rPr>
          <w:rFonts w:ascii="Calibri" w:hAnsi="Calibri" w:cs="Calibri"/>
        </w:rPr>
        <w:t>fréquemment</w:t>
      </w:r>
      <w:proofErr w:type="spellEnd"/>
      <w:r w:rsidRPr="00B53221">
        <w:rPr>
          <w:rFonts w:ascii="Calibri" w:hAnsi="Calibri" w:cs="Calibri"/>
        </w:rPr>
        <w:t xml:space="preserve"> </w:t>
      </w:r>
      <w:proofErr w:type="spellStart"/>
      <w:r w:rsidRPr="00B53221">
        <w:rPr>
          <w:rFonts w:ascii="Calibri" w:hAnsi="Calibri" w:cs="Calibri"/>
        </w:rPr>
        <w:t>associés</w:t>
      </w:r>
      <w:proofErr w:type="spellEnd"/>
      <w:r w:rsidRPr="00B53221">
        <w:rPr>
          <w:rFonts w:ascii="Calibri" w:hAnsi="Calibri" w:cs="Calibri"/>
        </w:rPr>
        <w:t xml:space="preserve"> à </w:t>
      </w:r>
      <w:proofErr w:type="spellStart"/>
      <w:r w:rsidRPr="00B53221">
        <w:rPr>
          <w:rFonts w:ascii="Calibri" w:hAnsi="Calibri" w:cs="Calibri"/>
        </w:rPr>
        <w:t>l'infection</w:t>
      </w:r>
      <w:proofErr w:type="spellEnd"/>
      <w:r w:rsidRPr="00B53221">
        <w:rPr>
          <w:rFonts w:ascii="Calibri" w:hAnsi="Calibri" w:cs="Calibri"/>
        </w:rPr>
        <w:t xml:space="preserve"> par </w:t>
      </w:r>
      <w:proofErr w:type="spellStart"/>
      <w:r w:rsidRPr="00B53221">
        <w:rPr>
          <w:rFonts w:ascii="Calibri" w:hAnsi="Calibri" w:cs="Calibri"/>
        </w:rPr>
        <w:t>le</w:t>
      </w:r>
      <w:proofErr w:type="spellEnd"/>
      <w:r w:rsidRPr="00B53221">
        <w:rPr>
          <w:rFonts w:ascii="Calibri" w:hAnsi="Calibri" w:cs="Calibri"/>
        </w:rPr>
        <w:t xml:space="preserve"> </w:t>
      </w:r>
      <w:r w:rsidR="006B1C0B">
        <w:rPr>
          <w:rFonts w:ascii="Calibri" w:hAnsi="Calibri" w:cs="Calibri"/>
        </w:rPr>
        <w:t>C</w:t>
      </w:r>
      <w:r w:rsidRPr="00B53221">
        <w:rPr>
          <w:rFonts w:ascii="Calibri" w:hAnsi="Calibri" w:cs="Calibri"/>
        </w:rPr>
        <w:t>ovid-19.</w:t>
      </w:r>
      <w:r w:rsidR="00FE5425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 w:rsidR="00B53221" w:rsidRPr="00B53221">
        <w:rPr>
          <w:rFonts w:ascii="Calibri" w:hAnsi="Calibri" w:cs="Calibri"/>
        </w:rPr>
        <w:t xml:space="preserve">Les </w:t>
      </w:r>
      <w:proofErr w:type="spellStart"/>
      <w:r w:rsidR="00B53221" w:rsidRPr="00B53221">
        <w:rPr>
          <w:rFonts w:ascii="Calibri" w:hAnsi="Calibri" w:cs="Calibri"/>
        </w:rPr>
        <w:t>symptômes</w:t>
      </w:r>
      <w:proofErr w:type="spellEnd"/>
      <w:r w:rsidR="00B53221" w:rsidRPr="00B53221">
        <w:rPr>
          <w:rFonts w:ascii="Calibri" w:hAnsi="Calibri" w:cs="Calibri"/>
        </w:rPr>
        <w:t xml:space="preserve"> de </w:t>
      </w:r>
      <w:proofErr w:type="spellStart"/>
      <w:r w:rsidR="00B53221" w:rsidRPr="00B53221">
        <w:rPr>
          <w:rFonts w:ascii="Calibri" w:hAnsi="Calibri" w:cs="Calibri"/>
        </w:rPr>
        <w:t>référence</w:t>
      </w:r>
      <w:proofErr w:type="spellEnd"/>
      <w:r w:rsidR="00B53221" w:rsidRPr="00B53221">
        <w:rPr>
          <w:rFonts w:ascii="Calibri" w:hAnsi="Calibri" w:cs="Calibri"/>
        </w:rPr>
        <w:t xml:space="preserve"> </w:t>
      </w:r>
      <w:proofErr w:type="spellStart"/>
      <w:r w:rsidR="00B53221" w:rsidRPr="00B53221">
        <w:rPr>
          <w:rFonts w:ascii="Calibri" w:hAnsi="Calibri" w:cs="Calibri"/>
        </w:rPr>
        <w:t>sont</w:t>
      </w:r>
      <w:proofErr w:type="spellEnd"/>
      <w:r w:rsidR="00B53221" w:rsidRPr="00B53221">
        <w:rPr>
          <w:rFonts w:ascii="Calibri" w:hAnsi="Calibri" w:cs="Calibri"/>
        </w:rPr>
        <w:t xml:space="preserve"> la </w:t>
      </w:r>
      <w:proofErr w:type="spellStart"/>
      <w:r w:rsidR="00B53221" w:rsidRPr="00B53221">
        <w:rPr>
          <w:rFonts w:ascii="Calibri" w:hAnsi="Calibri" w:cs="Calibri"/>
        </w:rPr>
        <w:t>toux</w:t>
      </w:r>
      <w:proofErr w:type="spellEnd"/>
      <w:r w:rsidR="00B53221" w:rsidRPr="00B53221">
        <w:rPr>
          <w:rFonts w:ascii="Calibri" w:hAnsi="Calibri" w:cs="Calibri"/>
        </w:rPr>
        <w:t xml:space="preserve">, la </w:t>
      </w:r>
      <w:proofErr w:type="spellStart"/>
      <w:r w:rsidR="00B53221" w:rsidRPr="00B53221">
        <w:rPr>
          <w:rFonts w:ascii="Calibri" w:hAnsi="Calibri" w:cs="Calibri"/>
        </w:rPr>
        <w:t>fièvre</w:t>
      </w:r>
      <w:proofErr w:type="spellEnd"/>
      <w:r w:rsidR="00B53221" w:rsidRPr="00B53221">
        <w:rPr>
          <w:rFonts w:ascii="Calibri" w:hAnsi="Calibri" w:cs="Calibri"/>
        </w:rPr>
        <w:t xml:space="preserve">, les </w:t>
      </w:r>
      <w:proofErr w:type="spellStart"/>
      <w:r w:rsidR="00B53221" w:rsidRPr="00B53221">
        <w:rPr>
          <w:rFonts w:ascii="Calibri" w:hAnsi="Calibri" w:cs="Calibri"/>
        </w:rPr>
        <w:t>problèmes</w:t>
      </w:r>
      <w:proofErr w:type="spellEnd"/>
      <w:r w:rsidR="00B53221" w:rsidRPr="00B53221">
        <w:rPr>
          <w:rFonts w:ascii="Calibri" w:hAnsi="Calibri" w:cs="Calibri"/>
        </w:rPr>
        <w:t xml:space="preserve"> </w:t>
      </w:r>
      <w:proofErr w:type="spellStart"/>
      <w:r w:rsidR="00B53221" w:rsidRPr="00B53221">
        <w:rPr>
          <w:rFonts w:ascii="Calibri" w:hAnsi="Calibri" w:cs="Calibri"/>
        </w:rPr>
        <w:t>respiratoires</w:t>
      </w:r>
      <w:proofErr w:type="spellEnd"/>
      <w:r w:rsidR="00B53221" w:rsidRPr="00B53221">
        <w:rPr>
          <w:rFonts w:ascii="Calibri" w:hAnsi="Calibri" w:cs="Calibri"/>
        </w:rPr>
        <w:t xml:space="preserve">, </w:t>
      </w:r>
      <w:r w:rsidR="00FE5425">
        <w:rPr>
          <w:rFonts w:ascii="Calibri" w:hAnsi="Calibri" w:cs="Calibri"/>
        </w:rPr>
        <w:br/>
      </w:r>
      <w:r w:rsidR="00B53221" w:rsidRPr="00B53221">
        <w:rPr>
          <w:rFonts w:ascii="Calibri" w:hAnsi="Calibri" w:cs="Calibri"/>
        </w:rPr>
        <w:t xml:space="preserve">la perte de </w:t>
      </w:r>
      <w:proofErr w:type="spellStart"/>
      <w:r w:rsidR="00B53221" w:rsidRPr="00B53221">
        <w:rPr>
          <w:rFonts w:ascii="Calibri" w:hAnsi="Calibri" w:cs="Calibri"/>
        </w:rPr>
        <w:t>l'odorat</w:t>
      </w:r>
      <w:proofErr w:type="spellEnd"/>
      <w:r w:rsidR="00B53221" w:rsidRPr="00B53221">
        <w:rPr>
          <w:rFonts w:ascii="Calibri" w:hAnsi="Calibri" w:cs="Calibri"/>
        </w:rPr>
        <w:t xml:space="preserve">, la perte </w:t>
      </w:r>
      <w:proofErr w:type="spellStart"/>
      <w:r w:rsidR="00B53221" w:rsidRPr="00B53221">
        <w:rPr>
          <w:rFonts w:ascii="Calibri" w:hAnsi="Calibri" w:cs="Calibri"/>
        </w:rPr>
        <w:t>du</w:t>
      </w:r>
      <w:proofErr w:type="spellEnd"/>
      <w:r w:rsidR="00B53221" w:rsidRPr="00B53221">
        <w:rPr>
          <w:rFonts w:ascii="Calibri" w:hAnsi="Calibri" w:cs="Calibri"/>
        </w:rPr>
        <w:t xml:space="preserve"> </w:t>
      </w:r>
      <w:proofErr w:type="spellStart"/>
      <w:r w:rsidR="00B53221" w:rsidRPr="00B53221">
        <w:rPr>
          <w:rFonts w:ascii="Calibri" w:hAnsi="Calibri" w:cs="Calibri"/>
        </w:rPr>
        <w:t>goût</w:t>
      </w:r>
      <w:proofErr w:type="spellEnd"/>
      <w:r w:rsidR="00B53221" w:rsidRPr="00B53221">
        <w:rPr>
          <w:rFonts w:ascii="Calibri" w:hAnsi="Calibri" w:cs="Calibri"/>
        </w:rPr>
        <w:t xml:space="preserve"> et la </w:t>
      </w:r>
      <w:proofErr w:type="spellStart"/>
      <w:r w:rsidR="00B53221" w:rsidRPr="00B53221">
        <w:rPr>
          <w:rFonts w:ascii="Calibri" w:hAnsi="Calibri" w:cs="Calibri"/>
        </w:rPr>
        <w:t>modification</w:t>
      </w:r>
      <w:proofErr w:type="spellEnd"/>
      <w:r w:rsidR="00B53221" w:rsidRPr="00B53221">
        <w:rPr>
          <w:rFonts w:ascii="Calibri" w:hAnsi="Calibri" w:cs="Calibri"/>
        </w:rPr>
        <w:t xml:space="preserve"> </w:t>
      </w:r>
      <w:proofErr w:type="spellStart"/>
      <w:r w:rsidR="00B53221" w:rsidRPr="00B53221">
        <w:rPr>
          <w:rFonts w:ascii="Calibri" w:hAnsi="Calibri" w:cs="Calibri"/>
        </w:rPr>
        <w:t>du</w:t>
      </w:r>
      <w:proofErr w:type="spellEnd"/>
      <w:r w:rsidR="00B53221" w:rsidRPr="00B53221">
        <w:rPr>
          <w:rFonts w:ascii="Calibri" w:hAnsi="Calibri" w:cs="Calibri"/>
        </w:rPr>
        <w:t xml:space="preserve"> </w:t>
      </w:r>
      <w:proofErr w:type="spellStart"/>
      <w:r w:rsidR="00B53221" w:rsidRPr="00B53221">
        <w:rPr>
          <w:rFonts w:ascii="Calibri" w:hAnsi="Calibri" w:cs="Calibri"/>
        </w:rPr>
        <w:t>goût</w:t>
      </w:r>
      <w:proofErr w:type="spellEnd"/>
      <w:r w:rsidR="00B53221" w:rsidRPr="00B53221">
        <w:rPr>
          <w:rFonts w:ascii="Calibri" w:hAnsi="Calibri" w:cs="Calibri"/>
        </w:rPr>
        <w:t xml:space="preserve">. </w:t>
      </w:r>
      <w:r w:rsidR="00E33983">
        <w:rPr>
          <w:rFonts w:ascii="Calibri" w:hAnsi="Calibri" w:cs="Calibri"/>
        </w:rPr>
        <w:t xml:space="preserve">(ECDC 2020) </w:t>
      </w:r>
    </w:p>
    <w:p w14:paraId="2EEFDBF6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093F515E" w14:textId="06E4FAB7" w:rsidR="00E33983" w:rsidRDefault="00B53221" w:rsidP="00923543">
      <w:pPr>
        <w:spacing w:line="360" w:lineRule="auto"/>
        <w:jc w:val="both"/>
        <w:rPr>
          <w:rFonts w:cstheme="minorHAnsi"/>
        </w:rPr>
      </w:pPr>
      <w:proofErr w:type="spellStart"/>
      <w:r w:rsidRPr="00AB347E">
        <w:rPr>
          <w:rFonts w:asciiTheme="minorHAnsi" w:hAnsiTheme="minorHAnsi" w:cstheme="minorHAnsi"/>
        </w:rPr>
        <w:t>Dans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ce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cas</w:t>
      </w:r>
      <w:proofErr w:type="spellEnd"/>
      <w:r w:rsidRPr="00AB347E">
        <w:rPr>
          <w:rFonts w:asciiTheme="minorHAnsi" w:hAnsiTheme="minorHAnsi" w:cstheme="minorHAnsi"/>
        </w:rPr>
        <w:t xml:space="preserve">, </w:t>
      </w:r>
      <w:proofErr w:type="spellStart"/>
      <w:r w:rsidRPr="00AB347E">
        <w:rPr>
          <w:rFonts w:asciiTheme="minorHAnsi" w:hAnsiTheme="minorHAnsi" w:cstheme="minorHAnsi"/>
        </w:rPr>
        <w:t>il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faut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parler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d‘une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pandémie</w:t>
      </w:r>
      <w:proofErr w:type="spellEnd"/>
      <w:r w:rsidRPr="00AB347E">
        <w:rPr>
          <w:rFonts w:asciiTheme="minorHAnsi" w:hAnsiTheme="minorHAnsi" w:cstheme="minorHAnsi"/>
        </w:rPr>
        <w:t xml:space="preserve">, et non </w:t>
      </w:r>
      <w:proofErr w:type="spellStart"/>
      <w:r w:rsidRPr="00AB347E">
        <w:rPr>
          <w:rFonts w:asciiTheme="minorHAnsi" w:hAnsiTheme="minorHAnsi" w:cstheme="minorHAnsi"/>
        </w:rPr>
        <w:t>d‘une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épidémie</w:t>
      </w:r>
      <w:proofErr w:type="spellEnd"/>
      <w:r w:rsidRPr="00AB347E">
        <w:rPr>
          <w:rFonts w:asciiTheme="minorHAnsi" w:hAnsiTheme="minorHAnsi" w:cstheme="minorHAnsi"/>
        </w:rPr>
        <w:t xml:space="preserve">, parce </w:t>
      </w:r>
      <w:proofErr w:type="spellStart"/>
      <w:r w:rsidRPr="00AB347E">
        <w:rPr>
          <w:rFonts w:asciiTheme="minorHAnsi" w:hAnsiTheme="minorHAnsi" w:cstheme="minorHAnsi"/>
        </w:rPr>
        <w:t>qu‘Il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existe</w:t>
      </w:r>
      <w:proofErr w:type="spellEnd"/>
      <w:r w:rsidR="00FE5425">
        <w:rPr>
          <w:rFonts w:asciiTheme="minorHAnsi" w:hAnsiTheme="minorHAnsi" w:cstheme="minorHAnsi"/>
        </w:rPr>
        <w:t xml:space="preserve"> </w:t>
      </w:r>
      <w:r w:rsidR="00FE5425">
        <w:rPr>
          <w:rFonts w:asciiTheme="minorHAnsi" w:hAnsiTheme="minorHAnsi" w:cstheme="minorHAnsi"/>
        </w:rPr>
        <w:br/>
      </w:r>
      <w:r w:rsidRPr="00AB347E">
        <w:rPr>
          <w:rFonts w:asciiTheme="minorHAnsi" w:hAnsiTheme="minorHAnsi" w:cstheme="minorHAnsi"/>
        </w:rPr>
        <w:t xml:space="preserve">des </w:t>
      </w:r>
      <w:proofErr w:type="spellStart"/>
      <w:r w:rsidRPr="00AB347E">
        <w:rPr>
          <w:rFonts w:asciiTheme="minorHAnsi" w:hAnsiTheme="minorHAnsi" w:cstheme="minorHAnsi"/>
        </w:rPr>
        <w:t>différences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entre</w:t>
      </w:r>
      <w:proofErr w:type="spellEnd"/>
      <w:r w:rsidRPr="00AB347E">
        <w:rPr>
          <w:rFonts w:asciiTheme="minorHAnsi" w:hAnsiTheme="minorHAnsi" w:cstheme="minorHAnsi"/>
        </w:rPr>
        <w:t xml:space="preserve"> ces </w:t>
      </w:r>
      <w:proofErr w:type="spellStart"/>
      <w:r w:rsidRPr="00AB347E">
        <w:rPr>
          <w:rFonts w:asciiTheme="minorHAnsi" w:hAnsiTheme="minorHAnsi" w:cstheme="minorHAnsi"/>
        </w:rPr>
        <w:t>deux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notions</w:t>
      </w:r>
      <w:proofErr w:type="spellEnd"/>
      <w:r w:rsidRPr="00AB347E">
        <w:rPr>
          <w:rFonts w:asciiTheme="minorHAnsi" w:hAnsiTheme="minorHAnsi" w:cstheme="minorHAnsi"/>
        </w:rPr>
        <w:t xml:space="preserve">. </w:t>
      </w:r>
      <w:proofErr w:type="spellStart"/>
      <w:r w:rsidRPr="00AB347E">
        <w:rPr>
          <w:rFonts w:asciiTheme="minorHAnsi" w:hAnsiTheme="minorHAnsi" w:cstheme="minorHAnsi"/>
        </w:rPr>
        <w:t>Une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pandémie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peut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être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caractérisée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comme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proofErr w:type="spellStart"/>
      <w:r w:rsidRPr="00AB347E">
        <w:rPr>
          <w:rFonts w:asciiTheme="minorHAnsi" w:hAnsiTheme="minorHAnsi" w:cstheme="minorHAnsi"/>
        </w:rPr>
        <w:t>une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maladie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infectieuse</w:t>
      </w:r>
      <w:proofErr w:type="spellEnd"/>
      <w:r w:rsidRPr="00AB347E">
        <w:rPr>
          <w:rFonts w:asciiTheme="minorHAnsi" w:hAnsiTheme="minorHAnsi" w:cstheme="minorHAnsi"/>
        </w:rPr>
        <w:t xml:space="preserve"> qui </w:t>
      </w:r>
      <w:proofErr w:type="spellStart"/>
      <w:r w:rsidRPr="00AB347E">
        <w:rPr>
          <w:rFonts w:asciiTheme="minorHAnsi" w:hAnsiTheme="minorHAnsi" w:cstheme="minorHAnsi"/>
        </w:rPr>
        <w:t>provoque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une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crise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sociale</w:t>
      </w:r>
      <w:proofErr w:type="spellEnd"/>
      <w:r w:rsidRPr="00AB347E">
        <w:rPr>
          <w:rFonts w:asciiTheme="minorHAnsi" w:hAnsiTheme="minorHAnsi" w:cstheme="minorHAnsi"/>
        </w:rPr>
        <w:t xml:space="preserve">. Et </w:t>
      </w:r>
      <w:proofErr w:type="spellStart"/>
      <w:r w:rsidRPr="00AB347E">
        <w:rPr>
          <w:rFonts w:asciiTheme="minorHAnsi" w:hAnsiTheme="minorHAnsi" w:cstheme="minorHAnsi"/>
        </w:rPr>
        <w:t>il</w:t>
      </w:r>
      <w:proofErr w:type="spellEnd"/>
      <w:r w:rsidR="00FE5425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est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difficile</w:t>
      </w:r>
      <w:proofErr w:type="spellEnd"/>
      <w:r w:rsidR="007631B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pour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Pr="00AB347E">
        <w:rPr>
          <w:rFonts w:asciiTheme="minorHAnsi" w:hAnsiTheme="minorHAnsi" w:cstheme="minorHAnsi"/>
        </w:rPr>
        <w:t xml:space="preserve">les </w:t>
      </w:r>
      <w:proofErr w:type="spellStart"/>
      <w:r w:rsidRPr="00AB347E">
        <w:rPr>
          <w:rFonts w:asciiTheme="minorHAnsi" w:hAnsiTheme="minorHAnsi" w:cstheme="minorHAnsi"/>
        </w:rPr>
        <w:t>gouvernements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nationaux</w:t>
      </w:r>
      <w:proofErr w:type="spellEnd"/>
      <w:r w:rsidRPr="00AB347E">
        <w:rPr>
          <w:rFonts w:asciiTheme="minorHAnsi" w:hAnsiTheme="minorHAnsi" w:cstheme="minorHAnsi"/>
        </w:rPr>
        <w:t xml:space="preserve"> de </w:t>
      </w:r>
      <w:proofErr w:type="spellStart"/>
      <w:r w:rsidRPr="00AB347E">
        <w:rPr>
          <w:rFonts w:asciiTheme="minorHAnsi" w:hAnsiTheme="minorHAnsi" w:cstheme="minorHAnsi"/>
        </w:rPr>
        <w:t>faire</w:t>
      </w:r>
      <w:proofErr w:type="spellEnd"/>
      <w:r w:rsidRPr="00AB347E">
        <w:rPr>
          <w:rFonts w:asciiTheme="minorHAnsi" w:hAnsiTheme="minorHAnsi" w:cstheme="minorHAnsi"/>
        </w:rPr>
        <w:t xml:space="preserve"> face au </w:t>
      </w:r>
      <w:proofErr w:type="spellStart"/>
      <w:r w:rsidR="00AB347E" w:rsidRPr="00AB347E">
        <w:rPr>
          <w:rFonts w:asciiTheme="minorHAnsi" w:hAnsiTheme="minorHAnsi" w:cstheme="minorHAnsi"/>
        </w:rPr>
        <w:t>ce</w:t>
      </w:r>
      <w:proofErr w:type="spellEnd"/>
      <w:r w:rsidR="00AB347E"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problème</w:t>
      </w:r>
      <w:proofErr w:type="spellEnd"/>
      <w:r w:rsidRPr="00E33983">
        <w:rPr>
          <w:rFonts w:asciiTheme="minorHAnsi" w:hAnsiTheme="minorHAnsi" w:cstheme="minorHAnsi"/>
        </w:rPr>
        <w:t>.</w:t>
      </w:r>
      <w:r w:rsidR="00AB347E" w:rsidRPr="00E33983">
        <w:rPr>
          <w:rFonts w:asciiTheme="minorHAnsi" w:hAnsiTheme="minorHAnsi" w:cstheme="minorHAnsi"/>
        </w:rPr>
        <w:t xml:space="preserve"> </w:t>
      </w:r>
      <w:r w:rsidR="00E33983" w:rsidRPr="00E33983">
        <w:rPr>
          <w:rFonts w:asciiTheme="minorHAnsi" w:hAnsiTheme="minorHAnsi" w:cstheme="minorHAnsi"/>
        </w:rPr>
        <w:t>(</w:t>
      </w:r>
      <w:proofErr w:type="spellStart"/>
      <w:r w:rsidR="00E33983" w:rsidRPr="00E33983">
        <w:rPr>
          <w:rFonts w:asciiTheme="minorHAnsi" w:hAnsiTheme="minorHAnsi" w:cstheme="minorHAnsi"/>
        </w:rPr>
        <w:t>Mastroianni</w:t>
      </w:r>
      <w:proofErr w:type="spellEnd"/>
      <w:r w:rsidR="00E33983" w:rsidRPr="00E33983">
        <w:rPr>
          <w:rFonts w:asciiTheme="minorHAnsi" w:hAnsiTheme="minorHAnsi" w:cstheme="minorHAnsi"/>
        </w:rPr>
        <w:t xml:space="preserve">, A. C., </w:t>
      </w:r>
      <w:proofErr w:type="spellStart"/>
      <w:r w:rsidR="00E33983" w:rsidRPr="00E33983">
        <w:rPr>
          <w:rFonts w:asciiTheme="minorHAnsi" w:hAnsiTheme="minorHAnsi" w:cstheme="minorHAnsi"/>
        </w:rPr>
        <w:t>Kahn</w:t>
      </w:r>
      <w:proofErr w:type="spellEnd"/>
      <w:r w:rsidR="00E33983" w:rsidRPr="00E33983">
        <w:rPr>
          <w:rFonts w:asciiTheme="minorHAnsi" w:hAnsiTheme="minorHAnsi" w:cstheme="minorHAnsi"/>
        </w:rPr>
        <w:t xml:space="preserve">, J. P., </w:t>
      </w:r>
      <w:proofErr w:type="spellStart"/>
      <w:r w:rsidR="00E33983" w:rsidRPr="00E33983">
        <w:rPr>
          <w:rFonts w:asciiTheme="minorHAnsi" w:hAnsiTheme="minorHAnsi" w:cstheme="minorHAnsi"/>
        </w:rPr>
        <w:t>Kass</w:t>
      </w:r>
      <w:proofErr w:type="spellEnd"/>
      <w:r w:rsidR="00E33983" w:rsidRPr="00E33983">
        <w:rPr>
          <w:rFonts w:asciiTheme="minorHAnsi" w:hAnsiTheme="minorHAnsi" w:cstheme="minorHAnsi"/>
        </w:rPr>
        <w:t>, N. E. 2019)</w:t>
      </w:r>
    </w:p>
    <w:p w14:paraId="2D0EC1F1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456978E8" w14:textId="4E241203" w:rsidR="004C33F0" w:rsidRPr="004C33F0" w:rsidRDefault="00AB347E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AB347E">
        <w:rPr>
          <w:rFonts w:asciiTheme="minorHAnsi" w:hAnsiTheme="minorHAnsi" w:cstheme="minorHAnsi"/>
        </w:rPr>
        <w:t xml:space="preserve">Les </w:t>
      </w:r>
      <w:proofErr w:type="spellStart"/>
      <w:r w:rsidRPr="00AB347E">
        <w:rPr>
          <w:rFonts w:asciiTheme="minorHAnsi" w:hAnsiTheme="minorHAnsi" w:cstheme="minorHAnsi"/>
        </w:rPr>
        <w:t>caractéristiques</w:t>
      </w:r>
      <w:proofErr w:type="spellEnd"/>
      <w:r w:rsidRPr="00AB347E">
        <w:rPr>
          <w:rFonts w:asciiTheme="minorHAnsi" w:hAnsiTheme="minorHAnsi" w:cstheme="minorHAnsi"/>
        </w:rPr>
        <w:t xml:space="preserve"> les plus </w:t>
      </w:r>
      <w:proofErr w:type="spellStart"/>
      <w:r w:rsidRPr="00AB347E">
        <w:rPr>
          <w:rFonts w:asciiTheme="minorHAnsi" w:hAnsiTheme="minorHAnsi" w:cstheme="minorHAnsi"/>
        </w:rPr>
        <w:t>courantes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associées</w:t>
      </w:r>
      <w:proofErr w:type="spellEnd"/>
      <w:r w:rsidRPr="00AB347E">
        <w:rPr>
          <w:rFonts w:asciiTheme="minorHAnsi" w:hAnsiTheme="minorHAnsi" w:cstheme="minorHAnsi"/>
        </w:rPr>
        <w:t xml:space="preserve"> au terme </w:t>
      </w:r>
      <w:proofErr w:type="spellStart"/>
      <w:r w:rsidRPr="00AB347E">
        <w:rPr>
          <w:rFonts w:asciiTheme="minorHAnsi" w:hAnsiTheme="minorHAnsi" w:cstheme="minorHAnsi"/>
        </w:rPr>
        <w:t>pandémie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sont</w:t>
      </w:r>
      <w:proofErr w:type="spellEnd"/>
      <w:r w:rsidRPr="00AB347E">
        <w:rPr>
          <w:rFonts w:asciiTheme="minorHAnsi" w:hAnsiTheme="minorHAnsi" w:cstheme="minorHAnsi"/>
        </w:rPr>
        <w:t xml:space="preserve"> la </w:t>
      </w:r>
      <w:proofErr w:type="spellStart"/>
      <w:r w:rsidRPr="00AB347E">
        <w:rPr>
          <w:rFonts w:asciiTheme="minorHAnsi" w:hAnsiTheme="minorHAnsi" w:cstheme="minorHAnsi"/>
        </w:rPr>
        <w:t>propagation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mondiale</w:t>
      </w:r>
      <w:proofErr w:type="spellEnd"/>
      <w:r w:rsidRPr="00AB347E">
        <w:rPr>
          <w:rFonts w:asciiTheme="minorHAnsi" w:hAnsiTheme="minorHAnsi" w:cstheme="minorHAnsi"/>
        </w:rPr>
        <w:t xml:space="preserve">, </w:t>
      </w:r>
      <w:proofErr w:type="spellStart"/>
      <w:r w:rsidRPr="00AB347E">
        <w:rPr>
          <w:rFonts w:asciiTheme="minorHAnsi" w:hAnsiTheme="minorHAnsi" w:cstheme="minorHAnsi"/>
        </w:rPr>
        <w:t>le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déplacement</w:t>
      </w:r>
      <w:proofErr w:type="spellEnd"/>
      <w:r w:rsidRPr="00AB347E">
        <w:rPr>
          <w:rFonts w:asciiTheme="minorHAnsi" w:hAnsiTheme="minorHAnsi" w:cstheme="minorHAnsi"/>
        </w:rPr>
        <w:t xml:space="preserve"> de la </w:t>
      </w:r>
      <w:proofErr w:type="spellStart"/>
      <w:r w:rsidRPr="00AB347E">
        <w:rPr>
          <w:rFonts w:asciiTheme="minorHAnsi" w:hAnsiTheme="minorHAnsi" w:cstheme="minorHAnsi"/>
        </w:rPr>
        <w:t>maladie</w:t>
      </w:r>
      <w:proofErr w:type="spellEnd"/>
      <w:r w:rsidRPr="00AB347E">
        <w:rPr>
          <w:rFonts w:asciiTheme="minorHAnsi" w:hAnsiTheme="minorHAnsi" w:cstheme="minorHAnsi"/>
        </w:rPr>
        <w:t xml:space="preserve">, </w:t>
      </w:r>
      <w:proofErr w:type="spellStart"/>
      <w:r w:rsidRPr="00AB347E">
        <w:rPr>
          <w:rFonts w:asciiTheme="minorHAnsi" w:hAnsiTheme="minorHAnsi" w:cstheme="minorHAnsi"/>
        </w:rPr>
        <w:t>ce</w:t>
      </w:r>
      <w:proofErr w:type="spellEnd"/>
      <w:r w:rsidRPr="00AB347E">
        <w:rPr>
          <w:rFonts w:asciiTheme="minorHAnsi" w:hAnsiTheme="minorHAnsi" w:cstheme="minorHAnsi"/>
        </w:rPr>
        <w:t xml:space="preserve"> qui, </w:t>
      </w:r>
      <w:proofErr w:type="spellStart"/>
      <w:r w:rsidRPr="00AB347E">
        <w:rPr>
          <w:rFonts w:asciiTheme="minorHAnsi" w:hAnsiTheme="minorHAnsi" w:cstheme="minorHAnsi"/>
        </w:rPr>
        <w:t>dans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le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cas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du</w:t>
      </w:r>
      <w:proofErr w:type="spellEnd"/>
      <w:r w:rsidRPr="00AB347E">
        <w:rPr>
          <w:rFonts w:asciiTheme="minorHAnsi" w:hAnsiTheme="minorHAnsi" w:cstheme="minorHAnsi"/>
        </w:rPr>
        <w:t xml:space="preserve"> covid-19, </w:t>
      </w:r>
      <w:proofErr w:type="spellStart"/>
      <w:r w:rsidRPr="00AB347E">
        <w:rPr>
          <w:rFonts w:asciiTheme="minorHAnsi" w:hAnsiTheme="minorHAnsi" w:cstheme="minorHAnsi"/>
        </w:rPr>
        <w:t>signifie</w:t>
      </w:r>
      <w:proofErr w:type="spellEnd"/>
      <w:r w:rsidR="00AB3524">
        <w:rPr>
          <w:rFonts w:asciiTheme="minorHAnsi" w:hAnsiTheme="minorHAnsi" w:cstheme="minorHAnsi"/>
        </w:rPr>
        <w:t xml:space="preserve"> </w:t>
      </w:r>
      <w:r w:rsidRPr="00AB347E">
        <w:rPr>
          <w:rFonts w:asciiTheme="minorHAnsi" w:hAnsiTheme="minorHAnsi" w:cstheme="minorHAnsi"/>
        </w:rPr>
        <w:t xml:space="preserve">la </w:t>
      </w:r>
      <w:proofErr w:type="spellStart"/>
      <w:r w:rsidRPr="00AB347E">
        <w:rPr>
          <w:rFonts w:asciiTheme="minorHAnsi" w:hAnsiTheme="minorHAnsi" w:cstheme="minorHAnsi"/>
        </w:rPr>
        <w:t>transmission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interhumaine</w:t>
      </w:r>
      <w:proofErr w:type="spellEnd"/>
      <w:r w:rsidRPr="00AB347E">
        <w:rPr>
          <w:rFonts w:asciiTheme="minorHAnsi" w:hAnsiTheme="minorHAnsi" w:cstheme="minorHAnsi"/>
        </w:rPr>
        <w:t xml:space="preserve">, </w:t>
      </w:r>
      <w:proofErr w:type="spellStart"/>
      <w:r w:rsidRPr="00AB347E">
        <w:rPr>
          <w:rFonts w:asciiTheme="minorHAnsi" w:hAnsiTheme="minorHAnsi" w:cstheme="minorHAnsi"/>
        </w:rPr>
        <w:t>ainsi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que</w:t>
      </w:r>
      <w:proofErr w:type="spellEnd"/>
      <w:r w:rsidRPr="00AB347E">
        <w:rPr>
          <w:rFonts w:asciiTheme="minorHAnsi" w:hAnsiTheme="minorHAnsi" w:cstheme="minorHAnsi"/>
        </w:rPr>
        <w:t xml:space="preserve"> la </w:t>
      </w:r>
      <w:proofErr w:type="spellStart"/>
      <w:r w:rsidRPr="00AB347E">
        <w:rPr>
          <w:rFonts w:asciiTheme="minorHAnsi" w:hAnsiTheme="minorHAnsi" w:cstheme="minorHAnsi"/>
        </w:rPr>
        <w:t>propagation</w:t>
      </w:r>
      <w:proofErr w:type="spellEnd"/>
      <w:r w:rsidRPr="00AB347E">
        <w:rPr>
          <w:rFonts w:asciiTheme="minorHAnsi" w:hAnsiTheme="minorHAnsi" w:cstheme="minorHAnsi"/>
        </w:rPr>
        <w:t xml:space="preserve">, </w:t>
      </w:r>
      <w:proofErr w:type="spellStart"/>
      <w:r w:rsidRPr="00AB347E">
        <w:rPr>
          <w:rFonts w:asciiTheme="minorHAnsi" w:hAnsiTheme="minorHAnsi" w:cstheme="minorHAnsi"/>
        </w:rPr>
        <w:t>l'infection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rapides</w:t>
      </w:r>
      <w:proofErr w:type="spellEnd"/>
      <w:r w:rsidRPr="00AB347E">
        <w:rPr>
          <w:rFonts w:asciiTheme="minorHAnsi" w:hAnsiTheme="minorHAnsi" w:cstheme="minorHAnsi"/>
        </w:rPr>
        <w:t xml:space="preserve"> des </w:t>
      </w:r>
      <w:proofErr w:type="spellStart"/>
      <w:r w:rsidRPr="00AB347E">
        <w:rPr>
          <w:rFonts w:asciiTheme="minorHAnsi" w:hAnsiTheme="minorHAnsi" w:cstheme="minorHAnsi"/>
        </w:rPr>
        <w:t>personnes</w:t>
      </w:r>
      <w:proofErr w:type="spellEnd"/>
      <w:r w:rsidRPr="00AB347E">
        <w:rPr>
          <w:rFonts w:asciiTheme="minorHAnsi" w:hAnsiTheme="minorHAnsi" w:cstheme="minorHAnsi"/>
        </w:rPr>
        <w:t xml:space="preserve">, forte </w:t>
      </w:r>
      <w:proofErr w:type="spellStart"/>
      <w:r w:rsidRPr="00AB347E">
        <w:rPr>
          <w:rFonts w:asciiTheme="minorHAnsi" w:hAnsiTheme="minorHAnsi" w:cstheme="minorHAnsi"/>
        </w:rPr>
        <w:t>infectivité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r w:rsidR="00FE5425">
        <w:rPr>
          <w:rFonts w:asciiTheme="minorHAnsi" w:hAnsiTheme="minorHAnsi" w:cstheme="minorHAnsi"/>
        </w:rPr>
        <w:br/>
      </w:r>
      <w:r w:rsidRPr="00AB347E">
        <w:rPr>
          <w:rFonts w:asciiTheme="minorHAnsi" w:hAnsiTheme="minorHAnsi" w:cstheme="minorHAnsi"/>
        </w:rPr>
        <w:t xml:space="preserve">et </w:t>
      </w:r>
      <w:proofErr w:type="spellStart"/>
      <w:r w:rsidRPr="00AB347E">
        <w:rPr>
          <w:rFonts w:asciiTheme="minorHAnsi" w:hAnsiTheme="minorHAnsi" w:cstheme="minorHAnsi"/>
        </w:rPr>
        <w:t>contagiosité</w:t>
      </w:r>
      <w:proofErr w:type="spellEnd"/>
      <w:r w:rsidRPr="00AB347E">
        <w:rPr>
          <w:rFonts w:asciiTheme="minorHAnsi" w:hAnsiTheme="minorHAnsi" w:cstheme="minorHAnsi"/>
        </w:rPr>
        <w:t xml:space="preserve">, absence </w:t>
      </w:r>
      <w:proofErr w:type="spellStart"/>
      <w:r w:rsidRPr="00AB347E">
        <w:rPr>
          <w:rFonts w:asciiTheme="minorHAnsi" w:hAnsiTheme="minorHAnsi" w:cstheme="minorHAnsi"/>
        </w:rPr>
        <w:t>d'immunité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humaine</w:t>
      </w:r>
      <w:proofErr w:type="spellEnd"/>
      <w:r w:rsidRPr="00AB347E">
        <w:rPr>
          <w:rFonts w:asciiTheme="minorHAnsi" w:hAnsiTheme="minorHAnsi" w:cstheme="minorHAnsi"/>
        </w:rPr>
        <w:t xml:space="preserve"> ou </w:t>
      </w:r>
      <w:proofErr w:type="spellStart"/>
      <w:r w:rsidRPr="00AB347E">
        <w:rPr>
          <w:rFonts w:asciiTheme="minorHAnsi" w:hAnsiTheme="minorHAnsi" w:cstheme="minorHAnsi"/>
        </w:rPr>
        <w:t>immunité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minimale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proofErr w:type="spellStart"/>
      <w:r w:rsidRPr="00AB347E">
        <w:rPr>
          <w:rFonts w:asciiTheme="minorHAnsi" w:hAnsiTheme="minorHAnsi" w:cstheme="minorHAnsi"/>
        </w:rPr>
        <w:t>contre</w:t>
      </w:r>
      <w:proofErr w:type="spellEnd"/>
      <w:r w:rsidRPr="00AB347E">
        <w:rPr>
          <w:rFonts w:asciiTheme="minorHAnsi" w:hAnsiTheme="minorHAnsi" w:cstheme="minorHAnsi"/>
        </w:rPr>
        <w:t xml:space="preserve"> la </w:t>
      </w:r>
      <w:proofErr w:type="spellStart"/>
      <w:r w:rsidRPr="00AB347E">
        <w:rPr>
          <w:rFonts w:asciiTheme="minorHAnsi" w:hAnsiTheme="minorHAnsi" w:cstheme="minorHAnsi"/>
        </w:rPr>
        <w:t>maladie</w:t>
      </w:r>
      <w:proofErr w:type="spellEnd"/>
      <w:r w:rsidRPr="00AB347E">
        <w:rPr>
          <w:rFonts w:asciiTheme="minorHAnsi" w:hAnsiTheme="minorHAnsi" w:cstheme="minorHAnsi"/>
        </w:rPr>
        <w:t xml:space="preserve"> </w:t>
      </w:r>
      <w:r w:rsidR="00FE5425">
        <w:rPr>
          <w:rFonts w:asciiTheme="minorHAnsi" w:hAnsiTheme="minorHAnsi" w:cstheme="minorHAnsi"/>
        </w:rPr>
        <w:br/>
      </w:r>
      <w:r w:rsidRPr="00AB347E">
        <w:rPr>
          <w:rFonts w:asciiTheme="minorHAnsi" w:hAnsiTheme="minorHAnsi" w:cstheme="minorHAnsi"/>
        </w:rPr>
        <w:t xml:space="preserve">et la </w:t>
      </w:r>
      <w:proofErr w:type="spellStart"/>
      <w:r w:rsidRPr="00AB347E">
        <w:rPr>
          <w:rFonts w:asciiTheme="minorHAnsi" w:hAnsiTheme="minorHAnsi" w:cstheme="minorHAnsi"/>
        </w:rPr>
        <w:t>gravité</w:t>
      </w:r>
      <w:proofErr w:type="spellEnd"/>
      <w:r w:rsidRPr="00AB347E">
        <w:rPr>
          <w:rFonts w:asciiTheme="minorHAnsi" w:hAnsiTheme="minorHAnsi" w:cstheme="minorHAnsi"/>
        </w:rPr>
        <w:t xml:space="preserve"> des </w:t>
      </w:r>
      <w:proofErr w:type="spellStart"/>
      <w:r w:rsidRPr="00AB347E">
        <w:rPr>
          <w:rFonts w:asciiTheme="minorHAnsi" w:hAnsiTheme="minorHAnsi" w:cstheme="minorHAnsi"/>
        </w:rPr>
        <w:t>discours</w:t>
      </w:r>
      <w:proofErr w:type="spellEnd"/>
      <w:r w:rsidRPr="004C33F0">
        <w:rPr>
          <w:rFonts w:asciiTheme="minorHAnsi" w:hAnsiTheme="minorHAnsi" w:cstheme="minorHAnsi"/>
        </w:rPr>
        <w:t>. (David, M. M., Gregory, K. F., Anthony, S. F.</w:t>
      </w:r>
      <w:r w:rsidR="004C33F0" w:rsidRPr="004C33F0">
        <w:rPr>
          <w:rFonts w:asciiTheme="minorHAnsi" w:hAnsiTheme="minorHAnsi" w:cstheme="minorHAnsi"/>
        </w:rPr>
        <w:t xml:space="preserve"> 2009)</w:t>
      </w:r>
      <w:r w:rsidRPr="004C33F0">
        <w:rPr>
          <w:rFonts w:asciiTheme="minorHAnsi" w:hAnsiTheme="minorHAnsi" w:cstheme="minorHAnsi"/>
        </w:rPr>
        <w:t xml:space="preserve"> </w:t>
      </w:r>
    </w:p>
    <w:p w14:paraId="02EA45CA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4C8085E4" w14:textId="08D82780" w:rsidR="00AB347E" w:rsidRPr="006B1C0B" w:rsidRDefault="00AB347E" w:rsidP="00923543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6B1C0B">
        <w:rPr>
          <w:rFonts w:asciiTheme="minorHAnsi" w:hAnsiTheme="minorHAnsi" w:cstheme="minorHAnsi"/>
        </w:rPr>
        <w:t>Il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s'agit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donc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d'une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maladie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transfrontalière</w:t>
      </w:r>
      <w:proofErr w:type="spellEnd"/>
      <w:r w:rsidRPr="006B1C0B">
        <w:rPr>
          <w:rFonts w:asciiTheme="minorHAnsi" w:hAnsiTheme="minorHAnsi" w:cstheme="minorHAnsi"/>
        </w:rPr>
        <w:t xml:space="preserve">, </w:t>
      </w:r>
      <w:proofErr w:type="spellStart"/>
      <w:r w:rsidRPr="006B1C0B">
        <w:rPr>
          <w:rFonts w:asciiTheme="minorHAnsi" w:hAnsiTheme="minorHAnsi" w:cstheme="minorHAnsi"/>
        </w:rPr>
        <w:t>pour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laquelle</w:t>
      </w:r>
      <w:proofErr w:type="spellEnd"/>
      <w:r w:rsidRPr="006B1C0B">
        <w:rPr>
          <w:rFonts w:asciiTheme="minorHAnsi" w:hAnsiTheme="minorHAnsi" w:cstheme="minorHAnsi"/>
        </w:rPr>
        <w:t xml:space="preserve"> la </w:t>
      </w:r>
      <w:proofErr w:type="spellStart"/>
      <w:r w:rsidRPr="006B1C0B">
        <w:rPr>
          <w:rFonts w:asciiTheme="minorHAnsi" w:hAnsiTheme="minorHAnsi" w:cstheme="minorHAnsi"/>
        </w:rPr>
        <w:t>coopération</w:t>
      </w:r>
      <w:proofErr w:type="spellEnd"/>
      <w:r w:rsidRPr="006B1C0B">
        <w:rPr>
          <w:rFonts w:asciiTheme="minorHAnsi" w:hAnsiTheme="minorHAnsi" w:cstheme="minorHAnsi"/>
        </w:rPr>
        <w:t xml:space="preserve"> des </w:t>
      </w:r>
      <w:proofErr w:type="spellStart"/>
      <w:r w:rsidRPr="006B1C0B">
        <w:rPr>
          <w:rFonts w:asciiTheme="minorHAnsi" w:hAnsiTheme="minorHAnsi" w:cstheme="minorHAnsi"/>
        </w:rPr>
        <w:t>autres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pays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est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nécessaire</w:t>
      </w:r>
      <w:proofErr w:type="spellEnd"/>
      <w:r w:rsidRPr="006B1C0B">
        <w:rPr>
          <w:rFonts w:asciiTheme="minorHAnsi" w:hAnsiTheme="minorHAnsi" w:cstheme="minorHAnsi"/>
        </w:rPr>
        <w:t xml:space="preserve">, </w:t>
      </w:r>
      <w:proofErr w:type="spellStart"/>
      <w:r w:rsidRPr="006B1C0B">
        <w:rPr>
          <w:rFonts w:asciiTheme="minorHAnsi" w:hAnsiTheme="minorHAnsi" w:cstheme="minorHAnsi"/>
        </w:rPr>
        <w:t>faute</w:t>
      </w:r>
      <w:proofErr w:type="spellEnd"/>
      <w:r w:rsidRPr="006B1C0B">
        <w:rPr>
          <w:rFonts w:asciiTheme="minorHAnsi" w:hAnsiTheme="minorHAnsi" w:cstheme="minorHAnsi"/>
        </w:rPr>
        <w:t xml:space="preserve"> de </w:t>
      </w:r>
      <w:proofErr w:type="spellStart"/>
      <w:r w:rsidRPr="006B1C0B">
        <w:rPr>
          <w:rFonts w:asciiTheme="minorHAnsi" w:hAnsiTheme="minorHAnsi" w:cstheme="minorHAnsi"/>
        </w:rPr>
        <w:t>laquelle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une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catastrophe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sanitaire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pourrait</w:t>
      </w:r>
      <w:proofErr w:type="spellEnd"/>
      <w:r w:rsidRPr="006B1C0B">
        <w:rPr>
          <w:rFonts w:asciiTheme="minorHAnsi" w:hAnsiTheme="minorHAnsi" w:cstheme="minorHAnsi"/>
        </w:rPr>
        <w:t xml:space="preserve"> se </w:t>
      </w:r>
      <w:proofErr w:type="spellStart"/>
      <w:r w:rsidRPr="006B1C0B">
        <w:rPr>
          <w:rFonts w:asciiTheme="minorHAnsi" w:hAnsiTheme="minorHAnsi" w:cstheme="minorHAnsi"/>
        </w:rPr>
        <w:t>produire</w:t>
      </w:r>
      <w:proofErr w:type="spellEnd"/>
      <w:r w:rsidRPr="006B1C0B">
        <w:rPr>
          <w:rFonts w:asciiTheme="minorHAnsi" w:hAnsiTheme="minorHAnsi" w:cstheme="minorHAnsi"/>
        </w:rPr>
        <w:t xml:space="preserve">. </w:t>
      </w:r>
      <w:proofErr w:type="spellStart"/>
      <w:r w:rsidRPr="006B1C0B">
        <w:rPr>
          <w:rFonts w:asciiTheme="minorHAnsi" w:hAnsiTheme="minorHAnsi" w:cstheme="minorHAnsi"/>
        </w:rPr>
        <w:t>Cette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maladie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est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un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problème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pour</w:t>
      </w:r>
      <w:proofErr w:type="spellEnd"/>
      <w:r w:rsidRPr="006B1C0B">
        <w:rPr>
          <w:rFonts w:asciiTheme="minorHAnsi" w:hAnsiTheme="minorHAnsi" w:cstheme="minorHAnsi"/>
        </w:rPr>
        <w:t xml:space="preserve"> </w:t>
      </w:r>
      <w:proofErr w:type="spellStart"/>
      <w:r w:rsidRPr="006B1C0B">
        <w:rPr>
          <w:rFonts w:asciiTheme="minorHAnsi" w:hAnsiTheme="minorHAnsi" w:cstheme="minorHAnsi"/>
        </w:rPr>
        <w:t>le</w:t>
      </w:r>
      <w:proofErr w:type="spellEnd"/>
      <w:r w:rsidRPr="006B1C0B">
        <w:rPr>
          <w:rFonts w:asciiTheme="minorHAnsi" w:hAnsiTheme="minorHAnsi" w:cstheme="minorHAnsi"/>
        </w:rPr>
        <w:t xml:space="preserve"> monde </w:t>
      </w:r>
      <w:proofErr w:type="spellStart"/>
      <w:r w:rsidRPr="006B1C0B">
        <w:rPr>
          <w:rFonts w:asciiTheme="minorHAnsi" w:hAnsiTheme="minorHAnsi" w:cstheme="minorHAnsi"/>
        </w:rPr>
        <w:t>entier</w:t>
      </w:r>
      <w:proofErr w:type="spellEnd"/>
      <w:r w:rsidRPr="006B1C0B">
        <w:rPr>
          <w:rFonts w:asciiTheme="minorHAnsi" w:hAnsiTheme="minorHAnsi" w:cstheme="minorHAnsi"/>
        </w:rPr>
        <w:t>.</w:t>
      </w:r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L'épidémie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ressemble</w:t>
      </w:r>
      <w:proofErr w:type="spellEnd"/>
      <w:r w:rsidR="00520B60" w:rsidRPr="006B1C0B">
        <w:rPr>
          <w:rFonts w:asciiTheme="minorHAnsi" w:hAnsiTheme="minorHAnsi" w:cstheme="minorHAnsi"/>
        </w:rPr>
        <w:t xml:space="preserve"> à </w:t>
      </w:r>
      <w:proofErr w:type="spellStart"/>
      <w:r w:rsidR="00520B60" w:rsidRPr="006B1C0B">
        <w:rPr>
          <w:rFonts w:asciiTheme="minorHAnsi" w:hAnsiTheme="minorHAnsi" w:cstheme="minorHAnsi"/>
        </w:rPr>
        <w:t>une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pandémie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mais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n'a</w:t>
      </w:r>
      <w:proofErr w:type="spellEnd"/>
      <w:r w:rsidR="00520B60" w:rsidRPr="006B1C0B">
        <w:rPr>
          <w:rFonts w:asciiTheme="minorHAnsi" w:hAnsiTheme="minorHAnsi" w:cstheme="minorHAnsi"/>
        </w:rPr>
        <w:t xml:space="preserve"> pas </w:t>
      </w:r>
      <w:proofErr w:type="spellStart"/>
      <w:r w:rsidR="00520B60" w:rsidRPr="006B1C0B">
        <w:rPr>
          <w:rFonts w:asciiTheme="minorHAnsi" w:hAnsiTheme="minorHAnsi" w:cstheme="minorHAnsi"/>
        </w:rPr>
        <w:t>d'extension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géographique</w:t>
      </w:r>
      <w:proofErr w:type="spellEnd"/>
      <w:r w:rsidR="00520B60" w:rsidRPr="006B1C0B">
        <w:rPr>
          <w:rFonts w:asciiTheme="minorHAnsi" w:hAnsiTheme="minorHAnsi" w:cstheme="minorHAnsi"/>
        </w:rPr>
        <w:t xml:space="preserve">. </w:t>
      </w:r>
      <w:proofErr w:type="spellStart"/>
      <w:r w:rsidR="00520B60" w:rsidRPr="006B1C0B">
        <w:rPr>
          <w:rFonts w:asciiTheme="minorHAnsi" w:hAnsiTheme="minorHAnsi" w:cstheme="minorHAnsi"/>
        </w:rPr>
        <w:t>Quand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nous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parlons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d'une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épidémie</w:t>
      </w:r>
      <w:proofErr w:type="spellEnd"/>
      <w:r w:rsidR="00520B60" w:rsidRPr="006B1C0B">
        <w:rPr>
          <w:rFonts w:asciiTheme="minorHAnsi" w:hAnsiTheme="minorHAnsi" w:cstheme="minorHAnsi"/>
        </w:rPr>
        <w:t xml:space="preserve">, </w:t>
      </w:r>
      <w:proofErr w:type="spellStart"/>
      <w:r w:rsidR="00520B60" w:rsidRPr="006B1C0B">
        <w:rPr>
          <w:rFonts w:asciiTheme="minorHAnsi" w:hAnsiTheme="minorHAnsi" w:cstheme="minorHAnsi"/>
        </w:rPr>
        <w:t>c'est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seulement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une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épidémie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locale</w:t>
      </w:r>
      <w:proofErr w:type="spellEnd"/>
      <w:r w:rsidR="00520B60" w:rsidRPr="006B1C0B">
        <w:rPr>
          <w:rFonts w:asciiTheme="minorHAnsi" w:hAnsiTheme="minorHAnsi" w:cstheme="minorHAnsi"/>
        </w:rPr>
        <w:t xml:space="preserve"> et non </w:t>
      </w:r>
      <w:proofErr w:type="spellStart"/>
      <w:r w:rsidR="00520B60" w:rsidRPr="006B1C0B">
        <w:rPr>
          <w:rFonts w:asciiTheme="minorHAnsi" w:hAnsiTheme="minorHAnsi" w:cstheme="minorHAnsi"/>
        </w:rPr>
        <w:t>un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problème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mondial</w:t>
      </w:r>
      <w:proofErr w:type="spellEnd"/>
      <w:r w:rsidR="00520B60" w:rsidRPr="006B1C0B">
        <w:rPr>
          <w:rFonts w:asciiTheme="minorHAnsi" w:hAnsiTheme="minorHAnsi" w:cstheme="minorHAnsi"/>
        </w:rPr>
        <w:t xml:space="preserve">. </w:t>
      </w:r>
      <w:r w:rsidR="004C33F0" w:rsidRPr="006B1C0B">
        <w:rPr>
          <w:rFonts w:asciiTheme="minorHAnsi" w:hAnsiTheme="minorHAnsi" w:cstheme="minorHAnsi"/>
        </w:rPr>
        <w:t>(Kelly-</w:t>
      </w:r>
      <w:proofErr w:type="spellStart"/>
      <w:r w:rsidR="004C33F0" w:rsidRPr="006B1C0B">
        <w:rPr>
          <w:rFonts w:asciiTheme="minorHAnsi" w:hAnsiTheme="minorHAnsi" w:cstheme="minorHAnsi"/>
        </w:rPr>
        <w:t>Cirino</w:t>
      </w:r>
      <w:proofErr w:type="spellEnd"/>
      <w:r w:rsidR="004C33F0" w:rsidRPr="006B1C0B">
        <w:rPr>
          <w:rFonts w:asciiTheme="minorHAnsi" w:hAnsiTheme="minorHAnsi" w:cstheme="minorHAnsi"/>
        </w:rPr>
        <w:t xml:space="preserve"> C. D., </w:t>
      </w:r>
      <w:proofErr w:type="spellStart"/>
      <w:r w:rsidR="004C33F0" w:rsidRPr="006B1C0B">
        <w:rPr>
          <w:rFonts w:asciiTheme="minorHAnsi" w:hAnsiTheme="minorHAnsi" w:cstheme="minorHAnsi"/>
        </w:rPr>
        <w:t>Nkengasong</w:t>
      </w:r>
      <w:proofErr w:type="spellEnd"/>
      <w:r w:rsidR="004C33F0" w:rsidRPr="006B1C0B">
        <w:rPr>
          <w:rFonts w:asciiTheme="minorHAnsi" w:hAnsiTheme="minorHAnsi" w:cstheme="minorHAnsi"/>
        </w:rPr>
        <w:t xml:space="preserve"> J., </w:t>
      </w:r>
      <w:proofErr w:type="spellStart"/>
      <w:r w:rsidR="004C33F0" w:rsidRPr="006B1C0B">
        <w:rPr>
          <w:rFonts w:asciiTheme="minorHAnsi" w:hAnsiTheme="minorHAnsi" w:cstheme="minorHAnsi"/>
        </w:rPr>
        <w:t>Kettler</w:t>
      </w:r>
      <w:proofErr w:type="spellEnd"/>
      <w:r w:rsidR="004C33F0" w:rsidRPr="006B1C0B">
        <w:rPr>
          <w:rFonts w:asciiTheme="minorHAnsi" w:hAnsiTheme="minorHAnsi" w:cstheme="minorHAnsi"/>
        </w:rPr>
        <w:t xml:space="preserve"> H., a kol. 2019) </w:t>
      </w:r>
      <w:proofErr w:type="spellStart"/>
      <w:r w:rsidR="00520B60" w:rsidRPr="006B1C0B">
        <w:rPr>
          <w:rFonts w:asciiTheme="minorHAnsi" w:hAnsiTheme="minorHAnsi" w:cstheme="minorHAnsi"/>
        </w:rPr>
        <w:t>Grâce</w:t>
      </w:r>
      <w:proofErr w:type="spellEnd"/>
      <w:r w:rsidR="00FE5425">
        <w:rPr>
          <w:rFonts w:asciiTheme="minorHAnsi" w:hAnsiTheme="minorHAnsi" w:cstheme="minorHAnsi"/>
        </w:rPr>
        <w:t xml:space="preserve"> </w:t>
      </w:r>
      <w:r w:rsidR="00520B60" w:rsidRPr="006B1C0B">
        <w:rPr>
          <w:rFonts w:asciiTheme="minorHAnsi" w:hAnsiTheme="minorHAnsi" w:cstheme="minorHAnsi"/>
        </w:rPr>
        <w:t xml:space="preserve">à la </w:t>
      </w:r>
      <w:proofErr w:type="spellStart"/>
      <w:r w:rsidR="00520B60" w:rsidRPr="006B1C0B">
        <w:rPr>
          <w:rFonts w:asciiTheme="minorHAnsi" w:hAnsiTheme="minorHAnsi" w:cstheme="minorHAnsi"/>
        </w:rPr>
        <w:t>description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déjà</w:t>
      </w:r>
      <w:proofErr w:type="spellEnd"/>
      <w:r w:rsidR="00FE5425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mentionnée</w:t>
      </w:r>
      <w:proofErr w:type="spellEnd"/>
      <w:r w:rsidR="00520B60" w:rsidRPr="006B1C0B">
        <w:rPr>
          <w:rFonts w:asciiTheme="minorHAnsi" w:hAnsiTheme="minorHAnsi" w:cstheme="minorHAnsi"/>
        </w:rPr>
        <w:t xml:space="preserve">, </w:t>
      </w:r>
      <w:proofErr w:type="spellStart"/>
      <w:r w:rsidR="00520B60" w:rsidRPr="006B1C0B">
        <w:rPr>
          <w:rFonts w:asciiTheme="minorHAnsi" w:hAnsiTheme="minorHAnsi" w:cstheme="minorHAnsi"/>
        </w:rPr>
        <w:t>nous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pouvons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conclure,</w:t>
      </w:r>
      <w:r w:rsidR="00FE5425">
        <w:rPr>
          <w:rFonts w:asciiTheme="minorHAnsi" w:hAnsiTheme="minorHAnsi" w:cstheme="minorHAnsi"/>
        </w:rPr>
        <w:t xml:space="preserve"> </w:t>
      </w:r>
      <w:r w:rsidR="00520B60" w:rsidRPr="006B1C0B">
        <w:rPr>
          <w:rFonts w:asciiTheme="minorHAnsi" w:hAnsiTheme="minorHAnsi" w:cstheme="minorHAnsi"/>
        </w:rPr>
        <w:t>qu</w:t>
      </w:r>
      <w:proofErr w:type="spellEnd"/>
      <w:r w:rsidR="00520B60" w:rsidRPr="006B1C0B">
        <w:rPr>
          <w:rFonts w:asciiTheme="minorHAnsi" w:hAnsiTheme="minorHAnsi" w:cstheme="minorHAnsi"/>
        </w:rPr>
        <w:t>e</w:t>
      </w:r>
      <w:r w:rsidR="007631BE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="00520B60" w:rsidRPr="006B1C0B">
        <w:rPr>
          <w:rFonts w:asciiTheme="minorHAnsi" w:hAnsiTheme="minorHAnsi" w:cstheme="minorHAnsi"/>
        </w:rPr>
        <w:t xml:space="preserve">la </w:t>
      </w:r>
      <w:proofErr w:type="spellStart"/>
      <w:r w:rsidR="00520B60" w:rsidRPr="006B1C0B">
        <w:rPr>
          <w:rFonts w:asciiTheme="minorHAnsi" w:hAnsiTheme="minorHAnsi" w:cstheme="minorHAnsi"/>
        </w:rPr>
        <w:t>propagation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du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r w:rsidR="006B1C0B">
        <w:rPr>
          <w:rFonts w:asciiTheme="minorHAnsi" w:hAnsiTheme="minorHAnsi" w:cstheme="minorHAnsi"/>
        </w:rPr>
        <w:t>C</w:t>
      </w:r>
      <w:r w:rsidR="00520B60" w:rsidRPr="006B1C0B">
        <w:rPr>
          <w:rFonts w:asciiTheme="minorHAnsi" w:hAnsiTheme="minorHAnsi" w:cstheme="minorHAnsi"/>
        </w:rPr>
        <w:t xml:space="preserve">ovid-19 </w:t>
      </w:r>
      <w:proofErr w:type="spellStart"/>
      <w:r w:rsidR="00520B60" w:rsidRPr="006B1C0B">
        <w:rPr>
          <w:rFonts w:asciiTheme="minorHAnsi" w:hAnsiTheme="minorHAnsi" w:cstheme="minorHAnsi"/>
        </w:rPr>
        <w:t>est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une</w:t>
      </w:r>
      <w:proofErr w:type="spellEnd"/>
      <w:r w:rsidR="00520B60" w:rsidRPr="006B1C0B">
        <w:rPr>
          <w:rFonts w:asciiTheme="minorHAnsi" w:hAnsiTheme="minorHAnsi" w:cstheme="minorHAnsi"/>
        </w:rPr>
        <w:t xml:space="preserve"> </w:t>
      </w:r>
      <w:proofErr w:type="spellStart"/>
      <w:r w:rsidR="00520B60" w:rsidRPr="006B1C0B">
        <w:rPr>
          <w:rFonts w:asciiTheme="minorHAnsi" w:hAnsiTheme="minorHAnsi" w:cstheme="minorHAnsi"/>
        </w:rPr>
        <w:t>pandémie</w:t>
      </w:r>
      <w:proofErr w:type="spellEnd"/>
      <w:r w:rsidR="00520B60" w:rsidRPr="006B1C0B">
        <w:rPr>
          <w:rFonts w:asciiTheme="minorHAnsi" w:hAnsiTheme="minorHAnsi" w:cstheme="minorHAnsi"/>
        </w:rPr>
        <w:t xml:space="preserve">. </w:t>
      </w:r>
    </w:p>
    <w:p w14:paraId="16EAD289" w14:textId="77777777" w:rsidR="00037E41" w:rsidRDefault="00037E41" w:rsidP="00923543">
      <w:pPr>
        <w:spacing w:line="360" w:lineRule="auto"/>
        <w:jc w:val="both"/>
        <w:rPr>
          <w:rFonts w:ascii="Calibri" w:hAnsi="Calibri" w:cs="Calibri"/>
        </w:rPr>
      </w:pPr>
    </w:p>
    <w:p w14:paraId="799D4E9F" w14:textId="140EF912" w:rsidR="003D3AFC" w:rsidRDefault="005C474D" w:rsidP="00923543">
      <w:pPr>
        <w:spacing w:line="360" w:lineRule="auto"/>
        <w:jc w:val="both"/>
      </w:pPr>
      <w:r>
        <w:rPr>
          <w:rFonts w:ascii="Calibri" w:hAnsi="Calibri" w:cs="Calibri"/>
        </w:rPr>
        <w:lastRenderedPageBreak/>
        <w:t xml:space="preserve">Pour la </w:t>
      </w:r>
      <w:proofErr w:type="spellStart"/>
      <w:r>
        <w:rPr>
          <w:rFonts w:ascii="Calibri" w:hAnsi="Calibri" w:cs="Calibri"/>
        </w:rPr>
        <w:t>première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fois</w:t>
      </w:r>
      <w:proofErr w:type="spellEnd"/>
      <w:r>
        <w:rPr>
          <w:rFonts w:ascii="Calibri" w:hAnsi="Calibri" w:cs="Calibri"/>
        </w:rPr>
        <w:t xml:space="preserve">, la </w:t>
      </w:r>
      <w:proofErr w:type="spellStart"/>
      <w:r>
        <w:rPr>
          <w:rFonts w:ascii="Calibri" w:hAnsi="Calibri" w:cs="Calibri"/>
        </w:rPr>
        <w:t>maladie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était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enregistré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dans</w:t>
      </w:r>
      <w:proofErr w:type="spellEnd"/>
      <w:r w:rsidR="006B1C0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ville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chinoise</w:t>
      </w:r>
      <w:proofErr w:type="spellEnd"/>
      <w:r>
        <w:rPr>
          <w:rFonts w:ascii="Calibri" w:hAnsi="Calibri" w:cs="Calibri"/>
        </w:rPr>
        <w:t xml:space="preserve"> </w:t>
      </w:r>
      <w:r w:rsidRPr="006B1C0B">
        <w:rPr>
          <w:rFonts w:ascii="Calibri" w:hAnsi="Calibri" w:cs="Calibri"/>
          <w:b/>
          <w:bCs/>
        </w:rPr>
        <w:t>Wu-chan</w:t>
      </w:r>
      <w:r>
        <w:rPr>
          <w:rFonts w:ascii="Calibri" w:hAnsi="Calibri" w:cs="Calibri"/>
        </w:rPr>
        <w:t xml:space="preserve"> en </w:t>
      </w:r>
      <w:proofErr w:type="spellStart"/>
      <w:r>
        <w:rPr>
          <w:rFonts w:ascii="Calibri" w:hAnsi="Calibri" w:cs="Calibri"/>
        </w:rPr>
        <w:t>décembre</w:t>
      </w:r>
      <w:proofErr w:type="spellEnd"/>
      <w:r>
        <w:rPr>
          <w:rFonts w:ascii="Calibri" w:hAnsi="Calibri" w:cs="Calibri"/>
        </w:rPr>
        <w:t xml:space="preserve"> </w:t>
      </w:r>
      <w:r w:rsidRPr="006B1C0B">
        <w:rPr>
          <w:rFonts w:ascii="Calibri" w:hAnsi="Calibri" w:cs="Calibri"/>
          <w:b/>
          <w:bCs/>
        </w:rPr>
        <w:t>2019</w:t>
      </w:r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Il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existe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plusieurs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théories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l’origine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cette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maladie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mais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aucun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n’est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complètement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éclairci</w:t>
      </w:r>
      <w:proofErr w:type="spellEnd"/>
      <w:r>
        <w:rPr>
          <w:rFonts w:ascii="Calibri" w:hAnsi="Calibri" w:cs="Calibri"/>
        </w:rPr>
        <w:t xml:space="preserve">. À cause de la forte </w:t>
      </w:r>
      <w:proofErr w:type="spellStart"/>
      <w:r>
        <w:rPr>
          <w:rFonts w:ascii="Calibri" w:hAnsi="Calibri" w:cs="Calibri"/>
        </w:rPr>
        <w:t>contagiosité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maladie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était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diffusé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496137">
        <w:rPr>
          <w:rFonts w:ascii="Calibri" w:hAnsi="Calibri" w:cs="Calibri"/>
        </w:rPr>
        <w:t>dans</w:t>
      </w:r>
      <w:proofErr w:type="spellEnd"/>
      <w:r w:rsidR="00496137">
        <w:rPr>
          <w:rFonts w:ascii="Calibri" w:hAnsi="Calibri" w:cs="Calibri"/>
        </w:rPr>
        <w:t xml:space="preserve"> </w:t>
      </w:r>
      <w:proofErr w:type="spellStart"/>
      <w:r w:rsidR="00496137">
        <w:rPr>
          <w:rFonts w:ascii="Calibri" w:hAnsi="Calibri" w:cs="Calibri"/>
        </w:rPr>
        <w:t>toute</w:t>
      </w:r>
      <w:proofErr w:type="spellEnd"/>
      <w:r w:rsidR="00496137">
        <w:rPr>
          <w:rFonts w:ascii="Calibri" w:hAnsi="Calibri" w:cs="Calibri"/>
        </w:rPr>
        <w:t xml:space="preserve"> la </w:t>
      </w:r>
      <w:proofErr w:type="spellStart"/>
      <w:r w:rsidR="00496137">
        <w:rPr>
          <w:rFonts w:ascii="Calibri" w:hAnsi="Calibri" w:cs="Calibri"/>
        </w:rPr>
        <w:t>République</w:t>
      </w:r>
      <w:proofErr w:type="spellEnd"/>
      <w:r w:rsidR="00496137">
        <w:rPr>
          <w:rFonts w:ascii="Calibri" w:hAnsi="Calibri" w:cs="Calibri"/>
        </w:rPr>
        <w:t xml:space="preserve"> </w:t>
      </w:r>
      <w:proofErr w:type="spellStart"/>
      <w:r w:rsidR="00496137">
        <w:rPr>
          <w:rFonts w:ascii="Calibri" w:hAnsi="Calibri" w:cs="Calibri"/>
        </w:rPr>
        <w:t>tchèque</w:t>
      </w:r>
      <w:proofErr w:type="spellEnd"/>
      <w:r w:rsidR="00496137">
        <w:rPr>
          <w:rFonts w:ascii="Calibri" w:hAnsi="Calibri" w:cs="Calibri"/>
        </w:rPr>
        <w:t xml:space="preserve">, et à cause </w:t>
      </w:r>
      <w:proofErr w:type="spellStart"/>
      <w:r w:rsidR="00496137">
        <w:rPr>
          <w:rFonts w:ascii="Calibri" w:hAnsi="Calibri" w:cs="Calibri"/>
        </w:rPr>
        <w:t>du</w:t>
      </w:r>
      <w:proofErr w:type="spellEnd"/>
      <w:r w:rsidR="00496137">
        <w:rPr>
          <w:rFonts w:ascii="Calibri" w:hAnsi="Calibri" w:cs="Calibri"/>
        </w:rPr>
        <w:t xml:space="preserve"> </w:t>
      </w:r>
      <w:proofErr w:type="spellStart"/>
      <w:r w:rsidR="00496137">
        <w:rPr>
          <w:rFonts w:ascii="Calibri" w:hAnsi="Calibri" w:cs="Calibri"/>
        </w:rPr>
        <w:t>tourisme</w:t>
      </w:r>
      <w:proofErr w:type="spellEnd"/>
      <w:r w:rsidR="00496137">
        <w:rPr>
          <w:rFonts w:ascii="Calibri" w:hAnsi="Calibri" w:cs="Calibri"/>
        </w:rPr>
        <w:t xml:space="preserve"> </w:t>
      </w:r>
      <w:proofErr w:type="spellStart"/>
      <w:r w:rsidR="00496137">
        <w:rPr>
          <w:rFonts w:ascii="Calibri" w:hAnsi="Calibri" w:cs="Calibri"/>
        </w:rPr>
        <w:t>s’était</w:t>
      </w:r>
      <w:proofErr w:type="spellEnd"/>
      <w:r w:rsidR="00496137">
        <w:rPr>
          <w:rFonts w:ascii="Calibri" w:hAnsi="Calibri" w:cs="Calibri"/>
        </w:rPr>
        <w:t xml:space="preserve"> </w:t>
      </w:r>
      <w:proofErr w:type="spellStart"/>
      <w:r w:rsidR="00496137">
        <w:rPr>
          <w:rFonts w:ascii="Calibri" w:hAnsi="Calibri" w:cs="Calibri"/>
        </w:rPr>
        <w:t>diffusé</w:t>
      </w:r>
      <w:proofErr w:type="spellEnd"/>
      <w:r w:rsidR="00496137">
        <w:rPr>
          <w:rFonts w:ascii="Calibri" w:hAnsi="Calibri" w:cs="Calibri"/>
        </w:rPr>
        <w:t xml:space="preserve"> </w:t>
      </w:r>
      <w:proofErr w:type="spellStart"/>
      <w:r w:rsidR="00496137">
        <w:rPr>
          <w:rFonts w:ascii="Calibri" w:hAnsi="Calibri" w:cs="Calibri"/>
        </w:rPr>
        <w:t>dans</w:t>
      </w:r>
      <w:proofErr w:type="spellEnd"/>
      <w:r w:rsidR="00496137">
        <w:rPr>
          <w:rFonts w:ascii="Calibri" w:hAnsi="Calibri" w:cs="Calibri"/>
        </w:rPr>
        <w:t xml:space="preserve"> </w:t>
      </w:r>
      <w:proofErr w:type="spellStart"/>
      <w:r w:rsidR="00496137">
        <w:rPr>
          <w:rFonts w:ascii="Calibri" w:hAnsi="Calibri" w:cs="Calibri"/>
        </w:rPr>
        <w:t>le</w:t>
      </w:r>
      <w:proofErr w:type="spellEnd"/>
      <w:r w:rsidR="00496137">
        <w:rPr>
          <w:rFonts w:ascii="Calibri" w:hAnsi="Calibri" w:cs="Calibri"/>
        </w:rPr>
        <w:t xml:space="preserve"> monde </w:t>
      </w:r>
      <w:proofErr w:type="spellStart"/>
      <w:r w:rsidR="00496137">
        <w:rPr>
          <w:rFonts w:ascii="Calibri" w:hAnsi="Calibri" w:cs="Calibri"/>
        </w:rPr>
        <w:t>entier</w:t>
      </w:r>
      <w:proofErr w:type="spellEnd"/>
      <w:r w:rsidR="00496137">
        <w:rPr>
          <w:rFonts w:ascii="Calibri" w:hAnsi="Calibri" w:cs="Calibri"/>
        </w:rPr>
        <w:t xml:space="preserve">. </w:t>
      </w:r>
      <w:proofErr w:type="spellStart"/>
      <w:r w:rsidR="00496137">
        <w:rPr>
          <w:rFonts w:ascii="Calibri" w:hAnsi="Calibri" w:cs="Calibri"/>
        </w:rPr>
        <w:t>Le</w:t>
      </w:r>
      <w:proofErr w:type="spellEnd"/>
      <w:r w:rsidR="00496137">
        <w:rPr>
          <w:rFonts w:ascii="Calibri" w:hAnsi="Calibri" w:cs="Calibri"/>
        </w:rPr>
        <w:t xml:space="preserve"> </w:t>
      </w:r>
      <w:proofErr w:type="spellStart"/>
      <w:r w:rsidR="00496137">
        <w:rPr>
          <w:rFonts w:ascii="Calibri" w:hAnsi="Calibri" w:cs="Calibri"/>
        </w:rPr>
        <w:t>premier</w:t>
      </w:r>
      <w:proofErr w:type="spellEnd"/>
      <w:r w:rsidR="00496137">
        <w:rPr>
          <w:rFonts w:ascii="Calibri" w:hAnsi="Calibri" w:cs="Calibri"/>
        </w:rPr>
        <w:t xml:space="preserve"> </w:t>
      </w:r>
      <w:proofErr w:type="spellStart"/>
      <w:r w:rsidR="00496137">
        <w:rPr>
          <w:rFonts w:ascii="Calibri" w:hAnsi="Calibri" w:cs="Calibri"/>
        </w:rPr>
        <w:t>infecté</w:t>
      </w:r>
      <w:proofErr w:type="spellEnd"/>
      <w:r w:rsidR="00FE5425">
        <w:rPr>
          <w:rFonts w:ascii="Calibri" w:hAnsi="Calibri" w:cs="Calibri"/>
        </w:rPr>
        <w:t xml:space="preserve"> </w:t>
      </w:r>
      <w:r w:rsidR="00496137">
        <w:rPr>
          <w:rFonts w:ascii="Calibri" w:hAnsi="Calibri" w:cs="Calibri"/>
        </w:rPr>
        <w:t xml:space="preserve">en </w:t>
      </w:r>
      <w:proofErr w:type="spellStart"/>
      <w:r w:rsidR="00496137">
        <w:rPr>
          <w:rFonts w:ascii="Calibri" w:hAnsi="Calibri" w:cs="Calibri"/>
        </w:rPr>
        <w:t>Europe</w:t>
      </w:r>
      <w:proofErr w:type="spellEnd"/>
      <w:r w:rsidR="00496137">
        <w:rPr>
          <w:rFonts w:ascii="Calibri" w:hAnsi="Calibri" w:cs="Calibri"/>
        </w:rPr>
        <w:t xml:space="preserve"> a été </w:t>
      </w:r>
      <w:proofErr w:type="spellStart"/>
      <w:r w:rsidR="00496137">
        <w:rPr>
          <w:rFonts w:ascii="Calibri" w:hAnsi="Calibri" w:cs="Calibri"/>
        </w:rPr>
        <w:t>annoncé</w:t>
      </w:r>
      <w:proofErr w:type="spellEnd"/>
      <w:r w:rsidR="00496137">
        <w:rPr>
          <w:rFonts w:ascii="Calibri" w:hAnsi="Calibri" w:cs="Calibri"/>
        </w:rPr>
        <w:t xml:space="preserve"> </w:t>
      </w:r>
      <w:proofErr w:type="spellStart"/>
      <w:r w:rsidR="00496137">
        <w:rPr>
          <w:rFonts w:ascii="Calibri" w:hAnsi="Calibri" w:cs="Calibri"/>
        </w:rPr>
        <w:t>le</w:t>
      </w:r>
      <w:proofErr w:type="spellEnd"/>
      <w:r w:rsidR="00496137">
        <w:rPr>
          <w:rFonts w:ascii="Calibri" w:hAnsi="Calibri" w:cs="Calibri"/>
        </w:rPr>
        <w:t xml:space="preserve"> 24 </w:t>
      </w:r>
      <w:proofErr w:type="spellStart"/>
      <w:r w:rsidR="00496137">
        <w:rPr>
          <w:rFonts w:ascii="Calibri" w:hAnsi="Calibri" w:cs="Calibri"/>
        </w:rPr>
        <w:t>janvier</w:t>
      </w:r>
      <w:proofErr w:type="spellEnd"/>
      <w:r w:rsidR="00496137">
        <w:rPr>
          <w:rFonts w:ascii="Calibri" w:hAnsi="Calibri" w:cs="Calibri"/>
        </w:rPr>
        <w:t xml:space="preserve"> </w:t>
      </w:r>
      <w:r w:rsidR="00496137" w:rsidRPr="006B1C0B">
        <w:rPr>
          <w:rFonts w:ascii="Calibri" w:hAnsi="Calibri" w:cs="Calibri"/>
          <w:b/>
          <w:bCs/>
        </w:rPr>
        <w:t>2020</w:t>
      </w:r>
      <w:r w:rsidR="00496137">
        <w:rPr>
          <w:rFonts w:ascii="Calibri" w:hAnsi="Calibri" w:cs="Calibri"/>
        </w:rPr>
        <w:t xml:space="preserve"> en France</w:t>
      </w:r>
      <w:r w:rsidR="00522A90">
        <w:rPr>
          <w:rFonts w:ascii="Calibri" w:hAnsi="Calibri" w:cs="Calibri"/>
        </w:rPr>
        <w:t xml:space="preserve">. </w:t>
      </w:r>
      <w:proofErr w:type="spellStart"/>
      <w:r w:rsidR="00522A90">
        <w:rPr>
          <w:rFonts w:ascii="Calibri" w:hAnsi="Calibri" w:cs="Calibri"/>
        </w:rPr>
        <w:t>Il</w:t>
      </w:r>
      <w:proofErr w:type="spellEnd"/>
      <w:r w:rsidR="00522A90">
        <w:rPr>
          <w:rFonts w:ascii="Calibri" w:hAnsi="Calibri" w:cs="Calibri"/>
        </w:rPr>
        <w:t xml:space="preserve"> </w:t>
      </w:r>
      <w:proofErr w:type="spellStart"/>
      <w:r w:rsidR="00522A90">
        <w:rPr>
          <w:rFonts w:ascii="Calibri" w:hAnsi="Calibri" w:cs="Calibri"/>
        </w:rPr>
        <w:t>s’est</w:t>
      </w:r>
      <w:proofErr w:type="spellEnd"/>
      <w:r w:rsidR="00522A90">
        <w:rPr>
          <w:rFonts w:ascii="Calibri" w:hAnsi="Calibri" w:cs="Calibri"/>
        </w:rPr>
        <w:t xml:space="preserve"> </w:t>
      </w:r>
      <w:proofErr w:type="spellStart"/>
      <w:r w:rsidR="00522A90">
        <w:rPr>
          <w:rFonts w:ascii="Calibri" w:hAnsi="Calibri" w:cs="Calibri"/>
        </w:rPr>
        <w:t>infecté</w:t>
      </w:r>
      <w:proofErr w:type="spellEnd"/>
      <w:r w:rsidR="00522A90">
        <w:rPr>
          <w:rFonts w:ascii="Calibri" w:hAnsi="Calibri" w:cs="Calibri"/>
        </w:rPr>
        <w:t xml:space="preserve"> pendant la </w:t>
      </w:r>
      <w:proofErr w:type="spellStart"/>
      <w:r w:rsidR="00522A90">
        <w:rPr>
          <w:rFonts w:ascii="Calibri" w:hAnsi="Calibri" w:cs="Calibri"/>
        </w:rPr>
        <w:t>visite</w:t>
      </w:r>
      <w:proofErr w:type="spellEnd"/>
      <w:r w:rsidR="00522A90">
        <w:rPr>
          <w:rFonts w:ascii="Calibri" w:hAnsi="Calibri" w:cs="Calibri"/>
        </w:rPr>
        <w:t xml:space="preserve"> à Wu-chan</w:t>
      </w:r>
      <w:r w:rsidR="00522A90" w:rsidRPr="00242394">
        <w:rPr>
          <w:rFonts w:asciiTheme="minorHAnsi" w:hAnsiTheme="minorHAnsi" w:cstheme="minorHAnsi"/>
        </w:rPr>
        <w:t xml:space="preserve">. </w:t>
      </w:r>
      <w:r w:rsidR="003D3AFC" w:rsidRPr="00242394">
        <w:rPr>
          <w:rFonts w:asciiTheme="minorHAnsi" w:hAnsiTheme="minorHAnsi" w:cstheme="minorHAnsi"/>
        </w:rPr>
        <w:t>(</w:t>
      </w:r>
      <w:r w:rsidR="003D3AFC" w:rsidRPr="00242394">
        <w:rPr>
          <w:rFonts w:asciiTheme="minorHAnsi" w:hAnsiTheme="minorHAnsi" w:cstheme="minorHAnsi"/>
          <w:color w:val="212529"/>
          <w:shd w:val="clear" w:color="auto" w:fill="FFFFFF"/>
        </w:rPr>
        <w:t>K</w:t>
      </w:r>
      <w:r w:rsidR="00242394" w:rsidRPr="00242394">
        <w:rPr>
          <w:rFonts w:asciiTheme="minorHAnsi" w:hAnsiTheme="minorHAnsi" w:cstheme="minorHAnsi"/>
          <w:color w:val="212529"/>
          <w:shd w:val="clear" w:color="auto" w:fill="FFFFFF"/>
        </w:rPr>
        <w:t>ubal</w:t>
      </w:r>
      <w:r w:rsidR="003D3AFC" w:rsidRPr="00242394">
        <w:rPr>
          <w:rFonts w:asciiTheme="minorHAnsi" w:hAnsiTheme="minorHAnsi" w:cstheme="minorHAnsi"/>
          <w:color w:val="212529"/>
          <w:shd w:val="clear" w:color="auto" w:fill="FFFFFF"/>
        </w:rPr>
        <w:t>, Michal a Vojtěch GIBIŠ</w:t>
      </w:r>
      <w:r w:rsidR="00242394" w:rsidRPr="00242394">
        <w:rPr>
          <w:rFonts w:asciiTheme="minorHAnsi" w:hAnsiTheme="minorHAnsi" w:cstheme="minorHAnsi"/>
          <w:color w:val="212529"/>
          <w:shd w:val="clear" w:color="auto" w:fill="FFFFFF"/>
        </w:rPr>
        <w:t>, 2020)</w:t>
      </w:r>
    </w:p>
    <w:p w14:paraId="6FEBC131" w14:textId="77777777" w:rsidR="00037E41" w:rsidRDefault="00037E41" w:rsidP="00923543">
      <w:pPr>
        <w:spacing w:line="360" w:lineRule="auto"/>
        <w:jc w:val="both"/>
        <w:rPr>
          <w:rFonts w:ascii="Calibri" w:hAnsi="Calibri" w:cs="Calibri"/>
        </w:rPr>
      </w:pPr>
    </w:p>
    <w:p w14:paraId="22DE1EF4" w14:textId="6754034C" w:rsidR="003D3AFC" w:rsidRDefault="00E30521" w:rsidP="00923543">
      <w:pPr>
        <w:spacing w:line="360" w:lineRule="auto"/>
        <w:jc w:val="both"/>
      </w:pPr>
      <w:r w:rsidRPr="00E30521">
        <w:rPr>
          <w:rFonts w:ascii="Calibri" w:hAnsi="Calibri" w:cs="Calibri"/>
        </w:rPr>
        <w:t xml:space="preserve">Les </w:t>
      </w:r>
      <w:proofErr w:type="spellStart"/>
      <w:r w:rsidRPr="00E30521">
        <w:rPr>
          <w:rFonts w:ascii="Calibri" w:hAnsi="Calibri" w:cs="Calibri"/>
        </w:rPr>
        <w:t>premières</w:t>
      </w:r>
      <w:proofErr w:type="spellEnd"/>
      <w:r w:rsidRPr="00E30521">
        <w:rPr>
          <w:rFonts w:ascii="Calibri" w:hAnsi="Calibri" w:cs="Calibri"/>
        </w:rPr>
        <w:t xml:space="preserve"> </w:t>
      </w:r>
      <w:proofErr w:type="spellStart"/>
      <w:r w:rsidRPr="00E30521">
        <w:rPr>
          <w:rFonts w:ascii="Calibri" w:hAnsi="Calibri" w:cs="Calibri"/>
        </w:rPr>
        <w:t>personnes</w:t>
      </w:r>
      <w:proofErr w:type="spellEnd"/>
      <w:r w:rsidRPr="00E30521">
        <w:rPr>
          <w:rFonts w:ascii="Calibri" w:hAnsi="Calibri" w:cs="Calibri"/>
        </w:rPr>
        <w:t xml:space="preserve"> </w:t>
      </w:r>
      <w:proofErr w:type="spellStart"/>
      <w:r w:rsidRPr="00E30521">
        <w:rPr>
          <w:rFonts w:ascii="Calibri" w:hAnsi="Calibri" w:cs="Calibri"/>
        </w:rPr>
        <w:t>atteintes</w:t>
      </w:r>
      <w:proofErr w:type="spellEnd"/>
      <w:r w:rsidRPr="00E30521">
        <w:rPr>
          <w:rFonts w:ascii="Calibri" w:hAnsi="Calibri" w:cs="Calibri"/>
        </w:rPr>
        <w:t xml:space="preserve"> de </w:t>
      </w:r>
      <w:r w:rsidR="006B1C0B">
        <w:rPr>
          <w:rFonts w:ascii="Calibri" w:hAnsi="Calibri" w:cs="Calibri"/>
        </w:rPr>
        <w:t>C</w:t>
      </w:r>
      <w:r w:rsidRPr="00E30521">
        <w:rPr>
          <w:rFonts w:ascii="Calibri" w:hAnsi="Calibri" w:cs="Calibri"/>
        </w:rPr>
        <w:t xml:space="preserve">ovid-19 en </w:t>
      </w:r>
      <w:proofErr w:type="spellStart"/>
      <w:r w:rsidRPr="00E30521">
        <w:rPr>
          <w:rFonts w:ascii="Calibri" w:hAnsi="Calibri" w:cs="Calibri"/>
        </w:rPr>
        <w:t>République</w:t>
      </w:r>
      <w:proofErr w:type="spellEnd"/>
      <w:r w:rsidRPr="00E30521">
        <w:rPr>
          <w:rFonts w:ascii="Calibri" w:hAnsi="Calibri" w:cs="Calibri"/>
        </w:rPr>
        <w:t xml:space="preserve"> </w:t>
      </w:r>
      <w:proofErr w:type="spellStart"/>
      <w:r w:rsidRPr="00E30521">
        <w:rPr>
          <w:rFonts w:ascii="Calibri" w:hAnsi="Calibri" w:cs="Calibri"/>
        </w:rPr>
        <w:t>tchèque</w:t>
      </w:r>
      <w:proofErr w:type="spellEnd"/>
      <w:r w:rsidRPr="00E30521">
        <w:rPr>
          <w:rFonts w:ascii="Calibri" w:hAnsi="Calibri" w:cs="Calibri"/>
        </w:rPr>
        <w:t xml:space="preserve"> </w:t>
      </w:r>
      <w:proofErr w:type="spellStart"/>
      <w:r w:rsidRPr="00E30521">
        <w:rPr>
          <w:rFonts w:ascii="Calibri" w:hAnsi="Calibri" w:cs="Calibri"/>
        </w:rPr>
        <w:t>ont</w:t>
      </w:r>
      <w:proofErr w:type="spellEnd"/>
      <w:r w:rsidRPr="00E30521">
        <w:rPr>
          <w:rFonts w:ascii="Calibri" w:hAnsi="Calibri" w:cs="Calibri"/>
        </w:rPr>
        <w:t xml:space="preserve"> </w:t>
      </w:r>
      <w:proofErr w:type="spellStart"/>
      <w:r w:rsidRPr="00E30521">
        <w:rPr>
          <w:rFonts w:ascii="Calibri" w:hAnsi="Calibri" w:cs="Calibri"/>
        </w:rPr>
        <w:t>commencé</w:t>
      </w:r>
      <w:proofErr w:type="spellEnd"/>
      <w:r w:rsidR="00FE5425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r w:rsidRPr="00E30521">
        <w:rPr>
          <w:rFonts w:ascii="Calibri" w:hAnsi="Calibri" w:cs="Calibri"/>
        </w:rPr>
        <w:t xml:space="preserve">à </w:t>
      </w:r>
      <w:proofErr w:type="spellStart"/>
      <w:r w:rsidRPr="00E30521">
        <w:rPr>
          <w:rFonts w:ascii="Calibri" w:hAnsi="Calibri" w:cs="Calibri"/>
        </w:rPr>
        <w:t>apparaître</w:t>
      </w:r>
      <w:proofErr w:type="spellEnd"/>
      <w:r w:rsidRPr="00E30521">
        <w:rPr>
          <w:rFonts w:ascii="Calibri" w:hAnsi="Calibri" w:cs="Calibri"/>
        </w:rPr>
        <w:t xml:space="preserve"> au </w:t>
      </w:r>
      <w:proofErr w:type="spellStart"/>
      <w:r w:rsidRPr="00E30521">
        <w:rPr>
          <w:rFonts w:ascii="Calibri" w:hAnsi="Calibri" w:cs="Calibri"/>
        </w:rPr>
        <w:t>début</w:t>
      </w:r>
      <w:proofErr w:type="spellEnd"/>
      <w:r w:rsidRPr="00E30521">
        <w:rPr>
          <w:rFonts w:ascii="Calibri" w:hAnsi="Calibri" w:cs="Calibri"/>
        </w:rPr>
        <w:t xml:space="preserve"> </w:t>
      </w:r>
      <w:proofErr w:type="spellStart"/>
      <w:r w:rsidRPr="00E30521">
        <w:rPr>
          <w:rFonts w:ascii="Calibri" w:hAnsi="Calibri" w:cs="Calibri"/>
        </w:rPr>
        <w:t>du</w:t>
      </w:r>
      <w:proofErr w:type="spellEnd"/>
      <w:r w:rsidRPr="00E30521">
        <w:rPr>
          <w:rFonts w:ascii="Calibri" w:hAnsi="Calibri" w:cs="Calibri"/>
        </w:rPr>
        <w:t xml:space="preserve"> </w:t>
      </w:r>
      <w:proofErr w:type="spellStart"/>
      <w:r w:rsidRPr="00E30521">
        <w:rPr>
          <w:rFonts w:ascii="Calibri" w:hAnsi="Calibri" w:cs="Calibri"/>
        </w:rPr>
        <w:t>mois</w:t>
      </w:r>
      <w:proofErr w:type="spellEnd"/>
      <w:r w:rsidRPr="00E30521">
        <w:rPr>
          <w:rFonts w:ascii="Calibri" w:hAnsi="Calibri" w:cs="Calibri"/>
        </w:rPr>
        <w:t xml:space="preserve"> de </w:t>
      </w:r>
      <w:proofErr w:type="spellStart"/>
      <w:r w:rsidRPr="00E30521">
        <w:rPr>
          <w:rFonts w:ascii="Calibri" w:hAnsi="Calibri" w:cs="Calibri"/>
        </w:rPr>
        <w:t>mars</w:t>
      </w:r>
      <w:proofErr w:type="spellEnd"/>
      <w:r w:rsidRPr="00E30521">
        <w:rPr>
          <w:rFonts w:ascii="Calibri" w:hAnsi="Calibri" w:cs="Calibri"/>
        </w:rPr>
        <w:t xml:space="preserve"> 2020.</w:t>
      </w:r>
      <w:r w:rsid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L'Italie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était</w:t>
      </w:r>
      <w:proofErr w:type="spellEnd"/>
      <w:r w:rsidR="00CD7494" w:rsidRPr="00CD7494">
        <w:rPr>
          <w:rFonts w:ascii="Calibri" w:hAnsi="Calibri" w:cs="Calibri"/>
        </w:rPr>
        <w:t xml:space="preserve"> la </w:t>
      </w:r>
      <w:proofErr w:type="spellStart"/>
      <w:r w:rsidR="00CD7494" w:rsidRPr="00CD7494">
        <w:rPr>
          <w:rFonts w:ascii="Calibri" w:hAnsi="Calibri" w:cs="Calibri"/>
        </w:rPr>
        <w:t>principale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responsable</w:t>
      </w:r>
      <w:proofErr w:type="spellEnd"/>
      <w:r w:rsidR="00AB3524">
        <w:rPr>
          <w:rFonts w:ascii="Calibri" w:hAnsi="Calibri" w:cs="Calibri"/>
        </w:rPr>
        <w:t xml:space="preserve"> </w:t>
      </w:r>
      <w:r w:rsidR="00CD7494" w:rsidRPr="00CD7494">
        <w:rPr>
          <w:rFonts w:ascii="Calibri" w:hAnsi="Calibri" w:cs="Calibri"/>
        </w:rPr>
        <w:t xml:space="preserve">de </w:t>
      </w:r>
      <w:proofErr w:type="spellStart"/>
      <w:r w:rsidR="00CD7494" w:rsidRPr="00CD7494">
        <w:rPr>
          <w:rFonts w:ascii="Calibri" w:hAnsi="Calibri" w:cs="Calibri"/>
        </w:rPr>
        <w:t>l'épidémie</w:t>
      </w:r>
      <w:proofErr w:type="spellEnd"/>
      <w:r w:rsidR="00CD7494">
        <w:rPr>
          <w:rFonts w:ascii="Calibri" w:hAnsi="Calibri" w:cs="Calibri"/>
        </w:rPr>
        <w:t xml:space="preserve">. </w:t>
      </w:r>
      <w:r w:rsidR="00CD7494" w:rsidRPr="00CD7494">
        <w:rPr>
          <w:rFonts w:ascii="Calibri" w:hAnsi="Calibri" w:cs="Calibri"/>
        </w:rPr>
        <w:t xml:space="preserve">Des </w:t>
      </w:r>
      <w:proofErr w:type="spellStart"/>
      <w:r w:rsidR="00CD7494" w:rsidRPr="00CD7494">
        <w:rPr>
          <w:rFonts w:ascii="Calibri" w:hAnsi="Calibri" w:cs="Calibri"/>
        </w:rPr>
        <w:t>citoyens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tchèques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revenaient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d'un</w:t>
      </w:r>
      <w:proofErr w:type="spellEnd"/>
      <w:r w:rsidR="00CD7494" w:rsidRPr="00CD7494">
        <w:rPr>
          <w:rFonts w:ascii="Calibri" w:hAnsi="Calibri" w:cs="Calibri"/>
        </w:rPr>
        <w:t xml:space="preserve"> </w:t>
      </w:r>
      <w:proofErr w:type="spellStart"/>
      <w:r w:rsidR="00CD7494" w:rsidRPr="00CD7494">
        <w:rPr>
          <w:rFonts w:ascii="Calibri" w:hAnsi="Calibri" w:cs="Calibri"/>
        </w:rPr>
        <w:t>séjour</w:t>
      </w:r>
      <w:proofErr w:type="spellEnd"/>
      <w:r w:rsidR="00CD7494" w:rsidRPr="00CD7494">
        <w:rPr>
          <w:rFonts w:ascii="Calibri" w:hAnsi="Calibri" w:cs="Calibri"/>
        </w:rPr>
        <w:t xml:space="preserve"> au ski.</w:t>
      </w:r>
      <w:r w:rsidR="00520B60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L'Italie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est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est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rapidement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devenu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le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pays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r w:rsidR="00FE5425">
        <w:rPr>
          <w:rFonts w:ascii="Calibri" w:hAnsi="Calibri" w:cs="Calibri"/>
        </w:rPr>
        <w:br/>
      </w:r>
      <w:proofErr w:type="spellStart"/>
      <w:r w:rsidR="00520B60" w:rsidRPr="00520B60">
        <w:rPr>
          <w:rFonts w:ascii="Calibri" w:hAnsi="Calibri" w:cs="Calibri"/>
        </w:rPr>
        <w:t>le</w:t>
      </w:r>
      <w:proofErr w:type="spellEnd"/>
      <w:r w:rsidR="00520B60" w:rsidRPr="00520B60">
        <w:rPr>
          <w:rFonts w:ascii="Calibri" w:hAnsi="Calibri" w:cs="Calibri"/>
        </w:rPr>
        <w:t xml:space="preserve"> plus </w:t>
      </w:r>
      <w:proofErr w:type="spellStart"/>
      <w:r w:rsidR="00520B60" w:rsidRPr="00520B60">
        <w:rPr>
          <w:rFonts w:ascii="Calibri" w:hAnsi="Calibri" w:cs="Calibri"/>
        </w:rPr>
        <w:t>touché</w:t>
      </w:r>
      <w:proofErr w:type="spellEnd"/>
      <w:r w:rsidR="00520B60" w:rsidRPr="00520B60">
        <w:rPr>
          <w:rFonts w:ascii="Calibri" w:hAnsi="Calibri" w:cs="Calibri"/>
        </w:rPr>
        <w:t xml:space="preserve"> de </w:t>
      </w:r>
      <w:proofErr w:type="spellStart"/>
      <w:r w:rsidR="00520B60" w:rsidRPr="00520B60">
        <w:rPr>
          <w:rFonts w:ascii="Calibri" w:hAnsi="Calibri" w:cs="Calibri"/>
        </w:rPr>
        <w:t>l'Union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européenne</w:t>
      </w:r>
      <w:proofErr w:type="spellEnd"/>
      <w:r w:rsidR="00520B60" w:rsidRPr="00520B60">
        <w:rPr>
          <w:rFonts w:ascii="Calibri" w:hAnsi="Calibri" w:cs="Calibri"/>
        </w:rPr>
        <w:t xml:space="preserve"> (UE) au </w:t>
      </w:r>
      <w:proofErr w:type="spellStart"/>
      <w:r w:rsidR="00520B60" w:rsidRPr="00520B60">
        <w:rPr>
          <w:rFonts w:ascii="Calibri" w:hAnsi="Calibri" w:cs="Calibri"/>
        </w:rPr>
        <w:t>début</w:t>
      </w:r>
      <w:proofErr w:type="spellEnd"/>
      <w:r w:rsidR="00520B60" w:rsidRPr="00520B60">
        <w:rPr>
          <w:rFonts w:ascii="Calibri" w:hAnsi="Calibri" w:cs="Calibri"/>
        </w:rPr>
        <w:t xml:space="preserve"> de la </w:t>
      </w:r>
      <w:proofErr w:type="spellStart"/>
      <w:r w:rsidR="00520B60" w:rsidRPr="00520B60">
        <w:rPr>
          <w:rFonts w:ascii="Calibri" w:hAnsi="Calibri" w:cs="Calibri"/>
        </w:rPr>
        <w:t>pandémie</w:t>
      </w:r>
      <w:proofErr w:type="spellEnd"/>
      <w:r w:rsidR="00520B60" w:rsidRPr="00520B60">
        <w:rPr>
          <w:rFonts w:ascii="Calibri" w:hAnsi="Calibri" w:cs="Calibri"/>
        </w:rPr>
        <w:t>.</w:t>
      </w:r>
      <w:r w:rsidR="00AB3524">
        <w:rPr>
          <w:rFonts w:ascii="Calibri" w:hAnsi="Calibri" w:cs="Calibri"/>
        </w:rPr>
        <w:t xml:space="preserve"> </w:t>
      </w:r>
      <w:r w:rsidR="00520B60" w:rsidRPr="00520B60">
        <w:rPr>
          <w:rFonts w:ascii="Calibri" w:hAnsi="Calibri" w:cs="Calibri"/>
        </w:rPr>
        <w:t xml:space="preserve">La </w:t>
      </w:r>
      <w:proofErr w:type="spellStart"/>
      <w:r w:rsidR="00520B60" w:rsidRPr="00520B60">
        <w:rPr>
          <w:rFonts w:ascii="Calibri" w:hAnsi="Calibri" w:cs="Calibri"/>
        </w:rPr>
        <w:t>pandémie</w:t>
      </w:r>
      <w:proofErr w:type="spellEnd"/>
      <w:r w:rsidR="00520B60" w:rsidRPr="00520B60">
        <w:rPr>
          <w:rFonts w:ascii="Calibri" w:hAnsi="Calibri" w:cs="Calibri"/>
        </w:rPr>
        <w:t xml:space="preserve"> de </w:t>
      </w:r>
      <w:r w:rsidR="00FE5425">
        <w:rPr>
          <w:rFonts w:ascii="Calibri" w:hAnsi="Calibri" w:cs="Calibri"/>
        </w:rPr>
        <w:t>C</w:t>
      </w:r>
      <w:r w:rsidR="00520B60" w:rsidRPr="00520B60">
        <w:rPr>
          <w:rFonts w:ascii="Calibri" w:hAnsi="Calibri" w:cs="Calibri"/>
        </w:rPr>
        <w:t xml:space="preserve">ovid-19 </w:t>
      </w:r>
      <w:r w:rsidR="00FE5425">
        <w:rPr>
          <w:rFonts w:ascii="Calibri" w:hAnsi="Calibri" w:cs="Calibri"/>
        </w:rPr>
        <w:br/>
      </w:r>
      <w:r w:rsidR="00520B60" w:rsidRPr="00520B60">
        <w:rPr>
          <w:rFonts w:ascii="Calibri" w:hAnsi="Calibri" w:cs="Calibri"/>
        </w:rPr>
        <w:t xml:space="preserve">a </w:t>
      </w:r>
      <w:proofErr w:type="spellStart"/>
      <w:r w:rsidR="00520B60" w:rsidRPr="00520B60">
        <w:rPr>
          <w:rFonts w:ascii="Calibri" w:hAnsi="Calibri" w:cs="Calibri"/>
        </w:rPr>
        <w:t>commencé</w:t>
      </w:r>
      <w:proofErr w:type="spellEnd"/>
      <w:r w:rsidR="00520B60" w:rsidRPr="00520B60">
        <w:rPr>
          <w:rFonts w:ascii="Calibri" w:hAnsi="Calibri" w:cs="Calibri"/>
        </w:rPr>
        <w:t xml:space="preserve"> à</w:t>
      </w:r>
      <w:r w:rsidR="00FE5425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influencer</w:t>
      </w:r>
      <w:proofErr w:type="spellEnd"/>
      <w:r w:rsidR="00520B60" w:rsidRPr="00520B60">
        <w:rPr>
          <w:rFonts w:ascii="Calibri" w:hAnsi="Calibri" w:cs="Calibri"/>
        </w:rPr>
        <w:t xml:space="preserve"> la </w:t>
      </w:r>
      <w:proofErr w:type="spellStart"/>
      <w:r w:rsidR="00520B60" w:rsidRPr="00520B60">
        <w:rPr>
          <w:rFonts w:ascii="Calibri" w:hAnsi="Calibri" w:cs="Calibri"/>
        </w:rPr>
        <w:t>vie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quotidienne</w:t>
      </w:r>
      <w:proofErr w:type="spellEnd"/>
      <w:r w:rsidR="00520B60" w:rsidRPr="00520B60">
        <w:rPr>
          <w:rFonts w:ascii="Calibri" w:hAnsi="Calibri" w:cs="Calibri"/>
        </w:rPr>
        <w:t>.</w:t>
      </w:r>
      <w:r w:rsidR="00520B60">
        <w:rPr>
          <w:rFonts w:ascii="Calibri" w:hAnsi="Calibri" w:cs="Calibri"/>
        </w:rPr>
        <w:t xml:space="preserve"> </w:t>
      </w:r>
      <w:r w:rsidR="00520B60" w:rsidRPr="00520B60">
        <w:rPr>
          <w:rFonts w:ascii="Calibri" w:hAnsi="Calibri" w:cs="Calibri"/>
        </w:rPr>
        <w:t>En</w:t>
      </w:r>
      <w:r w:rsidR="00FE5425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conséquence</w:t>
      </w:r>
      <w:proofErr w:type="spellEnd"/>
      <w:r w:rsidR="00520B60" w:rsidRPr="00520B60">
        <w:rPr>
          <w:rFonts w:ascii="Calibri" w:hAnsi="Calibri" w:cs="Calibri"/>
        </w:rPr>
        <w:t>,</w:t>
      </w:r>
      <w:r w:rsidR="007631BE">
        <w:rPr>
          <w:rFonts w:ascii="Calibri" w:hAnsi="Calibri" w:cs="Calibri"/>
        </w:rPr>
        <w:t xml:space="preserve"> </w:t>
      </w:r>
      <w:r w:rsidR="007631BE">
        <w:rPr>
          <w:rFonts w:ascii="Calibri" w:hAnsi="Calibri" w:cs="Calibri"/>
        </w:rPr>
        <w:br/>
      </w:r>
      <w:r w:rsidR="00520B60" w:rsidRPr="00520B60">
        <w:rPr>
          <w:rFonts w:ascii="Calibri" w:hAnsi="Calibri" w:cs="Calibri"/>
        </w:rPr>
        <w:t xml:space="preserve">des </w:t>
      </w:r>
      <w:proofErr w:type="spellStart"/>
      <w:r w:rsidR="00520B60" w:rsidRPr="00520B60">
        <w:rPr>
          <w:rFonts w:ascii="Calibri" w:hAnsi="Calibri" w:cs="Calibri"/>
        </w:rPr>
        <w:t>mesures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ont</w:t>
      </w:r>
      <w:proofErr w:type="spellEnd"/>
      <w:r w:rsidR="00520B60" w:rsidRPr="00520B60">
        <w:rPr>
          <w:rFonts w:ascii="Calibri" w:hAnsi="Calibri" w:cs="Calibri"/>
        </w:rPr>
        <w:t xml:space="preserve"> été </w:t>
      </w:r>
      <w:proofErr w:type="spellStart"/>
      <w:r w:rsidR="00520B60" w:rsidRPr="00520B60">
        <w:rPr>
          <w:rFonts w:ascii="Calibri" w:hAnsi="Calibri" w:cs="Calibri"/>
        </w:rPr>
        <w:t>introduites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que</w:t>
      </w:r>
      <w:proofErr w:type="spellEnd"/>
      <w:r w:rsidR="00520B60" w:rsidRPr="00520B60">
        <w:rPr>
          <w:rFonts w:ascii="Calibri" w:hAnsi="Calibri" w:cs="Calibri"/>
        </w:rPr>
        <w:t xml:space="preserve"> la </w:t>
      </w:r>
      <w:proofErr w:type="spellStart"/>
      <w:r w:rsidR="00520B60" w:rsidRPr="00520B60">
        <w:rPr>
          <w:rFonts w:ascii="Calibri" w:hAnsi="Calibri" w:cs="Calibri"/>
        </w:rPr>
        <w:t>République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tchèque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n'avait</w:t>
      </w:r>
      <w:proofErr w:type="spellEnd"/>
      <w:r w:rsidR="00520B60" w:rsidRPr="00520B60">
        <w:rPr>
          <w:rFonts w:ascii="Calibri" w:hAnsi="Calibri" w:cs="Calibri"/>
        </w:rPr>
        <w:t xml:space="preserve"> pas </w:t>
      </w:r>
      <w:proofErr w:type="spellStart"/>
      <w:r w:rsidR="00520B60" w:rsidRPr="00520B60">
        <w:rPr>
          <w:rFonts w:ascii="Calibri" w:hAnsi="Calibri" w:cs="Calibri"/>
        </w:rPr>
        <w:t>connues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proofErr w:type="spellStart"/>
      <w:proofErr w:type="gramStart"/>
      <w:r w:rsidR="00520B60" w:rsidRPr="00520B60">
        <w:rPr>
          <w:rFonts w:ascii="Calibri" w:hAnsi="Calibri" w:cs="Calibri"/>
        </w:rPr>
        <w:t>depuis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r w:rsidR="00AB3524">
        <w:rPr>
          <w:rFonts w:ascii="Calibri" w:hAnsi="Calibri" w:cs="Calibri"/>
        </w:rPr>
        <w:t xml:space="preserve"> </w:t>
      </w:r>
      <w:r w:rsidR="00520B60" w:rsidRPr="00520B60">
        <w:rPr>
          <w:rFonts w:ascii="Calibri" w:hAnsi="Calibri" w:cs="Calibri"/>
        </w:rPr>
        <w:t>la</w:t>
      </w:r>
      <w:proofErr w:type="gramEnd"/>
      <w:r w:rsidR="00520B60" w:rsidRPr="00520B60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chute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du</w:t>
      </w:r>
      <w:proofErr w:type="spellEnd"/>
      <w:r w:rsidR="00520B60" w:rsidRPr="00520B60">
        <w:rPr>
          <w:rFonts w:ascii="Calibri" w:hAnsi="Calibri" w:cs="Calibri"/>
        </w:rPr>
        <w:t xml:space="preserve"> </w:t>
      </w:r>
      <w:proofErr w:type="spellStart"/>
      <w:r w:rsidR="00520B60" w:rsidRPr="00520B60">
        <w:rPr>
          <w:rFonts w:ascii="Calibri" w:hAnsi="Calibri" w:cs="Calibri"/>
        </w:rPr>
        <w:t>communisme</w:t>
      </w:r>
      <w:proofErr w:type="spellEnd"/>
      <w:r w:rsidR="00520B60" w:rsidRPr="00520B60">
        <w:rPr>
          <w:rFonts w:ascii="Calibri" w:hAnsi="Calibri" w:cs="Calibri"/>
        </w:rPr>
        <w:t xml:space="preserve"> en 1989.</w:t>
      </w:r>
      <w:r w:rsidR="00520B60">
        <w:rPr>
          <w:rFonts w:ascii="Calibri" w:hAnsi="Calibri" w:cs="Calibri"/>
        </w:rPr>
        <w:t xml:space="preserve"> </w:t>
      </w:r>
      <w:r w:rsidR="003D3AFC" w:rsidRPr="00242394">
        <w:rPr>
          <w:rFonts w:asciiTheme="minorHAnsi" w:hAnsiTheme="minorHAnsi" w:cstheme="minorHAnsi"/>
        </w:rPr>
        <w:t>(</w:t>
      </w:r>
      <w:r w:rsidR="003D3AFC" w:rsidRPr="00242394">
        <w:rPr>
          <w:rFonts w:asciiTheme="minorHAnsi" w:hAnsiTheme="minorHAnsi" w:cstheme="minorHAnsi"/>
          <w:color w:val="212529"/>
          <w:shd w:val="clear" w:color="auto" w:fill="FFFFFF"/>
        </w:rPr>
        <w:t>K</w:t>
      </w:r>
      <w:r w:rsidR="00242394" w:rsidRPr="00242394">
        <w:rPr>
          <w:rFonts w:asciiTheme="minorHAnsi" w:hAnsiTheme="minorHAnsi" w:cstheme="minorHAnsi"/>
          <w:color w:val="212529"/>
          <w:shd w:val="clear" w:color="auto" w:fill="FFFFFF"/>
        </w:rPr>
        <w:t>ubal</w:t>
      </w:r>
      <w:r w:rsidR="003D3AFC" w:rsidRPr="00242394">
        <w:rPr>
          <w:rFonts w:asciiTheme="minorHAnsi" w:hAnsiTheme="minorHAnsi" w:cstheme="minorHAnsi"/>
          <w:color w:val="212529"/>
          <w:shd w:val="clear" w:color="auto" w:fill="FFFFFF"/>
        </w:rPr>
        <w:t>, Michal a Vojtěch GIBIŠ</w:t>
      </w:r>
      <w:r w:rsidR="00242394" w:rsidRPr="00242394">
        <w:rPr>
          <w:rFonts w:asciiTheme="minorHAnsi" w:hAnsiTheme="minorHAnsi" w:cstheme="minorHAnsi"/>
          <w:color w:val="212529"/>
          <w:shd w:val="clear" w:color="auto" w:fill="FFFFFF"/>
        </w:rPr>
        <w:t>, 2020)</w:t>
      </w:r>
      <w:r w:rsidR="003D3AFC" w:rsidRPr="003D3AFC">
        <w:rPr>
          <w:i/>
          <w:iCs/>
          <w:color w:val="212529"/>
          <w:shd w:val="clear" w:color="auto" w:fill="FFFFFF"/>
        </w:rPr>
        <w:t> </w:t>
      </w:r>
    </w:p>
    <w:p w14:paraId="0B190CE2" w14:textId="2F975816" w:rsidR="0033190D" w:rsidRDefault="003D3AFC" w:rsidP="002A0E33">
      <w:pPr>
        <w:spacing w:line="360" w:lineRule="auto"/>
        <w:ind w:firstLine="708"/>
        <w:jc w:val="both"/>
        <w:rPr>
          <w:i/>
          <w:iCs/>
        </w:rPr>
      </w:pPr>
      <w:r w:rsidRPr="00520B60">
        <w:rPr>
          <w:i/>
          <w:iCs/>
        </w:rPr>
        <w:t xml:space="preserve"> </w:t>
      </w:r>
    </w:p>
    <w:p w14:paraId="5B0FF79E" w14:textId="1EC5E7E8" w:rsidR="0033190D" w:rsidRDefault="009E6803" w:rsidP="00667B6D">
      <w:pPr>
        <w:pStyle w:val="Nadpis3"/>
      </w:pPr>
      <w:bookmarkStart w:id="4" w:name="_Toc133248185"/>
      <w:r>
        <w:t xml:space="preserve">I.3 </w:t>
      </w:r>
      <w:r w:rsidR="0032729D">
        <w:t>S</w:t>
      </w:r>
      <w:r w:rsidR="0033190D" w:rsidRPr="0033190D">
        <w:t>ignes cliniques de l'infection</w:t>
      </w:r>
      <w:r w:rsidR="006E5DEC">
        <w:t xml:space="preserve"> </w:t>
      </w:r>
      <w:r w:rsidR="00910470">
        <w:t>et le traitement</w:t>
      </w:r>
      <w:bookmarkEnd w:id="4"/>
    </w:p>
    <w:p w14:paraId="61918AB2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E9B471C" w14:textId="79D24F79" w:rsidR="003D3AFC" w:rsidRDefault="0033190D" w:rsidP="00923543">
      <w:pPr>
        <w:spacing w:line="360" w:lineRule="auto"/>
        <w:jc w:val="both"/>
        <w:rPr>
          <w:i/>
          <w:iCs/>
          <w:color w:val="212529"/>
          <w:shd w:val="clear" w:color="auto" w:fill="FFFFFF"/>
        </w:rPr>
      </w:pPr>
      <w:proofErr w:type="spellStart"/>
      <w:r w:rsidRPr="0033190D">
        <w:rPr>
          <w:rFonts w:asciiTheme="minorHAnsi" w:hAnsiTheme="minorHAnsi" w:cstheme="minorHAnsi"/>
        </w:rPr>
        <w:t>Comme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nous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l'avons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déjà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mentionné</w:t>
      </w:r>
      <w:proofErr w:type="spellEnd"/>
      <w:r w:rsidRPr="0033190D">
        <w:rPr>
          <w:rFonts w:asciiTheme="minorHAnsi" w:hAnsiTheme="minorHAnsi" w:cstheme="minorHAnsi"/>
        </w:rPr>
        <w:t xml:space="preserve">, la </w:t>
      </w:r>
      <w:proofErr w:type="spellStart"/>
      <w:r w:rsidRPr="0033190D">
        <w:rPr>
          <w:rFonts w:asciiTheme="minorHAnsi" w:hAnsiTheme="minorHAnsi" w:cstheme="minorHAnsi"/>
        </w:rPr>
        <w:t>maladie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peut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avoir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une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évolution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légère</w:t>
      </w:r>
      <w:proofErr w:type="spellEnd"/>
      <w:r w:rsidRPr="0033190D">
        <w:rPr>
          <w:rFonts w:asciiTheme="minorHAnsi" w:hAnsiTheme="minorHAnsi" w:cstheme="minorHAnsi"/>
        </w:rPr>
        <w:t xml:space="preserve"> ou </w:t>
      </w:r>
      <w:proofErr w:type="spellStart"/>
      <w:r w:rsidRPr="0033190D">
        <w:rPr>
          <w:rFonts w:asciiTheme="minorHAnsi" w:hAnsiTheme="minorHAnsi" w:cstheme="minorHAnsi"/>
        </w:rPr>
        <w:t>grave</w:t>
      </w:r>
      <w:proofErr w:type="spellEnd"/>
      <w:r w:rsidRPr="0033190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FE5425">
        <w:rPr>
          <w:rFonts w:asciiTheme="minorHAnsi" w:hAnsiTheme="minorHAnsi" w:cstheme="minorHAnsi"/>
        </w:rPr>
        <w:br/>
      </w:r>
      <w:proofErr w:type="spellStart"/>
      <w:r w:rsidRPr="0033190D">
        <w:rPr>
          <w:rFonts w:asciiTheme="minorHAnsi" w:hAnsiTheme="minorHAnsi" w:cstheme="minorHAnsi"/>
        </w:rPr>
        <w:t>Selon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r w:rsidRPr="00242394">
        <w:rPr>
          <w:rFonts w:asciiTheme="minorHAnsi" w:hAnsiTheme="minorHAnsi" w:cstheme="minorHAnsi"/>
        </w:rPr>
        <w:t xml:space="preserve">Jiří Beneš </w:t>
      </w:r>
      <w:r w:rsidRPr="00242394">
        <w:t>(200</w:t>
      </w:r>
      <w:r w:rsidR="00242394">
        <w:t>9</w:t>
      </w:r>
      <w:r w:rsidRPr="00242394">
        <w:t xml:space="preserve">), </w:t>
      </w:r>
      <w:proofErr w:type="spellStart"/>
      <w:r w:rsidRPr="0033190D">
        <w:rPr>
          <w:rFonts w:asciiTheme="minorHAnsi" w:hAnsiTheme="minorHAnsi" w:cstheme="minorHAnsi"/>
        </w:rPr>
        <w:t>il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existe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deux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possibilités</w:t>
      </w:r>
      <w:proofErr w:type="spellEnd"/>
      <w:r w:rsidRPr="0033190D">
        <w:rPr>
          <w:rFonts w:asciiTheme="minorHAnsi" w:hAnsiTheme="minorHAnsi" w:cstheme="minorHAnsi"/>
        </w:rPr>
        <w:t xml:space="preserve"> qui </w:t>
      </w:r>
      <w:proofErr w:type="spellStart"/>
      <w:r w:rsidRPr="0033190D">
        <w:rPr>
          <w:rFonts w:asciiTheme="minorHAnsi" w:hAnsiTheme="minorHAnsi" w:cstheme="minorHAnsi"/>
        </w:rPr>
        <w:t>peuvent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amener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un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patient</w:t>
      </w:r>
      <w:proofErr w:type="spellEnd"/>
      <w:r w:rsidRPr="0033190D">
        <w:rPr>
          <w:rFonts w:asciiTheme="minorHAnsi" w:hAnsiTheme="minorHAnsi" w:cstheme="minorHAnsi"/>
        </w:rPr>
        <w:t xml:space="preserve"> à </w:t>
      </w:r>
      <w:proofErr w:type="spellStart"/>
      <w:r w:rsidRPr="0033190D">
        <w:rPr>
          <w:rFonts w:asciiTheme="minorHAnsi" w:hAnsiTheme="minorHAnsi" w:cstheme="minorHAnsi"/>
        </w:rPr>
        <w:t>développer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une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évolution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grave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33190D">
        <w:rPr>
          <w:rFonts w:asciiTheme="minorHAnsi" w:hAnsiTheme="minorHAnsi" w:cstheme="minorHAnsi"/>
        </w:rPr>
        <w:t xml:space="preserve">La </w:t>
      </w:r>
      <w:proofErr w:type="spellStart"/>
      <w:r w:rsidRPr="0033190D">
        <w:rPr>
          <w:rFonts w:asciiTheme="minorHAnsi" w:hAnsiTheme="minorHAnsi" w:cstheme="minorHAnsi"/>
        </w:rPr>
        <w:t>première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peut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être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une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concentration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accrue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du</w:t>
      </w:r>
      <w:proofErr w:type="spellEnd"/>
      <w:r w:rsidRPr="0033190D">
        <w:rPr>
          <w:rFonts w:asciiTheme="minorHAnsi" w:hAnsiTheme="minorHAnsi" w:cstheme="minorHAnsi"/>
        </w:rPr>
        <w:t xml:space="preserve"> virus </w:t>
      </w:r>
      <w:proofErr w:type="spellStart"/>
      <w:r w:rsidRPr="0033190D">
        <w:rPr>
          <w:rFonts w:asciiTheme="minorHAnsi" w:hAnsiTheme="minorHAnsi" w:cstheme="minorHAnsi"/>
        </w:rPr>
        <w:t>dans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l'air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qu'une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personne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respire</w:t>
      </w:r>
      <w:proofErr w:type="spellEnd"/>
      <w:r w:rsidRPr="0033190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33190D">
        <w:rPr>
          <w:rFonts w:asciiTheme="minorHAnsi" w:hAnsiTheme="minorHAnsi" w:cstheme="minorHAnsi"/>
        </w:rPr>
        <w:t xml:space="preserve">La </w:t>
      </w:r>
      <w:proofErr w:type="spellStart"/>
      <w:r w:rsidRPr="0033190D">
        <w:rPr>
          <w:rFonts w:asciiTheme="minorHAnsi" w:hAnsiTheme="minorHAnsi" w:cstheme="minorHAnsi"/>
        </w:rPr>
        <w:t>deuxième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possibilité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est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constituée</w:t>
      </w:r>
      <w:proofErr w:type="spellEnd"/>
      <w:r w:rsidRPr="0033190D">
        <w:rPr>
          <w:rFonts w:asciiTheme="minorHAnsi" w:hAnsiTheme="minorHAnsi" w:cstheme="minorHAnsi"/>
        </w:rPr>
        <w:t xml:space="preserve"> par des </w:t>
      </w:r>
      <w:proofErr w:type="spellStart"/>
      <w:r w:rsidRPr="0033190D">
        <w:rPr>
          <w:rFonts w:asciiTheme="minorHAnsi" w:hAnsiTheme="minorHAnsi" w:cstheme="minorHAnsi"/>
        </w:rPr>
        <w:t>facteurs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tels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que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l'âge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avancé</w:t>
      </w:r>
      <w:proofErr w:type="spellEnd"/>
      <w:r w:rsidRPr="0033190D">
        <w:rPr>
          <w:rFonts w:asciiTheme="minorHAnsi" w:hAnsiTheme="minorHAnsi" w:cstheme="minorHAnsi"/>
        </w:rPr>
        <w:t xml:space="preserve">, </w:t>
      </w:r>
      <w:proofErr w:type="spellStart"/>
      <w:r w:rsidRPr="0033190D">
        <w:rPr>
          <w:rFonts w:asciiTheme="minorHAnsi" w:hAnsiTheme="minorHAnsi" w:cstheme="minorHAnsi"/>
        </w:rPr>
        <w:t>l'immunité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affaiblie</w:t>
      </w:r>
      <w:proofErr w:type="spellEnd"/>
      <w:r w:rsidRPr="0033190D">
        <w:rPr>
          <w:rFonts w:asciiTheme="minorHAnsi" w:hAnsiTheme="minorHAnsi" w:cstheme="minorHAnsi"/>
        </w:rPr>
        <w:t xml:space="preserve">, les </w:t>
      </w:r>
      <w:proofErr w:type="spellStart"/>
      <w:r w:rsidRPr="0033190D">
        <w:rPr>
          <w:rFonts w:asciiTheme="minorHAnsi" w:hAnsiTheme="minorHAnsi" w:cstheme="minorHAnsi"/>
        </w:rPr>
        <w:t>prédispositions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congénitales</w:t>
      </w:r>
      <w:proofErr w:type="spellEnd"/>
      <w:r w:rsidRPr="0033190D">
        <w:rPr>
          <w:rFonts w:asciiTheme="minorHAnsi" w:hAnsiTheme="minorHAnsi" w:cstheme="minorHAnsi"/>
        </w:rPr>
        <w:t xml:space="preserve"> et les </w:t>
      </w:r>
      <w:proofErr w:type="spellStart"/>
      <w:r w:rsidRPr="0033190D">
        <w:rPr>
          <w:rFonts w:asciiTheme="minorHAnsi" w:hAnsiTheme="minorHAnsi" w:cstheme="minorHAnsi"/>
        </w:rPr>
        <w:t>problèmes</w:t>
      </w:r>
      <w:proofErr w:type="spellEnd"/>
      <w:r w:rsidRPr="0033190D">
        <w:rPr>
          <w:rFonts w:asciiTheme="minorHAnsi" w:hAnsiTheme="minorHAnsi" w:cstheme="minorHAnsi"/>
        </w:rPr>
        <w:t xml:space="preserve"> </w:t>
      </w:r>
      <w:proofErr w:type="spellStart"/>
      <w:r w:rsidRPr="0033190D">
        <w:rPr>
          <w:rFonts w:asciiTheme="minorHAnsi" w:hAnsiTheme="minorHAnsi" w:cstheme="minorHAnsi"/>
        </w:rPr>
        <w:t>respiratoires</w:t>
      </w:r>
      <w:proofErr w:type="spellEnd"/>
      <w:r w:rsidRPr="0033190D">
        <w:rPr>
          <w:rFonts w:asciiTheme="minorHAnsi" w:hAnsiTheme="minorHAnsi" w:cstheme="minorHAnsi"/>
        </w:rPr>
        <w:t>.</w:t>
      </w:r>
      <w:r w:rsid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Selon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l'OMS</w:t>
      </w:r>
      <w:proofErr w:type="spellEnd"/>
      <w:r w:rsidR="006E5DEC" w:rsidRPr="006E5DEC">
        <w:rPr>
          <w:rFonts w:asciiTheme="minorHAnsi" w:hAnsiTheme="minorHAnsi" w:cstheme="minorHAnsi"/>
        </w:rPr>
        <w:t xml:space="preserve">, les </w:t>
      </w:r>
      <w:proofErr w:type="spellStart"/>
      <w:r w:rsidR="006E5DEC" w:rsidRPr="006E5DEC">
        <w:rPr>
          <w:rFonts w:asciiTheme="minorHAnsi" w:hAnsiTheme="minorHAnsi" w:cstheme="minorHAnsi"/>
        </w:rPr>
        <w:t>premiers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symptômes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apparaissent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r w:rsidR="006E5DEC" w:rsidRPr="006B1C0B">
        <w:rPr>
          <w:rFonts w:asciiTheme="minorHAnsi" w:hAnsiTheme="minorHAnsi" w:cstheme="minorHAnsi"/>
          <w:b/>
          <w:bCs/>
        </w:rPr>
        <w:t>5 à 7</w:t>
      </w:r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C83C9E">
        <w:rPr>
          <w:rFonts w:asciiTheme="minorHAnsi" w:hAnsiTheme="minorHAnsi" w:cstheme="minorHAnsi"/>
          <w:b/>
          <w:bCs/>
        </w:rPr>
        <w:t>jours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après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l'infection</w:t>
      </w:r>
      <w:proofErr w:type="spellEnd"/>
      <w:r w:rsidR="006E5DEC" w:rsidRPr="006E5DEC">
        <w:rPr>
          <w:rFonts w:asciiTheme="minorHAnsi" w:hAnsiTheme="minorHAnsi" w:cstheme="minorHAnsi"/>
        </w:rPr>
        <w:t>.</w:t>
      </w:r>
      <w:r w:rsidR="006E5DEC">
        <w:rPr>
          <w:rFonts w:asciiTheme="minorHAnsi" w:hAnsiTheme="minorHAnsi" w:cstheme="minorHAnsi"/>
        </w:rPr>
        <w:t xml:space="preserve"> </w:t>
      </w:r>
      <w:r w:rsidR="006E5DEC" w:rsidRPr="006E5DEC">
        <w:rPr>
          <w:rFonts w:asciiTheme="minorHAnsi" w:hAnsiTheme="minorHAnsi" w:cstheme="minorHAnsi"/>
        </w:rPr>
        <w:t xml:space="preserve">La </w:t>
      </w:r>
      <w:proofErr w:type="spellStart"/>
      <w:r w:rsidR="006E5DEC" w:rsidRPr="006E5DEC">
        <w:rPr>
          <w:rFonts w:asciiTheme="minorHAnsi" w:hAnsiTheme="minorHAnsi" w:cstheme="minorHAnsi"/>
        </w:rPr>
        <w:t>période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d'incubation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peut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être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différente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pour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chaque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individu</w:t>
      </w:r>
      <w:proofErr w:type="spellEnd"/>
      <w:r w:rsidR="006E5DEC" w:rsidRPr="006E5DEC">
        <w:rPr>
          <w:rFonts w:asciiTheme="minorHAnsi" w:hAnsiTheme="minorHAnsi" w:cstheme="minorHAnsi"/>
        </w:rPr>
        <w:t xml:space="preserve"> et les </w:t>
      </w:r>
      <w:proofErr w:type="spellStart"/>
      <w:r w:rsidR="006E5DEC" w:rsidRPr="006E5DEC">
        <w:rPr>
          <w:rFonts w:asciiTheme="minorHAnsi" w:hAnsiTheme="minorHAnsi" w:cstheme="minorHAnsi"/>
        </w:rPr>
        <w:t>symptômes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peuvent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prendre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jusqu'à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r w:rsidR="006E5DEC" w:rsidRPr="00C83C9E">
        <w:rPr>
          <w:rFonts w:asciiTheme="minorHAnsi" w:hAnsiTheme="minorHAnsi" w:cstheme="minorHAnsi"/>
          <w:b/>
          <w:bCs/>
        </w:rPr>
        <w:t xml:space="preserve">14 </w:t>
      </w:r>
      <w:proofErr w:type="spellStart"/>
      <w:r w:rsidR="006E5DEC" w:rsidRPr="00C83C9E">
        <w:rPr>
          <w:rFonts w:asciiTheme="minorHAnsi" w:hAnsiTheme="minorHAnsi" w:cstheme="minorHAnsi"/>
          <w:b/>
          <w:bCs/>
        </w:rPr>
        <w:t>jours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pour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apparaître</w:t>
      </w:r>
      <w:proofErr w:type="spellEnd"/>
      <w:r w:rsidR="006E5DEC" w:rsidRPr="006E5DEC">
        <w:rPr>
          <w:rFonts w:asciiTheme="minorHAnsi" w:hAnsiTheme="minorHAnsi" w:cstheme="minorHAnsi"/>
        </w:rPr>
        <w:t>.</w:t>
      </w:r>
      <w:r w:rsid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Heureusement</w:t>
      </w:r>
      <w:proofErr w:type="spellEnd"/>
      <w:r w:rsidR="006E5DEC" w:rsidRPr="006E5DEC">
        <w:rPr>
          <w:rFonts w:asciiTheme="minorHAnsi" w:hAnsiTheme="minorHAnsi" w:cstheme="minorHAnsi"/>
        </w:rPr>
        <w:t xml:space="preserve">, la </w:t>
      </w:r>
      <w:proofErr w:type="spellStart"/>
      <w:r w:rsidR="006E5DEC" w:rsidRPr="006E5DEC">
        <w:rPr>
          <w:rFonts w:asciiTheme="minorHAnsi" w:hAnsiTheme="minorHAnsi" w:cstheme="minorHAnsi"/>
        </w:rPr>
        <w:t>plupart</w:t>
      </w:r>
      <w:proofErr w:type="spellEnd"/>
      <w:r w:rsidR="006E5DEC" w:rsidRPr="006E5DEC">
        <w:rPr>
          <w:rFonts w:asciiTheme="minorHAnsi" w:hAnsiTheme="minorHAnsi" w:cstheme="minorHAnsi"/>
        </w:rPr>
        <w:t xml:space="preserve"> des </w:t>
      </w:r>
      <w:proofErr w:type="spellStart"/>
      <w:r w:rsidR="006E5DEC" w:rsidRPr="006E5DEC">
        <w:rPr>
          <w:rFonts w:asciiTheme="minorHAnsi" w:hAnsiTheme="minorHAnsi" w:cstheme="minorHAnsi"/>
        </w:rPr>
        <w:t>patients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atteints</w:t>
      </w:r>
      <w:proofErr w:type="spellEnd"/>
      <w:r w:rsidR="006E5DEC" w:rsidRPr="006E5DEC">
        <w:rPr>
          <w:rFonts w:asciiTheme="minorHAnsi" w:hAnsiTheme="minorHAnsi" w:cstheme="minorHAnsi"/>
        </w:rPr>
        <w:t xml:space="preserve"> de </w:t>
      </w:r>
      <w:r w:rsidR="00AB3524">
        <w:rPr>
          <w:rFonts w:asciiTheme="minorHAnsi" w:hAnsiTheme="minorHAnsi" w:cstheme="minorHAnsi"/>
        </w:rPr>
        <w:t>C</w:t>
      </w:r>
      <w:r w:rsidR="006E5DEC" w:rsidRPr="006E5DEC">
        <w:rPr>
          <w:rFonts w:asciiTheme="minorHAnsi" w:hAnsiTheme="minorHAnsi" w:cstheme="minorHAnsi"/>
        </w:rPr>
        <w:t xml:space="preserve">ovid-19 </w:t>
      </w:r>
      <w:proofErr w:type="spellStart"/>
      <w:r w:rsidR="006E5DEC" w:rsidRPr="006E5DEC">
        <w:rPr>
          <w:rFonts w:asciiTheme="minorHAnsi" w:hAnsiTheme="minorHAnsi" w:cstheme="minorHAnsi"/>
        </w:rPr>
        <w:t>ont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une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évolution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légère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avec</w:t>
      </w:r>
      <w:proofErr w:type="spellEnd"/>
      <w:r w:rsidR="006E5DEC" w:rsidRPr="006E5DEC">
        <w:rPr>
          <w:rFonts w:asciiTheme="minorHAnsi" w:hAnsiTheme="minorHAnsi" w:cstheme="minorHAnsi"/>
        </w:rPr>
        <w:t xml:space="preserve"> des </w:t>
      </w:r>
      <w:proofErr w:type="spellStart"/>
      <w:r w:rsidR="006E5DEC" w:rsidRPr="006E5DEC">
        <w:rPr>
          <w:rFonts w:asciiTheme="minorHAnsi" w:hAnsiTheme="minorHAnsi" w:cstheme="minorHAnsi"/>
        </w:rPr>
        <w:t>symptômes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normaux</w:t>
      </w:r>
      <w:proofErr w:type="spellEnd"/>
      <w:r w:rsidR="006E5DEC" w:rsidRPr="006E5DEC">
        <w:rPr>
          <w:rFonts w:asciiTheme="minorHAnsi" w:hAnsiTheme="minorHAnsi" w:cstheme="minorHAnsi"/>
        </w:rPr>
        <w:t xml:space="preserve"> et la </w:t>
      </w:r>
      <w:proofErr w:type="spellStart"/>
      <w:r w:rsidR="006E5DEC" w:rsidRPr="006E5DEC">
        <w:rPr>
          <w:rFonts w:asciiTheme="minorHAnsi" w:hAnsiTheme="minorHAnsi" w:cstheme="minorHAnsi"/>
        </w:rPr>
        <w:t>maladie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peut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donc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être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soignée</w:t>
      </w:r>
      <w:proofErr w:type="spellEnd"/>
      <w:r w:rsidR="006E5DEC" w:rsidRPr="006E5DEC">
        <w:rPr>
          <w:rFonts w:asciiTheme="minorHAnsi" w:hAnsiTheme="minorHAnsi" w:cstheme="minorHAnsi"/>
        </w:rPr>
        <w:t xml:space="preserve"> à domicile </w:t>
      </w:r>
      <w:proofErr w:type="spellStart"/>
      <w:r w:rsidR="006E5DEC" w:rsidRPr="006E5DEC">
        <w:rPr>
          <w:rFonts w:asciiTheme="minorHAnsi" w:hAnsiTheme="minorHAnsi" w:cstheme="minorHAnsi"/>
        </w:rPr>
        <w:t>sans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problème</w:t>
      </w:r>
      <w:r w:rsidR="006E5DEC">
        <w:rPr>
          <w:rFonts w:asciiTheme="minorHAnsi" w:hAnsiTheme="minorHAnsi" w:cstheme="minorHAnsi"/>
        </w:rPr>
        <w:t>s</w:t>
      </w:r>
      <w:proofErr w:type="spellEnd"/>
      <w:r w:rsidR="006E5DEC" w:rsidRPr="006E5DEC">
        <w:rPr>
          <w:rFonts w:asciiTheme="minorHAnsi" w:hAnsiTheme="minorHAnsi" w:cstheme="minorHAnsi"/>
        </w:rPr>
        <w:t>.</w:t>
      </w:r>
      <w:r w:rsidR="006E5DEC">
        <w:rPr>
          <w:rFonts w:asciiTheme="minorHAnsi" w:hAnsiTheme="minorHAnsi" w:cstheme="minorHAnsi"/>
        </w:rPr>
        <w:t xml:space="preserve"> </w:t>
      </w:r>
      <w:r w:rsidR="006E5DEC" w:rsidRPr="006E5DEC">
        <w:rPr>
          <w:rFonts w:asciiTheme="minorHAnsi" w:hAnsiTheme="minorHAnsi" w:cstheme="minorHAnsi"/>
        </w:rPr>
        <w:t xml:space="preserve">La </w:t>
      </w:r>
      <w:proofErr w:type="spellStart"/>
      <w:r w:rsidR="006E5DEC" w:rsidRPr="006E5DEC">
        <w:rPr>
          <w:rFonts w:asciiTheme="minorHAnsi" w:hAnsiTheme="minorHAnsi" w:cstheme="minorHAnsi"/>
        </w:rPr>
        <w:t>gêne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persiste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6E5DEC">
        <w:rPr>
          <w:rFonts w:asciiTheme="minorHAnsi" w:hAnsiTheme="minorHAnsi" w:cstheme="minorHAnsi"/>
        </w:rPr>
        <w:t>généralement</w:t>
      </w:r>
      <w:proofErr w:type="spellEnd"/>
      <w:r w:rsidR="006E5DEC" w:rsidRPr="006E5DEC">
        <w:rPr>
          <w:rFonts w:asciiTheme="minorHAnsi" w:hAnsiTheme="minorHAnsi" w:cstheme="minorHAnsi"/>
        </w:rPr>
        <w:t xml:space="preserve"> pendant </w:t>
      </w:r>
      <w:r w:rsidR="006E5DEC" w:rsidRPr="00C83C9E">
        <w:rPr>
          <w:rFonts w:asciiTheme="minorHAnsi" w:hAnsiTheme="minorHAnsi" w:cstheme="minorHAnsi"/>
          <w:b/>
          <w:bCs/>
        </w:rPr>
        <w:t xml:space="preserve">1 à 5 </w:t>
      </w:r>
      <w:proofErr w:type="spellStart"/>
      <w:r w:rsidR="006E5DEC" w:rsidRPr="00C83C9E">
        <w:rPr>
          <w:rFonts w:asciiTheme="minorHAnsi" w:hAnsiTheme="minorHAnsi" w:cstheme="minorHAnsi"/>
          <w:b/>
          <w:bCs/>
        </w:rPr>
        <w:t>jours</w:t>
      </w:r>
      <w:proofErr w:type="spellEnd"/>
      <w:r w:rsidR="006E5DEC" w:rsidRPr="006E5DEC">
        <w:rPr>
          <w:rFonts w:asciiTheme="minorHAnsi" w:hAnsiTheme="minorHAnsi" w:cstheme="minorHAnsi"/>
        </w:rPr>
        <w:t xml:space="preserve">, </w:t>
      </w:r>
      <w:proofErr w:type="spellStart"/>
      <w:r w:rsidR="006E5DEC" w:rsidRPr="006E5DEC">
        <w:rPr>
          <w:rFonts w:asciiTheme="minorHAnsi" w:hAnsiTheme="minorHAnsi" w:cstheme="minorHAnsi"/>
        </w:rPr>
        <w:t>puis</w:t>
      </w:r>
      <w:proofErr w:type="spellEnd"/>
      <w:r w:rsidR="006E5DEC" w:rsidRPr="006E5DEC">
        <w:rPr>
          <w:rFonts w:asciiTheme="minorHAnsi" w:hAnsiTheme="minorHAnsi" w:cstheme="minorHAnsi"/>
        </w:rPr>
        <w:t xml:space="preserve"> </w:t>
      </w:r>
      <w:proofErr w:type="spellStart"/>
      <w:r w:rsidR="006E5DEC" w:rsidRPr="00B44B6B">
        <w:rPr>
          <w:rFonts w:asciiTheme="minorHAnsi" w:hAnsiTheme="minorHAnsi" w:cstheme="minorHAnsi"/>
        </w:rPr>
        <w:t>disparaît</w:t>
      </w:r>
      <w:proofErr w:type="spellEnd"/>
      <w:r w:rsidR="006E5DEC" w:rsidRPr="00B44B6B">
        <w:rPr>
          <w:rFonts w:asciiTheme="minorHAnsi" w:hAnsiTheme="minorHAnsi" w:cstheme="minorHAnsi"/>
        </w:rPr>
        <w:t xml:space="preserve"> (</w:t>
      </w:r>
      <w:r w:rsidR="008B2AEA">
        <w:rPr>
          <w:rFonts w:asciiTheme="minorHAnsi" w:hAnsiTheme="minorHAnsi" w:cstheme="minorHAnsi"/>
        </w:rPr>
        <w:t>WHO</w:t>
      </w:r>
      <w:r w:rsidR="006E5DEC" w:rsidRPr="00B44B6B">
        <w:rPr>
          <w:rFonts w:asciiTheme="minorHAnsi" w:hAnsiTheme="minorHAnsi" w:cstheme="minorHAnsi"/>
        </w:rPr>
        <w:t>, 202</w:t>
      </w:r>
      <w:r w:rsidR="003D7D5F">
        <w:rPr>
          <w:rFonts w:asciiTheme="minorHAnsi" w:hAnsiTheme="minorHAnsi" w:cstheme="minorHAnsi"/>
        </w:rPr>
        <w:t>0</w:t>
      </w:r>
      <w:r w:rsidR="006E5DEC" w:rsidRPr="00B44B6B">
        <w:rPr>
          <w:rFonts w:asciiTheme="minorHAnsi" w:hAnsiTheme="minorHAnsi" w:cstheme="minorHAnsi"/>
        </w:rPr>
        <w:t>).</w:t>
      </w:r>
      <w:r w:rsidR="006E5DEC">
        <w:rPr>
          <w:i/>
          <w:iCs/>
        </w:rPr>
        <w:t xml:space="preserve"> </w:t>
      </w:r>
      <w:r w:rsidR="00910470" w:rsidRPr="00910470">
        <w:rPr>
          <w:rFonts w:asciiTheme="minorHAnsi" w:hAnsiTheme="minorHAnsi" w:cstheme="minorHAnsi"/>
        </w:rPr>
        <w:t xml:space="preserve">Les </w:t>
      </w:r>
      <w:proofErr w:type="spellStart"/>
      <w:r w:rsidR="00910470" w:rsidRPr="00910470">
        <w:rPr>
          <w:rFonts w:asciiTheme="minorHAnsi" w:hAnsiTheme="minorHAnsi" w:cstheme="minorHAnsi"/>
        </w:rPr>
        <w:t>patients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r w:rsidR="00FE5425">
        <w:rPr>
          <w:rFonts w:asciiTheme="minorHAnsi" w:hAnsiTheme="minorHAnsi" w:cstheme="minorHAnsi"/>
        </w:rPr>
        <w:br/>
      </w:r>
      <w:r w:rsidR="00910470" w:rsidRPr="00910470">
        <w:rPr>
          <w:rFonts w:asciiTheme="minorHAnsi" w:hAnsiTheme="minorHAnsi" w:cstheme="minorHAnsi"/>
        </w:rPr>
        <w:t xml:space="preserve">qui </w:t>
      </w:r>
      <w:proofErr w:type="spellStart"/>
      <w:r w:rsidR="00910470" w:rsidRPr="00910470">
        <w:rPr>
          <w:rFonts w:asciiTheme="minorHAnsi" w:hAnsiTheme="minorHAnsi" w:cstheme="minorHAnsi"/>
        </w:rPr>
        <w:t>présentent</w:t>
      </w:r>
      <w:proofErr w:type="spellEnd"/>
      <w:r w:rsidR="00910470" w:rsidRPr="00910470">
        <w:rPr>
          <w:rFonts w:asciiTheme="minorHAnsi" w:hAnsiTheme="minorHAnsi" w:cstheme="minorHAnsi"/>
        </w:rPr>
        <w:t xml:space="preserve"> des </w:t>
      </w:r>
      <w:proofErr w:type="spellStart"/>
      <w:r w:rsidR="00910470" w:rsidRPr="00910470">
        <w:rPr>
          <w:rFonts w:asciiTheme="minorHAnsi" w:hAnsiTheme="minorHAnsi" w:cstheme="minorHAnsi"/>
        </w:rPr>
        <w:t>symptômes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graves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doivent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chercher</w:t>
      </w:r>
      <w:proofErr w:type="spellEnd"/>
      <w:r w:rsidR="00910470" w:rsidRPr="00910470">
        <w:rPr>
          <w:rFonts w:asciiTheme="minorHAnsi" w:hAnsiTheme="minorHAnsi" w:cstheme="minorHAnsi"/>
        </w:rPr>
        <w:t xml:space="preserve"> à </w:t>
      </w:r>
      <w:proofErr w:type="spellStart"/>
      <w:r w:rsidR="00910470" w:rsidRPr="00910470">
        <w:rPr>
          <w:rFonts w:asciiTheme="minorHAnsi" w:hAnsiTheme="minorHAnsi" w:cstheme="minorHAnsi"/>
        </w:rPr>
        <w:t>consulter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un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médecin</w:t>
      </w:r>
      <w:proofErr w:type="spellEnd"/>
      <w:r w:rsidR="00910470" w:rsidRPr="00910470">
        <w:rPr>
          <w:rFonts w:asciiTheme="minorHAnsi" w:hAnsiTheme="minorHAnsi" w:cstheme="minorHAnsi"/>
        </w:rPr>
        <w:t>.</w:t>
      </w:r>
      <w:r w:rsidR="00910470">
        <w:rPr>
          <w:rFonts w:asciiTheme="minorHAnsi" w:hAnsiTheme="minorHAnsi" w:cstheme="minorHAnsi"/>
        </w:rPr>
        <w:t xml:space="preserve"> </w:t>
      </w:r>
      <w:r w:rsidR="00910470" w:rsidRPr="00910470">
        <w:rPr>
          <w:rFonts w:asciiTheme="minorHAnsi" w:hAnsiTheme="minorHAnsi" w:cstheme="minorHAnsi"/>
        </w:rPr>
        <w:t xml:space="preserve">En </w:t>
      </w:r>
      <w:proofErr w:type="spellStart"/>
      <w:r w:rsidR="00910470" w:rsidRPr="00910470">
        <w:rPr>
          <w:rFonts w:asciiTheme="minorHAnsi" w:hAnsiTheme="minorHAnsi" w:cstheme="minorHAnsi"/>
        </w:rPr>
        <w:t>cas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d'attaque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majeure</w:t>
      </w:r>
      <w:proofErr w:type="spellEnd"/>
      <w:r w:rsidR="00910470" w:rsidRPr="00910470">
        <w:rPr>
          <w:rFonts w:asciiTheme="minorHAnsi" w:hAnsiTheme="minorHAnsi" w:cstheme="minorHAnsi"/>
        </w:rPr>
        <w:t xml:space="preserve"> des </w:t>
      </w:r>
      <w:proofErr w:type="spellStart"/>
      <w:r w:rsidR="00910470" w:rsidRPr="00910470">
        <w:rPr>
          <w:rFonts w:asciiTheme="minorHAnsi" w:hAnsiTheme="minorHAnsi" w:cstheme="minorHAnsi"/>
        </w:rPr>
        <w:t>poumons</w:t>
      </w:r>
      <w:proofErr w:type="spellEnd"/>
      <w:r w:rsidR="00910470" w:rsidRPr="00910470">
        <w:rPr>
          <w:rFonts w:asciiTheme="minorHAnsi" w:hAnsiTheme="minorHAnsi" w:cstheme="minorHAnsi"/>
        </w:rPr>
        <w:t xml:space="preserve"> ou </w:t>
      </w:r>
      <w:proofErr w:type="spellStart"/>
      <w:r w:rsidR="00910470" w:rsidRPr="00910470">
        <w:rPr>
          <w:rFonts w:asciiTheme="minorHAnsi" w:hAnsiTheme="minorHAnsi" w:cstheme="minorHAnsi"/>
        </w:rPr>
        <w:t>d'atteinte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d'autres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organes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vitaux</w:t>
      </w:r>
      <w:proofErr w:type="spellEnd"/>
      <w:r w:rsidR="00910470" w:rsidRPr="00910470">
        <w:rPr>
          <w:rFonts w:asciiTheme="minorHAnsi" w:hAnsiTheme="minorHAnsi" w:cstheme="minorHAnsi"/>
        </w:rPr>
        <w:t xml:space="preserve">, </w:t>
      </w:r>
      <w:proofErr w:type="spellStart"/>
      <w:r w:rsidR="00910470" w:rsidRPr="00910470">
        <w:rPr>
          <w:rFonts w:asciiTheme="minorHAnsi" w:hAnsiTheme="minorHAnsi" w:cstheme="minorHAnsi"/>
        </w:rPr>
        <w:t>une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hospitalisation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dans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l'unité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est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nécessaire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unité</w:t>
      </w:r>
      <w:proofErr w:type="spellEnd"/>
      <w:r w:rsidR="00910470" w:rsidRPr="00910470">
        <w:rPr>
          <w:rFonts w:asciiTheme="minorHAnsi" w:hAnsiTheme="minorHAnsi" w:cstheme="minorHAnsi"/>
        </w:rPr>
        <w:t xml:space="preserve"> de </w:t>
      </w:r>
      <w:proofErr w:type="spellStart"/>
      <w:r w:rsidR="00910470" w:rsidRPr="00910470">
        <w:rPr>
          <w:rFonts w:asciiTheme="minorHAnsi" w:hAnsiTheme="minorHAnsi" w:cstheme="minorHAnsi"/>
        </w:rPr>
        <w:t>soins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intensifs</w:t>
      </w:r>
      <w:proofErr w:type="spellEnd"/>
      <w:r w:rsidR="00910470" w:rsidRPr="00910470">
        <w:rPr>
          <w:rFonts w:asciiTheme="minorHAnsi" w:hAnsiTheme="minorHAnsi" w:cstheme="minorHAnsi"/>
        </w:rPr>
        <w:t>.</w:t>
      </w:r>
      <w:r w:rsid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Le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problème</w:t>
      </w:r>
      <w:proofErr w:type="spellEnd"/>
      <w:r w:rsidR="00910470" w:rsidRPr="00910470">
        <w:rPr>
          <w:rFonts w:asciiTheme="minorHAnsi" w:hAnsiTheme="minorHAnsi" w:cstheme="minorHAnsi"/>
        </w:rPr>
        <w:t xml:space="preserve"> se </w:t>
      </w:r>
      <w:proofErr w:type="spellStart"/>
      <w:r w:rsidR="00910470" w:rsidRPr="00910470">
        <w:rPr>
          <w:rFonts w:asciiTheme="minorHAnsi" w:hAnsiTheme="minorHAnsi" w:cstheme="minorHAnsi"/>
        </w:rPr>
        <w:t>pose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lorsqu'il</w:t>
      </w:r>
      <w:proofErr w:type="spellEnd"/>
      <w:r w:rsidR="00910470" w:rsidRPr="00910470">
        <w:rPr>
          <w:rFonts w:asciiTheme="minorHAnsi" w:hAnsiTheme="minorHAnsi" w:cstheme="minorHAnsi"/>
        </w:rPr>
        <w:t xml:space="preserve"> y a </w:t>
      </w:r>
      <w:proofErr w:type="spellStart"/>
      <w:r w:rsidR="00910470" w:rsidRPr="00910470">
        <w:rPr>
          <w:rFonts w:asciiTheme="minorHAnsi" w:hAnsiTheme="minorHAnsi" w:cstheme="minorHAnsi"/>
        </w:rPr>
        <w:t>une</w:t>
      </w:r>
      <w:proofErr w:type="spellEnd"/>
      <w:r w:rsidR="00910470" w:rsidRPr="00910470">
        <w:rPr>
          <w:rFonts w:asciiTheme="minorHAnsi" w:hAnsiTheme="minorHAnsi" w:cstheme="minorHAnsi"/>
        </w:rPr>
        <w:t xml:space="preserve"> forte </w:t>
      </w:r>
      <w:proofErr w:type="spellStart"/>
      <w:r w:rsidR="00910470" w:rsidRPr="00910470">
        <w:rPr>
          <w:rFonts w:asciiTheme="minorHAnsi" w:hAnsiTheme="minorHAnsi" w:cstheme="minorHAnsi"/>
        </w:rPr>
        <w:t>augmentation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r w:rsidR="00FE5425">
        <w:rPr>
          <w:rFonts w:asciiTheme="minorHAnsi" w:hAnsiTheme="minorHAnsi" w:cstheme="minorHAnsi"/>
        </w:rPr>
        <w:br/>
      </w:r>
      <w:proofErr w:type="spellStart"/>
      <w:r w:rsidR="00910470" w:rsidRPr="00910470">
        <w:rPr>
          <w:rFonts w:asciiTheme="minorHAnsi" w:hAnsiTheme="minorHAnsi" w:cstheme="minorHAnsi"/>
        </w:rPr>
        <w:t>du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nombre</w:t>
      </w:r>
      <w:proofErr w:type="spellEnd"/>
      <w:r w:rsidR="00910470" w:rsidRPr="00910470">
        <w:rPr>
          <w:rFonts w:asciiTheme="minorHAnsi" w:hAnsiTheme="minorHAnsi" w:cstheme="minorHAnsi"/>
        </w:rPr>
        <w:t xml:space="preserve"> de ces </w:t>
      </w:r>
      <w:proofErr w:type="spellStart"/>
      <w:r w:rsidR="00910470" w:rsidRPr="00910470">
        <w:rPr>
          <w:rFonts w:asciiTheme="minorHAnsi" w:hAnsiTheme="minorHAnsi" w:cstheme="minorHAnsi"/>
        </w:rPr>
        <w:t>cas</w:t>
      </w:r>
      <w:proofErr w:type="spellEnd"/>
      <w:r w:rsidR="00910470" w:rsidRPr="00910470">
        <w:rPr>
          <w:rFonts w:asciiTheme="minorHAnsi" w:hAnsiTheme="minorHAnsi" w:cstheme="minorHAnsi"/>
        </w:rPr>
        <w:t xml:space="preserve">. En </w:t>
      </w:r>
      <w:proofErr w:type="spellStart"/>
      <w:r w:rsidR="00910470" w:rsidRPr="00910470">
        <w:rPr>
          <w:rFonts w:asciiTheme="minorHAnsi" w:hAnsiTheme="minorHAnsi" w:cstheme="minorHAnsi"/>
        </w:rPr>
        <w:t>effet</w:t>
      </w:r>
      <w:proofErr w:type="spellEnd"/>
      <w:r w:rsidR="00910470" w:rsidRPr="00910470">
        <w:rPr>
          <w:rFonts w:asciiTheme="minorHAnsi" w:hAnsiTheme="minorHAnsi" w:cstheme="minorHAnsi"/>
        </w:rPr>
        <w:t xml:space="preserve">, </w:t>
      </w:r>
      <w:proofErr w:type="spellStart"/>
      <w:r w:rsidR="00910470" w:rsidRPr="00910470">
        <w:rPr>
          <w:rFonts w:asciiTheme="minorHAnsi" w:hAnsiTheme="minorHAnsi" w:cstheme="minorHAnsi"/>
        </w:rPr>
        <w:t>le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nombre</w:t>
      </w:r>
      <w:proofErr w:type="spellEnd"/>
      <w:r w:rsidR="00910470" w:rsidRPr="00910470">
        <w:rPr>
          <w:rFonts w:asciiTheme="minorHAnsi" w:hAnsiTheme="minorHAnsi" w:cstheme="minorHAnsi"/>
        </w:rPr>
        <w:t xml:space="preserve"> de </w:t>
      </w:r>
      <w:proofErr w:type="spellStart"/>
      <w:r w:rsidR="00910470" w:rsidRPr="00910470">
        <w:rPr>
          <w:rFonts w:asciiTheme="minorHAnsi" w:hAnsiTheme="minorHAnsi" w:cstheme="minorHAnsi"/>
        </w:rPr>
        <w:t>lits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est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limité</w:t>
      </w:r>
      <w:proofErr w:type="spellEnd"/>
      <w:r w:rsidR="00910470" w:rsidRPr="00910470">
        <w:rPr>
          <w:rFonts w:asciiTheme="minorHAnsi" w:hAnsiTheme="minorHAnsi" w:cstheme="minorHAnsi"/>
        </w:rPr>
        <w:t xml:space="preserve"> et </w:t>
      </w:r>
      <w:proofErr w:type="spellStart"/>
      <w:r w:rsidR="00910470" w:rsidRPr="00910470">
        <w:rPr>
          <w:rFonts w:asciiTheme="minorHAnsi" w:hAnsiTheme="minorHAnsi" w:cstheme="minorHAnsi"/>
        </w:rPr>
        <w:t>le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traitement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est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très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complexe</w:t>
      </w:r>
      <w:proofErr w:type="spellEnd"/>
      <w:r w:rsidR="00910470" w:rsidRPr="00910470">
        <w:rPr>
          <w:rFonts w:asciiTheme="minorHAnsi" w:hAnsiTheme="minorHAnsi" w:cstheme="minorHAnsi"/>
        </w:rPr>
        <w:t xml:space="preserve">, long et </w:t>
      </w:r>
      <w:proofErr w:type="spellStart"/>
      <w:r w:rsidR="00910470" w:rsidRPr="00910470">
        <w:rPr>
          <w:rFonts w:asciiTheme="minorHAnsi" w:hAnsiTheme="minorHAnsi" w:cstheme="minorHAnsi"/>
        </w:rPr>
        <w:t>coûteux</w:t>
      </w:r>
      <w:proofErr w:type="spellEnd"/>
      <w:r w:rsidR="00910470" w:rsidRPr="00910470">
        <w:rPr>
          <w:rFonts w:asciiTheme="minorHAnsi" w:hAnsiTheme="minorHAnsi" w:cstheme="minorHAnsi"/>
        </w:rPr>
        <w:t>.</w:t>
      </w:r>
      <w:r w:rsid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Limité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est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aussi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le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nombre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d'experts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t>possédant</w:t>
      </w:r>
      <w:proofErr w:type="spellEnd"/>
      <w:r w:rsidR="00910470" w:rsidRPr="00910470">
        <w:rPr>
          <w:rFonts w:asciiTheme="minorHAnsi" w:hAnsiTheme="minorHAnsi" w:cstheme="minorHAnsi"/>
        </w:rPr>
        <w:t xml:space="preserve"> les </w:t>
      </w:r>
      <w:proofErr w:type="spellStart"/>
      <w:r w:rsidR="00910470" w:rsidRPr="00910470">
        <w:rPr>
          <w:rFonts w:asciiTheme="minorHAnsi" w:hAnsiTheme="minorHAnsi" w:cstheme="minorHAnsi"/>
        </w:rPr>
        <w:t>connaissances</w:t>
      </w:r>
      <w:proofErr w:type="spellEnd"/>
      <w:r w:rsidR="00910470" w:rsidRPr="00910470">
        <w:rPr>
          <w:rFonts w:asciiTheme="minorHAnsi" w:hAnsiTheme="minorHAnsi" w:cstheme="minorHAnsi"/>
        </w:rPr>
        <w:t xml:space="preserve"> et </w:t>
      </w:r>
      <w:proofErr w:type="spellStart"/>
      <w:r w:rsidR="00910470" w:rsidRPr="00910470">
        <w:rPr>
          <w:rFonts w:asciiTheme="minorHAnsi" w:hAnsiTheme="minorHAnsi" w:cstheme="minorHAnsi"/>
        </w:rPr>
        <w:t>l'expérience</w:t>
      </w:r>
      <w:proofErr w:type="spellEnd"/>
      <w:r w:rsidR="00910470" w:rsidRPr="00910470">
        <w:rPr>
          <w:rFonts w:asciiTheme="minorHAnsi" w:hAnsiTheme="minorHAnsi" w:cstheme="minorHAnsi"/>
        </w:rPr>
        <w:t xml:space="preserve"> </w:t>
      </w:r>
      <w:proofErr w:type="spellStart"/>
      <w:r w:rsidR="00910470" w:rsidRPr="00910470">
        <w:rPr>
          <w:rFonts w:asciiTheme="minorHAnsi" w:hAnsiTheme="minorHAnsi" w:cstheme="minorHAnsi"/>
        </w:rPr>
        <w:lastRenderedPageBreak/>
        <w:t>nécessaires</w:t>
      </w:r>
      <w:proofErr w:type="spellEnd"/>
      <w:r w:rsidR="00910470" w:rsidRPr="00910470">
        <w:rPr>
          <w:rFonts w:asciiTheme="minorHAnsi" w:hAnsiTheme="minorHAnsi" w:cstheme="minorHAnsi"/>
        </w:rPr>
        <w:t>.</w:t>
      </w:r>
      <w:r w:rsid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Environ</w:t>
      </w:r>
      <w:proofErr w:type="spellEnd"/>
      <w:r w:rsidR="003D3AFC" w:rsidRPr="003D3AFC">
        <w:rPr>
          <w:rFonts w:asciiTheme="minorHAnsi" w:hAnsiTheme="minorHAnsi" w:cstheme="minorHAnsi"/>
        </w:rPr>
        <w:t xml:space="preserve"> 40 % des </w:t>
      </w:r>
      <w:proofErr w:type="spellStart"/>
      <w:r w:rsidR="003D3AFC" w:rsidRPr="003D3AFC">
        <w:rPr>
          <w:rFonts w:asciiTheme="minorHAnsi" w:hAnsiTheme="minorHAnsi" w:cstheme="minorHAnsi"/>
        </w:rPr>
        <w:t>patients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infectés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présentent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une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évolution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totalement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asymptomatique</w:t>
      </w:r>
      <w:proofErr w:type="spellEnd"/>
      <w:r w:rsidR="003D3AFC" w:rsidRPr="003D3AFC">
        <w:rPr>
          <w:rFonts w:asciiTheme="minorHAnsi" w:hAnsiTheme="minorHAnsi" w:cstheme="minorHAnsi"/>
        </w:rPr>
        <w:t xml:space="preserve"> de </w:t>
      </w:r>
      <w:proofErr w:type="spellStart"/>
      <w:r w:rsidR="003D3AFC" w:rsidRPr="003D3AFC">
        <w:rPr>
          <w:rFonts w:asciiTheme="minorHAnsi" w:hAnsiTheme="minorHAnsi" w:cstheme="minorHAnsi"/>
        </w:rPr>
        <w:t>l'infection</w:t>
      </w:r>
      <w:proofErr w:type="spellEnd"/>
      <w:r w:rsidR="003D3AFC" w:rsidRPr="003D3AFC">
        <w:rPr>
          <w:rFonts w:asciiTheme="minorHAnsi" w:hAnsiTheme="minorHAnsi" w:cstheme="minorHAnsi"/>
        </w:rPr>
        <w:t xml:space="preserve"> par </w:t>
      </w:r>
      <w:proofErr w:type="spellStart"/>
      <w:r w:rsidR="003D3AFC" w:rsidRPr="003D3AFC">
        <w:rPr>
          <w:rFonts w:asciiTheme="minorHAnsi" w:hAnsiTheme="minorHAnsi" w:cstheme="minorHAnsi"/>
        </w:rPr>
        <w:t>le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r w:rsidR="00AB3524">
        <w:rPr>
          <w:rFonts w:asciiTheme="minorHAnsi" w:hAnsiTheme="minorHAnsi" w:cstheme="minorHAnsi"/>
        </w:rPr>
        <w:t>C</w:t>
      </w:r>
      <w:r w:rsidR="003D3AFC" w:rsidRPr="003D3AFC">
        <w:rPr>
          <w:rFonts w:asciiTheme="minorHAnsi" w:hAnsiTheme="minorHAnsi" w:cstheme="minorHAnsi"/>
        </w:rPr>
        <w:t>ovid-19.</w:t>
      </w:r>
      <w:r w:rsidR="003D3AFC">
        <w:rPr>
          <w:rFonts w:asciiTheme="minorHAnsi" w:hAnsiTheme="minorHAnsi" w:cstheme="minorHAnsi"/>
        </w:rPr>
        <w:t xml:space="preserve"> </w:t>
      </w:r>
      <w:r w:rsidR="003D3AFC" w:rsidRPr="003D3AFC">
        <w:rPr>
          <w:rFonts w:asciiTheme="minorHAnsi" w:hAnsiTheme="minorHAnsi" w:cstheme="minorHAnsi"/>
        </w:rPr>
        <w:t xml:space="preserve">50 % </w:t>
      </w:r>
      <w:r w:rsidR="00AB3524">
        <w:rPr>
          <w:rFonts w:asciiTheme="minorHAnsi" w:hAnsiTheme="minorHAnsi" w:cstheme="minorHAnsi"/>
        </w:rPr>
        <w:t xml:space="preserve">    </w:t>
      </w:r>
      <w:r w:rsidR="003D3AFC" w:rsidRPr="003D3AFC">
        <w:rPr>
          <w:rFonts w:asciiTheme="minorHAnsi" w:hAnsiTheme="minorHAnsi" w:cstheme="minorHAnsi"/>
        </w:rPr>
        <w:t xml:space="preserve">des </w:t>
      </w:r>
      <w:proofErr w:type="spellStart"/>
      <w:r w:rsidR="003D3AFC" w:rsidRPr="003D3AFC">
        <w:rPr>
          <w:rFonts w:asciiTheme="minorHAnsi" w:hAnsiTheme="minorHAnsi" w:cstheme="minorHAnsi"/>
        </w:rPr>
        <w:t>patients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présentent</w:t>
      </w:r>
      <w:proofErr w:type="spellEnd"/>
      <w:r w:rsidR="003D3AFC" w:rsidRPr="003D3AFC">
        <w:rPr>
          <w:rFonts w:asciiTheme="minorHAnsi" w:hAnsiTheme="minorHAnsi" w:cstheme="minorHAnsi"/>
        </w:rPr>
        <w:t xml:space="preserve"> des </w:t>
      </w:r>
      <w:proofErr w:type="spellStart"/>
      <w:r w:rsidR="003D3AFC" w:rsidRPr="003D3AFC">
        <w:rPr>
          <w:rFonts w:asciiTheme="minorHAnsi" w:hAnsiTheme="minorHAnsi" w:cstheme="minorHAnsi"/>
        </w:rPr>
        <w:t>symptômes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légers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d'atteinte</w:t>
      </w:r>
      <w:proofErr w:type="spellEnd"/>
      <w:r w:rsidR="003D3AFC" w:rsidRPr="003D3AFC">
        <w:rPr>
          <w:rFonts w:asciiTheme="minorHAnsi" w:hAnsiTheme="minorHAnsi" w:cstheme="minorHAnsi"/>
        </w:rPr>
        <w:t xml:space="preserve"> des </w:t>
      </w:r>
      <w:proofErr w:type="spellStart"/>
      <w:r w:rsidR="003D3AFC" w:rsidRPr="003D3AFC">
        <w:rPr>
          <w:rFonts w:asciiTheme="minorHAnsi" w:hAnsiTheme="minorHAnsi" w:cstheme="minorHAnsi"/>
        </w:rPr>
        <w:t>voies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respiratoires</w:t>
      </w:r>
      <w:proofErr w:type="spellEnd"/>
      <w:r w:rsidR="003D3AFC" w:rsidRPr="003D3AFC">
        <w:rPr>
          <w:rFonts w:asciiTheme="minorHAnsi" w:hAnsiTheme="minorHAnsi" w:cstheme="minorHAnsi"/>
        </w:rPr>
        <w:t>.</w:t>
      </w:r>
      <w:r w:rsidR="003D3AFC">
        <w:rPr>
          <w:rFonts w:asciiTheme="minorHAnsi" w:hAnsiTheme="minorHAnsi" w:cstheme="minorHAnsi"/>
        </w:rPr>
        <w:t xml:space="preserve"> </w:t>
      </w:r>
      <w:r w:rsidR="003D3AFC" w:rsidRPr="003D3AFC">
        <w:rPr>
          <w:rFonts w:asciiTheme="minorHAnsi" w:hAnsiTheme="minorHAnsi" w:cstheme="minorHAnsi"/>
        </w:rPr>
        <w:t>Et les 10</w:t>
      </w:r>
      <w:r w:rsidR="00FE5425">
        <w:rPr>
          <w:rFonts w:asciiTheme="minorHAnsi" w:hAnsiTheme="minorHAnsi" w:cstheme="minorHAnsi"/>
        </w:rPr>
        <w:t xml:space="preserve"> </w:t>
      </w:r>
      <w:r w:rsidR="003D3AFC" w:rsidRPr="003D3AFC">
        <w:rPr>
          <w:rFonts w:asciiTheme="minorHAnsi" w:hAnsiTheme="minorHAnsi" w:cstheme="minorHAnsi"/>
        </w:rPr>
        <w:t xml:space="preserve">% de </w:t>
      </w:r>
      <w:proofErr w:type="spellStart"/>
      <w:r w:rsidR="003D3AFC" w:rsidRPr="003D3AFC">
        <w:rPr>
          <w:rFonts w:asciiTheme="minorHAnsi" w:hAnsiTheme="minorHAnsi" w:cstheme="minorHAnsi"/>
        </w:rPr>
        <w:t>patients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restants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ont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une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évolution</w:t>
      </w:r>
      <w:proofErr w:type="spellEnd"/>
      <w:r w:rsidR="003D3AFC" w:rsidRPr="003D3AFC">
        <w:rPr>
          <w:rFonts w:asciiTheme="minorHAnsi" w:hAnsiTheme="minorHAnsi" w:cstheme="minorHAnsi"/>
        </w:rPr>
        <w:t xml:space="preserve"> plus </w:t>
      </w:r>
      <w:proofErr w:type="spellStart"/>
      <w:proofErr w:type="gramStart"/>
      <w:r w:rsidR="003D3AFC" w:rsidRPr="003D3AFC">
        <w:rPr>
          <w:rFonts w:asciiTheme="minorHAnsi" w:hAnsiTheme="minorHAnsi" w:cstheme="minorHAnsi"/>
        </w:rPr>
        <w:t>grave.Dans</w:t>
      </w:r>
      <w:proofErr w:type="spellEnd"/>
      <w:proofErr w:type="gramEnd"/>
      <w:r w:rsidR="00FE5425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beaucoup</w:t>
      </w:r>
      <w:proofErr w:type="spellEnd"/>
      <w:r w:rsidR="00FE5425">
        <w:rPr>
          <w:rFonts w:asciiTheme="minorHAnsi" w:hAnsiTheme="minorHAnsi" w:cstheme="minorHAnsi"/>
        </w:rPr>
        <w:t xml:space="preserve"> </w:t>
      </w:r>
      <w:r w:rsidR="003D3AFC" w:rsidRPr="003D3AFC">
        <w:rPr>
          <w:rFonts w:asciiTheme="minorHAnsi" w:hAnsiTheme="minorHAnsi" w:cstheme="minorHAnsi"/>
        </w:rPr>
        <w:t>de</w:t>
      </w:r>
      <w:r w:rsidR="00FE5425">
        <w:rPr>
          <w:rFonts w:asciiTheme="minorHAnsi" w:hAnsiTheme="minorHAnsi" w:cstheme="minorHAnsi"/>
        </w:rPr>
        <w:t xml:space="preserve"> </w:t>
      </w:r>
      <w:r w:rsidR="003D3AFC" w:rsidRPr="003D3AFC">
        <w:rPr>
          <w:rFonts w:asciiTheme="minorHAnsi" w:hAnsiTheme="minorHAnsi" w:cstheme="minorHAnsi"/>
        </w:rPr>
        <w:t>ces</w:t>
      </w:r>
      <w:r w:rsidR="00FE5425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cas</w:t>
      </w:r>
      <w:proofErr w:type="spellEnd"/>
      <w:r w:rsidR="003D3AFC" w:rsidRPr="003D3AFC">
        <w:rPr>
          <w:rFonts w:asciiTheme="minorHAnsi" w:hAnsiTheme="minorHAnsi" w:cstheme="minorHAnsi"/>
        </w:rPr>
        <w:t>,</w:t>
      </w:r>
      <w:r w:rsidR="007631BE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une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hospitalisation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est</w:t>
      </w:r>
      <w:proofErr w:type="spellEnd"/>
      <w:r w:rsidR="003D3AFC" w:rsidRPr="003D3AFC">
        <w:rPr>
          <w:rFonts w:asciiTheme="minorHAnsi" w:hAnsiTheme="minorHAnsi" w:cstheme="minorHAnsi"/>
        </w:rPr>
        <w:t xml:space="preserve"> </w:t>
      </w:r>
      <w:proofErr w:type="spellStart"/>
      <w:r w:rsidR="003D3AFC" w:rsidRPr="003D3AFC">
        <w:rPr>
          <w:rFonts w:asciiTheme="minorHAnsi" w:hAnsiTheme="minorHAnsi" w:cstheme="minorHAnsi"/>
        </w:rPr>
        <w:t>nécessaire</w:t>
      </w:r>
      <w:proofErr w:type="spellEnd"/>
      <w:r w:rsidR="003D3AFC" w:rsidRPr="003D3AFC">
        <w:rPr>
          <w:rFonts w:asciiTheme="minorHAnsi" w:hAnsiTheme="minorHAnsi" w:cstheme="minorHAnsi"/>
        </w:rPr>
        <w:t xml:space="preserve">. De </w:t>
      </w:r>
      <w:proofErr w:type="spellStart"/>
      <w:r w:rsidR="003D3AFC" w:rsidRPr="003D3AFC">
        <w:rPr>
          <w:rFonts w:asciiTheme="minorHAnsi" w:hAnsiTheme="minorHAnsi" w:cstheme="minorHAnsi"/>
        </w:rPr>
        <w:t>tous</w:t>
      </w:r>
      <w:proofErr w:type="spellEnd"/>
      <w:r w:rsidR="003D3AFC" w:rsidRPr="003D3AFC">
        <w:rPr>
          <w:rFonts w:asciiTheme="minorHAnsi" w:hAnsiTheme="minorHAnsi" w:cstheme="minorHAnsi"/>
        </w:rPr>
        <w:t xml:space="preserve"> les </w:t>
      </w:r>
      <w:proofErr w:type="spellStart"/>
      <w:r w:rsidR="003D3AFC" w:rsidRPr="003D3AFC">
        <w:rPr>
          <w:rFonts w:asciiTheme="minorHAnsi" w:hAnsiTheme="minorHAnsi" w:cstheme="minorHAnsi"/>
        </w:rPr>
        <w:t>patients</w:t>
      </w:r>
      <w:proofErr w:type="spellEnd"/>
      <w:r w:rsidR="003D3AFC">
        <w:rPr>
          <w:rFonts w:asciiTheme="minorHAnsi" w:hAnsiTheme="minorHAnsi" w:cstheme="minorHAnsi"/>
        </w:rPr>
        <w:t xml:space="preserve"> </w:t>
      </w:r>
      <w:r w:rsidR="003D3AFC" w:rsidRPr="003D3AFC">
        <w:rPr>
          <w:rFonts w:asciiTheme="minorHAnsi" w:hAnsiTheme="minorHAnsi" w:cstheme="minorHAnsi"/>
        </w:rPr>
        <w:t xml:space="preserve">1 à 2 % </w:t>
      </w:r>
      <w:proofErr w:type="spellStart"/>
      <w:r w:rsidR="003D3AFC" w:rsidRPr="003D3AFC">
        <w:rPr>
          <w:rFonts w:asciiTheme="minorHAnsi" w:hAnsiTheme="minorHAnsi" w:cstheme="minorHAnsi"/>
        </w:rPr>
        <w:t>meurent</w:t>
      </w:r>
      <w:proofErr w:type="spellEnd"/>
      <w:r w:rsidR="003D3AFC" w:rsidRPr="003D3AFC">
        <w:rPr>
          <w:rFonts w:asciiTheme="minorHAnsi" w:hAnsiTheme="minorHAnsi" w:cstheme="minorHAnsi"/>
        </w:rPr>
        <w:t>.</w:t>
      </w:r>
      <w:r w:rsidR="003D3AFC">
        <w:rPr>
          <w:rFonts w:asciiTheme="minorHAnsi" w:hAnsiTheme="minorHAnsi" w:cstheme="minorHAnsi"/>
        </w:rPr>
        <w:t xml:space="preserve"> </w:t>
      </w:r>
      <w:r w:rsidR="003D3AFC" w:rsidRPr="003D7D5F">
        <w:rPr>
          <w:rFonts w:asciiTheme="minorHAnsi" w:hAnsiTheme="minorHAnsi" w:cstheme="minorHAnsi"/>
        </w:rPr>
        <w:t>(</w:t>
      </w:r>
      <w:r w:rsidR="003D3AFC" w:rsidRPr="003D7D5F">
        <w:rPr>
          <w:rFonts w:asciiTheme="minorHAnsi" w:hAnsiTheme="minorHAnsi" w:cstheme="minorHAnsi"/>
          <w:color w:val="212529"/>
          <w:shd w:val="clear" w:color="auto" w:fill="FFFFFF"/>
        </w:rPr>
        <w:t>K</w:t>
      </w:r>
      <w:r w:rsidR="003D7D5F" w:rsidRPr="003D7D5F">
        <w:rPr>
          <w:rFonts w:asciiTheme="minorHAnsi" w:hAnsiTheme="minorHAnsi" w:cstheme="minorHAnsi"/>
          <w:color w:val="212529"/>
          <w:shd w:val="clear" w:color="auto" w:fill="FFFFFF"/>
        </w:rPr>
        <w:t>ubal</w:t>
      </w:r>
      <w:r w:rsidR="003D3AFC" w:rsidRPr="003D7D5F">
        <w:rPr>
          <w:rFonts w:asciiTheme="minorHAnsi" w:hAnsiTheme="minorHAnsi" w:cstheme="minorHAnsi"/>
          <w:color w:val="212529"/>
          <w:shd w:val="clear" w:color="auto" w:fill="FFFFFF"/>
        </w:rPr>
        <w:t>, Michal</w:t>
      </w:r>
      <w:r w:rsidR="00AB3524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r w:rsidR="003D3AFC" w:rsidRPr="003D7D5F">
        <w:rPr>
          <w:rFonts w:asciiTheme="minorHAnsi" w:hAnsiTheme="minorHAnsi" w:cstheme="minorHAnsi"/>
          <w:color w:val="212529"/>
          <w:shd w:val="clear" w:color="auto" w:fill="FFFFFF"/>
        </w:rPr>
        <w:t>a Vojtěch GIBIŠ</w:t>
      </w:r>
      <w:r w:rsidR="003D7D5F">
        <w:rPr>
          <w:rFonts w:asciiTheme="minorHAnsi" w:hAnsiTheme="minorHAnsi" w:cstheme="minorHAnsi"/>
          <w:color w:val="212529"/>
          <w:shd w:val="clear" w:color="auto" w:fill="FFFFFF"/>
        </w:rPr>
        <w:t xml:space="preserve">, </w:t>
      </w:r>
      <w:r w:rsidR="003D7D5F" w:rsidRPr="003D7D5F">
        <w:rPr>
          <w:rFonts w:asciiTheme="minorHAnsi" w:hAnsiTheme="minorHAnsi" w:cstheme="minorHAnsi"/>
          <w:color w:val="212529"/>
          <w:shd w:val="clear" w:color="auto" w:fill="FFFFFF"/>
        </w:rPr>
        <w:t>2020</w:t>
      </w:r>
      <w:r w:rsidR="003D7D5F">
        <w:rPr>
          <w:rFonts w:asciiTheme="minorHAnsi" w:hAnsiTheme="minorHAnsi" w:cstheme="minorHAnsi"/>
          <w:color w:val="212529"/>
          <w:shd w:val="clear" w:color="auto" w:fill="FFFFFF"/>
        </w:rPr>
        <w:t>)</w:t>
      </w:r>
    </w:p>
    <w:p w14:paraId="5F021AEF" w14:textId="77777777" w:rsidR="00037E41" w:rsidRDefault="00037E41" w:rsidP="00923543">
      <w:pPr>
        <w:spacing w:line="360" w:lineRule="auto"/>
        <w:jc w:val="both"/>
        <w:rPr>
          <w:rFonts w:ascii="Calibri" w:hAnsi="Calibri" w:cs="Calibri"/>
        </w:rPr>
      </w:pPr>
    </w:p>
    <w:p w14:paraId="7603C76C" w14:textId="17CAD4FD" w:rsidR="00724415" w:rsidRPr="00724415" w:rsidRDefault="00724415" w:rsidP="00923543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724415">
        <w:rPr>
          <w:rFonts w:ascii="Calibri" w:hAnsi="Calibri" w:cs="Calibri"/>
        </w:rPr>
        <w:t>Actuellement</w:t>
      </w:r>
      <w:proofErr w:type="spellEnd"/>
      <w:r w:rsidRPr="00724415">
        <w:rPr>
          <w:rFonts w:ascii="Calibri" w:hAnsi="Calibri" w:cs="Calibri"/>
        </w:rPr>
        <w:t xml:space="preserve">, </w:t>
      </w:r>
      <w:proofErr w:type="spellStart"/>
      <w:r w:rsidRPr="00724415">
        <w:rPr>
          <w:rFonts w:ascii="Calibri" w:hAnsi="Calibri" w:cs="Calibri"/>
        </w:rPr>
        <w:t>il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existe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le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médicament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antiviral</w:t>
      </w:r>
      <w:proofErr w:type="spellEnd"/>
      <w:r w:rsidRPr="00724415">
        <w:rPr>
          <w:rFonts w:ascii="Calibri" w:hAnsi="Calibri" w:cs="Calibri"/>
        </w:rPr>
        <w:t xml:space="preserve">, </w:t>
      </w:r>
      <w:proofErr w:type="spellStart"/>
      <w:r w:rsidRPr="00724415">
        <w:rPr>
          <w:rFonts w:ascii="Calibri" w:hAnsi="Calibri" w:cs="Calibri"/>
        </w:rPr>
        <w:t>c'est</w:t>
      </w:r>
      <w:proofErr w:type="spellEnd"/>
      <w:r w:rsidRPr="00724415">
        <w:rPr>
          <w:rFonts w:ascii="Calibri" w:hAnsi="Calibri" w:cs="Calibri"/>
        </w:rPr>
        <w:t>-à-</w:t>
      </w:r>
      <w:proofErr w:type="spellStart"/>
      <w:r w:rsidRPr="00724415">
        <w:rPr>
          <w:rFonts w:ascii="Calibri" w:hAnsi="Calibri" w:cs="Calibri"/>
        </w:rPr>
        <w:t>dire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un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médicament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destiné</w:t>
      </w:r>
      <w:proofErr w:type="spellEnd"/>
      <w:r w:rsidRPr="00724415">
        <w:rPr>
          <w:rFonts w:ascii="Calibri" w:hAnsi="Calibri" w:cs="Calibri"/>
        </w:rPr>
        <w:t xml:space="preserve"> au </w:t>
      </w:r>
      <w:proofErr w:type="spellStart"/>
      <w:r w:rsidRPr="00724415">
        <w:rPr>
          <w:rFonts w:ascii="Calibri" w:hAnsi="Calibri" w:cs="Calibri"/>
        </w:rPr>
        <w:t>traitement</w:t>
      </w:r>
      <w:proofErr w:type="spellEnd"/>
      <w:r w:rsidRPr="00724415">
        <w:rPr>
          <w:rFonts w:ascii="Calibri" w:hAnsi="Calibri" w:cs="Calibri"/>
        </w:rPr>
        <w:t xml:space="preserve"> des </w:t>
      </w:r>
      <w:proofErr w:type="spellStart"/>
      <w:r w:rsidRPr="00724415">
        <w:rPr>
          <w:rFonts w:ascii="Calibri" w:hAnsi="Calibri" w:cs="Calibri"/>
        </w:rPr>
        <w:t>maladies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virales</w:t>
      </w:r>
      <w:proofErr w:type="spellEnd"/>
      <w:r w:rsidRPr="00724415">
        <w:rPr>
          <w:rFonts w:ascii="Calibri" w:hAnsi="Calibri" w:cs="Calibri"/>
        </w:rPr>
        <w:t xml:space="preserve"> qui </w:t>
      </w:r>
      <w:proofErr w:type="spellStart"/>
      <w:r w:rsidRPr="00724415">
        <w:rPr>
          <w:rFonts w:ascii="Calibri" w:hAnsi="Calibri" w:cs="Calibri"/>
        </w:rPr>
        <w:t>permettrait</w:t>
      </w:r>
      <w:proofErr w:type="spellEnd"/>
      <w:r w:rsidRPr="00724415">
        <w:rPr>
          <w:rFonts w:ascii="Calibri" w:hAnsi="Calibri" w:cs="Calibri"/>
        </w:rPr>
        <w:t xml:space="preserve"> de </w:t>
      </w:r>
      <w:proofErr w:type="spellStart"/>
      <w:r w:rsidRPr="00724415">
        <w:rPr>
          <w:rFonts w:ascii="Calibri" w:hAnsi="Calibri" w:cs="Calibri"/>
        </w:rPr>
        <w:t>soigner</w:t>
      </w:r>
      <w:proofErr w:type="spellEnd"/>
      <w:r>
        <w:rPr>
          <w:rFonts w:ascii="Calibri" w:hAnsi="Calibri" w:cs="Calibri"/>
        </w:rPr>
        <w:t xml:space="preserve"> </w:t>
      </w:r>
      <w:r w:rsidRPr="00724415">
        <w:rPr>
          <w:rFonts w:ascii="Calibri" w:hAnsi="Calibri" w:cs="Calibri"/>
        </w:rPr>
        <w:t>de covid-19.</w:t>
      </w:r>
      <w:r>
        <w:rPr>
          <w:rFonts w:ascii="Calibri" w:hAnsi="Calibri" w:cs="Calibri"/>
        </w:rPr>
        <w:t xml:space="preserve"> </w:t>
      </w:r>
      <w:r w:rsidRPr="00724415">
        <w:rPr>
          <w:rFonts w:ascii="Calibri" w:hAnsi="Calibri" w:cs="Calibri"/>
        </w:rPr>
        <w:t xml:space="preserve">Les </w:t>
      </w:r>
      <w:proofErr w:type="spellStart"/>
      <w:r w:rsidRPr="00724415">
        <w:rPr>
          <w:rFonts w:ascii="Calibri" w:hAnsi="Calibri" w:cs="Calibri"/>
        </w:rPr>
        <w:t>patients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ayant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une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évolution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grave</w:t>
      </w:r>
      <w:proofErr w:type="spellEnd"/>
      <w:r w:rsidRPr="00724415">
        <w:rPr>
          <w:rFonts w:ascii="Calibri" w:hAnsi="Calibri" w:cs="Calibri"/>
        </w:rPr>
        <w:t xml:space="preserve"> de la </w:t>
      </w:r>
      <w:proofErr w:type="spellStart"/>
      <w:r w:rsidRPr="00724415">
        <w:rPr>
          <w:rFonts w:ascii="Calibri" w:hAnsi="Calibri" w:cs="Calibri"/>
        </w:rPr>
        <w:t>maladie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sont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hospitalisés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dans</w:t>
      </w:r>
      <w:proofErr w:type="spellEnd"/>
      <w:r w:rsidRPr="00724415">
        <w:rPr>
          <w:rFonts w:ascii="Calibri" w:hAnsi="Calibri" w:cs="Calibri"/>
        </w:rPr>
        <w:t xml:space="preserve"> des </w:t>
      </w:r>
      <w:proofErr w:type="spellStart"/>
      <w:r w:rsidRPr="00724415">
        <w:rPr>
          <w:rFonts w:ascii="Calibri" w:hAnsi="Calibri" w:cs="Calibri"/>
        </w:rPr>
        <w:t>hôpitaux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où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ils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son</w:t>
      </w:r>
      <w:r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sous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ventilation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pulmonaire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artificielle</w:t>
      </w:r>
      <w:proofErr w:type="spellEnd"/>
      <w:r w:rsidRPr="0072441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Un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médicament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expérimental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efficace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pour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le</w:t>
      </w:r>
      <w:proofErr w:type="spellEnd"/>
      <w:r w:rsidRPr="00724415">
        <w:rPr>
          <w:rFonts w:ascii="Calibri" w:hAnsi="Calibri" w:cs="Calibri"/>
        </w:rPr>
        <w:t xml:space="preserve"> </w:t>
      </w:r>
      <w:r w:rsidR="00C83C9E">
        <w:rPr>
          <w:rFonts w:ascii="Calibri" w:hAnsi="Calibri" w:cs="Calibri"/>
        </w:rPr>
        <w:t>C</w:t>
      </w:r>
      <w:r w:rsidRPr="00724415">
        <w:rPr>
          <w:rFonts w:ascii="Calibri" w:hAnsi="Calibri" w:cs="Calibri"/>
        </w:rPr>
        <w:t xml:space="preserve">ovid-19 </w:t>
      </w:r>
      <w:proofErr w:type="spellStart"/>
      <w:r w:rsidRPr="00724415">
        <w:rPr>
          <w:rFonts w:ascii="Calibri" w:hAnsi="Calibri" w:cs="Calibri"/>
        </w:rPr>
        <w:t>est</w:t>
      </w:r>
      <w:proofErr w:type="spellEnd"/>
      <w:r w:rsidRPr="00724415">
        <w:rPr>
          <w:rFonts w:ascii="Calibri" w:hAnsi="Calibri" w:cs="Calibri"/>
        </w:rPr>
        <w:t xml:space="preserve"> </w:t>
      </w:r>
      <w:proofErr w:type="spellStart"/>
      <w:r w:rsidRPr="00724415">
        <w:rPr>
          <w:rFonts w:ascii="Calibri" w:hAnsi="Calibri" w:cs="Calibri"/>
        </w:rPr>
        <w:t>le</w:t>
      </w:r>
      <w:proofErr w:type="spellEnd"/>
      <w:r w:rsidRPr="00724415">
        <w:rPr>
          <w:rFonts w:ascii="Calibri" w:hAnsi="Calibri" w:cs="Calibri"/>
        </w:rPr>
        <w:t xml:space="preserve"> </w:t>
      </w:r>
      <w:r w:rsidR="00C83C9E">
        <w:rPr>
          <w:rFonts w:ascii="Calibri" w:hAnsi="Calibri" w:cs="Calibri"/>
        </w:rPr>
        <w:t>R</w:t>
      </w:r>
      <w:r w:rsidRPr="00724415">
        <w:rPr>
          <w:rFonts w:ascii="Calibri" w:hAnsi="Calibri" w:cs="Calibri"/>
        </w:rPr>
        <w:t xml:space="preserve">emdesivir, </w:t>
      </w:r>
      <w:proofErr w:type="spellStart"/>
      <w:r w:rsidRPr="00724415">
        <w:rPr>
          <w:rFonts w:ascii="Calibri" w:hAnsi="Calibri" w:cs="Calibri"/>
        </w:rPr>
        <w:t>Bamlanivimab</w:t>
      </w:r>
      <w:proofErr w:type="spellEnd"/>
      <w:r w:rsidRPr="00724415">
        <w:rPr>
          <w:rFonts w:ascii="Calibri" w:hAnsi="Calibri" w:cs="Calibri"/>
        </w:rPr>
        <w:t xml:space="preserve"> ou </w:t>
      </w:r>
      <w:proofErr w:type="spellStart"/>
      <w:r w:rsidRPr="00724415">
        <w:rPr>
          <w:rFonts w:ascii="Calibri" w:hAnsi="Calibri" w:cs="Calibri"/>
        </w:rPr>
        <w:t>Lagevrio</w:t>
      </w:r>
      <w:proofErr w:type="spellEnd"/>
      <w:r w:rsidRPr="0072441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(MZ</w:t>
      </w:r>
      <w:r w:rsidR="003D7D5F">
        <w:rPr>
          <w:rFonts w:ascii="Calibri" w:hAnsi="Calibri" w:cs="Calibri"/>
        </w:rPr>
        <w:t>Č</w:t>
      </w:r>
      <w:r>
        <w:rPr>
          <w:rFonts w:ascii="Calibri" w:hAnsi="Calibri" w:cs="Calibri"/>
        </w:rPr>
        <w:t>R, 2022)</w:t>
      </w:r>
      <w:r w:rsidR="00DF6A79">
        <w:rPr>
          <w:rFonts w:ascii="Calibri" w:hAnsi="Calibri" w:cs="Calibri"/>
        </w:rPr>
        <w:t xml:space="preserve"> </w:t>
      </w:r>
      <w:proofErr w:type="spellStart"/>
      <w:r w:rsidR="00DF6A79" w:rsidRPr="00DF6A79">
        <w:rPr>
          <w:rFonts w:ascii="Calibri" w:hAnsi="Calibri" w:cs="Calibri"/>
        </w:rPr>
        <w:t>Toutefois</w:t>
      </w:r>
      <w:proofErr w:type="spellEnd"/>
      <w:r w:rsidR="00DF6A79" w:rsidRPr="00DF6A79">
        <w:rPr>
          <w:rFonts w:ascii="Calibri" w:hAnsi="Calibri" w:cs="Calibri"/>
        </w:rPr>
        <w:t xml:space="preserve">, </w:t>
      </w:r>
      <w:proofErr w:type="spellStart"/>
      <w:r w:rsidR="00DF6A79" w:rsidRPr="00DF6A79">
        <w:rPr>
          <w:rFonts w:ascii="Calibri" w:hAnsi="Calibri" w:cs="Calibri"/>
        </w:rPr>
        <w:t>ce</w:t>
      </w:r>
      <w:proofErr w:type="spellEnd"/>
      <w:r w:rsidR="00DF6A79" w:rsidRPr="00DF6A79">
        <w:rPr>
          <w:rFonts w:ascii="Calibri" w:hAnsi="Calibri" w:cs="Calibri"/>
        </w:rPr>
        <w:t xml:space="preserve"> </w:t>
      </w:r>
      <w:proofErr w:type="spellStart"/>
      <w:r w:rsidR="00DF6A79" w:rsidRPr="00DF6A79">
        <w:rPr>
          <w:rFonts w:ascii="Calibri" w:hAnsi="Calibri" w:cs="Calibri"/>
        </w:rPr>
        <w:t>traitement</w:t>
      </w:r>
      <w:proofErr w:type="spellEnd"/>
      <w:r w:rsidR="00DF6A79" w:rsidRPr="00DF6A79">
        <w:rPr>
          <w:rFonts w:ascii="Calibri" w:hAnsi="Calibri" w:cs="Calibri"/>
        </w:rPr>
        <w:t xml:space="preserve"> </w:t>
      </w:r>
      <w:proofErr w:type="spellStart"/>
      <w:r w:rsidR="00DF6A79" w:rsidRPr="00DF6A79">
        <w:rPr>
          <w:rFonts w:ascii="Calibri" w:hAnsi="Calibri" w:cs="Calibri"/>
        </w:rPr>
        <w:t>n'est</w:t>
      </w:r>
      <w:proofErr w:type="spellEnd"/>
      <w:r w:rsidR="00DF6A79" w:rsidRPr="00DF6A79">
        <w:rPr>
          <w:rFonts w:ascii="Calibri" w:hAnsi="Calibri" w:cs="Calibri"/>
        </w:rPr>
        <w:t xml:space="preserve"> </w:t>
      </w:r>
      <w:proofErr w:type="spellStart"/>
      <w:r w:rsidR="00DF6A79" w:rsidRPr="00DF6A79">
        <w:rPr>
          <w:rFonts w:ascii="Calibri" w:hAnsi="Calibri" w:cs="Calibri"/>
        </w:rPr>
        <w:t>testé</w:t>
      </w:r>
      <w:proofErr w:type="spellEnd"/>
      <w:r w:rsidR="00DF6A79" w:rsidRPr="00DF6A79">
        <w:rPr>
          <w:rFonts w:ascii="Calibri" w:hAnsi="Calibri" w:cs="Calibri"/>
        </w:rPr>
        <w:t xml:space="preserve"> </w:t>
      </w:r>
      <w:proofErr w:type="spellStart"/>
      <w:r w:rsidR="00DF6A79" w:rsidRPr="00DF6A79">
        <w:rPr>
          <w:rFonts w:ascii="Calibri" w:hAnsi="Calibri" w:cs="Calibri"/>
        </w:rPr>
        <w:t>que</w:t>
      </w:r>
      <w:proofErr w:type="spellEnd"/>
      <w:r w:rsidR="00DF6A79" w:rsidRPr="00DF6A79">
        <w:rPr>
          <w:rFonts w:ascii="Calibri" w:hAnsi="Calibri" w:cs="Calibri"/>
        </w:rPr>
        <w:t xml:space="preserve"> </w:t>
      </w:r>
      <w:proofErr w:type="spellStart"/>
      <w:r w:rsidR="00DF6A79" w:rsidRPr="00DF6A79">
        <w:rPr>
          <w:rFonts w:ascii="Calibri" w:hAnsi="Calibri" w:cs="Calibri"/>
        </w:rPr>
        <w:t>sur</w:t>
      </w:r>
      <w:proofErr w:type="spellEnd"/>
      <w:r w:rsidR="00DF6A79" w:rsidRPr="00DF6A79">
        <w:rPr>
          <w:rFonts w:ascii="Calibri" w:hAnsi="Calibri" w:cs="Calibri"/>
        </w:rPr>
        <w:t xml:space="preserve"> des </w:t>
      </w:r>
      <w:proofErr w:type="spellStart"/>
      <w:r w:rsidR="00DF6A79" w:rsidRPr="00DF6A79">
        <w:rPr>
          <w:rFonts w:ascii="Calibri" w:hAnsi="Calibri" w:cs="Calibri"/>
        </w:rPr>
        <w:t>patients</w:t>
      </w:r>
      <w:proofErr w:type="spellEnd"/>
      <w:r w:rsidR="00DF6A79" w:rsidRPr="00DF6A79">
        <w:rPr>
          <w:rFonts w:ascii="Calibri" w:hAnsi="Calibri" w:cs="Calibri"/>
        </w:rPr>
        <w:t xml:space="preserve"> </w:t>
      </w:r>
      <w:proofErr w:type="spellStart"/>
      <w:r w:rsidR="00DF6A79" w:rsidRPr="00DF6A79">
        <w:rPr>
          <w:rFonts w:ascii="Calibri" w:hAnsi="Calibri" w:cs="Calibri"/>
        </w:rPr>
        <w:t>sélectionnés</w:t>
      </w:r>
      <w:proofErr w:type="spellEnd"/>
      <w:r w:rsidR="00DF6A79" w:rsidRPr="00DF6A79">
        <w:rPr>
          <w:rFonts w:ascii="Calibri" w:hAnsi="Calibri" w:cs="Calibri"/>
        </w:rPr>
        <w:t>.</w:t>
      </w:r>
    </w:p>
    <w:p w14:paraId="0A067AAA" w14:textId="77777777" w:rsidR="0033190D" w:rsidRPr="00910470" w:rsidRDefault="0033190D" w:rsidP="0092354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A610C27" w14:textId="77777777" w:rsidR="009E6803" w:rsidRDefault="009E6803" w:rsidP="00923543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2B8F8F5" w14:textId="77777777" w:rsidR="00806962" w:rsidRDefault="00806962" w:rsidP="002A0E33"/>
    <w:p w14:paraId="3E7A3F54" w14:textId="77777777" w:rsidR="00806962" w:rsidRDefault="00806962" w:rsidP="002A0E33"/>
    <w:p w14:paraId="442C342E" w14:textId="77777777" w:rsidR="002A0E33" w:rsidRDefault="002A0E33" w:rsidP="002A0E33"/>
    <w:p w14:paraId="053709E8" w14:textId="77777777" w:rsidR="002A0E33" w:rsidRDefault="002A0E33" w:rsidP="002A0E33"/>
    <w:p w14:paraId="784EEBC0" w14:textId="77777777" w:rsidR="002A0E33" w:rsidRDefault="002A0E33" w:rsidP="002A0E33"/>
    <w:p w14:paraId="3740225C" w14:textId="77777777" w:rsidR="002A0E33" w:rsidRDefault="002A0E33" w:rsidP="002A0E33"/>
    <w:p w14:paraId="7EA77950" w14:textId="77777777" w:rsidR="002A0E33" w:rsidRDefault="002A0E33" w:rsidP="002A0E33"/>
    <w:p w14:paraId="04B45614" w14:textId="77777777" w:rsidR="002A0E33" w:rsidRDefault="002A0E33" w:rsidP="002A0E33"/>
    <w:p w14:paraId="43A37797" w14:textId="77777777" w:rsidR="002A0E33" w:rsidRDefault="002A0E33" w:rsidP="002A0E33"/>
    <w:p w14:paraId="50B5E42D" w14:textId="77777777" w:rsidR="002A0E33" w:rsidRDefault="002A0E33" w:rsidP="002A0E33"/>
    <w:p w14:paraId="205EA2A9" w14:textId="77777777" w:rsidR="002A0E33" w:rsidRDefault="002A0E33" w:rsidP="002A0E33"/>
    <w:p w14:paraId="06D03A41" w14:textId="77777777" w:rsidR="00806962" w:rsidRDefault="00806962" w:rsidP="002A0E33"/>
    <w:p w14:paraId="2346C445" w14:textId="77777777" w:rsidR="00806962" w:rsidRDefault="00806962" w:rsidP="002A0E33"/>
    <w:p w14:paraId="0BBEA67B" w14:textId="77777777" w:rsidR="00806962" w:rsidRDefault="00806962" w:rsidP="002A0E33"/>
    <w:p w14:paraId="693394FA" w14:textId="77777777" w:rsidR="00806962" w:rsidRDefault="00806962" w:rsidP="002A0E33"/>
    <w:p w14:paraId="103E0FFB" w14:textId="77777777" w:rsidR="00806962" w:rsidRDefault="00806962" w:rsidP="002A0E33"/>
    <w:p w14:paraId="13E4ADA1" w14:textId="77777777" w:rsidR="002A0E33" w:rsidRDefault="002A0E33" w:rsidP="002A0E33"/>
    <w:p w14:paraId="37C7A018" w14:textId="77777777" w:rsidR="00806962" w:rsidRDefault="00806962" w:rsidP="002A0E33"/>
    <w:p w14:paraId="50F38369" w14:textId="77777777" w:rsidR="0032503F" w:rsidRDefault="0032503F" w:rsidP="002A0E33"/>
    <w:p w14:paraId="1CEC7276" w14:textId="77777777" w:rsidR="00E26291" w:rsidRDefault="00E26291" w:rsidP="00667B6D">
      <w:pPr>
        <w:pStyle w:val="Nadpis1"/>
      </w:pPr>
    </w:p>
    <w:p w14:paraId="4D454935" w14:textId="77777777" w:rsidR="00E26291" w:rsidRDefault="00E26291" w:rsidP="00667B6D">
      <w:pPr>
        <w:pStyle w:val="Nadpis1"/>
      </w:pPr>
    </w:p>
    <w:p w14:paraId="5122795B" w14:textId="77777777" w:rsidR="00E26291" w:rsidRDefault="00E26291" w:rsidP="00E26291"/>
    <w:p w14:paraId="63EEE798" w14:textId="77777777" w:rsidR="00E26291" w:rsidRDefault="00E26291" w:rsidP="00E26291"/>
    <w:p w14:paraId="12672D0C" w14:textId="4C39E40F" w:rsidR="009E6803" w:rsidRDefault="009E6803" w:rsidP="00667B6D">
      <w:pPr>
        <w:pStyle w:val="Nadpis1"/>
      </w:pPr>
      <w:bookmarkStart w:id="5" w:name="_Toc133248186"/>
      <w:r w:rsidRPr="000058FC">
        <w:lastRenderedPageBreak/>
        <w:t xml:space="preserve">II </w:t>
      </w:r>
      <w:proofErr w:type="spellStart"/>
      <w:r w:rsidRPr="000058FC">
        <w:t>Impact</w:t>
      </w:r>
      <w:proofErr w:type="spellEnd"/>
      <w:r w:rsidRPr="000058FC">
        <w:t xml:space="preserve"> de la </w:t>
      </w:r>
      <w:proofErr w:type="spellStart"/>
      <w:r w:rsidRPr="000058FC">
        <w:t>pandémie</w:t>
      </w:r>
      <w:proofErr w:type="spellEnd"/>
      <w:r w:rsidRPr="000058FC">
        <w:t xml:space="preserve"> </w:t>
      </w:r>
      <w:proofErr w:type="spellStart"/>
      <w:r w:rsidRPr="000058FC">
        <w:t>sur</w:t>
      </w:r>
      <w:proofErr w:type="spellEnd"/>
      <w:r w:rsidRPr="000058FC">
        <w:t xml:space="preserve"> les </w:t>
      </w:r>
      <w:proofErr w:type="spellStart"/>
      <w:r w:rsidRPr="000058FC">
        <w:t>secteurs</w:t>
      </w:r>
      <w:proofErr w:type="spellEnd"/>
      <w:r w:rsidRPr="000058FC">
        <w:t xml:space="preserve"> </w:t>
      </w:r>
      <w:proofErr w:type="spellStart"/>
      <w:r w:rsidRPr="000058FC">
        <w:t>donnés</w:t>
      </w:r>
      <w:proofErr w:type="spellEnd"/>
      <w:r w:rsidRPr="000058FC">
        <w:t xml:space="preserve"> en </w:t>
      </w:r>
      <w:proofErr w:type="spellStart"/>
      <w:r w:rsidRPr="000058FC">
        <w:t>République</w:t>
      </w:r>
      <w:proofErr w:type="spellEnd"/>
      <w:r w:rsidRPr="000058FC">
        <w:t xml:space="preserve"> </w:t>
      </w:r>
      <w:proofErr w:type="spellStart"/>
      <w:r w:rsidRPr="000058FC">
        <w:t>tchèque</w:t>
      </w:r>
      <w:bookmarkEnd w:id="5"/>
      <w:proofErr w:type="spellEnd"/>
    </w:p>
    <w:p w14:paraId="131B4107" w14:textId="77777777" w:rsidR="00806962" w:rsidRPr="00806962" w:rsidRDefault="00806962" w:rsidP="00806962"/>
    <w:p w14:paraId="17ED9653" w14:textId="1DC259D1" w:rsidR="009E6803" w:rsidRPr="00CA6F55" w:rsidRDefault="00CA6F55" w:rsidP="00923543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CA6F55">
        <w:rPr>
          <w:rFonts w:ascii="Calibri" w:hAnsi="Calibri" w:cs="Calibri"/>
        </w:rPr>
        <w:t>L'épidémie</w:t>
      </w:r>
      <w:proofErr w:type="spellEnd"/>
      <w:r w:rsidRPr="00CA6F55">
        <w:rPr>
          <w:rFonts w:ascii="Calibri" w:hAnsi="Calibri" w:cs="Calibri"/>
        </w:rPr>
        <w:t xml:space="preserve"> de Covid-19 a </w:t>
      </w:r>
      <w:proofErr w:type="spellStart"/>
      <w:r w:rsidRPr="00CA6F55">
        <w:rPr>
          <w:rFonts w:ascii="Calibri" w:hAnsi="Calibri" w:cs="Calibri"/>
        </w:rPr>
        <w:t>touché</w:t>
      </w:r>
      <w:proofErr w:type="spellEnd"/>
      <w:r w:rsidRPr="00CA6F55">
        <w:rPr>
          <w:rFonts w:ascii="Calibri" w:hAnsi="Calibri" w:cs="Calibri"/>
        </w:rPr>
        <w:t xml:space="preserve"> de </w:t>
      </w:r>
      <w:proofErr w:type="spellStart"/>
      <w:r w:rsidRPr="00CA6F55">
        <w:rPr>
          <w:rFonts w:ascii="Calibri" w:hAnsi="Calibri" w:cs="Calibri"/>
        </w:rPr>
        <w:t>nombreux</w:t>
      </w:r>
      <w:proofErr w:type="spellEnd"/>
      <w:r w:rsidRPr="00CA6F55">
        <w:rPr>
          <w:rFonts w:ascii="Calibri" w:hAnsi="Calibri" w:cs="Calibri"/>
        </w:rPr>
        <w:t xml:space="preserve"> </w:t>
      </w:r>
      <w:proofErr w:type="spellStart"/>
      <w:r w:rsidRPr="00CA6F55">
        <w:rPr>
          <w:rFonts w:ascii="Calibri" w:hAnsi="Calibri" w:cs="Calibri"/>
        </w:rPr>
        <w:t>secteurs</w:t>
      </w:r>
      <w:proofErr w:type="spellEnd"/>
      <w:r w:rsidRPr="00CA6F55">
        <w:rPr>
          <w:rFonts w:ascii="Calibri" w:hAnsi="Calibri" w:cs="Calibri"/>
        </w:rPr>
        <w:t xml:space="preserve">. La </w:t>
      </w:r>
      <w:proofErr w:type="spellStart"/>
      <w:r w:rsidRPr="00CA6F55">
        <w:rPr>
          <w:rFonts w:ascii="Calibri" w:hAnsi="Calibri" w:cs="Calibri"/>
        </w:rPr>
        <w:t>pandémie</w:t>
      </w:r>
      <w:proofErr w:type="spellEnd"/>
      <w:r w:rsidRPr="00CA6F55">
        <w:rPr>
          <w:rFonts w:ascii="Calibri" w:hAnsi="Calibri" w:cs="Calibri"/>
        </w:rPr>
        <w:t xml:space="preserve"> a </w:t>
      </w:r>
      <w:proofErr w:type="spellStart"/>
      <w:r w:rsidRPr="00CA6F55">
        <w:rPr>
          <w:rFonts w:ascii="Calibri" w:hAnsi="Calibri" w:cs="Calibri"/>
        </w:rPr>
        <w:t>amené</w:t>
      </w:r>
      <w:proofErr w:type="spellEnd"/>
      <w:r w:rsidRPr="00CA6F55">
        <w:rPr>
          <w:rFonts w:ascii="Calibri" w:hAnsi="Calibri" w:cs="Calibri"/>
        </w:rPr>
        <w:t xml:space="preserve"> de </w:t>
      </w:r>
      <w:proofErr w:type="spellStart"/>
      <w:r w:rsidRPr="00CA6F55">
        <w:rPr>
          <w:rFonts w:ascii="Calibri" w:hAnsi="Calibri" w:cs="Calibri"/>
        </w:rPr>
        <w:t>nombreux</w:t>
      </w:r>
      <w:proofErr w:type="spellEnd"/>
      <w:r w:rsidRPr="00CA6F55">
        <w:rPr>
          <w:rFonts w:ascii="Calibri" w:hAnsi="Calibri" w:cs="Calibri"/>
        </w:rPr>
        <w:t xml:space="preserve"> </w:t>
      </w:r>
      <w:proofErr w:type="spellStart"/>
      <w:r w:rsidRPr="00CA6F55">
        <w:rPr>
          <w:rFonts w:ascii="Calibri" w:hAnsi="Calibri" w:cs="Calibri"/>
        </w:rPr>
        <w:t>secteurs</w:t>
      </w:r>
      <w:proofErr w:type="spellEnd"/>
      <w:r w:rsidRPr="00CA6F55">
        <w:rPr>
          <w:rFonts w:ascii="Calibri" w:hAnsi="Calibri" w:cs="Calibri"/>
        </w:rPr>
        <w:t xml:space="preserve"> à </w:t>
      </w:r>
      <w:proofErr w:type="spellStart"/>
      <w:r w:rsidRPr="00CA6F55">
        <w:rPr>
          <w:rFonts w:ascii="Calibri" w:hAnsi="Calibri" w:cs="Calibri"/>
        </w:rPr>
        <w:t>apprendre</w:t>
      </w:r>
      <w:proofErr w:type="spellEnd"/>
      <w:r w:rsidRPr="00CA6F55">
        <w:rPr>
          <w:rFonts w:ascii="Calibri" w:hAnsi="Calibri" w:cs="Calibri"/>
        </w:rPr>
        <w:t xml:space="preserve"> à </w:t>
      </w:r>
      <w:proofErr w:type="spellStart"/>
      <w:r w:rsidRPr="00CA6F55">
        <w:rPr>
          <w:rFonts w:ascii="Calibri" w:hAnsi="Calibri" w:cs="Calibri"/>
        </w:rPr>
        <w:t>s'adapter</w:t>
      </w:r>
      <w:proofErr w:type="spellEnd"/>
      <w:r w:rsidRPr="00CA6F55">
        <w:rPr>
          <w:rFonts w:ascii="Calibri" w:hAnsi="Calibri" w:cs="Calibri"/>
        </w:rPr>
        <w:t xml:space="preserve"> à </w:t>
      </w:r>
      <w:proofErr w:type="spellStart"/>
      <w:r w:rsidRPr="00CA6F55">
        <w:rPr>
          <w:rFonts w:ascii="Calibri" w:hAnsi="Calibri" w:cs="Calibri"/>
        </w:rPr>
        <w:t>une</w:t>
      </w:r>
      <w:proofErr w:type="spellEnd"/>
      <w:r w:rsidRPr="00CA6F55">
        <w:rPr>
          <w:rFonts w:ascii="Calibri" w:hAnsi="Calibri" w:cs="Calibri"/>
        </w:rPr>
        <w:t xml:space="preserve"> </w:t>
      </w:r>
      <w:proofErr w:type="spellStart"/>
      <w:r w:rsidRPr="00CA6F55">
        <w:rPr>
          <w:rFonts w:ascii="Calibri" w:hAnsi="Calibri" w:cs="Calibri"/>
        </w:rPr>
        <w:t>situation</w:t>
      </w:r>
      <w:proofErr w:type="spellEnd"/>
      <w:r w:rsidRPr="00CA6F55">
        <w:rPr>
          <w:rFonts w:ascii="Calibri" w:hAnsi="Calibri" w:cs="Calibri"/>
        </w:rPr>
        <w:t xml:space="preserve"> de </w:t>
      </w:r>
      <w:proofErr w:type="spellStart"/>
      <w:r w:rsidRPr="00CA6F55">
        <w:rPr>
          <w:rFonts w:ascii="Calibri" w:hAnsi="Calibri" w:cs="Calibri"/>
        </w:rPr>
        <w:t>pandémie</w:t>
      </w:r>
      <w:proofErr w:type="spellEnd"/>
      <w:r w:rsidRPr="00CA6F55">
        <w:rPr>
          <w:rFonts w:ascii="Calibri" w:hAnsi="Calibri" w:cs="Calibri"/>
        </w:rPr>
        <w:t>.</w:t>
      </w:r>
    </w:p>
    <w:p w14:paraId="48BFD8D4" w14:textId="77777777" w:rsidR="009E6803" w:rsidRDefault="009E6803" w:rsidP="00923543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59C8C1F" w14:textId="38EB4AB4" w:rsidR="00405F10" w:rsidRDefault="00CA6F55" w:rsidP="00667B6D">
      <w:pPr>
        <w:pStyle w:val="Nadpis3"/>
      </w:pPr>
      <w:bookmarkStart w:id="6" w:name="_Toc133248187"/>
      <w:r>
        <w:t xml:space="preserve">II. 1 </w:t>
      </w:r>
      <w:r w:rsidR="00405F10" w:rsidRPr="00405F10">
        <w:t>Plan de pandémie de la République tchèque</w:t>
      </w:r>
      <w:bookmarkEnd w:id="6"/>
    </w:p>
    <w:p w14:paraId="4B21345D" w14:textId="77777777" w:rsidR="00037E41" w:rsidRDefault="00037E41" w:rsidP="00923543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1B85C39" w14:textId="0523D7FA" w:rsidR="00405F10" w:rsidRDefault="00405F10" w:rsidP="00923543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405F10">
        <w:rPr>
          <w:rFonts w:ascii="Calibri" w:hAnsi="Calibri" w:cs="Calibri"/>
        </w:rPr>
        <w:t>Selon</w:t>
      </w:r>
      <w:proofErr w:type="spellEnd"/>
      <w:r w:rsidRPr="00405F10">
        <w:rPr>
          <w:rFonts w:ascii="Calibri" w:hAnsi="Calibri" w:cs="Calibri"/>
        </w:rPr>
        <w:t xml:space="preserve"> </w:t>
      </w:r>
      <w:proofErr w:type="spellStart"/>
      <w:r w:rsidRPr="00405F10">
        <w:rPr>
          <w:rFonts w:ascii="Calibri" w:hAnsi="Calibri" w:cs="Calibri"/>
        </w:rPr>
        <w:t>le</w:t>
      </w:r>
      <w:proofErr w:type="spellEnd"/>
      <w:r w:rsidRPr="00405F10">
        <w:rPr>
          <w:rFonts w:ascii="Calibri" w:hAnsi="Calibri" w:cs="Calibri"/>
        </w:rPr>
        <w:t xml:space="preserve"> </w:t>
      </w:r>
      <w:proofErr w:type="spellStart"/>
      <w:r w:rsidRPr="00405F10">
        <w:rPr>
          <w:rFonts w:ascii="Calibri" w:hAnsi="Calibri" w:cs="Calibri"/>
        </w:rPr>
        <w:t>Plan</w:t>
      </w:r>
      <w:proofErr w:type="spellEnd"/>
      <w:r w:rsidRPr="00405F10">
        <w:rPr>
          <w:rFonts w:ascii="Calibri" w:hAnsi="Calibri" w:cs="Calibri"/>
        </w:rPr>
        <w:t xml:space="preserve"> de </w:t>
      </w:r>
      <w:proofErr w:type="spellStart"/>
      <w:r w:rsidRPr="00405F10">
        <w:rPr>
          <w:rFonts w:ascii="Calibri" w:hAnsi="Calibri" w:cs="Calibri"/>
        </w:rPr>
        <w:t>lutte</w:t>
      </w:r>
      <w:proofErr w:type="spellEnd"/>
      <w:r w:rsidRPr="00405F10">
        <w:rPr>
          <w:rFonts w:ascii="Calibri" w:hAnsi="Calibri" w:cs="Calibri"/>
        </w:rPr>
        <w:t xml:space="preserve"> </w:t>
      </w:r>
      <w:proofErr w:type="spellStart"/>
      <w:r w:rsidRPr="00405F10">
        <w:rPr>
          <w:rFonts w:ascii="Calibri" w:hAnsi="Calibri" w:cs="Calibri"/>
        </w:rPr>
        <w:t>contre</w:t>
      </w:r>
      <w:proofErr w:type="spellEnd"/>
      <w:r w:rsidRPr="00405F10">
        <w:rPr>
          <w:rFonts w:ascii="Calibri" w:hAnsi="Calibri" w:cs="Calibri"/>
        </w:rPr>
        <w:t xml:space="preserve"> la </w:t>
      </w:r>
      <w:proofErr w:type="spellStart"/>
      <w:r w:rsidRPr="00405F10">
        <w:rPr>
          <w:rFonts w:ascii="Calibri" w:hAnsi="Calibri" w:cs="Calibri"/>
        </w:rPr>
        <w:t>pandémie</w:t>
      </w:r>
      <w:proofErr w:type="spellEnd"/>
      <w:r w:rsidRPr="00405F10">
        <w:rPr>
          <w:rFonts w:ascii="Calibri" w:hAnsi="Calibri" w:cs="Calibri"/>
        </w:rPr>
        <w:t xml:space="preserve"> de la </w:t>
      </w:r>
      <w:proofErr w:type="spellStart"/>
      <w:r w:rsidRPr="00405F10">
        <w:rPr>
          <w:rFonts w:ascii="Calibri" w:hAnsi="Calibri" w:cs="Calibri"/>
        </w:rPr>
        <w:t>République</w:t>
      </w:r>
      <w:proofErr w:type="spellEnd"/>
      <w:r w:rsidRPr="00405F10">
        <w:rPr>
          <w:rFonts w:ascii="Calibri" w:hAnsi="Calibri" w:cs="Calibri"/>
        </w:rPr>
        <w:t xml:space="preserve"> </w:t>
      </w:r>
      <w:proofErr w:type="spellStart"/>
      <w:r w:rsidRPr="00405F10">
        <w:rPr>
          <w:rFonts w:ascii="Calibri" w:hAnsi="Calibri" w:cs="Calibri"/>
        </w:rPr>
        <w:t>tchèque</w:t>
      </w:r>
      <w:proofErr w:type="spellEnd"/>
      <w:r w:rsidR="00456F1C">
        <w:rPr>
          <w:rFonts w:ascii="Calibri" w:hAnsi="Calibri" w:cs="Calibri"/>
        </w:rPr>
        <w:t xml:space="preserve"> </w:t>
      </w:r>
      <w:r w:rsidR="00456F1C" w:rsidRPr="003F59D3">
        <w:rPr>
          <w:rFonts w:asciiTheme="minorHAnsi" w:hAnsiTheme="minorHAnsi" w:cstheme="minorHAnsi"/>
        </w:rPr>
        <w:t>(PPČR Pandemický plán ČR, 2011)</w:t>
      </w:r>
      <w:r w:rsidR="00456F1C" w:rsidRPr="00C83C9E">
        <w:rPr>
          <w:b/>
          <w:bCs/>
          <w:i/>
          <w:iCs/>
        </w:rPr>
        <w:t xml:space="preserve"> </w:t>
      </w:r>
      <w:r w:rsidR="00456F1C" w:rsidRPr="00C83C9E">
        <w:rPr>
          <w:rFonts w:ascii="Calibri" w:hAnsi="Calibri" w:cs="Calibri"/>
          <w:b/>
          <w:bCs/>
        </w:rPr>
        <w:t>la</w:t>
      </w:r>
      <w:r w:rsidR="00456F1C" w:rsidRPr="00456F1C">
        <w:rPr>
          <w:rFonts w:ascii="Calibri" w:hAnsi="Calibri" w:cs="Calibri"/>
        </w:rPr>
        <w:t xml:space="preserve"> </w:t>
      </w:r>
      <w:proofErr w:type="spellStart"/>
      <w:r w:rsidR="00456F1C" w:rsidRPr="00C83C9E">
        <w:rPr>
          <w:rFonts w:ascii="Calibri" w:hAnsi="Calibri" w:cs="Calibri"/>
          <w:b/>
          <w:bCs/>
        </w:rPr>
        <w:t>pandémie</w:t>
      </w:r>
      <w:proofErr w:type="spellEnd"/>
      <w:r w:rsidR="00456F1C" w:rsidRPr="00C83C9E">
        <w:rPr>
          <w:rFonts w:ascii="Calibri" w:hAnsi="Calibri" w:cs="Calibri"/>
          <w:b/>
          <w:bCs/>
        </w:rPr>
        <w:t xml:space="preserve"> </w:t>
      </w:r>
      <w:proofErr w:type="spellStart"/>
      <w:r w:rsidR="00456F1C" w:rsidRPr="00C83C9E">
        <w:rPr>
          <w:rFonts w:ascii="Calibri" w:hAnsi="Calibri" w:cs="Calibri"/>
          <w:b/>
          <w:bCs/>
        </w:rPr>
        <w:t>est</w:t>
      </w:r>
      <w:proofErr w:type="spellEnd"/>
      <w:r w:rsidR="00456F1C" w:rsidRPr="00C83C9E">
        <w:rPr>
          <w:rFonts w:ascii="Calibri" w:hAnsi="Calibri" w:cs="Calibri"/>
          <w:b/>
          <w:bCs/>
        </w:rPr>
        <w:t xml:space="preserve"> </w:t>
      </w:r>
      <w:proofErr w:type="spellStart"/>
      <w:r w:rsidR="00456F1C" w:rsidRPr="00C83C9E">
        <w:rPr>
          <w:rFonts w:ascii="Calibri" w:hAnsi="Calibri" w:cs="Calibri"/>
          <w:b/>
          <w:bCs/>
        </w:rPr>
        <w:t>caractérisée</w:t>
      </w:r>
      <w:proofErr w:type="spellEnd"/>
      <w:r w:rsidR="00456F1C" w:rsidRPr="00C83C9E">
        <w:rPr>
          <w:rFonts w:ascii="Calibri" w:hAnsi="Calibri" w:cs="Calibri"/>
          <w:b/>
          <w:bCs/>
        </w:rPr>
        <w:t xml:space="preserve"> par</w:t>
      </w:r>
      <w:r w:rsidR="00456F1C">
        <w:rPr>
          <w:rFonts w:ascii="Calibri" w:hAnsi="Calibri" w:cs="Calibri"/>
        </w:rPr>
        <w:t xml:space="preserve">: </w:t>
      </w:r>
    </w:p>
    <w:p w14:paraId="28B6E42E" w14:textId="77777777" w:rsidR="00456F1C" w:rsidRDefault="00456F1C" w:rsidP="0092354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proofErr w:type="spellStart"/>
      <w:r w:rsidRPr="00456F1C">
        <w:rPr>
          <w:rFonts w:cstheme="minorHAnsi"/>
        </w:rPr>
        <w:t>une</w:t>
      </w:r>
      <w:proofErr w:type="spellEnd"/>
      <w:r w:rsidRPr="00456F1C">
        <w:rPr>
          <w:rFonts w:cstheme="minorHAnsi"/>
        </w:rPr>
        <w:t xml:space="preserve"> </w:t>
      </w:r>
      <w:proofErr w:type="spellStart"/>
      <w:r w:rsidRPr="00456F1C">
        <w:rPr>
          <w:rFonts w:cstheme="minorHAnsi"/>
        </w:rPr>
        <w:t>diffusion</w:t>
      </w:r>
      <w:proofErr w:type="spellEnd"/>
      <w:r w:rsidRPr="00456F1C">
        <w:rPr>
          <w:rFonts w:cstheme="minorHAnsi"/>
        </w:rPr>
        <w:t xml:space="preserve"> rapide, </w:t>
      </w:r>
      <w:proofErr w:type="spellStart"/>
      <w:r w:rsidRPr="00456F1C">
        <w:rPr>
          <w:rFonts w:cstheme="minorHAnsi"/>
        </w:rPr>
        <w:t>ce</w:t>
      </w:r>
      <w:proofErr w:type="spellEnd"/>
      <w:r w:rsidRPr="00456F1C">
        <w:rPr>
          <w:rFonts w:cstheme="minorHAnsi"/>
        </w:rPr>
        <w:t xml:space="preserve"> qui </w:t>
      </w:r>
      <w:proofErr w:type="spellStart"/>
      <w:r w:rsidRPr="00456F1C">
        <w:rPr>
          <w:rFonts w:cstheme="minorHAnsi"/>
        </w:rPr>
        <w:t>réduit</w:t>
      </w:r>
      <w:proofErr w:type="spellEnd"/>
      <w:r w:rsidRPr="00456F1C">
        <w:rPr>
          <w:rFonts w:cstheme="minorHAnsi"/>
        </w:rPr>
        <w:t xml:space="preserve"> </w:t>
      </w:r>
      <w:proofErr w:type="spellStart"/>
      <w:r w:rsidRPr="00456F1C">
        <w:rPr>
          <w:rFonts w:cstheme="minorHAnsi"/>
        </w:rPr>
        <w:t>le</w:t>
      </w:r>
      <w:proofErr w:type="spellEnd"/>
      <w:r w:rsidRPr="00456F1C">
        <w:rPr>
          <w:rFonts w:cstheme="minorHAnsi"/>
        </w:rPr>
        <w:t xml:space="preserve"> </w:t>
      </w:r>
      <w:proofErr w:type="spellStart"/>
      <w:r w:rsidRPr="00456F1C">
        <w:rPr>
          <w:rFonts w:cstheme="minorHAnsi"/>
        </w:rPr>
        <w:t>temps</w:t>
      </w:r>
      <w:proofErr w:type="spellEnd"/>
      <w:r w:rsidRPr="00456F1C">
        <w:rPr>
          <w:rFonts w:cstheme="minorHAnsi"/>
        </w:rPr>
        <w:t xml:space="preserve"> </w:t>
      </w:r>
      <w:proofErr w:type="spellStart"/>
      <w:r w:rsidRPr="00456F1C">
        <w:rPr>
          <w:rFonts w:cstheme="minorHAnsi"/>
        </w:rPr>
        <w:t>nécessaire</w:t>
      </w:r>
      <w:proofErr w:type="spellEnd"/>
      <w:r w:rsidRPr="00456F1C">
        <w:rPr>
          <w:rFonts w:cstheme="minorHAnsi"/>
        </w:rPr>
        <w:t xml:space="preserve"> à la mise en </w:t>
      </w:r>
      <w:proofErr w:type="spellStart"/>
      <w:r w:rsidRPr="00456F1C">
        <w:rPr>
          <w:rFonts w:cstheme="minorHAnsi"/>
        </w:rPr>
        <w:t>œuvre</w:t>
      </w:r>
      <w:proofErr w:type="spellEnd"/>
      <w:r w:rsidRPr="00456F1C">
        <w:rPr>
          <w:rFonts w:cstheme="minorHAnsi"/>
        </w:rPr>
        <w:t xml:space="preserve"> des </w:t>
      </w:r>
      <w:proofErr w:type="spellStart"/>
      <w:r w:rsidRPr="00456F1C">
        <w:rPr>
          <w:rFonts w:cstheme="minorHAnsi"/>
        </w:rPr>
        <w:t>mesures</w:t>
      </w:r>
      <w:proofErr w:type="spellEnd"/>
    </w:p>
    <w:p w14:paraId="0B5C7AA7" w14:textId="77777777" w:rsidR="00456F1C" w:rsidRDefault="00456F1C" w:rsidP="0092354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proofErr w:type="spellStart"/>
      <w:r w:rsidRPr="00456F1C">
        <w:rPr>
          <w:rFonts w:cstheme="minorHAnsi"/>
        </w:rPr>
        <w:t>l'impact</w:t>
      </w:r>
      <w:proofErr w:type="spellEnd"/>
      <w:r w:rsidRPr="00456F1C">
        <w:rPr>
          <w:rFonts w:cstheme="minorHAnsi"/>
        </w:rPr>
        <w:t xml:space="preserve"> </w:t>
      </w:r>
      <w:proofErr w:type="spellStart"/>
      <w:r w:rsidRPr="00456F1C">
        <w:rPr>
          <w:rFonts w:cstheme="minorHAnsi"/>
        </w:rPr>
        <w:t>économique</w:t>
      </w:r>
      <w:proofErr w:type="spellEnd"/>
      <w:r w:rsidRPr="00456F1C">
        <w:rPr>
          <w:rFonts w:cstheme="minorHAnsi"/>
        </w:rPr>
        <w:t xml:space="preserve"> et </w:t>
      </w:r>
      <w:proofErr w:type="spellStart"/>
      <w:r w:rsidRPr="00456F1C">
        <w:rPr>
          <w:rFonts w:cstheme="minorHAnsi"/>
        </w:rPr>
        <w:t>social</w:t>
      </w:r>
      <w:proofErr w:type="spellEnd"/>
      <w:r w:rsidRPr="00456F1C">
        <w:rPr>
          <w:rFonts w:cstheme="minorHAnsi"/>
        </w:rPr>
        <w:t xml:space="preserve"> </w:t>
      </w:r>
      <w:proofErr w:type="spellStart"/>
      <w:r w:rsidRPr="00456F1C">
        <w:rPr>
          <w:rFonts w:cstheme="minorHAnsi"/>
        </w:rPr>
        <w:t>négatif</w:t>
      </w:r>
      <w:proofErr w:type="spellEnd"/>
    </w:p>
    <w:p w14:paraId="75DA0626" w14:textId="77777777" w:rsidR="00456F1C" w:rsidRDefault="00456F1C" w:rsidP="0092354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par </w:t>
      </w:r>
      <w:r w:rsidRPr="00456F1C">
        <w:rPr>
          <w:rFonts w:cstheme="minorHAnsi"/>
        </w:rPr>
        <w:t xml:space="preserve">la </w:t>
      </w:r>
      <w:proofErr w:type="spellStart"/>
      <w:r w:rsidRPr="00456F1C">
        <w:rPr>
          <w:rFonts w:cstheme="minorHAnsi"/>
        </w:rPr>
        <w:t>pénurie</w:t>
      </w:r>
      <w:proofErr w:type="spellEnd"/>
      <w:r w:rsidRPr="00456F1C">
        <w:rPr>
          <w:rFonts w:cstheme="minorHAnsi"/>
        </w:rPr>
        <w:t xml:space="preserve"> de </w:t>
      </w:r>
      <w:proofErr w:type="spellStart"/>
      <w:r w:rsidRPr="00456F1C">
        <w:rPr>
          <w:rFonts w:cstheme="minorHAnsi"/>
        </w:rPr>
        <w:t>personnes</w:t>
      </w:r>
      <w:proofErr w:type="spellEnd"/>
      <w:r w:rsidRPr="00456F1C">
        <w:rPr>
          <w:rFonts w:cstheme="minorHAnsi"/>
        </w:rPr>
        <w:t xml:space="preserve"> </w:t>
      </w:r>
      <w:proofErr w:type="spellStart"/>
      <w:r w:rsidRPr="00456F1C">
        <w:rPr>
          <w:rFonts w:cstheme="minorHAnsi"/>
        </w:rPr>
        <w:t>employées</w:t>
      </w:r>
      <w:proofErr w:type="spellEnd"/>
      <w:r w:rsidRPr="00456F1C">
        <w:rPr>
          <w:rFonts w:cstheme="minorHAnsi"/>
        </w:rPr>
        <w:t xml:space="preserve"> </w:t>
      </w:r>
      <w:proofErr w:type="spellStart"/>
      <w:r w:rsidRPr="00456F1C">
        <w:rPr>
          <w:rFonts w:cstheme="minorHAnsi"/>
        </w:rPr>
        <w:t>dans</w:t>
      </w:r>
      <w:proofErr w:type="spellEnd"/>
      <w:r w:rsidRPr="00456F1C">
        <w:rPr>
          <w:rFonts w:cstheme="minorHAnsi"/>
        </w:rPr>
        <w:t xml:space="preserve"> </w:t>
      </w:r>
      <w:proofErr w:type="spellStart"/>
      <w:r w:rsidRPr="00456F1C">
        <w:rPr>
          <w:rFonts w:cstheme="minorHAnsi"/>
        </w:rPr>
        <w:t>le</w:t>
      </w:r>
      <w:proofErr w:type="spellEnd"/>
      <w:r w:rsidRPr="00456F1C">
        <w:rPr>
          <w:rFonts w:cstheme="minorHAnsi"/>
        </w:rPr>
        <w:t xml:space="preserve"> </w:t>
      </w:r>
      <w:proofErr w:type="spellStart"/>
      <w:r w:rsidRPr="00456F1C">
        <w:rPr>
          <w:rFonts w:cstheme="minorHAnsi"/>
        </w:rPr>
        <w:t>secteur</w:t>
      </w:r>
      <w:proofErr w:type="spellEnd"/>
      <w:r w:rsidRPr="00456F1C">
        <w:rPr>
          <w:rFonts w:cstheme="minorHAnsi"/>
        </w:rPr>
        <w:t xml:space="preserve"> de la </w:t>
      </w:r>
      <w:proofErr w:type="spellStart"/>
      <w:r w:rsidRPr="00456F1C">
        <w:rPr>
          <w:rFonts w:cstheme="minorHAnsi"/>
        </w:rPr>
        <w:t>santé</w:t>
      </w:r>
      <w:proofErr w:type="spellEnd"/>
    </w:p>
    <w:p w14:paraId="482AC376" w14:textId="77777777" w:rsidR="00456F1C" w:rsidRDefault="00456F1C" w:rsidP="0092354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manque</w:t>
      </w:r>
      <w:proofErr w:type="spellEnd"/>
      <w:r>
        <w:rPr>
          <w:rFonts w:cstheme="minorHAnsi"/>
        </w:rPr>
        <w:t xml:space="preserve"> ou </w:t>
      </w:r>
      <w:r w:rsidRPr="00456F1C">
        <w:rPr>
          <w:rFonts w:cstheme="minorHAnsi"/>
        </w:rPr>
        <w:t xml:space="preserve">absence </w:t>
      </w:r>
      <w:proofErr w:type="spellStart"/>
      <w:r w:rsidRPr="00456F1C">
        <w:rPr>
          <w:rFonts w:cstheme="minorHAnsi"/>
        </w:rPr>
        <w:t>totale</w:t>
      </w:r>
      <w:proofErr w:type="spellEnd"/>
      <w:r w:rsidRPr="00456F1C">
        <w:rPr>
          <w:rFonts w:cstheme="minorHAnsi"/>
        </w:rPr>
        <w:t xml:space="preserve"> de </w:t>
      </w:r>
      <w:proofErr w:type="spellStart"/>
      <w:r w:rsidRPr="00456F1C">
        <w:rPr>
          <w:rFonts w:cstheme="minorHAnsi"/>
        </w:rPr>
        <w:t>produits</w:t>
      </w:r>
      <w:proofErr w:type="spellEnd"/>
      <w:r w:rsidRPr="00456F1C">
        <w:rPr>
          <w:rFonts w:cstheme="minorHAnsi"/>
        </w:rPr>
        <w:t xml:space="preserve"> </w:t>
      </w:r>
      <w:proofErr w:type="spellStart"/>
      <w:r w:rsidRPr="00456F1C">
        <w:rPr>
          <w:rFonts w:cstheme="minorHAnsi"/>
        </w:rPr>
        <w:t>thérapeutiques</w:t>
      </w:r>
      <w:proofErr w:type="spellEnd"/>
    </w:p>
    <w:p w14:paraId="2B994FD3" w14:textId="77777777" w:rsidR="00456F1C" w:rsidRDefault="00456F1C" w:rsidP="0092354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456F1C">
        <w:rPr>
          <w:rFonts w:cstheme="minorHAnsi"/>
        </w:rPr>
        <w:t xml:space="preserve">en </w:t>
      </w:r>
      <w:proofErr w:type="spellStart"/>
      <w:r w:rsidRPr="00456F1C">
        <w:rPr>
          <w:rFonts w:cstheme="minorHAnsi"/>
        </w:rPr>
        <w:t>surchargeant</w:t>
      </w:r>
      <w:proofErr w:type="spellEnd"/>
      <w:r w:rsidRPr="00456F1C">
        <w:rPr>
          <w:rFonts w:cstheme="minorHAnsi"/>
        </w:rPr>
        <w:t xml:space="preserve"> les </w:t>
      </w:r>
      <w:proofErr w:type="spellStart"/>
      <w:r w:rsidRPr="00456F1C">
        <w:rPr>
          <w:rFonts w:cstheme="minorHAnsi"/>
        </w:rPr>
        <w:t>installations</w:t>
      </w:r>
      <w:proofErr w:type="spellEnd"/>
      <w:r w:rsidRPr="00456F1C">
        <w:rPr>
          <w:rFonts w:cstheme="minorHAnsi"/>
        </w:rPr>
        <w:t xml:space="preserve"> </w:t>
      </w:r>
      <w:proofErr w:type="spellStart"/>
      <w:r w:rsidRPr="00456F1C">
        <w:rPr>
          <w:rFonts w:cstheme="minorHAnsi"/>
        </w:rPr>
        <w:t>médicales</w:t>
      </w:r>
      <w:proofErr w:type="spellEnd"/>
    </w:p>
    <w:p w14:paraId="432061A5" w14:textId="77777777" w:rsidR="00037E41" w:rsidRDefault="00037E41" w:rsidP="00923543">
      <w:pPr>
        <w:spacing w:line="360" w:lineRule="auto"/>
        <w:jc w:val="both"/>
        <w:rPr>
          <w:rFonts w:cstheme="minorHAnsi"/>
        </w:rPr>
      </w:pPr>
    </w:p>
    <w:p w14:paraId="6BA4A22A" w14:textId="5E043DED" w:rsidR="00456F1C" w:rsidRDefault="00456F1C" w:rsidP="00923543">
      <w:pPr>
        <w:spacing w:line="360" w:lineRule="auto"/>
        <w:jc w:val="both"/>
        <w:rPr>
          <w:i/>
          <w:iCs/>
        </w:rPr>
      </w:pPr>
      <w:r w:rsidRPr="00456F1C">
        <w:rPr>
          <w:rFonts w:asciiTheme="minorHAnsi" w:hAnsiTheme="minorHAnsi" w:cstheme="minorHAnsi"/>
        </w:rPr>
        <w:t xml:space="preserve">Pour les </w:t>
      </w:r>
      <w:proofErr w:type="spellStart"/>
      <w:r w:rsidRPr="00456F1C">
        <w:rPr>
          <w:rFonts w:asciiTheme="minorHAnsi" w:hAnsiTheme="minorHAnsi" w:cstheme="minorHAnsi"/>
        </w:rPr>
        <w:t>situations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d'urgence</w:t>
      </w:r>
      <w:proofErr w:type="spellEnd"/>
      <w:r w:rsidRPr="00456F1C">
        <w:rPr>
          <w:rFonts w:asciiTheme="minorHAnsi" w:hAnsiTheme="minorHAnsi" w:cstheme="minorHAnsi"/>
        </w:rPr>
        <w:t xml:space="preserve">, la </w:t>
      </w:r>
      <w:proofErr w:type="spellStart"/>
      <w:r w:rsidRPr="00456F1C">
        <w:rPr>
          <w:rFonts w:asciiTheme="minorHAnsi" w:hAnsiTheme="minorHAnsi" w:cstheme="minorHAnsi"/>
        </w:rPr>
        <w:t>République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tchèque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dispose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d'un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document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permettant</w:t>
      </w:r>
      <w:proofErr w:type="spellEnd"/>
      <w:r w:rsidRPr="00456F1C">
        <w:rPr>
          <w:rFonts w:asciiTheme="minorHAnsi" w:hAnsiTheme="minorHAnsi" w:cstheme="minorHAnsi"/>
        </w:rPr>
        <w:t xml:space="preserve"> de </w:t>
      </w:r>
      <w:proofErr w:type="spellStart"/>
      <w:r w:rsidRPr="00456F1C">
        <w:rPr>
          <w:rFonts w:asciiTheme="minorHAnsi" w:hAnsiTheme="minorHAnsi" w:cstheme="minorHAnsi"/>
        </w:rPr>
        <w:t>faire</w:t>
      </w:r>
      <w:proofErr w:type="spellEnd"/>
      <w:r w:rsidRPr="00456F1C">
        <w:rPr>
          <w:rFonts w:asciiTheme="minorHAnsi" w:hAnsiTheme="minorHAnsi" w:cstheme="minorHAnsi"/>
        </w:rPr>
        <w:t xml:space="preserve"> face à </w:t>
      </w:r>
      <w:proofErr w:type="spellStart"/>
      <w:r w:rsidRPr="00456F1C">
        <w:rPr>
          <w:rFonts w:asciiTheme="minorHAnsi" w:hAnsiTheme="minorHAnsi" w:cstheme="minorHAnsi"/>
        </w:rPr>
        <w:t>une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situation</w:t>
      </w:r>
      <w:proofErr w:type="spellEnd"/>
      <w:r w:rsidRPr="00456F1C">
        <w:rPr>
          <w:rFonts w:asciiTheme="minorHAnsi" w:hAnsiTheme="minorHAnsi" w:cstheme="minorHAnsi"/>
        </w:rPr>
        <w:t xml:space="preserve"> de </w:t>
      </w:r>
      <w:proofErr w:type="spellStart"/>
      <w:r w:rsidRPr="00456F1C">
        <w:rPr>
          <w:rFonts w:asciiTheme="minorHAnsi" w:hAnsiTheme="minorHAnsi" w:cstheme="minorHAnsi"/>
        </w:rPr>
        <w:t>crise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telle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qu'une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pandémie</w:t>
      </w:r>
      <w:proofErr w:type="spellEnd"/>
      <w:r w:rsidRPr="00456F1C">
        <w:rPr>
          <w:rFonts w:asciiTheme="minorHAnsi" w:hAnsiTheme="minorHAnsi" w:cstheme="minorHAnsi"/>
        </w:rPr>
        <w:t xml:space="preserve">. </w:t>
      </w:r>
      <w:proofErr w:type="spellStart"/>
      <w:r w:rsidRPr="00456F1C">
        <w:rPr>
          <w:rFonts w:asciiTheme="minorHAnsi" w:hAnsiTheme="minorHAnsi" w:cstheme="minorHAnsi"/>
        </w:rPr>
        <w:t>Le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dernier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plan</w:t>
      </w:r>
      <w:proofErr w:type="spellEnd"/>
      <w:r w:rsidRPr="00456F1C">
        <w:rPr>
          <w:rFonts w:asciiTheme="minorHAnsi" w:hAnsiTheme="minorHAnsi" w:cstheme="minorHAnsi"/>
        </w:rPr>
        <w:t xml:space="preserve"> de </w:t>
      </w:r>
      <w:proofErr w:type="spellStart"/>
      <w:r w:rsidRPr="00456F1C">
        <w:rPr>
          <w:rFonts w:asciiTheme="minorHAnsi" w:hAnsiTheme="minorHAnsi" w:cstheme="minorHAnsi"/>
        </w:rPr>
        <w:t>pandémie</w:t>
      </w:r>
      <w:proofErr w:type="spellEnd"/>
      <w:r w:rsidRPr="00456F1C">
        <w:rPr>
          <w:rFonts w:asciiTheme="minorHAnsi" w:hAnsiTheme="minorHAnsi" w:cstheme="minorHAnsi"/>
        </w:rPr>
        <w:t xml:space="preserve"> a été </w:t>
      </w:r>
      <w:proofErr w:type="spellStart"/>
      <w:r w:rsidRPr="00456F1C">
        <w:rPr>
          <w:rFonts w:asciiTheme="minorHAnsi" w:hAnsiTheme="minorHAnsi" w:cstheme="minorHAnsi"/>
        </w:rPr>
        <w:t>approuvé</w:t>
      </w:r>
      <w:proofErr w:type="spellEnd"/>
      <w:r w:rsidRPr="00456F1C">
        <w:rPr>
          <w:rFonts w:asciiTheme="minorHAnsi" w:hAnsiTheme="minorHAnsi" w:cstheme="minorHAnsi"/>
        </w:rPr>
        <w:t xml:space="preserve"> par </w:t>
      </w:r>
      <w:proofErr w:type="spellStart"/>
      <w:r w:rsidRPr="00456F1C">
        <w:rPr>
          <w:rFonts w:asciiTheme="minorHAnsi" w:hAnsiTheme="minorHAnsi" w:cstheme="minorHAnsi"/>
        </w:rPr>
        <w:t>le</w:t>
      </w:r>
      <w:proofErr w:type="spellEnd"/>
      <w:r w:rsidRPr="00456F1C">
        <w:rPr>
          <w:rFonts w:asciiTheme="minorHAnsi" w:hAnsiTheme="minorHAnsi" w:cstheme="minorHAnsi"/>
        </w:rPr>
        <w:t xml:space="preserve"> gouvernement de la </w:t>
      </w:r>
      <w:proofErr w:type="spellStart"/>
      <w:r w:rsidRPr="00456F1C">
        <w:rPr>
          <w:rFonts w:asciiTheme="minorHAnsi" w:hAnsiTheme="minorHAnsi" w:cstheme="minorHAnsi"/>
        </w:rPr>
        <w:t>République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tchèque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C83C9E">
        <w:rPr>
          <w:rFonts w:asciiTheme="minorHAnsi" w:hAnsiTheme="minorHAnsi" w:cstheme="minorHAnsi"/>
          <w:b/>
          <w:bCs/>
        </w:rPr>
        <w:t>le</w:t>
      </w:r>
      <w:proofErr w:type="spellEnd"/>
      <w:r w:rsidRPr="00C83C9E">
        <w:rPr>
          <w:rFonts w:asciiTheme="minorHAnsi" w:hAnsiTheme="minorHAnsi" w:cstheme="minorHAnsi"/>
          <w:b/>
          <w:bCs/>
        </w:rPr>
        <w:t xml:space="preserve"> 14 </w:t>
      </w:r>
      <w:proofErr w:type="spellStart"/>
      <w:r w:rsidRPr="00C83C9E">
        <w:rPr>
          <w:rFonts w:asciiTheme="minorHAnsi" w:hAnsiTheme="minorHAnsi" w:cstheme="minorHAnsi"/>
          <w:b/>
          <w:bCs/>
        </w:rPr>
        <w:t>septembre</w:t>
      </w:r>
      <w:proofErr w:type="spellEnd"/>
      <w:r w:rsidRPr="00C83C9E">
        <w:rPr>
          <w:rFonts w:asciiTheme="minorHAnsi" w:hAnsiTheme="minorHAnsi" w:cstheme="minorHAnsi"/>
          <w:b/>
          <w:bCs/>
        </w:rPr>
        <w:t xml:space="preserve"> 2011</w:t>
      </w:r>
      <w:r w:rsidRPr="00456F1C">
        <w:rPr>
          <w:rFonts w:asciiTheme="minorHAnsi" w:hAnsiTheme="minorHAnsi" w:cstheme="minorHAnsi"/>
        </w:rPr>
        <w:t xml:space="preserve">. </w:t>
      </w:r>
      <w:proofErr w:type="spellStart"/>
      <w:r w:rsidRPr="00456F1C">
        <w:rPr>
          <w:rFonts w:asciiTheme="minorHAnsi" w:hAnsiTheme="minorHAnsi" w:cstheme="minorHAnsi"/>
        </w:rPr>
        <w:t>Le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document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est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basé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proofErr w:type="spellStart"/>
      <w:r w:rsidRPr="00456F1C">
        <w:rPr>
          <w:rFonts w:asciiTheme="minorHAnsi" w:hAnsiTheme="minorHAnsi" w:cstheme="minorHAnsi"/>
        </w:rPr>
        <w:t>sur</w:t>
      </w:r>
      <w:proofErr w:type="spellEnd"/>
      <w:r w:rsidRPr="00456F1C">
        <w:rPr>
          <w:rFonts w:asciiTheme="minorHAnsi" w:hAnsiTheme="minorHAnsi" w:cstheme="minorHAnsi"/>
        </w:rPr>
        <w:t xml:space="preserve"> la </w:t>
      </w:r>
      <w:proofErr w:type="spellStart"/>
      <w:r w:rsidRPr="00456F1C">
        <w:rPr>
          <w:rFonts w:asciiTheme="minorHAnsi" w:hAnsiTheme="minorHAnsi" w:cstheme="minorHAnsi"/>
        </w:rPr>
        <w:t>loi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r w:rsidRPr="00456F1C">
        <w:rPr>
          <w:rFonts w:asciiTheme="minorHAnsi" w:hAnsiTheme="minorHAnsi" w:cstheme="minorHAnsi"/>
          <w:i/>
          <w:iCs/>
        </w:rPr>
        <w:t xml:space="preserve">č. 258/2000 </w:t>
      </w:r>
      <w:proofErr w:type="spellStart"/>
      <w:r w:rsidRPr="00456F1C">
        <w:rPr>
          <w:rFonts w:asciiTheme="minorHAnsi" w:hAnsiTheme="minorHAnsi" w:cstheme="minorHAnsi"/>
          <w:i/>
          <w:iCs/>
        </w:rPr>
        <w:t>Sb</w:t>
      </w:r>
      <w:proofErr w:type="spellEnd"/>
      <w:r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sur</w:t>
      </w:r>
      <w:proofErr w:type="spellEnd"/>
      <w:r w:rsidRPr="00456F1C">
        <w:rPr>
          <w:rFonts w:asciiTheme="minorHAnsi" w:hAnsiTheme="minorHAnsi" w:cstheme="minorHAnsi"/>
        </w:rPr>
        <w:t xml:space="preserve"> la </w:t>
      </w:r>
      <w:proofErr w:type="spellStart"/>
      <w:r w:rsidRPr="00456F1C">
        <w:rPr>
          <w:rFonts w:asciiTheme="minorHAnsi" w:hAnsiTheme="minorHAnsi" w:cstheme="minorHAnsi"/>
        </w:rPr>
        <w:t>protection</w:t>
      </w:r>
      <w:proofErr w:type="spellEnd"/>
      <w:r w:rsidRPr="00456F1C">
        <w:rPr>
          <w:rFonts w:asciiTheme="minorHAnsi" w:hAnsiTheme="minorHAnsi" w:cstheme="minorHAnsi"/>
        </w:rPr>
        <w:t xml:space="preserve"> la </w:t>
      </w:r>
      <w:proofErr w:type="spellStart"/>
      <w:r w:rsidRPr="00456F1C">
        <w:rPr>
          <w:rFonts w:asciiTheme="minorHAnsi" w:hAnsiTheme="minorHAnsi" w:cstheme="minorHAnsi"/>
        </w:rPr>
        <w:t>santé</w:t>
      </w:r>
      <w:proofErr w:type="spellEnd"/>
      <w:r w:rsidRPr="00456F1C">
        <w:rPr>
          <w:rFonts w:asciiTheme="minorHAnsi" w:hAnsiTheme="minorHAnsi" w:cstheme="minorHAnsi"/>
        </w:rPr>
        <w:t xml:space="preserve"> </w:t>
      </w:r>
      <w:proofErr w:type="spellStart"/>
      <w:r w:rsidRPr="00456F1C">
        <w:rPr>
          <w:rFonts w:asciiTheme="minorHAnsi" w:hAnsiTheme="minorHAnsi" w:cstheme="minorHAnsi"/>
        </w:rPr>
        <w:t>publique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 w:rsidR="006061F5" w:rsidRPr="006061F5">
        <w:rPr>
          <w:rFonts w:asciiTheme="minorHAnsi" w:hAnsiTheme="minorHAnsi" w:cstheme="minorHAnsi"/>
        </w:rPr>
        <w:t>Le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plan</w:t>
      </w:r>
      <w:proofErr w:type="spellEnd"/>
      <w:r w:rsidR="006061F5" w:rsidRPr="006061F5">
        <w:rPr>
          <w:rFonts w:asciiTheme="minorHAnsi" w:hAnsiTheme="minorHAnsi" w:cstheme="minorHAnsi"/>
        </w:rPr>
        <w:t xml:space="preserve"> de </w:t>
      </w:r>
      <w:proofErr w:type="spellStart"/>
      <w:r w:rsidR="006061F5" w:rsidRPr="006061F5">
        <w:rPr>
          <w:rFonts w:asciiTheme="minorHAnsi" w:hAnsiTheme="minorHAnsi" w:cstheme="minorHAnsi"/>
        </w:rPr>
        <w:t>lutte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contre</w:t>
      </w:r>
      <w:proofErr w:type="spellEnd"/>
      <w:r w:rsidR="006061F5" w:rsidRPr="006061F5">
        <w:rPr>
          <w:rFonts w:asciiTheme="minorHAnsi" w:hAnsiTheme="minorHAnsi" w:cstheme="minorHAnsi"/>
        </w:rPr>
        <w:t xml:space="preserve"> la </w:t>
      </w:r>
      <w:proofErr w:type="spellStart"/>
      <w:r w:rsidR="006061F5" w:rsidRPr="006061F5">
        <w:rPr>
          <w:rFonts w:asciiTheme="minorHAnsi" w:hAnsiTheme="minorHAnsi" w:cstheme="minorHAnsi"/>
        </w:rPr>
        <w:t>pandémie</w:t>
      </w:r>
      <w:proofErr w:type="spellEnd"/>
      <w:r w:rsidR="006061F5" w:rsidRPr="006061F5">
        <w:rPr>
          <w:rFonts w:asciiTheme="minorHAnsi" w:hAnsiTheme="minorHAnsi" w:cstheme="minorHAnsi"/>
        </w:rPr>
        <w:t xml:space="preserve"> de la </w:t>
      </w:r>
      <w:proofErr w:type="spellStart"/>
      <w:r w:rsidR="006061F5" w:rsidRPr="006061F5">
        <w:rPr>
          <w:rFonts w:asciiTheme="minorHAnsi" w:hAnsiTheme="minorHAnsi" w:cstheme="minorHAnsi"/>
        </w:rPr>
        <w:t>République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tchèque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est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destiné</w:t>
      </w:r>
      <w:proofErr w:type="spellEnd"/>
      <w:r w:rsidR="006061F5" w:rsidRPr="006061F5">
        <w:rPr>
          <w:rFonts w:asciiTheme="minorHAnsi" w:hAnsiTheme="minorHAnsi" w:cstheme="minorHAnsi"/>
        </w:rPr>
        <w:t xml:space="preserve"> à </w:t>
      </w:r>
      <w:proofErr w:type="spellStart"/>
      <w:r w:rsidR="006061F5" w:rsidRPr="006061F5">
        <w:rPr>
          <w:rFonts w:asciiTheme="minorHAnsi" w:hAnsiTheme="minorHAnsi" w:cstheme="minorHAnsi"/>
        </w:rPr>
        <w:t>s'appliquer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aux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pandémies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actuelles</w:t>
      </w:r>
      <w:proofErr w:type="spellEnd"/>
      <w:r w:rsidR="006061F5" w:rsidRPr="006061F5">
        <w:rPr>
          <w:rFonts w:asciiTheme="minorHAnsi" w:hAnsiTheme="minorHAnsi" w:cstheme="minorHAnsi"/>
        </w:rPr>
        <w:t xml:space="preserve"> et futures.</w:t>
      </w:r>
      <w:r w:rsid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Ce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plan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comporte</w:t>
      </w:r>
      <w:proofErr w:type="spellEnd"/>
      <w:r w:rsidR="006061F5" w:rsidRPr="006061F5">
        <w:rPr>
          <w:rFonts w:asciiTheme="minorHAnsi" w:hAnsiTheme="minorHAnsi" w:cstheme="minorHAnsi"/>
        </w:rPr>
        <w:t xml:space="preserve"> des </w:t>
      </w:r>
      <w:proofErr w:type="spellStart"/>
      <w:r w:rsidR="006061F5" w:rsidRPr="006061F5">
        <w:rPr>
          <w:rFonts w:asciiTheme="minorHAnsi" w:hAnsiTheme="minorHAnsi" w:cstheme="minorHAnsi"/>
        </w:rPr>
        <w:t>objectifs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prédéterminés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que</w:t>
      </w:r>
      <w:proofErr w:type="spellEnd"/>
      <w:r w:rsidR="006061F5" w:rsidRPr="006061F5">
        <w:rPr>
          <w:rFonts w:asciiTheme="minorHAnsi" w:hAnsiTheme="minorHAnsi" w:cstheme="minorHAnsi"/>
        </w:rPr>
        <w:t xml:space="preserve"> la </w:t>
      </w:r>
      <w:proofErr w:type="spellStart"/>
      <w:r w:rsidR="006061F5" w:rsidRPr="006061F5">
        <w:rPr>
          <w:rFonts w:asciiTheme="minorHAnsi" w:hAnsiTheme="minorHAnsi" w:cstheme="minorHAnsi"/>
        </w:rPr>
        <w:t>République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tchèque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souhaite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atteindre</w:t>
      </w:r>
      <w:proofErr w:type="spellEnd"/>
      <w:r w:rsidR="006061F5" w:rsidRPr="006061F5">
        <w:rPr>
          <w:rFonts w:asciiTheme="minorHAnsi" w:hAnsiTheme="minorHAnsi" w:cstheme="minorHAnsi"/>
        </w:rPr>
        <w:t xml:space="preserve"> pendant </w:t>
      </w:r>
      <w:r w:rsidR="00E26291">
        <w:rPr>
          <w:rFonts w:asciiTheme="minorHAnsi" w:hAnsiTheme="minorHAnsi" w:cstheme="minorHAnsi"/>
        </w:rPr>
        <w:br/>
      </w:r>
      <w:r w:rsidR="006061F5" w:rsidRPr="006061F5">
        <w:rPr>
          <w:rFonts w:asciiTheme="minorHAnsi" w:hAnsiTheme="minorHAnsi" w:cstheme="minorHAnsi"/>
        </w:rPr>
        <w:t xml:space="preserve">la </w:t>
      </w:r>
      <w:proofErr w:type="spellStart"/>
      <w:r w:rsidR="006061F5" w:rsidRPr="006061F5">
        <w:rPr>
          <w:rFonts w:asciiTheme="minorHAnsi" w:hAnsiTheme="minorHAnsi" w:cstheme="minorHAnsi"/>
        </w:rPr>
        <w:t>pandémie</w:t>
      </w:r>
      <w:proofErr w:type="spellEnd"/>
      <w:r w:rsidR="006061F5" w:rsidRPr="006061F5">
        <w:rPr>
          <w:rFonts w:asciiTheme="minorHAnsi" w:hAnsiTheme="minorHAnsi" w:cstheme="minorHAnsi"/>
        </w:rPr>
        <w:t xml:space="preserve"> et vise à </w:t>
      </w:r>
      <w:proofErr w:type="spellStart"/>
      <w:r w:rsidR="006061F5" w:rsidRPr="006061F5">
        <w:rPr>
          <w:rFonts w:asciiTheme="minorHAnsi" w:hAnsiTheme="minorHAnsi" w:cstheme="minorHAnsi"/>
        </w:rPr>
        <w:t>pour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éliminer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l'impact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sur</w:t>
      </w:r>
      <w:proofErr w:type="spellEnd"/>
      <w:r w:rsidR="006061F5" w:rsidRPr="006061F5">
        <w:rPr>
          <w:rFonts w:asciiTheme="minorHAnsi" w:hAnsiTheme="minorHAnsi" w:cstheme="minorHAnsi"/>
        </w:rPr>
        <w:t xml:space="preserve"> la </w:t>
      </w:r>
      <w:proofErr w:type="spellStart"/>
      <w:r w:rsidR="006061F5" w:rsidRPr="006061F5">
        <w:rPr>
          <w:rFonts w:asciiTheme="minorHAnsi" w:hAnsiTheme="minorHAnsi" w:cstheme="minorHAnsi"/>
        </w:rPr>
        <w:t>santé</w:t>
      </w:r>
      <w:proofErr w:type="spellEnd"/>
      <w:r w:rsidR="006061F5" w:rsidRPr="006061F5">
        <w:rPr>
          <w:rFonts w:asciiTheme="minorHAnsi" w:hAnsiTheme="minorHAnsi" w:cstheme="minorHAnsi"/>
        </w:rPr>
        <w:t xml:space="preserve">, </w:t>
      </w:r>
      <w:proofErr w:type="spellStart"/>
      <w:r w:rsidR="006061F5" w:rsidRPr="006061F5">
        <w:rPr>
          <w:rFonts w:asciiTheme="minorHAnsi" w:hAnsiTheme="minorHAnsi" w:cstheme="minorHAnsi"/>
        </w:rPr>
        <w:t>l'économie</w:t>
      </w:r>
      <w:proofErr w:type="spellEnd"/>
      <w:r w:rsidR="006061F5" w:rsidRPr="006061F5">
        <w:rPr>
          <w:rFonts w:asciiTheme="minorHAnsi" w:hAnsiTheme="minorHAnsi" w:cstheme="minorHAnsi"/>
        </w:rPr>
        <w:t xml:space="preserve"> et la </w:t>
      </w:r>
      <w:proofErr w:type="spellStart"/>
      <w:r w:rsidR="006061F5" w:rsidRPr="006061F5">
        <w:rPr>
          <w:rFonts w:asciiTheme="minorHAnsi" w:hAnsiTheme="minorHAnsi" w:cstheme="minorHAnsi"/>
        </w:rPr>
        <w:t>société</w:t>
      </w:r>
      <w:proofErr w:type="spellEnd"/>
      <w:r w:rsidR="006061F5" w:rsidRPr="006061F5">
        <w:rPr>
          <w:rFonts w:asciiTheme="minorHAnsi" w:hAnsiTheme="minorHAnsi" w:cstheme="minorHAnsi"/>
        </w:rPr>
        <w:t>.</w:t>
      </w:r>
      <w:r w:rsidR="006061F5">
        <w:rPr>
          <w:rFonts w:asciiTheme="minorHAnsi" w:hAnsiTheme="minorHAnsi" w:cstheme="minorHAnsi"/>
        </w:rPr>
        <w:t xml:space="preserve"> </w:t>
      </w:r>
      <w:r w:rsidR="006061F5" w:rsidRPr="006061F5">
        <w:rPr>
          <w:rFonts w:asciiTheme="minorHAnsi" w:hAnsiTheme="minorHAnsi" w:cstheme="minorHAnsi"/>
        </w:rPr>
        <w:t xml:space="preserve">En </w:t>
      </w:r>
      <w:proofErr w:type="spellStart"/>
      <w:r w:rsidR="006061F5" w:rsidRPr="006061F5">
        <w:rPr>
          <w:rFonts w:asciiTheme="minorHAnsi" w:hAnsiTheme="minorHAnsi" w:cstheme="minorHAnsi"/>
        </w:rPr>
        <w:t>période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="006061F5" w:rsidRPr="006061F5">
        <w:rPr>
          <w:rFonts w:asciiTheme="minorHAnsi" w:hAnsiTheme="minorHAnsi" w:cstheme="minorHAnsi"/>
        </w:rPr>
        <w:t xml:space="preserve">de </w:t>
      </w:r>
      <w:proofErr w:type="spellStart"/>
      <w:r w:rsidR="006061F5" w:rsidRPr="006061F5">
        <w:rPr>
          <w:rFonts w:asciiTheme="minorHAnsi" w:hAnsiTheme="minorHAnsi" w:cstheme="minorHAnsi"/>
        </w:rPr>
        <w:t>pandémie</w:t>
      </w:r>
      <w:proofErr w:type="spellEnd"/>
      <w:r w:rsidR="006061F5" w:rsidRPr="006061F5">
        <w:rPr>
          <w:rFonts w:asciiTheme="minorHAnsi" w:hAnsiTheme="minorHAnsi" w:cstheme="minorHAnsi"/>
        </w:rPr>
        <w:t xml:space="preserve">, les </w:t>
      </w:r>
      <w:proofErr w:type="spellStart"/>
      <w:r w:rsidR="006061F5" w:rsidRPr="006061F5">
        <w:rPr>
          <w:rFonts w:asciiTheme="minorHAnsi" w:hAnsiTheme="minorHAnsi" w:cstheme="minorHAnsi"/>
        </w:rPr>
        <w:t>professionnels</w:t>
      </w:r>
      <w:proofErr w:type="spellEnd"/>
      <w:r w:rsidR="006061F5" w:rsidRPr="006061F5">
        <w:rPr>
          <w:rFonts w:asciiTheme="minorHAnsi" w:hAnsiTheme="minorHAnsi" w:cstheme="minorHAnsi"/>
        </w:rPr>
        <w:t xml:space="preserve"> de la </w:t>
      </w:r>
      <w:proofErr w:type="spellStart"/>
      <w:r w:rsidR="006061F5" w:rsidRPr="006061F5">
        <w:rPr>
          <w:rFonts w:asciiTheme="minorHAnsi" w:hAnsiTheme="minorHAnsi" w:cstheme="minorHAnsi"/>
        </w:rPr>
        <w:t>santé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ont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un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rôle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très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important</w:t>
      </w:r>
      <w:proofErr w:type="spellEnd"/>
      <w:r w:rsidR="006061F5" w:rsidRPr="006061F5">
        <w:rPr>
          <w:rFonts w:asciiTheme="minorHAnsi" w:hAnsiTheme="minorHAnsi" w:cstheme="minorHAnsi"/>
        </w:rPr>
        <w:t xml:space="preserve"> à </w:t>
      </w:r>
      <w:proofErr w:type="spellStart"/>
      <w:r w:rsidR="006061F5" w:rsidRPr="006061F5">
        <w:rPr>
          <w:rFonts w:asciiTheme="minorHAnsi" w:hAnsiTheme="minorHAnsi" w:cstheme="minorHAnsi"/>
        </w:rPr>
        <w:t>jouer</w:t>
      </w:r>
      <w:proofErr w:type="spellEnd"/>
      <w:r w:rsidR="006061F5" w:rsidRPr="006061F5">
        <w:rPr>
          <w:rFonts w:asciiTheme="minorHAnsi" w:hAnsiTheme="minorHAnsi" w:cstheme="minorHAnsi"/>
        </w:rPr>
        <w:t>.</w:t>
      </w:r>
      <w:r w:rsid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Toutefois</w:t>
      </w:r>
      <w:proofErr w:type="spellEnd"/>
      <w:r w:rsidR="006061F5" w:rsidRPr="006061F5">
        <w:rPr>
          <w:rFonts w:asciiTheme="minorHAnsi" w:hAnsiTheme="minorHAnsi" w:cstheme="minorHAnsi"/>
        </w:rPr>
        <w:t xml:space="preserve">, </w:t>
      </w:r>
      <w:r w:rsidR="00E26291">
        <w:rPr>
          <w:rFonts w:asciiTheme="minorHAnsi" w:hAnsiTheme="minorHAnsi" w:cstheme="minorHAnsi"/>
        </w:rPr>
        <w:br/>
      </w:r>
      <w:r w:rsidR="006061F5" w:rsidRPr="006061F5">
        <w:rPr>
          <w:rFonts w:asciiTheme="minorHAnsi" w:hAnsiTheme="minorHAnsi" w:cstheme="minorHAnsi"/>
        </w:rPr>
        <w:t xml:space="preserve">les </w:t>
      </w:r>
      <w:proofErr w:type="spellStart"/>
      <w:r w:rsidR="006061F5" w:rsidRPr="006061F5">
        <w:rPr>
          <w:rFonts w:asciiTheme="minorHAnsi" w:hAnsiTheme="minorHAnsi" w:cstheme="minorHAnsi"/>
        </w:rPr>
        <w:t>membres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du</w:t>
      </w:r>
      <w:proofErr w:type="spellEnd"/>
      <w:r w:rsidR="006061F5" w:rsidRPr="006061F5">
        <w:rPr>
          <w:rFonts w:asciiTheme="minorHAnsi" w:hAnsiTheme="minorHAnsi" w:cstheme="minorHAnsi"/>
        </w:rPr>
        <w:t xml:space="preserve"> gouvernement de la </w:t>
      </w:r>
      <w:proofErr w:type="spellStart"/>
      <w:r w:rsidR="006061F5" w:rsidRPr="006061F5">
        <w:rPr>
          <w:rFonts w:asciiTheme="minorHAnsi" w:hAnsiTheme="minorHAnsi" w:cstheme="minorHAnsi"/>
        </w:rPr>
        <w:t>République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tchèque</w:t>
      </w:r>
      <w:proofErr w:type="spellEnd"/>
      <w:r w:rsidR="006061F5" w:rsidRPr="006061F5">
        <w:rPr>
          <w:rFonts w:asciiTheme="minorHAnsi" w:hAnsiTheme="minorHAnsi" w:cstheme="minorHAnsi"/>
        </w:rPr>
        <w:t xml:space="preserve">, les </w:t>
      </w:r>
      <w:proofErr w:type="spellStart"/>
      <w:r w:rsidR="006061F5" w:rsidRPr="006061F5">
        <w:rPr>
          <w:rFonts w:asciiTheme="minorHAnsi" w:hAnsiTheme="minorHAnsi" w:cstheme="minorHAnsi"/>
        </w:rPr>
        <w:t>travailleurs</w:t>
      </w:r>
      <w:proofErr w:type="spellEnd"/>
      <w:r w:rsidR="006061F5" w:rsidRPr="006061F5">
        <w:rPr>
          <w:rFonts w:asciiTheme="minorHAnsi" w:hAnsiTheme="minorHAnsi" w:cstheme="minorHAnsi"/>
        </w:rPr>
        <w:t xml:space="preserve"> de </w:t>
      </w:r>
      <w:proofErr w:type="spellStart"/>
      <w:r w:rsidR="006061F5" w:rsidRPr="006061F5">
        <w:rPr>
          <w:rFonts w:asciiTheme="minorHAnsi" w:hAnsiTheme="minorHAnsi" w:cstheme="minorHAnsi"/>
        </w:rPr>
        <w:t>l'administration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publique</w:t>
      </w:r>
      <w:proofErr w:type="spellEnd"/>
      <w:r w:rsidR="006061F5" w:rsidRPr="006061F5">
        <w:rPr>
          <w:rFonts w:asciiTheme="minorHAnsi" w:hAnsiTheme="minorHAnsi" w:cstheme="minorHAnsi"/>
        </w:rPr>
        <w:t xml:space="preserve">, les </w:t>
      </w:r>
      <w:proofErr w:type="spellStart"/>
      <w:r w:rsidR="006061F5" w:rsidRPr="006061F5">
        <w:rPr>
          <w:rFonts w:asciiTheme="minorHAnsi" w:hAnsiTheme="minorHAnsi" w:cstheme="minorHAnsi"/>
        </w:rPr>
        <w:t>médias</w:t>
      </w:r>
      <w:proofErr w:type="spellEnd"/>
      <w:r w:rsidR="006061F5" w:rsidRPr="006061F5">
        <w:rPr>
          <w:rFonts w:asciiTheme="minorHAnsi" w:hAnsiTheme="minorHAnsi" w:cstheme="minorHAnsi"/>
        </w:rPr>
        <w:t xml:space="preserve"> et les </w:t>
      </w:r>
      <w:proofErr w:type="spellStart"/>
      <w:r w:rsidR="006061F5" w:rsidRPr="006061F5">
        <w:rPr>
          <w:rFonts w:asciiTheme="minorHAnsi" w:hAnsiTheme="minorHAnsi" w:cstheme="minorHAnsi"/>
        </w:rPr>
        <w:t>organisations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civiles</w:t>
      </w:r>
      <w:proofErr w:type="spellEnd"/>
      <w:r w:rsidR="006061F5" w:rsidRPr="006061F5">
        <w:rPr>
          <w:rFonts w:asciiTheme="minorHAnsi" w:hAnsiTheme="minorHAnsi" w:cstheme="minorHAnsi"/>
        </w:rPr>
        <w:t xml:space="preserve"> en </w:t>
      </w:r>
      <w:proofErr w:type="spellStart"/>
      <w:r w:rsidR="006061F5" w:rsidRPr="006061F5">
        <w:rPr>
          <w:rFonts w:asciiTheme="minorHAnsi" w:hAnsiTheme="minorHAnsi" w:cstheme="minorHAnsi"/>
        </w:rPr>
        <w:t>constituent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également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une</w:t>
      </w:r>
      <w:proofErr w:type="spellEnd"/>
      <w:r w:rsidR="006061F5" w:rsidRPr="006061F5">
        <w:rPr>
          <w:rFonts w:asciiTheme="minorHAnsi" w:hAnsiTheme="minorHAnsi" w:cstheme="minorHAnsi"/>
        </w:rPr>
        <w:t xml:space="preserve"> partie </w:t>
      </w:r>
      <w:proofErr w:type="spellStart"/>
      <w:r w:rsidR="006061F5" w:rsidRPr="006061F5">
        <w:rPr>
          <w:rFonts w:asciiTheme="minorHAnsi" w:hAnsiTheme="minorHAnsi" w:cstheme="minorHAnsi"/>
        </w:rPr>
        <w:t>importante</w:t>
      </w:r>
      <w:proofErr w:type="spellEnd"/>
      <w:r w:rsidR="006061F5">
        <w:rPr>
          <w:rFonts w:asciiTheme="minorHAnsi" w:hAnsiTheme="minorHAnsi" w:cstheme="minorHAnsi"/>
        </w:rPr>
        <w:t xml:space="preserve"> </w:t>
      </w:r>
      <w:proofErr w:type="spellStart"/>
      <w:r w:rsidR="006061F5">
        <w:rPr>
          <w:rFonts w:asciiTheme="minorHAnsi" w:hAnsiTheme="minorHAnsi" w:cstheme="minorHAnsi"/>
        </w:rPr>
        <w:t>dans</w:t>
      </w:r>
      <w:proofErr w:type="spellEnd"/>
      <w:r w:rsidR="006061F5">
        <w:rPr>
          <w:rFonts w:asciiTheme="minorHAnsi" w:hAnsiTheme="minorHAnsi" w:cstheme="minorHAnsi"/>
        </w:rPr>
        <w:t xml:space="preserve"> </w:t>
      </w:r>
      <w:proofErr w:type="spellStart"/>
      <w:r w:rsidR="006061F5">
        <w:rPr>
          <w:rFonts w:asciiTheme="minorHAnsi" w:hAnsiTheme="minorHAnsi" w:cstheme="minorHAnsi"/>
        </w:rPr>
        <w:t>ce</w:t>
      </w:r>
      <w:proofErr w:type="spellEnd"/>
      <w:r w:rsidR="006061F5">
        <w:rPr>
          <w:rFonts w:asciiTheme="minorHAnsi" w:hAnsiTheme="minorHAnsi" w:cstheme="minorHAnsi"/>
        </w:rPr>
        <w:t xml:space="preserve"> </w:t>
      </w:r>
      <w:proofErr w:type="spellStart"/>
      <w:r w:rsidR="006061F5">
        <w:rPr>
          <w:rFonts w:asciiTheme="minorHAnsi" w:hAnsiTheme="minorHAnsi" w:cstheme="minorHAnsi"/>
        </w:rPr>
        <w:t>plan</w:t>
      </w:r>
      <w:proofErr w:type="spellEnd"/>
      <w:r w:rsidR="006061F5" w:rsidRPr="006061F5">
        <w:rPr>
          <w:rFonts w:asciiTheme="minorHAnsi" w:hAnsiTheme="minorHAnsi" w:cstheme="minorHAnsi"/>
        </w:rPr>
        <w:t xml:space="preserve">. </w:t>
      </w:r>
      <w:proofErr w:type="spellStart"/>
      <w:r w:rsidR="006061F5" w:rsidRPr="006061F5">
        <w:rPr>
          <w:rFonts w:asciiTheme="minorHAnsi" w:hAnsiTheme="minorHAnsi" w:cstheme="minorHAnsi"/>
        </w:rPr>
        <w:t>Mais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aussi</w:t>
      </w:r>
      <w:proofErr w:type="spellEnd"/>
      <w:r w:rsidR="006061F5" w:rsidRPr="006061F5">
        <w:rPr>
          <w:rFonts w:asciiTheme="minorHAnsi" w:hAnsiTheme="minorHAnsi" w:cstheme="minorHAnsi"/>
        </w:rPr>
        <w:t xml:space="preserve"> les </w:t>
      </w:r>
      <w:proofErr w:type="spellStart"/>
      <w:r w:rsidR="006061F5" w:rsidRPr="006061F5">
        <w:rPr>
          <w:rFonts w:asciiTheme="minorHAnsi" w:hAnsiTheme="minorHAnsi" w:cstheme="minorHAnsi"/>
        </w:rPr>
        <w:t>familles</w:t>
      </w:r>
      <w:proofErr w:type="spellEnd"/>
      <w:r w:rsidR="006061F5" w:rsidRPr="006061F5">
        <w:rPr>
          <w:rFonts w:asciiTheme="minorHAnsi" w:hAnsiTheme="minorHAnsi" w:cstheme="minorHAnsi"/>
        </w:rPr>
        <w:t xml:space="preserve"> et les </w:t>
      </w:r>
      <w:proofErr w:type="spellStart"/>
      <w:r w:rsidR="006061F5" w:rsidRPr="006061F5">
        <w:rPr>
          <w:rFonts w:asciiTheme="minorHAnsi" w:hAnsiTheme="minorHAnsi" w:cstheme="minorHAnsi"/>
        </w:rPr>
        <w:t>individus</w:t>
      </w:r>
      <w:proofErr w:type="spellEnd"/>
      <w:r w:rsidR="006061F5" w:rsidRPr="006061F5">
        <w:rPr>
          <w:rFonts w:asciiTheme="minorHAnsi" w:hAnsiTheme="minorHAnsi" w:cstheme="minorHAnsi"/>
        </w:rPr>
        <w:t xml:space="preserve"> qui </w:t>
      </w:r>
      <w:proofErr w:type="spellStart"/>
      <w:r w:rsidR="006061F5" w:rsidRPr="006061F5">
        <w:rPr>
          <w:rFonts w:asciiTheme="minorHAnsi" w:hAnsiTheme="minorHAnsi" w:cstheme="minorHAnsi"/>
        </w:rPr>
        <w:t>peuvent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prévenir</w:t>
      </w:r>
      <w:proofErr w:type="spellEnd"/>
      <w:r w:rsidR="006061F5" w:rsidRPr="006061F5">
        <w:rPr>
          <w:rFonts w:asciiTheme="minorHAnsi" w:hAnsiTheme="minorHAnsi" w:cstheme="minorHAnsi"/>
        </w:rPr>
        <w:t xml:space="preserve"> la </w:t>
      </w:r>
      <w:proofErr w:type="spellStart"/>
      <w:r w:rsidR="006061F5" w:rsidRPr="006061F5">
        <w:rPr>
          <w:rFonts w:asciiTheme="minorHAnsi" w:hAnsiTheme="minorHAnsi" w:cstheme="minorHAnsi"/>
        </w:rPr>
        <w:t>propagation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du</w:t>
      </w:r>
      <w:proofErr w:type="spellEnd"/>
      <w:r w:rsidR="006061F5" w:rsidRPr="006061F5">
        <w:rPr>
          <w:rFonts w:asciiTheme="minorHAnsi" w:hAnsiTheme="minorHAnsi" w:cstheme="minorHAnsi"/>
        </w:rPr>
        <w:t xml:space="preserve"> virus en </w:t>
      </w:r>
      <w:proofErr w:type="spellStart"/>
      <w:r w:rsidR="006061F5" w:rsidRPr="006061F5">
        <w:rPr>
          <w:rFonts w:asciiTheme="minorHAnsi" w:hAnsiTheme="minorHAnsi" w:cstheme="minorHAnsi"/>
        </w:rPr>
        <w:t>suivant</w:t>
      </w:r>
      <w:proofErr w:type="spellEnd"/>
      <w:r w:rsidR="006061F5" w:rsidRPr="006061F5">
        <w:rPr>
          <w:rFonts w:asciiTheme="minorHAnsi" w:hAnsiTheme="minorHAnsi" w:cstheme="minorHAnsi"/>
        </w:rPr>
        <w:t xml:space="preserve"> les </w:t>
      </w:r>
      <w:proofErr w:type="spellStart"/>
      <w:r w:rsidR="006061F5" w:rsidRPr="006061F5">
        <w:rPr>
          <w:rFonts w:asciiTheme="minorHAnsi" w:hAnsiTheme="minorHAnsi" w:cstheme="minorHAnsi"/>
        </w:rPr>
        <w:t>mesures</w:t>
      </w:r>
      <w:proofErr w:type="spellEnd"/>
      <w:r w:rsidR="006061F5" w:rsidRPr="006061F5">
        <w:rPr>
          <w:rFonts w:asciiTheme="minorHAnsi" w:hAnsiTheme="minorHAnsi" w:cstheme="minorHAnsi"/>
        </w:rPr>
        <w:t xml:space="preserve"> </w:t>
      </w:r>
      <w:proofErr w:type="spellStart"/>
      <w:r w:rsidR="006061F5" w:rsidRPr="006061F5">
        <w:rPr>
          <w:rFonts w:asciiTheme="minorHAnsi" w:hAnsiTheme="minorHAnsi" w:cstheme="minorHAnsi"/>
        </w:rPr>
        <w:t>énoncées</w:t>
      </w:r>
      <w:proofErr w:type="spellEnd"/>
      <w:r w:rsidR="006061F5" w:rsidRPr="006061F5">
        <w:rPr>
          <w:rFonts w:asciiTheme="minorHAnsi" w:hAnsiTheme="minorHAnsi" w:cstheme="minorHAnsi"/>
        </w:rPr>
        <w:t>.</w:t>
      </w:r>
      <w:r w:rsidR="006061F5">
        <w:rPr>
          <w:rFonts w:asciiTheme="minorHAnsi" w:hAnsiTheme="minorHAnsi" w:cstheme="minorHAnsi"/>
        </w:rPr>
        <w:t xml:space="preserve"> </w:t>
      </w:r>
      <w:r w:rsidR="006061F5" w:rsidRPr="003F59D3">
        <w:rPr>
          <w:rFonts w:asciiTheme="minorHAnsi" w:hAnsiTheme="minorHAnsi" w:cstheme="minorHAnsi"/>
        </w:rPr>
        <w:t>(</w:t>
      </w:r>
      <w:r w:rsidR="003F59D3">
        <w:rPr>
          <w:rFonts w:asciiTheme="minorHAnsi" w:hAnsiTheme="minorHAnsi" w:cstheme="minorHAnsi"/>
        </w:rPr>
        <w:t xml:space="preserve">MZČR, </w:t>
      </w:r>
      <w:r w:rsidR="006061F5" w:rsidRPr="003F59D3">
        <w:rPr>
          <w:rFonts w:asciiTheme="minorHAnsi" w:hAnsiTheme="minorHAnsi" w:cstheme="minorHAnsi"/>
        </w:rPr>
        <w:t>PPČR, 2011)</w:t>
      </w:r>
      <w:r w:rsidR="006061F5">
        <w:rPr>
          <w:i/>
          <w:iCs/>
        </w:rPr>
        <w:t xml:space="preserve"> </w:t>
      </w:r>
    </w:p>
    <w:p w14:paraId="25EE1727" w14:textId="77777777" w:rsidR="00DF6A79" w:rsidRDefault="00DF6A79" w:rsidP="00923543">
      <w:pPr>
        <w:spacing w:line="360" w:lineRule="auto"/>
        <w:jc w:val="both"/>
        <w:rPr>
          <w:i/>
          <w:iCs/>
        </w:rPr>
      </w:pPr>
    </w:p>
    <w:p w14:paraId="752F588B" w14:textId="77777777" w:rsidR="002A0E33" w:rsidRDefault="002A0E33" w:rsidP="00923543">
      <w:pPr>
        <w:spacing w:line="360" w:lineRule="auto"/>
        <w:jc w:val="both"/>
        <w:rPr>
          <w:i/>
          <w:iCs/>
        </w:rPr>
      </w:pPr>
    </w:p>
    <w:p w14:paraId="2379A27C" w14:textId="77777777" w:rsidR="00E26291" w:rsidRDefault="00E26291" w:rsidP="00E26291"/>
    <w:p w14:paraId="220E4069" w14:textId="77777777" w:rsidR="00E26291" w:rsidRDefault="00E26291" w:rsidP="00E26291"/>
    <w:p w14:paraId="33F93DB9" w14:textId="77777777" w:rsidR="00E26291" w:rsidRDefault="00E26291" w:rsidP="00667B6D">
      <w:pPr>
        <w:pStyle w:val="Nadpis2"/>
      </w:pPr>
    </w:p>
    <w:p w14:paraId="39FAEA3E" w14:textId="111028C8" w:rsidR="00DF6A79" w:rsidRDefault="00CA6F55" w:rsidP="00667B6D">
      <w:pPr>
        <w:pStyle w:val="Nadpis2"/>
      </w:pPr>
      <w:bookmarkStart w:id="7" w:name="_Toc133248188"/>
      <w:r w:rsidRPr="000058FC">
        <w:t xml:space="preserve">II. 1. 1 </w:t>
      </w:r>
      <w:proofErr w:type="spellStart"/>
      <w:r w:rsidR="00DF6A79" w:rsidRPr="000058FC">
        <w:t>Règle</w:t>
      </w:r>
      <w:proofErr w:type="spellEnd"/>
      <w:r w:rsidR="00DF6A79" w:rsidRPr="000058FC">
        <w:t xml:space="preserve"> 3R</w:t>
      </w:r>
      <w:bookmarkEnd w:id="7"/>
    </w:p>
    <w:p w14:paraId="29AE4D7F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69F91367" w14:textId="79A4D29F" w:rsidR="0041791E" w:rsidRPr="00CB7342" w:rsidRDefault="00DF6A79" w:rsidP="00923543">
      <w:pPr>
        <w:spacing w:line="360" w:lineRule="auto"/>
        <w:jc w:val="both"/>
        <w:rPr>
          <w:i/>
          <w:iCs/>
          <w:color w:val="212529"/>
          <w:shd w:val="clear" w:color="auto" w:fill="FFFFFF"/>
        </w:rPr>
      </w:pPr>
      <w:proofErr w:type="spellStart"/>
      <w:r>
        <w:rPr>
          <w:rFonts w:asciiTheme="minorHAnsi" w:hAnsiTheme="minorHAnsi" w:cstheme="minorHAnsi"/>
        </w:rPr>
        <w:t>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</w:t>
      </w:r>
      <w:r w:rsidRPr="00DF6A79">
        <w:rPr>
          <w:rFonts w:asciiTheme="minorHAnsi" w:hAnsiTheme="minorHAnsi" w:cstheme="minorHAnsi"/>
        </w:rPr>
        <w:t>ègle</w:t>
      </w:r>
      <w:proofErr w:type="spellEnd"/>
      <w:r>
        <w:rPr>
          <w:rFonts w:asciiTheme="minorHAnsi" w:hAnsiTheme="minorHAnsi" w:cstheme="minorHAnsi"/>
        </w:rPr>
        <w:t xml:space="preserve"> 3R (ruce, roušky, rozestupy – </w:t>
      </w:r>
      <w:proofErr w:type="spellStart"/>
      <w:r>
        <w:rPr>
          <w:rFonts w:asciiTheme="minorHAnsi" w:hAnsiTheme="minorHAnsi" w:cstheme="minorHAnsi"/>
        </w:rPr>
        <w:t>lavage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mains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masquex</w:t>
      </w:r>
      <w:proofErr w:type="spellEnd"/>
      <w:r>
        <w:rPr>
          <w:rFonts w:asciiTheme="minorHAnsi" w:hAnsiTheme="minorHAnsi" w:cstheme="minorHAnsi"/>
        </w:rPr>
        <w:t xml:space="preserve">, distance). </w:t>
      </w:r>
      <w:r w:rsidRPr="00DF6A79">
        <w:rPr>
          <w:rFonts w:asciiTheme="minorHAnsi" w:hAnsiTheme="minorHAnsi" w:cstheme="minorHAnsi"/>
        </w:rPr>
        <w:t xml:space="preserve">En </w:t>
      </w:r>
      <w:proofErr w:type="spellStart"/>
      <w:r w:rsidRPr="00DF6A79">
        <w:rPr>
          <w:rFonts w:asciiTheme="minorHAnsi" w:hAnsiTheme="minorHAnsi" w:cstheme="minorHAnsi"/>
        </w:rPr>
        <w:t>septembre</w:t>
      </w:r>
      <w:proofErr w:type="spellEnd"/>
      <w:r w:rsidRPr="00DF6A79">
        <w:rPr>
          <w:rFonts w:asciiTheme="minorHAnsi" w:hAnsiTheme="minorHAnsi" w:cstheme="minorHAnsi"/>
        </w:rPr>
        <w:t xml:space="preserve"> </w:t>
      </w:r>
      <w:r w:rsidRPr="00C83C9E">
        <w:rPr>
          <w:rFonts w:asciiTheme="minorHAnsi" w:hAnsiTheme="minorHAnsi" w:cstheme="minorHAnsi"/>
          <w:b/>
          <w:bCs/>
        </w:rPr>
        <w:t>2020</w:t>
      </w:r>
      <w:r w:rsidRPr="00DF6A79">
        <w:rPr>
          <w:rFonts w:asciiTheme="minorHAnsi" w:hAnsiTheme="minorHAnsi" w:cstheme="minorHAnsi"/>
        </w:rPr>
        <w:t xml:space="preserve">, </w:t>
      </w:r>
      <w:proofErr w:type="spellStart"/>
      <w:r w:rsidRPr="00DF6A79">
        <w:rPr>
          <w:rFonts w:asciiTheme="minorHAnsi" w:hAnsiTheme="minorHAnsi" w:cstheme="minorHAnsi"/>
        </w:rPr>
        <w:t>le</w:t>
      </w:r>
      <w:proofErr w:type="spellEnd"/>
      <w:r w:rsidRPr="00DF6A79">
        <w:rPr>
          <w:rFonts w:asciiTheme="minorHAnsi" w:hAnsiTheme="minorHAnsi" w:cstheme="minorHAnsi"/>
        </w:rPr>
        <w:t xml:space="preserve"> </w:t>
      </w:r>
      <w:proofErr w:type="spellStart"/>
      <w:r w:rsidRPr="00DF6A79">
        <w:rPr>
          <w:rFonts w:asciiTheme="minorHAnsi" w:hAnsiTheme="minorHAnsi" w:cstheme="minorHAnsi"/>
        </w:rPr>
        <w:t>ministère</w:t>
      </w:r>
      <w:proofErr w:type="spellEnd"/>
      <w:r w:rsidRPr="00DF6A79">
        <w:rPr>
          <w:rFonts w:asciiTheme="minorHAnsi" w:hAnsiTheme="minorHAnsi" w:cstheme="minorHAnsi"/>
        </w:rPr>
        <w:t xml:space="preserve"> de la </w:t>
      </w:r>
      <w:proofErr w:type="spellStart"/>
      <w:r w:rsidRPr="00DF6A79">
        <w:rPr>
          <w:rFonts w:asciiTheme="minorHAnsi" w:hAnsiTheme="minorHAnsi" w:cstheme="minorHAnsi"/>
        </w:rPr>
        <w:t>santé</w:t>
      </w:r>
      <w:proofErr w:type="spellEnd"/>
      <w:r w:rsidRPr="00DF6A79">
        <w:rPr>
          <w:rFonts w:asciiTheme="minorHAnsi" w:hAnsiTheme="minorHAnsi" w:cstheme="minorHAnsi"/>
        </w:rPr>
        <w:t xml:space="preserve"> de la </w:t>
      </w:r>
      <w:proofErr w:type="spellStart"/>
      <w:r w:rsidRPr="00DF6A79">
        <w:rPr>
          <w:rFonts w:asciiTheme="minorHAnsi" w:hAnsiTheme="minorHAnsi" w:cstheme="minorHAnsi"/>
        </w:rPr>
        <w:t>République</w:t>
      </w:r>
      <w:proofErr w:type="spellEnd"/>
      <w:r w:rsidRPr="00DF6A79">
        <w:rPr>
          <w:rFonts w:asciiTheme="minorHAnsi" w:hAnsiTheme="minorHAnsi" w:cstheme="minorHAnsi"/>
        </w:rPr>
        <w:t xml:space="preserve"> </w:t>
      </w:r>
      <w:proofErr w:type="spellStart"/>
      <w:r w:rsidRPr="00DF6A79">
        <w:rPr>
          <w:rFonts w:asciiTheme="minorHAnsi" w:hAnsiTheme="minorHAnsi" w:cstheme="minorHAnsi"/>
        </w:rPr>
        <w:t>tchèque</w:t>
      </w:r>
      <w:proofErr w:type="spellEnd"/>
      <w:r w:rsidRPr="00DF6A79">
        <w:rPr>
          <w:rFonts w:asciiTheme="minorHAnsi" w:hAnsiTheme="minorHAnsi" w:cstheme="minorHAnsi"/>
        </w:rPr>
        <w:t xml:space="preserve"> a </w:t>
      </w:r>
      <w:proofErr w:type="spellStart"/>
      <w:r w:rsidRPr="00DF6A79">
        <w:rPr>
          <w:rFonts w:asciiTheme="minorHAnsi" w:hAnsiTheme="minorHAnsi" w:cstheme="minorHAnsi"/>
        </w:rPr>
        <w:t>publié</w:t>
      </w:r>
      <w:proofErr w:type="spellEnd"/>
      <w:r w:rsidRPr="00DF6A79">
        <w:rPr>
          <w:rFonts w:asciiTheme="minorHAnsi" w:hAnsiTheme="minorHAnsi" w:cstheme="minorHAnsi"/>
        </w:rPr>
        <w:t xml:space="preserve"> la </w:t>
      </w:r>
      <w:proofErr w:type="spellStart"/>
      <w:r w:rsidRPr="00DF6A79">
        <w:rPr>
          <w:rFonts w:asciiTheme="minorHAnsi" w:hAnsiTheme="minorHAnsi" w:cstheme="minorHAnsi"/>
        </w:rPr>
        <w:t>règle</w:t>
      </w:r>
      <w:proofErr w:type="spellEnd"/>
      <w:r w:rsidRPr="00DF6A79">
        <w:rPr>
          <w:rFonts w:asciiTheme="minorHAnsi" w:hAnsiTheme="minorHAnsi" w:cstheme="minorHAnsi"/>
        </w:rPr>
        <w:t xml:space="preserve"> des 3R.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F6A79">
        <w:rPr>
          <w:rFonts w:asciiTheme="minorHAnsi" w:hAnsiTheme="minorHAnsi" w:cstheme="minorHAnsi"/>
        </w:rPr>
        <w:t>Il</w:t>
      </w:r>
      <w:proofErr w:type="spellEnd"/>
      <w:r w:rsidRPr="00DF6A79">
        <w:rPr>
          <w:rFonts w:asciiTheme="minorHAnsi" w:hAnsiTheme="minorHAnsi" w:cstheme="minorHAnsi"/>
        </w:rPr>
        <w:t xml:space="preserve"> </w:t>
      </w:r>
      <w:proofErr w:type="spellStart"/>
      <w:r w:rsidRPr="00DF6A79">
        <w:rPr>
          <w:rFonts w:asciiTheme="minorHAnsi" w:hAnsiTheme="minorHAnsi" w:cstheme="minorHAnsi"/>
        </w:rPr>
        <w:t>faut</w:t>
      </w:r>
      <w:proofErr w:type="spellEnd"/>
      <w:r w:rsidRPr="00DF6A79">
        <w:rPr>
          <w:rFonts w:asciiTheme="minorHAnsi" w:hAnsiTheme="minorHAnsi" w:cstheme="minorHAnsi"/>
        </w:rPr>
        <w:t xml:space="preserve"> se </w:t>
      </w:r>
      <w:proofErr w:type="spellStart"/>
      <w:r w:rsidRPr="00DF6A79">
        <w:rPr>
          <w:rFonts w:asciiTheme="minorHAnsi" w:hAnsiTheme="minorHAnsi" w:cstheme="minorHAnsi"/>
        </w:rPr>
        <w:t>laver</w:t>
      </w:r>
      <w:proofErr w:type="spellEnd"/>
      <w:r w:rsidRPr="00DF6A79">
        <w:rPr>
          <w:rFonts w:asciiTheme="minorHAnsi" w:hAnsiTheme="minorHAnsi" w:cstheme="minorHAnsi"/>
        </w:rPr>
        <w:t xml:space="preserve"> </w:t>
      </w:r>
      <w:proofErr w:type="spellStart"/>
      <w:r w:rsidRPr="00DF6A79">
        <w:rPr>
          <w:rFonts w:asciiTheme="minorHAnsi" w:hAnsiTheme="minorHAnsi" w:cstheme="minorHAnsi"/>
        </w:rPr>
        <w:t>fréquemment</w:t>
      </w:r>
      <w:proofErr w:type="spellEnd"/>
      <w:r w:rsidRPr="00DF6A79">
        <w:rPr>
          <w:rFonts w:asciiTheme="minorHAnsi" w:hAnsiTheme="minorHAnsi" w:cstheme="minorHAnsi"/>
        </w:rPr>
        <w:t xml:space="preserve"> les </w:t>
      </w:r>
      <w:proofErr w:type="spellStart"/>
      <w:r w:rsidRPr="00DF6A79">
        <w:rPr>
          <w:rFonts w:asciiTheme="minorHAnsi" w:hAnsiTheme="minorHAnsi" w:cstheme="minorHAnsi"/>
        </w:rPr>
        <w:t>mains</w:t>
      </w:r>
      <w:proofErr w:type="spellEnd"/>
      <w:r w:rsidRPr="00DF6A79">
        <w:rPr>
          <w:rFonts w:asciiTheme="minorHAnsi" w:hAnsiTheme="minorHAnsi" w:cstheme="minorHAnsi"/>
        </w:rPr>
        <w:t xml:space="preserve"> à </w:t>
      </w:r>
      <w:proofErr w:type="spellStart"/>
      <w:r w:rsidRPr="00DF6A79">
        <w:rPr>
          <w:rFonts w:asciiTheme="minorHAnsi" w:hAnsiTheme="minorHAnsi" w:cstheme="minorHAnsi"/>
        </w:rPr>
        <w:t>l'eau</w:t>
      </w:r>
      <w:proofErr w:type="spellEnd"/>
      <w:r w:rsidRPr="00DF6A79">
        <w:rPr>
          <w:rFonts w:asciiTheme="minorHAnsi" w:hAnsiTheme="minorHAnsi" w:cstheme="minorHAnsi"/>
        </w:rPr>
        <w:t xml:space="preserve"> </w:t>
      </w:r>
      <w:proofErr w:type="spellStart"/>
      <w:r w:rsidRPr="00DF6A79">
        <w:rPr>
          <w:rFonts w:asciiTheme="minorHAnsi" w:hAnsiTheme="minorHAnsi" w:cstheme="minorHAnsi"/>
        </w:rPr>
        <w:t>chaude</w:t>
      </w:r>
      <w:proofErr w:type="spellEnd"/>
      <w:r w:rsidRPr="00DF6A79">
        <w:rPr>
          <w:rFonts w:asciiTheme="minorHAnsi" w:hAnsiTheme="minorHAnsi" w:cstheme="minorHAnsi"/>
        </w:rPr>
        <w:t xml:space="preserve"> et au </w:t>
      </w:r>
      <w:proofErr w:type="spellStart"/>
      <w:r w:rsidRPr="00DF6A79">
        <w:rPr>
          <w:rFonts w:asciiTheme="minorHAnsi" w:hAnsiTheme="minorHAnsi" w:cstheme="minorHAnsi"/>
        </w:rPr>
        <w:t>savon</w:t>
      </w:r>
      <w:proofErr w:type="spellEnd"/>
      <w:r w:rsidRPr="00DF6A79">
        <w:rPr>
          <w:rFonts w:asciiTheme="minorHAnsi" w:hAnsiTheme="minorHAnsi" w:cstheme="minorHAnsi"/>
        </w:rPr>
        <w:t xml:space="preserve"> ou </w:t>
      </w:r>
      <w:proofErr w:type="spellStart"/>
      <w:r w:rsidRPr="00DF6A79">
        <w:rPr>
          <w:rFonts w:asciiTheme="minorHAnsi" w:hAnsiTheme="minorHAnsi" w:cstheme="minorHAnsi"/>
        </w:rPr>
        <w:t>avec</w:t>
      </w:r>
      <w:proofErr w:type="spellEnd"/>
      <w:r w:rsidRPr="00DF6A79">
        <w:rPr>
          <w:rFonts w:asciiTheme="minorHAnsi" w:hAnsiTheme="minorHAnsi" w:cstheme="minorHAnsi"/>
        </w:rPr>
        <w:t xml:space="preserve"> </w:t>
      </w:r>
      <w:proofErr w:type="spellStart"/>
      <w:r w:rsidRPr="00DF6A79">
        <w:rPr>
          <w:rFonts w:asciiTheme="minorHAnsi" w:hAnsiTheme="minorHAnsi" w:cstheme="minorHAnsi"/>
        </w:rPr>
        <w:t>un</w:t>
      </w:r>
      <w:proofErr w:type="spellEnd"/>
      <w:r w:rsidRPr="00DF6A79">
        <w:rPr>
          <w:rFonts w:asciiTheme="minorHAnsi" w:hAnsiTheme="minorHAnsi" w:cstheme="minorHAnsi"/>
        </w:rPr>
        <w:t xml:space="preserve"> </w:t>
      </w:r>
      <w:proofErr w:type="spellStart"/>
      <w:r w:rsidRPr="00DF6A79">
        <w:rPr>
          <w:rFonts w:asciiTheme="minorHAnsi" w:hAnsiTheme="minorHAnsi" w:cstheme="minorHAnsi"/>
        </w:rPr>
        <w:t>désinfectant</w:t>
      </w:r>
      <w:proofErr w:type="spellEnd"/>
      <w:r w:rsidRPr="00DF6A79">
        <w:rPr>
          <w:rFonts w:asciiTheme="minorHAnsi" w:hAnsiTheme="minorHAnsi" w:cstheme="minorHAnsi"/>
        </w:rPr>
        <w:t xml:space="preserve"> </w:t>
      </w:r>
      <w:proofErr w:type="spellStart"/>
      <w:r w:rsidRPr="00DF6A79">
        <w:rPr>
          <w:rFonts w:asciiTheme="minorHAnsi" w:hAnsiTheme="minorHAnsi" w:cstheme="minorHAnsi"/>
        </w:rPr>
        <w:t>pour</w:t>
      </w:r>
      <w:proofErr w:type="spellEnd"/>
      <w:r w:rsidRPr="00DF6A79">
        <w:rPr>
          <w:rFonts w:asciiTheme="minorHAnsi" w:hAnsiTheme="minorHAnsi" w:cstheme="minorHAnsi"/>
        </w:rPr>
        <w:t xml:space="preserve"> </w:t>
      </w:r>
      <w:proofErr w:type="spellStart"/>
      <w:r w:rsidRPr="00DF6A79">
        <w:rPr>
          <w:rFonts w:asciiTheme="minorHAnsi" w:hAnsiTheme="minorHAnsi" w:cstheme="minorHAnsi"/>
        </w:rPr>
        <w:t>tuer</w:t>
      </w:r>
      <w:proofErr w:type="spellEnd"/>
      <w:r w:rsidR="00E26291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Pr="00DF6A79">
        <w:rPr>
          <w:rFonts w:asciiTheme="minorHAnsi" w:hAnsiTheme="minorHAnsi" w:cstheme="minorHAnsi"/>
        </w:rPr>
        <w:t xml:space="preserve">les </w:t>
      </w:r>
      <w:proofErr w:type="spellStart"/>
      <w:r w:rsidRPr="00DF6A79">
        <w:rPr>
          <w:rFonts w:asciiTheme="minorHAnsi" w:hAnsiTheme="minorHAnsi" w:cstheme="minorHAnsi"/>
        </w:rPr>
        <w:t>micro-organismes</w:t>
      </w:r>
      <w:proofErr w:type="spellEnd"/>
      <w:r w:rsidRPr="00DF6A79">
        <w:rPr>
          <w:rFonts w:asciiTheme="minorHAnsi" w:hAnsiTheme="minorHAnsi" w:cstheme="minorHAnsi"/>
        </w:rPr>
        <w:t xml:space="preserve"> </w:t>
      </w:r>
      <w:proofErr w:type="spellStart"/>
      <w:r w:rsidRPr="00DF6A79">
        <w:rPr>
          <w:rFonts w:asciiTheme="minorHAnsi" w:hAnsiTheme="minorHAnsi" w:cstheme="minorHAnsi"/>
        </w:rPr>
        <w:t>sur</w:t>
      </w:r>
      <w:proofErr w:type="spellEnd"/>
      <w:r w:rsidRPr="00DF6A79">
        <w:rPr>
          <w:rFonts w:asciiTheme="minorHAnsi" w:hAnsiTheme="minorHAnsi" w:cstheme="minorHAnsi"/>
        </w:rPr>
        <w:t xml:space="preserve"> les </w:t>
      </w:r>
      <w:proofErr w:type="spellStart"/>
      <w:r w:rsidRPr="00DF6A79">
        <w:rPr>
          <w:rFonts w:asciiTheme="minorHAnsi" w:hAnsiTheme="minorHAnsi" w:cstheme="minorHAnsi"/>
        </w:rPr>
        <w:t>objets</w:t>
      </w:r>
      <w:proofErr w:type="spellEnd"/>
      <w:r w:rsidRPr="00DF6A79">
        <w:rPr>
          <w:rFonts w:asciiTheme="minorHAnsi" w:hAnsiTheme="minorHAnsi" w:cstheme="minorHAnsi"/>
        </w:rPr>
        <w:t xml:space="preserve"> </w:t>
      </w:r>
      <w:proofErr w:type="spellStart"/>
      <w:r w:rsidRPr="00DF6A79">
        <w:rPr>
          <w:rFonts w:asciiTheme="minorHAnsi" w:hAnsiTheme="minorHAnsi" w:cstheme="minorHAnsi"/>
        </w:rPr>
        <w:t>inanimés</w:t>
      </w:r>
      <w:proofErr w:type="spellEnd"/>
      <w:r w:rsidRPr="00DF6A7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3F59D3" w:rsidRPr="003F59D3">
        <w:rPr>
          <w:rFonts w:asciiTheme="minorHAnsi" w:hAnsiTheme="minorHAnsi" w:cstheme="minorHAnsi"/>
        </w:rPr>
        <w:t>(</w:t>
      </w:r>
      <w:r w:rsidR="003F59D3" w:rsidRPr="003F59D3">
        <w:rPr>
          <w:rFonts w:asciiTheme="minorHAnsi" w:hAnsiTheme="minorHAnsi" w:cstheme="minorHAnsi"/>
          <w:color w:val="212529"/>
          <w:shd w:val="clear" w:color="auto" w:fill="FFFFFF"/>
        </w:rPr>
        <w:t xml:space="preserve">ROZSYPAL, Hanuš. 2015) </w:t>
      </w:r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Par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précaution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,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il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faut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porter des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masques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pour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protéger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la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bouche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et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le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nez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dans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les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espaces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fermés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et les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lieux</w:t>
      </w:r>
      <w:proofErr w:type="spellEnd"/>
      <w:r w:rsidR="00E26291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à forte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concentration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de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personnes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.</w:t>
      </w:r>
      <w:r w:rsidR="0041791E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Les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réglementations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où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le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port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du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masque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était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nécessaire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ont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évolué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au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cours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de la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pandémie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en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fonction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de la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gravité</w:t>
      </w:r>
      <w:proofErr w:type="spellEnd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 xml:space="preserve"> de la </w:t>
      </w:r>
      <w:proofErr w:type="spellStart"/>
      <w:r w:rsidR="0041791E" w:rsidRPr="0041791E">
        <w:rPr>
          <w:rFonts w:asciiTheme="minorHAnsi" w:hAnsiTheme="minorHAnsi" w:cstheme="minorHAnsi"/>
          <w:color w:val="212529"/>
          <w:shd w:val="clear" w:color="auto" w:fill="FFFFFF"/>
        </w:rPr>
        <w:t>situation</w:t>
      </w:r>
      <w:proofErr w:type="spellEnd"/>
      <w:r w:rsidR="008F4432">
        <w:rPr>
          <w:rFonts w:asciiTheme="minorHAnsi" w:hAnsiTheme="minorHAnsi" w:cstheme="minorHAnsi"/>
          <w:color w:val="212529"/>
          <w:shd w:val="clear" w:color="auto" w:fill="FFFFFF"/>
        </w:rPr>
        <w:t xml:space="preserve">. (MZČR, 2020) </w:t>
      </w:r>
    </w:p>
    <w:p w14:paraId="136A502E" w14:textId="77777777" w:rsidR="0041791E" w:rsidRDefault="0041791E" w:rsidP="00923543">
      <w:pPr>
        <w:spacing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7092AE8E" w14:textId="5CF5B725" w:rsidR="0041791E" w:rsidRDefault="00CA6F55" w:rsidP="00667B6D">
      <w:pPr>
        <w:pStyle w:val="Nadpis2"/>
        <w:rPr>
          <w:shd w:val="clear" w:color="auto" w:fill="FFFFFF"/>
        </w:rPr>
      </w:pPr>
      <w:bookmarkStart w:id="8" w:name="_Toc133248189"/>
      <w:r w:rsidRPr="000058FC">
        <w:rPr>
          <w:shd w:val="clear" w:color="auto" w:fill="FFFFFF"/>
        </w:rPr>
        <w:t xml:space="preserve">II. 1. 2 </w:t>
      </w:r>
      <w:proofErr w:type="spellStart"/>
      <w:r w:rsidR="0032729D" w:rsidRPr="000058FC">
        <w:rPr>
          <w:shd w:val="clear" w:color="auto" w:fill="FFFFFF"/>
        </w:rPr>
        <w:t>V</w:t>
      </w:r>
      <w:r w:rsidR="000F3EFB" w:rsidRPr="000058FC">
        <w:rPr>
          <w:shd w:val="clear" w:color="auto" w:fill="FFFFFF"/>
        </w:rPr>
        <w:t>accination</w:t>
      </w:r>
      <w:bookmarkEnd w:id="8"/>
      <w:proofErr w:type="spellEnd"/>
    </w:p>
    <w:p w14:paraId="0B11AF51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  <w:b/>
          <w:bCs/>
          <w:color w:val="212529"/>
          <w:sz w:val="26"/>
          <w:szCs w:val="26"/>
          <w:shd w:val="clear" w:color="auto" w:fill="FFFFFF"/>
        </w:rPr>
      </w:pPr>
    </w:p>
    <w:p w14:paraId="373F7D2E" w14:textId="5778393A" w:rsidR="008F4432" w:rsidRDefault="000F3EFB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0F3EFB">
        <w:rPr>
          <w:rFonts w:asciiTheme="minorHAnsi" w:hAnsiTheme="minorHAnsi" w:cstheme="minorHAnsi"/>
        </w:rPr>
        <w:t xml:space="preserve">La </w:t>
      </w:r>
      <w:proofErr w:type="spellStart"/>
      <w:r w:rsidRPr="000F3EFB">
        <w:rPr>
          <w:rFonts w:asciiTheme="minorHAnsi" w:hAnsiTheme="minorHAnsi" w:cstheme="minorHAnsi"/>
        </w:rPr>
        <w:t>vaccination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est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une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protection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sûre</w:t>
      </w:r>
      <w:proofErr w:type="spellEnd"/>
      <w:r w:rsidRPr="000F3EFB">
        <w:rPr>
          <w:rFonts w:asciiTheme="minorHAnsi" w:hAnsiTheme="minorHAnsi" w:cstheme="minorHAnsi"/>
        </w:rPr>
        <w:t xml:space="preserve"> qui </w:t>
      </w:r>
      <w:proofErr w:type="spellStart"/>
      <w:r w:rsidRPr="000F3EFB">
        <w:rPr>
          <w:rFonts w:asciiTheme="minorHAnsi" w:hAnsiTheme="minorHAnsi" w:cstheme="minorHAnsi"/>
        </w:rPr>
        <w:t>permet</w:t>
      </w:r>
      <w:proofErr w:type="spellEnd"/>
      <w:r w:rsidRPr="000F3EFB">
        <w:rPr>
          <w:rFonts w:asciiTheme="minorHAnsi" w:hAnsiTheme="minorHAnsi" w:cstheme="minorHAnsi"/>
        </w:rPr>
        <w:t xml:space="preserve"> de </w:t>
      </w:r>
      <w:proofErr w:type="spellStart"/>
      <w:r w:rsidRPr="000F3EFB">
        <w:rPr>
          <w:rFonts w:asciiTheme="minorHAnsi" w:hAnsiTheme="minorHAnsi" w:cstheme="minorHAnsi"/>
        </w:rPr>
        <w:t>réduire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l'évolution</w:t>
      </w:r>
      <w:proofErr w:type="spellEnd"/>
      <w:r w:rsidRPr="000F3EFB">
        <w:rPr>
          <w:rFonts w:asciiTheme="minorHAnsi" w:hAnsiTheme="minorHAnsi" w:cstheme="minorHAnsi"/>
        </w:rPr>
        <w:t xml:space="preserve"> de la </w:t>
      </w:r>
      <w:proofErr w:type="spellStart"/>
      <w:r w:rsidRPr="000F3EFB">
        <w:rPr>
          <w:rFonts w:asciiTheme="minorHAnsi" w:hAnsiTheme="minorHAnsi" w:cstheme="minorHAnsi"/>
        </w:rPr>
        <w:t>maladie</w:t>
      </w:r>
      <w:proofErr w:type="spellEnd"/>
      <w:r w:rsidRPr="000F3EF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Pr="000F3EFB">
        <w:rPr>
          <w:rFonts w:asciiTheme="minorHAnsi" w:hAnsiTheme="minorHAnsi" w:cstheme="minorHAnsi"/>
        </w:rPr>
        <w:t xml:space="preserve">Elle </w:t>
      </w:r>
      <w:proofErr w:type="spellStart"/>
      <w:r w:rsidRPr="000F3EFB">
        <w:rPr>
          <w:rFonts w:asciiTheme="minorHAnsi" w:hAnsiTheme="minorHAnsi" w:cstheme="minorHAnsi"/>
        </w:rPr>
        <w:t>protège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également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contre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l'hospitalisation</w:t>
      </w:r>
      <w:proofErr w:type="spellEnd"/>
      <w:r w:rsidRPr="000F3EF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0F3EFB">
        <w:rPr>
          <w:rFonts w:asciiTheme="minorHAnsi" w:hAnsiTheme="minorHAnsi" w:cstheme="minorHAnsi"/>
        </w:rPr>
        <w:t xml:space="preserve">Si la </w:t>
      </w:r>
      <w:proofErr w:type="spellStart"/>
      <w:r w:rsidRPr="000F3EFB">
        <w:rPr>
          <w:rFonts w:asciiTheme="minorHAnsi" w:hAnsiTheme="minorHAnsi" w:cstheme="minorHAnsi"/>
        </w:rPr>
        <w:t>présence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du</w:t>
      </w:r>
      <w:proofErr w:type="spellEnd"/>
      <w:r w:rsidRPr="000F3EFB">
        <w:rPr>
          <w:rFonts w:asciiTheme="minorHAnsi" w:hAnsiTheme="minorHAnsi" w:cstheme="minorHAnsi"/>
        </w:rPr>
        <w:t xml:space="preserve"> virus </w:t>
      </w:r>
      <w:proofErr w:type="spellStart"/>
      <w:r w:rsidRPr="000F3EFB">
        <w:rPr>
          <w:rFonts w:asciiTheme="minorHAnsi" w:hAnsiTheme="minorHAnsi" w:cstheme="minorHAnsi"/>
        </w:rPr>
        <w:t>est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détectée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dans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l'organisme</w:t>
      </w:r>
      <w:proofErr w:type="spellEnd"/>
      <w:r w:rsidRPr="000F3EFB">
        <w:rPr>
          <w:rFonts w:asciiTheme="minorHAnsi" w:hAnsiTheme="minorHAnsi" w:cstheme="minorHAnsi"/>
        </w:rPr>
        <w:t xml:space="preserve">, la </w:t>
      </w:r>
      <w:proofErr w:type="spellStart"/>
      <w:r w:rsidRPr="000F3EFB">
        <w:rPr>
          <w:rFonts w:asciiTheme="minorHAnsi" w:hAnsiTheme="minorHAnsi" w:cstheme="minorHAnsi"/>
        </w:rPr>
        <w:t>vaccination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déclenche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une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réponse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du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système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immunitaire</w:t>
      </w:r>
      <w:proofErr w:type="spellEnd"/>
      <w:r w:rsidRPr="000F3EF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Le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principal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objectif</w:t>
      </w:r>
      <w:proofErr w:type="spellEnd"/>
      <w:r w:rsidRPr="000F3EFB">
        <w:rPr>
          <w:rFonts w:asciiTheme="minorHAnsi" w:hAnsiTheme="minorHAnsi" w:cstheme="minorHAnsi"/>
        </w:rPr>
        <w:t xml:space="preserve"> de la </w:t>
      </w:r>
      <w:proofErr w:type="spellStart"/>
      <w:r w:rsidRPr="000F3EFB">
        <w:rPr>
          <w:rFonts w:asciiTheme="minorHAnsi" w:hAnsiTheme="minorHAnsi" w:cstheme="minorHAnsi"/>
        </w:rPr>
        <w:t>vaccination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est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d'obtenir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une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immunité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collective</w:t>
      </w:r>
      <w:proofErr w:type="spellEnd"/>
      <w:r w:rsidRPr="000F3EF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0F3EFB">
        <w:rPr>
          <w:rFonts w:asciiTheme="minorHAnsi" w:hAnsiTheme="minorHAnsi" w:cstheme="minorHAnsi"/>
        </w:rPr>
        <w:t xml:space="preserve">La </w:t>
      </w:r>
      <w:proofErr w:type="spellStart"/>
      <w:r w:rsidRPr="000F3EFB">
        <w:rPr>
          <w:rFonts w:asciiTheme="minorHAnsi" w:hAnsiTheme="minorHAnsi" w:cstheme="minorHAnsi"/>
        </w:rPr>
        <w:t>création</w:t>
      </w:r>
      <w:proofErr w:type="spellEnd"/>
      <w:r w:rsidR="00AB3524">
        <w:rPr>
          <w:rFonts w:asciiTheme="minorHAnsi" w:hAnsiTheme="minorHAnsi" w:cstheme="minorHAnsi"/>
        </w:rPr>
        <w:t xml:space="preserve"> </w:t>
      </w:r>
      <w:r w:rsidRPr="000F3EFB">
        <w:rPr>
          <w:rFonts w:asciiTheme="minorHAnsi" w:hAnsiTheme="minorHAnsi" w:cstheme="minorHAnsi"/>
        </w:rPr>
        <w:t xml:space="preserve">et </w:t>
      </w:r>
      <w:proofErr w:type="spellStart"/>
      <w:r w:rsidRPr="000F3EFB">
        <w:rPr>
          <w:rFonts w:asciiTheme="minorHAnsi" w:hAnsiTheme="minorHAnsi" w:cstheme="minorHAnsi"/>
        </w:rPr>
        <w:t>le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développement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proofErr w:type="spellStart"/>
      <w:r w:rsidRPr="000F3EFB">
        <w:rPr>
          <w:rFonts w:asciiTheme="minorHAnsi" w:hAnsiTheme="minorHAnsi" w:cstheme="minorHAnsi"/>
        </w:rPr>
        <w:t>du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vaccin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r w:rsidR="00C83C9E">
        <w:rPr>
          <w:rFonts w:asciiTheme="minorHAnsi" w:hAnsiTheme="minorHAnsi" w:cstheme="minorHAnsi"/>
        </w:rPr>
        <w:t>C</w:t>
      </w:r>
      <w:r w:rsidRPr="000F3EFB">
        <w:rPr>
          <w:rFonts w:asciiTheme="minorHAnsi" w:hAnsiTheme="minorHAnsi" w:cstheme="minorHAnsi"/>
        </w:rPr>
        <w:t xml:space="preserve">ovid-19 a été </w:t>
      </w:r>
      <w:proofErr w:type="spellStart"/>
      <w:r w:rsidRPr="000F3EFB">
        <w:rPr>
          <w:rFonts w:asciiTheme="minorHAnsi" w:hAnsiTheme="minorHAnsi" w:cstheme="minorHAnsi"/>
        </w:rPr>
        <w:t>un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processus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très</w:t>
      </w:r>
      <w:proofErr w:type="spellEnd"/>
      <w:r w:rsidRPr="000F3EFB">
        <w:rPr>
          <w:rFonts w:asciiTheme="minorHAnsi" w:hAnsiTheme="minorHAnsi" w:cstheme="minorHAnsi"/>
        </w:rPr>
        <w:t xml:space="preserve"> rapide en </w:t>
      </w:r>
      <w:proofErr w:type="spellStart"/>
      <w:r w:rsidRPr="000F3EFB">
        <w:rPr>
          <w:rFonts w:asciiTheme="minorHAnsi" w:hAnsiTheme="minorHAnsi" w:cstheme="minorHAnsi"/>
        </w:rPr>
        <w:t>raison</w:t>
      </w:r>
      <w:proofErr w:type="spellEnd"/>
      <w:r w:rsidRPr="000F3EFB">
        <w:rPr>
          <w:rFonts w:asciiTheme="minorHAnsi" w:hAnsiTheme="minorHAnsi" w:cstheme="minorHAnsi"/>
        </w:rPr>
        <w:t xml:space="preserve"> de la </w:t>
      </w:r>
      <w:proofErr w:type="spellStart"/>
      <w:r w:rsidRPr="000F3EFB">
        <w:rPr>
          <w:rFonts w:asciiTheme="minorHAnsi" w:hAnsiTheme="minorHAnsi" w:cstheme="minorHAnsi"/>
        </w:rPr>
        <w:t>gravité</w:t>
      </w:r>
      <w:proofErr w:type="spellEnd"/>
      <w:r w:rsidRPr="000F3EFB">
        <w:rPr>
          <w:rFonts w:asciiTheme="minorHAnsi" w:hAnsiTheme="minorHAnsi" w:cstheme="minorHAnsi"/>
        </w:rPr>
        <w:t xml:space="preserve"> de la </w:t>
      </w:r>
      <w:proofErr w:type="spellStart"/>
      <w:r w:rsidRPr="000F3EFB">
        <w:rPr>
          <w:rFonts w:asciiTheme="minorHAnsi" w:hAnsiTheme="minorHAnsi" w:cstheme="minorHAnsi"/>
        </w:rPr>
        <w:t>situation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pandémique</w:t>
      </w:r>
      <w:proofErr w:type="spellEnd"/>
      <w:r w:rsidRPr="000F3EF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0F3EFB">
        <w:rPr>
          <w:rFonts w:asciiTheme="minorHAnsi" w:hAnsiTheme="minorHAnsi" w:cstheme="minorHAnsi"/>
        </w:rPr>
        <w:t xml:space="preserve">La </w:t>
      </w:r>
      <w:proofErr w:type="spellStart"/>
      <w:r w:rsidRPr="000F3EFB">
        <w:rPr>
          <w:rFonts w:asciiTheme="minorHAnsi" w:hAnsiTheme="minorHAnsi" w:cstheme="minorHAnsi"/>
        </w:rPr>
        <w:t>pandémie</w:t>
      </w:r>
      <w:proofErr w:type="spellEnd"/>
      <w:r w:rsidRPr="000F3EFB">
        <w:rPr>
          <w:rFonts w:asciiTheme="minorHAnsi" w:hAnsiTheme="minorHAnsi" w:cstheme="minorHAnsi"/>
        </w:rPr>
        <w:t xml:space="preserve"> a </w:t>
      </w:r>
      <w:proofErr w:type="spellStart"/>
      <w:r w:rsidRPr="000F3EFB">
        <w:rPr>
          <w:rFonts w:asciiTheme="minorHAnsi" w:hAnsiTheme="minorHAnsi" w:cstheme="minorHAnsi"/>
        </w:rPr>
        <w:t>limité</w:t>
      </w:r>
      <w:proofErr w:type="spellEnd"/>
      <w:r w:rsidRPr="000F3EFB">
        <w:rPr>
          <w:rFonts w:asciiTheme="minorHAnsi" w:hAnsiTheme="minorHAnsi" w:cstheme="minorHAnsi"/>
        </w:rPr>
        <w:t xml:space="preserve"> les </w:t>
      </w:r>
      <w:proofErr w:type="spellStart"/>
      <w:r w:rsidRPr="000F3EFB">
        <w:rPr>
          <w:rFonts w:asciiTheme="minorHAnsi" w:hAnsiTheme="minorHAnsi" w:cstheme="minorHAnsi"/>
        </w:rPr>
        <w:t>déplacements</w:t>
      </w:r>
      <w:proofErr w:type="spellEnd"/>
      <w:r w:rsidRPr="000F3EFB">
        <w:rPr>
          <w:rFonts w:asciiTheme="minorHAnsi" w:hAnsiTheme="minorHAnsi" w:cstheme="minorHAnsi"/>
        </w:rPr>
        <w:t xml:space="preserve"> et </w:t>
      </w:r>
      <w:proofErr w:type="spellStart"/>
      <w:r w:rsidRPr="000F3EFB">
        <w:rPr>
          <w:rFonts w:asciiTheme="minorHAnsi" w:hAnsiTheme="minorHAnsi" w:cstheme="minorHAnsi"/>
        </w:rPr>
        <w:t>l'économie</w:t>
      </w:r>
      <w:proofErr w:type="spellEnd"/>
      <w:r w:rsidRPr="000F3EFB">
        <w:rPr>
          <w:rFonts w:asciiTheme="minorHAnsi" w:hAnsiTheme="minorHAnsi" w:cstheme="minorHAnsi"/>
        </w:rPr>
        <w:t xml:space="preserve"> a été </w:t>
      </w:r>
      <w:proofErr w:type="spellStart"/>
      <w:r w:rsidRPr="000F3EFB">
        <w:rPr>
          <w:rFonts w:asciiTheme="minorHAnsi" w:hAnsiTheme="minorHAnsi" w:cstheme="minorHAnsi"/>
        </w:rPr>
        <w:t>stagnante</w:t>
      </w:r>
      <w:proofErr w:type="spellEnd"/>
      <w:r w:rsidRPr="000F3EF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proofErr w:type="spellStart"/>
      <w:r w:rsidRPr="000F3EFB">
        <w:rPr>
          <w:rFonts w:asciiTheme="minorHAnsi" w:hAnsiTheme="minorHAnsi" w:cstheme="minorHAnsi"/>
        </w:rPr>
        <w:t>Ce</w:t>
      </w:r>
      <w:proofErr w:type="spellEnd"/>
      <w:r w:rsidRPr="000F3EFB">
        <w:rPr>
          <w:rFonts w:asciiTheme="minorHAnsi" w:hAnsiTheme="minorHAnsi" w:cstheme="minorHAnsi"/>
        </w:rPr>
        <w:t xml:space="preserve"> qui a </w:t>
      </w:r>
      <w:proofErr w:type="spellStart"/>
      <w:r w:rsidRPr="000F3EFB">
        <w:rPr>
          <w:rFonts w:asciiTheme="minorHAnsi" w:hAnsiTheme="minorHAnsi" w:cstheme="minorHAnsi"/>
        </w:rPr>
        <w:t>eu</w:t>
      </w:r>
      <w:proofErr w:type="spellEnd"/>
      <w:r w:rsidRPr="000F3EFB">
        <w:rPr>
          <w:rFonts w:asciiTheme="minorHAnsi" w:hAnsiTheme="minorHAnsi" w:cstheme="minorHAnsi"/>
        </w:rPr>
        <w:t xml:space="preserve"> des </w:t>
      </w:r>
      <w:proofErr w:type="spellStart"/>
      <w:r w:rsidRPr="000F3EFB">
        <w:rPr>
          <w:rFonts w:asciiTheme="minorHAnsi" w:hAnsiTheme="minorHAnsi" w:cstheme="minorHAnsi"/>
        </w:rPr>
        <w:t>conséquences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négatives</w:t>
      </w:r>
      <w:proofErr w:type="spellEnd"/>
      <w:r w:rsidRPr="000F3EF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Le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vaccin</w:t>
      </w:r>
      <w:proofErr w:type="spellEnd"/>
      <w:r w:rsidRPr="000F3EFB">
        <w:rPr>
          <w:rFonts w:asciiTheme="minorHAnsi" w:hAnsiTheme="minorHAnsi" w:cstheme="minorHAnsi"/>
        </w:rPr>
        <w:t xml:space="preserve"> a </w:t>
      </w:r>
      <w:proofErr w:type="spellStart"/>
      <w:r w:rsidRPr="000F3EFB">
        <w:rPr>
          <w:rFonts w:asciiTheme="minorHAnsi" w:hAnsiTheme="minorHAnsi" w:cstheme="minorHAnsi"/>
        </w:rPr>
        <w:t>également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dû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passer</w:t>
      </w:r>
      <w:proofErr w:type="spellEnd"/>
      <w:r w:rsidR="00E26291">
        <w:rPr>
          <w:rFonts w:asciiTheme="minorHAnsi" w:hAnsiTheme="minorHAnsi" w:cstheme="minorHAnsi"/>
        </w:rPr>
        <w:t xml:space="preserve"> </w:t>
      </w:r>
      <w:r w:rsidRPr="000F3EFB">
        <w:rPr>
          <w:rFonts w:asciiTheme="minorHAnsi" w:hAnsiTheme="minorHAnsi" w:cstheme="minorHAnsi"/>
        </w:rPr>
        <w:t xml:space="preserve">par </w:t>
      </w:r>
      <w:proofErr w:type="spellStart"/>
      <w:r w:rsidRPr="000F3EFB">
        <w:rPr>
          <w:rFonts w:asciiTheme="minorHAnsi" w:hAnsiTheme="minorHAnsi" w:cstheme="minorHAnsi"/>
        </w:rPr>
        <w:t>une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procédure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Pr="000F3EFB">
        <w:rPr>
          <w:rFonts w:asciiTheme="minorHAnsi" w:hAnsiTheme="minorHAnsi" w:cstheme="minorHAnsi"/>
        </w:rPr>
        <w:t xml:space="preserve">de </w:t>
      </w:r>
      <w:proofErr w:type="spellStart"/>
      <w:r w:rsidRPr="000F3EFB">
        <w:rPr>
          <w:rFonts w:asciiTheme="minorHAnsi" w:hAnsiTheme="minorHAnsi" w:cstheme="minorHAnsi"/>
        </w:rPr>
        <w:t>certification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avant</w:t>
      </w:r>
      <w:proofErr w:type="spellEnd"/>
      <w:r w:rsidRPr="000F3EFB">
        <w:rPr>
          <w:rFonts w:asciiTheme="minorHAnsi" w:hAnsiTheme="minorHAnsi" w:cstheme="minorHAnsi"/>
        </w:rPr>
        <w:t xml:space="preserve"> de </w:t>
      </w:r>
      <w:proofErr w:type="spellStart"/>
      <w:r w:rsidRPr="000F3EFB">
        <w:rPr>
          <w:rFonts w:asciiTheme="minorHAnsi" w:hAnsiTheme="minorHAnsi" w:cstheme="minorHAnsi"/>
        </w:rPr>
        <w:t>pouvoir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être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utilisé</w:t>
      </w:r>
      <w:proofErr w:type="spellEnd"/>
      <w:r w:rsidRPr="000F3EF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Dans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le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cas</w:t>
      </w:r>
      <w:proofErr w:type="spellEnd"/>
      <w:r w:rsidRPr="000F3EFB">
        <w:rPr>
          <w:rFonts w:asciiTheme="minorHAnsi" w:hAnsiTheme="minorHAnsi" w:cstheme="minorHAnsi"/>
        </w:rPr>
        <w:t xml:space="preserve"> de la </w:t>
      </w:r>
      <w:proofErr w:type="spellStart"/>
      <w:r w:rsidRPr="000F3EFB">
        <w:rPr>
          <w:rFonts w:asciiTheme="minorHAnsi" w:hAnsiTheme="minorHAnsi" w:cstheme="minorHAnsi"/>
        </w:rPr>
        <w:t>vaccination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contre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le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r w:rsidR="00C83C9E">
        <w:rPr>
          <w:rFonts w:asciiTheme="minorHAnsi" w:hAnsiTheme="minorHAnsi" w:cstheme="minorHAnsi"/>
        </w:rPr>
        <w:t>C</w:t>
      </w:r>
      <w:r w:rsidRPr="000F3EFB">
        <w:rPr>
          <w:rFonts w:asciiTheme="minorHAnsi" w:hAnsiTheme="minorHAnsi" w:cstheme="minorHAnsi"/>
        </w:rPr>
        <w:t xml:space="preserve">ovid-19, </w:t>
      </w:r>
      <w:r w:rsidR="00E26291">
        <w:rPr>
          <w:rFonts w:asciiTheme="minorHAnsi" w:hAnsiTheme="minorHAnsi" w:cstheme="minorHAnsi"/>
        </w:rPr>
        <w:br/>
      </w:r>
      <w:proofErr w:type="spellStart"/>
      <w:r w:rsidRPr="000F3EFB">
        <w:rPr>
          <w:rFonts w:asciiTheme="minorHAnsi" w:hAnsiTheme="minorHAnsi" w:cstheme="minorHAnsi"/>
        </w:rPr>
        <w:t>il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s'agissait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d'un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processus</w:t>
      </w:r>
      <w:proofErr w:type="spellEnd"/>
      <w:r w:rsidRPr="000F3EFB">
        <w:rPr>
          <w:rFonts w:asciiTheme="minorHAnsi" w:hAnsiTheme="minorHAnsi" w:cstheme="minorHAnsi"/>
        </w:rPr>
        <w:t xml:space="preserve"> rapide, </w:t>
      </w:r>
      <w:proofErr w:type="spellStart"/>
      <w:r w:rsidRPr="000F3EFB">
        <w:rPr>
          <w:rFonts w:asciiTheme="minorHAnsi" w:hAnsiTheme="minorHAnsi" w:cstheme="minorHAnsi"/>
        </w:rPr>
        <w:t>ce</w:t>
      </w:r>
      <w:proofErr w:type="spellEnd"/>
      <w:r w:rsidRPr="000F3EFB">
        <w:rPr>
          <w:rFonts w:asciiTheme="minorHAnsi" w:hAnsiTheme="minorHAnsi" w:cstheme="minorHAnsi"/>
        </w:rPr>
        <w:t xml:space="preserve"> qui a </w:t>
      </w:r>
      <w:proofErr w:type="spellStart"/>
      <w:r w:rsidRPr="000F3EFB">
        <w:rPr>
          <w:rFonts w:asciiTheme="minorHAnsi" w:hAnsiTheme="minorHAnsi" w:cstheme="minorHAnsi"/>
        </w:rPr>
        <w:t>suscité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un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débat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parmi</w:t>
      </w:r>
      <w:proofErr w:type="spellEnd"/>
      <w:r w:rsidRPr="000F3EFB">
        <w:rPr>
          <w:rFonts w:asciiTheme="minorHAnsi" w:hAnsiTheme="minorHAnsi" w:cstheme="minorHAnsi"/>
        </w:rPr>
        <w:t xml:space="preserve"> les </w:t>
      </w:r>
      <w:proofErr w:type="spellStart"/>
      <w:r w:rsidRPr="000F3EFB">
        <w:rPr>
          <w:rFonts w:asciiTheme="minorHAnsi" w:hAnsiTheme="minorHAnsi" w:cstheme="minorHAnsi"/>
        </w:rPr>
        <w:t>gens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sur</w:t>
      </w:r>
      <w:proofErr w:type="spellEnd"/>
      <w:r w:rsidRPr="000F3EFB">
        <w:rPr>
          <w:rFonts w:asciiTheme="minorHAnsi" w:hAnsiTheme="minorHAnsi" w:cstheme="minorHAnsi"/>
        </w:rPr>
        <w:t xml:space="preserve"> la </w:t>
      </w:r>
      <w:proofErr w:type="spellStart"/>
      <w:r w:rsidRPr="000F3EFB">
        <w:rPr>
          <w:rFonts w:asciiTheme="minorHAnsi" w:hAnsiTheme="minorHAnsi" w:cstheme="minorHAnsi"/>
        </w:rPr>
        <w:t>question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Pr="000F3EFB">
        <w:rPr>
          <w:rFonts w:asciiTheme="minorHAnsi" w:hAnsiTheme="minorHAnsi" w:cstheme="minorHAnsi"/>
        </w:rPr>
        <w:t xml:space="preserve">de la </w:t>
      </w:r>
      <w:proofErr w:type="spellStart"/>
      <w:r w:rsidRPr="000F3EFB">
        <w:rPr>
          <w:rFonts w:asciiTheme="minorHAnsi" w:hAnsiTheme="minorHAnsi" w:cstheme="minorHAnsi"/>
        </w:rPr>
        <w:t>sécurité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du</w:t>
      </w:r>
      <w:proofErr w:type="spellEnd"/>
      <w:r w:rsidRPr="000F3EFB">
        <w:rPr>
          <w:rFonts w:asciiTheme="minorHAnsi" w:hAnsiTheme="minorHAnsi" w:cstheme="minorHAnsi"/>
        </w:rPr>
        <w:t xml:space="preserve"> </w:t>
      </w:r>
      <w:proofErr w:type="spellStart"/>
      <w:r w:rsidRPr="000F3EFB">
        <w:rPr>
          <w:rFonts w:asciiTheme="minorHAnsi" w:hAnsiTheme="minorHAnsi" w:cstheme="minorHAnsi"/>
        </w:rPr>
        <w:t>vaccin</w:t>
      </w:r>
      <w:proofErr w:type="spellEnd"/>
      <w:r w:rsidRPr="008F4432">
        <w:rPr>
          <w:rFonts w:asciiTheme="minorHAnsi" w:hAnsiTheme="minorHAnsi" w:cstheme="minorHAnsi"/>
        </w:rPr>
        <w:t xml:space="preserve">. </w:t>
      </w:r>
      <w:r w:rsidR="00A9551D" w:rsidRPr="008F4432">
        <w:rPr>
          <w:rFonts w:asciiTheme="minorHAnsi" w:hAnsiTheme="minorHAnsi" w:cstheme="minorHAnsi"/>
        </w:rPr>
        <w:t>(</w:t>
      </w:r>
      <w:proofErr w:type="spellStart"/>
      <w:r w:rsidR="00A9551D" w:rsidRPr="008F4432">
        <w:rPr>
          <w:rFonts w:asciiTheme="minorHAnsi" w:hAnsiTheme="minorHAnsi" w:cstheme="minorHAnsi"/>
        </w:rPr>
        <w:t>Solís</w:t>
      </w:r>
      <w:proofErr w:type="spellEnd"/>
      <w:r w:rsidR="00A9551D" w:rsidRPr="008F4432">
        <w:rPr>
          <w:rFonts w:asciiTheme="minorHAnsi" w:hAnsiTheme="minorHAnsi" w:cstheme="minorHAnsi"/>
        </w:rPr>
        <w:t xml:space="preserve"> Arce, J.S., Warren, S.S., </w:t>
      </w:r>
      <w:proofErr w:type="spellStart"/>
      <w:r w:rsidR="00A9551D" w:rsidRPr="008F4432">
        <w:rPr>
          <w:rFonts w:asciiTheme="minorHAnsi" w:hAnsiTheme="minorHAnsi" w:cstheme="minorHAnsi"/>
        </w:rPr>
        <w:t>Meriggi</w:t>
      </w:r>
      <w:proofErr w:type="spellEnd"/>
      <w:r w:rsidR="00A9551D" w:rsidRPr="008F4432">
        <w:rPr>
          <w:rFonts w:asciiTheme="minorHAnsi" w:hAnsiTheme="minorHAnsi" w:cstheme="minorHAnsi"/>
        </w:rPr>
        <w:t>, N.F. a kol.</w:t>
      </w:r>
      <w:r w:rsidR="008F4432">
        <w:rPr>
          <w:rFonts w:asciiTheme="minorHAnsi" w:hAnsiTheme="minorHAnsi" w:cstheme="minorHAnsi"/>
        </w:rPr>
        <w:t xml:space="preserve"> </w:t>
      </w:r>
      <w:r w:rsidR="008F4432" w:rsidRPr="008F4432">
        <w:rPr>
          <w:rFonts w:asciiTheme="minorHAnsi" w:hAnsiTheme="minorHAnsi" w:cstheme="minorHAnsi"/>
        </w:rPr>
        <w:t>2021)</w:t>
      </w:r>
    </w:p>
    <w:p w14:paraId="74AF61D6" w14:textId="77777777" w:rsidR="00037E41" w:rsidRDefault="00037E41" w:rsidP="00923543">
      <w:pPr>
        <w:spacing w:line="360" w:lineRule="auto"/>
        <w:jc w:val="both"/>
        <w:rPr>
          <w:i/>
          <w:iCs/>
        </w:rPr>
      </w:pPr>
    </w:p>
    <w:p w14:paraId="644CB89A" w14:textId="407F74C4" w:rsidR="008F4432" w:rsidRDefault="00A9551D" w:rsidP="00923543">
      <w:pPr>
        <w:spacing w:line="360" w:lineRule="auto"/>
        <w:jc w:val="both"/>
        <w:rPr>
          <w:i/>
          <w:iCs/>
        </w:rPr>
      </w:pPr>
      <w:r w:rsidRPr="00A9551D">
        <w:rPr>
          <w:i/>
          <w:iCs/>
        </w:rPr>
        <w:t xml:space="preserve"> </w:t>
      </w:r>
      <w:r w:rsidR="001E5669" w:rsidRPr="001E5669">
        <w:rPr>
          <w:rFonts w:ascii="Calibri" w:hAnsi="Calibri" w:cs="Calibri"/>
        </w:rPr>
        <w:t xml:space="preserve">Les </w:t>
      </w:r>
      <w:proofErr w:type="spellStart"/>
      <w:r w:rsidR="001E5669" w:rsidRPr="001E5669">
        <w:rPr>
          <w:rFonts w:ascii="Calibri" w:hAnsi="Calibri" w:cs="Calibri"/>
        </w:rPr>
        <w:t>vaccins</w:t>
      </w:r>
      <w:proofErr w:type="spellEnd"/>
      <w:r w:rsidR="001E5669" w:rsidRPr="001E5669">
        <w:rPr>
          <w:rFonts w:ascii="Calibri" w:hAnsi="Calibri" w:cs="Calibri"/>
        </w:rPr>
        <w:t xml:space="preserve"> </w:t>
      </w:r>
      <w:proofErr w:type="spellStart"/>
      <w:r w:rsidR="001E5669" w:rsidRPr="001E5669">
        <w:rPr>
          <w:rFonts w:ascii="Calibri" w:hAnsi="Calibri" w:cs="Calibri"/>
        </w:rPr>
        <w:t>suivants</w:t>
      </w:r>
      <w:proofErr w:type="spellEnd"/>
      <w:r w:rsidR="001E5669" w:rsidRPr="001E5669">
        <w:rPr>
          <w:rFonts w:ascii="Calibri" w:hAnsi="Calibri" w:cs="Calibri"/>
        </w:rPr>
        <w:t xml:space="preserve"> </w:t>
      </w:r>
      <w:proofErr w:type="spellStart"/>
      <w:r w:rsidR="001E5669" w:rsidRPr="001E5669">
        <w:rPr>
          <w:rFonts w:ascii="Calibri" w:hAnsi="Calibri" w:cs="Calibri"/>
        </w:rPr>
        <w:t>sont</w:t>
      </w:r>
      <w:proofErr w:type="spellEnd"/>
      <w:r w:rsidR="001E5669" w:rsidRPr="001E5669">
        <w:rPr>
          <w:rFonts w:ascii="Calibri" w:hAnsi="Calibri" w:cs="Calibri"/>
        </w:rPr>
        <w:t xml:space="preserve"> </w:t>
      </w:r>
      <w:proofErr w:type="spellStart"/>
      <w:r w:rsidR="001E5669" w:rsidRPr="001E5669">
        <w:rPr>
          <w:rFonts w:ascii="Calibri" w:hAnsi="Calibri" w:cs="Calibri"/>
        </w:rPr>
        <w:t>actuellement</w:t>
      </w:r>
      <w:proofErr w:type="spellEnd"/>
      <w:r w:rsidR="001E5669" w:rsidRPr="001E5669">
        <w:rPr>
          <w:rFonts w:ascii="Calibri" w:hAnsi="Calibri" w:cs="Calibri"/>
        </w:rPr>
        <w:t xml:space="preserve"> </w:t>
      </w:r>
      <w:proofErr w:type="spellStart"/>
      <w:r w:rsidR="001E5669" w:rsidRPr="001E5669">
        <w:rPr>
          <w:rFonts w:ascii="Calibri" w:hAnsi="Calibri" w:cs="Calibri"/>
        </w:rPr>
        <w:t>enregistrés</w:t>
      </w:r>
      <w:proofErr w:type="spellEnd"/>
      <w:r w:rsidR="001E5669" w:rsidRPr="001E5669">
        <w:rPr>
          <w:rFonts w:ascii="Calibri" w:hAnsi="Calibri" w:cs="Calibri"/>
        </w:rPr>
        <w:t xml:space="preserve"> </w:t>
      </w:r>
      <w:proofErr w:type="spellStart"/>
      <w:r w:rsidR="001E5669" w:rsidRPr="001E5669">
        <w:rPr>
          <w:rFonts w:ascii="Calibri" w:hAnsi="Calibri" w:cs="Calibri"/>
        </w:rPr>
        <w:t>dans</w:t>
      </w:r>
      <w:proofErr w:type="spellEnd"/>
      <w:r w:rsidR="001E5669" w:rsidRPr="001E5669">
        <w:rPr>
          <w:rFonts w:ascii="Calibri" w:hAnsi="Calibri" w:cs="Calibri"/>
        </w:rPr>
        <w:t xml:space="preserve"> </w:t>
      </w:r>
      <w:proofErr w:type="spellStart"/>
      <w:r w:rsidR="001E5669" w:rsidRPr="001E5669">
        <w:rPr>
          <w:rFonts w:ascii="Calibri" w:hAnsi="Calibri" w:cs="Calibri"/>
        </w:rPr>
        <w:t>l'UE</w:t>
      </w:r>
      <w:proofErr w:type="spellEnd"/>
      <w:r w:rsidR="005A3EC5">
        <w:rPr>
          <w:rFonts w:ascii="Calibri" w:hAnsi="Calibri" w:cs="Calibri"/>
        </w:rPr>
        <w:t xml:space="preserve">: </w:t>
      </w:r>
      <w:r w:rsidR="005A3EC5" w:rsidRPr="00C83C9E">
        <w:rPr>
          <w:rFonts w:ascii="Calibri" w:hAnsi="Calibri" w:cs="Calibri"/>
          <w:b/>
          <w:bCs/>
        </w:rPr>
        <w:t xml:space="preserve">Pfizer/BioNTech, Moderna, AstraZeneca, Johnson &amp; Johnson et Novavax. </w:t>
      </w:r>
      <w:r w:rsidR="008F4432" w:rsidRPr="008F4432">
        <w:rPr>
          <w:rFonts w:asciiTheme="minorHAnsi" w:hAnsiTheme="minorHAnsi" w:cstheme="minorHAnsi"/>
        </w:rPr>
        <w:t>(MZČR, 2020)</w:t>
      </w:r>
    </w:p>
    <w:p w14:paraId="1F0532AA" w14:textId="77777777" w:rsidR="00037E41" w:rsidRDefault="00037E41" w:rsidP="00923543">
      <w:pPr>
        <w:spacing w:line="360" w:lineRule="auto"/>
        <w:jc w:val="both"/>
        <w:rPr>
          <w:rFonts w:ascii="Calibri" w:hAnsi="Calibri" w:cs="Calibri"/>
        </w:rPr>
      </w:pPr>
    </w:p>
    <w:p w14:paraId="463F601E" w14:textId="442078E5" w:rsidR="00A9551D" w:rsidRDefault="005A3EC5" w:rsidP="00923543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5A3EC5">
        <w:rPr>
          <w:rFonts w:ascii="Calibri" w:hAnsi="Calibri" w:cs="Calibri"/>
        </w:rPr>
        <w:t>Le</w:t>
      </w:r>
      <w:proofErr w:type="spellEnd"/>
      <w:r w:rsidRPr="005A3EC5"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problème</w:t>
      </w:r>
      <w:proofErr w:type="spellEnd"/>
      <w:r w:rsidRPr="005A3EC5"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auquel</w:t>
      </w:r>
      <w:proofErr w:type="spellEnd"/>
      <w:r w:rsidRPr="005A3EC5">
        <w:rPr>
          <w:rFonts w:ascii="Calibri" w:hAnsi="Calibri" w:cs="Calibri"/>
        </w:rPr>
        <w:t xml:space="preserve"> la </w:t>
      </w:r>
      <w:proofErr w:type="spellStart"/>
      <w:r w:rsidRPr="005A3EC5">
        <w:rPr>
          <w:rFonts w:ascii="Calibri" w:hAnsi="Calibri" w:cs="Calibri"/>
        </w:rPr>
        <w:t>plupart</w:t>
      </w:r>
      <w:proofErr w:type="spellEnd"/>
      <w:r w:rsidRPr="005A3EC5">
        <w:rPr>
          <w:rFonts w:ascii="Calibri" w:hAnsi="Calibri" w:cs="Calibri"/>
        </w:rPr>
        <w:t xml:space="preserve"> des </w:t>
      </w:r>
      <w:proofErr w:type="spellStart"/>
      <w:r w:rsidRPr="005A3EC5">
        <w:rPr>
          <w:rFonts w:ascii="Calibri" w:hAnsi="Calibri" w:cs="Calibri"/>
        </w:rPr>
        <w:t>pays</w:t>
      </w:r>
      <w:proofErr w:type="spellEnd"/>
      <w:r w:rsidRPr="005A3EC5"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ont</w:t>
      </w:r>
      <w:proofErr w:type="spellEnd"/>
      <w:r w:rsidRPr="005A3EC5">
        <w:rPr>
          <w:rFonts w:ascii="Calibri" w:hAnsi="Calibri" w:cs="Calibri"/>
        </w:rPr>
        <w:t xml:space="preserve"> été </w:t>
      </w:r>
      <w:proofErr w:type="spellStart"/>
      <w:r w:rsidRPr="005A3EC5">
        <w:rPr>
          <w:rFonts w:ascii="Calibri" w:hAnsi="Calibri" w:cs="Calibri"/>
        </w:rPr>
        <w:t>confrontés</w:t>
      </w:r>
      <w:proofErr w:type="spellEnd"/>
      <w:r w:rsidRPr="005A3EC5">
        <w:rPr>
          <w:rFonts w:ascii="Calibri" w:hAnsi="Calibri" w:cs="Calibri"/>
        </w:rPr>
        <w:t xml:space="preserve"> au </w:t>
      </w:r>
      <w:proofErr w:type="spellStart"/>
      <w:r w:rsidRPr="005A3EC5">
        <w:rPr>
          <w:rFonts w:ascii="Calibri" w:hAnsi="Calibri" w:cs="Calibri"/>
        </w:rPr>
        <w:t>début</w:t>
      </w:r>
      <w:proofErr w:type="spellEnd"/>
      <w:r w:rsidRPr="005A3EC5">
        <w:rPr>
          <w:rFonts w:ascii="Calibri" w:hAnsi="Calibri" w:cs="Calibri"/>
        </w:rPr>
        <w:t xml:space="preserve"> de la </w:t>
      </w:r>
      <w:proofErr w:type="spellStart"/>
      <w:r w:rsidRPr="005A3EC5">
        <w:rPr>
          <w:rFonts w:ascii="Calibri" w:hAnsi="Calibri" w:cs="Calibri"/>
        </w:rPr>
        <w:t>vaccination</w:t>
      </w:r>
      <w:proofErr w:type="spellEnd"/>
      <w:r w:rsidRPr="005A3EC5"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était</w:t>
      </w:r>
      <w:proofErr w:type="spellEnd"/>
      <w:r w:rsidR="00E26291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r w:rsidRPr="005A3EC5">
        <w:rPr>
          <w:rFonts w:ascii="Calibri" w:hAnsi="Calibri" w:cs="Calibri"/>
        </w:rPr>
        <w:t xml:space="preserve">la </w:t>
      </w:r>
      <w:proofErr w:type="spellStart"/>
      <w:r w:rsidRPr="005A3EC5">
        <w:rPr>
          <w:rFonts w:ascii="Calibri" w:hAnsi="Calibri" w:cs="Calibri"/>
        </w:rPr>
        <w:t>pénurie</w:t>
      </w:r>
      <w:proofErr w:type="spellEnd"/>
      <w:r w:rsidRPr="005A3EC5">
        <w:rPr>
          <w:rFonts w:ascii="Calibri" w:hAnsi="Calibri" w:cs="Calibri"/>
        </w:rPr>
        <w:t xml:space="preserve"> de </w:t>
      </w:r>
      <w:proofErr w:type="spellStart"/>
      <w:r w:rsidRPr="005A3EC5">
        <w:rPr>
          <w:rFonts w:ascii="Calibri" w:hAnsi="Calibri" w:cs="Calibri"/>
        </w:rPr>
        <w:t>vaccins</w:t>
      </w:r>
      <w:proofErr w:type="spellEnd"/>
      <w:r w:rsidRPr="005A3EC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Il</w:t>
      </w:r>
      <w:proofErr w:type="spellEnd"/>
      <w:r w:rsidRPr="005A3EC5"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était</w:t>
      </w:r>
      <w:proofErr w:type="spellEnd"/>
      <w:r w:rsidRPr="005A3EC5"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donc</w:t>
      </w:r>
      <w:proofErr w:type="spellEnd"/>
      <w:r w:rsidRPr="005A3EC5"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nécessaire</w:t>
      </w:r>
      <w:proofErr w:type="spellEnd"/>
      <w:r w:rsidRPr="005A3EC5">
        <w:rPr>
          <w:rFonts w:ascii="Calibri" w:hAnsi="Calibri" w:cs="Calibri"/>
        </w:rPr>
        <w:t xml:space="preserve"> de </w:t>
      </w:r>
      <w:proofErr w:type="spellStart"/>
      <w:r w:rsidRPr="005A3EC5">
        <w:rPr>
          <w:rFonts w:ascii="Calibri" w:hAnsi="Calibri" w:cs="Calibri"/>
        </w:rPr>
        <w:t>définir</w:t>
      </w:r>
      <w:proofErr w:type="spellEnd"/>
      <w:r w:rsidRPr="005A3EC5"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un</w:t>
      </w:r>
      <w:proofErr w:type="spellEnd"/>
      <w:r w:rsidRPr="005A3EC5"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plan</w:t>
      </w:r>
      <w:proofErr w:type="spellEnd"/>
      <w:r w:rsidRPr="005A3EC5">
        <w:rPr>
          <w:rFonts w:ascii="Calibri" w:hAnsi="Calibri" w:cs="Calibri"/>
        </w:rPr>
        <w:t xml:space="preserve"> qui </w:t>
      </w:r>
      <w:proofErr w:type="spellStart"/>
      <w:r w:rsidRPr="005A3EC5">
        <w:rPr>
          <w:rFonts w:ascii="Calibri" w:hAnsi="Calibri" w:cs="Calibri"/>
        </w:rPr>
        <w:t>aide</w:t>
      </w:r>
      <w:proofErr w:type="spellEnd"/>
      <w:r w:rsidRPr="005A3EC5">
        <w:rPr>
          <w:rFonts w:ascii="Calibri" w:hAnsi="Calibri" w:cs="Calibri"/>
        </w:rPr>
        <w:t xml:space="preserve"> à la </w:t>
      </w:r>
      <w:proofErr w:type="spellStart"/>
      <w:r w:rsidRPr="005A3EC5">
        <w:rPr>
          <w:rFonts w:ascii="Calibri" w:hAnsi="Calibri" w:cs="Calibri"/>
        </w:rPr>
        <w:t>distribution</w:t>
      </w:r>
      <w:proofErr w:type="spellEnd"/>
      <w:r w:rsidR="00E26291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r w:rsidRPr="005A3EC5">
        <w:rPr>
          <w:rFonts w:ascii="Calibri" w:hAnsi="Calibri" w:cs="Calibri"/>
        </w:rPr>
        <w:t xml:space="preserve">des </w:t>
      </w:r>
      <w:proofErr w:type="spellStart"/>
      <w:r w:rsidRPr="005A3EC5">
        <w:rPr>
          <w:rFonts w:ascii="Calibri" w:hAnsi="Calibri" w:cs="Calibri"/>
        </w:rPr>
        <w:t>vaccins</w:t>
      </w:r>
      <w:proofErr w:type="spellEnd"/>
      <w:r w:rsidRPr="005A3EC5">
        <w:rPr>
          <w:rFonts w:ascii="Calibri" w:hAnsi="Calibri" w:cs="Calibri"/>
        </w:rPr>
        <w:t xml:space="preserve"> de </w:t>
      </w:r>
      <w:proofErr w:type="spellStart"/>
      <w:r w:rsidRPr="005A3EC5">
        <w:rPr>
          <w:rFonts w:ascii="Calibri" w:hAnsi="Calibri" w:cs="Calibri"/>
        </w:rPr>
        <w:t>manière</w:t>
      </w:r>
      <w:proofErr w:type="spellEnd"/>
      <w:r w:rsidRPr="005A3EC5">
        <w:rPr>
          <w:rFonts w:ascii="Calibri" w:hAnsi="Calibri" w:cs="Calibri"/>
        </w:rPr>
        <w:t xml:space="preserve"> à </w:t>
      </w:r>
      <w:proofErr w:type="spellStart"/>
      <w:r w:rsidRPr="005A3EC5">
        <w:rPr>
          <w:rFonts w:ascii="Calibri" w:hAnsi="Calibri" w:cs="Calibri"/>
        </w:rPr>
        <w:t>ce</w:t>
      </w:r>
      <w:proofErr w:type="spellEnd"/>
      <w:r w:rsidRPr="005A3EC5"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qu'ils</w:t>
      </w:r>
      <w:proofErr w:type="spellEnd"/>
      <w:r w:rsidRPr="005A3EC5"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soient</w:t>
      </w:r>
      <w:proofErr w:type="spellEnd"/>
      <w:r w:rsidRPr="005A3EC5"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distribués</w:t>
      </w:r>
      <w:proofErr w:type="spellEnd"/>
      <w:r w:rsidRPr="005A3EC5">
        <w:rPr>
          <w:rFonts w:ascii="Calibri" w:hAnsi="Calibri" w:cs="Calibri"/>
        </w:rPr>
        <w:t xml:space="preserve"> de </w:t>
      </w:r>
      <w:proofErr w:type="spellStart"/>
      <w:r w:rsidRPr="005A3EC5">
        <w:rPr>
          <w:rFonts w:ascii="Calibri" w:hAnsi="Calibri" w:cs="Calibri"/>
        </w:rPr>
        <w:t>manière</w:t>
      </w:r>
      <w:proofErr w:type="spellEnd"/>
      <w:r w:rsidRPr="005A3EC5"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stratégique</w:t>
      </w:r>
      <w:proofErr w:type="spellEnd"/>
      <w:r w:rsidRPr="005A3EC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5A3EC5">
        <w:rPr>
          <w:rFonts w:ascii="Calibri" w:hAnsi="Calibri" w:cs="Calibri"/>
        </w:rPr>
        <w:t xml:space="preserve">En par </w:t>
      </w:r>
      <w:proofErr w:type="spellStart"/>
      <w:r w:rsidRPr="005A3EC5">
        <w:rPr>
          <w:rFonts w:ascii="Calibri" w:hAnsi="Calibri" w:cs="Calibri"/>
        </w:rPr>
        <w:t>contre</w:t>
      </w:r>
      <w:proofErr w:type="spellEnd"/>
      <w:r w:rsidRPr="005A3EC5">
        <w:rPr>
          <w:rFonts w:ascii="Calibri" w:hAnsi="Calibri" w:cs="Calibri"/>
        </w:rPr>
        <w:t>,</w:t>
      </w:r>
      <w:r w:rsidR="007631BE">
        <w:rPr>
          <w:rFonts w:ascii="Calibri" w:hAnsi="Calibri" w:cs="Calibri"/>
        </w:rPr>
        <w:t xml:space="preserve"> </w:t>
      </w:r>
      <w:r w:rsidR="007631BE">
        <w:rPr>
          <w:rFonts w:ascii="Calibri" w:hAnsi="Calibri" w:cs="Calibri"/>
        </w:rPr>
        <w:br/>
      </w:r>
      <w:r w:rsidRPr="005A3EC5">
        <w:rPr>
          <w:rFonts w:ascii="Calibri" w:hAnsi="Calibri" w:cs="Calibri"/>
        </w:rPr>
        <w:t xml:space="preserve">la </w:t>
      </w:r>
      <w:proofErr w:type="spellStart"/>
      <w:r w:rsidRPr="005A3EC5">
        <w:rPr>
          <w:rFonts w:ascii="Calibri" w:hAnsi="Calibri" w:cs="Calibri"/>
        </w:rPr>
        <w:t>tendance</w:t>
      </w:r>
      <w:proofErr w:type="spellEnd"/>
      <w:r w:rsidRPr="005A3EC5">
        <w:rPr>
          <w:rFonts w:ascii="Calibri" w:hAnsi="Calibri" w:cs="Calibri"/>
        </w:rPr>
        <w:t xml:space="preserve"> à la </w:t>
      </w:r>
      <w:proofErr w:type="spellStart"/>
      <w:r w:rsidRPr="005A3EC5">
        <w:rPr>
          <w:rFonts w:ascii="Calibri" w:hAnsi="Calibri" w:cs="Calibri"/>
        </w:rPr>
        <w:t>vaccination</w:t>
      </w:r>
      <w:proofErr w:type="spellEnd"/>
      <w:r w:rsidRPr="005A3EC5"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est</w:t>
      </w:r>
      <w:proofErr w:type="spellEnd"/>
      <w:r w:rsidRPr="005A3EC5">
        <w:rPr>
          <w:rFonts w:ascii="Calibri" w:hAnsi="Calibri" w:cs="Calibri"/>
        </w:rPr>
        <w:t xml:space="preserve"> à la baisse au </w:t>
      </w:r>
      <w:proofErr w:type="spellStart"/>
      <w:r w:rsidRPr="005A3EC5">
        <w:rPr>
          <w:rFonts w:ascii="Calibri" w:hAnsi="Calibri" w:cs="Calibri"/>
        </w:rPr>
        <w:t>début</w:t>
      </w:r>
      <w:proofErr w:type="spellEnd"/>
      <w:r w:rsidRPr="005A3EC5">
        <w:rPr>
          <w:rFonts w:ascii="Calibri" w:hAnsi="Calibri" w:cs="Calibri"/>
        </w:rPr>
        <w:t xml:space="preserve"> de </w:t>
      </w:r>
      <w:proofErr w:type="spellStart"/>
      <w:r w:rsidRPr="005A3EC5">
        <w:rPr>
          <w:rFonts w:ascii="Calibri" w:hAnsi="Calibri" w:cs="Calibri"/>
        </w:rPr>
        <w:t>l'année</w:t>
      </w:r>
      <w:proofErr w:type="spellEnd"/>
      <w:r w:rsidRPr="005A3EC5">
        <w:rPr>
          <w:rFonts w:ascii="Calibri" w:hAnsi="Calibri" w:cs="Calibri"/>
        </w:rPr>
        <w:t xml:space="preserve"> </w:t>
      </w:r>
      <w:r w:rsidRPr="00C83C9E">
        <w:rPr>
          <w:rFonts w:ascii="Calibri" w:hAnsi="Calibri" w:cs="Calibri"/>
          <w:b/>
          <w:bCs/>
        </w:rPr>
        <w:t>2022</w:t>
      </w:r>
      <w:r w:rsidRPr="005A3EC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Il</w:t>
      </w:r>
      <w:proofErr w:type="spellEnd"/>
      <w:r w:rsidRPr="005A3EC5">
        <w:rPr>
          <w:rFonts w:ascii="Calibri" w:hAnsi="Calibri" w:cs="Calibri"/>
        </w:rPr>
        <w:t xml:space="preserve"> y a </w:t>
      </w:r>
      <w:proofErr w:type="spellStart"/>
      <w:r w:rsidRPr="005A3EC5">
        <w:rPr>
          <w:rFonts w:ascii="Calibri" w:hAnsi="Calibri" w:cs="Calibri"/>
        </w:rPr>
        <w:t>beaucoup</w:t>
      </w:r>
      <w:proofErr w:type="spellEnd"/>
      <w:r w:rsidR="00AB3524">
        <w:rPr>
          <w:rFonts w:ascii="Calibri" w:hAnsi="Calibri" w:cs="Calibri"/>
        </w:rPr>
        <w:t xml:space="preserve"> </w:t>
      </w:r>
      <w:r w:rsidRPr="005A3EC5">
        <w:rPr>
          <w:rFonts w:ascii="Calibri" w:hAnsi="Calibri" w:cs="Calibri"/>
        </w:rPr>
        <w:t xml:space="preserve">de </w:t>
      </w:r>
      <w:proofErr w:type="spellStart"/>
      <w:r w:rsidRPr="005A3EC5">
        <w:rPr>
          <w:rFonts w:ascii="Calibri" w:hAnsi="Calibri" w:cs="Calibri"/>
        </w:rPr>
        <w:t>vaccins</w:t>
      </w:r>
      <w:proofErr w:type="spellEnd"/>
      <w:r w:rsidRPr="005A3EC5">
        <w:rPr>
          <w:rFonts w:ascii="Calibri" w:hAnsi="Calibri" w:cs="Calibri"/>
        </w:rPr>
        <w:t xml:space="preserve">, </w:t>
      </w:r>
      <w:proofErr w:type="spellStart"/>
      <w:r w:rsidRPr="005A3EC5">
        <w:rPr>
          <w:rFonts w:ascii="Calibri" w:hAnsi="Calibri" w:cs="Calibri"/>
        </w:rPr>
        <w:t>mais</w:t>
      </w:r>
      <w:proofErr w:type="spellEnd"/>
      <w:r w:rsidRPr="005A3EC5"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moins</w:t>
      </w:r>
      <w:proofErr w:type="spellEnd"/>
      <w:r w:rsidRPr="005A3EC5">
        <w:rPr>
          <w:rFonts w:ascii="Calibri" w:hAnsi="Calibri" w:cs="Calibri"/>
        </w:rPr>
        <w:t xml:space="preserve"> de </w:t>
      </w:r>
      <w:proofErr w:type="spellStart"/>
      <w:r w:rsidRPr="005A3EC5">
        <w:rPr>
          <w:rFonts w:ascii="Calibri" w:hAnsi="Calibri" w:cs="Calibri"/>
        </w:rPr>
        <w:t>personnes</w:t>
      </w:r>
      <w:proofErr w:type="spellEnd"/>
      <w:r w:rsidRPr="005A3EC5">
        <w:rPr>
          <w:rFonts w:ascii="Calibri" w:hAnsi="Calibri" w:cs="Calibri"/>
        </w:rPr>
        <w:t xml:space="preserve"> qui </w:t>
      </w:r>
      <w:proofErr w:type="spellStart"/>
      <w:r w:rsidRPr="005A3EC5">
        <w:rPr>
          <w:rFonts w:ascii="Calibri" w:hAnsi="Calibri" w:cs="Calibri"/>
        </w:rPr>
        <w:t>veulent</w:t>
      </w:r>
      <w:proofErr w:type="spellEnd"/>
      <w:r w:rsidRPr="005A3EC5">
        <w:rPr>
          <w:rFonts w:ascii="Calibri" w:hAnsi="Calibri" w:cs="Calibri"/>
        </w:rPr>
        <w:t xml:space="preserve"> se </w:t>
      </w:r>
      <w:proofErr w:type="spellStart"/>
      <w:r w:rsidRPr="005A3EC5">
        <w:rPr>
          <w:rFonts w:ascii="Calibri" w:hAnsi="Calibri" w:cs="Calibri"/>
        </w:rPr>
        <w:t>faire</w:t>
      </w:r>
      <w:proofErr w:type="spellEnd"/>
      <w:r w:rsidRPr="005A3EC5">
        <w:rPr>
          <w:rFonts w:ascii="Calibri" w:hAnsi="Calibri" w:cs="Calibri"/>
        </w:rPr>
        <w:t xml:space="preserve"> </w:t>
      </w:r>
      <w:proofErr w:type="spellStart"/>
      <w:r w:rsidRPr="005A3EC5">
        <w:rPr>
          <w:rFonts w:ascii="Calibri" w:hAnsi="Calibri" w:cs="Calibri"/>
        </w:rPr>
        <w:t>vacciner</w:t>
      </w:r>
      <w:proofErr w:type="spellEnd"/>
      <w:r w:rsidRPr="005A3EC5">
        <w:rPr>
          <w:rFonts w:ascii="Calibri" w:hAnsi="Calibri" w:cs="Calibri"/>
        </w:rPr>
        <w:t>.</w:t>
      </w:r>
      <w:r w:rsid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Cette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situation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est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également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liée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proofErr w:type="spellStart"/>
      <w:r w:rsidR="00942B98" w:rsidRPr="00942B98">
        <w:rPr>
          <w:rFonts w:ascii="Calibri" w:hAnsi="Calibri" w:cs="Calibri"/>
        </w:rPr>
        <w:t>aux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mesures</w:t>
      </w:r>
      <w:proofErr w:type="spellEnd"/>
      <w:r w:rsidR="00942B98" w:rsidRPr="00942B98">
        <w:rPr>
          <w:rFonts w:ascii="Calibri" w:hAnsi="Calibri" w:cs="Calibri"/>
        </w:rPr>
        <w:t xml:space="preserve"> plus </w:t>
      </w:r>
      <w:proofErr w:type="spellStart"/>
      <w:r w:rsidR="00942B98" w:rsidRPr="00942B98">
        <w:rPr>
          <w:rFonts w:ascii="Calibri" w:hAnsi="Calibri" w:cs="Calibri"/>
        </w:rPr>
        <w:t>légères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prises</w:t>
      </w:r>
      <w:proofErr w:type="spellEnd"/>
      <w:r w:rsidR="00942B98" w:rsidRPr="00942B98">
        <w:rPr>
          <w:rFonts w:ascii="Calibri" w:hAnsi="Calibri" w:cs="Calibri"/>
        </w:rPr>
        <w:t xml:space="preserve"> par </w:t>
      </w:r>
      <w:proofErr w:type="spellStart"/>
      <w:r w:rsidR="00942B98" w:rsidRPr="00942B98">
        <w:rPr>
          <w:rFonts w:ascii="Calibri" w:hAnsi="Calibri" w:cs="Calibri"/>
        </w:rPr>
        <w:t>l'UE</w:t>
      </w:r>
      <w:proofErr w:type="spellEnd"/>
      <w:r w:rsidR="00942B98" w:rsidRPr="00942B98">
        <w:rPr>
          <w:rFonts w:ascii="Calibri" w:hAnsi="Calibri" w:cs="Calibri"/>
        </w:rPr>
        <w:t xml:space="preserve"> et les </w:t>
      </w:r>
      <w:proofErr w:type="spellStart"/>
      <w:r w:rsidR="00942B98" w:rsidRPr="00942B98">
        <w:rPr>
          <w:rFonts w:ascii="Calibri" w:hAnsi="Calibri" w:cs="Calibri"/>
        </w:rPr>
        <w:t>États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membres</w:t>
      </w:r>
      <w:proofErr w:type="spellEnd"/>
      <w:r w:rsidR="00942B98" w:rsidRPr="00942B98">
        <w:rPr>
          <w:rFonts w:ascii="Calibri" w:hAnsi="Calibri" w:cs="Calibri"/>
        </w:rPr>
        <w:t xml:space="preserve">, et </w:t>
      </w:r>
      <w:proofErr w:type="spellStart"/>
      <w:r w:rsidR="00942B98" w:rsidRPr="00942B98">
        <w:rPr>
          <w:rFonts w:ascii="Calibri" w:hAnsi="Calibri" w:cs="Calibri"/>
        </w:rPr>
        <w:t>un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certificat</w:t>
      </w:r>
      <w:proofErr w:type="spellEnd"/>
      <w:r w:rsidR="00942B98" w:rsidRPr="00942B98">
        <w:rPr>
          <w:rFonts w:ascii="Calibri" w:hAnsi="Calibri" w:cs="Calibri"/>
        </w:rPr>
        <w:t xml:space="preserve"> de </w:t>
      </w:r>
      <w:proofErr w:type="spellStart"/>
      <w:r w:rsidR="00942B98" w:rsidRPr="00942B98">
        <w:rPr>
          <w:rFonts w:ascii="Calibri" w:hAnsi="Calibri" w:cs="Calibri"/>
        </w:rPr>
        <w:t>vaccination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lastRenderedPageBreak/>
        <w:t>électronique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n'est</w:t>
      </w:r>
      <w:proofErr w:type="spellEnd"/>
      <w:r w:rsidR="00942B98" w:rsidRPr="00942B98">
        <w:rPr>
          <w:rFonts w:ascii="Calibri" w:hAnsi="Calibri" w:cs="Calibri"/>
        </w:rPr>
        <w:t xml:space="preserve"> plus </w:t>
      </w:r>
      <w:proofErr w:type="spellStart"/>
      <w:r w:rsidR="00942B98" w:rsidRPr="00942B98">
        <w:rPr>
          <w:rFonts w:ascii="Calibri" w:hAnsi="Calibri" w:cs="Calibri"/>
        </w:rPr>
        <w:t>demandé</w:t>
      </w:r>
      <w:proofErr w:type="spellEnd"/>
      <w:r w:rsidR="00942B98" w:rsidRPr="00942B98">
        <w:rPr>
          <w:rFonts w:ascii="Calibri" w:hAnsi="Calibri" w:cs="Calibri"/>
        </w:rPr>
        <w:t>.</w:t>
      </w:r>
      <w:r w:rsidR="00942B98">
        <w:rPr>
          <w:rFonts w:ascii="Calibri" w:hAnsi="Calibri" w:cs="Calibri"/>
        </w:rPr>
        <w:t xml:space="preserve"> </w:t>
      </w:r>
      <w:r w:rsidR="00F87DED" w:rsidRPr="00F87DED">
        <w:rPr>
          <w:rFonts w:ascii="Calibri" w:hAnsi="Calibri" w:cs="Calibri"/>
        </w:rPr>
        <w:t xml:space="preserve">En plus de la </w:t>
      </w:r>
      <w:proofErr w:type="spellStart"/>
      <w:r w:rsidR="00F87DED" w:rsidRPr="00F87DED">
        <w:rPr>
          <w:rFonts w:ascii="Calibri" w:hAnsi="Calibri" w:cs="Calibri"/>
        </w:rPr>
        <w:t>vaccination</w:t>
      </w:r>
      <w:proofErr w:type="spellEnd"/>
      <w:r w:rsidR="00F87DED" w:rsidRPr="00F87DED">
        <w:rPr>
          <w:rFonts w:ascii="Calibri" w:hAnsi="Calibri" w:cs="Calibri"/>
        </w:rPr>
        <w:t xml:space="preserve">, </w:t>
      </w:r>
      <w:proofErr w:type="spellStart"/>
      <w:r w:rsidR="00F87DED" w:rsidRPr="00F87DED">
        <w:rPr>
          <w:rFonts w:ascii="Calibri" w:hAnsi="Calibri" w:cs="Calibri"/>
        </w:rPr>
        <w:t>ce</w:t>
      </w:r>
      <w:proofErr w:type="spellEnd"/>
      <w:r w:rsidR="00F87DED" w:rsidRPr="00F87DED">
        <w:rPr>
          <w:rFonts w:ascii="Calibri" w:hAnsi="Calibri" w:cs="Calibri"/>
        </w:rPr>
        <w:t xml:space="preserve"> </w:t>
      </w:r>
      <w:proofErr w:type="spellStart"/>
      <w:r w:rsidR="00F87DED" w:rsidRPr="00F87DED">
        <w:rPr>
          <w:rFonts w:ascii="Calibri" w:hAnsi="Calibri" w:cs="Calibri"/>
        </w:rPr>
        <w:t>certificat</w:t>
      </w:r>
      <w:proofErr w:type="spellEnd"/>
      <w:r w:rsidR="00F87DED" w:rsidRPr="00F87DED">
        <w:rPr>
          <w:rFonts w:ascii="Calibri" w:hAnsi="Calibri" w:cs="Calibri"/>
        </w:rPr>
        <w:t xml:space="preserve"> </w:t>
      </w:r>
      <w:proofErr w:type="spellStart"/>
      <w:r w:rsidR="00F87DED" w:rsidRPr="00F87DED">
        <w:rPr>
          <w:rFonts w:ascii="Calibri" w:hAnsi="Calibri" w:cs="Calibri"/>
        </w:rPr>
        <w:t>peut</w:t>
      </w:r>
      <w:proofErr w:type="spellEnd"/>
      <w:r w:rsidR="00F87DED" w:rsidRPr="00F87DED">
        <w:rPr>
          <w:rFonts w:ascii="Calibri" w:hAnsi="Calibri" w:cs="Calibri"/>
        </w:rPr>
        <w:t xml:space="preserve"> </w:t>
      </w:r>
      <w:proofErr w:type="spellStart"/>
      <w:r w:rsidR="00F87DED" w:rsidRPr="00F87DED">
        <w:rPr>
          <w:rFonts w:ascii="Calibri" w:hAnsi="Calibri" w:cs="Calibri"/>
        </w:rPr>
        <w:t>également</w:t>
      </w:r>
      <w:proofErr w:type="spellEnd"/>
      <w:r w:rsidR="00F87DED" w:rsidRPr="00F87DED">
        <w:rPr>
          <w:rFonts w:ascii="Calibri" w:hAnsi="Calibri" w:cs="Calibri"/>
        </w:rPr>
        <w:t xml:space="preserve"> </w:t>
      </w:r>
      <w:proofErr w:type="spellStart"/>
      <w:r w:rsidR="00F87DED" w:rsidRPr="00F87DED">
        <w:rPr>
          <w:rFonts w:ascii="Calibri" w:hAnsi="Calibri" w:cs="Calibri"/>
        </w:rPr>
        <w:t>contenir</w:t>
      </w:r>
      <w:proofErr w:type="spellEnd"/>
      <w:r w:rsidR="00F87DED" w:rsidRPr="00F87DED">
        <w:rPr>
          <w:rFonts w:ascii="Calibri" w:hAnsi="Calibri" w:cs="Calibri"/>
        </w:rPr>
        <w:t xml:space="preserve"> des </w:t>
      </w:r>
      <w:proofErr w:type="spellStart"/>
      <w:r w:rsidR="00F87DED" w:rsidRPr="00F87DED">
        <w:rPr>
          <w:rFonts w:ascii="Calibri" w:hAnsi="Calibri" w:cs="Calibri"/>
        </w:rPr>
        <w:t>informations</w:t>
      </w:r>
      <w:proofErr w:type="spellEnd"/>
      <w:r w:rsidR="00F87DED" w:rsidRPr="00F87DED">
        <w:rPr>
          <w:rFonts w:ascii="Calibri" w:hAnsi="Calibri" w:cs="Calibri"/>
        </w:rPr>
        <w:t xml:space="preserve"> </w:t>
      </w:r>
      <w:proofErr w:type="spellStart"/>
      <w:r w:rsidR="00F87DED" w:rsidRPr="00F87DED">
        <w:rPr>
          <w:rFonts w:ascii="Calibri" w:hAnsi="Calibri" w:cs="Calibri"/>
        </w:rPr>
        <w:t>sur</w:t>
      </w:r>
      <w:proofErr w:type="spellEnd"/>
      <w:r w:rsidR="00F87DED" w:rsidRPr="00F87DED">
        <w:rPr>
          <w:rFonts w:ascii="Calibri" w:hAnsi="Calibri" w:cs="Calibri"/>
        </w:rPr>
        <w:t xml:space="preserve"> la </w:t>
      </w:r>
      <w:proofErr w:type="spellStart"/>
      <w:r w:rsidR="00F87DED" w:rsidRPr="00F87DED">
        <w:rPr>
          <w:rFonts w:ascii="Calibri" w:hAnsi="Calibri" w:cs="Calibri"/>
        </w:rPr>
        <w:t>maladie</w:t>
      </w:r>
      <w:proofErr w:type="spellEnd"/>
      <w:r w:rsidR="00F87DED">
        <w:rPr>
          <w:rFonts w:ascii="Calibri" w:hAnsi="Calibri" w:cs="Calibri"/>
        </w:rPr>
        <w:t xml:space="preserve">. </w:t>
      </w:r>
      <w:proofErr w:type="spellStart"/>
      <w:r w:rsidR="00942B98" w:rsidRPr="00942B98">
        <w:rPr>
          <w:rFonts w:ascii="Calibri" w:hAnsi="Calibri" w:cs="Calibri"/>
        </w:rPr>
        <w:t>L'introduction</w:t>
      </w:r>
      <w:proofErr w:type="spellEnd"/>
      <w:r w:rsidR="00942B98" w:rsidRPr="00942B98">
        <w:rPr>
          <w:rFonts w:ascii="Calibri" w:hAnsi="Calibri" w:cs="Calibri"/>
        </w:rPr>
        <w:t xml:space="preserve"> de la </w:t>
      </w:r>
      <w:proofErr w:type="spellStart"/>
      <w:r w:rsidR="00942B98" w:rsidRPr="00942B98">
        <w:rPr>
          <w:rFonts w:ascii="Calibri" w:hAnsi="Calibri" w:cs="Calibri"/>
        </w:rPr>
        <w:t>vaccination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obligatoire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était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également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r w:rsidR="00942B98" w:rsidRPr="00942B98">
        <w:rPr>
          <w:rFonts w:ascii="Calibri" w:hAnsi="Calibri" w:cs="Calibri"/>
        </w:rPr>
        <w:t xml:space="preserve">en </w:t>
      </w:r>
      <w:proofErr w:type="spellStart"/>
      <w:r w:rsidR="00942B98" w:rsidRPr="00942B98">
        <w:rPr>
          <w:rFonts w:ascii="Calibri" w:hAnsi="Calibri" w:cs="Calibri"/>
        </w:rPr>
        <w:t>question</w:t>
      </w:r>
      <w:proofErr w:type="spellEnd"/>
      <w:r w:rsidR="00942B98" w:rsidRPr="00942B98">
        <w:rPr>
          <w:rFonts w:ascii="Calibri" w:hAnsi="Calibri" w:cs="Calibri"/>
        </w:rPr>
        <w:t>.</w:t>
      </w:r>
      <w:r w:rsidR="00942B98">
        <w:rPr>
          <w:rFonts w:ascii="Calibri" w:hAnsi="Calibri" w:cs="Calibri"/>
        </w:rPr>
        <w:t xml:space="preserve"> </w:t>
      </w:r>
      <w:r w:rsidR="00942B98" w:rsidRPr="00942B98">
        <w:rPr>
          <w:rFonts w:ascii="Calibri" w:hAnsi="Calibri" w:cs="Calibri"/>
        </w:rPr>
        <w:t xml:space="preserve">La </w:t>
      </w:r>
      <w:proofErr w:type="spellStart"/>
      <w:r w:rsidR="00942B98" w:rsidRPr="00942B98">
        <w:rPr>
          <w:rFonts w:ascii="Calibri" w:hAnsi="Calibri" w:cs="Calibri"/>
        </w:rPr>
        <w:t>stratégie</w:t>
      </w:r>
      <w:proofErr w:type="spellEnd"/>
      <w:r w:rsidR="00942B98" w:rsidRPr="00942B98">
        <w:rPr>
          <w:rFonts w:ascii="Calibri" w:hAnsi="Calibri" w:cs="Calibri"/>
        </w:rPr>
        <w:t xml:space="preserve"> de </w:t>
      </w:r>
      <w:proofErr w:type="spellStart"/>
      <w:r w:rsidR="00942B98" w:rsidRPr="00942B98">
        <w:rPr>
          <w:rFonts w:ascii="Calibri" w:hAnsi="Calibri" w:cs="Calibri"/>
        </w:rPr>
        <w:t>l'UE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consiste</w:t>
      </w:r>
      <w:proofErr w:type="spellEnd"/>
      <w:r w:rsidR="00942B98" w:rsidRPr="00942B98">
        <w:rPr>
          <w:rFonts w:ascii="Calibri" w:hAnsi="Calibri" w:cs="Calibri"/>
        </w:rPr>
        <w:t xml:space="preserve"> à </w:t>
      </w:r>
      <w:proofErr w:type="spellStart"/>
      <w:r w:rsidR="00942B98" w:rsidRPr="00942B98">
        <w:rPr>
          <w:rFonts w:ascii="Calibri" w:hAnsi="Calibri" w:cs="Calibri"/>
        </w:rPr>
        <w:t>laisser</w:t>
      </w:r>
      <w:proofErr w:type="spellEnd"/>
      <w:r w:rsidR="00942B98" w:rsidRPr="00942B98">
        <w:rPr>
          <w:rFonts w:ascii="Calibri" w:hAnsi="Calibri" w:cs="Calibri"/>
        </w:rPr>
        <w:t xml:space="preserve"> la </w:t>
      </w:r>
      <w:proofErr w:type="spellStart"/>
      <w:r w:rsidR="00942B98" w:rsidRPr="00942B98">
        <w:rPr>
          <w:rFonts w:ascii="Calibri" w:hAnsi="Calibri" w:cs="Calibri"/>
        </w:rPr>
        <w:t>décision</w:t>
      </w:r>
      <w:proofErr w:type="spellEnd"/>
      <w:r w:rsidR="00AB3524">
        <w:rPr>
          <w:rFonts w:ascii="Calibri" w:hAnsi="Calibri" w:cs="Calibri"/>
        </w:rPr>
        <w:t xml:space="preserve"> </w:t>
      </w:r>
      <w:r w:rsidR="00942B98" w:rsidRPr="00942B98">
        <w:rPr>
          <w:rFonts w:ascii="Calibri" w:hAnsi="Calibri" w:cs="Calibri"/>
        </w:rPr>
        <w:t xml:space="preserve">à </w:t>
      </w:r>
      <w:proofErr w:type="spellStart"/>
      <w:r w:rsidR="00942B98" w:rsidRPr="00942B98">
        <w:rPr>
          <w:rFonts w:ascii="Calibri" w:hAnsi="Calibri" w:cs="Calibri"/>
        </w:rPr>
        <w:t>chaque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État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membre</w:t>
      </w:r>
      <w:proofErr w:type="spellEnd"/>
      <w:r w:rsidR="00942B98" w:rsidRPr="00942B98">
        <w:rPr>
          <w:rFonts w:ascii="Calibri" w:hAnsi="Calibri" w:cs="Calibri"/>
        </w:rPr>
        <w:t>.</w:t>
      </w:r>
      <w:r w:rsidR="00942B98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r w:rsidR="00942B98" w:rsidRPr="00942B98">
        <w:rPr>
          <w:rFonts w:ascii="Calibri" w:hAnsi="Calibri" w:cs="Calibri"/>
        </w:rPr>
        <w:t xml:space="preserve">En </w:t>
      </w:r>
      <w:proofErr w:type="spellStart"/>
      <w:r w:rsidR="00942B98" w:rsidRPr="00942B98">
        <w:rPr>
          <w:rFonts w:ascii="Calibri" w:hAnsi="Calibri" w:cs="Calibri"/>
        </w:rPr>
        <w:t>République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tchèque</w:t>
      </w:r>
      <w:proofErr w:type="spellEnd"/>
      <w:r w:rsidR="00942B98" w:rsidRPr="00942B98">
        <w:rPr>
          <w:rFonts w:ascii="Calibri" w:hAnsi="Calibri" w:cs="Calibri"/>
        </w:rPr>
        <w:t xml:space="preserve">, la </w:t>
      </w:r>
      <w:proofErr w:type="spellStart"/>
      <w:r w:rsidR="00942B98" w:rsidRPr="00942B98">
        <w:rPr>
          <w:rFonts w:ascii="Calibri" w:hAnsi="Calibri" w:cs="Calibri"/>
        </w:rPr>
        <w:t>vaccination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obligatoire</w:t>
      </w:r>
      <w:proofErr w:type="spellEnd"/>
      <w:r w:rsidR="00942B98" w:rsidRPr="00942B98">
        <w:rPr>
          <w:rFonts w:ascii="Calibri" w:hAnsi="Calibri" w:cs="Calibri"/>
        </w:rPr>
        <w:t xml:space="preserve"> a été </w:t>
      </w:r>
      <w:proofErr w:type="spellStart"/>
      <w:r w:rsidR="00942B98" w:rsidRPr="00942B98">
        <w:rPr>
          <w:rFonts w:ascii="Calibri" w:hAnsi="Calibri" w:cs="Calibri"/>
        </w:rPr>
        <w:t>proposée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pour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certains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groupes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r w:rsidR="00942B98" w:rsidRPr="00942B98">
        <w:rPr>
          <w:rFonts w:ascii="Calibri" w:hAnsi="Calibri" w:cs="Calibri"/>
        </w:rPr>
        <w:t xml:space="preserve">de </w:t>
      </w:r>
      <w:proofErr w:type="spellStart"/>
      <w:r w:rsidR="00942B98" w:rsidRPr="00942B98">
        <w:rPr>
          <w:rFonts w:ascii="Calibri" w:hAnsi="Calibri" w:cs="Calibri"/>
        </w:rPr>
        <w:t>personnes</w:t>
      </w:r>
      <w:proofErr w:type="spellEnd"/>
      <w:r w:rsidR="00942B98" w:rsidRPr="00942B98">
        <w:rPr>
          <w:rFonts w:ascii="Calibri" w:hAnsi="Calibri" w:cs="Calibri"/>
        </w:rPr>
        <w:t xml:space="preserve">, </w:t>
      </w:r>
      <w:proofErr w:type="spellStart"/>
      <w:r w:rsidR="00942B98" w:rsidRPr="00942B98">
        <w:rPr>
          <w:rFonts w:ascii="Calibri" w:hAnsi="Calibri" w:cs="Calibri"/>
        </w:rPr>
        <w:t>ce</w:t>
      </w:r>
      <w:proofErr w:type="spellEnd"/>
      <w:r w:rsidR="00942B98" w:rsidRPr="00942B98">
        <w:rPr>
          <w:rFonts w:ascii="Calibri" w:hAnsi="Calibri" w:cs="Calibri"/>
        </w:rPr>
        <w:t xml:space="preserve"> qui a été </w:t>
      </w:r>
      <w:proofErr w:type="spellStart"/>
      <w:r w:rsidR="00942B98" w:rsidRPr="00942B98">
        <w:rPr>
          <w:rFonts w:ascii="Calibri" w:hAnsi="Calibri" w:cs="Calibri"/>
        </w:rPr>
        <w:t>introduit</w:t>
      </w:r>
      <w:proofErr w:type="spellEnd"/>
      <w:r w:rsidR="00942B98" w:rsidRPr="00942B98">
        <w:rPr>
          <w:rFonts w:ascii="Calibri" w:hAnsi="Calibri" w:cs="Calibri"/>
        </w:rPr>
        <w:t xml:space="preserve"> par </w:t>
      </w:r>
      <w:proofErr w:type="spellStart"/>
      <w:r w:rsidR="00942B98" w:rsidRPr="00942B98">
        <w:rPr>
          <w:rFonts w:ascii="Calibri" w:hAnsi="Calibri" w:cs="Calibri"/>
        </w:rPr>
        <w:t>le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décret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r w:rsidR="00942B98">
        <w:rPr>
          <w:rFonts w:ascii="Calibri" w:hAnsi="Calibri" w:cs="Calibri"/>
        </w:rPr>
        <w:t xml:space="preserve">č. </w:t>
      </w:r>
      <w:r w:rsidR="00942B98" w:rsidRPr="00942B98">
        <w:rPr>
          <w:rFonts w:ascii="Calibri" w:hAnsi="Calibri" w:cs="Calibri"/>
        </w:rPr>
        <w:t xml:space="preserve">466/2021 </w:t>
      </w:r>
      <w:r w:rsidR="00942B98">
        <w:rPr>
          <w:rFonts w:ascii="Calibri" w:hAnsi="Calibri" w:cs="Calibri"/>
        </w:rPr>
        <w:t>sb</w:t>
      </w:r>
      <w:r w:rsidR="00942B98" w:rsidRPr="00942B98">
        <w:rPr>
          <w:rFonts w:ascii="Calibri" w:hAnsi="Calibri" w:cs="Calibri"/>
        </w:rPr>
        <w:t>.</w:t>
      </w:r>
      <w:r w:rsidR="00E26291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sur</w:t>
      </w:r>
      <w:proofErr w:type="spellEnd"/>
      <w:r w:rsidR="00942B98" w:rsidRPr="00942B98">
        <w:rPr>
          <w:rFonts w:ascii="Calibri" w:hAnsi="Calibri" w:cs="Calibri"/>
        </w:rPr>
        <w:t xml:space="preserve"> la </w:t>
      </w:r>
      <w:proofErr w:type="spellStart"/>
      <w:r w:rsidR="00942B98" w:rsidRPr="00942B98">
        <w:rPr>
          <w:rFonts w:ascii="Calibri" w:hAnsi="Calibri" w:cs="Calibri"/>
        </w:rPr>
        <w:t>vaccination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contre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r w:rsidR="00942B98" w:rsidRPr="00942B98">
        <w:rPr>
          <w:rFonts w:ascii="Calibri" w:hAnsi="Calibri" w:cs="Calibri"/>
        </w:rPr>
        <w:t xml:space="preserve">les </w:t>
      </w:r>
      <w:proofErr w:type="spellStart"/>
      <w:r w:rsidR="00942B98" w:rsidRPr="00942B98">
        <w:rPr>
          <w:rFonts w:ascii="Calibri" w:hAnsi="Calibri" w:cs="Calibri"/>
        </w:rPr>
        <w:t>maladies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infectieuses</w:t>
      </w:r>
      <w:proofErr w:type="spellEnd"/>
      <w:r w:rsidR="00942B98" w:rsidRPr="00942B98">
        <w:rPr>
          <w:rFonts w:ascii="Calibri" w:hAnsi="Calibri" w:cs="Calibri"/>
        </w:rPr>
        <w:t>.</w:t>
      </w:r>
      <w:r w:rsid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Toutefois</w:t>
      </w:r>
      <w:proofErr w:type="spellEnd"/>
      <w:r w:rsidR="00942B98" w:rsidRPr="00942B98">
        <w:rPr>
          <w:rFonts w:ascii="Calibri" w:hAnsi="Calibri" w:cs="Calibri"/>
        </w:rPr>
        <w:t xml:space="preserve">, </w:t>
      </w:r>
      <w:proofErr w:type="spellStart"/>
      <w:r w:rsidR="00942B98" w:rsidRPr="00942B98">
        <w:rPr>
          <w:rFonts w:ascii="Calibri" w:hAnsi="Calibri" w:cs="Calibri"/>
        </w:rPr>
        <w:t>le</w:t>
      </w:r>
      <w:proofErr w:type="spellEnd"/>
      <w:r w:rsidR="00942B98" w:rsidRPr="00942B98">
        <w:rPr>
          <w:rFonts w:ascii="Calibri" w:hAnsi="Calibri" w:cs="Calibri"/>
        </w:rPr>
        <w:t xml:space="preserve"> gouvernement de Petro Fiala </w:t>
      </w:r>
      <w:proofErr w:type="spellStart"/>
      <w:r w:rsidR="00942B98" w:rsidRPr="00942B98">
        <w:rPr>
          <w:rFonts w:ascii="Calibri" w:hAnsi="Calibri" w:cs="Calibri"/>
        </w:rPr>
        <w:t>l'a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supprimé</w:t>
      </w:r>
      <w:proofErr w:type="spellEnd"/>
      <w:r w:rsidR="00942B98" w:rsidRPr="00942B98">
        <w:rPr>
          <w:rFonts w:ascii="Calibri" w:hAnsi="Calibri" w:cs="Calibri"/>
        </w:rPr>
        <w:t xml:space="preserve"> au </w:t>
      </w:r>
      <w:proofErr w:type="spellStart"/>
      <w:r w:rsidR="00942B98" w:rsidRPr="00942B98">
        <w:rPr>
          <w:rFonts w:ascii="Calibri" w:hAnsi="Calibri" w:cs="Calibri"/>
        </w:rPr>
        <w:t>cours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r w:rsidR="00942B98" w:rsidRPr="00942B98">
        <w:rPr>
          <w:rFonts w:ascii="Calibri" w:hAnsi="Calibri" w:cs="Calibri"/>
        </w:rPr>
        <w:t>des</w:t>
      </w:r>
      <w:r w:rsidR="00E26291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années</w:t>
      </w:r>
      <w:proofErr w:type="spellEnd"/>
      <w:r w:rsidR="00E26291">
        <w:rPr>
          <w:rFonts w:ascii="Calibri" w:hAnsi="Calibri" w:cs="Calibri"/>
        </w:rPr>
        <w:t xml:space="preserve"> </w:t>
      </w:r>
      <w:r w:rsidR="00942B98" w:rsidRPr="00C83C9E">
        <w:rPr>
          <w:rFonts w:ascii="Calibri" w:hAnsi="Calibri" w:cs="Calibri"/>
          <w:b/>
          <w:bCs/>
        </w:rPr>
        <w:t>2021</w:t>
      </w:r>
      <w:r w:rsidR="00E26291">
        <w:rPr>
          <w:rFonts w:ascii="Calibri" w:hAnsi="Calibri" w:cs="Calibri"/>
          <w:b/>
          <w:bCs/>
        </w:rPr>
        <w:t xml:space="preserve"> </w:t>
      </w:r>
      <w:r w:rsidR="00942B98" w:rsidRPr="00C83C9E">
        <w:rPr>
          <w:rFonts w:ascii="Calibri" w:hAnsi="Calibri" w:cs="Calibri"/>
          <w:b/>
          <w:bCs/>
        </w:rPr>
        <w:t>à</w:t>
      </w:r>
      <w:r w:rsidR="00E26291">
        <w:rPr>
          <w:rFonts w:ascii="Calibri" w:hAnsi="Calibri" w:cs="Calibri"/>
          <w:b/>
          <w:bCs/>
        </w:rPr>
        <w:t xml:space="preserve"> </w:t>
      </w:r>
      <w:r w:rsidR="00942B98" w:rsidRPr="00C83C9E">
        <w:rPr>
          <w:rFonts w:ascii="Calibri" w:hAnsi="Calibri" w:cs="Calibri"/>
          <w:b/>
          <w:bCs/>
        </w:rPr>
        <w:t>2022</w:t>
      </w:r>
      <w:r w:rsidR="00942B98" w:rsidRPr="00942B98">
        <w:rPr>
          <w:rFonts w:ascii="Calibri" w:hAnsi="Calibri" w:cs="Calibri"/>
        </w:rPr>
        <w:t>.</w:t>
      </w:r>
      <w:r w:rsidR="00E26291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Enrevanche</w:t>
      </w:r>
      <w:proofErr w:type="spellEnd"/>
      <w:r w:rsidR="00942B98" w:rsidRPr="00942B98">
        <w:rPr>
          <w:rFonts w:ascii="Calibri" w:hAnsi="Calibri" w:cs="Calibri"/>
        </w:rPr>
        <w:t>,</w:t>
      </w:r>
      <w:r w:rsidR="00E26291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laFrance</w:t>
      </w:r>
      <w:proofErr w:type="spellEnd"/>
      <w:r w:rsidR="00942B98" w:rsidRPr="00942B98">
        <w:rPr>
          <w:rFonts w:ascii="Calibri" w:hAnsi="Calibri" w:cs="Calibri"/>
        </w:rPr>
        <w:t>,</w:t>
      </w:r>
      <w:r w:rsidR="00E26291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parexemple</w:t>
      </w:r>
      <w:proofErr w:type="spellEnd"/>
      <w:r w:rsidR="00942B98" w:rsidRPr="00942B98">
        <w:rPr>
          <w:rFonts w:ascii="Calibri" w:hAnsi="Calibri" w:cs="Calibri"/>
        </w:rPr>
        <w:t>,</w:t>
      </w:r>
      <w:r w:rsidR="007631BE">
        <w:rPr>
          <w:rFonts w:ascii="Calibri" w:hAnsi="Calibri" w:cs="Calibri"/>
        </w:rPr>
        <w:t xml:space="preserve"> </w:t>
      </w:r>
      <w:r w:rsidR="00942B98" w:rsidRPr="00942B98">
        <w:rPr>
          <w:rFonts w:ascii="Calibri" w:hAnsi="Calibri" w:cs="Calibri"/>
        </w:rPr>
        <w:t xml:space="preserve">a </w:t>
      </w:r>
      <w:proofErr w:type="spellStart"/>
      <w:r w:rsidR="00942B98" w:rsidRPr="00942B98">
        <w:rPr>
          <w:rFonts w:ascii="Calibri" w:hAnsi="Calibri" w:cs="Calibri"/>
        </w:rPr>
        <w:t>approuvé</w:t>
      </w:r>
      <w:proofErr w:type="spellEnd"/>
      <w:r w:rsidR="00942B98" w:rsidRPr="00942B98">
        <w:rPr>
          <w:rFonts w:ascii="Calibri" w:hAnsi="Calibri" w:cs="Calibri"/>
        </w:rPr>
        <w:t xml:space="preserve"> la </w:t>
      </w:r>
      <w:proofErr w:type="spellStart"/>
      <w:r w:rsidR="00942B98" w:rsidRPr="00942B98">
        <w:rPr>
          <w:rFonts w:ascii="Calibri" w:hAnsi="Calibri" w:cs="Calibri"/>
        </w:rPr>
        <w:t>vaccination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obligatoire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pour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certaines</w:t>
      </w:r>
      <w:proofErr w:type="spellEnd"/>
      <w:r w:rsidR="00942B98" w:rsidRPr="00942B98">
        <w:rPr>
          <w:rFonts w:ascii="Calibri" w:hAnsi="Calibri" w:cs="Calibri"/>
        </w:rPr>
        <w:t xml:space="preserve"> </w:t>
      </w:r>
      <w:proofErr w:type="spellStart"/>
      <w:r w:rsidR="00942B98" w:rsidRPr="00942B98">
        <w:rPr>
          <w:rFonts w:ascii="Calibri" w:hAnsi="Calibri" w:cs="Calibri"/>
        </w:rPr>
        <w:t>professions</w:t>
      </w:r>
      <w:proofErr w:type="spellEnd"/>
      <w:r w:rsidR="00942B98" w:rsidRPr="00942B98">
        <w:rPr>
          <w:rFonts w:ascii="Calibri" w:hAnsi="Calibri" w:cs="Calibri"/>
        </w:rPr>
        <w:t>.</w:t>
      </w:r>
      <w:r w:rsidR="008F4432">
        <w:rPr>
          <w:rFonts w:ascii="Calibri" w:hAnsi="Calibri" w:cs="Calibri"/>
        </w:rPr>
        <w:t xml:space="preserve"> (MZČR, 2020)</w:t>
      </w:r>
    </w:p>
    <w:p w14:paraId="08573359" w14:textId="77777777" w:rsidR="00F87DED" w:rsidRDefault="00F87DED" w:rsidP="00923543">
      <w:pPr>
        <w:spacing w:line="360" w:lineRule="auto"/>
        <w:jc w:val="both"/>
        <w:rPr>
          <w:rFonts w:ascii="Calibri" w:hAnsi="Calibri" w:cs="Calibri"/>
        </w:rPr>
      </w:pPr>
    </w:p>
    <w:p w14:paraId="145985A5" w14:textId="16F90043" w:rsidR="00F87DED" w:rsidRPr="000058FC" w:rsidRDefault="00661415" w:rsidP="00667B6D">
      <w:pPr>
        <w:pStyle w:val="Nadpis2"/>
      </w:pPr>
      <w:bookmarkStart w:id="9" w:name="_Toc133248190"/>
      <w:r w:rsidRPr="000058FC">
        <w:t xml:space="preserve">II. </w:t>
      </w:r>
      <w:r w:rsidR="00CA6F55" w:rsidRPr="000058FC">
        <w:t xml:space="preserve">1. 3 </w:t>
      </w:r>
      <w:proofErr w:type="spellStart"/>
      <w:r w:rsidR="0032729D" w:rsidRPr="000058FC">
        <w:t>D</w:t>
      </w:r>
      <w:r w:rsidR="00F87DED" w:rsidRPr="000058FC">
        <w:t>éveloppement</w:t>
      </w:r>
      <w:proofErr w:type="spellEnd"/>
      <w:r w:rsidR="00F87DED" w:rsidRPr="000058FC">
        <w:t xml:space="preserve"> des </w:t>
      </w:r>
      <w:proofErr w:type="spellStart"/>
      <w:r w:rsidR="00F87DED" w:rsidRPr="000058FC">
        <w:t>mesures</w:t>
      </w:r>
      <w:proofErr w:type="spellEnd"/>
      <w:r w:rsidR="00F87DED" w:rsidRPr="000058FC">
        <w:t xml:space="preserve"> anti-</w:t>
      </w:r>
      <w:proofErr w:type="spellStart"/>
      <w:r w:rsidR="00F87DED" w:rsidRPr="000058FC">
        <w:t>épidémiques</w:t>
      </w:r>
      <w:proofErr w:type="spellEnd"/>
      <w:r w:rsidR="00F87DED" w:rsidRPr="000058FC">
        <w:t xml:space="preserve"> en </w:t>
      </w:r>
      <w:proofErr w:type="spellStart"/>
      <w:r w:rsidR="00F87DED" w:rsidRPr="000058FC">
        <w:t>République</w:t>
      </w:r>
      <w:proofErr w:type="spellEnd"/>
      <w:r w:rsidR="00F87DED" w:rsidRPr="000058FC">
        <w:t xml:space="preserve"> </w:t>
      </w:r>
      <w:proofErr w:type="spellStart"/>
      <w:r w:rsidR="00F87DED" w:rsidRPr="000058FC">
        <w:t>tchèque</w:t>
      </w:r>
      <w:bookmarkEnd w:id="9"/>
      <w:proofErr w:type="spellEnd"/>
    </w:p>
    <w:p w14:paraId="778ADF44" w14:textId="77777777" w:rsidR="000058FC" w:rsidRDefault="000058FC" w:rsidP="00923543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968DA24" w14:textId="51700E36" w:rsidR="00F87DED" w:rsidRDefault="00661415" w:rsidP="00923543">
      <w:pPr>
        <w:spacing w:line="360" w:lineRule="auto"/>
        <w:jc w:val="both"/>
        <w:rPr>
          <w:rFonts w:ascii="Calibri" w:hAnsi="Calibri" w:cs="Calibri"/>
        </w:rPr>
      </w:pPr>
      <w:r w:rsidRPr="00661415">
        <w:rPr>
          <w:rFonts w:ascii="Calibri" w:hAnsi="Calibri" w:cs="Calibri"/>
        </w:rPr>
        <w:t xml:space="preserve">En </w:t>
      </w:r>
      <w:proofErr w:type="spellStart"/>
      <w:r w:rsidRPr="00661415">
        <w:rPr>
          <w:rFonts w:ascii="Calibri" w:hAnsi="Calibri" w:cs="Calibri"/>
        </w:rPr>
        <w:t>raison</w:t>
      </w:r>
      <w:proofErr w:type="spellEnd"/>
      <w:r w:rsidRPr="00661415">
        <w:rPr>
          <w:rFonts w:ascii="Calibri" w:hAnsi="Calibri" w:cs="Calibri"/>
        </w:rPr>
        <w:t xml:space="preserve"> de la </w:t>
      </w:r>
      <w:proofErr w:type="spellStart"/>
      <w:r w:rsidRPr="00661415">
        <w:rPr>
          <w:rFonts w:ascii="Calibri" w:hAnsi="Calibri" w:cs="Calibri"/>
        </w:rPr>
        <w:t>propagation</w:t>
      </w:r>
      <w:proofErr w:type="spellEnd"/>
      <w:r w:rsidRPr="00661415">
        <w:rPr>
          <w:rFonts w:ascii="Calibri" w:hAnsi="Calibri" w:cs="Calibri"/>
        </w:rPr>
        <w:t xml:space="preserve"> de la </w:t>
      </w:r>
      <w:proofErr w:type="spellStart"/>
      <w:r w:rsidRPr="00661415">
        <w:rPr>
          <w:rFonts w:ascii="Calibri" w:hAnsi="Calibri" w:cs="Calibri"/>
        </w:rPr>
        <w:t>maladie</w:t>
      </w:r>
      <w:proofErr w:type="spellEnd"/>
      <w:r w:rsidRPr="00661415">
        <w:rPr>
          <w:rFonts w:ascii="Calibri" w:hAnsi="Calibri" w:cs="Calibri"/>
        </w:rPr>
        <w:t xml:space="preserve"> covid-19 de la </w:t>
      </w:r>
      <w:proofErr w:type="spellStart"/>
      <w:r w:rsidRPr="00661415">
        <w:rPr>
          <w:rFonts w:ascii="Calibri" w:hAnsi="Calibri" w:cs="Calibri"/>
        </w:rPr>
        <w:t>Chine</w:t>
      </w:r>
      <w:proofErr w:type="spellEnd"/>
      <w:r w:rsidRPr="00661415">
        <w:rPr>
          <w:rFonts w:ascii="Calibri" w:hAnsi="Calibri" w:cs="Calibri"/>
        </w:rPr>
        <w:t xml:space="preserve"> au reste </w:t>
      </w:r>
      <w:proofErr w:type="spellStart"/>
      <w:r w:rsidRPr="00661415">
        <w:rPr>
          <w:rFonts w:ascii="Calibri" w:hAnsi="Calibri" w:cs="Calibri"/>
        </w:rPr>
        <w:t>du</w:t>
      </w:r>
      <w:proofErr w:type="spellEnd"/>
      <w:r w:rsidRPr="00661415">
        <w:rPr>
          <w:rFonts w:ascii="Calibri" w:hAnsi="Calibri" w:cs="Calibri"/>
        </w:rPr>
        <w:t xml:space="preserve"> monde,</w:t>
      </w:r>
      <w:r w:rsidR="007631BE">
        <w:rPr>
          <w:rFonts w:ascii="Calibri" w:hAnsi="Calibri" w:cs="Calibri"/>
        </w:rPr>
        <w:t xml:space="preserve"> </w:t>
      </w:r>
      <w:r w:rsidR="007631BE">
        <w:rPr>
          <w:rFonts w:ascii="Calibri" w:hAnsi="Calibri" w:cs="Calibri"/>
        </w:rPr>
        <w:br/>
      </w:r>
      <w:proofErr w:type="spellStart"/>
      <w:r w:rsidRPr="00661415">
        <w:rPr>
          <w:rFonts w:ascii="Calibri" w:hAnsi="Calibri" w:cs="Calibri"/>
        </w:rPr>
        <w:t>le</w:t>
      </w:r>
      <w:proofErr w:type="spellEnd"/>
      <w:r w:rsidRPr="00661415">
        <w:rPr>
          <w:rFonts w:ascii="Calibri" w:hAnsi="Calibri" w:cs="Calibri"/>
        </w:rPr>
        <w:t xml:space="preserve"> gouvernement </w:t>
      </w:r>
      <w:proofErr w:type="spellStart"/>
      <w:r w:rsidRPr="00661415">
        <w:rPr>
          <w:rFonts w:ascii="Calibri" w:hAnsi="Calibri" w:cs="Calibri"/>
        </w:rPr>
        <w:t>tchèque</w:t>
      </w:r>
      <w:proofErr w:type="spellEnd"/>
      <w:r w:rsidRPr="00661415">
        <w:rPr>
          <w:rFonts w:ascii="Calibri" w:hAnsi="Calibri" w:cs="Calibri"/>
        </w:rPr>
        <w:t xml:space="preserve"> a </w:t>
      </w:r>
      <w:proofErr w:type="spellStart"/>
      <w:r w:rsidRPr="00661415">
        <w:rPr>
          <w:rFonts w:ascii="Calibri" w:hAnsi="Calibri" w:cs="Calibri"/>
        </w:rPr>
        <w:t>décidé</w:t>
      </w:r>
      <w:proofErr w:type="spellEnd"/>
      <w:r w:rsidRPr="00661415">
        <w:rPr>
          <w:rFonts w:ascii="Calibri" w:hAnsi="Calibri" w:cs="Calibri"/>
        </w:rPr>
        <w:t xml:space="preserve"> </w:t>
      </w:r>
      <w:proofErr w:type="spellStart"/>
      <w:r w:rsidRPr="00661415">
        <w:rPr>
          <w:rFonts w:ascii="Calibri" w:hAnsi="Calibri" w:cs="Calibri"/>
        </w:rPr>
        <w:t>d'introduire</w:t>
      </w:r>
      <w:proofErr w:type="spellEnd"/>
      <w:r w:rsidRPr="00661415">
        <w:rPr>
          <w:rFonts w:ascii="Calibri" w:hAnsi="Calibri" w:cs="Calibri"/>
        </w:rPr>
        <w:t xml:space="preserve"> </w:t>
      </w:r>
      <w:proofErr w:type="spellStart"/>
      <w:r w:rsidRPr="00661415">
        <w:rPr>
          <w:rFonts w:ascii="Calibri" w:hAnsi="Calibri" w:cs="Calibri"/>
        </w:rPr>
        <w:t>diverses</w:t>
      </w:r>
      <w:proofErr w:type="spellEnd"/>
      <w:r w:rsidRPr="00661415">
        <w:rPr>
          <w:rFonts w:ascii="Calibri" w:hAnsi="Calibri" w:cs="Calibri"/>
        </w:rPr>
        <w:t xml:space="preserve"> </w:t>
      </w:r>
      <w:proofErr w:type="spellStart"/>
      <w:r w:rsidRPr="00661415">
        <w:rPr>
          <w:rFonts w:ascii="Calibri" w:hAnsi="Calibri" w:cs="Calibri"/>
        </w:rPr>
        <w:t>mesures</w:t>
      </w:r>
      <w:proofErr w:type="spellEnd"/>
      <w:r w:rsidRPr="00661415">
        <w:rPr>
          <w:rFonts w:ascii="Calibri" w:hAnsi="Calibri" w:cs="Calibri"/>
        </w:rPr>
        <w:t>.</w:t>
      </w:r>
      <w:r w:rsid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Il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avait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pour</w:t>
      </w:r>
      <w:proofErr w:type="spellEnd"/>
      <w:r w:rsidR="001472F9" w:rsidRPr="001472F9">
        <w:rPr>
          <w:rFonts w:ascii="Calibri" w:hAnsi="Calibri" w:cs="Calibri"/>
        </w:rPr>
        <w:t xml:space="preserve"> but de </w:t>
      </w:r>
      <w:proofErr w:type="spellStart"/>
      <w:r w:rsidR="001472F9" w:rsidRPr="001472F9">
        <w:rPr>
          <w:rFonts w:ascii="Calibri" w:hAnsi="Calibri" w:cs="Calibri"/>
        </w:rPr>
        <w:t>limiter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r w:rsidR="001472F9" w:rsidRPr="001472F9">
        <w:rPr>
          <w:rFonts w:ascii="Calibri" w:hAnsi="Calibri" w:cs="Calibri"/>
        </w:rPr>
        <w:t xml:space="preserve">la </w:t>
      </w:r>
      <w:proofErr w:type="spellStart"/>
      <w:r w:rsidR="001472F9" w:rsidRPr="001472F9">
        <w:rPr>
          <w:rFonts w:ascii="Calibri" w:hAnsi="Calibri" w:cs="Calibri"/>
        </w:rPr>
        <w:t>propagation</w:t>
      </w:r>
      <w:proofErr w:type="spellEnd"/>
      <w:r w:rsidR="001472F9" w:rsidRPr="001472F9">
        <w:rPr>
          <w:rFonts w:ascii="Calibri" w:hAnsi="Calibri" w:cs="Calibri"/>
        </w:rPr>
        <w:t xml:space="preserve"> de la </w:t>
      </w:r>
      <w:proofErr w:type="spellStart"/>
      <w:r w:rsidR="001472F9" w:rsidRPr="001472F9">
        <w:rPr>
          <w:rFonts w:ascii="Calibri" w:hAnsi="Calibri" w:cs="Calibri"/>
        </w:rPr>
        <w:t>maladie</w:t>
      </w:r>
      <w:proofErr w:type="spellEnd"/>
      <w:r w:rsidR="001472F9" w:rsidRPr="001472F9">
        <w:rPr>
          <w:rFonts w:ascii="Calibri" w:hAnsi="Calibri" w:cs="Calibri"/>
        </w:rPr>
        <w:t xml:space="preserve"> en </w:t>
      </w:r>
      <w:proofErr w:type="spellStart"/>
      <w:r w:rsidR="001472F9" w:rsidRPr="001472F9">
        <w:rPr>
          <w:rFonts w:ascii="Calibri" w:hAnsi="Calibri" w:cs="Calibri"/>
        </w:rPr>
        <w:t>République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tchèque</w:t>
      </w:r>
      <w:proofErr w:type="spellEnd"/>
      <w:r w:rsidR="001472F9" w:rsidRPr="001472F9">
        <w:rPr>
          <w:rFonts w:ascii="Calibri" w:hAnsi="Calibri" w:cs="Calibri"/>
        </w:rPr>
        <w:t xml:space="preserve"> et, par la </w:t>
      </w:r>
      <w:proofErr w:type="spellStart"/>
      <w:r w:rsidR="001472F9" w:rsidRPr="001472F9">
        <w:rPr>
          <w:rFonts w:ascii="Calibri" w:hAnsi="Calibri" w:cs="Calibri"/>
        </w:rPr>
        <w:t>suite</w:t>
      </w:r>
      <w:proofErr w:type="spellEnd"/>
      <w:r w:rsidR="001472F9" w:rsidRPr="001472F9">
        <w:rPr>
          <w:rFonts w:ascii="Calibri" w:hAnsi="Calibri" w:cs="Calibri"/>
        </w:rPr>
        <w:t xml:space="preserve">, de </w:t>
      </w:r>
      <w:proofErr w:type="spellStart"/>
      <w:r w:rsidR="001472F9" w:rsidRPr="001472F9">
        <w:rPr>
          <w:rFonts w:ascii="Calibri" w:hAnsi="Calibri" w:cs="Calibri"/>
        </w:rPr>
        <w:t>minimiser</w:t>
      </w:r>
      <w:proofErr w:type="spellEnd"/>
      <w:r w:rsidR="001472F9" w:rsidRPr="001472F9">
        <w:rPr>
          <w:rFonts w:ascii="Calibri" w:hAnsi="Calibri" w:cs="Calibri"/>
        </w:rPr>
        <w:t xml:space="preserve"> les </w:t>
      </w:r>
      <w:proofErr w:type="spellStart"/>
      <w:r w:rsidR="001472F9" w:rsidRPr="001472F9">
        <w:rPr>
          <w:rFonts w:ascii="Calibri" w:hAnsi="Calibri" w:cs="Calibri"/>
        </w:rPr>
        <w:t>effets</w:t>
      </w:r>
      <w:proofErr w:type="spellEnd"/>
      <w:r w:rsidR="00AB3524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r w:rsidR="001472F9" w:rsidRPr="001472F9">
        <w:rPr>
          <w:rFonts w:ascii="Calibri" w:hAnsi="Calibri" w:cs="Calibri"/>
        </w:rPr>
        <w:t xml:space="preserve">de la </w:t>
      </w:r>
      <w:proofErr w:type="spellStart"/>
      <w:r w:rsidR="001472F9" w:rsidRPr="001472F9">
        <w:rPr>
          <w:rFonts w:ascii="Calibri" w:hAnsi="Calibri" w:cs="Calibri"/>
        </w:rPr>
        <w:t>crise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sanitaire</w:t>
      </w:r>
      <w:proofErr w:type="spellEnd"/>
      <w:r w:rsidR="001472F9" w:rsidRPr="001472F9">
        <w:rPr>
          <w:rFonts w:ascii="Calibri" w:hAnsi="Calibri" w:cs="Calibri"/>
        </w:rPr>
        <w:t xml:space="preserve"> et </w:t>
      </w:r>
      <w:proofErr w:type="spellStart"/>
      <w:r w:rsidR="001472F9" w:rsidRPr="001472F9">
        <w:rPr>
          <w:rFonts w:ascii="Calibri" w:hAnsi="Calibri" w:cs="Calibri"/>
        </w:rPr>
        <w:t>économique</w:t>
      </w:r>
      <w:proofErr w:type="spellEnd"/>
      <w:r w:rsidR="001472F9" w:rsidRPr="001472F9">
        <w:rPr>
          <w:rFonts w:ascii="Calibri" w:hAnsi="Calibri" w:cs="Calibri"/>
        </w:rPr>
        <w:t>.</w:t>
      </w:r>
      <w:r w:rsid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Le</w:t>
      </w:r>
      <w:proofErr w:type="spellEnd"/>
      <w:r w:rsidR="001472F9" w:rsidRPr="001472F9">
        <w:rPr>
          <w:rFonts w:ascii="Calibri" w:hAnsi="Calibri" w:cs="Calibri"/>
        </w:rPr>
        <w:t xml:space="preserve"> gouvernement a </w:t>
      </w:r>
      <w:proofErr w:type="spellStart"/>
      <w:r w:rsidR="001472F9" w:rsidRPr="001472F9">
        <w:rPr>
          <w:rFonts w:ascii="Calibri" w:hAnsi="Calibri" w:cs="Calibri"/>
        </w:rPr>
        <w:t>donc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introduit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diverses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mesures</w:t>
      </w:r>
      <w:proofErr w:type="spellEnd"/>
      <w:r w:rsidR="00E26291">
        <w:rPr>
          <w:rFonts w:ascii="Calibri" w:hAnsi="Calibri" w:cs="Calibri"/>
        </w:rPr>
        <w:t xml:space="preserve"> </w:t>
      </w:r>
      <w:r w:rsidR="001472F9" w:rsidRPr="001472F9">
        <w:rPr>
          <w:rFonts w:ascii="Calibri" w:hAnsi="Calibri" w:cs="Calibri"/>
        </w:rPr>
        <w:t xml:space="preserve">en </w:t>
      </w:r>
      <w:proofErr w:type="spellStart"/>
      <w:r w:rsidR="001472F9" w:rsidRPr="001472F9">
        <w:rPr>
          <w:rFonts w:ascii="Calibri" w:hAnsi="Calibri" w:cs="Calibri"/>
        </w:rPr>
        <w:t>réponse</w:t>
      </w:r>
      <w:proofErr w:type="spellEnd"/>
      <w:r w:rsidR="001472F9" w:rsidRPr="001472F9">
        <w:rPr>
          <w:rFonts w:ascii="Calibri" w:hAnsi="Calibri" w:cs="Calibri"/>
        </w:rPr>
        <w:t xml:space="preserve"> à la </w:t>
      </w:r>
      <w:proofErr w:type="spellStart"/>
      <w:r w:rsidR="001472F9" w:rsidRPr="001472F9">
        <w:rPr>
          <w:rFonts w:ascii="Calibri" w:hAnsi="Calibri" w:cs="Calibri"/>
        </w:rPr>
        <w:t>pandémie</w:t>
      </w:r>
      <w:proofErr w:type="spellEnd"/>
      <w:r w:rsidR="001472F9" w:rsidRPr="001472F9">
        <w:rPr>
          <w:rFonts w:ascii="Calibri" w:hAnsi="Calibri" w:cs="Calibri"/>
        </w:rPr>
        <w:t xml:space="preserve"> au </w:t>
      </w:r>
      <w:proofErr w:type="spellStart"/>
      <w:r w:rsidR="001472F9" w:rsidRPr="001472F9">
        <w:rPr>
          <w:rFonts w:ascii="Calibri" w:hAnsi="Calibri" w:cs="Calibri"/>
        </w:rPr>
        <w:t>cours</w:t>
      </w:r>
      <w:proofErr w:type="spellEnd"/>
      <w:r w:rsidR="001472F9" w:rsidRPr="001472F9">
        <w:rPr>
          <w:rFonts w:ascii="Calibri" w:hAnsi="Calibri" w:cs="Calibri"/>
        </w:rPr>
        <w:t xml:space="preserve"> des </w:t>
      </w:r>
      <w:proofErr w:type="spellStart"/>
      <w:r w:rsidR="001472F9" w:rsidRPr="001472F9">
        <w:rPr>
          <w:rFonts w:ascii="Calibri" w:hAnsi="Calibri" w:cs="Calibri"/>
        </w:rPr>
        <w:t>deux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années</w:t>
      </w:r>
      <w:proofErr w:type="spellEnd"/>
      <w:r w:rsidR="001472F9" w:rsidRPr="001472F9">
        <w:rPr>
          <w:rFonts w:ascii="Calibri" w:hAnsi="Calibri" w:cs="Calibri"/>
        </w:rPr>
        <w:t xml:space="preserve"> de </w:t>
      </w:r>
      <w:proofErr w:type="spellStart"/>
      <w:r w:rsidR="001472F9" w:rsidRPr="001472F9">
        <w:rPr>
          <w:rFonts w:ascii="Calibri" w:hAnsi="Calibri" w:cs="Calibri"/>
        </w:rPr>
        <w:t>crise</w:t>
      </w:r>
      <w:proofErr w:type="spellEnd"/>
      <w:r w:rsidR="001472F9" w:rsidRPr="001472F9">
        <w:rPr>
          <w:rFonts w:ascii="Calibri" w:hAnsi="Calibri" w:cs="Calibri"/>
        </w:rPr>
        <w:t>.</w:t>
      </w:r>
      <w:r w:rsidR="001472F9">
        <w:rPr>
          <w:rFonts w:ascii="Calibri" w:hAnsi="Calibri" w:cs="Calibri"/>
        </w:rPr>
        <w:t xml:space="preserve"> </w:t>
      </w:r>
      <w:r w:rsidR="001472F9" w:rsidRPr="001472F9">
        <w:rPr>
          <w:rFonts w:ascii="Calibri" w:hAnsi="Calibri" w:cs="Calibri"/>
        </w:rPr>
        <w:t xml:space="preserve">Ils </w:t>
      </w:r>
      <w:proofErr w:type="spellStart"/>
      <w:r w:rsidR="001472F9" w:rsidRPr="001472F9">
        <w:rPr>
          <w:rFonts w:ascii="Calibri" w:hAnsi="Calibri" w:cs="Calibri"/>
        </w:rPr>
        <w:t>peuvent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être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divisés</w:t>
      </w:r>
      <w:proofErr w:type="spellEnd"/>
      <w:r w:rsidR="00E26291">
        <w:rPr>
          <w:rFonts w:ascii="Calibri" w:hAnsi="Calibri" w:cs="Calibri"/>
        </w:rPr>
        <w:t xml:space="preserve"> </w:t>
      </w:r>
      <w:r w:rsidR="001472F9" w:rsidRPr="001472F9">
        <w:rPr>
          <w:rFonts w:ascii="Calibri" w:hAnsi="Calibri" w:cs="Calibri"/>
        </w:rPr>
        <w:t xml:space="preserve">en </w:t>
      </w:r>
      <w:proofErr w:type="spellStart"/>
      <w:r w:rsidR="001472F9" w:rsidRPr="001472F9">
        <w:rPr>
          <w:rFonts w:ascii="Calibri" w:hAnsi="Calibri" w:cs="Calibri"/>
        </w:rPr>
        <w:t>plusieurs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catégories</w:t>
      </w:r>
      <w:proofErr w:type="spellEnd"/>
      <w:r w:rsidR="001472F9" w:rsidRPr="001472F9">
        <w:rPr>
          <w:rFonts w:ascii="Calibri" w:hAnsi="Calibri" w:cs="Calibri"/>
        </w:rPr>
        <w:t xml:space="preserve"> -</w:t>
      </w:r>
      <w:r w:rsidR="007631BE">
        <w:rPr>
          <w:rFonts w:ascii="Calibri" w:hAnsi="Calibri" w:cs="Calibri"/>
        </w:rPr>
        <w:t xml:space="preserve"> </w:t>
      </w:r>
      <w:r w:rsidR="001472F9" w:rsidRPr="001472F9">
        <w:rPr>
          <w:rFonts w:ascii="Calibri" w:hAnsi="Calibri" w:cs="Calibri"/>
        </w:rPr>
        <w:t xml:space="preserve">par </w:t>
      </w:r>
      <w:proofErr w:type="spellStart"/>
      <w:r w:rsidR="001472F9" w:rsidRPr="001472F9">
        <w:rPr>
          <w:rFonts w:ascii="Calibri" w:hAnsi="Calibri" w:cs="Calibri"/>
        </w:rPr>
        <w:t>exemple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l'introduction</w:t>
      </w:r>
      <w:proofErr w:type="spellEnd"/>
      <w:r w:rsidR="001472F9" w:rsidRPr="001472F9">
        <w:rPr>
          <w:rFonts w:ascii="Calibri" w:hAnsi="Calibri" w:cs="Calibri"/>
        </w:rPr>
        <w:t xml:space="preserve"> de </w:t>
      </w:r>
      <w:proofErr w:type="spellStart"/>
      <w:r w:rsidR="001472F9" w:rsidRPr="001472F9">
        <w:rPr>
          <w:rFonts w:ascii="Calibri" w:hAnsi="Calibri" w:cs="Calibri"/>
        </w:rPr>
        <w:t>l'état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proofErr w:type="gramStart"/>
      <w:r w:rsidR="001472F9" w:rsidRPr="001472F9">
        <w:rPr>
          <w:rFonts w:ascii="Calibri" w:hAnsi="Calibri" w:cs="Calibri"/>
        </w:rPr>
        <w:t>d'urgence.</w:t>
      </w:r>
      <w:r w:rsidR="001472F9">
        <w:rPr>
          <w:rFonts w:ascii="Calibri" w:hAnsi="Calibri" w:cs="Calibri"/>
        </w:rPr>
        <w:t>O</w:t>
      </w:r>
      <w:r w:rsidR="001472F9" w:rsidRPr="001472F9">
        <w:rPr>
          <w:rFonts w:ascii="Calibri" w:hAnsi="Calibri" w:cs="Calibri"/>
        </w:rPr>
        <w:t>u</w:t>
      </w:r>
      <w:proofErr w:type="spellEnd"/>
      <w:proofErr w:type="gram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adressable</w:t>
      </w:r>
      <w:proofErr w:type="spellEnd"/>
      <w:r w:rsidR="001472F9" w:rsidRPr="001472F9">
        <w:rPr>
          <w:rFonts w:ascii="Calibri" w:hAnsi="Calibri" w:cs="Calibri"/>
        </w:rPr>
        <w:t xml:space="preserve"> - par </w:t>
      </w:r>
      <w:proofErr w:type="spellStart"/>
      <w:r w:rsidR="001472F9" w:rsidRPr="001472F9">
        <w:rPr>
          <w:rFonts w:ascii="Calibri" w:hAnsi="Calibri" w:cs="Calibri"/>
        </w:rPr>
        <w:t>exemple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r w:rsidR="001472F9" w:rsidRPr="001472F9">
        <w:rPr>
          <w:rFonts w:ascii="Calibri" w:hAnsi="Calibri" w:cs="Calibri"/>
        </w:rPr>
        <w:t xml:space="preserve">la </w:t>
      </w:r>
      <w:proofErr w:type="spellStart"/>
      <w:r w:rsidR="001472F9" w:rsidRPr="001472F9">
        <w:rPr>
          <w:rFonts w:ascii="Calibri" w:hAnsi="Calibri" w:cs="Calibri"/>
        </w:rPr>
        <w:t>fermeture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du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quartier</w:t>
      </w:r>
      <w:proofErr w:type="spellEnd"/>
      <w:r w:rsidR="001472F9" w:rsidRPr="001472F9">
        <w:rPr>
          <w:rFonts w:ascii="Calibri" w:hAnsi="Calibri" w:cs="Calibri"/>
        </w:rPr>
        <w:t xml:space="preserve"> de Litovel</w:t>
      </w:r>
      <w:r w:rsidR="001472F9">
        <w:rPr>
          <w:rFonts w:ascii="Calibri" w:hAnsi="Calibri" w:cs="Calibri"/>
        </w:rPr>
        <w:t xml:space="preserve">. </w:t>
      </w:r>
      <w:r w:rsidR="001472F9" w:rsidRPr="001472F9">
        <w:rPr>
          <w:rFonts w:ascii="Calibri" w:hAnsi="Calibri" w:cs="Calibri"/>
        </w:rPr>
        <w:t xml:space="preserve">Les </w:t>
      </w:r>
      <w:proofErr w:type="spellStart"/>
      <w:r w:rsidR="001472F9" w:rsidRPr="001472F9">
        <w:rPr>
          <w:rFonts w:ascii="Calibri" w:hAnsi="Calibri" w:cs="Calibri"/>
        </w:rPr>
        <w:t>mesures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peuvent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être</w:t>
      </w:r>
      <w:proofErr w:type="spellEnd"/>
      <w:r w:rsidR="001472F9">
        <w:rPr>
          <w:rFonts w:ascii="Calibri" w:hAnsi="Calibri" w:cs="Calibri"/>
        </w:rPr>
        <w:t xml:space="preserve"> </w:t>
      </w:r>
      <w:proofErr w:type="spellStart"/>
      <w:r w:rsidR="001472F9">
        <w:rPr>
          <w:rFonts w:ascii="Calibri" w:hAnsi="Calibri" w:cs="Calibri"/>
        </w:rPr>
        <w:t>aussi</w:t>
      </w:r>
      <w:proofErr w:type="spellEnd"/>
      <w:r w:rsidR="001472F9" w:rsidRPr="001472F9">
        <w:rPr>
          <w:rFonts w:ascii="Calibri" w:hAnsi="Calibri" w:cs="Calibri"/>
        </w:rPr>
        <w:t xml:space="preserve"> </w:t>
      </w:r>
      <w:proofErr w:type="spellStart"/>
      <w:r w:rsidR="001472F9" w:rsidRPr="001472F9">
        <w:rPr>
          <w:rFonts w:ascii="Calibri" w:hAnsi="Calibri" w:cs="Calibri"/>
        </w:rPr>
        <w:t>temporaires</w:t>
      </w:r>
      <w:proofErr w:type="spellEnd"/>
      <w:r w:rsidR="001472F9">
        <w:rPr>
          <w:rFonts w:ascii="Calibri" w:hAnsi="Calibri" w:cs="Calibri"/>
        </w:rPr>
        <w:t xml:space="preserve"> </w:t>
      </w:r>
      <w:proofErr w:type="spellStart"/>
      <w:r w:rsidR="001472F9">
        <w:rPr>
          <w:rFonts w:ascii="Calibri" w:hAnsi="Calibri" w:cs="Calibri"/>
        </w:rPr>
        <w:t>comme</w:t>
      </w:r>
      <w:proofErr w:type="spellEnd"/>
      <w:r w:rsidR="001472F9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r w:rsidR="001472F9">
        <w:rPr>
          <w:rFonts w:ascii="Calibri" w:hAnsi="Calibri" w:cs="Calibri"/>
        </w:rPr>
        <w:t xml:space="preserve">les </w:t>
      </w:r>
      <w:proofErr w:type="spellStart"/>
      <w:r w:rsidR="001472F9" w:rsidRPr="001472F9">
        <w:rPr>
          <w:rFonts w:ascii="Calibri" w:hAnsi="Calibri" w:cs="Calibri"/>
        </w:rPr>
        <w:t>fermetures</w:t>
      </w:r>
      <w:proofErr w:type="spellEnd"/>
      <w:r w:rsidR="001472F9" w:rsidRPr="001472F9">
        <w:rPr>
          <w:rFonts w:ascii="Calibri" w:hAnsi="Calibri" w:cs="Calibri"/>
        </w:rPr>
        <w:t xml:space="preserve"> des </w:t>
      </w:r>
      <w:proofErr w:type="spellStart"/>
      <w:r w:rsidR="001472F9" w:rsidRPr="001472F9">
        <w:rPr>
          <w:rFonts w:ascii="Calibri" w:hAnsi="Calibri" w:cs="Calibri"/>
        </w:rPr>
        <w:t>écoles</w:t>
      </w:r>
      <w:proofErr w:type="spellEnd"/>
      <w:r w:rsidR="001472F9">
        <w:rPr>
          <w:rFonts w:ascii="Calibri" w:hAnsi="Calibri" w:cs="Calibri"/>
        </w:rPr>
        <w:t>.</w:t>
      </w:r>
    </w:p>
    <w:p w14:paraId="5841196E" w14:textId="77777777" w:rsidR="00CB26E3" w:rsidRDefault="00CB26E3" w:rsidP="00923543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2CC1795" w14:textId="3A0995F0" w:rsidR="00CB26E3" w:rsidRPr="000058FC" w:rsidRDefault="00CA6F55" w:rsidP="00667B6D">
      <w:pPr>
        <w:pStyle w:val="Nadpis2"/>
      </w:pPr>
      <w:bookmarkStart w:id="10" w:name="_Toc133248191"/>
      <w:r w:rsidRPr="000058FC">
        <w:t xml:space="preserve">II. 1. 4 </w:t>
      </w:r>
      <w:proofErr w:type="spellStart"/>
      <w:r w:rsidR="0032729D" w:rsidRPr="000058FC">
        <w:t>É</w:t>
      </w:r>
      <w:r w:rsidR="00CB26E3" w:rsidRPr="000058FC">
        <w:t>tat</w:t>
      </w:r>
      <w:proofErr w:type="spellEnd"/>
      <w:r w:rsidR="00CB26E3" w:rsidRPr="000058FC">
        <w:t xml:space="preserve"> </w:t>
      </w:r>
      <w:proofErr w:type="spellStart"/>
      <w:r w:rsidR="00CB26E3" w:rsidRPr="000058FC">
        <w:t>d’urgence</w:t>
      </w:r>
      <w:bookmarkEnd w:id="10"/>
      <w:proofErr w:type="spellEnd"/>
    </w:p>
    <w:p w14:paraId="06396124" w14:textId="77777777" w:rsidR="000058FC" w:rsidRDefault="000058FC" w:rsidP="00923543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288810B" w14:textId="79940547" w:rsidR="00300240" w:rsidRDefault="00CB26E3" w:rsidP="002A0E33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CB26E3">
        <w:rPr>
          <w:rFonts w:ascii="Calibri" w:hAnsi="Calibri" w:cs="Calibri"/>
        </w:rPr>
        <w:t>D'après</w:t>
      </w:r>
      <w:proofErr w:type="spellEnd"/>
      <w:r w:rsidRPr="00CB26E3">
        <w:rPr>
          <w:rFonts w:ascii="Calibri" w:hAnsi="Calibri" w:cs="Calibri"/>
        </w:rPr>
        <w:t xml:space="preserve"> </w:t>
      </w:r>
      <w:proofErr w:type="spellStart"/>
      <w:r w:rsidRPr="00CB26E3">
        <w:rPr>
          <w:rFonts w:ascii="Calibri" w:hAnsi="Calibri" w:cs="Calibri"/>
        </w:rPr>
        <w:t>le</w:t>
      </w:r>
      <w:proofErr w:type="spellEnd"/>
      <w:r w:rsidRPr="00CB26E3">
        <w:rPr>
          <w:rFonts w:ascii="Calibri" w:hAnsi="Calibri" w:cs="Calibri"/>
        </w:rPr>
        <w:t xml:space="preserve"> </w:t>
      </w:r>
      <w:proofErr w:type="spellStart"/>
      <w:r w:rsidRPr="00CB26E3">
        <w:rPr>
          <w:rFonts w:ascii="Calibri" w:hAnsi="Calibri" w:cs="Calibri"/>
        </w:rPr>
        <w:t>droit</w:t>
      </w:r>
      <w:proofErr w:type="spellEnd"/>
      <w:r w:rsidRPr="00CB26E3">
        <w:rPr>
          <w:rFonts w:ascii="Calibri" w:hAnsi="Calibri" w:cs="Calibri"/>
        </w:rPr>
        <w:t xml:space="preserve"> </w:t>
      </w:r>
      <w:proofErr w:type="spellStart"/>
      <w:r w:rsidRPr="00CB26E3">
        <w:rPr>
          <w:rFonts w:ascii="Calibri" w:hAnsi="Calibri" w:cs="Calibri"/>
        </w:rPr>
        <w:t>constitutionnel</w:t>
      </w:r>
      <w:proofErr w:type="spellEnd"/>
      <w:r>
        <w:rPr>
          <w:rFonts w:ascii="Calibri" w:hAnsi="Calibri" w:cs="Calibri"/>
        </w:rPr>
        <w:t xml:space="preserve"> </w:t>
      </w:r>
      <w:r w:rsidRPr="00CB26E3">
        <w:rPr>
          <w:rFonts w:ascii="Calibri" w:hAnsi="Calibri" w:cs="Calibri"/>
        </w:rPr>
        <w:t xml:space="preserve">č. 110/1998 </w:t>
      </w:r>
      <w:proofErr w:type="gramStart"/>
      <w:r w:rsidRPr="00CB26E3">
        <w:rPr>
          <w:rFonts w:ascii="Calibri" w:hAnsi="Calibri" w:cs="Calibri"/>
        </w:rPr>
        <w:t>Sb.</w:t>
      </w:r>
      <w:r w:rsidR="005215C8" w:rsidRPr="005215C8">
        <w:t xml:space="preserve"> </w:t>
      </w:r>
      <w:r w:rsidR="005215C8" w:rsidRPr="0032503F">
        <w:rPr>
          <w:rFonts w:ascii="Calibri" w:hAnsi="Calibri" w:cs="Calibri"/>
          <w:i/>
          <w:iCs/>
        </w:rPr>
        <w:t>«</w:t>
      </w:r>
      <w:proofErr w:type="spellStart"/>
      <w:r w:rsidRPr="0032503F">
        <w:rPr>
          <w:rFonts w:ascii="Calibri" w:hAnsi="Calibri" w:cs="Calibri"/>
          <w:i/>
          <w:iCs/>
        </w:rPr>
        <w:t>le</w:t>
      </w:r>
      <w:proofErr w:type="spellEnd"/>
      <w:proofErr w:type="gramEnd"/>
      <w:r w:rsidRPr="0032503F">
        <w:rPr>
          <w:rFonts w:ascii="Calibri" w:hAnsi="Calibri" w:cs="Calibri"/>
          <w:i/>
          <w:iCs/>
        </w:rPr>
        <w:t xml:space="preserve"> gouvernement </w:t>
      </w:r>
      <w:proofErr w:type="spellStart"/>
      <w:r w:rsidRPr="0032503F">
        <w:rPr>
          <w:rFonts w:ascii="Calibri" w:hAnsi="Calibri" w:cs="Calibri"/>
          <w:i/>
          <w:iCs/>
        </w:rPr>
        <w:t>peut</w:t>
      </w:r>
      <w:proofErr w:type="spellEnd"/>
      <w:r w:rsidRPr="0032503F">
        <w:rPr>
          <w:rFonts w:ascii="Calibri" w:hAnsi="Calibri" w:cs="Calibri"/>
          <w:i/>
          <w:iCs/>
        </w:rPr>
        <w:t xml:space="preserve"> </w:t>
      </w:r>
      <w:proofErr w:type="spellStart"/>
      <w:r w:rsidRPr="0032503F">
        <w:rPr>
          <w:rFonts w:ascii="Calibri" w:hAnsi="Calibri" w:cs="Calibri"/>
          <w:i/>
          <w:iCs/>
        </w:rPr>
        <w:t>déclarer</w:t>
      </w:r>
      <w:proofErr w:type="spellEnd"/>
      <w:r w:rsidRPr="0032503F">
        <w:rPr>
          <w:rFonts w:ascii="Calibri" w:hAnsi="Calibri" w:cs="Calibri"/>
          <w:i/>
          <w:iCs/>
        </w:rPr>
        <w:t xml:space="preserve"> </w:t>
      </w:r>
      <w:proofErr w:type="spellStart"/>
      <w:r w:rsidRPr="0032503F">
        <w:rPr>
          <w:rFonts w:ascii="Calibri" w:hAnsi="Calibri" w:cs="Calibri"/>
          <w:i/>
          <w:iCs/>
        </w:rPr>
        <w:t>l'état</w:t>
      </w:r>
      <w:proofErr w:type="spellEnd"/>
      <w:r w:rsidRPr="0032503F">
        <w:rPr>
          <w:rFonts w:ascii="Calibri" w:hAnsi="Calibri" w:cs="Calibri"/>
          <w:i/>
          <w:iCs/>
        </w:rPr>
        <w:t xml:space="preserve"> </w:t>
      </w:r>
      <w:proofErr w:type="spellStart"/>
      <w:r w:rsidRPr="0032503F">
        <w:rPr>
          <w:rFonts w:ascii="Calibri" w:hAnsi="Calibri" w:cs="Calibri"/>
          <w:i/>
          <w:iCs/>
        </w:rPr>
        <w:t>d'urgence</w:t>
      </w:r>
      <w:proofErr w:type="spellEnd"/>
      <w:r w:rsidRPr="0032503F">
        <w:rPr>
          <w:rFonts w:ascii="Calibri" w:hAnsi="Calibri" w:cs="Calibri"/>
          <w:i/>
          <w:iCs/>
        </w:rPr>
        <w:t xml:space="preserve"> </w:t>
      </w:r>
      <w:proofErr w:type="spellStart"/>
      <w:r w:rsidRPr="0032503F">
        <w:rPr>
          <w:rFonts w:ascii="Calibri" w:hAnsi="Calibri" w:cs="Calibri"/>
          <w:i/>
          <w:iCs/>
        </w:rPr>
        <w:t>dans</w:t>
      </w:r>
      <w:proofErr w:type="spellEnd"/>
      <w:r w:rsidRPr="0032503F">
        <w:rPr>
          <w:rFonts w:ascii="Calibri" w:hAnsi="Calibri" w:cs="Calibri"/>
          <w:i/>
          <w:iCs/>
        </w:rPr>
        <w:t xml:space="preserve"> </w:t>
      </w:r>
      <w:proofErr w:type="spellStart"/>
      <w:r w:rsidRPr="0032503F">
        <w:rPr>
          <w:rFonts w:ascii="Calibri" w:hAnsi="Calibri" w:cs="Calibri"/>
          <w:i/>
          <w:iCs/>
        </w:rPr>
        <w:t>le</w:t>
      </w:r>
      <w:proofErr w:type="spellEnd"/>
      <w:r w:rsidRPr="0032503F">
        <w:rPr>
          <w:rFonts w:ascii="Calibri" w:hAnsi="Calibri" w:cs="Calibri"/>
          <w:i/>
          <w:iCs/>
        </w:rPr>
        <w:t xml:space="preserve"> </w:t>
      </w:r>
      <w:proofErr w:type="spellStart"/>
      <w:r w:rsidRPr="0032503F">
        <w:rPr>
          <w:rFonts w:ascii="Calibri" w:hAnsi="Calibri" w:cs="Calibri"/>
          <w:i/>
          <w:iCs/>
        </w:rPr>
        <w:t>cas</w:t>
      </w:r>
      <w:proofErr w:type="spellEnd"/>
      <w:r w:rsidRPr="0032503F">
        <w:rPr>
          <w:rFonts w:ascii="Calibri" w:hAnsi="Calibri" w:cs="Calibri"/>
          <w:i/>
          <w:iCs/>
        </w:rPr>
        <w:t xml:space="preserve"> </w:t>
      </w:r>
      <w:proofErr w:type="spellStart"/>
      <w:r w:rsidRPr="0032503F">
        <w:rPr>
          <w:rFonts w:ascii="Calibri" w:hAnsi="Calibri" w:cs="Calibri"/>
          <w:i/>
          <w:iCs/>
        </w:rPr>
        <w:t>où</w:t>
      </w:r>
      <w:proofErr w:type="spellEnd"/>
      <w:r w:rsidRPr="0032503F">
        <w:rPr>
          <w:rFonts w:ascii="Calibri" w:hAnsi="Calibri" w:cs="Calibri"/>
          <w:i/>
          <w:iCs/>
        </w:rPr>
        <w:t xml:space="preserve"> les </w:t>
      </w:r>
      <w:proofErr w:type="spellStart"/>
      <w:r w:rsidRPr="0032503F">
        <w:rPr>
          <w:rFonts w:ascii="Calibri" w:hAnsi="Calibri" w:cs="Calibri"/>
          <w:i/>
          <w:iCs/>
        </w:rPr>
        <w:t>catastrophes</w:t>
      </w:r>
      <w:proofErr w:type="spellEnd"/>
      <w:r w:rsidRPr="0032503F">
        <w:rPr>
          <w:rFonts w:ascii="Calibri" w:hAnsi="Calibri" w:cs="Calibri"/>
          <w:i/>
          <w:iCs/>
        </w:rPr>
        <w:t xml:space="preserve"> </w:t>
      </w:r>
      <w:proofErr w:type="spellStart"/>
      <w:r w:rsidRPr="0032503F">
        <w:rPr>
          <w:rFonts w:ascii="Calibri" w:hAnsi="Calibri" w:cs="Calibri"/>
          <w:i/>
          <w:iCs/>
        </w:rPr>
        <w:t>naturelles</w:t>
      </w:r>
      <w:proofErr w:type="spellEnd"/>
      <w:r w:rsidRPr="0032503F">
        <w:rPr>
          <w:rFonts w:ascii="Calibri" w:hAnsi="Calibri" w:cs="Calibri"/>
          <w:i/>
          <w:iCs/>
        </w:rPr>
        <w:t xml:space="preserve">, les </w:t>
      </w:r>
      <w:proofErr w:type="spellStart"/>
      <w:r w:rsidRPr="0032503F">
        <w:rPr>
          <w:rFonts w:ascii="Calibri" w:hAnsi="Calibri" w:cs="Calibri"/>
          <w:i/>
          <w:iCs/>
        </w:rPr>
        <w:t>accidents</w:t>
      </w:r>
      <w:proofErr w:type="spellEnd"/>
      <w:r w:rsidRPr="0032503F">
        <w:rPr>
          <w:rFonts w:ascii="Calibri" w:hAnsi="Calibri" w:cs="Calibri"/>
          <w:i/>
          <w:iCs/>
        </w:rPr>
        <w:t xml:space="preserve"> </w:t>
      </w:r>
      <w:proofErr w:type="spellStart"/>
      <w:r w:rsidRPr="0032503F">
        <w:rPr>
          <w:rFonts w:ascii="Calibri" w:hAnsi="Calibri" w:cs="Calibri"/>
          <w:i/>
          <w:iCs/>
        </w:rPr>
        <w:t>environnementaux</w:t>
      </w:r>
      <w:proofErr w:type="spellEnd"/>
      <w:r w:rsidR="00AB3524">
        <w:rPr>
          <w:rFonts w:ascii="Calibri" w:hAnsi="Calibri" w:cs="Calibri"/>
          <w:i/>
          <w:iCs/>
        </w:rPr>
        <w:t xml:space="preserve"> </w:t>
      </w:r>
      <w:r w:rsidRPr="0032503F">
        <w:rPr>
          <w:rFonts w:ascii="Calibri" w:hAnsi="Calibri" w:cs="Calibri"/>
          <w:i/>
          <w:iCs/>
        </w:rPr>
        <w:t xml:space="preserve">et </w:t>
      </w:r>
      <w:proofErr w:type="spellStart"/>
      <w:r w:rsidRPr="0032503F">
        <w:rPr>
          <w:rFonts w:ascii="Calibri" w:hAnsi="Calibri" w:cs="Calibri"/>
          <w:i/>
          <w:iCs/>
        </w:rPr>
        <w:t>industriels</w:t>
      </w:r>
      <w:proofErr w:type="spellEnd"/>
      <w:r w:rsidRPr="0032503F">
        <w:rPr>
          <w:rFonts w:ascii="Calibri" w:hAnsi="Calibri" w:cs="Calibri"/>
          <w:i/>
          <w:iCs/>
        </w:rPr>
        <w:t xml:space="preserve">, </w:t>
      </w:r>
      <w:r w:rsidR="00E26291">
        <w:rPr>
          <w:rFonts w:ascii="Calibri" w:hAnsi="Calibri" w:cs="Calibri"/>
          <w:i/>
          <w:iCs/>
        </w:rPr>
        <w:br/>
      </w:r>
      <w:r w:rsidRPr="0032503F">
        <w:rPr>
          <w:rFonts w:ascii="Calibri" w:hAnsi="Calibri" w:cs="Calibri"/>
          <w:i/>
          <w:iCs/>
        </w:rPr>
        <w:t xml:space="preserve">les </w:t>
      </w:r>
      <w:proofErr w:type="spellStart"/>
      <w:r w:rsidRPr="0032503F">
        <w:rPr>
          <w:rFonts w:ascii="Calibri" w:hAnsi="Calibri" w:cs="Calibri"/>
          <w:i/>
          <w:iCs/>
        </w:rPr>
        <w:t>accidents</w:t>
      </w:r>
      <w:proofErr w:type="spellEnd"/>
      <w:r w:rsidRPr="0032503F">
        <w:rPr>
          <w:rFonts w:ascii="Calibri" w:hAnsi="Calibri" w:cs="Calibri"/>
          <w:i/>
          <w:iCs/>
        </w:rPr>
        <w:t xml:space="preserve"> ou </w:t>
      </w:r>
      <w:proofErr w:type="spellStart"/>
      <w:r w:rsidRPr="0032503F">
        <w:rPr>
          <w:rFonts w:ascii="Calibri" w:hAnsi="Calibri" w:cs="Calibri"/>
          <w:i/>
          <w:iCs/>
        </w:rPr>
        <w:t>autres</w:t>
      </w:r>
      <w:proofErr w:type="spellEnd"/>
      <w:r w:rsidRPr="0032503F">
        <w:rPr>
          <w:rFonts w:ascii="Calibri" w:hAnsi="Calibri" w:cs="Calibri"/>
          <w:i/>
          <w:iCs/>
        </w:rPr>
        <w:t xml:space="preserve"> </w:t>
      </w:r>
      <w:proofErr w:type="spellStart"/>
      <w:r w:rsidRPr="0032503F">
        <w:rPr>
          <w:rFonts w:ascii="Calibri" w:hAnsi="Calibri" w:cs="Calibri"/>
          <w:i/>
          <w:iCs/>
        </w:rPr>
        <w:t>risques</w:t>
      </w:r>
      <w:proofErr w:type="spellEnd"/>
      <w:r w:rsidRPr="0032503F">
        <w:rPr>
          <w:rFonts w:ascii="Calibri" w:hAnsi="Calibri" w:cs="Calibri"/>
          <w:i/>
          <w:iCs/>
        </w:rPr>
        <w:t xml:space="preserve"> qui </w:t>
      </w:r>
      <w:proofErr w:type="spellStart"/>
      <w:r w:rsidRPr="0032503F">
        <w:rPr>
          <w:rFonts w:ascii="Calibri" w:hAnsi="Calibri" w:cs="Calibri"/>
          <w:i/>
          <w:iCs/>
        </w:rPr>
        <w:t>menacent</w:t>
      </w:r>
      <w:proofErr w:type="spellEnd"/>
      <w:r w:rsidRPr="0032503F">
        <w:rPr>
          <w:rFonts w:ascii="Calibri" w:hAnsi="Calibri" w:cs="Calibri"/>
          <w:i/>
          <w:iCs/>
        </w:rPr>
        <w:t xml:space="preserve"> la </w:t>
      </w:r>
      <w:proofErr w:type="spellStart"/>
      <w:r w:rsidRPr="0032503F">
        <w:rPr>
          <w:rFonts w:ascii="Calibri" w:hAnsi="Calibri" w:cs="Calibri"/>
          <w:i/>
          <w:iCs/>
        </w:rPr>
        <w:t>vie</w:t>
      </w:r>
      <w:proofErr w:type="spellEnd"/>
      <w:r w:rsidRPr="0032503F">
        <w:rPr>
          <w:rFonts w:ascii="Calibri" w:hAnsi="Calibri" w:cs="Calibri"/>
          <w:i/>
          <w:iCs/>
        </w:rPr>
        <w:t xml:space="preserve">, la </w:t>
      </w:r>
      <w:proofErr w:type="spellStart"/>
      <w:r w:rsidRPr="0032503F">
        <w:rPr>
          <w:rFonts w:ascii="Calibri" w:hAnsi="Calibri" w:cs="Calibri"/>
          <w:i/>
          <w:iCs/>
        </w:rPr>
        <w:t>santé</w:t>
      </w:r>
      <w:proofErr w:type="spellEnd"/>
      <w:r w:rsidRPr="0032503F">
        <w:rPr>
          <w:rFonts w:ascii="Calibri" w:hAnsi="Calibri" w:cs="Calibri"/>
          <w:i/>
          <w:iCs/>
        </w:rPr>
        <w:t xml:space="preserve"> ou les </w:t>
      </w:r>
      <w:proofErr w:type="spellStart"/>
      <w:r w:rsidRPr="0032503F">
        <w:rPr>
          <w:rFonts w:ascii="Calibri" w:hAnsi="Calibri" w:cs="Calibri"/>
          <w:i/>
          <w:iCs/>
        </w:rPr>
        <w:t>biens</w:t>
      </w:r>
      <w:proofErr w:type="spellEnd"/>
      <w:r w:rsidRPr="0032503F">
        <w:rPr>
          <w:rFonts w:ascii="Calibri" w:hAnsi="Calibri" w:cs="Calibri"/>
          <w:i/>
          <w:iCs/>
        </w:rPr>
        <w:t xml:space="preserve">, </w:t>
      </w:r>
      <w:proofErr w:type="spellStart"/>
      <w:r w:rsidRPr="0032503F">
        <w:rPr>
          <w:rFonts w:ascii="Calibri" w:hAnsi="Calibri" w:cs="Calibri"/>
          <w:i/>
          <w:iCs/>
        </w:rPr>
        <w:t>l'ordre</w:t>
      </w:r>
      <w:proofErr w:type="spellEnd"/>
      <w:r w:rsidRPr="0032503F">
        <w:rPr>
          <w:rFonts w:ascii="Calibri" w:hAnsi="Calibri" w:cs="Calibri"/>
          <w:i/>
          <w:iCs/>
        </w:rPr>
        <w:t xml:space="preserve"> et la </w:t>
      </w:r>
      <w:proofErr w:type="spellStart"/>
      <w:r w:rsidRPr="0032503F">
        <w:rPr>
          <w:rFonts w:ascii="Calibri" w:hAnsi="Calibri" w:cs="Calibri"/>
          <w:i/>
          <w:iCs/>
        </w:rPr>
        <w:t>sécurité</w:t>
      </w:r>
      <w:proofErr w:type="spellEnd"/>
      <w:r w:rsidRPr="0032503F">
        <w:rPr>
          <w:rFonts w:ascii="Calibri" w:hAnsi="Calibri" w:cs="Calibri"/>
          <w:i/>
          <w:iCs/>
        </w:rPr>
        <w:t xml:space="preserve"> </w:t>
      </w:r>
      <w:proofErr w:type="spellStart"/>
      <w:r w:rsidRPr="0032503F">
        <w:rPr>
          <w:rFonts w:ascii="Calibri" w:hAnsi="Calibri" w:cs="Calibri"/>
          <w:i/>
          <w:iCs/>
        </w:rPr>
        <w:t>intérieurs</w:t>
      </w:r>
      <w:proofErr w:type="spellEnd"/>
      <w:r w:rsidR="005215C8" w:rsidRPr="0032503F">
        <w:rPr>
          <w:rFonts w:ascii="Calibri" w:hAnsi="Calibri" w:cs="Calibri"/>
          <w:i/>
          <w:iCs/>
        </w:rPr>
        <w:t>»</w:t>
      </w:r>
      <w:r w:rsidRPr="00CB26E3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B26E3">
        <w:rPr>
          <w:rFonts w:ascii="Calibri" w:hAnsi="Calibri" w:cs="Calibri"/>
          <w:i/>
          <w:iCs/>
        </w:rPr>
        <w:t>(ČR 1998</w:t>
      </w:r>
      <w:r w:rsidRPr="002B0959">
        <w:rPr>
          <w:rFonts w:ascii="Calibri" w:hAnsi="Calibri" w:cs="Calibri"/>
        </w:rPr>
        <w:t xml:space="preserve">) </w:t>
      </w:r>
      <w:proofErr w:type="spellStart"/>
      <w:r w:rsidR="002B0959" w:rsidRPr="002B0959">
        <w:rPr>
          <w:rFonts w:ascii="Calibri" w:hAnsi="Calibri" w:cs="Calibri"/>
        </w:rPr>
        <w:t>Cet</w:t>
      </w:r>
      <w:proofErr w:type="spellEnd"/>
      <w:r w:rsidR="002B0959" w:rsidRPr="002B0959">
        <w:rPr>
          <w:rFonts w:ascii="Calibri" w:hAnsi="Calibri" w:cs="Calibri"/>
        </w:rPr>
        <w:t xml:space="preserve"> </w:t>
      </w:r>
      <w:proofErr w:type="spellStart"/>
      <w:r w:rsidR="002B0959" w:rsidRPr="002B0959">
        <w:rPr>
          <w:rFonts w:ascii="Calibri" w:hAnsi="Calibri" w:cs="Calibri"/>
        </w:rPr>
        <w:t>état</w:t>
      </w:r>
      <w:proofErr w:type="spellEnd"/>
      <w:r w:rsidR="002B0959" w:rsidRPr="002B0959">
        <w:rPr>
          <w:rFonts w:ascii="Calibri" w:hAnsi="Calibri" w:cs="Calibri"/>
        </w:rPr>
        <w:t xml:space="preserve"> </w:t>
      </w:r>
      <w:proofErr w:type="spellStart"/>
      <w:r w:rsidR="002B0959" w:rsidRPr="002B0959">
        <w:rPr>
          <w:rFonts w:ascii="Calibri" w:hAnsi="Calibri" w:cs="Calibri"/>
        </w:rPr>
        <w:t>permet</w:t>
      </w:r>
      <w:proofErr w:type="spellEnd"/>
      <w:r w:rsidR="002B0959" w:rsidRPr="002B0959">
        <w:rPr>
          <w:rFonts w:ascii="Calibri" w:hAnsi="Calibri" w:cs="Calibri"/>
        </w:rPr>
        <w:t xml:space="preserve"> au gouvernement de </w:t>
      </w:r>
      <w:proofErr w:type="spellStart"/>
      <w:r w:rsidR="002B0959" w:rsidRPr="002B0959">
        <w:rPr>
          <w:rFonts w:ascii="Calibri" w:hAnsi="Calibri" w:cs="Calibri"/>
        </w:rPr>
        <w:t>prendre</w:t>
      </w:r>
      <w:proofErr w:type="spellEnd"/>
      <w:r w:rsidR="002B0959" w:rsidRPr="002B0959">
        <w:rPr>
          <w:rFonts w:ascii="Calibri" w:hAnsi="Calibri" w:cs="Calibri"/>
        </w:rPr>
        <w:t xml:space="preserve"> des </w:t>
      </w:r>
      <w:proofErr w:type="spellStart"/>
      <w:r w:rsidR="002B0959" w:rsidRPr="002B0959">
        <w:rPr>
          <w:rFonts w:ascii="Calibri" w:hAnsi="Calibri" w:cs="Calibri"/>
        </w:rPr>
        <w:t>mesures</w:t>
      </w:r>
      <w:proofErr w:type="spellEnd"/>
      <w:r w:rsidR="002B0959" w:rsidRPr="002B0959">
        <w:rPr>
          <w:rFonts w:ascii="Calibri" w:hAnsi="Calibri" w:cs="Calibri"/>
        </w:rPr>
        <w:t xml:space="preserve"> qui </w:t>
      </w:r>
      <w:proofErr w:type="spellStart"/>
      <w:r w:rsidR="002B0959" w:rsidRPr="002B0959">
        <w:rPr>
          <w:rFonts w:ascii="Calibri" w:hAnsi="Calibri" w:cs="Calibri"/>
        </w:rPr>
        <w:t>peuvent</w:t>
      </w:r>
      <w:proofErr w:type="spellEnd"/>
      <w:r w:rsidR="002B0959" w:rsidRPr="002B0959">
        <w:rPr>
          <w:rFonts w:ascii="Calibri" w:hAnsi="Calibri" w:cs="Calibri"/>
        </w:rPr>
        <w:t xml:space="preserve"> </w:t>
      </w:r>
      <w:proofErr w:type="spellStart"/>
      <w:r w:rsidR="002B0959" w:rsidRPr="002B0959">
        <w:rPr>
          <w:rFonts w:ascii="Calibri" w:hAnsi="Calibri" w:cs="Calibri"/>
        </w:rPr>
        <w:t>limiter</w:t>
      </w:r>
      <w:proofErr w:type="spellEnd"/>
      <w:r w:rsidR="002B0959" w:rsidRPr="002B0959">
        <w:rPr>
          <w:rFonts w:ascii="Calibri" w:hAnsi="Calibri" w:cs="Calibri"/>
        </w:rPr>
        <w:t xml:space="preserve"> </w:t>
      </w:r>
      <w:proofErr w:type="spellStart"/>
      <w:r w:rsidR="002B0959" w:rsidRPr="002B0959">
        <w:rPr>
          <w:rFonts w:ascii="Calibri" w:hAnsi="Calibri" w:cs="Calibri"/>
        </w:rPr>
        <w:t>certains</w:t>
      </w:r>
      <w:proofErr w:type="spellEnd"/>
      <w:r w:rsidR="002B0959" w:rsidRPr="002B0959">
        <w:rPr>
          <w:rFonts w:ascii="Calibri" w:hAnsi="Calibri" w:cs="Calibri"/>
        </w:rPr>
        <w:t xml:space="preserve"> </w:t>
      </w:r>
      <w:proofErr w:type="spellStart"/>
      <w:r w:rsidR="002B0959" w:rsidRPr="002B0959">
        <w:rPr>
          <w:rFonts w:ascii="Calibri" w:hAnsi="Calibri" w:cs="Calibri"/>
        </w:rPr>
        <w:t>droits</w:t>
      </w:r>
      <w:proofErr w:type="spellEnd"/>
      <w:r w:rsidR="002B0959" w:rsidRPr="002B0959">
        <w:rPr>
          <w:rFonts w:ascii="Calibri" w:hAnsi="Calibri" w:cs="Calibri"/>
        </w:rPr>
        <w:t xml:space="preserve"> </w:t>
      </w:r>
      <w:proofErr w:type="spellStart"/>
      <w:r w:rsidR="002B0959" w:rsidRPr="002B0959">
        <w:rPr>
          <w:rFonts w:ascii="Calibri" w:hAnsi="Calibri" w:cs="Calibri"/>
        </w:rPr>
        <w:t>mais</w:t>
      </w:r>
      <w:proofErr w:type="spellEnd"/>
      <w:r w:rsidR="002B0959" w:rsidRPr="002B0959">
        <w:rPr>
          <w:rFonts w:ascii="Calibri" w:hAnsi="Calibri" w:cs="Calibri"/>
        </w:rPr>
        <w:t xml:space="preserve"> </w:t>
      </w:r>
      <w:proofErr w:type="spellStart"/>
      <w:r w:rsidR="002B0959" w:rsidRPr="002B0959">
        <w:rPr>
          <w:rFonts w:ascii="Calibri" w:hAnsi="Calibri" w:cs="Calibri"/>
        </w:rPr>
        <w:t>aussi</w:t>
      </w:r>
      <w:proofErr w:type="spellEnd"/>
      <w:r w:rsidR="002B0959" w:rsidRPr="002B0959">
        <w:rPr>
          <w:rFonts w:ascii="Calibri" w:hAnsi="Calibri" w:cs="Calibri"/>
        </w:rPr>
        <w:t xml:space="preserve"> </w:t>
      </w:r>
      <w:proofErr w:type="spellStart"/>
      <w:r w:rsidR="002B0959" w:rsidRPr="002B0959">
        <w:rPr>
          <w:rFonts w:ascii="Calibri" w:hAnsi="Calibri" w:cs="Calibri"/>
        </w:rPr>
        <w:t>donner</w:t>
      </w:r>
      <w:proofErr w:type="spellEnd"/>
      <w:r w:rsidR="002B0959" w:rsidRPr="002B0959">
        <w:rPr>
          <w:rFonts w:ascii="Calibri" w:hAnsi="Calibri" w:cs="Calibri"/>
        </w:rPr>
        <w:t xml:space="preserve"> à </w:t>
      </w:r>
      <w:proofErr w:type="spellStart"/>
      <w:r w:rsidR="002B0959" w:rsidRPr="002B0959">
        <w:rPr>
          <w:rFonts w:ascii="Calibri" w:hAnsi="Calibri" w:cs="Calibri"/>
        </w:rPr>
        <w:t>l'État</w:t>
      </w:r>
      <w:proofErr w:type="spellEnd"/>
      <w:r w:rsidR="002B0959" w:rsidRPr="002B0959">
        <w:rPr>
          <w:rFonts w:ascii="Calibri" w:hAnsi="Calibri" w:cs="Calibri"/>
        </w:rPr>
        <w:t xml:space="preserve"> la </w:t>
      </w:r>
      <w:proofErr w:type="spellStart"/>
      <w:r w:rsidR="002B0959" w:rsidRPr="002B0959">
        <w:rPr>
          <w:rFonts w:ascii="Calibri" w:hAnsi="Calibri" w:cs="Calibri"/>
        </w:rPr>
        <w:t>possibilité</w:t>
      </w:r>
      <w:proofErr w:type="spellEnd"/>
      <w:r w:rsidR="002B0959" w:rsidRPr="002B0959">
        <w:rPr>
          <w:rFonts w:ascii="Calibri" w:hAnsi="Calibri" w:cs="Calibri"/>
        </w:rPr>
        <w:t xml:space="preserve"> de </w:t>
      </w:r>
      <w:proofErr w:type="spellStart"/>
      <w:r w:rsidR="002B0959" w:rsidRPr="002B0959">
        <w:rPr>
          <w:rFonts w:ascii="Calibri" w:hAnsi="Calibri" w:cs="Calibri"/>
        </w:rPr>
        <w:t>mettre</w:t>
      </w:r>
      <w:proofErr w:type="spellEnd"/>
      <w:r w:rsidR="002B0959" w:rsidRPr="002B0959">
        <w:rPr>
          <w:rFonts w:ascii="Calibri" w:hAnsi="Calibri" w:cs="Calibri"/>
        </w:rPr>
        <w:t xml:space="preserve"> en </w:t>
      </w:r>
      <w:proofErr w:type="spellStart"/>
      <w:r w:rsidR="002B0959" w:rsidRPr="002B0959">
        <w:rPr>
          <w:rFonts w:ascii="Calibri" w:hAnsi="Calibri" w:cs="Calibri"/>
        </w:rPr>
        <w:t>œuvre</w:t>
      </w:r>
      <w:proofErr w:type="spellEnd"/>
      <w:r w:rsidR="002B0959" w:rsidRPr="002B0959">
        <w:rPr>
          <w:rFonts w:ascii="Calibri" w:hAnsi="Calibri" w:cs="Calibri"/>
        </w:rPr>
        <w:t xml:space="preserve"> des </w:t>
      </w:r>
      <w:proofErr w:type="spellStart"/>
      <w:r w:rsidR="002B0959" w:rsidRPr="002B0959">
        <w:rPr>
          <w:rFonts w:ascii="Calibri" w:hAnsi="Calibri" w:cs="Calibri"/>
        </w:rPr>
        <w:t>mesures</w:t>
      </w:r>
      <w:proofErr w:type="spellEnd"/>
      <w:r w:rsidR="002B0959" w:rsidRPr="002B0959">
        <w:rPr>
          <w:rFonts w:ascii="Calibri" w:hAnsi="Calibri" w:cs="Calibri"/>
        </w:rPr>
        <w:t xml:space="preserve"> de </w:t>
      </w:r>
      <w:proofErr w:type="spellStart"/>
      <w:r w:rsidR="002B0959" w:rsidRPr="002B0959">
        <w:rPr>
          <w:rFonts w:ascii="Calibri" w:hAnsi="Calibri" w:cs="Calibri"/>
        </w:rPr>
        <w:t>protection</w:t>
      </w:r>
      <w:proofErr w:type="spellEnd"/>
      <w:r w:rsidR="002B0959" w:rsidRPr="002B0959">
        <w:rPr>
          <w:rFonts w:ascii="Calibri" w:hAnsi="Calibri" w:cs="Calibri"/>
        </w:rPr>
        <w:t xml:space="preserve"> des </w:t>
      </w:r>
      <w:proofErr w:type="spellStart"/>
      <w:r w:rsidR="002B0959" w:rsidRPr="002B0959">
        <w:rPr>
          <w:rFonts w:ascii="Calibri" w:hAnsi="Calibri" w:cs="Calibri"/>
        </w:rPr>
        <w:t>obligations</w:t>
      </w:r>
      <w:proofErr w:type="spellEnd"/>
      <w:r w:rsidR="002B0959" w:rsidRPr="002B0959">
        <w:rPr>
          <w:rFonts w:ascii="Calibri" w:hAnsi="Calibri" w:cs="Calibri"/>
        </w:rPr>
        <w:t xml:space="preserve"> </w:t>
      </w:r>
      <w:proofErr w:type="spellStart"/>
      <w:r w:rsidR="002B0959" w:rsidRPr="002B0959">
        <w:rPr>
          <w:rFonts w:ascii="Calibri" w:hAnsi="Calibri" w:cs="Calibri"/>
        </w:rPr>
        <w:t>spécifique</w:t>
      </w:r>
      <w:r w:rsidR="002B0959">
        <w:rPr>
          <w:rFonts w:ascii="Calibri" w:hAnsi="Calibri" w:cs="Calibri"/>
        </w:rPr>
        <w:t>s</w:t>
      </w:r>
      <w:proofErr w:type="spellEnd"/>
      <w:r w:rsidR="002B0959">
        <w:rPr>
          <w:rFonts w:ascii="Calibri" w:hAnsi="Calibri" w:cs="Calibri"/>
        </w:rPr>
        <w:t xml:space="preserve">. </w:t>
      </w:r>
      <w:r w:rsidR="002B0959" w:rsidRPr="002B0959">
        <w:rPr>
          <w:rFonts w:ascii="Calibri" w:hAnsi="Calibri" w:cs="Calibri"/>
        </w:rPr>
        <w:t xml:space="preserve">Pendant la </w:t>
      </w:r>
      <w:proofErr w:type="spellStart"/>
      <w:r w:rsidR="002B0959" w:rsidRPr="002B0959">
        <w:rPr>
          <w:rFonts w:ascii="Calibri" w:hAnsi="Calibri" w:cs="Calibri"/>
        </w:rPr>
        <w:t>pandémie</w:t>
      </w:r>
      <w:proofErr w:type="spellEnd"/>
      <w:r w:rsidR="002B0959" w:rsidRPr="002B0959">
        <w:rPr>
          <w:rFonts w:ascii="Calibri" w:hAnsi="Calibri" w:cs="Calibri"/>
        </w:rPr>
        <w:t xml:space="preserve">, </w:t>
      </w:r>
      <w:proofErr w:type="spellStart"/>
      <w:r w:rsidR="002B0959" w:rsidRPr="002B0959">
        <w:rPr>
          <w:rFonts w:ascii="Calibri" w:hAnsi="Calibri" w:cs="Calibri"/>
        </w:rPr>
        <w:t>l'état</w:t>
      </w:r>
      <w:proofErr w:type="spellEnd"/>
      <w:r w:rsidR="002B0959" w:rsidRPr="002B0959">
        <w:rPr>
          <w:rFonts w:ascii="Calibri" w:hAnsi="Calibri" w:cs="Calibri"/>
        </w:rPr>
        <w:t xml:space="preserve"> </w:t>
      </w:r>
      <w:proofErr w:type="spellStart"/>
      <w:r w:rsidR="002B0959" w:rsidRPr="002B0959">
        <w:rPr>
          <w:rFonts w:ascii="Calibri" w:hAnsi="Calibri" w:cs="Calibri"/>
        </w:rPr>
        <w:t>d'urgence</w:t>
      </w:r>
      <w:proofErr w:type="spellEnd"/>
      <w:r w:rsidR="002B0959" w:rsidRPr="002B0959">
        <w:rPr>
          <w:rFonts w:ascii="Calibri" w:hAnsi="Calibri" w:cs="Calibri"/>
        </w:rPr>
        <w:t xml:space="preserve"> a été </w:t>
      </w:r>
      <w:proofErr w:type="spellStart"/>
      <w:r w:rsidR="002B0959" w:rsidRPr="002B0959">
        <w:rPr>
          <w:rFonts w:ascii="Calibri" w:hAnsi="Calibri" w:cs="Calibri"/>
        </w:rPr>
        <w:t>déclaré</w:t>
      </w:r>
      <w:proofErr w:type="spellEnd"/>
      <w:r w:rsidR="002B0959" w:rsidRPr="002B0959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proofErr w:type="spellStart"/>
      <w:r w:rsidR="002B0959" w:rsidRPr="002B0959">
        <w:rPr>
          <w:rFonts w:ascii="Calibri" w:hAnsi="Calibri" w:cs="Calibri"/>
        </w:rPr>
        <w:t>du</w:t>
      </w:r>
      <w:proofErr w:type="spellEnd"/>
      <w:r w:rsidR="002B0959" w:rsidRPr="002B0959">
        <w:rPr>
          <w:rFonts w:ascii="Calibri" w:hAnsi="Calibri" w:cs="Calibri"/>
        </w:rPr>
        <w:t xml:space="preserve"> 12 </w:t>
      </w:r>
      <w:proofErr w:type="spellStart"/>
      <w:r w:rsidR="002B0959" w:rsidRPr="002B0959">
        <w:rPr>
          <w:rFonts w:ascii="Calibri" w:hAnsi="Calibri" w:cs="Calibri"/>
        </w:rPr>
        <w:t>mars</w:t>
      </w:r>
      <w:proofErr w:type="spellEnd"/>
      <w:r w:rsidR="002B0959" w:rsidRPr="002B0959">
        <w:rPr>
          <w:rFonts w:ascii="Calibri" w:hAnsi="Calibri" w:cs="Calibri"/>
        </w:rPr>
        <w:t xml:space="preserve"> au 17 </w:t>
      </w:r>
      <w:proofErr w:type="spellStart"/>
      <w:r w:rsidR="002B0959" w:rsidRPr="002B0959">
        <w:rPr>
          <w:rFonts w:ascii="Calibri" w:hAnsi="Calibri" w:cs="Calibri"/>
        </w:rPr>
        <w:t>mai</w:t>
      </w:r>
      <w:proofErr w:type="spellEnd"/>
      <w:r w:rsidR="002B0959" w:rsidRPr="002B0959">
        <w:rPr>
          <w:rFonts w:ascii="Calibri" w:hAnsi="Calibri" w:cs="Calibri"/>
        </w:rPr>
        <w:t xml:space="preserve"> 2020 </w:t>
      </w:r>
      <w:proofErr w:type="spellStart"/>
      <w:r w:rsidR="002B0959" w:rsidRPr="002B0959">
        <w:rPr>
          <w:rFonts w:ascii="Calibri" w:hAnsi="Calibri" w:cs="Calibri"/>
        </w:rPr>
        <w:t>puis</w:t>
      </w:r>
      <w:proofErr w:type="spellEnd"/>
      <w:r w:rsidR="002B0959" w:rsidRPr="002B0959">
        <w:rPr>
          <w:rFonts w:ascii="Calibri" w:hAnsi="Calibri" w:cs="Calibri"/>
        </w:rPr>
        <w:t xml:space="preserve"> </w:t>
      </w:r>
      <w:proofErr w:type="spellStart"/>
      <w:r w:rsidR="002B0959" w:rsidRPr="002B0959">
        <w:rPr>
          <w:rFonts w:ascii="Calibri" w:hAnsi="Calibri" w:cs="Calibri"/>
        </w:rPr>
        <w:t>du</w:t>
      </w:r>
      <w:proofErr w:type="spellEnd"/>
      <w:r w:rsidR="002B0959" w:rsidRPr="002B0959">
        <w:rPr>
          <w:rFonts w:ascii="Calibri" w:hAnsi="Calibri" w:cs="Calibri"/>
        </w:rPr>
        <w:t xml:space="preserve"> 5 </w:t>
      </w:r>
      <w:proofErr w:type="spellStart"/>
      <w:r w:rsidR="002B0959" w:rsidRPr="002B0959">
        <w:rPr>
          <w:rFonts w:ascii="Calibri" w:hAnsi="Calibri" w:cs="Calibri"/>
        </w:rPr>
        <w:t>octobre</w:t>
      </w:r>
      <w:proofErr w:type="spellEnd"/>
      <w:r w:rsidR="002B0959" w:rsidRPr="002B0959">
        <w:rPr>
          <w:rFonts w:ascii="Calibri" w:hAnsi="Calibri" w:cs="Calibri"/>
        </w:rPr>
        <w:t xml:space="preserve"> 2020 au 11 </w:t>
      </w:r>
      <w:proofErr w:type="spellStart"/>
      <w:r w:rsidR="002B0959" w:rsidRPr="002B0959">
        <w:rPr>
          <w:rFonts w:ascii="Calibri" w:hAnsi="Calibri" w:cs="Calibri"/>
        </w:rPr>
        <w:t>avril</w:t>
      </w:r>
      <w:proofErr w:type="spellEnd"/>
      <w:r w:rsidR="002B0959" w:rsidRPr="002B0959">
        <w:rPr>
          <w:rFonts w:ascii="Calibri" w:hAnsi="Calibri" w:cs="Calibri"/>
        </w:rPr>
        <w:t xml:space="preserve"> 2021 et </w:t>
      </w:r>
      <w:proofErr w:type="spellStart"/>
      <w:r w:rsidR="002B0959" w:rsidRPr="002B0959">
        <w:rPr>
          <w:rFonts w:ascii="Calibri" w:hAnsi="Calibri" w:cs="Calibri"/>
        </w:rPr>
        <w:t>enfin</w:t>
      </w:r>
      <w:proofErr w:type="spellEnd"/>
      <w:r w:rsidR="00AB3524">
        <w:rPr>
          <w:rFonts w:ascii="Calibri" w:hAnsi="Calibri" w:cs="Calibri"/>
        </w:rPr>
        <w:t xml:space="preserve"> </w:t>
      </w:r>
      <w:proofErr w:type="spellStart"/>
      <w:r w:rsidR="002B0959" w:rsidRPr="002B0959">
        <w:rPr>
          <w:rFonts w:ascii="Calibri" w:hAnsi="Calibri" w:cs="Calibri"/>
        </w:rPr>
        <w:t>du</w:t>
      </w:r>
      <w:proofErr w:type="spellEnd"/>
      <w:r w:rsidR="002B0959" w:rsidRPr="002B0959">
        <w:rPr>
          <w:rFonts w:ascii="Calibri" w:hAnsi="Calibri" w:cs="Calibri"/>
        </w:rPr>
        <w:t xml:space="preserve"> 26 </w:t>
      </w:r>
      <w:proofErr w:type="spellStart"/>
      <w:r w:rsidR="002B0959" w:rsidRPr="002B0959">
        <w:rPr>
          <w:rFonts w:ascii="Calibri" w:hAnsi="Calibri" w:cs="Calibri"/>
        </w:rPr>
        <w:t>novembre</w:t>
      </w:r>
      <w:proofErr w:type="spellEnd"/>
      <w:r w:rsidR="002B0959" w:rsidRPr="002B0959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r w:rsidR="002B0959" w:rsidRPr="002B0959">
        <w:rPr>
          <w:rFonts w:ascii="Calibri" w:hAnsi="Calibri" w:cs="Calibri"/>
        </w:rPr>
        <w:t xml:space="preserve">au 25 </w:t>
      </w:r>
      <w:proofErr w:type="spellStart"/>
      <w:r w:rsidR="002B0959" w:rsidRPr="002B0959">
        <w:rPr>
          <w:rFonts w:ascii="Calibri" w:hAnsi="Calibri" w:cs="Calibri"/>
        </w:rPr>
        <w:t>décembre</w:t>
      </w:r>
      <w:proofErr w:type="spellEnd"/>
      <w:r w:rsidR="002B0959" w:rsidRPr="002B0959">
        <w:rPr>
          <w:rFonts w:ascii="Calibri" w:hAnsi="Calibri" w:cs="Calibri"/>
        </w:rPr>
        <w:t xml:space="preserve"> 2021.</w:t>
      </w:r>
    </w:p>
    <w:p w14:paraId="6DB32312" w14:textId="77777777" w:rsidR="00E26291" w:rsidRDefault="00E26291" w:rsidP="002A0E33">
      <w:pPr>
        <w:spacing w:line="360" w:lineRule="auto"/>
        <w:jc w:val="both"/>
        <w:rPr>
          <w:rFonts w:ascii="Calibri" w:hAnsi="Calibri" w:cs="Calibri"/>
        </w:rPr>
      </w:pPr>
    </w:p>
    <w:p w14:paraId="4087B538" w14:textId="77777777" w:rsidR="00E26291" w:rsidRDefault="00E26291" w:rsidP="002A0E33">
      <w:pPr>
        <w:spacing w:line="360" w:lineRule="auto"/>
        <w:jc w:val="both"/>
        <w:rPr>
          <w:rFonts w:ascii="Calibri" w:hAnsi="Calibri" w:cs="Calibri"/>
        </w:rPr>
      </w:pPr>
    </w:p>
    <w:p w14:paraId="1D63EA33" w14:textId="5F86D52E" w:rsidR="00E40F1C" w:rsidRPr="000058FC" w:rsidRDefault="00CA6F55" w:rsidP="00667B6D">
      <w:pPr>
        <w:pStyle w:val="Nadpis2"/>
      </w:pPr>
      <w:bookmarkStart w:id="11" w:name="_Toc133248192"/>
      <w:r w:rsidRPr="000058FC">
        <w:lastRenderedPageBreak/>
        <w:t xml:space="preserve">II. 1. 5 </w:t>
      </w:r>
      <w:proofErr w:type="spellStart"/>
      <w:r w:rsidR="0032729D" w:rsidRPr="000058FC">
        <w:t>I</w:t>
      </w:r>
      <w:r w:rsidR="00FD4CFC" w:rsidRPr="000058FC">
        <w:t>solation</w:t>
      </w:r>
      <w:proofErr w:type="spellEnd"/>
      <w:r w:rsidR="00FD4CFC" w:rsidRPr="000058FC">
        <w:t xml:space="preserve"> et l</w:t>
      </w:r>
      <w:r w:rsidR="00E40F1C" w:rsidRPr="000058FC">
        <w:t xml:space="preserve">a </w:t>
      </w:r>
      <w:proofErr w:type="spellStart"/>
      <w:r w:rsidR="00E40F1C" w:rsidRPr="000058FC">
        <w:t>quarantaine</w:t>
      </w:r>
      <w:bookmarkEnd w:id="11"/>
      <w:proofErr w:type="spellEnd"/>
    </w:p>
    <w:p w14:paraId="3D680BD9" w14:textId="77777777" w:rsidR="000058FC" w:rsidRPr="00DA219F" w:rsidRDefault="000058FC" w:rsidP="00923543">
      <w:pPr>
        <w:spacing w:line="360" w:lineRule="auto"/>
        <w:jc w:val="both"/>
        <w:rPr>
          <w:rFonts w:ascii="Calibri" w:hAnsi="Calibri" w:cs="Calibri"/>
        </w:rPr>
      </w:pPr>
    </w:p>
    <w:p w14:paraId="4E7DD8BC" w14:textId="40C3EAC8" w:rsidR="00300240" w:rsidRDefault="00E40F1C" w:rsidP="00923543">
      <w:pPr>
        <w:spacing w:line="360" w:lineRule="auto"/>
        <w:jc w:val="both"/>
        <w:rPr>
          <w:rFonts w:ascii="Calibri" w:hAnsi="Calibri" w:cs="Calibri"/>
        </w:rPr>
      </w:pPr>
      <w:r w:rsidRPr="00E40F1C">
        <w:rPr>
          <w:rFonts w:ascii="Calibri" w:hAnsi="Calibri" w:cs="Calibri"/>
        </w:rPr>
        <w:t xml:space="preserve">La </w:t>
      </w:r>
      <w:proofErr w:type="spellStart"/>
      <w:r w:rsidRPr="00E40F1C">
        <w:rPr>
          <w:rFonts w:ascii="Calibri" w:hAnsi="Calibri" w:cs="Calibri"/>
        </w:rPr>
        <w:t>quarantaine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est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le</w:t>
      </w:r>
      <w:proofErr w:type="spellEnd"/>
      <w:r w:rsidRPr="00E40F1C">
        <w:rPr>
          <w:rFonts w:ascii="Calibri" w:hAnsi="Calibri" w:cs="Calibri"/>
        </w:rPr>
        <w:t xml:space="preserve"> plus ancien </w:t>
      </w:r>
      <w:proofErr w:type="spellStart"/>
      <w:r w:rsidRPr="00E40F1C">
        <w:rPr>
          <w:rFonts w:ascii="Calibri" w:hAnsi="Calibri" w:cs="Calibri"/>
        </w:rPr>
        <w:t>moyen</w:t>
      </w:r>
      <w:proofErr w:type="spellEnd"/>
      <w:r w:rsidRPr="00E40F1C">
        <w:rPr>
          <w:rFonts w:ascii="Calibri" w:hAnsi="Calibri" w:cs="Calibri"/>
        </w:rPr>
        <w:t xml:space="preserve"> de </w:t>
      </w:r>
      <w:proofErr w:type="spellStart"/>
      <w:r w:rsidRPr="00E40F1C">
        <w:rPr>
          <w:rFonts w:ascii="Calibri" w:hAnsi="Calibri" w:cs="Calibri"/>
        </w:rPr>
        <w:t>lutte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contre</w:t>
      </w:r>
      <w:proofErr w:type="spellEnd"/>
      <w:r w:rsidRPr="00E40F1C">
        <w:rPr>
          <w:rFonts w:ascii="Calibri" w:hAnsi="Calibri" w:cs="Calibri"/>
        </w:rPr>
        <w:t xml:space="preserve"> les </w:t>
      </w:r>
      <w:proofErr w:type="spellStart"/>
      <w:r w:rsidRPr="00E40F1C">
        <w:rPr>
          <w:rFonts w:ascii="Calibri" w:hAnsi="Calibri" w:cs="Calibri"/>
        </w:rPr>
        <w:t>maladies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infectieuses</w:t>
      </w:r>
      <w:proofErr w:type="spellEnd"/>
      <w:r w:rsidRPr="00E40F1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E40F1C">
        <w:rPr>
          <w:rFonts w:ascii="Calibri" w:hAnsi="Calibri" w:cs="Calibri"/>
        </w:rPr>
        <w:t xml:space="preserve">Plus </w:t>
      </w:r>
      <w:proofErr w:type="spellStart"/>
      <w:r w:rsidRPr="00E40F1C">
        <w:rPr>
          <w:rFonts w:ascii="Calibri" w:hAnsi="Calibri" w:cs="Calibri"/>
        </w:rPr>
        <w:t>tard</w:t>
      </w:r>
      <w:proofErr w:type="spellEnd"/>
      <w:r w:rsidRPr="00E40F1C">
        <w:rPr>
          <w:rFonts w:ascii="Calibri" w:hAnsi="Calibri" w:cs="Calibri"/>
        </w:rPr>
        <w:t>,</w:t>
      </w:r>
      <w:r w:rsidR="00E26291">
        <w:rPr>
          <w:rFonts w:ascii="Calibri" w:hAnsi="Calibri" w:cs="Calibri"/>
        </w:rPr>
        <w:br/>
      </w:r>
      <w:r w:rsidR="00AB3524">
        <w:rPr>
          <w:rFonts w:ascii="Calibri" w:hAnsi="Calibri" w:cs="Calibri"/>
        </w:rPr>
        <w:t xml:space="preserve"> </w:t>
      </w:r>
      <w:r w:rsidRPr="00E40F1C">
        <w:rPr>
          <w:rFonts w:ascii="Calibri" w:hAnsi="Calibri" w:cs="Calibri"/>
        </w:rPr>
        <w:t xml:space="preserve">à </w:t>
      </w:r>
      <w:proofErr w:type="spellStart"/>
      <w:r w:rsidRPr="00E40F1C">
        <w:rPr>
          <w:rFonts w:ascii="Calibri" w:hAnsi="Calibri" w:cs="Calibri"/>
        </w:rPr>
        <w:t>une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époque</w:t>
      </w:r>
      <w:proofErr w:type="spellEnd"/>
      <w:r w:rsidRPr="00E40F1C">
        <w:rPr>
          <w:rFonts w:ascii="Calibri" w:hAnsi="Calibri" w:cs="Calibri"/>
        </w:rPr>
        <w:t xml:space="preserve"> plus </w:t>
      </w:r>
      <w:proofErr w:type="spellStart"/>
      <w:r w:rsidRPr="00E40F1C">
        <w:rPr>
          <w:rFonts w:ascii="Calibri" w:hAnsi="Calibri" w:cs="Calibri"/>
        </w:rPr>
        <w:t>moderne</w:t>
      </w:r>
      <w:proofErr w:type="spellEnd"/>
      <w:r w:rsidRPr="00E40F1C">
        <w:rPr>
          <w:rFonts w:ascii="Calibri" w:hAnsi="Calibri" w:cs="Calibri"/>
        </w:rPr>
        <w:t xml:space="preserve">, </w:t>
      </w:r>
      <w:proofErr w:type="spellStart"/>
      <w:r w:rsidRPr="00E40F1C">
        <w:rPr>
          <w:rFonts w:ascii="Calibri" w:hAnsi="Calibri" w:cs="Calibri"/>
        </w:rPr>
        <w:t>lorsqu'une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maladie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virale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telle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que</w:t>
      </w:r>
      <w:proofErr w:type="spellEnd"/>
      <w:r w:rsidRPr="00E40F1C">
        <w:rPr>
          <w:rFonts w:ascii="Calibri" w:hAnsi="Calibri" w:cs="Calibri"/>
        </w:rPr>
        <w:t xml:space="preserve"> la </w:t>
      </w:r>
      <w:proofErr w:type="spellStart"/>
      <w:r w:rsidRPr="00E40F1C">
        <w:rPr>
          <w:rFonts w:ascii="Calibri" w:hAnsi="Calibri" w:cs="Calibri"/>
        </w:rPr>
        <w:t>fièvre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jaune</w:t>
      </w:r>
      <w:proofErr w:type="spellEnd"/>
      <w:r w:rsidRPr="00E40F1C">
        <w:rPr>
          <w:rFonts w:ascii="Calibri" w:hAnsi="Calibri" w:cs="Calibri"/>
        </w:rPr>
        <w:t xml:space="preserve"> se </w:t>
      </w:r>
      <w:proofErr w:type="spellStart"/>
      <w:r w:rsidRPr="00E40F1C">
        <w:rPr>
          <w:rFonts w:ascii="Calibri" w:hAnsi="Calibri" w:cs="Calibri"/>
        </w:rPr>
        <w:t>propageait</w:t>
      </w:r>
      <w:proofErr w:type="spellEnd"/>
      <w:r w:rsidRPr="00E40F1C">
        <w:rPr>
          <w:rFonts w:ascii="Calibri" w:hAnsi="Calibri" w:cs="Calibri"/>
        </w:rPr>
        <w:t xml:space="preserve">, les </w:t>
      </w:r>
      <w:proofErr w:type="spellStart"/>
      <w:r w:rsidRPr="00E40F1C">
        <w:rPr>
          <w:rFonts w:ascii="Calibri" w:hAnsi="Calibri" w:cs="Calibri"/>
        </w:rPr>
        <w:t>personnes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infectées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devaient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placer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un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drapeau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jaune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devant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leur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maison</w:t>
      </w:r>
      <w:proofErr w:type="spellEnd"/>
      <w:r w:rsidRPr="00E40F1C">
        <w:rPr>
          <w:rFonts w:ascii="Calibri" w:hAnsi="Calibri" w:cs="Calibri"/>
        </w:rPr>
        <w:t xml:space="preserve">. </w:t>
      </w:r>
      <w:proofErr w:type="spellStart"/>
      <w:r w:rsidRPr="00E40F1C">
        <w:rPr>
          <w:rFonts w:ascii="Calibri" w:hAnsi="Calibri" w:cs="Calibri"/>
        </w:rPr>
        <w:t>C'était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un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signe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qu'ils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avaient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affaire</w:t>
      </w:r>
      <w:proofErr w:type="spellEnd"/>
      <w:r w:rsidRPr="00E40F1C">
        <w:rPr>
          <w:rFonts w:ascii="Calibri" w:hAnsi="Calibri" w:cs="Calibri"/>
        </w:rPr>
        <w:t xml:space="preserve"> à </w:t>
      </w:r>
      <w:proofErr w:type="spellStart"/>
      <w:r w:rsidRPr="00E40F1C">
        <w:rPr>
          <w:rFonts w:ascii="Calibri" w:hAnsi="Calibri" w:cs="Calibri"/>
        </w:rPr>
        <w:t>une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maladie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virale</w:t>
      </w:r>
      <w:proofErr w:type="spellEnd"/>
      <w:r w:rsidRPr="00E40F1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00240">
        <w:rPr>
          <w:rFonts w:asciiTheme="minorHAnsi" w:hAnsiTheme="minorHAnsi" w:cstheme="minorHAnsi"/>
        </w:rPr>
        <w:t>(</w:t>
      </w:r>
      <w:proofErr w:type="spellStart"/>
      <w:r w:rsidRPr="00300240">
        <w:rPr>
          <w:rFonts w:asciiTheme="minorHAnsi" w:hAnsiTheme="minorHAnsi" w:cstheme="minorHAnsi"/>
        </w:rPr>
        <w:t>Mackowiak</w:t>
      </w:r>
      <w:proofErr w:type="spellEnd"/>
      <w:r w:rsidRPr="00300240">
        <w:rPr>
          <w:rFonts w:asciiTheme="minorHAnsi" w:hAnsiTheme="minorHAnsi" w:cstheme="minorHAnsi"/>
        </w:rPr>
        <w:t xml:space="preserve">, P. A., </w:t>
      </w:r>
      <w:proofErr w:type="spellStart"/>
      <w:r w:rsidRPr="00300240">
        <w:rPr>
          <w:rFonts w:asciiTheme="minorHAnsi" w:hAnsiTheme="minorHAnsi" w:cstheme="minorHAnsi"/>
        </w:rPr>
        <w:t>Sehdev</w:t>
      </w:r>
      <w:proofErr w:type="spellEnd"/>
      <w:r w:rsidR="00300240">
        <w:rPr>
          <w:rFonts w:asciiTheme="minorHAnsi" w:hAnsiTheme="minorHAnsi" w:cstheme="minorHAnsi"/>
        </w:rPr>
        <w:t xml:space="preserve"> </w:t>
      </w:r>
      <w:r w:rsidRPr="00300240">
        <w:rPr>
          <w:rFonts w:asciiTheme="minorHAnsi" w:hAnsiTheme="minorHAnsi" w:cstheme="minorHAnsi"/>
        </w:rPr>
        <w:t>P.</w:t>
      </w:r>
      <w:r w:rsidR="00300240">
        <w:rPr>
          <w:rFonts w:asciiTheme="minorHAnsi" w:hAnsiTheme="minorHAnsi" w:cstheme="minorHAnsi"/>
        </w:rPr>
        <w:t xml:space="preserve"> </w:t>
      </w:r>
      <w:r w:rsidRPr="00300240">
        <w:rPr>
          <w:rFonts w:asciiTheme="minorHAnsi" w:hAnsiTheme="minorHAnsi" w:cstheme="minorHAnsi"/>
        </w:rPr>
        <w:t>S.</w:t>
      </w:r>
      <w:r w:rsidR="00300240">
        <w:rPr>
          <w:rFonts w:asciiTheme="minorHAnsi" w:hAnsiTheme="minorHAnsi" w:cstheme="minorHAnsi"/>
        </w:rPr>
        <w:t xml:space="preserve"> </w:t>
      </w:r>
      <w:r w:rsidR="00300240" w:rsidRPr="00300240">
        <w:rPr>
          <w:rFonts w:asciiTheme="minorHAnsi" w:hAnsiTheme="minorHAnsi" w:cstheme="minorHAnsi"/>
        </w:rPr>
        <w:t>2002)</w:t>
      </w:r>
      <w:r w:rsidRPr="00300240">
        <w:rPr>
          <w:rFonts w:asciiTheme="minorHAnsi" w:hAnsiTheme="minorHAnsi" w:cstheme="minorHAnsi"/>
        </w:rPr>
        <w:t xml:space="preserve"> </w:t>
      </w:r>
    </w:p>
    <w:p w14:paraId="79B4C6F1" w14:textId="77777777" w:rsidR="00037E41" w:rsidRDefault="00037E41" w:rsidP="00923543">
      <w:pPr>
        <w:spacing w:line="360" w:lineRule="auto"/>
        <w:jc w:val="both"/>
        <w:rPr>
          <w:rFonts w:ascii="Calibri" w:hAnsi="Calibri" w:cs="Calibri"/>
        </w:rPr>
      </w:pPr>
    </w:p>
    <w:p w14:paraId="586B3EB2" w14:textId="1CE04A89" w:rsidR="00420F11" w:rsidRDefault="00E40F1C" w:rsidP="00923543">
      <w:pPr>
        <w:spacing w:line="360" w:lineRule="auto"/>
        <w:jc w:val="both"/>
        <w:rPr>
          <w:i/>
          <w:iCs/>
        </w:rPr>
      </w:pPr>
      <w:proofErr w:type="spellStart"/>
      <w:r w:rsidRPr="00E40F1C">
        <w:rPr>
          <w:rFonts w:ascii="Calibri" w:hAnsi="Calibri" w:cs="Calibri"/>
        </w:rPr>
        <w:t>Une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personne</w:t>
      </w:r>
      <w:proofErr w:type="spellEnd"/>
      <w:r w:rsidRPr="00E40F1C">
        <w:rPr>
          <w:rFonts w:ascii="Calibri" w:hAnsi="Calibri" w:cs="Calibri"/>
        </w:rPr>
        <w:t xml:space="preserve"> qui a été en </w:t>
      </w:r>
      <w:proofErr w:type="spellStart"/>
      <w:r w:rsidRPr="00E40F1C">
        <w:rPr>
          <w:rFonts w:ascii="Calibri" w:hAnsi="Calibri" w:cs="Calibri"/>
        </w:rPr>
        <w:t>contact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avec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une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personne</w:t>
      </w:r>
      <w:proofErr w:type="spellEnd"/>
      <w:r w:rsidRPr="00E40F1C">
        <w:rPr>
          <w:rFonts w:ascii="Calibri" w:hAnsi="Calibri" w:cs="Calibri"/>
        </w:rPr>
        <w:t xml:space="preserve"> à </w:t>
      </w:r>
      <w:proofErr w:type="spellStart"/>
      <w:r w:rsidRPr="00E40F1C">
        <w:rPr>
          <w:rFonts w:ascii="Calibri" w:hAnsi="Calibri" w:cs="Calibri"/>
        </w:rPr>
        <w:t>risque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mais</w:t>
      </w:r>
      <w:proofErr w:type="spellEnd"/>
      <w:r w:rsidRPr="00E40F1C">
        <w:rPr>
          <w:rFonts w:ascii="Calibri" w:hAnsi="Calibri" w:cs="Calibri"/>
        </w:rPr>
        <w:t xml:space="preserve"> qui </w:t>
      </w:r>
      <w:proofErr w:type="spellStart"/>
      <w:r w:rsidRPr="00E40F1C">
        <w:rPr>
          <w:rFonts w:ascii="Calibri" w:hAnsi="Calibri" w:cs="Calibri"/>
        </w:rPr>
        <w:t>n'est</w:t>
      </w:r>
      <w:proofErr w:type="spellEnd"/>
      <w:r w:rsidRPr="00E40F1C">
        <w:rPr>
          <w:rFonts w:ascii="Calibri" w:hAnsi="Calibri" w:cs="Calibri"/>
        </w:rPr>
        <w:t xml:space="preserve"> pas </w:t>
      </w:r>
      <w:proofErr w:type="spellStart"/>
      <w:r w:rsidRPr="00E40F1C">
        <w:rPr>
          <w:rFonts w:ascii="Calibri" w:hAnsi="Calibri" w:cs="Calibri"/>
        </w:rPr>
        <w:t>encore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infectée</w:t>
      </w:r>
      <w:proofErr w:type="spellEnd"/>
      <w:r w:rsidRPr="00E40F1C">
        <w:rPr>
          <w:rFonts w:ascii="Calibri" w:hAnsi="Calibri" w:cs="Calibri"/>
        </w:rPr>
        <w:t xml:space="preserve"> </w:t>
      </w:r>
      <w:proofErr w:type="spellStart"/>
      <w:r w:rsidRPr="00E40F1C">
        <w:rPr>
          <w:rFonts w:ascii="Calibri" w:hAnsi="Calibri" w:cs="Calibri"/>
        </w:rPr>
        <w:t>est</w:t>
      </w:r>
      <w:proofErr w:type="spellEnd"/>
      <w:r w:rsidRPr="00E40F1C">
        <w:rPr>
          <w:rFonts w:ascii="Calibri" w:hAnsi="Calibri" w:cs="Calibri"/>
        </w:rPr>
        <w:t xml:space="preserve"> mise en </w:t>
      </w:r>
      <w:proofErr w:type="spellStart"/>
      <w:r w:rsidRPr="00E40F1C">
        <w:rPr>
          <w:rFonts w:ascii="Calibri" w:hAnsi="Calibri" w:cs="Calibri"/>
        </w:rPr>
        <w:t>quarantaine</w:t>
      </w:r>
      <w:proofErr w:type="spellEnd"/>
      <w:r w:rsidRPr="00E40F1C">
        <w:rPr>
          <w:rFonts w:ascii="Calibri" w:hAnsi="Calibri" w:cs="Calibri"/>
        </w:rPr>
        <w:t>.</w:t>
      </w:r>
      <w:r w:rsidR="00FD4CFC">
        <w:rPr>
          <w:rFonts w:ascii="Calibri" w:hAnsi="Calibri" w:cs="Calibri"/>
        </w:rPr>
        <w:t xml:space="preserve"> </w:t>
      </w:r>
      <w:r w:rsidR="00FD4CFC" w:rsidRPr="00FD4CFC">
        <w:rPr>
          <w:rFonts w:ascii="Calibri" w:hAnsi="Calibri" w:cs="Calibri"/>
        </w:rPr>
        <w:t xml:space="preserve">Pour </w:t>
      </w:r>
      <w:proofErr w:type="spellStart"/>
      <w:r w:rsidR="00FD4CFC" w:rsidRPr="00FD4CFC">
        <w:rPr>
          <w:rFonts w:ascii="Calibri" w:hAnsi="Calibri" w:cs="Calibri"/>
        </w:rPr>
        <w:t>cette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raison</w:t>
      </w:r>
      <w:proofErr w:type="spellEnd"/>
      <w:r w:rsidR="00FD4CFC" w:rsidRPr="00FD4CFC">
        <w:rPr>
          <w:rFonts w:ascii="Calibri" w:hAnsi="Calibri" w:cs="Calibri"/>
        </w:rPr>
        <w:t xml:space="preserve">, </w:t>
      </w:r>
      <w:proofErr w:type="spellStart"/>
      <w:r w:rsidR="00FD4CFC" w:rsidRPr="00FD4CFC">
        <w:rPr>
          <w:rFonts w:ascii="Calibri" w:hAnsi="Calibri" w:cs="Calibri"/>
        </w:rPr>
        <w:t>elle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est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le</w:t>
      </w:r>
      <w:proofErr w:type="spellEnd"/>
      <w:r w:rsidR="00FD4CFC" w:rsidRPr="00FD4CFC">
        <w:rPr>
          <w:rFonts w:ascii="Calibri" w:hAnsi="Calibri" w:cs="Calibri"/>
        </w:rPr>
        <w:t xml:space="preserve"> plus </w:t>
      </w:r>
      <w:proofErr w:type="spellStart"/>
      <w:r w:rsidR="00FD4CFC" w:rsidRPr="00FD4CFC">
        <w:rPr>
          <w:rFonts w:ascii="Calibri" w:hAnsi="Calibri" w:cs="Calibri"/>
        </w:rPr>
        <w:t>souvent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isolée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dans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sa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maison</w:t>
      </w:r>
      <w:proofErr w:type="spellEnd"/>
      <w:r w:rsidR="00FD4CFC" w:rsidRPr="00FD4CFC">
        <w:rPr>
          <w:rFonts w:ascii="Calibri" w:hAnsi="Calibri" w:cs="Calibri"/>
        </w:rPr>
        <w:t xml:space="preserve"> pendant </w:t>
      </w:r>
      <w:proofErr w:type="spellStart"/>
      <w:r w:rsidR="00FD4CFC" w:rsidRPr="00FD4CFC">
        <w:rPr>
          <w:rFonts w:ascii="Calibri" w:hAnsi="Calibri" w:cs="Calibri"/>
        </w:rPr>
        <w:t>un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certain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temps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afin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que</w:t>
      </w:r>
      <w:proofErr w:type="spellEnd"/>
      <w:r w:rsidR="00FD4CFC" w:rsidRPr="00FD4CFC">
        <w:rPr>
          <w:rFonts w:ascii="Calibri" w:hAnsi="Calibri" w:cs="Calibri"/>
        </w:rPr>
        <w:t xml:space="preserve">, si </w:t>
      </w:r>
      <w:proofErr w:type="spellStart"/>
      <w:r w:rsidR="00FD4CFC" w:rsidRPr="00FD4CFC">
        <w:rPr>
          <w:rFonts w:ascii="Calibri" w:hAnsi="Calibri" w:cs="Calibri"/>
        </w:rPr>
        <w:t>elle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est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infectée</w:t>
      </w:r>
      <w:proofErr w:type="spellEnd"/>
      <w:r w:rsidR="00FD4CFC" w:rsidRPr="00FD4CFC">
        <w:rPr>
          <w:rFonts w:ascii="Calibri" w:hAnsi="Calibri" w:cs="Calibri"/>
        </w:rPr>
        <w:t xml:space="preserve">, </w:t>
      </w:r>
      <w:proofErr w:type="spellStart"/>
      <w:r w:rsidR="00FD4CFC" w:rsidRPr="00FD4CFC">
        <w:rPr>
          <w:rFonts w:ascii="Calibri" w:hAnsi="Calibri" w:cs="Calibri"/>
        </w:rPr>
        <w:t>elle</w:t>
      </w:r>
      <w:proofErr w:type="spellEnd"/>
      <w:r w:rsidR="00FD4CFC" w:rsidRPr="00FD4CFC">
        <w:rPr>
          <w:rFonts w:ascii="Calibri" w:hAnsi="Calibri" w:cs="Calibri"/>
        </w:rPr>
        <w:t xml:space="preserve"> ne </w:t>
      </w:r>
      <w:proofErr w:type="spellStart"/>
      <w:r w:rsidR="00FD4CFC" w:rsidRPr="00FD4CFC">
        <w:rPr>
          <w:rFonts w:ascii="Calibri" w:hAnsi="Calibri" w:cs="Calibri"/>
        </w:rPr>
        <w:t>propage</w:t>
      </w:r>
      <w:proofErr w:type="spellEnd"/>
      <w:r w:rsidR="00FD4CFC" w:rsidRPr="00FD4CFC">
        <w:rPr>
          <w:rFonts w:ascii="Calibri" w:hAnsi="Calibri" w:cs="Calibri"/>
        </w:rPr>
        <w:t xml:space="preserve"> pas plus</w:t>
      </w:r>
      <w:r w:rsidR="00AB3524">
        <w:rPr>
          <w:rFonts w:ascii="Calibri" w:hAnsi="Calibri" w:cs="Calibri"/>
        </w:rPr>
        <w:t xml:space="preserve"> </w:t>
      </w:r>
      <w:r w:rsidR="00FD4CFC" w:rsidRPr="00FD4CFC">
        <w:rPr>
          <w:rFonts w:ascii="Calibri" w:hAnsi="Calibri" w:cs="Calibri"/>
        </w:rPr>
        <w:t xml:space="preserve">la </w:t>
      </w:r>
      <w:proofErr w:type="spellStart"/>
      <w:r w:rsidR="00FD4CFC" w:rsidRPr="00FD4CFC">
        <w:rPr>
          <w:rFonts w:ascii="Calibri" w:hAnsi="Calibri" w:cs="Calibri"/>
        </w:rPr>
        <w:t>maladie</w:t>
      </w:r>
      <w:proofErr w:type="spellEnd"/>
      <w:r w:rsidR="00FD4CFC" w:rsidRPr="00FD4CFC">
        <w:rPr>
          <w:rFonts w:ascii="Calibri" w:hAnsi="Calibri" w:cs="Calibri"/>
        </w:rPr>
        <w:t>.</w:t>
      </w:r>
      <w:r w:rsidR="00FD4CFC">
        <w:rPr>
          <w:rFonts w:ascii="Calibri" w:hAnsi="Calibri" w:cs="Calibri"/>
        </w:rPr>
        <w:t xml:space="preserve"> </w:t>
      </w:r>
      <w:r w:rsidR="00FD4CFC" w:rsidRPr="00FD4CFC">
        <w:rPr>
          <w:rFonts w:ascii="Calibri" w:hAnsi="Calibri" w:cs="Calibri"/>
        </w:rPr>
        <w:t xml:space="preserve">Par </w:t>
      </w:r>
      <w:proofErr w:type="spellStart"/>
      <w:r w:rsidR="00FD4CFC" w:rsidRPr="00FD4CFC">
        <w:rPr>
          <w:rFonts w:ascii="Calibri" w:hAnsi="Calibri" w:cs="Calibri"/>
        </w:rPr>
        <w:t>rapport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r w:rsidR="00FD4CFC" w:rsidRPr="00FD4CFC">
        <w:rPr>
          <w:rFonts w:ascii="Calibri" w:hAnsi="Calibri" w:cs="Calibri"/>
        </w:rPr>
        <w:t xml:space="preserve">à </w:t>
      </w:r>
      <w:proofErr w:type="spellStart"/>
      <w:r w:rsidR="00FD4CFC" w:rsidRPr="00FD4CFC">
        <w:rPr>
          <w:rFonts w:ascii="Calibri" w:hAnsi="Calibri" w:cs="Calibri"/>
        </w:rPr>
        <w:t>l'isolement</w:t>
      </w:r>
      <w:proofErr w:type="spellEnd"/>
      <w:r w:rsidR="00FD4CFC" w:rsidRPr="00FD4CFC">
        <w:rPr>
          <w:rFonts w:ascii="Calibri" w:hAnsi="Calibri" w:cs="Calibri"/>
        </w:rPr>
        <w:t xml:space="preserve">, qui </w:t>
      </w:r>
      <w:proofErr w:type="spellStart"/>
      <w:r w:rsidR="00FD4CFC" w:rsidRPr="00FD4CFC">
        <w:rPr>
          <w:rFonts w:ascii="Calibri" w:hAnsi="Calibri" w:cs="Calibri"/>
        </w:rPr>
        <w:t>est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imposé</w:t>
      </w:r>
      <w:proofErr w:type="spellEnd"/>
      <w:r w:rsidR="00FD4CFC" w:rsidRPr="00FD4CFC">
        <w:rPr>
          <w:rFonts w:ascii="Calibri" w:hAnsi="Calibri" w:cs="Calibri"/>
        </w:rPr>
        <w:t xml:space="preserve"> à </w:t>
      </w:r>
      <w:proofErr w:type="spellStart"/>
      <w:r w:rsidR="00FD4CFC" w:rsidRPr="00FD4CFC">
        <w:rPr>
          <w:rFonts w:ascii="Calibri" w:hAnsi="Calibri" w:cs="Calibri"/>
        </w:rPr>
        <w:t>une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personne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déjà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infectée</w:t>
      </w:r>
      <w:proofErr w:type="spellEnd"/>
      <w:r w:rsidR="00FD4CFC" w:rsidRPr="00FD4CFC">
        <w:rPr>
          <w:rFonts w:ascii="Calibri" w:hAnsi="Calibri" w:cs="Calibri"/>
        </w:rPr>
        <w:t xml:space="preserve"> par</w:t>
      </w:r>
      <w:r w:rsidR="00AB3524">
        <w:rPr>
          <w:rFonts w:ascii="Calibri" w:hAnsi="Calibri" w:cs="Calibri"/>
        </w:rPr>
        <w:t xml:space="preserve"> </w:t>
      </w:r>
      <w:r w:rsidR="00FD4CFC" w:rsidRPr="00FD4CFC">
        <w:rPr>
          <w:rFonts w:ascii="Calibri" w:hAnsi="Calibri" w:cs="Calibri"/>
        </w:rPr>
        <w:t xml:space="preserve">la </w:t>
      </w:r>
      <w:proofErr w:type="spellStart"/>
      <w:r w:rsidR="00FD4CFC" w:rsidRPr="00FD4CFC">
        <w:rPr>
          <w:rFonts w:ascii="Calibri" w:hAnsi="Calibri" w:cs="Calibri"/>
        </w:rPr>
        <w:t>maladie</w:t>
      </w:r>
      <w:proofErr w:type="spellEnd"/>
      <w:r w:rsidR="00FD4CFC" w:rsidRPr="00FD4CFC">
        <w:rPr>
          <w:rFonts w:ascii="Calibri" w:hAnsi="Calibri" w:cs="Calibri"/>
        </w:rPr>
        <w:t>.</w:t>
      </w:r>
      <w:r w:rsid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L'environnement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international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aborde</w:t>
      </w:r>
      <w:proofErr w:type="spellEnd"/>
      <w:r w:rsidR="00FD4CFC" w:rsidRPr="00FD4CFC">
        <w:rPr>
          <w:rFonts w:ascii="Calibri" w:hAnsi="Calibri" w:cs="Calibri"/>
        </w:rPr>
        <w:t xml:space="preserve"> la </w:t>
      </w:r>
      <w:proofErr w:type="spellStart"/>
      <w:r w:rsidR="00FD4CFC" w:rsidRPr="00FD4CFC">
        <w:rPr>
          <w:rFonts w:ascii="Calibri" w:hAnsi="Calibri" w:cs="Calibri"/>
        </w:rPr>
        <w:t>protection</w:t>
      </w:r>
      <w:proofErr w:type="spellEnd"/>
      <w:r w:rsidR="00FD4CFC" w:rsidRPr="00FD4CFC">
        <w:rPr>
          <w:rFonts w:ascii="Calibri" w:hAnsi="Calibri" w:cs="Calibri"/>
        </w:rPr>
        <w:t xml:space="preserve"> de </w:t>
      </w:r>
      <w:proofErr w:type="spellStart"/>
      <w:r w:rsidR="00FD4CFC" w:rsidRPr="00FD4CFC">
        <w:rPr>
          <w:rFonts w:ascii="Calibri" w:hAnsi="Calibri" w:cs="Calibri"/>
        </w:rPr>
        <w:t>l'humanité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principalement</w:t>
      </w:r>
      <w:proofErr w:type="spellEnd"/>
      <w:r w:rsidR="00FD4CFC" w:rsidRPr="00FD4CFC">
        <w:rPr>
          <w:rFonts w:ascii="Calibri" w:hAnsi="Calibri" w:cs="Calibri"/>
        </w:rPr>
        <w:t xml:space="preserve"> par la mise en place de </w:t>
      </w:r>
      <w:proofErr w:type="spellStart"/>
      <w:r w:rsidR="00FD4CFC" w:rsidRPr="00FD4CFC">
        <w:rPr>
          <w:rFonts w:ascii="Calibri" w:hAnsi="Calibri" w:cs="Calibri"/>
        </w:rPr>
        <w:t>mesures</w:t>
      </w:r>
      <w:proofErr w:type="spellEnd"/>
      <w:r w:rsidR="00FD4CFC" w:rsidRPr="00FD4CFC">
        <w:rPr>
          <w:rFonts w:ascii="Calibri" w:hAnsi="Calibri" w:cs="Calibri"/>
        </w:rPr>
        <w:t xml:space="preserve"> de </w:t>
      </w:r>
      <w:proofErr w:type="spellStart"/>
      <w:r w:rsidR="00FD4CFC" w:rsidRPr="00FD4CFC">
        <w:rPr>
          <w:rFonts w:ascii="Calibri" w:hAnsi="Calibri" w:cs="Calibri"/>
        </w:rPr>
        <w:t>quarantaine</w:t>
      </w:r>
      <w:proofErr w:type="spellEnd"/>
      <w:r w:rsidR="00FD4CFC" w:rsidRPr="00FD4CFC">
        <w:rPr>
          <w:rFonts w:ascii="Calibri" w:hAnsi="Calibri" w:cs="Calibri"/>
        </w:rPr>
        <w:t>.</w:t>
      </w:r>
      <w:r w:rsidR="00FD4CFC">
        <w:rPr>
          <w:rFonts w:ascii="Calibri" w:hAnsi="Calibri" w:cs="Calibri"/>
        </w:rPr>
        <w:t xml:space="preserve"> </w:t>
      </w:r>
      <w:r w:rsidR="00FD4CFC" w:rsidRPr="00FD4CFC">
        <w:rPr>
          <w:rFonts w:ascii="Calibri" w:hAnsi="Calibri" w:cs="Calibri"/>
        </w:rPr>
        <w:t xml:space="preserve">La </w:t>
      </w:r>
      <w:proofErr w:type="spellStart"/>
      <w:r w:rsidR="00FD4CFC" w:rsidRPr="00FD4CFC">
        <w:rPr>
          <w:rFonts w:ascii="Calibri" w:hAnsi="Calibri" w:cs="Calibri"/>
        </w:rPr>
        <w:t>quarantaine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permet</w:t>
      </w:r>
      <w:proofErr w:type="spellEnd"/>
      <w:r w:rsidR="00FD4CFC" w:rsidRPr="00FD4CFC">
        <w:rPr>
          <w:rFonts w:ascii="Calibri" w:hAnsi="Calibri" w:cs="Calibri"/>
        </w:rPr>
        <w:t xml:space="preserve"> de </w:t>
      </w:r>
      <w:proofErr w:type="spellStart"/>
      <w:r w:rsidR="00FD4CFC" w:rsidRPr="00FD4CFC">
        <w:rPr>
          <w:rFonts w:ascii="Calibri" w:hAnsi="Calibri" w:cs="Calibri"/>
        </w:rPr>
        <w:t>réduire</w:t>
      </w:r>
      <w:proofErr w:type="spellEnd"/>
      <w:r w:rsidR="00E26291">
        <w:rPr>
          <w:rFonts w:ascii="Calibri" w:hAnsi="Calibri" w:cs="Calibri"/>
        </w:rPr>
        <w:t xml:space="preserve"> </w:t>
      </w:r>
      <w:r w:rsidR="00FD4CFC" w:rsidRPr="00FD4CFC">
        <w:rPr>
          <w:rFonts w:ascii="Calibri" w:hAnsi="Calibri" w:cs="Calibri"/>
        </w:rPr>
        <w:t xml:space="preserve">la </w:t>
      </w:r>
      <w:proofErr w:type="spellStart"/>
      <w:r w:rsidR="00FD4CFC" w:rsidRPr="00FD4CFC">
        <w:rPr>
          <w:rFonts w:ascii="Calibri" w:hAnsi="Calibri" w:cs="Calibri"/>
        </w:rPr>
        <w:t>transmission</w:t>
      </w:r>
      <w:proofErr w:type="spellEnd"/>
      <w:r w:rsidR="00FD4CFC" w:rsidRPr="00FD4CFC">
        <w:rPr>
          <w:rFonts w:ascii="Calibri" w:hAnsi="Calibri" w:cs="Calibri"/>
        </w:rPr>
        <w:t xml:space="preserve"> des virus, non </w:t>
      </w:r>
      <w:proofErr w:type="spellStart"/>
      <w:r w:rsidR="00FD4CFC" w:rsidRPr="00FD4CFC">
        <w:rPr>
          <w:rFonts w:ascii="Calibri" w:hAnsi="Calibri" w:cs="Calibri"/>
        </w:rPr>
        <w:t>seulement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entre</w:t>
      </w:r>
      <w:proofErr w:type="spellEnd"/>
      <w:r w:rsidR="00FD4CFC" w:rsidRPr="00FD4CFC">
        <w:rPr>
          <w:rFonts w:ascii="Calibri" w:hAnsi="Calibri" w:cs="Calibri"/>
        </w:rPr>
        <w:t xml:space="preserve"> les </w:t>
      </w:r>
      <w:proofErr w:type="spellStart"/>
      <w:r w:rsidR="00FD4CFC" w:rsidRPr="00FD4CFC">
        <w:rPr>
          <w:rFonts w:ascii="Calibri" w:hAnsi="Calibri" w:cs="Calibri"/>
        </w:rPr>
        <w:t>groupes</w:t>
      </w:r>
      <w:proofErr w:type="spellEnd"/>
      <w:r w:rsidR="00FD4CFC" w:rsidRPr="00FD4CFC">
        <w:rPr>
          <w:rFonts w:ascii="Calibri" w:hAnsi="Calibri" w:cs="Calibri"/>
        </w:rPr>
        <w:t xml:space="preserve"> de </w:t>
      </w:r>
      <w:proofErr w:type="spellStart"/>
      <w:r w:rsidR="00FD4CFC" w:rsidRPr="00FD4CFC">
        <w:rPr>
          <w:rFonts w:ascii="Calibri" w:hAnsi="Calibri" w:cs="Calibri"/>
        </w:rPr>
        <w:t>personnes</w:t>
      </w:r>
      <w:proofErr w:type="spellEnd"/>
      <w:r w:rsidR="00FD4CFC" w:rsidRPr="00FD4CFC">
        <w:rPr>
          <w:rFonts w:ascii="Calibri" w:hAnsi="Calibri" w:cs="Calibri"/>
        </w:rPr>
        <w:t xml:space="preserve"> à </w:t>
      </w:r>
      <w:proofErr w:type="spellStart"/>
      <w:r w:rsidR="00FD4CFC" w:rsidRPr="00FD4CFC">
        <w:rPr>
          <w:rFonts w:ascii="Calibri" w:hAnsi="Calibri" w:cs="Calibri"/>
        </w:rPr>
        <w:t>risque</w:t>
      </w:r>
      <w:proofErr w:type="spellEnd"/>
      <w:r w:rsidR="00FD4CFC" w:rsidRPr="00FD4CFC">
        <w:rPr>
          <w:rFonts w:ascii="Calibri" w:hAnsi="Calibri" w:cs="Calibri"/>
        </w:rPr>
        <w:t xml:space="preserve">, </w:t>
      </w:r>
      <w:proofErr w:type="spellStart"/>
      <w:r w:rsidR="00FD4CFC" w:rsidRPr="00FD4CFC">
        <w:rPr>
          <w:rFonts w:ascii="Calibri" w:hAnsi="Calibri" w:cs="Calibri"/>
        </w:rPr>
        <w:t>mais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aussi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pour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prévenir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une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vaste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épidémie</w:t>
      </w:r>
      <w:proofErr w:type="spellEnd"/>
      <w:r w:rsidR="00FD4CFC" w:rsidRPr="00FD4CFC">
        <w:rPr>
          <w:rFonts w:ascii="Calibri" w:hAnsi="Calibri" w:cs="Calibri"/>
        </w:rPr>
        <w:t xml:space="preserve"> de </w:t>
      </w:r>
      <w:proofErr w:type="spellStart"/>
      <w:r w:rsidR="00FD4CFC" w:rsidRPr="00FD4CFC">
        <w:rPr>
          <w:rFonts w:ascii="Calibri" w:hAnsi="Calibri" w:cs="Calibri"/>
        </w:rPr>
        <w:t>personnes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infectées</w:t>
      </w:r>
      <w:proofErr w:type="spellEnd"/>
      <w:r w:rsidR="00FD4CFC" w:rsidRPr="00FD4CFC">
        <w:rPr>
          <w:rFonts w:ascii="Calibri" w:hAnsi="Calibri" w:cs="Calibri"/>
        </w:rPr>
        <w:t>.</w:t>
      </w:r>
      <w:r w:rsidR="00FD4CFC">
        <w:rPr>
          <w:rFonts w:ascii="Calibri" w:hAnsi="Calibri" w:cs="Calibri"/>
        </w:rPr>
        <w:t xml:space="preserve"> </w:t>
      </w:r>
      <w:r w:rsidR="00FD4CFC" w:rsidRPr="00FD4CFC">
        <w:rPr>
          <w:rFonts w:ascii="Calibri" w:hAnsi="Calibri" w:cs="Calibri"/>
        </w:rPr>
        <w:t xml:space="preserve">La </w:t>
      </w:r>
      <w:proofErr w:type="spellStart"/>
      <w:r w:rsidR="00FD4CFC" w:rsidRPr="00FD4CFC">
        <w:rPr>
          <w:rFonts w:ascii="Calibri" w:hAnsi="Calibri" w:cs="Calibri"/>
        </w:rPr>
        <w:t>quarantaine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pose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un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problème</w:t>
      </w:r>
      <w:proofErr w:type="spellEnd"/>
      <w:r w:rsidR="00FD4CFC" w:rsidRPr="00FD4CFC">
        <w:rPr>
          <w:rFonts w:ascii="Calibri" w:hAnsi="Calibri" w:cs="Calibri"/>
        </w:rPr>
        <w:t xml:space="preserve"> </w:t>
      </w:r>
      <w:proofErr w:type="spellStart"/>
      <w:r w:rsidR="00FD4CFC" w:rsidRPr="00FD4CFC">
        <w:rPr>
          <w:rFonts w:ascii="Calibri" w:hAnsi="Calibri" w:cs="Calibri"/>
        </w:rPr>
        <w:t>juridique</w:t>
      </w:r>
      <w:proofErr w:type="spellEnd"/>
      <w:r w:rsidR="00FD4CFC" w:rsidRPr="00FD4CFC">
        <w:rPr>
          <w:rFonts w:ascii="Calibri" w:hAnsi="Calibri" w:cs="Calibri"/>
        </w:rPr>
        <w:t>.</w:t>
      </w:r>
      <w:r w:rsidR="00FD4CFC">
        <w:rPr>
          <w:rFonts w:ascii="Calibri" w:hAnsi="Calibri" w:cs="Calibri"/>
        </w:rPr>
        <w:t xml:space="preserve"> </w:t>
      </w:r>
      <w:r w:rsidR="00FD4CFC" w:rsidRPr="00420F11">
        <w:rPr>
          <w:rFonts w:asciiTheme="minorHAnsi" w:hAnsiTheme="minorHAnsi" w:cstheme="minorHAnsi"/>
        </w:rPr>
        <w:t>(</w:t>
      </w:r>
      <w:proofErr w:type="spellStart"/>
      <w:r w:rsidR="00FD4CFC" w:rsidRPr="00420F11">
        <w:rPr>
          <w:rFonts w:asciiTheme="minorHAnsi" w:hAnsiTheme="minorHAnsi" w:cstheme="minorHAnsi"/>
        </w:rPr>
        <w:t>Cetron</w:t>
      </w:r>
      <w:proofErr w:type="spellEnd"/>
      <w:r w:rsidR="00FD4CFC" w:rsidRPr="00420F11">
        <w:rPr>
          <w:rFonts w:asciiTheme="minorHAnsi" w:hAnsiTheme="minorHAnsi" w:cstheme="minorHAnsi"/>
        </w:rPr>
        <w:t>, Landwirth.</w:t>
      </w:r>
      <w:r w:rsidR="00420F11" w:rsidRPr="00420F11">
        <w:rPr>
          <w:rFonts w:asciiTheme="minorHAnsi" w:hAnsiTheme="minorHAnsi" w:cstheme="minorHAnsi"/>
        </w:rPr>
        <w:t>2005)</w:t>
      </w:r>
      <w:r w:rsidR="00FD4CFC" w:rsidRPr="00FD4CFC">
        <w:rPr>
          <w:i/>
          <w:iCs/>
        </w:rPr>
        <w:t xml:space="preserve"> </w:t>
      </w:r>
    </w:p>
    <w:p w14:paraId="020B83DE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684A7545" w14:textId="1A72A64C" w:rsidR="00CB26E3" w:rsidRPr="00300240" w:rsidRDefault="00FD4CFC" w:rsidP="00923543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FD4CFC">
        <w:rPr>
          <w:rFonts w:asciiTheme="minorHAnsi" w:hAnsiTheme="minorHAnsi" w:cstheme="minorHAnsi"/>
        </w:rPr>
        <w:t>Dans</w:t>
      </w:r>
      <w:proofErr w:type="spellEnd"/>
      <w:r w:rsidRPr="00FD4CFC">
        <w:rPr>
          <w:rFonts w:asciiTheme="minorHAnsi" w:hAnsiTheme="minorHAnsi" w:cstheme="minorHAnsi"/>
        </w:rPr>
        <w:t xml:space="preserve"> </w:t>
      </w:r>
      <w:proofErr w:type="spellStart"/>
      <w:r w:rsidRPr="00FD4CFC">
        <w:rPr>
          <w:rFonts w:asciiTheme="minorHAnsi" w:hAnsiTheme="minorHAnsi" w:cstheme="minorHAnsi"/>
        </w:rPr>
        <w:t>l'UE</w:t>
      </w:r>
      <w:proofErr w:type="spellEnd"/>
      <w:r w:rsidRPr="00FD4CFC">
        <w:rPr>
          <w:rFonts w:asciiTheme="minorHAnsi" w:hAnsiTheme="minorHAnsi" w:cstheme="minorHAnsi"/>
        </w:rPr>
        <w:t xml:space="preserve">, les </w:t>
      </w:r>
      <w:proofErr w:type="spellStart"/>
      <w:r w:rsidRPr="00FD4CFC">
        <w:rPr>
          <w:rFonts w:asciiTheme="minorHAnsi" w:hAnsiTheme="minorHAnsi" w:cstheme="minorHAnsi"/>
        </w:rPr>
        <w:t>États</w:t>
      </w:r>
      <w:proofErr w:type="spellEnd"/>
      <w:r w:rsidRPr="00FD4CFC">
        <w:rPr>
          <w:rFonts w:asciiTheme="minorHAnsi" w:hAnsiTheme="minorHAnsi" w:cstheme="minorHAnsi"/>
        </w:rPr>
        <w:t xml:space="preserve"> </w:t>
      </w:r>
      <w:proofErr w:type="spellStart"/>
      <w:r w:rsidRPr="00FD4CFC">
        <w:rPr>
          <w:rFonts w:asciiTheme="minorHAnsi" w:hAnsiTheme="minorHAnsi" w:cstheme="minorHAnsi"/>
        </w:rPr>
        <w:t>membres</w:t>
      </w:r>
      <w:proofErr w:type="spellEnd"/>
      <w:r w:rsidRPr="00FD4CFC">
        <w:rPr>
          <w:rFonts w:asciiTheme="minorHAnsi" w:hAnsiTheme="minorHAnsi" w:cstheme="minorHAnsi"/>
        </w:rPr>
        <w:t xml:space="preserve"> ne </w:t>
      </w:r>
      <w:proofErr w:type="spellStart"/>
      <w:r w:rsidRPr="00FD4CFC">
        <w:rPr>
          <w:rFonts w:asciiTheme="minorHAnsi" w:hAnsiTheme="minorHAnsi" w:cstheme="minorHAnsi"/>
        </w:rPr>
        <w:t>suivent</w:t>
      </w:r>
      <w:proofErr w:type="spellEnd"/>
      <w:r w:rsidRPr="00FD4CFC">
        <w:rPr>
          <w:rFonts w:asciiTheme="minorHAnsi" w:hAnsiTheme="minorHAnsi" w:cstheme="minorHAnsi"/>
        </w:rPr>
        <w:t xml:space="preserve"> pas la </w:t>
      </w:r>
      <w:proofErr w:type="spellStart"/>
      <w:r w:rsidRPr="00FD4CFC">
        <w:rPr>
          <w:rFonts w:asciiTheme="minorHAnsi" w:hAnsiTheme="minorHAnsi" w:cstheme="minorHAnsi"/>
        </w:rPr>
        <w:t>même</w:t>
      </w:r>
      <w:proofErr w:type="spellEnd"/>
      <w:r w:rsidRPr="00FD4CFC">
        <w:rPr>
          <w:rFonts w:asciiTheme="minorHAnsi" w:hAnsiTheme="minorHAnsi" w:cstheme="minorHAnsi"/>
        </w:rPr>
        <w:t xml:space="preserve"> </w:t>
      </w:r>
      <w:proofErr w:type="spellStart"/>
      <w:r w:rsidRPr="00FD4CFC">
        <w:rPr>
          <w:rFonts w:asciiTheme="minorHAnsi" w:hAnsiTheme="minorHAnsi" w:cstheme="minorHAnsi"/>
        </w:rPr>
        <w:t>méthode</w:t>
      </w:r>
      <w:proofErr w:type="spellEnd"/>
      <w:r w:rsidRPr="00FD4CFC">
        <w:rPr>
          <w:rFonts w:asciiTheme="minorHAnsi" w:hAnsiTheme="minorHAnsi" w:cstheme="minorHAnsi"/>
        </w:rPr>
        <w:t xml:space="preserve"> pendant la </w:t>
      </w:r>
      <w:proofErr w:type="spellStart"/>
      <w:r w:rsidRPr="00FD4CFC">
        <w:rPr>
          <w:rFonts w:asciiTheme="minorHAnsi" w:hAnsiTheme="minorHAnsi" w:cstheme="minorHAnsi"/>
        </w:rPr>
        <w:t>quarantaine</w:t>
      </w:r>
      <w:proofErr w:type="spellEnd"/>
      <w:r w:rsidRPr="00FD4CFC">
        <w:rPr>
          <w:rFonts w:asciiTheme="minorHAnsi" w:hAnsiTheme="minorHAnsi" w:cstheme="minorHAnsi"/>
        </w:rPr>
        <w:t xml:space="preserve">. </w:t>
      </w:r>
      <w:r w:rsidR="00E26291">
        <w:rPr>
          <w:rFonts w:asciiTheme="minorHAnsi" w:hAnsiTheme="minorHAnsi" w:cstheme="minorHAnsi"/>
        </w:rPr>
        <w:br/>
      </w:r>
      <w:proofErr w:type="spellStart"/>
      <w:r w:rsidRPr="00FD4CFC">
        <w:rPr>
          <w:rFonts w:asciiTheme="minorHAnsi" w:hAnsiTheme="minorHAnsi" w:cstheme="minorHAnsi"/>
        </w:rPr>
        <w:t>Chaque</w:t>
      </w:r>
      <w:proofErr w:type="spellEnd"/>
      <w:r w:rsidRPr="00FD4CFC">
        <w:rPr>
          <w:rFonts w:asciiTheme="minorHAnsi" w:hAnsiTheme="minorHAnsi" w:cstheme="minorHAnsi"/>
        </w:rPr>
        <w:t xml:space="preserve"> gouvernement </w:t>
      </w:r>
      <w:proofErr w:type="spellStart"/>
      <w:r w:rsidRPr="00FD4CFC">
        <w:rPr>
          <w:rFonts w:asciiTheme="minorHAnsi" w:hAnsiTheme="minorHAnsi" w:cstheme="minorHAnsi"/>
        </w:rPr>
        <w:t>national</w:t>
      </w:r>
      <w:proofErr w:type="spellEnd"/>
      <w:r w:rsidRPr="00FD4CFC">
        <w:rPr>
          <w:rFonts w:asciiTheme="minorHAnsi" w:hAnsiTheme="minorHAnsi" w:cstheme="minorHAnsi"/>
        </w:rPr>
        <w:t xml:space="preserve"> a </w:t>
      </w:r>
      <w:proofErr w:type="spellStart"/>
      <w:r w:rsidRPr="00FD4CFC">
        <w:rPr>
          <w:rFonts w:asciiTheme="minorHAnsi" w:hAnsiTheme="minorHAnsi" w:cstheme="minorHAnsi"/>
        </w:rPr>
        <w:t>réagi</w:t>
      </w:r>
      <w:proofErr w:type="spellEnd"/>
      <w:r w:rsidRPr="00FD4CFC">
        <w:rPr>
          <w:rFonts w:asciiTheme="minorHAnsi" w:hAnsiTheme="minorHAnsi" w:cstheme="minorHAnsi"/>
        </w:rPr>
        <w:t xml:space="preserve"> </w:t>
      </w:r>
      <w:proofErr w:type="spellStart"/>
      <w:r w:rsidRPr="00FD4CFC">
        <w:rPr>
          <w:rFonts w:asciiTheme="minorHAnsi" w:hAnsiTheme="minorHAnsi" w:cstheme="minorHAnsi"/>
        </w:rPr>
        <w:t>différemment</w:t>
      </w:r>
      <w:proofErr w:type="spellEnd"/>
      <w:r w:rsidRPr="00FD4CFC">
        <w:rPr>
          <w:rFonts w:asciiTheme="minorHAnsi" w:hAnsiTheme="minorHAnsi" w:cstheme="minorHAnsi"/>
        </w:rPr>
        <w:t xml:space="preserve"> à </w:t>
      </w:r>
      <w:proofErr w:type="spellStart"/>
      <w:r w:rsidRPr="00FD4CFC">
        <w:rPr>
          <w:rFonts w:asciiTheme="minorHAnsi" w:hAnsiTheme="minorHAnsi" w:cstheme="minorHAnsi"/>
        </w:rPr>
        <w:t>cette</w:t>
      </w:r>
      <w:proofErr w:type="spellEnd"/>
      <w:r w:rsidRPr="00FD4CFC">
        <w:rPr>
          <w:rFonts w:asciiTheme="minorHAnsi" w:hAnsiTheme="minorHAnsi" w:cstheme="minorHAnsi"/>
        </w:rPr>
        <w:t xml:space="preserve"> </w:t>
      </w:r>
      <w:proofErr w:type="spellStart"/>
      <w:r w:rsidRPr="00FD4CFC">
        <w:rPr>
          <w:rFonts w:asciiTheme="minorHAnsi" w:hAnsiTheme="minorHAnsi" w:cstheme="minorHAnsi"/>
        </w:rPr>
        <w:t>situation</w:t>
      </w:r>
      <w:proofErr w:type="spellEnd"/>
      <w:r w:rsidRPr="00FD4CFC">
        <w:rPr>
          <w:rFonts w:asciiTheme="minorHAnsi" w:hAnsiTheme="minorHAnsi" w:cstheme="minorHAnsi"/>
        </w:rPr>
        <w:t>.</w:t>
      </w:r>
      <w:r w:rsidR="00985352">
        <w:rPr>
          <w:rFonts w:asciiTheme="minorHAnsi" w:hAnsiTheme="minorHAnsi" w:cstheme="minorHAnsi"/>
        </w:rPr>
        <w:t xml:space="preserve"> </w:t>
      </w:r>
      <w:r w:rsidR="00985352" w:rsidRPr="00985352">
        <w:rPr>
          <w:rFonts w:asciiTheme="minorHAnsi" w:hAnsiTheme="minorHAnsi" w:cstheme="minorHAnsi"/>
        </w:rPr>
        <w:t xml:space="preserve">Les </w:t>
      </w:r>
      <w:proofErr w:type="spellStart"/>
      <w:r w:rsidR="00985352" w:rsidRPr="00985352">
        <w:rPr>
          <w:rFonts w:asciiTheme="minorHAnsi" w:hAnsiTheme="minorHAnsi" w:cstheme="minorHAnsi"/>
        </w:rPr>
        <w:t>paramètres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permettant</w:t>
      </w:r>
      <w:proofErr w:type="spellEnd"/>
      <w:r w:rsidR="00985352" w:rsidRPr="00985352">
        <w:rPr>
          <w:rFonts w:asciiTheme="minorHAnsi" w:hAnsiTheme="minorHAnsi" w:cstheme="minorHAnsi"/>
        </w:rPr>
        <w:t xml:space="preserve"> de </w:t>
      </w:r>
      <w:proofErr w:type="spellStart"/>
      <w:r w:rsidR="00985352" w:rsidRPr="00985352">
        <w:rPr>
          <w:rFonts w:asciiTheme="minorHAnsi" w:hAnsiTheme="minorHAnsi" w:cstheme="minorHAnsi"/>
        </w:rPr>
        <w:t>définir</w:t>
      </w:r>
      <w:proofErr w:type="spellEnd"/>
      <w:r w:rsidR="00985352" w:rsidRPr="00985352">
        <w:rPr>
          <w:rFonts w:asciiTheme="minorHAnsi" w:hAnsiTheme="minorHAnsi" w:cstheme="minorHAnsi"/>
        </w:rPr>
        <w:t xml:space="preserve"> des </w:t>
      </w:r>
      <w:proofErr w:type="spellStart"/>
      <w:r w:rsidR="00985352" w:rsidRPr="00985352">
        <w:rPr>
          <w:rFonts w:asciiTheme="minorHAnsi" w:hAnsiTheme="minorHAnsi" w:cstheme="minorHAnsi"/>
        </w:rPr>
        <w:t>restrictions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globales</w:t>
      </w:r>
      <w:proofErr w:type="spellEnd"/>
      <w:r w:rsidR="00985352" w:rsidRPr="00985352">
        <w:rPr>
          <w:rFonts w:asciiTheme="minorHAnsi" w:hAnsiTheme="minorHAnsi" w:cstheme="minorHAnsi"/>
        </w:rPr>
        <w:t xml:space="preserve"> ne </w:t>
      </w:r>
      <w:proofErr w:type="spellStart"/>
      <w:r w:rsidR="00985352" w:rsidRPr="00985352">
        <w:rPr>
          <w:rFonts w:asciiTheme="minorHAnsi" w:hAnsiTheme="minorHAnsi" w:cstheme="minorHAnsi"/>
        </w:rPr>
        <w:t>sont</w:t>
      </w:r>
      <w:proofErr w:type="spellEnd"/>
      <w:r w:rsidR="00985352" w:rsidRPr="00985352">
        <w:rPr>
          <w:rFonts w:asciiTheme="minorHAnsi" w:hAnsiTheme="minorHAnsi" w:cstheme="minorHAnsi"/>
        </w:rPr>
        <w:t xml:space="preserve"> pas </w:t>
      </w:r>
      <w:proofErr w:type="spellStart"/>
      <w:r w:rsidR="00985352" w:rsidRPr="00985352">
        <w:rPr>
          <w:rFonts w:asciiTheme="minorHAnsi" w:hAnsiTheme="minorHAnsi" w:cstheme="minorHAnsi"/>
        </w:rPr>
        <w:t>précisés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dans</w:t>
      </w:r>
      <w:proofErr w:type="spellEnd"/>
      <w:r w:rsidR="00985352" w:rsidRPr="00985352">
        <w:rPr>
          <w:rFonts w:asciiTheme="minorHAnsi" w:hAnsiTheme="minorHAnsi" w:cstheme="minorHAnsi"/>
        </w:rPr>
        <w:t xml:space="preserve"> la </w:t>
      </w:r>
      <w:proofErr w:type="spellStart"/>
      <w:r w:rsidR="00985352" w:rsidRPr="00985352">
        <w:rPr>
          <w:rFonts w:asciiTheme="minorHAnsi" w:hAnsiTheme="minorHAnsi" w:cstheme="minorHAnsi"/>
        </w:rPr>
        <w:t>législation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européenne</w:t>
      </w:r>
      <w:proofErr w:type="spellEnd"/>
      <w:r w:rsidR="00985352" w:rsidRPr="00985352">
        <w:rPr>
          <w:rFonts w:asciiTheme="minorHAnsi" w:hAnsiTheme="minorHAnsi" w:cstheme="minorHAnsi"/>
        </w:rPr>
        <w:t>.</w:t>
      </w:r>
      <w:r w:rsid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Il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faut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comprendre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qu'il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s'agit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d'une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ingérence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dans</w:t>
      </w:r>
      <w:proofErr w:type="spellEnd"/>
      <w:r w:rsidR="00985352" w:rsidRPr="00985352">
        <w:rPr>
          <w:rFonts w:asciiTheme="minorHAnsi" w:hAnsiTheme="minorHAnsi" w:cstheme="minorHAnsi"/>
        </w:rPr>
        <w:t xml:space="preserve"> les </w:t>
      </w:r>
      <w:proofErr w:type="spellStart"/>
      <w:r w:rsidR="00985352" w:rsidRPr="00985352">
        <w:rPr>
          <w:rFonts w:asciiTheme="minorHAnsi" w:hAnsiTheme="minorHAnsi" w:cstheme="minorHAnsi"/>
        </w:rPr>
        <w:t>droits</w:t>
      </w:r>
      <w:proofErr w:type="spellEnd"/>
      <w:r w:rsidR="00985352" w:rsidRPr="00985352">
        <w:rPr>
          <w:rFonts w:asciiTheme="minorHAnsi" w:hAnsiTheme="minorHAnsi" w:cstheme="minorHAnsi"/>
        </w:rPr>
        <w:t xml:space="preserve"> et </w:t>
      </w:r>
      <w:proofErr w:type="spellStart"/>
      <w:r w:rsidR="00985352" w:rsidRPr="00985352">
        <w:rPr>
          <w:rFonts w:asciiTheme="minorHAnsi" w:hAnsiTheme="minorHAnsi" w:cstheme="minorHAnsi"/>
        </w:rPr>
        <w:t>libertés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fondamentaux</w:t>
      </w:r>
      <w:proofErr w:type="spellEnd"/>
      <w:r w:rsidR="00985352" w:rsidRPr="00985352">
        <w:rPr>
          <w:rFonts w:asciiTheme="minorHAnsi" w:hAnsiTheme="minorHAnsi" w:cstheme="minorHAnsi"/>
        </w:rPr>
        <w:t xml:space="preserve"> et </w:t>
      </w:r>
      <w:proofErr w:type="spellStart"/>
      <w:r w:rsidR="00985352" w:rsidRPr="00985352">
        <w:rPr>
          <w:rFonts w:asciiTheme="minorHAnsi" w:hAnsiTheme="minorHAnsi" w:cstheme="minorHAnsi"/>
        </w:rPr>
        <w:t>qu'elle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doit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donc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être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justifiée</w:t>
      </w:r>
      <w:proofErr w:type="spellEnd"/>
      <w:r w:rsidR="00985352" w:rsidRPr="00985352">
        <w:rPr>
          <w:rFonts w:asciiTheme="minorHAnsi" w:hAnsiTheme="minorHAnsi" w:cstheme="minorHAnsi"/>
        </w:rPr>
        <w:t>.</w:t>
      </w:r>
      <w:r w:rsidR="00985352">
        <w:rPr>
          <w:rFonts w:asciiTheme="minorHAnsi" w:hAnsiTheme="minorHAnsi" w:cstheme="minorHAnsi"/>
        </w:rPr>
        <w:t xml:space="preserve"> </w:t>
      </w:r>
      <w:r w:rsidR="00420F11" w:rsidRPr="00420F11">
        <w:rPr>
          <w:rFonts w:asciiTheme="minorHAnsi" w:hAnsiTheme="minorHAnsi" w:cstheme="minorHAnsi"/>
        </w:rPr>
        <w:t>(</w:t>
      </w:r>
      <w:proofErr w:type="spellStart"/>
      <w:r w:rsidR="00420F11" w:rsidRPr="00420F11">
        <w:rPr>
          <w:rFonts w:asciiTheme="minorHAnsi" w:hAnsiTheme="minorHAnsi" w:cstheme="minorHAnsi"/>
        </w:rPr>
        <w:t>Thym</w:t>
      </w:r>
      <w:proofErr w:type="spellEnd"/>
      <w:r w:rsidR="00420F11" w:rsidRPr="00420F11">
        <w:rPr>
          <w:rFonts w:asciiTheme="minorHAnsi" w:hAnsiTheme="minorHAnsi" w:cstheme="minorHAnsi"/>
        </w:rPr>
        <w:t xml:space="preserve">, </w:t>
      </w:r>
      <w:proofErr w:type="spellStart"/>
      <w:r w:rsidR="00420F11" w:rsidRPr="00420F11">
        <w:rPr>
          <w:rFonts w:asciiTheme="minorHAnsi" w:hAnsiTheme="minorHAnsi" w:cstheme="minorHAnsi"/>
        </w:rPr>
        <w:t>Bornemann</w:t>
      </w:r>
      <w:proofErr w:type="spellEnd"/>
      <w:r w:rsidR="00420F11" w:rsidRPr="00420F11">
        <w:rPr>
          <w:rFonts w:asciiTheme="minorHAnsi" w:hAnsiTheme="minorHAnsi" w:cstheme="minorHAnsi"/>
        </w:rPr>
        <w:t xml:space="preserve"> 2020), </w:t>
      </w:r>
      <w:r w:rsidR="00985352" w:rsidRPr="00420F11">
        <w:rPr>
          <w:rFonts w:asciiTheme="minorHAnsi" w:hAnsiTheme="minorHAnsi" w:cstheme="minorHAnsi"/>
        </w:rPr>
        <w:t>La</w:t>
      </w:r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quarantaine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est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un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moyen</w:t>
      </w:r>
      <w:proofErr w:type="spellEnd"/>
      <w:r w:rsidR="00985352" w:rsidRPr="00985352">
        <w:rPr>
          <w:rFonts w:asciiTheme="minorHAnsi" w:hAnsiTheme="minorHAnsi" w:cstheme="minorHAnsi"/>
        </w:rPr>
        <w:t xml:space="preserve"> de </w:t>
      </w:r>
      <w:proofErr w:type="spellStart"/>
      <w:r w:rsidR="00985352" w:rsidRPr="00985352">
        <w:rPr>
          <w:rFonts w:asciiTheme="minorHAnsi" w:hAnsiTheme="minorHAnsi" w:cstheme="minorHAnsi"/>
        </w:rPr>
        <w:t>contrôler</w:t>
      </w:r>
      <w:proofErr w:type="spellEnd"/>
      <w:r w:rsidR="00985352" w:rsidRPr="00985352">
        <w:rPr>
          <w:rFonts w:asciiTheme="minorHAnsi" w:hAnsiTheme="minorHAnsi" w:cstheme="minorHAnsi"/>
        </w:rPr>
        <w:t xml:space="preserve"> la </w:t>
      </w:r>
      <w:proofErr w:type="spellStart"/>
      <w:r w:rsidR="00985352" w:rsidRPr="00985352">
        <w:rPr>
          <w:rFonts w:asciiTheme="minorHAnsi" w:hAnsiTheme="minorHAnsi" w:cstheme="minorHAnsi"/>
        </w:rPr>
        <w:t>circulation</w:t>
      </w:r>
      <w:proofErr w:type="spellEnd"/>
      <w:r w:rsidR="00985352" w:rsidRPr="00985352">
        <w:rPr>
          <w:rFonts w:asciiTheme="minorHAnsi" w:hAnsiTheme="minorHAnsi" w:cstheme="minorHAnsi"/>
        </w:rPr>
        <w:t xml:space="preserve"> des </w:t>
      </w:r>
      <w:proofErr w:type="spellStart"/>
      <w:r w:rsidR="00985352" w:rsidRPr="00985352">
        <w:rPr>
          <w:rFonts w:asciiTheme="minorHAnsi" w:hAnsiTheme="minorHAnsi" w:cstheme="minorHAnsi"/>
        </w:rPr>
        <w:t>personnes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ayant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voyagé</w:t>
      </w:r>
      <w:proofErr w:type="spellEnd"/>
      <w:r w:rsidR="00985352" w:rsidRPr="00985352">
        <w:rPr>
          <w:rFonts w:asciiTheme="minorHAnsi" w:hAnsiTheme="minorHAnsi" w:cstheme="minorHAnsi"/>
        </w:rPr>
        <w:t xml:space="preserve"> de </w:t>
      </w:r>
      <w:proofErr w:type="spellStart"/>
      <w:r w:rsidR="00985352" w:rsidRPr="00985352">
        <w:rPr>
          <w:rFonts w:asciiTheme="minorHAnsi" w:hAnsiTheme="minorHAnsi" w:cstheme="minorHAnsi"/>
        </w:rPr>
        <w:t>l'étranger</w:t>
      </w:r>
      <w:proofErr w:type="spellEnd"/>
      <w:r w:rsidR="00985352" w:rsidRPr="00985352">
        <w:rPr>
          <w:rFonts w:asciiTheme="minorHAnsi" w:hAnsiTheme="minorHAnsi" w:cstheme="minorHAnsi"/>
        </w:rPr>
        <w:t xml:space="preserve"> et de </w:t>
      </w:r>
      <w:proofErr w:type="spellStart"/>
      <w:r w:rsidR="00985352" w:rsidRPr="00985352">
        <w:rPr>
          <w:rFonts w:asciiTheme="minorHAnsi" w:hAnsiTheme="minorHAnsi" w:cstheme="minorHAnsi"/>
        </w:rPr>
        <w:t>limiter</w:t>
      </w:r>
      <w:proofErr w:type="spellEnd"/>
      <w:r w:rsidR="00E26291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="00985352" w:rsidRPr="00985352">
        <w:rPr>
          <w:rFonts w:asciiTheme="minorHAnsi" w:hAnsiTheme="minorHAnsi" w:cstheme="minorHAnsi"/>
        </w:rPr>
        <w:t xml:space="preserve">la </w:t>
      </w:r>
      <w:proofErr w:type="spellStart"/>
      <w:r w:rsidR="00985352" w:rsidRPr="00985352">
        <w:rPr>
          <w:rFonts w:asciiTheme="minorHAnsi" w:hAnsiTheme="minorHAnsi" w:cstheme="minorHAnsi"/>
        </w:rPr>
        <w:t>propagation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du</w:t>
      </w:r>
      <w:proofErr w:type="spellEnd"/>
      <w:r w:rsidR="00985352" w:rsidRPr="00985352">
        <w:rPr>
          <w:rFonts w:asciiTheme="minorHAnsi" w:hAnsiTheme="minorHAnsi" w:cstheme="minorHAnsi"/>
        </w:rPr>
        <w:t xml:space="preserve"> virus par des </w:t>
      </w:r>
      <w:proofErr w:type="spellStart"/>
      <w:r w:rsidR="00985352" w:rsidRPr="00985352">
        <w:rPr>
          <w:rFonts w:asciiTheme="minorHAnsi" w:hAnsiTheme="minorHAnsi" w:cstheme="minorHAnsi"/>
        </w:rPr>
        <w:t>restrictions</w:t>
      </w:r>
      <w:proofErr w:type="spellEnd"/>
      <w:r w:rsidR="00985352" w:rsidRPr="00985352">
        <w:rPr>
          <w:rFonts w:asciiTheme="minorHAnsi" w:hAnsiTheme="minorHAnsi" w:cstheme="minorHAnsi"/>
        </w:rPr>
        <w:t>.</w:t>
      </w:r>
      <w:r w:rsidR="00985352">
        <w:rPr>
          <w:rFonts w:asciiTheme="minorHAnsi" w:hAnsiTheme="minorHAnsi" w:cstheme="minorHAnsi"/>
        </w:rPr>
        <w:t xml:space="preserve"> </w:t>
      </w:r>
      <w:r w:rsidR="00985352" w:rsidRPr="00985352">
        <w:rPr>
          <w:rFonts w:asciiTheme="minorHAnsi" w:hAnsiTheme="minorHAnsi" w:cstheme="minorHAnsi"/>
        </w:rPr>
        <w:t xml:space="preserve">Au </w:t>
      </w:r>
      <w:proofErr w:type="spellStart"/>
      <w:r w:rsidR="00985352" w:rsidRPr="00985352">
        <w:rPr>
          <w:rFonts w:asciiTheme="minorHAnsi" w:hAnsiTheme="minorHAnsi" w:cstheme="minorHAnsi"/>
        </w:rPr>
        <w:t>début</w:t>
      </w:r>
      <w:proofErr w:type="spellEnd"/>
      <w:r w:rsidR="00985352" w:rsidRPr="00985352">
        <w:rPr>
          <w:rFonts w:asciiTheme="minorHAnsi" w:hAnsiTheme="minorHAnsi" w:cstheme="minorHAnsi"/>
        </w:rPr>
        <w:t xml:space="preserve"> de la </w:t>
      </w:r>
      <w:proofErr w:type="spellStart"/>
      <w:r w:rsidR="00985352" w:rsidRPr="00985352">
        <w:rPr>
          <w:rFonts w:asciiTheme="minorHAnsi" w:hAnsiTheme="minorHAnsi" w:cstheme="minorHAnsi"/>
        </w:rPr>
        <w:t>pandémie</w:t>
      </w:r>
      <w:proofErr w:type="spellEnd"/>
      <w:r w:rsidR="00985352" w:rsidRPr="00985352">
        <w:rPr>
          <w:rFonts w:asciiTheme="minorHAnsi" w:hAnsiTheme="minorHAnsi" w:cstheme="minorHAnsi"/>
        </w:rPr>
        <w:t xml:space="preserve">, </w:t>
      </w:r>
      <w:proofErr w:type="spellStart"/>
      <w:r w:rsidR="00985352" w:rsidRPr="00985352">
        <w:rPr>
          <w:rFonts w:asciiTheme="minorHAnsi" w:hAnsiTheme="minorHAnsi" w:cstheme="minorHAnsi"/>
        </w:rPr>
        <w:t>c'était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l'un</w:t>
      </w:r>
      <w:proofErr w:type="spellEnd"/>
      <w:r w:rsidR="00985352" w:rsidRPr="00985352">
        <w:rPr>
          <w:rFonts w:asciiTheme="minorHAnsi" w:hAnsiTheme="minorHAnsi" w:cstheme="minorHAnsi"/>
        </w:rPr>
        <w:t xml:space="preserve"> des </w:t>
      </w:r>
      <w:proofErr w:type="spellStart"/>
      <w:r w:rsidR="00985352" w:rsidRPr="00985352">
        <w:rPr>
          <w:rFonts w:asciiTheme="minorHAnsi" w:hAnsiTheme="minorHAnsi" w:cstheme="minorHAnsi"/>
        </w:rPr>
        <w:t>moyens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="00985352" w:rsidRPr="00985352">
        <w:rPr>
          <w:rFonts w:asciiTheme="minorHAnsi" w:hAnsiTheme="minorHAnsi" w:cstheme="minorHAnsi"/>
        </w:rPr>
        <w:t xml:space="preserve">les plus </w:t>
      </w:r>
      <w:proofErr w:type="spellStart"/>
      <w:r w:rsidR="00985352" w:rsidRPr="00985352">
        <w:rPr>
          <w:rFonts w:asciiTheme="minorHAnsi" w:hAnsiTheme="minorHAnsi" w:cstheme="minorHAnsi"/>
        </w:rPr>
        <w:t>utilisés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après</w:t>
      </w:r>
      <w:proofErr w:type="spellEnd"/>
      <w:r w:rsidR="00985352" w:rsidRPr="00985352">
        <w:rPr>
          <w:rFonts w:asciiTheme="minorHAnsi" w:hAnsiTheme="minorHAnsi" w:cstheme="minorHAnsi"/>
        </w:rPr>
        <w:t xml:space="preserve"> la </w:t>
      </w:r>
      <w:proofErr w:type="spellStart"/>
      <w:r w:rsidR="00985352" w:rsidRPr="00985352">
        <w:rPr>
          <w:rFonts w:asciiTheme="minorHAnsi" w:hAnsiTheme="minorHAnsi" w:cstheme="minorHAnsi"/>
        </w:rPr>
        <w:t>fermeture</w:t>
      </w:r>
      <w:proofErr w:type="spellEnd"/>
      <w:r w:rsidR="00985352" w:rsidRPr="00985352">
        <w:rPr>
          <w:rFonts w:asciiTheme="minorHAnsi" w:hAnsiTheme="minorHAnsi" w:cstheme="minorHAnsi"/>
        </w:rPr>
        <w:t xml:space="preserve"> des </w:t>
      </w:r>
      <w:proofErr w:type="spellStart"/>
      <w:r w:rsidR="00985352" w:rsidRPr="00985352">
        <w:rPr>
          <w:rFonts w:asciiTheme="minorHAnsi" w:hAnsiTheme="minorHAnsi" w:cstheme="minorHAnsi"/>
        </w:rPr>
        <w:t>frontières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intérieures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pour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protéger</w:t>
      </w:r>
      <w:proofErr w:type="spellEnd"/>
      <w:r w:rsidR="00985352" w:rsidRPr="00985352">
        <w:rPr>
          <w:rFonts w:asciiTheme="minorHAnsi" w:hAnsiTheme="minorHAnsi" w:cstheme="minorHAnsi"/>
        </w:rPr>
        <w:t xml:space="preserve"> la </w:t>
      </w:r>
      <w:proofErr w:type="spellStart"/>
      <w:r w:rsidR="00985352" w:rsidRPr="00985352">
        <w:rPr>
          <w:rFonts w:asciiTheme="minorHAnsi" w:hAnsiTheme="minorHAnsi" w:cstheme="minorHAnsi"/>
        </w:rPr>
        <w:t>population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contre</w:t>
      </w:r>
      <w:proofErr w:type="spellEnd"/>
      <w:r w:rsidR="00985352" w:rsidRPr="00985352">
        <w:rPr>
          <w:rFonts w:asciiTheme="minorHAnsi" w:hAnsiTheme="minorHAnsi" w:cstheme="minorHAnsi"/>
        </w:rPr>
        <w:t xml:space="preserve"> la </w:t>
      </w:r>
      <w:proofErr w:type="spellStart"/>
      <w:r w:rsidR="00985352" w:rsidRPr="00985352">
        <w:rPr>
          <w:rFonts w:asciiTheme="minorHAnsi" w:hAnsiTheme="minorHAnsi" w:cstheme="minorHAnsi"/>
        </w:rPr>
        <w:t>maladie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du</w:t>
      </w:r>
      <w:proofErr w:type="spellEnd"/>
      <w:r w:rsidR="00985352" w:rsidRPr="00985352">
        <w:rPr>
          <w:rFonts w:asciiTheme="minorHAnsi" w:hAnsiTheme="minorHAnsi" w:cstheme="minorHAnsi"/>
        </w:rPr>
        <w:t xml:space="preserve"> covid-19.</w:t>
      </w:r>
      <w:r w:rsidR="00985352">
        <w:rPr>
          <w:rFonts w:asciiTheme="minorHAnsi" w:hAnsiTheme="minorHAnsi" w:cstheme="minorHAnsi"/>
        </w:rPr>
        <w:t xml:space="preserve"> </w:t>
      </w:r>
      <w:r w:rsidR="00985352" w:rsidRPr="00985352">
        <w:rPr>
          <w:rFonts w:asciiTheme="minorHAnsi" w:hAnsiTheme="minorHAnsi" w:cstheme="minorHAnsi"/>
        </w:rPr>
        <w:t xml:space="preserve">Les </w:t>
      </w:r>
      <w:proofErr w:type="spellStart"/>
      <w:r w:rsidR="00985352" w:rsidRPr="00985352">
        <w:rPr>
          <w:rFonts w:asciiTheme="minorHAnsi" w:hAnsiTheme="minorHAnsi" w:cstheme="minorHAnsi"/>
        </w:rPr>
        <w:t>différents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États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n'ont</w:t>
      </w:r>
      <w:proofErr w:type="spellEnd"/>
      <w:r w:rsidR="00985352" w:rsidRPr="00985352">
        <w:rPr>
          <w:rFonts w:asciiTheme="minorHAnsi" w:hAnsiTheme="minorHAnsi" w:cstheme="minorHAnsi"/>
        </w:rPr>
        <w:t xml:space="preserve"> pas </w:t>
      </w:r>
      <w:proofErr w:type="spellStart"/>
      <w:r w:rsidR="00985352" w:rsidRPr="00985352">
        <w:rPr>
          <w:rFonts w:asciiTheme="minorHAnsi" w:hAnsiTheme="minorHAnsi" w:cstheme="minorHAnsi"/>
        </w:rPr>
        <w:t>eu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d'autre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choix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que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proofErr w:type="spellStart"/>
      <w:r w:rsidR="00985352" w:rsidRPr="00985352">
        <w:rPr>
          <w:rFonts w:asciiTheme="minorHAnsi" w:hAnsiTheme="minorHAnsi" w:cstheme="minorHAnsi"/>
        </w:rPr>
        <w:t>d'introduire</w:t>
      </w:r>
      <w:proofErr w:type="spellEnd"/>
      <w:r w:rsidR="00985352" w:rsidRPr="00985352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="00985352" w:rsidRPr="00985352">
        <w:rPr>
          <w:rFonts w:asciiTheme="minorHAnsi" w:hAnsiTheme="minorHAnsi" w:cstheme="minorHAnsi"/>
        </w:rPr>
        <w:t xml:space="preserve">des </w:t>
      </w:r>
      <w:proofErr w:type="spellStart"/>
      <w:r w:rsidR="00985352" w:rsidRPr="00985352">
        <w:rPr>
          <w:rFonts w:asciiTheme="minorHAnsi" w:hAnsiTheme="minorHAnsi" w:cstheme="minorHAnsi"/>
        </w:rPr>
        <w:t>mesures</w:t>
      </w:r>
      <w:proofErr w:type="spellEnd"/>
      <w:r w:rsidR="00985352" w:rsidRPr="00985352">
        <w:rPr>
          <w:rFonts w:asciiTheme="minorHAnsi" w:hAnsiTheme="minorHAnsi" w:cstheme="minorHAnsi"/>
        </w:rPr>
        <w:t xml:space="preserve"> de </w:t>
      </w:r>
      <w:proofErr w:type="spellStart"/>
      <w:r w:rsidR="00985352" w:rsidRPr="00985352">
        <w:rPr>
          <w:rFonts w:asciiTheme="minorHAnsi" w:hAnsiTheme="minorHAnsi" w:cstheme="minorHAnsi"/>
        </w:rPr>
        <w:t>quarantaine</w:t>
      </w:r>
      <w:proofErr w:type="spellEnd"/>
      <w:r w:rsidR="00985352" w:rsidRPr="00985352">
        <w:rPr>
          <w:rFonts w:asciiTheme="minorHAnsi" w:hAnsiTheme="minorHAnsi" w:cstheme="minorHAnsi"/>
        </w:rPr>
        <w:t>.</w:t>
      </w:r>
    </w:p>
    <w:p w14:paraId="0B81B80E" w14:textId="77777777" w:rsidR="00AA1ECB" w:rsidRDefault="00AA1ECB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1304DAFE" w14:textId="77777777" w:rsidR="002A0E33" w:rsidRDefault="002A0E33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329AB267" w14:textId="77777777" w:rsidR="002A0E33" w:rsidRDefault="002A0E33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53AC0DFD" w14:textId="77777777" w:rsidR="002A0E33" w:rsidRDefault="002A0E33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4B481215" w14:textId="77777777" w:rsidR="00E26291" w:rsidRDefault="00E26291" w:rsidP="00667B6D">
      <w:pPr>
        <w:pStyle w:val="Nadpis3"/>
      </w:pPr>
    </w:p>
    <w:p w14:paraId="0A7E985A" w14:textId="3B6275A5" w:rsidR="00AA1ECB" w:rsidRDefault="00546D4A" w:rsidP="00667B6D">
      <w:pPr>
        <w:pStyle w:val="Nadpis3"/>
      </w:pPr>
      <w:bookmarkStart w:id="12" w:name="_Toc133248193"/>
      <w:r>
        <w:t>II.</w:t>
      </w:r>
      <w:r w:rsidR="00CA6F55">
        <w:t xml:space="preserve"> 2 </w:t>
      </w:r>
      <w:r w:rsidR="0032729D">
        <w:t>R</w:t>
      </w:r>
      <w:r w:rsidR="00AA1ECB" w:rsidRPr="00AA1ECB">
        <w:t>estrictions</w:t>
      </w:r>
      <w:r w:rsidR="00AA1ECB">
        <w:t xml:space="preserve"> </w:t>
      </w:r>
      <w:r w:rsidR="00AA1ECB" w:rsidRPr="00AA1ECB">
        <w:t>dans différents secteurs</w:t>
      </w:r>
      <w:bookmarkEnd w:id="12"/>
    </w:p>
    <w:p w14:paraId="1015A1D8" w14:textId="77777777" w:rsidR="00E26291" w:rsidRPr="00E26291" w:rsidRDefault="00E26291" w:rsidP="00E26291">
      <w:pPr>
        <w:rPr>
          <w:lang w:val="fr-FR" w:eastAsia="en-US"/>
        </w:rPr>
      </w:pPr>
    </w:p>
    <w:p w14:paraId="35A76F11" w14:textId="02704666" w:rsidR="00546D4A" w:rsidRDefault="00AA1ECB" w:rsidP="00923543">
      <w:pPr>
        <w:spacing w:line="360" w:lineRule="auto"/>
        <w:jc w:val="both"/>
        <w:rPr>
          <w:i/>
          <w:iCs/>
        </w:rPr>
      </w:pPr>
      <w:proofErr w:type="spellStart"/>
      <w:r w:rsidRPr="00AA1ECB">
        <w:rPr>
          <w:rFonts w:asciiTheme="minorHAnsi" w:hAnsiTheme="minorHAnsi" w:cstheme="minorHAnsi"/>
          <w:sz w:val="28"/>
          <w:szCs w:val="28"/>
        </w:rPr>
        <w:t>Le</w:t>
      </w:r>
      <w:proofErr w:type="spellEnd"/>
      <w:r w:rsidRPr="00AA1ECB">
        <w:rPr>
          <w:rFonts w:asciiTheme="minorHAnsi" w:hAnsiTheme="minorHAnsi" w:cstheme="minorHAnsi"/>
          <w:sz w:val="28"/>
          <w:szCs w:val="28"/>
        </w:rPr>
        <w:t xml:space="preserve"> </w:t>
      </w:r>
      <w:r w:rsidRPr="00AA1ECB">
        <w:rPr>
          <w:rFonts w:asciiTheme="minorHAnsi" w:hAnsiTheme="minorHAnsi" w:cstheme="minorHAnsi"/>
        </w:rPr>
        <w:t xml:space="preserve">1er </w:t>
      </w:r>
      <w:proofErr w:type="spellStart"/>
      <w:r w:rsidRPr="00AA1ECB">
        <w:rPr>
          <w:rFonts w:asciiTheme="minorHAnsi" w:hAnsiTheme="minorHAnsi" w:cstheme="minorHAnsi"/>
        </w:rPr>
        <w:t>mars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r w:rsidRPr="00C83C9E">
        <w:rPr>
          <w:rFonts w:asciiTheme="minorHAnsi" w:hAnsiTheme="minorHAnsi" w:cstheme="minorHAnsi"/>
        </w:rPr>
        <w:t>2020</w:t>
      </w:r>
      <w:r w:rsidRPr="00AA1ECB">
        <w:rPr>
          <w:rFonts w:asciiTheme="minorHAnsi" w:hAnsiTheme="minorHAnsi" w:cstheme="minorHAnsi"/>
        </w:rPr>
        <w:t xml:space="preserve">, les </w:t>
      </w:r>
      <w:proofErr w:type="spellStart"/>
      <w:r w:rsidRPr="00AA1ECB">
        <w:rPr>
          <w:rFonts w:asciiTheme="minorHAnsi" w:hAnsiTheme="minorHAnsi" w:cstheme="minorHAnsi"/>
        </w:rPr>
        <w:t>trois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premiers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cas</w:t>
      </w:r>
      <w:proofErr w:type="spellEnd"/>
      <w:r w:rsidRPr="00AA1ECB">
        <w:rPr>
          <w:rFonts w:asciiTheme="minorHAnsi" w:hAnsiTheme="minorHAnsi" w:cstheme="minorHAnsi"/>
        </w:rPr>
        <w:t xml:space="preserve"> de </w:t>
      </w:r>
      <w:r w:rsidR="00C83C9E">
        <w:rPr>
          <w:rFonts w:asciiTheme="minorHAnsi" w:hAnsiTheme="minorHAnsi" w:cstheme="minorHAnsi"/>
        </w:rPr>
        <w:t>C</w:t>
      </w:r>
      <w:r w:rsidRPr="00AA1ECB">
        <w:rPr>
          <w:rFonts w:asciiTheme="minorHAnsi" w:hAnsiTheme="minorHAnsi" w:cstheme="minorHAnsi"/>
        </w:rPr>
        <w:t xml:space="preserve">ovid-19 </w:t>
      </w:r>
      <w:proofErr w:type="spellStart"/>
      <w:r w:rsidRPr="00AA1ECB">
        <w:rPr>
          <w:rFonts w:asciiTheme="minorHAnsi" w:hAnsiTheme="minorHAnsi" w:cstheme="minorHAnsi"/>
        </w:rPr>
        <w:t>ont</w:t>
      </w:r>
      <w:proofErr w:type="spellEnd"/>
      <w:r w:rsidRPr="00AA1ECB">
        <w:rPr>
          <w:rFonts w:asciiTheme="minorHAnsi" w:hAnsiTheme="minorHAnsi" w:cstheme="minorHAnsi"/>
        </w:rPr>
        <w:t xml:space="preserve"> été </w:t>
      </w:r>
      <w:proofErr w:type="spellStart"/>
      <w:r w:rsidRPr="00AA1ECB">
        <w:rPr>
          <w:rFonts w:asciiTheme="minorHAnsi" w:hAnsiTheme="minorHAnsi" w:cstheme="minorHAnsi"/>
        </w:rPr>
        <w:t>confirmés</w:t>
      </w:r>
      <w:proofErr w:type="spellEnd"/>
      <w:r w:rsidRPr="00AA1ECB">
        <w:rPr>
          <w:rFonts w:asciiTheme="minorHAnsi" w:hAnsiTheme="minorHAnsi" w:cstheme="minorHAnsi"/>
        </w:rPr>
        <w:t xml:space="preserve"> en </w:t>
      </w:r>
      <w:proofErr w:type="spellStart"/>
      <w:r w:rsidRPr="00AA1ECB">
        <w:rPr>
          <w:rFonts w:asciiTheme="minorHAnsi" w:hAnsiTheme="minorHAnsi" w:cstheme="minorHAnsi"/>
        </w:rPr>
        <w:t>République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tchèque</w:t>
      </w:r>
      <w:proofErr w:type="spellEnd"/>
      <w:r w:rsidRPr="00AA1EC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Depuis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le</w:t>
      </w:r>
      <w:proofErr w:type="spellEnd"/>
      <w:r w:rsidRPr="00AA1ECB">
        <w:rPr>
          <w:rFonts w:asciiTheme="minorHAnsi" w:hAnsiTheme="minorHAnsi" w:cstheme="minorHAnsi"/>
        </w:rPr>
        <w:t xml:space="preserve"> 10 </w:t>
      </w:r>
      <w:proofErr w:type="spellStart"/>
      <w:r w:rsidRPr="00AA1ECB">
        <w:rPr>
          <w:rFonts w:asciiTheme="minorHAnsi" w:hAnsiTheme="minorHAnsi" w:cstheme="minorHAnsi"/>
        </w:rPr>
        <w:t>mars</w:t>
      </w:r>
      <w:proofErr w:type="spellEnd"/>
      <w:r w:rsidRPr="00AA1ECB">
        <w:rPr>
          <w:rFonts w:asciiTheme="minorHAnsi" w:hAnsiTheme="minorHAnsi" w:cstheme="minorHAnsi"/>
        </w:rPr>
        <w:t xml:space="preserve">, les </w:t>
      </w:r>
      <w:proofErr w:type="spellStart"/>
      <w:r w:rsidRPr="00AA1ECB">
        <w:rPr>
          <w:rFonts w:asciiTheme="minorHAnsi" w:hAnsiTheme="minorHAnsi" w:cstheme="minorHAnsi"/>
        </w:rPr>
        <w:t>événements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sociaux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réunissant</w:t>
      </w:r>
      <w:proofErr w:type="spellEnd"/>
      <w:r w:rsidRPr="00AA1ECB">
        <w:rPr>
          <w:rFonts w:asciiTheme="minorHAnsi" w:hAnsiTheme="minorHAnsi" w:cstheme="minorHAnsi"/>
        </w:rPr>
        <w:t xml:space="preserve"> plus de </w:t>
      </w:r>
      <w:r w:rsidRPr="00C83C9E">
        <w:rPr>
          <w:rFonts w:asciiTheme="minorHAnsi" w:hAnsiTheme="minorHAnsi" w:cstheme="minorHAnsi"/>
          <w:b/>
          <w:bCs/>
        </w:rPr>
        <w:t>100</w:t>
      </w:r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personnes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sont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interdits</w:t>
      </w:r>
      <w:proofErr w:type="spellEnd"/>
      <w:r w:rsidRPr="00AA1ECB">
        <w:rPr>
          <w:rFonts w:asciiTheme="minorHAnsi" w:hAnsiTheme="minorHAnsi" w:cstheme="minorHAnsi"/>
        </w:rPr>
        <w:t>.</w:t>
      </w:r>
      <w:r w:rsidR="00AB3524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proofErr w:type="spellStart"/>
      <w:r w:rsidRPr="00AA1ECB">
        <w:rPr>
          <w:rFonts w:asciiTheme="minorHAnsi" w:hAnsiTheme="minorHAnsi" w:cstheme="minorHAnsi"/>
        </w:rPr>
        <w:t>Le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lendemain</w:t>
      </w:r>
      <w:proofErr w:type="spellEnd"/>
      <w:r w:rsidRPr="00AA1ECB">
        <w:rPr>
          <w:rFonts w:asciiTheme="minorHAnsi" w:hAnsiTheme="minorHAnsi" w:cstheme="minorHAnsi"/>
        </w:rPr>
        <w:t xml:space="preserve">, les </w:t>
      </w:r>
      <w:proofErr w:type="spellStart"/>
      <w:r w:rsidRPr="00AA1ECB">
        <w:rPr>
          <w:rFonts w:asciiTheme="minorHAnsi" w:hAnsiTheme="minorHAnsi" w:cstheme="minorHAnsi"/>
        </w:rPr>
        <w:t>écoles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primaires</w:t>
      </w:r>
      <w:proofErr w:type="spellEnd"/>
      <w:r w:rsidRPr="00AA1ECB">
        <w:rPr>
          <w:rFonts w:asciiTheme="minorHAnsi" w:hAnsiTheme="minorHAnsi" w:cstheme="minorHAnsi"/>
        </w:rPr>
        <w:t xml:space="preserve">, </w:t>
      </w:r>
      <w:proofErr w:type="spellStart"/>
      <w:r w:rsidRPr="00AA1ECB">
        <w:rPr>
          <w:rFonts w:asciiTheme="minorHAnsi" w:hAnsiTheme="minorHAnsi" w:cstheme="minorHAnsi"/>
        </w:rPr>
        <w:t>secondaires</w:t>
      </w:r>
      <w:proofErr w:type="spellEnd"/>
      <w:r w:rsidRPr="00AA1ECB">
        <w:rPr>
          <w:rFonts w:asciiTheme="minorHAnsi" w:hAnsiTheme="minorHAnsi" w:cstheme="minorHAnsi"/>
        </w:rPr>
        <w:t xml:space="preserve"> et </w:t>
      </w:r>
      <w:proofErr w:type="spellStart"/>
      <w:r w:rsidRPr="00AA1ECB">
        <w:rPr>
          <w:rFonts w:asciiTheme="minorHAnsi" w:hAnsiTheme="minorHAnsi" w:cstheme="minorHAnsi"/>
        </w:rPr>
        <w:t>supérieures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ont</w:t>
      </w:r>
      <w:proofErr w:type="spellEnd"/>
      <w:r w:rsidRPr="00AA1ECB">
        <w:rPr>
          <w:rFonts w:asciiTheme="minorHAnsi" w:hAnsiTheme="minorHAnsi" w:cstheme="minorHAnsi"/>
        </w:rPr>
        <w:t xml:space="preserve"> été </w:t>
      </w:r>
      <w:proofErr w:type="spellStart"/>
      <w:r w:rsidRPr="00AA1ECB">
        <w:rPr>
          <w:rFonts w:asciiTheme="minorHAnsi" w:hAnsiTheme="minorHAnsi" w:cstheme="minorHAnsi"/>
        </w:rPr>
        <w:t>fermées</w:t>
      </w:r>
      <w:proofErr w:type="spellEnd"/>
      <w:r w:rsidRPr="00AA1ECB">
        <w:rPr>
          <w:rFonts w:asciiTheme="minorHAnsi" w:hAnsiTheme="minorHAnsi" w:cstheme="minorHAnsi"/>
        </w:rPr>
        <w:t xml:space="preserve"> et </w:t>
      </w:r>
      <w:proofErr w:type="spellStart"/>
      <w:r w:rsidRPr="00AA1ECB">
        <w:rPr>
          <w:rFonts w:asciiTheme="minorHAnsi" w:hAnsiTheme="minorHAnsi" w:cstheme="minorHAnsi"/>
        </w:rPr>
        <w:t>ont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dû</w:t>
      </w:r>
      <w:proofErr w:type="spellEnd"/>
      <w:r w:rsidR="00E26291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Pr="00AA1ECB">
        <w:rPr>
          <w:rFonts w:asciiTheme="minorHAnsi" w:hAnsiTheme="minorHAnsi" w:cstheme="minorHAnsi"/>
        </w:rPr>
        <w:t xml:space="preserve">se </w:t>
      </w:r>
      <w:proofErr w:type="spellStart"/>
      <w:r w:rsidRPr="00AA1ECB">
        <w:rPr>
          <w:rFonts w:asciiTheme="minorHAnsi" w:hAnsiTheme="minorHAnsi" w:cstheme="minorHAnsi"/>
        </w:rPr>
        <w:t>tourner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vers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l'enseignement</w:t>
      </w:r>
      <w:proofErr w:type="spellEnd"/>
      <w:r w:rsidRPr="00AA1ECB">
        <w:rPr>
          <w:rFonts w:asciiTheme="minorHAnsi" w:hAnsiTheme="minorHAnsi" w:cstheme="minorHAnsi"/>
        </w:rPr>
        <w:t xml:space="preserve"> à distance.</w:t>
      </w:r>
      <w:r>
        <w:rPr>
          <w:rFonts w:asciiTheme="minorHAnsi" w:hAnsiTheme="minorHAnsi" w:cstheme="minorHAnsi"/>
        </w:rPr>
        <w:t xml:space="preserve"> </w:t>
      </w:r>
      <w:r w:rsidRPr="00AA1ECB">
        <w:rPr>
          <w:rFonts w:asciiTheme="minorHAnsi" w:hAnsiTheme="minorHAnsi" w:cstheme="minorHAnsi"/>
        </w:rPr>
        <w:t xml:space="preserve">Des </w:t>
      </w:r>
      <w:proofErr w:type="spellStart"/>
      <w:r w:rsidRPr="00AA1ECB">
        <w:rPr>
          <w:rFonts w:asciiTheme="minorHAnsi" w:hAnsiTheme="minorHAnsi" w:cstheme="minorHAnsi"/>
        </w:rPr>
        <w:t>contrôles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stricts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ont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commencé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aux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postes</w:t>
      </w:r>
      <w:proofErr w:type="spellEnd"/>
      <w:r w:rsidRPr="00AA1ECB">
        <w:rPr>
          <w:rFonts w:asciiTheme="minorHAnsi" w:hAnsiTheme="minorHAnsi" w:cstheme="minorHAnsi"/>
        </w:rPr>
        <w:t xml:space="preserve"> </w:t>
      </w:r>
      <w:proofErr w:type="spellStart"/>
      <w:r w:rsidRPr="00AA1ECB">
        <w:rPr>
          <w:rFonts w:asciiTheme="minorHAnsi" w:hAnsiTheme="minorHAnsi" w:cstheme="minorHAnsi"/>
        </w:rPr>
        <w:t>frontières</w:t>
      </w:r>
      <w:proofErr w:type="spellEnd"/>
      <w:r w:rsidR="00F55344">
        <w:rPr>
          <w:rFonts w:asciiTheme="minorHAnsi" w:hAnsiTheme="minorHAnsi" w:cstheme="minorHAnsi"/>
        </w:rPr>
        <w:t xml:space="preserve">. (SZÚ, 2020) </w:t>
      </w:r>
      <w:r w:rsidR="00546D4A">
        <w:rPr>
          <w:i/>
          <w:iCs/>
        </w:rPr>
        <w:t xml:space="preserve"> </w:t>
      </w:r>
    </w:p>
    <w:p w14:paraId="04450B9C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735CA5C1" w14:textId="5C8F9563" w:rsidR="00AA1ECB" w:rsidRDefault="00AA1ECB" w:rsidP="00923543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546D4A">
        <w:rPr>
          <w:rFonts w:asciiTheme="minorHAnsi" w:hAnsiTheme="minorHAnsi" w:cstheme="minorHAnsi"/>
        </w:rPr>
        <w:t>Le</w:t>
      </w:r>
      <w:proofErr w:type="spellEnd"/>
      <w:r w:rsidRPr="00546D4A">
        <w:rPr>
          <w:rFonts w:asciiTheme="minorHAnsi" w:hAnsiTheme="minorHAnsi" w:cstheme="minorHAnsi"/>
        </w:rPr>
        <w:t xml:space="preserve"> 12 </w:t>
      </w:r>
      <w:proofErr w:type="spellStart"/>
      <w:r w:rsidRPr="00546D4A">
        <w:rPr>
          <w:rFonts w:asciiTheme="minorHAnsi" w:hAnsiTheme="minorHAnsi" w:cstheme="minorHAnsi"/>
        </w:rPr>
        <w:t>mars</w:t>
      </w:r>
      <w:proofErr w:type="spellEnd"/>
      <w:r w:rsidRPr="00546D4A">
        <w:rPr>
          <w:rFonts w:asciiTheme="minorHAnsi" w:hAnsiTheme="minorHAnsi" w:cstheme="minorHAnsi"/>
        </w:rPr>
        <w:t xml:space="preserve"> à 14 </w:t>
      </w:r>
      <w:proofErr w:type="spellStart"/>
      <w:r w:rsidRPr="00546D4A">
        <w:rPr>
          <w:rFonts w:asciiTheme="minorHAnsi" w:hAnsiTheme="minorHAnsi" w:cstheme="minorHAnsi"/>
        </w:rPr>
        <w:t>heures</w:t>
      </w:r>
      <w:proofErr w:type="spellEnd"/>
      <w:r w:rsidRPr="00546D4A">
        <w:rPr>
          <w:rFonts w:asciiTheme="minorHAnsi" w:hAnsiTheme="minorHAnsi" w:cstheme="minorHAnsi"/>
        </w:rPr>
        <w:t xml:space="preserve">, a </w:t>
      </w:r>
      <w:proofErr w:type="spellStart"/>
      <w:r w:rsidRPr="00546D4A">
        <w:rPr>
          <w:rFonts w:asciiTheme="minorHAnsi" w:hAnsiTheme="minorHAnsi" w:cstheme="minorHAnsi"/>
        </w:rPr>
        <w:t>commencé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l'état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d'urgence</w:t>
      </w:r>
      <w:proofErr w:type="spellEnd"/>
      <w:r w:rsidRPr="00546D4A">
        <w:rPr>
          <w:rFonts w:asciiTheme="minorHAnsi" w:hAnsiTheme="minorHAnsi" w:cstheme="minorHAnsi"/>
        </w:rPr>
        <w:t xml:space="preserve">, qui ne </w:t>
      </w:r>
      <w:proofErr w:type="spellStart"/>
      <w:r w:rsidRPr="00546D4A">
        <w:rPr>
          <w:rFonts w:asciiTheme="minorHAnsi" w:hAnsiTheme="minorHAnsi" w:cstheme="minorHAnsi"/>
        </w:rPr>
        <w:t>devait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initialement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durer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proofErr w:type="spellStart"/>
      <w:r w:rsidRPr="00546D4A">
        <w:rPr>
          <w:rFonts w:asciiTheme="minorHAnsi" w:hAnsiTheme="minorHAnsi" w:cstheme="minorHAnsi"/>
        </w:rPr>
        <w:t>que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r w:rsidRPr="00C83C9E">
        <w:rPr>
          <w:rFonts w:asciiTheme="minorHAnsi" w:hAnsiTheme="minorHAnsi" w:cstheme="minorHAnsi"/>
          <w:b/>
          <w:bCs/>
        </w:rPr>
        <w:t xml:space="preserve">30 </w:t>
      </w:r>
      <w:proofErr w:type="spellStart"/>
      <w:r w:rsidRPr="00C83C9E">
        <w:rPr>
          <w:rFonts w:asciiTheme="minorHAnsi" w:hAnsiTheme="minorHAnsi" w:cstheme="minorHAnsi"/>
          <w:b/>
          <w:bCs/>
        </w:rPr>
        <w:t>jours</w:t>
      </w:r>
      <w:proofErr w:type="spellEnd"/>
      <w:r w:rsidRPr="00546D4A">
        <w:rPr>
          <w:rFonts w:asciiTheme="minorHAnsi" w:hAnsiTheme="minorHAnsi" w:cstheme="minorHAnsi"/>
        </w:rPr>
        <w:t xml:space="preserve">. </w:t>
      </w:r>
      <w:proofErr w:type="spellStart"/>
      <w:r w:rsidRPr="00546D4A">
        <w:rPr>
          <w:rFonts w:asciiTheme="minorHAnsi" w:hAnsiTheme="minorHAnsi" w:cstheme="minorHAnsi"/>
        </w:rPr>
        <w:t>Dans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le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même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temps</w:t>
      </w:r>
      <w:proofErr w:type="spellEnd"/>
      <w:r w:rsidRPr="00546D4A">
        <w:rPr>
          <w:rFonts w:asciiTheme="minorHAnsi" w:hAnsiTheme="minorHAnsi" w:cstheme="minorHAnsi"/>
        </w:rPr>
        <w:t xml:space="preserve">, les </w:t>
      </w:r>
      <w:proofErr w:type="spellStart"/>
      <w:r w:rsidRPr="00546D4A">
        <w:rPr>
          <w:rFonts w:asciiTheme="minorHAnsi" w:hAnsiTheme="minorHAnsi" w:cstheme="minorHAnsi"/>
        </w:rPr>
        <w:t>centres</w:t>
      </w:r>
      <w:proofErr w:type="spellEnd"/>
      <w:r w:rsidRPr="00546D4A">
        <w:rPr>
          <w:rFonts w:asciiTheme="minorHAnsi" w:hAnsiTheme="minorHAnsi" w:cstheme="minorHAnsi"/>
        </w:rPr>
        <w:t xml:space="preserve"> de fitness, les </w:t>
      </w:r>
      <w:proofErr w:type="spellStart"/>
      <w:r w:rsidRPr="00546D4A">
        <w:rPr>
          <w:rFonts w:asciiTheme="minorHAnsi" w:hAnsiTheme="minorHAnsi" w:cstheme="minorHAnsi"/>
        </w:rPr>
        <w:t>piscines</w:t>
      </w:r>
      <w:proofErr w:type="spellEnd"/>
      <w:r w:rsidRPr="00546D4A">
        <w:rPr>
          <w:rFonts w:asciiTheme="minorHAnsi" w:hAnsiTheme="minorHAnsi" w:cstheme="minorHAnsi"/>
        </w:rPr>
        <w:t xml:space="preserve">, les </w:t>
      </w:r>
      <w:proofErr w:type="spellStart"/>
      <w:r w:rsidRPr="00546D4A">
        <w:rPr>
          <w:rFonts w:asciiTheme="minorHAnsi" w:hAnsiTheme="minorHAnsi" w:cstheme="minorHAnsi"/>
        </w:rPr>
        <w:t>saunas</w:t>
      </w:r>
      <w:proofErr w:type="spellEnd"/>
      <w:r w:rsidRPr="00546D4A">
        <w:rPr>
          <w:rFonts w:asciiTheme="minorHAnsi" w:hAnsiTheme="minorHAnsi" w:cstheme="minorHAnsi"/>
        </w:rPr>
        <w:t xml:space="preserve">, les spas, </w:t>
      </w:r>
      <w:r w:rsidR="007631BE">
        <w:rPr>
          <w:rFonts w:asciiTheme="minorHAnsi" w:hAnsiTheme="minorHAnsi" w:cstheme="minorHAnsi"/>
        </w:rPr>
        <w:br/>
      </w:r>
      <w:r w:rsidRPr="00546D4A">
        <w:rPr>
          <w:rFonts w:asciiTheme="minorHAnsi" w:hAnsiTheme="minorHAnsi" w:cstheme="minorHAnsi"/>
        </w:rPr>
        <w:t xml:space="preserve">les </w:t>
      </w:r>
      <w:proofErr w:type="spellStart"/>
      <w:r w:rsidRPr="00546D4A">
        <w:rPr>
          <w:rFonts w:asciiTheme="minorHAnsi" w:hAnsiTheme="minorHAnsi" w:cstheme="minorHAnsi"/>
        </w:rPr>
        <w:t>clubs</w:t>
      </w:r>
      <w:proofErr w:type="spellEnd"/>
      <w:r w:rsidRPr="00546D4A">
        <w:rPr>
          <w:rFonts w:asciiTheme="minorHAnsi" w:hAnsiTheme="minorHAnsi" w:cstheme="minorHAnsi"/>
        </w:rPr>
        <w:t xml:space="preserve">, les </w:t>
      </w:r>
      <w:proofErr w:type="spellStart"/>
      <w:r w:rsidRPr="00546D4A">
        <w:rPr>
          <w:rFonts w:asciiTheme="minorHAnsi" w:hAnsiTheme="minorHAnsi" w:cstheme="minorHAnsi"/>
        </w:rPr>
        <w:t>galeries</w:t>
      </w:r>
      <w:proofErr w:type="spellEnd"/>
      <w:r w:rsidRPr="00546D4A">
        <w:rPr>
          <w:rFonts w:asciiTheme="minorHAnsi" w:hAnsiTheme="minorHAnsi" w:cstheme="minorHAnsi"/>
        </w:rPr>
        <w:t xml:space="preserve"> et les </w:t>
      </w:r>
      <w:proofErr w:type="spellStart"/>
      <w:r w:rsidRPr="00546D4A">
        <w:rPr>
          <w:rFonts w:asciiTheme="minorHAnsi" w:hAnsiTheme="minorHAnsi" w:cstheme="minorHAnsi"/>
        </w:rPr>
        <w:t>bibliothèques</w:t>
      </w:r>
      <w:proofErr w:type="spellEnd"/>
      <w:r w:rsidRPr="00546D4A">
        <w:rPr>
          <w:rFonts w:asciiTheme="minorHAnsi" w:hAnsiTheme="minorHAnsi" w:cstheme="minorHAnsi"/>
        </w:rPr>
        <w:t xml:space="preserve"> ne </w:t>
      </w:r>
      <w:proofErr w:type="spellStart"/>
      <w:r w:rsidRPr="00546D4A">
        <w:rPr>
          <w:rFonts w:asciiTheme="minorHAnsi" w:hAnsiTheme="minorHAnsi" w:cstheme="minorHAnsi"/>
        </w:rPr>
        <w:t>pouvaient</w:t>
      </w:r>
      <w:proofErr w:type="spellEnd"/>
      <w:r w:rsidRPr="00546D4A">
        <w:rPr>
          <w:rFonts w:asciiTheme="minorHAnsi" w:hAnsiTheme="minorHAnsi" w:cstheme="minorHAnsi"/>
        </w:rPr>
        <w:t xml:space="preserve"> pas </w:t>
      </w:r>
      <w:proofErr w:type="spellStart"/>
      <w:r w:rsidRPr="00546D4A">
        <w:rPr>
          <w:rFonts w:asciiTheme="minorHAnsi" w:hAnsiTheme="minorHAnsi" w:cstheme="minorHAnsi"/>
        </w:rPr>
        <w:t>être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visités</w:t>
      </w:r>
      <w:proofErr w:type="spellEnd"/>
      <w:r w:rsidRPr="00546D4A">
        <w:rPr>
          <w:rFonts w:asciiTheme="minorHAnsi" w:hAnsiTheme="minorHAnsi" w:cstheme="minorHAnsi"/>
        </w:rPr>
        <w:t>.</w:t>
      </w:r>
      <w:r w:rsidR="00546D4A" w:rsidRPr="00546D4A">
        <w:rPr>
          <w:rFonts w:asciiTheme="minorHAnsi" w:hAnsiTheme="minorHAnsi" w:cstheme="minorHAnsi"/>
        </w:rPr>
        <w:t xml:space="preserve"> </w:t>
      </w:r>
      <w:proofErr w:type="spellStart"/>
      <w:r w:rsidR="00546D4A" w:rsidRPr="00546D4A">
        <w:rPr>
          <w:rFonts w:asciiTheme="minorHAnsi" w:hAnsiTheme="minorHAnsi" w:cstheme="minorHAnsi"/>
        </w:rPr>
        <w:t>Ce</w:t>
      </w:r>
      <w:proofErr w:type="spellEnd"/>
      <w:r w:rsidR="00546D4A" w:rsidRPr="00546D4A">
        <w:rPr>
          <w:rFonts w:asciiTheme="minorHAnsi" w:hAnsiTheme="minorHAnsi" w:cstheme="minorHAnsi"/>
        </w:rPr>
        <w:t xml:space="preserve"> </w:t>
      </w:r>
      <w:proofErr w:type="spellStart"/>
      <w:r w:rsidR="00546D4A" w:rsidRPr="00546D4A">
        <w:rPr>
          <w:rFonts w:asciiTheme="minorHAnsi" w:hAnsiTheme="minorHAnsi" w:cstheme="minorHAnsi"/>
        </w:rPr>
        <w:t>jour-là</w:t>
      </w:r>
      <w:proofErr w:type="spellEnd"/>
      <w:r w:rsidR="00546D4A" w:rsidRPr="00546D4A">
        <w:rPr>
          <w:rFonts w:asciiTheme="minorHAnsi" w:hAnsiTheme="minorHAnsi" w:cstheme="minorHAnsi"/>
        </w:rPr>
        <w:t xml:space="preserve">, </w:t>
      </w:r>
      <w:r w:rsidR="007631BE">
        <w:rPr>
          <w:rFonts w:asciiTheme="minorHAnsi" w:hAnsiTheme="minorHAnsi" w:cstheme="minorHAnsi"/>
        </w:rPr>
        <w:br/>
      </w:r>
      <w:proofErr w:type="spellStart"/>
      <w:r w:rsidR="00546D4A" w:rsidRPr="00546D4A">
        <w:rPr>
          <w:rFonts w:asciiTheme="minorHAnsi" w:hAnsiTheme="minorHAnsi" w:cstheme="minorHAnsi"/>
        </w:rPr>
        <w:t>il</w:t>
      </w:r>
      <w:proofErr w:type="spellEnd"/>
      <w:r w:rsidR="00546D4A" w:rsidRPr="00546D4A">
        <w:rPr>
          <w:rFonts w:asciiTheme="minorHAnsi" w:hAnsiTheme="minorHAnsi" w:cstheme="minorHAnsi"/>
        </w:rPr>
        <w:t xml:space="preserve"> a </w:t>
      </w:r>
      <w:proofErr w:type="spellStart"/>
      <w:r w:rsidR="00546D4A" w:rsidRPr="00546D4A">
        <w:rPr>
          <w:rFonts w:asciiTheme="minorHAnsi" w:hAnsiTheme="minorHAnsi" w:cstheme="minorHAnsi"/>
        </w:rPr>
        <w:t>également</w:t>
      </w:r>
      <w:proofErr w:type="spellEnd"/>
      <w:r w:rsidR="00546D4A" w:rsidRPr="00546D4A">
        <w:rPr>
          <w:rFonts w:asciiTheme="minorHAnsi" w:hAnsiTheme="minorHAnsi" w:cstheme="minorHAnsi"/>
        </w:rPr>
        <w:t xml:space="preserve"> été </w:t>
      </w:r>
      <w:proofErr w:type="spellStart"/>
      <w:r w:rsidR="00546D4A" w:rsidRPr="00546D4A">
        <w:rPr>
          <w:rFonts w:asciiTheme="minorHAnsi" w:hAnsiTheme="minorHAnsi" w:cstheme="minorHAnsi"/>
        </w:rPr>
        <w:t>décidé</w:t>
      </w:r>
      <w:proofErr w:type="spellEnd"/>
      <w:r w:rsidR="00546D4A" w:rsidRPr="00546D4A">
        <w:rPr>
          <w:rFonts w:asciiTheme="minorHAnsi" w:hAnsiTheme="minorHAnsi" w:cstheme="minorHAnsi"/>
        </w:rPr>
        <w:t xml:space="preserve"> de </w:t>
      </w:r>
      <w:proofErr w:type="spellStart"/>
      <w:r w:rsidR="00546D4A" w:rsidRPr="00546D4A">
        <w:rPr>
          <w:rFonts w:asciiTheme="minorHAnsi" w:hAnsiTheme="minorHAnsi" w:cstheme="minorHAnsi"/>
        </w:rPr>
        <w:t>fermer</w:t>
      </w:r>
      <w:proofErr w:type="spellEnd"/>
      <w:r w:rsidR="00546D4A" w:rsidRPr="00546D4A">
        <w:rPr>
          <w:rFonts w:asciiTheme="minorHAnsi" w:hAnsiTheme="minorHAnsi" w:cstheme="minorHAnsi"/>
        </w:rPr>
        <w:t xml:space="preserve"> </w:t>
      </w:r>
      <w:proofErr w:type="spellStart"/>
      <w:r w:rsidR="00546D4A" w:rsidRPr="00546D4A">
        <w:rPr>
          <w:rFonts w:asciiTheme="minorHAnsi" w:hAnsiTheme="minorHAnsi" w:cstheme="minorHAnsi"/>
        </w:rPr>
        <w:t>complètement</w:t>
      </w:r>
      <w:proofErr w:type="spellEnd"/>
      <w:r w:rsidR="00546D4A" w:rsidRPr="00546D4A">
        <w:rPr>
          <w:rFonts w:asciiTheme="minorHAnsi" w:hAnsiTheme="minorHAnsi" w:cstheme="minorHAnsi"/>
        </w:rPr>
        <w:t xml:space="preserve"> les </w:t>
      </w:r>
      <w:proofErr w:type="spellStart"/>
      <w:r w:rsidR="00546D4A" w:rsidRPr="00546D4A">
        <w:rPr>
          <w:rFonts w:asciiTheme="minorHAnsi" w:hAnsiTheme="minorHAnsi" w:cstheme="minorHAnsi"/>
        </w:rPr>
        <w:t>frontières</w:t>
      </w:r>
      <w:proofErr w:type="spellEnd"/>
      <w:r w:rsidR="00546D4A" w:rsidRPr="00546D4A">
        <w:rPr>
          <w:rFonts w:asciiTheme="minorHAnsi" w:hAnsiTheme="minorHAnsi" w:cstheme="minorHAnsi"/>
        </w:rPr>
        <w:t>.</w:t>
      </w:r>
      <w:r w:rsidR="00546D4A">
        <w:rPr>
          <w:rFonts w:asciiTheme="minorHAnsi" w:hAnsiTheme="minorHAnsi" w:cstheme="minorHAnsi"/>
        </w:rPr>
        <w:t xml:space="preserve"> </w:t>
      </w:r>
      <w:r w:rsidR="00E339D6">
        <w:rPr>
          <w:rFonts w:asciiTheme="minorHAnsi" w:hAnsiTheme="minorHAnsi" w:cstheme="minorHAnsi"/>
        </w:rPr>
        <w:t xml:space="preserve">(MVČR, 2020) </w:t>
      </w:r>
    </w:p>
    <w:p w14:paraId="444FE15D" w14:textId="77777777" w:rsidR="00546D4A" w:rsidRDefault="00546D4A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47857730" w14:textId="65592092" w:rsidR="00546D4A" w:rsidRPr="000058FC" w:rsidRDefault="00CA6F55" w:rsidP="00667B6D">
      <w:pPr>
        <w:pStyle w:val="Nadpis2"/>
      </w:pPr>
      <w:bookmarkStart w:id="13" w:name="_Toc133248194"/>
      <w:r w:rsidRPr="000058FC">
        <w:t xml:space="preserve">II. 2. 1 </w:t>
      </w:r>
      <w:proofErr w:type="spellStart"/>
      <w:r w:rsidR="0032729D" w:rsidRPr="000058FC">
        <w:t>F</w:t>
      </w:r>
      <w:r w:rsidR="00546D4A" w:rsidRPr="000058FC">
        <w:t>ermeture</w:t>
      </w:r>
      <w:proofErr w:type="spellEnd"/>
      <w:r w:rsidR="00546D4A" w:rsidRPr="000058FC">
        <w:t xml:space="preserve"> de </w:t>
      </w:r>
      <w:proofErr w:type="spellStart"/>
      <w:r w:rsidR="00546D4A" w:rsidRPr="000058FC">
        <w:t>services</w:t>
      </w:r>
      <w:proofErr w:type="spellEnd"/>
      <w:r w:rsidR="00546D4A" w:rsidRPr="000058FC">
        <w:t xml:space="preserve"> de </w:t>
      </w:r>
      <w:proofErr w:type="spellStart"/>
      <w:r w:rsidR="00546D4A" w:rsidRPr="000058FC">
        <w:t>restauration</w:t>
      </w:r>
      <w:bookmarkEnd w:id="13"/>
      <w:proofErr w:type="spellEnd"/>
    </w:p>
    <w:p w14:paraId="1EBFE644" w14:textId="77777777" w:rsidR="000058FC" w:rsidRDefault="000058FC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63A5470" w14:textId="6E081F9D" w:rsidR="00546D4A" w:rsidRDefault="00546D4A" w:rsidP="00923543">
      <w:pPr>
        <w:spacing w:line="360" w:lineRule="auto"/>
        <w:jc w:val="both"/>
        <w:rPr>
          <w:i/>
          <w:iCs/>
        </w:rPr>
      </w:pPr>
      <w:r w:rsidRPr="00546D4A">
        <w:rPr>
          <w:rFonts w:asciiTheme="minorHAnsi" w:hAnsiTheme="minorHAnsi" w:cstheme="minorHAnsi"/>
        </w:rPr>
        <w:t xml:space="preserve">Au </w:t>
      </w:r>
      <w:proofErr w:type="spellStart"/>
      <w:r w:rsidRPr="00546D4A">
        <w:rPr>
          <w:rFonts w:asciiTheme="minorHAnsi" w:hAnsiTheme="minorHAnsi" w:cstheme="minorHAnsi"/>
        </w:rPr>
        <w:t>début</w:t>
      </w:r>
      <w:proofErr w:type="spellEnd"/>
      <w:r w:rsidRPr="00546D4A">
        <w:rPr>
          <w:rFonts w:asciiTheme="minorHAnsi" w:hAnsiTheme="minorHAnsi" w:cstheme="minorHAnsi"/>
        </w:rPr>
        <w:t xml:space="preserve"> de 2021, a été </w:t>
      </w:r>
      <w:proofErr w:type="spellStart"/>
      <w:r w:rsidRPr="00546D4A">
        <w:rPr>
          <w:rFonts w:asciiTheme="minorHAnsi" w:hAnsiTheme="minorHAnsi" w:cstheme="minorHAnsi"/>
        </w:rPr>
        <w:t>créé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un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programme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pour</w:t>
      </w:r>
      <w:proofErr w:type="spellEnd"/>
      <w:r w:rsidRPr="00546D4A">
        <w:rPr>
          <w:rFonts w:asciiTheme="minorHAnsi" w:hAnsiTheme="minorHAnsi" w:cstheme="minorHAnsi"/>
        </w:rPr>
        <w:t xml:space="preserve"> la </w:t>
      </w:r>
      <w:proofErr w:type="spellStart"/>
      <w:r w:rsidRPr="00546D4A">
        <w:rPr>
          <w:rFonts w:asciiTheme="minorHAnsi" w:hAnsiTheme="minorHAnsi" w:cstheme="minorHAnsi"/>
        </w:rPr>
        <w:t>compensation</w:t>
      </w:r>
      <w:proofErr w:type="spellEnd"/>
      <w:r w:rsidRPr="00546D4A">
        <w:rPr>
          <w:rFonts w:asciiTheme="minorHAnsi" w:hAnsiTheme="minorHAnsi" w:cstheme="minorHAnsi"/>
        </w:rPr>
        <w:t xml:space="preserve"> des </w:t>
      </w:r>
      <w:proofErr w:type="spellStart"/>
      <w:r w:rsidRPr="00546D4A">
        <w:rPr>
          <w:rFonts w:asciiTheme="minorHAnsi" w:hAnsiTheme="minorHAnsi" w:cstheme="minorHAnsi"/>
        </w:rPr>
        <w:t>établissements</w:t>
      </w:r>
      <w:proofErr w:type="spellEnd"/>
      <w:r w:rsidR="00E26291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Pr="00546D4A">
        <w:rPr>
          <w:rFonts w:asciiTheme="minorHAnsi" w:hAnsiTheme="minorHAnsi" w:cstheme="minorHAnsi"/>
        </w:rPr>
        <w:t xml:space="preserve">de </w:t>
      </w:r>
      <w:proofErr w:type="spellStart"/>
      <w:r w:rsidRPr="00546D4A">
        <w:rPr>
          <w:rFonts w:asciiTheme="minorHAnsi" w:hAnsiTheme="minorHAnsi" w:cstheme="minorHAnsi"/>
        </w:rPr>
        <w:t>services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alimentaires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fermés</w:t>
      </w:r>
      <w:proofErr w:type="spellEnd"/>
      <w:r w:rsidRPr="00546D4A">
        <w:rPr>
          <w:rFonts w:asciiTheme="minorHAnsi" w:hAnsiTheme="minorHAnsi" w:cstheme="minorHAnsi"/>
        </w:rPr>
        <w:t xml:space="preserve">. </w:t>
      </w:r>
      <w:proofErr w:type="spellStart"/>
      <w:r w:rsidRPr="00546D4A">
        <w:rPr>
          <w:rFonts w:asciiTheme="minorHAnsi" w:hAnsiTheme="minorHAnsi" w:cstheme="minorHAnsi"/>
        </w:rPr>
        <w:t>Le</w:t>
      </w:r>
      <w:proofErr w:type="spellEnd"/>
      <w:r w:rsidRPr="00546D4A">
        <w:rPr>
          <w:rFonts w:asciiTheme="minorHAnsi" w:hAnsiTheme="minorHAnsi" w:cstheme="minorHAnsi"/>
        </w:rPr>
        <w:t xml:space="preserve"> but de </w:t>
      </w:r>
      <w:proofErr w:type="spellStart"/>
      <w:r w:rsidRPr="00546D4A">
        <w:rPr>
          <w:rFonts w:asciiTheme="minorHAnsi" w:hAnsiTheme="minorHAnsi" w:cstheme="minorHAnsi"/>
        </w:rPr>
        <w:t>ce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programme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est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d'aider</w:t>
      </w:r>
      <w:proofErr w:type="spellEnd"/>
      <w:r w:rsidRPr="00546D4A">
        <w:rPr>
          <w:rFonts w:asciiTheme="minorHAnsi" w:hAnsiTheme="minorHAnsi" w:cstheme="minorHAnsi"/>
        </w:rPr>
        <w:t xml:space="preserve"> les </w:t>
      </w:r>
      <w:proofErr w:type="spellStart"/>
      <w:r w:rsidRPr="00546D4A">
        <w:rPr>
          <w:rFonts w:asciiTheme="minorHAnsi" w:hAnsiTheme="minorHAnsi" w:cstheme="minorHAnsi"/>
        </w:rPr>
        <w:t>entreprises</w:t>
      </w:r>
      <w:proofErr w:type="spellEnd"/>
      <w:r w:rsidRPr="00546D4A">
        <w:rPr>
          <w:rFonts w:asciiTheme="minorHAnsi" w:hAnsiTheme="minorHAnsi" w:cstheme="minorHAnsi"/>
        </w:rPr>
        <w:t xml:space="preserve"> qui </w:t>
      </w:r>
      <w:proofErr w:type="spellStart"/>
      <w:r w:rsidRPr="00546D4A">
        <w:rPr>
          <w:rFonts w:asciiTheme="minorHAnsi" w:hAnsiTheme="minorHAnsi" w:cstheme="minorHAnsi"/>
        </w:rPr>
        <w:t>ont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dû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réduire</w:t>
      </w:r>
      <w:proofErr w:type="spellEnd"/>
      <w:r w:rsidRPr="00546D4A">
        <w:rPr>
          <w:rFonts w:asciiTheme="minorHAnsi" w:hAnsiTheme="minorHAnsi" w:cstheme="minorHAnsi"/>
        </w:rPr>
        <w:t xml:space="preserve"> ou </w:t>
      </w:r>
      <w:proofErr w:type="spellStart"/>
      <w:r w:rsidRPr="00546D4A">
        <w:rPr>
          <w:rFonts w:asciiTheme="minorHAnsi" w:hAnsiTheme="minorHAnsi" w:cstheme="minorHAnsi"/>
        </w:rPr>
        <w:t>annuler</w:t>
      </w:r>
      <w:proofErr w:type="spellEnd"/>
      <w:r w:rsidRPr="00546D4A">
        <w:rPr>
          <w:rFonts w:asciiTheme="minorHAnsi" w:hAnsiTheme="minorHAnsi" w:cstheme="minorHAnsi"/>
        </w:rPr>
        <w:t xml:space="preserve"> des </w:t>
      </w:r>
      <w:proofErr w:type="spellStart"/>
      <w:r w:rsidRPr="00546D4A">
        <w:rPr>
          <w:rFonts w:asciiTheme="minorHAnsi" w:hAnsiTheme="minorHAnsi" w:cstheme="minorHAnsi"/>
        </w:rPr>
        <w:t>ventes</w:t>
      </w:r>
      <w:proofErr w:type="spellEnd"/>
      <w:r w:rsidRPr="00546D4A">
        <w:rPr>
          <w:rFonts w:asciiTheme="minorHAnsi" w:hAnsiTheme="minorHAnsi" w:cstheme="minorHAnsi"/>
        </w:rPr>
        <w:t xml:space="preserve"> de </w:t>
      </w:r>
      <w:proofErr w:type="spellStart"/>
      <w:r w:rsidRPr="00546D4A">
        <w:rPr>
          <w:rFonts w:asciiTheme="minorHAnsi" w:hAnsiTheme="minorHAnsi" w:cstheme="minorHAnsi"/>
        </w:rPr>
        <w:t>biens</w:t>
      </w:r>
      <w:proofErr w:type="spellEnd"/>
      <w:r w:rsidRPr="00546D4A">
        <w:rPr>
          <w:rFonts w:asciiTheme="minorHAnsi" w:hAnsiTheme="minorHAnsi" w:cstheme="minorHAnsi"/>
        </w:rPr>
        <w:t xml:space="preserve"> ou de </w:t>
      </w:r>
      <w:proofErr w:type="spellStart"/>
      <w:r w:rsidRPr="00546D4A">
        <w:rPr>
          <w:rFonts w:asciiTheme="minorHAnsi" w:hAnsiTheme="minorHAnsi" w:cstheme="minorHAnsi"/>
        </w:rPr>
        <w:t>services</w:t>
      </w:r>
      <w:proofErr w:type="spellEnd"/>
      <w:r w:rsidRPr="00546D4A">
        <w:rPr>
          <w:rFonts w:asciiTheme="minorHAnsi" w:hAnsiTheme="minorHAnsi" w:cstheme="minorHAnsi"/>
        </w:rPr>
        <w:t xml:space="preserve"> en </w:t>
      </w:r>
      <w:proofErr w:type="spellStart"/>
      <w:r w:rsidRPr="00546D4A">
        <w:rPr>
          <w:rFonts w:asciiTheme="minorHAnsi" w:hAnsiTheme="minorHAnsi" w:cstheme="minorHAnsi"/>
        </w:rPr>
        <w:t>raison</w:t>
      </w:r>
      <w:proofErr w:type="spellEnd"/>
      <w:r w:rsidRPr="00546D4A">
        <w:rPr>
          <w:rFonts w:asciiTheme="minorHAnsi" w:hAnsiTheme="minorHAnsi" w:cstheme="minorHAnsi"/>
        </w:rPr>
        <w:t xml:space="preserve"> de </w:t>
      </w:r>
      <w:proofErr w:type="spellStart"/>
      <w:r w:rsidRPr="00546D4A">
        <w:rPr>
          <w:rFonts w:asciiTheme="minorHAnsi" w:hAnsiTheme="minorHAnsi" w:cstheme="minorHAnsi"/>
        </w:rPr>
        <w:t>mesures</w:t>
      </w:r>
      <w:proofErr w:type="spellEnd"/>
      <w:r w:rsidRPr="00546D4A">
        <w:rPr>
          <w:rFonts w:asciiTheme="minorHAnsi" w:hAnsiTheme="minorHAnsi" w:cstheme="minorHAnsi"/>
        </w:rPr>
        <w:t xml:space="preserve"> </w:t>
      </w:r>
      <w:proofErr w:type="spellStart"/>
      <w:r w:rsidRPr="00546D4A">
        <w:rPr>
          <w:rFonts w:asciiTheme="minorHAnsi" w:hAnsiTheme="minorHAnsi" w:cstheme="minorHAnsi"/>
        </w:rPr>
        <w:t>épidémiques</w:t>
      </w:r>
      <w:proofErr w:type="spellEnd"/>
      <w:r w:rsidRPr="00546D4A">
        <w:rPr>
          <w:rFonts w:asciiTheme="minorHAnsi" w:hAnsiTheme="minorHAnsi" w:cstheme="minorHAnsi"/>
        </w:rPr>
        <w:t>.</w:t>
      </w:r>
      <w:r w:rsidR="00E339D6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="00E339D6">
        <w:rPr>
          <w:rFonts w:asciiTheme="minorHAnsi" w:hAnsiTheme="minorHAnsi" w:cstheme="minorHAnsi"/>
        </w:rPr>
        <w:t xml:space="preserve">(MPO, 2021) </w:t>
      </w:r>
    </w:p>
    <w:p w14:paraId="0C730D2D" w14:textId="77777777" w:rsidR="00C83C9E" w:rsidRDefault="00C83C9E" w:rsidP="002A0E33"/>
    <w:p w14:paraId="5B6D52F4" w14:textId="136E605A" w:rsidR="00AE3691" w:rsidRPr="000058FC" w:rsidRDefault="00CA6F55" w:rsidP="00667B6D">
      <w:pPr>
        <w:pStyle w:val="Nadpis2"/>
      </w:pPr>
      <w:bookmarkStart w:id="14" w:name="_Toc133248195"/>
      <w:r w:rsidRPr="000058FC">
        <w:t xml:space="preserve">II. 2. 2 </w:t>
      </w:r>
      <w:r w:rsidR="0032729D" w:rsidRPr="000058FC">
        <w:t>S</w:t>
      </w:r>
      <w:r w:rsidR="00AE3691" w:rsidRPr="000058FC">
        <w:t>port</w:t>
      </w:r>
      <w:bookmarkEnd w:id="14"/>
    </w:p>
    <w:p w14:paraId="47E37046" w14:textId="77777777" w:rsidR="000058FC" w:rsidRDefault="000058FC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C144950" w14:textId="18B8482E" w:rsidR="00AE3691" w:rsidRDefault="00AE3691" w:rsidP="00923543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AE3691">
        <w:rPr>
          <w:rFonts w:asciiTheme="minorHAnsi" w:hAnsiTheme="minorHAnsi" w:cstheme="minorHAnsi"/>
        </w:rPr>
        <w:t>Le</w:t>
      </w:r>
      <w:proofErr w:type="spellEnd"/>
      <w:r w:rsidRPr="00AE3691">
        <w:rPr>
          <w:rFonts w:asciiTheme="minorHAnsi" w:hAnsiTheme="minorHAnsi" w:cstheme="minorHAnsi"/>
        </w:rPr>
        <w:t xml:space="preserve"> 2 </w:t>
      </w:r>
      <w:proofErr w:type="spellStart"/>
      <w:r w:rsidRPr="00AE3691">
        <w:rPr>
          <w:rFonts w:asciiTheme="minorHAnsi" w:hAnsiTheme="minorHAnsi" w:cstheme="minorHAnsi"/>
        </w:rPr>
        <w:t>juin</w:t>
      </w:r>
      <w:proofErr w:type="spellEnd"/>
      <w:r w:rsidRPr="00AE3691">
        <w:rPr>
          <w:rFonts w:asciiTheme="minorHAnsi" w:hAnsiTheme="minorHAnsi" w:cstheme="minorHAnsi"/>
        </w:rPr>
        <w:t xml:space="preserve"> 2020, </w:t>
      </w:r>
      <w:proofErr w:type="spellStart"/>
      <w:r w:rsidRPr="00AE3691">
        <w:rPr>
          <w:rFonts w:asciiTheme="minorHAnsi" w:hAnsiTheme="minorHAnsi" w:cstheme="minorHAnsi"/>
        </w:rPr>
        <w:t>le</w:t>
      </w:r>
      <w:proofErr w:type="spellEnd"/>
      <w:r w:rsidRPr="00AE3691">
        <w:rPr>
          <w:rFonts w:asciiTheme="minorHAnsi" w:hAnsiTheme="minorHAnsi" w:cstheme="minorHAnsi"/>
        </w:rPr>
        <w:t xml:space="preserve"> gouvernement a </w:t>
      </w:r>
      <w:proofErr w:type="spellStart"/>
      <w:r w:rsidRPr="00AE3691">
        <w:rPr>
          <w:rFonts w:asciiTheme="minorHAnsi" w:hAnsiTheme="minorHAnsi" w:cstheme="minorHAnsi"/>
        </w:rPr>
        <w:t>également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approuvé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un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programme</w:t>
      </w:r>
      <w:proofErr w:type="spellEnd"/>
      <w:r w:rsidRPr="00AE3691">
        <w:rPr>
          <w:rFonts w:asciiTheme="minorHAnsi" w:hAnsiTheme="minorHAnsi" w:cstheme="minorHAnsi"/>
        </w:rPr>
        <w:t xml:space="preserve"> de </w:t>
      </w:r>
      <w:proofErr w:type="spellStart"/>
      <w:r w:rsidRPr="00AE3691">
        <w:rPr>
          <w:rFonts w:asciiTheme="minorHAnsi" w:hAnsiTheme="minorHAnsi" w:cstheme="minorHAnsi"/>
        </w:rPr>
        <w:t>soutien</w:t>
      </w:r>
      <w:proofErr w:type="spellEnd"/>
      <w:r w:rsidRPr="00AE3691">
        <w:rPr>
          <w:rFonts w:asciiTheme="minorHAnsi" w:hAnsiTheme="minorHAnsi" w:cstheme="minorHAnsi"/>
        </w:rPr>
        <w:t xml:space="preserve"> au sport </w:t>
      </w:r>
      <w:proofErr w:type="spellStart"/>
      <w:r w:rsidRPr="00AE3691">
        <w:rPr>
          <w:rFonts w:asciiTheme="minorHAnsi" w:hAnsiTheme="minorHAnsi" w:cstheme="minorHAnsi"/>
        </w:rPr>
        <w:t>avec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une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subvention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d'un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milliard</w:t>
      </w:r>
      <w:proofErr w:type="spellEnd"/>
      <w:r w:rsidRPr="00AE3691">
        <w:rPr>
          <w:rFonts w:asciiTheme="minorHAnsi" w:hAnsiTheme="minorHAnsi" w:cstheme="minorHAnsi"/>
        </w:rPr>
        <w:t xml:space="preserve"> de CZK. </w:t>
      </w:r>
      <w:proofErr w:type="spellStart"/>
      <w:r w:rsidRPr="00AE3691">
        <w:rPr>
          <w:rFonts w:asciiTheme="minorHAnsi" w:hAnsiTheme="minorHAnsi" w:cstheme="minorHAnsi"/>
        </w:rPr>
        <w:t>Il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s'agit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d'une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aide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pour</w:t>
      </w:r>
      <w:proofErr w:type="spellEnd"/>
      <w:r w:rsidRPr="00AE3691">
        <w:rPr>
          <w:rFonts w:asciiTheme="minorHAnsi" w:hAnsiTheme="minorHAnsi" w:cstheme="minorHAnsi"/>
        </w:rPr>
        <w:t xml:space="preserve"> les </w:t>
      </w:r>
      <w:proofErr w:type="spellStart"/>
      <w:r w:rsidRPr="00AE3691">
        <w:rPr>
          <w:rFonts w:asciiTheme="minorHAnsi" w:hAnsiTheme="minorHAnsi" w:cstheme="minorHAnsi"/>
        </w:rPr>
        <w:t>clubs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sportifs</w:t>
      </w:r>
      <w:proofErr w:type="spellEnd"/>
      <w:r w:rsidRPr="00AE3691">
        <w:rPr>
          <w:rFonts w:asciiTheme="minorHAnsi" w:hAnsiTheme="minorHAnsi" w:cstheme="minorHAnsi"/>
        </w:rPr>
        <w:t xml:space="preserve">. </w:t>
      </w:r>
      <w:r w:rsidR="00E26291">
        <w:rPr>
          <w:rFonts w:asciiTheme="minorHAnsi" w:hAnsiTheme="minorHAnsi" w:cstheme="minorHAnsi"/>
        </w:rPr>
        <w:br/>
      </w:r>
      <w:r w:rsidRPr="00C83C9E">
        <w:rPr>
          <w:rFonts w:asciiTheme="minorHAnsi" w:hAnsiTheme="minorHAnsi" w:cstheme="minorHAnsi"/>
          <w:b/>
          <w:bCs/>
        </w:rPr>
        <w:t xml:space="preserve">Les </w:t>
      </w:r>
      <w:proofErr w:type="spellStart"/>
      <w:r w:rsidRPr="00C83C9E">
        <w:rPr>
          <w:rFonts w:asciiTheme="minorHAnsi" w:hAnsiTheme="minorHAnsi" w:cstheme="minorHAnsi"/>
          <w:b/>
          <w:bCs/>
        </w:rPr>
        <w:t>organisations</w:t>
      </w:r>
      <w:proofErr w:type="spellEnd"/>
      <w:r w:rsidRPr="00C83C9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83C9E">
        <w:rPr>
          <w:rFonts w:asciiTheme="minorHAnsi" w:hAnsiTheme="minorHAnsi" w:cstheme="minorHAnsi"/>
          <w:b/>
          <w:bCs/>
        </w:rPr>
        <w:t>peuvent</w:t>
      </w:r>
      <w:proofErr w:type="spellEnd"/>
      <w:r w:rsidRPr="00C83C9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83C9E">
        <w:rPr>
          <w:rFonts w:asciiTheme="minorHAnsi" w:hAnsiTheme="minorHAnsi" w:cstheme="minorHAnsi"/>
          <w:b/>
          <w:bCs/>
        </w:rPr>
        <w:t>demander</w:t>
      </w:r>
      <w:proofErr w:type="spellEnd"/>
      <w:r w:rsidRPr="00C83C9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83C9E">
        <w:rPr>
          <w:rFonts w:asciiTheme="minorHAnsi" w:hAnsiTheme="minorHAnsi" w:cstheme="minorHAnsi"/>
          <w:b/>
          <w:bCs/>
        </w:rPr>
        <w:t>une</w:t>
      </w:r>
      <w:proofErr w:type="spellEnd"/>
      <w:r w:rsidRPr="00C83C9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83C9E">
        <w:rPr>
          <w:rFonts w:asciiTheme="minorHAnsi" w:hAnsiTheme="minorHAnsi" w:cstheme="minorHAnsi"/>
          <w:b/>
          <w:bCs/>
        </w:rPr>
        <w:t>aide</w:t>
      </w:r>
      <w:proofErr w:type="spellEnd"/>
      <w:r w:rsidRPr="00C83C9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83C9E">
        <w:rPr>
          <w:rFonts w:asciiTheme="minorHAnsi" w:hAnsiTheme="minorHAnsi" w:cstheme="minorHAnsi"/>
          <w:b/>
          <w:bCs/>
        </w:rPr>
        <w:t>dans</w:t>
      </w:r>
      <w:proofErr w:type="spellEnd"/>
      <w:r w:rsidRPr="00C83C9E">
        <w:rPr>
          <w:rFonts w:asciiTheme="minorHAnsi" w:hAnsiTheme="minorHAnsi" w:cstheme="minorHAnsi"/>
          <w:b/>
          <w:bCs/>
        </w:rPr>
        <w:t xml:space="preserve"> les </w:t>
      </w:r>
      <w:proofErr w:type="spellStart"/>
      <w:r w:rsidRPr="00C83C9E">
        <w:rPr>
          <w:rFonts w:asciiTheme="minorHAnsi" w:hAnsiTheme="minorHAnsi" w:cstheme="minorHAnsi"/>
          <w:b/>
          <w:bCs/>
        </w:rPr>
        <w:t>cas</w:t>
      </w:r>
      <w:proofErr w:type="spellEnd"/>
      <w:r w:rsidRPr="00C83C9E">
        <w:rPr>
          <w:rFonts w:asciiTheme="minorHAnsi" w:hAnsiTheme="minorHAnsi" w:cstheme="minorHAnsi"/>
          <w:b/>
          <w:bCs/>
        </w:rPr>
        <w:t xml:space="preserve"> </w:t>
      </w:r>
      <w:proofErr w:type="spellStart"/>
      <w:proofErr w:type="gramStart"/>
      <w:r w:rsidRPr="00C83C9E">
        <w:rPr>
          <w:rFonts w:asciiTheme="minorHAnsi" w:hAnsiTheme="minorHAnsi" w:cstheme="minorHAnsi"/>
          <w:b/>
          <w:bCs/>
        </w:rPr>
        <w:t>suivants</w:t>
      </w:r>
      <w:proofErr w:type="spellEnd"/>
      <w:r w:rsidRPr="00AE3691">
        <w:rPr>
          <w:rFonts w:asciiTheme="minorHAnsi" w:hAnsiTheme="minorHAnsi" w:cstheme="minorHAnsi"/>
        </w:rPr>
        <w:t xml:space="preserve"> :</w:t>
      </w:r>
      <w:proofErr w:type="gramEnd"/>
      <w:r w:rsidRPr="00AE3691">
        <w:rPr>
          <w:rFonts w:asciiTheme="minorHAnsi" w:hAnsiTheme="minorHAnsi" w:cstheme="minorHAnsi"/>
        </w:rPr>
        <w:t xml:space="preserve"> </w:t>
      </w:r>
    </w:p>
    <w:p w14:paraId="014D4068" w14:textId="77777777" w:rsidR="00AE3691" w:rsidRPr="00AE3691" w:rsidRDefault="00AE3691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AE3691">
        <w:rPr>
          <w:rFonts w:asciiTheme="minorHAnsi" w:hAnsiTheme="minorHAnsi" w:cstheme="minorHAnsi"/>
        </w:rPr>
        <w:t xml:space="preserve">1) si les </w:t>
      </w:r>
      <w:proofErr w:type="spellStart"/>
      <w:r w:rsidRPr="00AE3691">
        <w:rPr>
          <w:rFonts w:asciiTheme="minorHAnsi" w:hAnsiTheme="minorHAnsi" w:cstheme="minorHAnsi"/>
        </w:rPr>
        <w:t>installations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sportives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ont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dû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fermer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totalement</w:t>
      </w:r>
      <w:proofErr w:type="spellEnd"/>
      <w:r w:rsidRPr="00AE3691">
        <w:rPr>
          <w:rFonts w:asciiTheme="minorHAnsi" w:hAnsiTheme="minorHAnsi" w:cstheme="minorHAnsi"/>
        </w:rPr>
        <w:t xml:space="preserve"> ou </w:t>
      </w:r>
      <w:proofErr w:type="spellStart"/>
      <w:r w:rsidRPr="00AE3691">
        <w:rPr>
          <w:rFonts w:asciiTheme="minorHAnsi" w:hAnsiTheme="minorHAnsi" w:cstheme="minorHAnsi"/>
        </w:rPr>
        <w:t>partiellement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mais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doivent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encore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payer</w:t>
      </w:r>
      <w:proofErr w:type="spellEnd"/>
      <w:r w:rsidRPr="00AE3691">
        <w:rPr>
          <w:rFonts w:asciiTheme="minorHAnsi" w:hAnsiTheme="minorHAnsi" w:cstheme="minorHAnsi"/>
        </w:rPr>
        <w:t xml:space="preserve"> des </w:t>
      </w:r>
      <w:proofErr w:type="spellStart"/>
      <w:r w:rsidRPr="00AE3691">
        <w:rPr>
          <w:rFonts w:asciiTheme="minorHAnsi" w:hAnsiTheme="minorHAnsi" w:cstheme="minorHAnsi"/>
        </w:rPr>
        <w:t>dépenses</w:t>
      </w:r>
      <w:proofErr w:type="spellEnd"/>
      <w:r w:rsidRPr="00AE3691">
        <w:rPr>
          <w:rFonts w:asciiTheme="minorHAnsi" w:hAnsiTheme="minorHAnsi" w:cstheme="minorHAnsi"/>
        </w:rPr>
        <w:t>.</w:t>
      </w:r>
    </w:p>
    <w:p w14:paraId="0BAC8E0E" w14:textId="77777777" w:rsidR="00AE3691" w:rsidRPr="00AE3691" w:rsidRDefault="00AE3691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AE3691">
        <w:rPr>
          <w:rFonts w:asciiTheme="minorHAnsi" w:hAnsiTheme="minorHAnsi" w:cstheme="minorHAnsi"/>
        </w:rPr>
        <w:t xml:space="preserve">2) </w:t>
      </w:r>
      <w:proofErr w:type="spellStart"/>
      <w:r w:rsidRPr="00AE3691">
        <w:rPr>
          <w:rFonts w:asciiTheme="minorHAnsi" w:hAnsiTheme="minorHAnsi" w:cstheme="minorHAnsi"/>
        </w:rPr>
        <w:t>lorsque</w:t>
      </w:r>
      <w:proofErr w:type="spellEnd"/>
      <w:r w:rsidRPr="00AE3691">
        <w:rPr>
          <w:rFonts w:asciiTheme="minorHAnsi" w:hAnsiTheme="minorHAnsi" w:cstheme="minorHAnsi"/>
        </w:rPr>
        <w:t xml:space="preserve"> des </w:t>
      </w:r>
      <w:proofErr w:type="spellStart"/>
      <w:r w:rsidRPr="00AE3691">
        <w:rPr>
          <w:rFonts w:asciiTheme="minorHAnsi" w:hAnsiTheme="minorHAnsi" w:cstheme="minorHAnsi"/>
        </w:rPr>
        <w:t>manifestations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sportives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ont</w:t>
      </w:r>
      <w:proofErr w:type="spellEnd"/>
      <w:r w:rsidRPr="00AE3691">
        <w:rPr>
          <w:rFonts w:asciiTheme="minorHAnsi" w:hAnsiTheme="minorHAnsi" w:cstheme="minorHAnsi"/>
        </w:rPr>
        <w:t xml:space="preserve"> été </w:t>
      </w:r>
      <w:proofErr w:type="spellStart"/>
      <w:r w:rsidRPr="00AE3691">
        <w:rPr>
          <w:rFonts w:asciiTheme="minorHAnsi" w:hAnsiTheme="minorHAnsi" w:cstheme="minorHAnsi"/>
        </w:rPr>
        <w:t>annulées</w:t>
      </w:r>
      <w:proofErr w:type="spellEnd"/>
      <w:r w:rsidRPr="00AE3691">
        <w:rPr>
          <w:rFonts w:asciiTheme="minorHAnsi" w:hAnsiTheme="minorHAnsi" w:cstheme="minorHAnsi"/>
        </w:rPr>
        <w:t xml:space="preserve"> ou </w:t>
      </w:r>
      <w:proofErr w:type="spellStart"/>
      <w:r w:rsidRPr="00AE3691">
        <w:rPr>
          <w:rFonts w:asciiTheme="minorHAnsi" w:hAnsiTheme="minorHAnsi" w:cstheme="minorHAnsi"/>
        </w:rPr>
        <w:t>restreintes</w:t>
      </w:r>
      <w:proofErr w:type="spellEnd"/>
      <w:r w:rsidRPr="00AE3691">
        <w:rPr>
          <w:rFonts w:asciiTheme="minorHAnsi" w:hAnsiTheme="minorHAnsi" w:cstheme="minorHAnsi"/>
        </w:rPr>
        <w:t xml:space="preserve"> en </w:t>
      </w:r>
      <w:proofErr w:type="spellStart"/>
      <w:r w:rsidRPr="00AE3691">
        <w:rPr>
          <w:rFonts w:asciiTheme="minorHAnsi" w:hAnsiTheme="minorHAnsi" w:cstheme="minorHAnsi"/>
        </w:rPr>
        <w:t>raison</w:t>
      </w:r>
      <w:proofErr w:type="spellEnd"/>
      <w:r w:rsidRPr="00AE3691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mesures</w:t>
      </w:r>
      <w:proofErr w:type="spellEnd"/>
      <w:r>
        <w:rPr>
          <w:rFonts w:asciiTheme="minorHAnsi" w:hAnsiTheme="minorHAnsi" w:cstheme="minorHAnsi"/>
        </w:rPr>
        <w:t>.</w:t>
      </w:r>
    </w:p>
    <w:p w14:paraId="75D2725F" w14:textId="38E78D9E" w:rsidR="00AE3691" w:rsidRDefault="00AE3691" w:rsidP="00923543">
      <w:pPr>
        <w:spacing w:line="360" w:lineRule="auto"/>
        <w:jc w:val="both"/>
        <w:rPr>
          <w:i/>
          <w:iCs/>
        </w:rPr>
      </w:pPr>
      <w:r w:rsidRPr="00AE3691">
        <w:rPr>
          <w:rFonts w:asciiTheme="minorHAnsi" w:hAnsiTheme="minorHAnsi" w:cstheme="minorHAnsi"/>
        </w:rPr>
        <w:t xml:space="preserve">3) </w:t>
      </w:r>
      <w:proofErr w:type="spellStart"/>
      <w:r w:rsidRPr="00AE3691">
        <w:rPr>
          <w:rFonts w:asciiTheme="minorHAnsi" w:hAnsiTheme="minorHAnsi" w:cstheme="minorHAnsi"/>
        </w:rPr>
        <w:t>l'organisation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sportive</w:t>
      </w:r>
      <w:proofErr w:type="spellEnd"/>
      <w:r w:rsidRPr="00AE3691">
        <w:rPr>
          <w:rFonts w:asciiTheme="minorHAnsi" w:hAnsiTheme="minorHAnsi" w:cstheme="minorHAnsi"/>
        </w:rPr>
        <w:t xml:space="preserve"> a été </w:t>
      </w:r>
      <w:proofErr w:type="spellStart"/>
      <w:r w:rsidRPr="00AE3691">
        <w:rPr>
          <w:rFonts w:asciiTheme="minorHAnsi" w:hAnsiTheme="minorHAnsi" w:cstheme="minorHAnsi"/>
        </w:rPr>
        <w:t>obligée</w:t>
      </w:r>
      <w:proofErr w:type="spellEnd"/>
      <w:r w:rsidRPr="00AE3691">
        <w:rPr>
          <w:rFonts w:asciiTheme="minorHAnsi" w:hAnsiTheme="minorHAnsi" w:cstheme="minorHAnsi"/>
        </w:rPr>
        <w:t xml:space="preserve"> de </w:t>
      </w:r>
      <w:proofErr w:type="spellStart"/>
      <w:r w:rsidRPr="00AE3691">
        <w:rPr>
          <w:rFonts w:asciiTheme="minorHAnsi" w:hAnsiTheme="minorHAnsi" w:cstheme="minorHAnsi"/>
        </w:rPr>
        <w:t>payer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le</w:t>
      </w:r>
      <w:proofErr w:type="spellEnd"/>
      <w:r w:rsidRPr="00AE3691">
        <w:rPr>
          <w:rFonts w:asciiTheme="minorHAnsi" w:hAnsiTheme="minorHAnsi" w:cstheme="minorHAnsi"/>
        </w:rPr>
        <w:t xml:space="preserve"> tarif de </w:t>
      </w:r>
      <w:proofErr w:type="spellStart"/>
      <w:r w:rsidRPr="00AE3691">
        <w:rPr>
          <w:rFonts w:asciiTheme="minorHAnsi" w:hAnsiTheme="minorHAnsi" w:cstheme="minorHAnsi"/>
        </w:rPr>
        <w:t>location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d'une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installation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sportive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même</w:t>
      </w:r>
      <w:proofErr w:type="spellEnd"/>
      <w:r w:rsidRPr="00AE3691">
        <w:rPr>
          <w:rFonts w:asciiTheme="minorHAnsi" w:hAnsiTheme="minorHAnsi" w:cstheme="minorHAnsi"/>
        </w:rPr>
        <w:t xml:space="preserve"> si </w:t>
      </w:r>
      <w:proofErr w:type="spellStart"/>
      <w:r w:rsidRPr="00AE3691">
        <w:rPr>
          <w:rFonts w:asciiTheme="minorHAnsi" w:hAnsiTheme="minorHAnsi" w:cstheme="minorHAnsi"/>
        </w:rPr>
        <w:t>elle</w:t>
      </w:r>
      <w:proofErr w:type="spellEnd"/>
      <w:r w:rsidRPr="00AE3691">
        <w:rPr>
          <w:rFonts w:asciiTheme="minorHAnsi" w:hAnsiTheme="minorHAnsi" w:cstheme="minorHAnsi"/>
        </w:rPr>
        <w:t xml:space="preserve"> ne </w:t>
      </w:r>
      <w:proofErr w:type="spellStart"/>
      <w:r w:rsidRPr="00AE3691">
        <w:rPr>
          <w:rFonts w:asciiTheme="minorHAnsi" w:hAnsiTheme="minorHAnsi" w:cstheme="minorHAnsi"/>
        </w:rPr>
        <w:t>l'utilise</w:t>
      </w:r>
      <w:proofErr w:type="spellEnd"/>
      <w:r w:rsidRPr="00AE3691">
        <w:rPr>
          <w:rFonts w:asciiTheme="minorHAnsi" w:hAnsiTheme="minorHAnsi" w:cstheme="minorHAnsi"/>
        </w:rPr>
        <w:t xml:space="preserve"> pas en </w:t>
      </w:r>
      <w:proofErr w:type="spellStart"/>
      <w:r w:rsidRPr="00AE3691">
        <w:rPr>
          <w:rFonts w:asciiTheme="minorHAnsi" w:hAnsiTheme="minorHAnsi" w:cstheme="minorHAnsi"/>
        </w:rPr>
        <w:t>raison</w:t>
      </w:r>
      <w:proofErr w:type="spellEnd"/>
      <w:r w:rsidRPr="00AE3691">
        <w:rPr>
          <w:rFonts w:asciiTheme="minorHAnsi" w:hAnsiTheme="minorHAnsi" w:cstheme="minorHAnsi"/>
        </w:rPr>
        <w:t xml:space="preserve"> des </w:t>
      </w:r>
      <w:proofErr w:type="spellStart"/>
      <w:r w:rsidRPr="00AE3691">
        <w:rPr>
          <w:rFonts w:asciiTheme="minorHAnsi" w:hAnsiTheme="minorHAnsi" w:cstheme="minorHAnsi"/>
        </w:rPr>
        <w:t>mesures</w:t>
      </w:r>
      <w:proofErr w:type="spellEnd"/>
      <w:r w:rsidRPr="00AE3691">
        <w:rPr>
          <w:rFonts w:asciiTheme="minorHAnsi" w:hAnsiTheme="minorHAnsi" w:cstheme="minorHAnsi"/>
        </w:rPr>
        <w:t>.</w:t>
      </w:r>
      <w:r w:rsidR="00441881">
        <w:rPr>
          <w:rFonts w:asciiTheme="minorHAnsi" w:hAnsiTheme="minorHAnsi" w:cstheme="minorHAnsi"/>
        </w:rPr>
        <w:t xml:space="preserve"> (Vláda ČR, 2020) </w:t>
      </w:r>
    </w:p>
    <w:p w14:paraId="257A9033" w14:textId="77777777" w:rsidR="00AE3691" w:rsidRDefault="00AE3691" w:rsidP="00923543">
      <w:pPr>
        <w:spacing w:line="360" w:lineRule="auto"/>
        <w:jc w:val="both"/>
        <w:rPr>
          <w:i/>
          <w:iCs/>
        </w:rPr>
      </w:pPr>
    </w:p>
    <w:p w14:paraId="69FAC320" w14:textId="0401F21E" w:rsidR="00AE3691" w:rsidRPr="000058FC" w:rsidRDefault="00CA6F55" w:rsidP="00667B6D">
      <w:pPr>
        <w:pStyle w:val="Nadpis2"/>
      </w:pPr>
      <w:bookmarkStart w:id="15" w:name="_Toc133248196"/>
      <w:r w:rsidRPr="000058FC">
        <w:lastRenderedPageBreak/>
        <w:t xml:space="preserve">II. 2. 3 </w:t>
      </w:r>
      <w:proofErr w:type="spellStart"/>
      <w:r w:rsidR="0032729D" w:rsidRPr="000058FC">
        <w:t>A</w:t>
      </w:r>
      <w:r w:rsidR="00AE3691" w:rsidRPr="000058FC">
        <w:t>gences</w:t>
      </w:r>
      <w:proofErr w:type="spellEnd"/>
      <w:r w:rsidR="00AE3691" w:rsidRPr="000058FC">
        <w:t xml:space="preserve"> de </w:t>
      </w:r>
      <w:proofErr w:type="spellStart"/>
      <w:r w:rsidR="00AE3691" w:rsidRPr="000058FC">
        <w:t>voyage</w:t>
      </w:r>
      <w:bookmarkEnd w:id="15"/>
      <w:proofErr w:type="spellEnd"/>
    </w:p>
    <w:p w14:paraId="54E6F1ED" w14:textId="77777777" w:rsidR="000058FC" w:rsidRPr="00AE3691" w:rsidRDefault="000058FC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41C9138" w14:textId="7FB97797" w:rsidR="00AE3691" w:rsidRDefault="00AE3691" w:rsidP="00923543">
      <w:pPr>
        <w:spacing w:line="360" w:lineRule="auto"/>
        <w:jc w:val="both"/>
        <w:rPr>
          <w:i/>
          <w:iCs/>
        </w:rPr>
      </w:pPr>
      <w:proofErr w:type="spellStart"/>
      <w:r w:rsidRPr="00AE3691">
        <w:rPr>
          <w:rFonts w:asciiTheme="minorHAnsi" w:hAnsiTheme="minorHAnsi" w:cstheme="minorHAnsi"/>
        </w:rPr>
        <w:t>Selon</w:t>
      </w:r>
      <w:proofErr w:type="spellEnd"/>
      <w:r w:rsidRPr="00AE3691">
        <w:rPr>
          <w:rFonts w:asciiTheme="minorHAnsi" w:hAnsiTheme="minorHAnsi" w:cstheme="minorHAnsi"/>
        </w:rPr>
        <w:t xml:space="preserve"> la </w:t>
      </w:r>
      <w:proofErr w:type="spellStart"/>
      <w:r w:rsidRPr="00AE3691">
        <w:rPr>
          <w:rFonts w:asciiTheme="minorHAnsi" w:hAnsiTheme="minorHAnsi" w:cstheme="minorHAnsi"/>
        </w:rPr>
        <w:t>résolution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du</w:t>
      </w:r>
      <w:proofErr w:type="spellEnd"/>
      <w:r w:rsidRPr="00AE3691">
        <w:rPr>
          <w:rFonts w:asciiTheme="minorHAnsi" w:hAnsiTheme="minorHAnsi" w:cstheme="minorHAnsi"/>
        </w:rPr>
        <w:t xml:space="preserve"> 19 </w:t>
      </w:r>
      <w:proofErr w:type="spellStart"/>
      <w:r w:rsidR="00C83C9E">
        <w:rPr>
          <w:rFonts w:asciiTheme="minorHAnsi" w:hAnsiTheme="minorHAnsi" w:cstheme="minorHAnsi"/>
        </w:rPr>
        <w:t>O</w:t>
      </w:r>
      <w:r w:rsidRPr="00AE3691">
        <w:rPr>
          <w:rFonts w:asciiTheme="minorHAnsi" w:hAnsiTheme="minorHAnsi" w:cstheme="minorHAnsi"/>
        </w:rPr>
        <w:t>ctobre</w:t>
      </w:r>
      <w:proofErr w:type="spellEnd"/>
      <w:r w:rsidRPr="00AE3691">
        <w:rPr>
          <w:rFonts w:asciiTheme="minorHAnsi" w:hAnsiTheme="minorHAnsi" w:cstheme="minorHAnsi"/>
        </w:rPr>
        <w:t xml:space="preserve"> 2020, </w:t>
      </w:r>
      <w:proofErr w:type="spellStart"/>
      <w:r w:rsidRPr="00AE3691">
        <w:rPr>
          <w:rFonts w:asciiTheme="minorHAnsi" w:hAnsiTheme="minorHAnsi" w:cstheme="minorHAnsi"/>
        </w:rPr>
        <w:t>le</w:t>
      </w:r>
      <w:proofErr w:type="spellEnd"/>
      <w:r w:rsidRPr="00AE3691">
        <w:rPr>
          <w:rFonts w:asciiTheme="minorHAnsi" w:hAnsiTheme="minorHAnsi" w:cstheme="minorHAnsi"/>
        </w:rPr>
        <w:t xml:space="preserve"> gouvernement a </w:t>
      </w:r>
      <w:proofErr w:type="spellStart"/>
      <w:r w:rsidRPr="00AE3691">
        <w:rPr>
          <w:rFonts w:asciiTheme="minorHAnsi" w:hAnsiTheme="minorHAnsi" w:cstheme="minorHAnsi"/>
        </w:rPr>
        <w:t>alloué</w:t>
      </w:r>
      <w:proofErr w:type="spellEnd"/>
      <w:r w:rsidRPr="00AE3691">
        <w:rPr>
          <w:rFonts w:asciiTheme="minorHAnsi" w:hAnsiTheme="minorHAnsi" w:cstheme="minorHAnsi"/>
        </w:rPr>
        <w:t xml:space="preserve"> 345 </w:t>
      </w:r>
      <w:proofErr w:type="spellStart"/>
      <w:r w:rsidRPr="00AE3691">
        <w:rPr>
          <w:rFonts w:asciiTheme="minorHAnsi" w:hAnsiTheme="minorHAnsi" w:cstheme="minorHAnsi"/>
        </w:rPr>
        <w:t>millions</w:t>
      </w:r>
      <w:proofErr w:type="spellEnd"/>
      <w:r w:rsidRPr="00AE3691">
        <w:rPr>
          <w:rFonts w:asciiTheme="minorHAnsi" w:hAnsiTheme="minorHAnsi" w:cstheme="minorHAnsi"/>
        </w:rPr>
        <w:t xml:space="preserve"> CZK au projet </w:t>
      </w:r>
      <w:proofErr w:type="spellStart"/>
      <w:r w:rsidRPr="00AE3691">
        <w:rPr>
          <w:rFonts w:asciiTheme="minorHAnsi" w:hAnsiTheme="minorHAnsi" w:cstheme="minorHAnsi"/>
        </w:rPr>
        <w:t>pour</w:t>
      </w:r>
      <w:proofErr w:type="spellEnd"/>
      <w:r w:rsidRPr="00AE3691">
        <w:rPr>
          <w:rFonts w:asciiTheme="minorHAnsi" w:hAnsiTheme="minorHAnsi" w:cstheme="minorHAnsi"/>
        </w:rPr>
        <w:t xml:space="preserve"> la </w:t>
      </w:r>
      <w:proofErr w:type="spellStart"/>
      <w:r w:rsidRPr="00AE3691">
        <w:rPr>
          <w:rFonts w:asciiTheme="minorHAnsi" w:hAnsiTheme="minorHAnsi" w:cstheme="minorHAnsi"/>
        </w:rPr>
        <w:t>protection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du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tourisme</w:t>
      </w:r>
      <w:proofErr w:type="spellEnd"/>
      <w:r w:rsidRPr="00AE3691">
        <w:rPr>
          <w:rFonts w:asciiTheme="minorHAnsi" w:hAnsiTheme="minorHAnsi" w:cstheme="minorHAnsi"/>
        </w:rPr>
        <w:t xml:space="preserve">. </w:t>
      </w:r>
      <w:proofErr w:type="spellStart"/>
      <w:r w:rsidRPr="00AE3691">
        <w:rPr>
          <w:rFonts w:asciiTheme="minorHAnsi" w:hAnsiTheme="minorHAnsi" w:cstheme="minorHAnsi"/>
        </w:rPr>
        <w:t>Le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programme</w:t>
      </w:r>
      <w:proofErr w:type="spellEnd"/>
      <w:r w:rsidRPr="00AE3691">
        <w:rPr>
          <w:rFonts w:asciiTheme="minorHAnsi" w:hAnsiTheme="minorHAnsi" w:cstheme="minorHAnsi"/>
        </w:rPr>
        <w:t xml:space="preserve"> de </w:t>
      </w:r>
      <w:proofErr w:type="spellStart"/>
      <w:r w:rsidRPr="00AE3691">
        <w:rPr>
          <w:rFonts w:asciiTheme="minorHAnsi" w:hAnsiTheme="minorHAnsi" w:cstheme="minorHAnsi"/>
        </w:rPr>
        <w:t>soutien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aux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agences</w:t>
      </w:r>
      <w:proofErr w:type="spellEnd"/>
      <w:r w:rsidRPr="00AE3691">
        <w:rPr>
          <w:rFonts w:asciiTheme="minorHAnsi" w:hAnsiTheme="minorHAnsi" w:cstheme="minorHAnsi"/>
        </w:rPr>
        <w:t xml:space="preserve"> de </w:t>
      </w:r>
      <w:proofErr w:type="spellStart"/>
      <w:r w:rsidRPr="00AE3691">
        <w:rPr>
          <w:rFonts w:asciiTheme="minorHAnsi" w:hAnsiTheme="minorHAnsi" w:cstheme="minorHAnsi"/>
        </w:rPr>
        <w:t>voyages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est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destiné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proofErr w:type="spellStart"/>
      <w:r w:rsidRPr="00AE3691">
        <w:rPr>
          <w:rFonts w:asciiTheme="minorHAnsi" w:hAnsiTheme="minorHAnsi" w:cstheme="minorHAnsi"/>
        </w:rPr>
        <w:t>aux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agences</w:t>
      </w:r>
      <w:proofErr w:type="spellEnd"/>
      <w:r w:rsidRPr="00AE3691">
        <w:rPr>
          <w:rFonts w:asciiTheme="minorHAnsi" w:hAnsiTheme="minorHAnsi" w:cstheme="minorHAnsi"/>
        </w:rPr>
        <w:t xml:space="preserve"> de </w:t>
      </w:r>
      <w:proofErr w:type="spellStart"/>
      <w:r w:rsidRPr="00AE3691">
        <w:rPr>
          <w:rFonts w:asciiTheme="minorHAnsi" w:hAnsiTheme="minorHAnsi" w:cstheme="minorHAnsi"/>
        </w:rPr>
        <w:t>voyages</w:t>
      </w:r>
      <w:proofErr w:type="spellEnd"/>
      <w:r w:rsidRPr="00AE3691">
        <w:rPr>
          <w:rFonts w:asciiTheme="minorHAnsi" w:hAnsiTheme="minorHAnsi" w:cstheme="minorHAnsi"/>
        </w:rPr>
        <w:t xml:space="preserve"> et </w:t>
      </w:r>
      <w:proofErr w:type="spellStart"/>
      <w:r w:rsidRPr="00AE3691">
        <w:rPr>
          <w:rFonts w:asciiTheme="minorHAnsi" w:hAnsiTheme="minorHAnsi" w:cstheme="minorHAnsi"/>
        </w:rPr>
        <w:t>aux</w:t>
      </w:r>
      <w:proofErr w:type="spellEnd"/>
      <w:r w:rsidRPr="00AE3691">
        <w:rPr>
          <w:rFonts w:asciiTheme="minorHAnsi" w:hAnsiTheme="minorHAnsi" w:cstheme="minorHAnsi"/>
        </w:rPr>
        <w:t xml:space="preserve"> tour-</w:t>
      </w:r>
      <w:proofErr w:type="spellStart"/>
      <w:r w:rsidRPr="00AE3691">
        <w:rPr>
          <w:rFonts w:asciiTheme="minorHAnsi" w:hAnsiTheme="minorHAnsi" w:cstheme="minorHAnsi"/>
        </w:rPr>
        <w:t>opérateurs</w:t>
      </w:r>
      <w:proofErr w:type="spellEnd"/>
      <w:r w:rsidRPr="00AE3691">
        <w:rPr>
          <w:rFonts w:asciiTheme="minorHAnsi" w:hAnsiTheme="minorHAnsi" w:cstheme="minorHAnsi"/>
        </w:rPr>
        <w:t xml:space="preserve"> qui </w:t>
      </w:r>
      <w:proofErr w:type="spellStart"/>
      <w:r w:rsidRPr="00AE3691">
        <w:rPr>
          <w:rFonts w:asciiTheme="minorHAnsi" w:hAnsiTheme="minorHAnsi" w:cstheme="minorHAnsi"/>
        </w:rPr>
        <w:t>ont</w:t>
      </w:r>
      <w:proofErr w:type="spellEnd"/>
      <w:r w:rsidRPr="00AE3691">
        <w:rPr>
          <w:rFonts w:asciiTheme="minorHAnsi" w:hAnsiTheme="minorHAnsi" w:cstheme="minorHAnsi"/>
        </w:rPr>
        <w:t xml:space="preserve"> été </w:t>
      </w:r>
      <w:proofErr w:type="spellStart"/>
      <w:r w:rsidRPr="00AE3691">
        <w:rPr>
          <w:rFonts w:asciiTheme="minorHAnsi" w:hAnsiTheme="minorHAnsi" w:cstheme="minorHAnsi"/>
        </w:rPr>
        <w:t>touchés</w:t>
      </w:r>
      <w:proofErr w:type="spellEnd"/>
      <w:r w:rsidRPr="00AE3691">
        <w:rPr>
          <w:rFonts w:asciiTheme="minorHAnsi" w:hAnsiTheme="minorHAnsi" w:cstheme="minorHAnsi"/>
        </w:rPr>
        <w:t xml:space="preserve"> par les </w:t>
      </w:r>
      <w:proofErr w:type="spellStart"/>
      <w:r w:rsidRPr="00AE3691">
        <w:rPr>
          <w:rFonts w:asciiTheme="minorHAnsi" w:hAnsiTheme="minorHAnsi" w:cstheme="minorHAnsi"/>
        </w:rPr>
        <w:t>mesures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gouvernementales</w:t>
      </w:r>
      <w:proofErr w:type="spellEnd"/>
      <w:r w:rsidRPr="00AE3691">
        <w:rPr>
          <w:rFonts w:asciiTheme="minorHAnsi" w:hAnsiTheme="minorHAnsi" w:cstheme="minorHAnsi"/>
        </w:rPr>
        <w:t xml:space="preserve">. </w:t>
      </w:r>
      <w:proofErr w:type="spellStart"/>
      <w:r w:rsidRPr="00AE3691">
        <w:rPr>
          <w:rFonts w:asciiTheme="minorHAnsi" w:hAnsiTheme="minorHAnsi" w:cstheme="minorHAnsi"/>
        </w:rPr>
        <w:t>L'objectif</w:t>
      </w:r>
      <w:proofErr w:type="spellEnd"/>
      <w:r w:rsidRPr="00AE3691">
        <w:rPr>
          <w:rFonts w:asciiTheme="minorHAnsi" w:hAnsiTheme="minorHAnsi" w:cstheme="minorHAnsi"/>
        </w:rPr>
        <w:t xml:space="preserve"> de </w:t>
      </w:r>
      <w:proofErr w:type="spellStart"/>
      <w:r w:rsidRPr="00AE3691">
        <w:rPr>
          <w:rFonts w:asciiTheme="minorHAnsi" w:hAnsiTheme="minorHAnsi" w:cstheme="minorHAnsi"/>
        </w:rPr>
        <w:t>ce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soutien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était</w:t>
      </w:r>
      <w:proofErr w:type="spellEnd"/>
      <w:r w:rsidRPr="00AE3691">
        <w:rPr>
          <w:rFonts w:asciiTheme="minorHAnsi" w:hAnsiTheme="minorHAnsi" w:cstheme="minorHAnsi"/>
        </w:rPr>
        <w:t xml:space="preserve"> de </w:t>
      </w:r>
      <w:proofErr w:type="spellStart"/>
      <w:r w:rsidRPr="00AE3691">
        <w:rPr>
          <w:rFonts w:asciiTheme="minorHAnsi" w:hAnsiTheme="minorHAnsi" w:cstheme="minorHAnsi"/>
        </w:rPr>
        <w:t>renforcer</w:t>
      </w:r>
      <w:proofErr w:type="spellEnd"/>
      <w:r w:rsidRPr="00AE3691">
        <w:rPr>
          <w:rFonts w:asciiTheme="minorHAnsi" w:hAnsiTheme="minorHAnsi" w:cstheme="minorHAnsi"/>
        </w:rPr>
        <w:t xml:space="preserve"> les </w:t>
      </w:r>
      <w:proofErr w:type="spellStart"/>
      <w:r w:rsidRPr="00AE3691">
        <w:rPr>
          <w:rFonts w:asciiTheme="minorHAnsi" w:hAnsiTheme="minorHAnsi" w:cstheme="minorHAnsi"/>
        </w:rPr>
        <w:t>liquidités</w:t>
      </w:r>
      <w:proofErr w:type="spellEnd"/>
      <w:r w:rsidRPr="00AE3691">
        <w:rPr>
          <w:rFonts w:asciiTheme="minorHAnsi" w:hAnsiTheme="minorHAnsi" w:cstheme="minorHAnsi"/>
        </w:rPr>
        <w:t xml:space="preserve">, de </w:t>
      </w:r>
      <w:proofErr w:type="spellStart"/>
      <w:r w:rsidRPr="00AE3691">
        <w:rPr>
          <w:rFonts w:asciiTheme="minorHAnsi" w:hAnsiTheme="minorHAnsi" w:cstheme="minorHAnsi"/>
        </w:rPr>
        <w:t>maintenir</w:t>
      </w:r>
      <w:proofErr w:type="spellEnd"/>
      <w:r w:rsidR="00AB3524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Pr="00AE3691">
        <w:rPr>
          <w:rFonts w:asciiTheme="minorHAnsi" w:hAnsiTheme="minorHAnsi" w:cstheme="minorHAnsi"/>
        </w:rPr>
        <w:t xml:space="preserve">les </w:t>
      </w:r>
      <w:proofErr w:type="spellStart"/>
      <w:r w:rsidRPr="00AE3691">
        <w:rPr>
          <w:rFonts w:asciiTheme="minorHAnsi" w:hAnsiTheme="minorHAnsi" w:cstheme="minorHAnsi"/>
        </w:rPr>
        <w:t>opérations</w:t>
      </w:r>
      <w:proofErr w:type="spellEnd"/>
      <w:r w:rsidRPr="00AE3691">
        <w:rPr>
          <w:rFonts w:asciiTheme="minorHAnsi" w:hAnsiTheme="minorHAnsi" w:cstheme="minorHAnsi"/>
        </w:rPr>
        <w:t xml:space="preserve"> et de </w:t>
      </w:r>
      <w:proofErr w:type="spellStart"/>
      <w:r w:rsidRPr="00AE3691">
        <w:rPr>
          <w:rFonts w:asciiTheme="minorHAnsi" w:hAnsiTheme="minorHAnsi" w:cstheme="minorHAnsi"/>
        </w:rPr>
        <w:t>maintenir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l'offre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actuelle</w:t>
      </w:r>
      <w:proofErr w:type="spellEnd"/>
      <w:r w:rsidRPr="00AE3691">
        <w:rPr>
          <w:rFonts w:asciiTheme="minorHAnsi" w:hAnsiTheme="minorHAnsi" w:cstheme="minorHAnsi"/>
        </w:rPr>
        <w:t xml:space="preserve"> de ces </w:t>
      </w:r>
      <w:proofErr w:type="spellStart"/>
      <w:r w:rsidRPr="00AE3691">
        <w:rPr>
          <w:rFonts w:asciiTheme="minorHAnsi" w:hAnsiTheme="minorHAnsi" w:cstheme="minorHAnsi"/>
        </w:rPr>
        <w:t>services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mais</w:t>
      </w:r>
      <w:proofErr w:type="spellEnd"/>
      <w:r w:rsidRPr="00AE3691">
        <w:rPr>
          <w:rFonts w:asciiTheme="minorHAnsi" w:hAnsiTheme="minorHAnsi" w:cstheme="minorHAnsi"/>
        </w:rPr>
        <w:t xml:space="preserve"> </w:t>
      </w:r>
      <w:proofErr w:type="spellStart"/>
      <w:r w:rsidRPr="00AE3691">
        <w:rPr>
          <w:rFonts w:asciiTheme="minorHAnsi" w:hAnsiTheme="minorHAnsi" w:cstheme="minorHAnsi"/>
        </w:rPr>
        <w:t>aussi</w:t>
      </w:r>
      <w:proofErr w:type="spellEnd"/>
      <w:r w:rsidRPr="00AE3691">
        <w:rPr>
          <w:rFonts w:asciiTheme="minorHAnsi" w:hAnsiTheme="minorHAnsi" w:cstheme="minorHAnsi"/>
        </w:rPr>
        <w:t xml:space="preserve"> les </w:t>
      </w:r>
      <w:proofErr w:type="spellStart"/>
      <w:r w:rsidRPr="00AE3691">
        <w:rPr>
          <w:rFonts w:asciiTheme="minorHAnsi" w:hAnsiTheme="minorHAnsi" w:cstheme="minorHAnsi"/>
        </w:rPr>
        <w:t>emplois</w:t>
      </w:r>
      <w:proofErr w:type="spellEnd"/>
      <w:r w:rsidRPr="00AE3691">
        <w:rPr>
          <w:rFonts w:asciiTheme="minorHAnsi" w:hAnsiTheme="minorHAnsi" w:cstheme="minorHAnsi"/>
        </w:rPr>
        <w:t>.</w:t>
      </w:r>
      <w:r w:rsidR="00A6024A">
        <w:rPr>
          <w:rFonts w:asciiTheme="minorHAnsi" w:hAnsiTheme="minorHAnsi" w:cstheme="minorHAnsi"/>
        </w:rPr>
        <w:t xml:space="preserve"> </w:t>
      </w:r>
      <w:r w:rsidR="00441881">
        <w:rPr>
          <w:rFonts w:asciiTheme="minorHAnsi" w:hAnsiTheme="minorHAnsi" w:cstheme="minorHAnsi"/>
        </w:rPr>
        <w:t>(MMR, 2020)</w:t>
      </w:r>
    </w:p>
    <w:p w14:paraId="66FBEF14" w14:textId="77777777" w:rsidR="00A6024A" w:rsidRDefault="00A6024A" w:rsidP="00923543">
      <w:pPr>
        <w:spacing w:line="360" w:lineRule="auto"/>
        <w:jc w:val="both"/>
        <w:rPr>
          <w:i/>
          <w:iCs/>
        </w:rPr>
      </w:pPr>
    </w:p>
    <w:p w14:paraId="6A0FB505" w14:textId="63760601" w:rsidR="00A6024A" w:rsidRPr="000058FC" w:rsidRDefault="00CA6F55" w:rsidP="00667B6D">
      <w:pPr>
        <w:pStyle w:val="Nadpis2"/>
      </w:pPr>
      <w:bookmarkStart w:id="16" w:name="_Toc133248197"/>
      <w:r w:rsidRPr="000058FC">
        <w:t xml:space="preserve">II. 2. 4 </w:t>
      </w:r>
      <w:proofErr w:type="spellStart"/>
      <w:r w:rsidR="0032729D" w:rsidRPr="000058FC">
        <w:t>S</w:t>
      </w:r>
      <w:r w:rsidR="00A6024A" w:rsidRPr="000058FC">
        <w:t>tations</w:t>
      </w:r>
      <w:proofErr w:type="spellEnd"/>
      <w:r w:rsidR="00A6024A" w:rsidRPr="000058FC">
        <w:t xml:space="preserve"> </w:t>
      </w:r>
      <w:proofErr w:type="spellStart"/>
      <w:r w:rsidR="00A6024A" w:rsidRPr="000058FC">
        <w:t>thermales</w:t>
      </w:r>
      <w:bookmarkEnd w:id="16"/>
      <w:proofErr w:type="spellEnd"/>
    </w:p>
    <w:p w14:paraId="2499AACA" w14:textId="77777777" w:rsidR="000058FC" w:rsidRPr="00A6024A" w:rsidRDefault="000058FC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012D60F" w14:textId="3CB0FC08" w:rsidR="00A6024A" w:rsidRDefault="00A6024A" w:rsidP="00923543">
      <w:pPr>
        <w:spacing w:line="360" w:lineRule="auto"/>
        <w:jc w:val="both"/>
        <w:rPr>
          <w:i/>
          <w:iCs/>
        </w:rPr>
      </w:pPr>
      <w:proofErr w:type="spellStart"/>
      <w:r w:rsidRPr="00A6024A">
        <w:rPr>
          <w:rFonts w:asciiTheme="minorHAnsi" w:hAnsiTheme="minorHAnsi" w:cstheme="minorHAnsi"/>
        </w:rPr>
        <w:t>Un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autre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milliard</w:t>
      </w:r>
      <w:proofErr w:type="spellEnd"/>
      <w:r w:rsidRPr="00A6024A">
        <w:rPr>
          <w:rFonts w:asciiTheme="minorHAnsi" w:hAnsiTheme="minorHAnsi" w:cstheme="minorHAnsi"/>
        </w:rPr>
        <w:t xml:space="preserve"> de CZK a été </w:t>
      </w:r>
      <w:proofErr w:type="spellStart"/>
      <w:r w:rsidRPr="00A6024A">
        <w:rPr>
          <w:rFonts w:asciiTheme="minorHAnsi" w:hAnsiTheme="minorHAnsi" w:cstheme="minorHAnsi"/>
        </w:rPr>
        <w:t>approuvé</w:t>
      </w:r>
      <w:proofErr w:type="spellEnd"/>
      <w:r w:rsidRPr="00A6024A">
        <w:rPr>
          <w:rFonts w:asciiTheme="minorHAnsi" w:hAnsiTheme="minorHAnsi" w:cstheme="minorHAnsi"/>
        </w:rPr>
        <w:t xml:space="preserve"> par </w:t>
      </w:r>
      <w:proofErr w:type="spellStart"/>
      <w:r w:rsidRPr="00A6024A">
        <w:rPr>
          <w:rFonts w:asciiTheme="minorHAnsi" w:hAnsiTheme="minorHAnsi" w:cstheme="minorHAnsi"/>
        </w:rPr>
        <w:t>le</w:t>
      </w:r>
      <w:proofErr w:type="spellEnd"/>
      <w:r w:rsidRPr="00A6024A">
        <w:rPr>
          <w:rFonts w:asciiTheme="minorHAnsi" w:hAnsiTheme="minorHAnsi" w:cstheme="minorHAnsi"/>
        </w:rPr>
        <w:t xml:space="preserve"> gouvernement </w:t>
      </w:r>
      <w:proofErr w:type="spellStart"/>
      <w:r w:rsidRPr="00A6024A">
        <w:rPr>
          <w:rFonts w:asciiTheme="minorHAnsi" w:hAnsiTheme="minorHAnsi" w:cstheme="minorHAnsi"/>
        </w:rPr>
        <w:t>pour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soutenir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le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tourisme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thermal</w:t>
      </w:r>
      <w:proofErr w:type="spellEnd"/>
      <w:r w:rsidRPr="00A6024A">
        <w:rPr>
          <w:rFonts w:asciiTheme="minorHAnsi" w:hAnsiTheme="minorHAnsi" w:cstheme="minorHAnsi"/>
        </w:rPr>
        <w:t xml:space="preserve">. Elle a été </w:t>
      </w:r>
      <w:proofErr w:type="spellStart"/>
      <w:r w:rsidRPr="00A6024A">
        <w:rPr>
          <w:rFonts w:asciiTheme="minorHAnsi" w:hAnsiTheme="minorHAnsi" w:cstheme="minorHAnsi"/>
        </w:rPr>
        <w:t>décidée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le</w:t>
      </w:r>
      <w:proofErr w:type="spellEnd"/>
      <w:r w:rsidRPr="00A6024A">
        <w:rPr>
          <w:rFonts w:asciiTheme="minorHAnsi" w:hAnsiTheme="minorHAnsi" w:cstheme="minorHAnsi"/>
        </w:rPr>
        <w:t xml:space="preserve"> 29 </w:t>
      </w:r>
      <w:proofErr w:type="spellStart"/>
      <w:r w:rsidRPr="00A6024A">
        <w:rPr>
          <w:rFonts w:asciiTheme="minorHAnsi" w:hAnsiTheme="minorHAnsi" w:cstheme="minorHAnsi"/>
        </w:rPr>
        <w:t>juin</w:t>
      </w:r>
      <w:proofErr w:type="spellEnd"/>
      <w:r w:rsidRPr="00A6024A">
        <w:rPr>
          <w:rFonts w:asciiTheme="minorHAnsi" w:hAnsiTheme="minorHAnsi" w:cstheme="minorHAnsi"/>
        </w:rPr>
        <w:t xml:space="preserve"> 2020 </w:t>
      </w:r>
      <w:proofErr w:type="spellStart"/>
      <w:r w:rsidRPr="00A6024A">
        <w:rPr>
          <w:rFonts w:asciiTheme="minorHAnsi" w:hAnsiTheme="minorHAnsi" w:cstheme="minorHAnsi"/>
        </w:rPr>
        <w:t>dans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le</w:t>
      </w:r>
      <w:proofErr w:type="spellEnd"/>
      <w:r w:rsidRPr="00A6024A">
        <w:rPr>
          <w:rFonts w:asciiTheme="minorHAnsi" w:hAnsiTheme="minorHAnsi" w:cstheme="minorHAnsi"/>
        </w:rPr>
        <w:t xml:space="preserve"> but de </w:t>
      </w:r>
      <w:proofErr w:type="spellStart"/>
      <w:r w:rsidRPr="00A6024A">
        <w:rPr>
          <w:rFonts w:asciiTheme="minorHAnsi" w:hAnsiTheme="minorHAnsi" w:cstheme="minorHAnsi"/>
        </w:rPr>
        <w:t>remplacer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partiellement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le</w:t>
      </w:r>
      <w:proofErr w:type="spellEnd"/>
      <w:r w:rsidRPr="00A6024A">
        <w:rPr>
          <w:rFonts w:asciiTheme="minorHAnsi" w:hAnsiTheme="minorHAnsi" w:cstheme="minorHAnsi"/>
        </w:rPr>
        <w:t xml:space="preserve"> petit </w:t>
      </w:r>
      <w:proofErr w:type="spellStart"/>
      <w:r w:rsidRPr="00A6024A">
        <w:rPr>
          <w:rFonts w:asciiTheme="minorHAnsi" w:hAnsiTheme="minorHAnsi" w:cstheme="minorHAnsi"/>
        </w:rPr>
        <w:t>nombre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Pr="00A6024A">
        <w:rPr>
          <w:rFonts w:asciiTheme="minorHAnsi" w:hAnsiTheme="minorHAnsi" w:cstheme="minorHAnsi"/>
        </w:rPr>
        <w:t xml:space="preserve">de </w:t>
      </w:r>
      <w:proofErr w:type="spellStart"/>
      <w:r w:rsidRPr="00A6024A">
        <w:rPr>
          <w:rFonts w:asciiTheme="minorHAnsi" w:hAnsiTheme="minorHAnsi" w:cstheme="minorHAnsi"/>
        </w:rPr>
        <w:t>clients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étrangers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dans</w:t>
      </w:r>
      <w:proofErr w:type="spellEnd"/>
      <w:r w:rsidRPr="00A6024A">
        <w:rPr>
          <w:rFonts w:asciiTheme="minorHAnsi" w:hAnsiTheme="minorHAnsi" w:cstheme="minorHAnsi"/>
        </w:rPr>
        <w:t xml:space="preserve"> les </w:t>
      </w:r>
      <w:proofErr w:type="spellStart"/>
      <w:r w:rsidRPr="00A6024A">
        <w:rPr>
          <w:rFonts w:asciiTheme="minorHAnsi" w:hAnsiTheme="minorHAnsi" w:cstheme="minorHAnsi"/>
        </w:rPr>
        <w:t>établissements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thermaux</w:t>
      </w:r>
      <w:proofErr w:type="spellEnd"/>
      <w:r w:rsidRPr="00A6024A">
        <w:rPr>
          <w:rFonts w:asciiTheme="minorHAnsi" w:hAnsiTheme="minorHAnsi" w:cstheme="minorHAnsi"/>
        </w:rPr>
        <w:t xml:space="preserve">. </w:t>
      </w:r>
      <w:proofErr w:type="spellStart"/>
      <w:r w:rsidRPr="00A6024A">
        <w:rPr>
          <w:rFonts w:asciiTheme="minorHAnsi" w:hAnsiTheme="minorHAnsi" w:cstheme="minorHAnsi"/>
        </w:rPr>
        <w:t>L'aide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est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principalement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destinée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Pr="00A6024A">
        <w:rPr>
          <w:rFonts w:asciiTheme="minorHAnsi" w:hAnsiTheme="minorHAnsi" w:cstheme="minorHAnsi"/>
        </w:rPr>
        <w:t xml:space="preserve">à </w:t>
      </w:r>
      <w:proofErr w:type="spellStart"/>
      <w:r w:rsidRPr="00A6024A">
        <w:rPr>
          <w:rFonts w:asciiTheme="minorHAnsi" w:hAnsiTheme="minorHAnsi" w:cstheme="minorHAnsi"/>
        </w:rPr>
        <w:t>compenser</w:t>
      </w:r>
      <w:proofErr w:type="spellEnd"/>
      <w:r w:rsidRPr="00A6024A">
        <w:rPr>
          <w:rFonts w:asciiTheme="minorHAnsi" w:hAnsiTheme="minorHAnsi" w:cstheme="minorHAnsi"/>
        </w:rPr>
        <w:t xml:space="preserve"> les </w:t>
      </w:r>
      <w:proofErr w:type="spellStart"/>
      <w:r w:rsidRPr="00A6024A">
        <w:rPr>
          <w:rFonts w:asciiTheme="minorHAnsi" w:hAnsiTheme="minorHAnsi" w:cstheme="minorHAnsi"/>
        </w:rPr>
        <w:t>dépenses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engagées</w:t>
      </w:r>
      <w:proofErr w:type="spellEnd"/>
      <w:r w:rsidRPr="00A6024A">
        <w:rPr>
          <w:rFonts w:asciiTheme="minorHAnsi" w:hAnsiTheme="minorHAnsi" w:cstheme="minorHAnsi"/>
        </w:rPr>
        <w:t xml:space="preserve"> à la </w:t>
      </w:r>
      <w:proofErr w:type="spellStart"/>
      <w:r w:rsidRPr="00A6024A">
        <w:rPr>
          <w:rFonts w:asciiTheme="minorHAnsi" w:hAnsiTheme="minorHAnsi" w:cstheme="minorHAnsi"/>
        </w:rPr>
        <w:t>suite</w:t>
      </w:r>
      <w:proofErr w:type="spellEnd"/>
      <w:r w:rsidRPr="00A6024A">
        <w:rPr>
          <w:rFonts w:asciiTheme="minorHAnsi" w:hAnsiTheme="minorHAnsi" w:cstheme="minorHAnsi"/>
        </w:rPr>
        <w:t xml:space="preserve"> de </w:t>
      </w:r>
      <w:proofErr w:type="spellStart"/>
      <w:r w:rsidRPr="00A6024A">
        <w:rPr>
          <w:rFonts w:asciiTheme="minorHAnsi" w:hAnsiTheme="minorHAnsi" w:cstheme="minorHAnsi"/>
        </w:rPr>
        <w:t>mesures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gouvernementales</w:t>
      </w:r>
      <w:proofErr w:type="spellEnd"/>
      <w:r w:rsidRPr="00A6024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441881">
        <w:rPr>
          <w:rFonts w:asciiTheme="minorHAnsi" w:hAnsiTheme="minorHAnsi" w:cstheme="minorHAnsi"/>
        </w:rPr>
        <w:t xml:space="preserve">(MMR, 2020) </w:t>
      </w:r>
    </w:p>
    <w:p w14:paraId="0C7655A8" w14:textId="77777777" w:rsidR="00806962" w:rsidRDefault="00806962" w:rsidP="002A0E33"/>
    <w:p w14:paraId="4DAAF842" w14:textId="6991765A" w:rsidR="00A6024A" w:rsidRPr="000058FC" w:rsidRDefault="00CA6F55" w:rsidP="00667B6D">
      <w:pPr>
        <w:pStyle w:val="Nadpis2"/>
      </w:pPr>
      <w:bookmarkStart w:id="17" w:name="_Toc133248198"/>
      <w:r w:rsidRPr="000058FC">
        <w:t>II. 2. 5</w:t>
      </w:r>
      <w:r w:rsidR="00A6024A" w:rsidRPr="000058FC">
        <w:t xml:space="preserve"> </w:t>
      </w:r>
      <w:proofErr w:type="spellStart"/>
      <w:r w:rsidR="00A6024A" w:rsidRPr="000058FC">
        <w:t>Impact</w:t>
      </w:r>
      <w:proofErr w:type="spellEnd"/>
      <w:r w:rsidR="00A6024A" w:rsidRPr="000058FC">
        <w:t xml:space="preserve"> de la </w:t>
      </w:r>
      <w:proofErr w:type="spellStart"/>
      <w:r w:rsidR="00A6024A" w:rsidRPr="000058FC">
        <w:t>pandémie</w:t>
      </w:r>
      <w:proofErr w:type="spellEnd"/>
      <w:r w:rsidR="00A6024A" w:rsidRPr="000058FC">
        <w:t xml:space="preserve"> de covid-19 </w:t>
      </w:r>
      <w:proofErr w:type="spellStart"/>
      <w:r w:rsidR="00A6024A" w:rsidRPr="000058FC">
        <w:t>sur</w:t>
      </w:r>
      <w:proofErr w:type="spellEnd"/>
      <w:r w:rsidR="00A6024A" w:rsidRPr="000058FC">
        <w:t xml:space="preserve"> </w:t>
      </w:r>
      <w:proofErr w:type="spellStart"/>
      <w:r w:rsidR="00A6024A" w:rsidRPr="000058FC">
        <w:t>le</w:t>
      </w:r>
      <w:proofErr w:type="spellEnd"/>
      <w:r w:rsidR="00A6024A" w:rsidRPr="000058FC">
        <w:t xml:space="preserve"> </w:t>
      </w:r>
      <w:proofErr w:type="spellStart"/>
      <w:r w:rsidR="00A6024A" w:rsidRPr="000058FC">
        <w:t>tourisme</w:t>
      </w:r>
      <w:bookmarkEnd w:id="17"/>
      <w:proofErr w:type="spellEnd"/>
    </w:p>
    <w:p w14:paraId="61C20492" w14:textId="77777777" w:rsidR="000058FC" w:rsidRDefault="000058FC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302CAA7" w14:textId="77777777" w:rsidR="00A6024A" w:rsidRDefault="00A6024A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A6024A">
        <w:rPr>
          <w:rFonts w:asciiTheme="minorHAnsi" w:hAnsiTheme="minorHAnsi" w:cstheme="minorHAnsi"/>
        </w:rPr>
        <w:t xml:space="preserve">La </w:t>
      </w:r>
      <w:proofErr w:type="spellStart"/>
      <w:r w:rsidRPr="00A6024A">
        <w:rPr>
          <w:rFonts w:asciiTheme="minorHAnsi" w:hAnsiTheme="minorHAnsi" w:cstheme="minorHAnsi"/>
        </w:rPr>
        <w:t>pandémie</w:t>
      </w:r>
      <w:proofErr w:type="spellEnd"/>
      <w:r w:rsidRPr="00A6024A">
        <w:rPr>
          <w:rFonts w:asciiTheme="minorHAnsi" w:hAnsiTheme="minorHAnsi" w:cstheme="minorHAnsi"/>
        </w:rPr>
        <w:t xml:space="preserve"> de covid-19 a </w:t>
      </w:r>
      <w:proofErr w:type="spellStart"/>
      <w:r w:rsidRPr="00A6024A">
        <w:rPr>
          <w:rFonts w:asciiTheme="minorHAnsi" w:hAnsiTheme="minorHAnsi" w:cstheme="minorHAnsi"/>
        </w:rPr>
        <w:t>également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eu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un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impact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très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négatif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sur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le</w:t>
      </w:r>
      <w:proofErr w:type="spellEnd"/>
      <w:r w:rsidRPr="00A6024A">
        <w:rPr>
          <w:rFonts w:asciiTheme="minorHAnsi" w:hAnsiTheme="minorHAnsi" w:cstheme="minorHAnsi"/>
        </w:rPr>
        <w:t xml:space="preserve"> </w:t>
      </w:r>
      <w:proofErr w:type="spellStart"/>
      <w:r w:rsidRPr="00A6024A">
        <w:rPr>
          <w:rFonts w:asciiTheme="minorHAnsi" w:hAnsiTheme="minorHAnsi" w:cstheme="minorHAnsi"/>
        </w:rPr>
        <w:t>tourisme</w:t>
      </w:r>
      <w:proofErr w:type="spellEnd"/>
      <w:r w:rsidRPr="00A6024A">
        <w:rPr>
          <w:rFonts w:asciiTheme="minorHAnsi" w:hAnsiTheme="minorHAnsi" w:cstheme="minorHAnsi"/>
        </w:rPr>
        <w:t>.</w:t>
      </w:r>
    </w:p>
    <w:p w14:paraId="3BB3BDF9" w14:textId="38EA6CD6" w:rsidR="00714811" w:rsidRPr="0038386B" w:rsidRDefault="0083303F" w:rsidP="00923543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38386B">
        <w:rPr>
          <w:rFonts w:asciiTheme="minorHAnsi" w:hAnsiTheme="minorHAnsi" w:cstheme="minorHAnsi"/>
        </w:rPr>
        <w:t>Le</w:t>
      </w:r>
      <w:proofErr w:type="spellEnd"/>
      <w:r w:rsidRPr="0038386B">
        <w:rPr>
          <w:rFonts w:asciiTheme="minorHAnsi" w:hAnsiTheme="minorHAnsi" w:cstheme="minorHAnsi"/>
        </w:rPr>
        <w:t xml:space="preserve"> </w:t>
      </w:r>
      <w:proofErr w:type="spellStart"/>
      <w:r w:rsidRPr="0038386B">
        <w:rPr>
          <w:rFonts w:asciiTheme="minorHAnsi" w:hAnsiTheme="minorHAnsi" w:cstheme="minorHAnsi"/>
        </w:rPr>
        <w:t>tourisme</w:t>
      </w:r>
      <w:proofErr w:type="spellEnd"/>
      <w:r w:rsidRPr="0038386B">
        <w:rPr>
          <w:rFonts w:asciiTheme="minorHAnsi" w:hAnsiTheme="minorHAnsi" w:cstheme="minorHAnsi"/>
        </w:rPr>
        <w:t xml:space="preserve"> pendant la </w:t>
      </w:r>
      <w:proofErr w:type="spellStart"/>
      <w:r w:rsidRPr="0038386B">
        <w:rPr>
          <w:rFonts w:asciiTheme="minorHAnsi" w:hAnsiTheme="minorHAnsi" w:cstheme="minorHAnsi"/>
        </w:rPr>
        <w:t>pandémie</w:t>
      </w:r>
      <w:proofErr w:type="spellEnd"/>
      <w:r w:rsidRPr="0038386B">
        <w:rPr>
          <w:rFonts w:asciiTheme="minorHAnsi" w:hAnsiTheme="minorHAnsi" w:cstheme="minorHAnsi"/>
        </w:rPr>
        <w:t xml:space="preserve"> de covid-19</w:t>
      </w:r>
      <w:r w:rsidR="0038386B">
        <w:rPr>
          <w:rFonts w:asciiTheme="minorHAnsi" w:hAnsiTheme="minorHAnsi" w:cstheme="minorHAnsi"/>
        </w:rPr>
        <w:t>. A</w:t>
      </w:r>
      <w:r w:rsidRPr="0083303F">
        <w:rPr>
          <w:rFonts w:asciiTheme="minorHAnsi" w:hAnsiTheme="minorHAnsi" w:cstheme="minorHAnsi"/>
        </w:rPr>
        <w:t xml:space="preserve">u </w:t>
      </w:r>
      <w:proofErr w:type="spellStart"/>
      <w:r w:rsidRPr="0083303F">
        <w:rPr>
          <w:rFonts w:asciiTheme="minorHAnsi" w:hAnsiTheme="minorHAnsi" w:cstheme="minorHAnsi"/>
        </w:rPr>
        <w:t>début</w:t>
      </w:r>
      <w:proofErr w:type="spellEnd"/>
      <w:r w:rsidRPr="0083303F">
        <w:rPr>
          <w:rFonts w:asciiTheme="minorHAnsi" w:hAnsiTheme="minorHAnsi" w:cstheme="minorHAnsi"/>
        </w:rPr>
        <w:t xml:space="preserve"> de 2020, les </w:t>
      </w:r>
      <w:proofErr w:type="spellStart"/>
      <w:r w:rsidRPr="0083303F">
        <w:rPr>
          <w:rFonts w:asciiTheme="minorHAnsi" w:hAnsiTheme="minorHAnsi" w:cstheme="minorHAnsi"/>
        </w:rPr>
        <w:t>arrivées</w:t>
      </w:r>
      <w:proofErr w:type="spellEnd"/>
      <w:r w:rsidRPr="0083303F">
        <w:rPr>
          <w:rFonts w:asciiTheme="minorHAnsi" w:hAnsiTheme="minorHAnsi" w:cstheme="minorHAnsi"/>
        </w:rPr>
        <w:t xml:space="preserve"> de </w:t>
      </w:r>
      <w:proofErr w:type="spellStart"/>
      <w:r w:rsidRPr="0083303F">
        <w:rPr>
          <w:rFonts w:asciiTheme="minorHAnsi" w:hAnsiTheme="minorHAnsi" w:cstheme="minorHAnsi"/>
        </w:rPr>
        <w:t>touristes</w:t>
      </w:r>
      <w:proofErr w:type="spellEnd"/>
      <w:r w:rsidR="00E26291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Pr="0083303F">
        <w:rPr>
          <w:rFonts w:asciiTheme="minorHAnsi" w:hAnsiTheme="minorHAnsi" w:cstheme="minorHAnsi"/>
        </w:rPr>
        <w:t xml:space="preserve">de </w:t>
      </w:r>
      <w:proofErr w:type="spellStart"/>
      <w:r w:rsidRPr="0083303F">
        <w:rPr>
          <w:rFonts w:asciiTheme="minorHAnsi" w:hAnsiTheme="minorHAnsi" w:cstheme="minorHAnsi"/>
        </w:rPr>
        <w:t>l'étranger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ont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commencé</w:t>
      </w:r>
      <w:proofErr w:type="spellEnd"/>
      <w:r w:rsidRPr="0083303F">
        <w:rPr>
          <w:rFonts w:asciiTheme="minorHAnsi" w:hAnsiTheme="minorHAnsi" w:cstheme="minorHAnsi"/>
        </w:rPr>
        <w:t xml:space="preserve"> à </w:t>
      </w:r>
      <w:proofErr w:type="spellStart"/>
      <w:r w:rsidRPr="0083303F">
        <w:rPr>
          <w:rFonts w:asciiTheme="minorHAnsi" w:hAnsiTheme="minorHAnsi" w:cstheme="minorHAnsi"/>
        </w:rPr>
        <w:t>diminuer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d'environ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r w:rsidRPr="00C83C9E">
        <w:rPr>
          <w:rFonts w:asciiTheme="minorHAnsi" w:hAnsiTheme="minorHAnsi" w:cstheme="minorHAnsi"/>
          <w:b/>
          <w:bCs/>
        </w:rPr>
        <w:t>20</w:t>
      </w:r>
      <w:r w:rsidR="00C83C9E">
        <w:rPr>
          <w:rFonts w:asciiTheme="minorHAnsi" w:hAnsiTheme="minorHAnsi" w:cstheme="minorHAnsi"/>
          <w:b/>
          <w:bCs/>
        </w:rPr>
        <w:t xml:space="preserve"> </w:t>
      </w:r>
      <w:r w:rsidRPr="00C83C9E">
        <w:rPr>
          <w:rFonts w:asciiTheme="minorHAnsi" w:hAnsiTheme="minorHAnsi" w:cstheme="minorHAnsi"/>
          <w:b/>
          <w:bCs/>
        </w:rPr>
        <w:t>%.</w:t>
      </w:r>
      <w:r>
        <w:rPr>
          <w:rFonts w:asciiTheme="minorHAnsi" w:hAnsiTheme="minorHAnsi" w:cstheme="minorHAnsi"/>
        </w:rPr>
        <w:t xml:space="preserve"> </w:t>
      </w:r>
      <w:r w:rsidRPr="0083303F">
        <w:rPr>
          <w:rFonts w:asciiTheme="minorHAnsi" w:hAnsiTheme="minorHAnsi" w:cstheme="minorHAnsi"/>
        </w:rPr>
        <w:t xml:space="preserve">La plus forte baisse a été </w:t>
      </w:r>
      <w:proofErr w:type="spellStart"/>
      <w:r w:rsidRPr="0083303F">
        <w:rPr>
          <w:rFonts w:asciiTheme="minorHAnsi" w:hAnsiTheme="minorHAnsi" w:cstheme="minorHAnsi"/>
        </w:rPr>
        <w:t>enregistrée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dans</w:t>
      </w:r>
      <w:proofErr w:type="spellEnd"/>
      <w:r w:rsidRPr="0083303F">
        <w:rPr>
          <w:rFonts w:asciiTheme="minorHAnsi" w:hAnsiTheme="minorHAnsi" w:cstheme="minorHAnsi"/>
        </w:rPr>
        <w:t xml:space="preserve"> la </w:t>
      </w:r>
      <w:proofErr w:type="spellStart"/>
      <w:r w:rsidRPr="0083303F">
        <w:rPr>
          <w:rFonts w:asciiTheme="minorHAnsi" w:hAnsiTheme="minorHAnsi" w:cstheme="minorHAnsi"/>
        </w:rPr>
        <w:t>région</w:t>
      </w:r>
      <w:proofErr w:type="spellEnd"/>
      <w:r w:rsidRPr="0083303F">
        <w:rPr>
          <w:rFonts w:asciiTheme="minorHAnsi" w:hAnsiTheme="minorHAnsi" w:cstheme="minorHAnsi"/>
        </w:rPr>
        <w:t xml:space="preserve"> de </w:t>
      </w:r>
      <w:proofErr w:type="spellStart"/>
      <w:r w:rsidRPr="0083303F">
        <w:rPr>
          <w:rFonts w:asciiTheme="minorHAnsi" w:hAnsiTheme="minorHAnsi" w:cstheme="minorHAnsi"/>
        </w:rPr>
        <w:t>Bohême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du</w:t>
      </w:r>
      <w:proofErr w:type="spellEnd"/>
      <w:r w:rsidRPr="0083303F">
        <w:rPr>
          <w:rFonts w:asciiTheme="minorHAnsi" w:hAnsiTheme="minorHAnsi" w:cstheme="minorHAnsi"/>
        </w:rPr>
        <w:t xml:space="preserve"> Sud, en Moravie </w:t>
      </w:r>
      <w:proofErr w:type="spellStart"/>
      <w:r w:rsidRPr="0083303F">
        <w:rPr>
          <w:rFonts w:asciiTheme="minorHAnsi" w:hAnsiTheme="minorHAnsi" w:cstheme="minorHAnsi"/>
        </w:rPr>
        <w:t>du</w:t>
      </w:r>
      <w:proofErr w:type="spellEnd"/>
      <w:r w:rsidRPr="0083303F">
        <w:rPr>
          <w:rFonts w:asciiTheme="minorHAnsi" w:hAnsiTheme="minorHAnsi" w:cstheme="minorHAnsi"/>
        </w:rPr>
        <w:t xml:space="preserve"> Sud et à Prague.</w:t>
      </w:r>
      <w:r>
        <w:rPr>
          <w:rFonts w:asciiTheme="minorHAnsi" w:hAnsiTheme="minorHAnsi" w:cstheme="minorHAnsi"/>
        </w:rPr>
        <w:t xml:space="preserve"> </w:t>
      </w:r>
      <w:r w:rsidRPr="0083303F">
        <w:rPr>
          <w:rFonts w:asciiTheme="minorHAnsi" w:hAnsiTheme="minorHAnsi" w:cstheme="minorHAnsi"/>
        </w:rPr>
        <w:t xml:space="preserve">En </w:t>
      </w:r>
      <w:proofErr w:type="spellStart"/>
      <w:r w:rsidRPr="0083303F">
        <w:rPr>
          <w:rFonts w:asciiTheme="minorHAnsi" w:hAnsiTheme="minorHAnsi" w:cstheme="minorHAnsi"/>
        </w:rPr>
        <w:t>mars</w:t>
      </w:r>
      <w:proofErr w:type="spellEnd"/>
      <w:r w:rsidRPr="0083303F">
        <w:rPr>
          <w:rFonts w:asciiTheme="minorHAnsi" w:hAnsiTheme="minorHAnsi" w:cstheme="minorHAnsi"/>
        </w:rPr>
        <w:t xml:space="preserve">, en </w:t>
      </w:r>
      <w:proofErr w:type="spellStart"/>
      <w:r w:rsidRPr="0083303F">
        <w:rPr>
          <w:rFonts w:asciiTheme="minorHAnsi" w:hAnsiTheme="minorHAnsi" w:cstheme="minorHAnsi"/>
        </w:rPr>
        <w:t>raison</w:t>
      </w:r>
      <w:proofErr w:type="spellEnd"/>
      <w:r w:rsidR="00E26291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Pr="0083303F">
        <w:rPr>
          <w:rFonts w:asciiTheme="minorHAnsi" w:hAnsiTheme="minorHAnsi" w:cstheme="minorHAnsi"/>
        </w:rPr>
        <w:t xml:space="preserve">de la </w:t>
      </w:r>
      <w:proofErr w:type="spellStart"/>
      <w:r w:rsidRPr="0083303F">
        <w:rPr>
          <w:rFonts w:asciiTheme="minorHAnsi" w:hAnsiTheme="minorHAnsi" w:cstheme="minorHAnsi"/>
        </w:rPr>
        <w:t>maladie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r w:rsidR="00C83C9E">
        <w:rPr>
          <w:rFonts w:asciiTheme="minorHAnsi" w:hAnsiTheme="minorHAnsi" w:cstheme="minorHAnsi"/>
        </w:rPr>
        <w:t>C</w:t>
      </w:r>
      <w:r w:rsidRPr="0083303F">
        <w:rPr>
          <w:rFonts w:asciiTheme="minorHAnsi" w:hAnsiTheme="minorHAnsi" w:cstheme="minorHAnsi"/>
        </w:rPr>
        <w:t xml:space="preserve">ovid-19, </w:t>
      </w:r>
      <w:proofErr w:type="spellStart"/>
      <w:r w:rsidRPr="0083303F">
        <w:rPr>
          <w:rFonts w:asciiTheme="minorHAnsi" w:hAnsiTheme="minorHAnsi" w:cstheme="minorHAnsi"/>
        </w:rPr>
        <w:t>le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nombre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total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d'invités</w:t>
      </w:r>
      <w:proofErr w:type="spellEnd"/>
      <w:r w:rsidRPr="0083303F">
        <w:rPr>
          <w:rFonts w:asciiTheme="minorHAnsi" w:hAnsiTheme="minorHAnsi" w:cstheme="minorHAnsi"/>
        </w:rPr>
        <w:t xml:space="preserve"> a </w:t>
      </w:r>
      <w:proofErr w:type="spellStart"/>
      <w:r w:rsidRPr="0083303F">
        <w:rPr>
          <w:rFonts w:asciiTheme="minorHAnsi" w:hAnsiTheme="minorHAnsi" w:cstheme="minorHAnsi"/>
        </w:rPr>
        <w:t>commencé</w:t>
      </w:r>
      <w:proofErr w:type="spellEnd"/>
      <w:r w:rsidRPr="0083303F">
        <w:rPr>
          <w:rFonts w:asciiTheme="minorHAnsi" w:hAnsiTheme="minorHAnsi" w:cstheme="minorHAnsi"/>
        </w:rPr>
        <w:t xml:space="preserve"> à </w:t>
      </w:r>
      <w:proofErr w:type="spellStart"/>
      <w:r w:rsidRPr="0083303F">
        <w:rPr>
          <w:rFonts w:asciiTheme="minorHAnsi" w:hAnsiTheme="minorHAnsi" w:cstheme="minorHAnsi"/>
        </w:rPr>
        <w:t>diminuer</w:t>
      </w:r>
      <w:proofErr w:type="spellEnd"/>
      <w:r w:rsidRPr="0083303F">
        <w:rPr>
          <w:rFonts w:asciiTheme="minorHAnsi" w:hAnsiTheme="minorHAnsi" w:cstheme="minorHAnsi"/>
        </w:rPr>
        <w:t xml:space="preserve"> de plus en plus, </w:t>
      </w:r>
      <w:r w:rsidR="00E26291">
        <w:rPr>
          <w:rFonts w:asciiTheme="minorHAnsi" w:hAnsiTheme="minorHAnsi" w:cstheme="minorHAnsi"/>
        </w:rPr>
        <w:br/>
      </w:r>
      <w:proofErr w:type="spellStart"/>
      <w:r w:rsidRPr="0083303F">
        <w:rPr>
          <w:rFonts w:asciiTheme="minorHAnsi" w:hAnsiTheme="minorHAnsi" w:cstheme="minorHAnsi"/>
        </w:rPr>
        <w:t>pour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atteindre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environ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r w:rsidRPr="00C83C9E">
        <w:rPr>
          <w:rFonts w:asciiTheme="minorHAnsi" w:hAnsiTheme="minorHAnsi" w:cstheme="minorHAnsi"/>
          <w:b/>
          <w:bCs/>
        </w:rPr>
        <w:t>66,8 %.</w:t>
      </w:r>
      <w:r>
        <w:rPr>
          <w:rFonts w:asciiTheme="minorHAnsi" w:hAnsiTheme="minorHAnsi" w:cstheme="minorHAnsi"/>
        </w:rPr>
        <w:t xml:space="preserve"> </w:t>
      </w:r>
      <w:r w:rsidRPr="0083303F">
        <w:rPr>
          <w:rFonts w:asciiTheme="minorHAnsi" w:hAnsiTheme="minorHAnsi" w:cstheme="minorHAnsi"/>
        </w:rPr>
        <w:t xml:space="preserve">Au </w:t>
      </w:r>
      <w:proofErr w:type="spellStart"/>
      <w:r w:rsidRPr="0083303F">
        <w:rPr>
          <w:rFonts w:asciiTheme="minorHAnsi" w:hAnsiTheme="minorHAnsi" w:cstheme="minorHAnsi"/>
        </w:rPr>
        <w:t>cours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du</w:t>
      </w:r>
      <w:proofErr w:type="spellEnd"/>
      <w:r w:rsidRPr="0083303F">
        <w:rPr>
          <w:rFonts w:asciiTheme="minorHAnsi" w:hAnsiTheme="minorHAnsi" w:cstheme="minorHAnsi"/>
        </w:rPr>
        <w:t xml:space="preserve"> second semestre 2020, </w:t>
      </w:r>
      <w:proofErr w:type="spellStart"/>
      <w:r w:rsidRPr="0083303F">
        <w:rPr>
          <w:rFonts w:asciiTheme="minorHAnsi" w:hAnsiTheme="minorHAnsi" w:cstheme="minorHAnsi"/>
        </w:rPr>
        <w:t>une</w:t>
      </w:r>
      <w:proofErr w:type="spellEnd"/>
      <w:r w:rsidRPr="0083303F">
        <w:rPr>
          <w:rFonts w:asciiTheme="minorHAnsi" w:hAnsiTheme="minorHAnsi" w:cstheme="minorHAnsi"/>
        </w:rPr>
        <w:t xml:space="preserve"> baisse </w:t>
      </w:r>
      <w:proofErr w:type="spellStart"/>
      <w:r w:rsidRPr="0083303F">
        <w:rPr>
          <w:rFonts w:asciiTheme="minorHAnsi" w:hAnsiTheme="minorHAnsi" w:cstheme="minorHAnsi"/>
        </w:rPr>
        <w:t>allant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proofErr w:type="spellStart"/>
      <w:r w:rsidRPr="0083303F">
        <w:rPr>
          <w:rFonts w:asciiTheme="minorHAnsi" w:hAnsiTheme="minorHAnsi" w:cstheme="minorHAnsi"/>
        </w:rPr>
        <w:t>jusqu'à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r w:rsidRPr="00C83C9E">
        <w:rPr>
          <w:rFonts w:asciiTheme="minorHAnsi" w:hAnsiTheme="minorHAnsi" w:cstheme="minorHAnsi"/>
          <w:b/>
          <w:bCs/>
        </w:rPr>
        <w:t>82,9</w:t>
      </w:r>
      <w:r w:rsidR="00C83C9E">
        <w:rPr>
          <w:rFonts w:asciiTheme="minorHAnsi" w:hAnsiTheme="minorHAnsi" w:cstheme="minorHAnsi"/>
          <w:b/>
          <w:bCs/>
        </w:rPr>
        <w:t xml:space="preserve"> </w:t>
      </w:r>
      <w:r w:rsidRPr="00C83C9E">
        <w:rPr>
          <w:rFonts w:asciiTheme="minorHAnsi" w:hAnsiTheme="minorHAnsi" w:cstheme="minorHAnsi"/>
          <w:b/>
          <w:bCs/>
        </w:rPr>
        <w:t>%</w:t>
      </w:r>
      <w:r w:rsidRPr="0083303F">
        <w:rPr>
          <w:rFonts w:asciiTheme="minorHAnsi" w:hAnsiTheme="minorHAnsi" w:cstheme="minorHAnsi"/>
        </w:rPr>
        <w:t xml:space="preserve"> des </w:t>
      </w:r>
      <w:proofErr w:type="spellStart"/>
      <w:r w:rsidRPr="0083303F">
        <w:rPr>
          <w:rFonts w:asciiTheme="minorHAnsi" w:hAnsiTheme="minorHAnsi" w:cstheme="minorHAnsi"/>
        </w:rPr>
        <w:t>hôtes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dans</w:t>
      </w:r>
      <w:proofErr w:type="spellEnd"/>
      <w:r w:rsidRPr="0083303F">
        <w:rPr>
          <w:rFonts w:asciiTheme="minorHAnsi" w:hAnsiTheme="minorHAnsi" w:cstheme="minorHAnsi"/>
        </w:rPr>
        <w:t xml:space="preserve"> les </w:t>
      </w:r>
      <w:proofErr w:type="spellStart"/>
      <w:r w:rsidRPr="0083303F">
        <w:rPr>
          <w:rFonts w:asciiTheme="minorHAnsi" w:hAnsiTheme="minorHAnsi" w:cstheme="minorHAnsi"/>
        </w:rPr>
        <w:t>établissements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d'hébergement</w:t>
      </w:r>
      <w:proofErr w:type="spellEnd"/>
      <w:r w:rsidRPr="0083303F">
        <w:rPr>
          <w:rFonts w:asciiTheme="minorHAnsi" w:hAnsiTheme="minorHAnsi" w:cstheme="minorHAnsi"/>
        </w:rPr>
        <w:t xml:space="preserve"> a été </w:t>
      </w:r>
      <w:proofErr w:type="spellStart"/>
      <w:r w:rsidRPr="0083303F">
        <w:rPr>
          <w:rFonts w:asciiTheme="minorHAnsi" w:hAnsiTheme="minorHAnsi" w:cstheme="minorHAnsi"/>
        </w:rPr>
        <w:t>enregistrée</w:t>
      </w:r>
      <w:proofErr w:type="spellEnd"/>
      <w:r w:rsidRPr="0083303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Globalement</w:t>
      </w:r>
      <w:proofErr w:type="spellEnd"/>
      <w:r w:rsidRPr="0083303F">
        <w:rPr>
          <w:rFonts w:asciiTheme="minorHAnsi" w:hAnsiTheme="minorHAnsi" w:cstheme="minorHAnsi"/>
        </w:rPr>
        <w:t xml:space="preserve">, par </w:t>
      </w:r>
      <w:proofErr w:type="spellStart"/>
      <w:r w:rsidRPr="0083303F">
        <w:rPr>
          <w:rFonts w:asciiTheme="minorHAnsi" w:hAnsiTheme="minorHAnsi" w:cstheme="minorHAnsi"/>
        </w:rPr>
        <w:t>rapport</w:t>
      </w:r>
      <w:proofErr w:type="spellEnd"/>
      <w:r w:rsidRPr="0083303F">
        <w:rPr>
          <w:rFonts w:asciiTheme="minorHAnsi" w:hAnsiTheme="minorHAnsi" w:cstheme="minorHAnsi"/>
        </w:rPr>
        <w:t xml:space="preserve"> à </w:t>
      </w:r>
      <w:proofErr w:type="spellStart"/>
      <w:r w:rsidRPr="0083303F">
        <w:rPr>
          <w:rFonts w:asciiTheme="minorHAnsi" w:hAnsiTheme="minorHAnsi" w:cstheme="minorHAnsi"/>
        </w:rPr>
        <w:t>l'année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précédente</w:t>
      </w:r>
      <w:proofErr w:type="spellEnd"/>
      <w:r w:rsidRPr="0083303F">
        <w:rPr>
          <w:rFonts w:asciiTheme="minorHAnsi" w:hAnsiTheme="minorHAnsi" w:cstheme="minorHAnsi"/>
        </w:rPr>
        <w:t xml:space="preserve">, 2019 </w:t>
      </w:r>
      <w:proofErr w:type="spellStart"/>
      <w:r w:rsidRPr="0083303F">
        <w:rPr>
          <w:rFonts w:asciiTheme="minorHAnsi" w:hAnsiTheme="minorHAnsi" w:cstheme="minorHAnsi"/>
        </w:rPr>
        <w:t>le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nombre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d'invités</w:t>
      </w:r>
      <w:proofErr w:type="spellEnd"/>
      <w:r w:rsidRPr="0083303F">
        <w:rPr>
          <w:rFonts w:asciiTheme="minorHAnsi" w:hAnsiTheme="minorHAnsi" w:cstheme="minorHAnsi"/>
        </w:rPr>
        <w:t xml:space="preserve"> </w:t>
      </w:r>
      <w:proofErr w:type="spellStart"/>
      <w:r w:rsidRPr="0083303F">
        <w:rPr>
          <w:rFonts w:asciiTheme="minorHAnsi" w:hAnsiTheme="minorHAnsi" w:cstheme="minorHAnsi"/>
        </w:rPr>
        <w:t>nationaux</w:t>
      </w:r>
      <w:proofErr w:type="spellEnd"/>
      <w:r w:rsidRPr="0083303F">
        <w:rPr>
          <w:rFonts w:asciiTheme="minorHAnsi" w:hAnsiTheme="minorHAnsi" w:cstheme="minorHAnsi"/>
        </w:rPr>
        <w:t xml:space="preserve"> a </w:t>
      </w:r>
      <w:proofErr w:type="spellStart"/>
      <w:r w:rsidRPr="0083303F">
        <w:rPr>
          <w:rFonts w:asciiTheme="minorHAnsi" w:hAnsiTheme="minorHAnsi" w:cstheme="minorHAnsi"/>
        </w:rPr>
        <w:t>diminué</w:t>
      </w:r>
      <w:proofErr w:type="spellEnd"/>
      <w:r w:rsidRPr="0083303F">
        <w:rPr>
          <w:rFonts w:asciiTheme="minorHAnsi" w:hAnsiTheme="minorHAnsi" w:cstheme="minorHAnsi"/>
        </w:rPr>
        <w:t xml:space="preserve"> à </w:t>
      </w:r>
      <w:r w:rsidRPr="00C83C9E">
        <w:rPr>
          <w:rFonts w:asciiTheme="minorHAnsi" w:hAnsiTheme="minorHAnsi" w:cstheme="minorHAnsi"/>
          <w:b/>
          <w:bCs/>
        </w:rPr>
        <w:t>30,4</w:t>
      </w:r>
      <w:r w:rsidR="00C83C9E">
        <w:rPr>
          <w:rFonts w:asciiTheme="minorHAnsi" w:hAnsiTheme="minorHAnsi" w:cstheme="minorHAnsi"/>
          <w:b/>
          <w:bCs/>
        </w:rPr>
        <w:t xml:space="preserve"> </w:t>
      </w:r>
      <w:r w:rsidRPr="00C83C9E">
        <w:rPr>
          <w:rFonts w:asciiTheme="minorHAnsi" w:hAnsiTheme="minorHAnsi" w:cstheme="minorHAnsi"/>
          <w:b/>
          <w:bCs/>
        </w:rPr>
        <w:t>%.</w:t>
      </w:r>
      <w:r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Pr="0083303F">
        <w:rPr>
          <w:rFonts w:asciiTheme="minorHAnsi" w:hAnsiTheme="minorHAnsi" w:cstheme="minorHAnsi"/>
        </w:rPr>
        <w:t xml:space="preserve">La </w:t>
      </w:r>
      <w:proofErr w:type="spellStart"/>
      <w:r w:rsidRPr="0083303F">
        <w:rPr>
          <w:rFonts w:asciiTheme="minorHAnsi" w:hAnsiTheme="minorHAnsi" w:cstheme="minorHAnsi"/>
        </w:rPr>
        <w:t>région</w:t>
      </w:r>
      <w:proofErr w:type="spellEnd"/>
      <w:r w:rsidRPr="0083303F">
        <w:rPr>
          <w:rFonts w:asciiTheme="minorHAnsi" w:hAnsiTheme="minorHAnsi" w:cstheme="minorHAnsi"/>
        </w:rPr>
        <w:t xml:space="preserve"> la plus </w:t>
      </w:r>
      <w:proofErr w:type="spellStart"/>
      <w:r w:rsidRPr="0083303F">
        <w:rPr>
          <w:rFonts w:asciiTheme="minorHAnsi" w:hAnsiTheme="minorHAnsi" w:cstheme="minorHAnsi"/>
        </w:rPr>
        <w:t>touchée</w:t>
      </w:r>
      <w:proofErr w:type="spellEnd"/>
      <w:r w:rsidRPr="0083303F">
        <w:rPr>
          <w:rFonts w:asciiTheme="minorHAnsi" w:hAnsiTheme="minorHAnsi" w:cstheme="minorHAnsi"/>
        </w:rPr>
        <w:t xml:space="preserve"> a été la </w:t>
      </w:r>
      <w:proofErr w:type="spellStart"/>
      <w:r w:rsidRPr="0083303F">
        <w:rPr>
          <w:rFonts w:asciiTheme="minorHAnsi" w:hAnsiTheme="minorHAnsi" w:cstheme="minorHAnsi"/>
        </w:rPr>
        <w:t>capitale</w:t>
      </w:r>
      <w:proofErr w:type="spellEnd"/>
      <w:r>
        <w:rPr>
          <w:rFonts w:asciiTheme="minorHAnsi" w:hAnsiTheme="minorHAnsi" w:cstheme="minorHAnsi"/>
        </w:rPr>
        <w:t xml:space="preserve"> </w:t>
      </w:r>
      <w:r w:rsidRPr="0083303F">
        <w:rPr>
          <w:rFonts w:asciiTheme="minorHAnsi" w:hAnsiTheme="minorHAnsi" w:cstheme="minorHAnsi"/>
        </w:rPr>
        <w:t>Prague.</w:t>
      </w:r>
      <w:r>
        <w:rPr>
          <w:rFonts w:asciiTheme="minorHAnsi" w:hAnsiTheme="minorHAnsi" w:cstheme="minorHAnsi"/>
        </w:rPr>
        <w:t xml:space="preserve"> </w:t>
      </w:r>
      <w:r w:rsidRPr="00A879AA">
        <w:rPr>
          <w:rFonts w:asciiTheme="minorHAnsi" w:hAnsiTheme="minorHAnsi" w:cstheme="minorHAnsi"/>
        </w:rPr>
        <w:t>(ČSÚ, 2020)</w:t>
      </w:r>
      <w:r w:rsidR="00714811">
        <w:rPr>
          <w:i/>
          <w:iCs/>
        </w:rPr>
        <w:t xml:space="preserve"> </w:t>
      </w:r>
    </w:p>
    <w:p w14:paraId="704BB184" w14:textId="145E1DB2" w:rsidR="00037E41" w:rsidRDefault="00714811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714811">
        <w:rPr>
          <w:rFonts w:asciiTheme="minorHAnsi" w:hAnsiTheme="minorHAnsi" w:cstheme="minorHAnsi"/>
        </w:rPr>
        <w:t xml:space="preserve">Pendant les </w:t>
      </w:r>
      <w:proofErr w:type="spellStart"/>
      <w:r w:rsidRPr="00714811">
        <w:rPr>
          <w:rFonts w:asciiTheme="minorHAnsi" w:hAnsiTheme="minorHAnsi" w:cstheme="minorHAnsi"/>
        </w:rPr>
        <w:t>mois</w:t>
      </w:r>
      <w:proofErr w:type="spellEnd"/>
      <w:r w:rsidRPr="00714811">
        <w:rPr>
          <w:rFonts w:asciiTheme="minorHAnsi" w:hAnsiTheme="minorHAnsi" w:cstheme="minorHAnsi"/>
        </w:rPr>
        <w:t xml:space="preserve"> </w:t>
      </w:r>
      <w:proofErr w:type="spellStart"/>
      <w:r w:rsidRPr="00714811">
        <w:rPr>
          <w:rFonts w:asciiTheme="minorHAnsi" w:hAnsiTheme="minorHAnsi" w:cstheme="minorHAnsi"/>
        </w:rPr>
        <w:t>d'été</w:t>
      </w:r>
      <w:proofErr w:type="spellEnd"/>
      <w:r w:rsidRPr="00714811">
        <w:rPr>
          <w:rFonts w:asciiTheme="minorHAnsi" w:hAnsiTheme="minorHAnsi" w:cstheme="minorHAnsi"/>
        </w:rPr>
        <w:t xml:space="preserve">, la </w:t>
      </w:r>
      <w:proofErr w:type="spellStart"/>
      <w:r w:rsidRPr="00714811">
        <w:rPr>
          <w:rFonts w:asciiTheme="minorHAnsi" w:hAnsiTheme="minorHAnsi" w:cstheme="minorHAnsi"/>
        </w:rPr>
        <w:t>situation</w:t>
      </w:r>
      <w:proofErr w:type="spellEnd"/>
      <w:r w:rsidRPr="00714811">
        <w:rPr>
          <w:rFonts w:asciiTheme="minorHAnsi" w:hAnsiTheme="minorHAnsi" w:cstheme="minorHAnsi"/>
        </w:rPr>
        <w:t xml:space="preserve"> </w:t>
      </w:r>
      <w:proofErr w:type="spellStart"/>
      <w:r w:rsidRPr="00714811">
        <w:rPr>
          <w:rFonts w:asciiTheme="minorHAnsi" w:hAnsiTheme="minorHAnsi" w:cstheme="minorHAnsi"/>
        </w:rPr>
        <w:t>s'est</w:t>
      </w:r>
      <w:proofErr w:type="spellEnd"/>
      <w:r w:rsidRPr="00714811">
        <w:rPr>
          <w:rFonts w:asciiTheme="minorHAnsi" w:hAnsiTheme="minorHAnsi" w:cstheme="minorHAnsi"/>
        </w:rPr>
        <w:t xml:space="preserve"> </w:t>
      </w:r>
      <w:proofErr w:type="spellStart"/>
      <w:r w:rsidRPr="00714811">
        <w:rPr>
          <w:rFonts w:asciiTheme="minorHAnsi" w:hAnsiTheme="minorHAnsi" w:cstheme="minorHAnsi"/>
        </w:rPr>
        <w:t>améliorée</w:t>
      </w:r>
      <w:proofErr w:type="spellEnd"/>
      <w:r w:rsidRPr="00714811">
        <w:rPr>
          <w:rFonts w:asciiTheme="minorHAnsi" w:hAnsiTheme="minorHAnsi" w:cstheme="minorHAnsi"/>
        </w:rPr>
        <w:t xml:space="preserve"> et la </w:t>
      </w:r>
      <w:proofErr w:type="spellStart"/>
      <w:r w:rsidRPr="00714811">
        <w:rPr>
          <w:rFonts w:asciiTheme="minorHAnsi" w:hAnsiTheme="minorHAnsi" w:cstheme="minorHAnsi"/>
        </w:rPr>
        <w:t>demande</w:t>
      </w:r>
      <w:proofErr w:type="spellEnd"/>
      <w:r w:rsidRPr="00714811">
        <w:rPr>
          <w:rFonts w:asciiTheme="minorHAnsi" w:hAnsiTheme="minorHAnsi" w:cstheme="minorHAnsi"/>
        </w:rPr>
        <w:t xml:space="preserve"> de </w:t>
      </w:r>
      <w:proofErr w:type="spellStart"/>
      <w:r w:rsidRPr="00714811">
        <w:rPr>
          <w:rFonts w:asciiTheme="minorHAnsi" w:hAnsiTheme="minorHAnsi" w:cstheme="minorHAnsi"/>
        </w:rPr>
        <w:t>logement</w:t>
      </w:r>
      <w:proofErr w:type="spellEnd"/>
      <w:r w:rsidRPr="00714811">
        <w:rPr>
          <w:rFonts w:asciiTheme="minorHAnsi" w:hAnsiTheme="minorHAnsi" w:cstheme="minorHAnsi"/>
        </w:rPr>
        <w:t xml:space="preserve"> a </w:t>
      </w:r>
      <w:proofErr w:type="spellStart"/>
      <w:r w:rsidRPr="00714811">
        <w:rPr>
          <w:rFonts w:asciiTheme="minorHAnsi" w:hAnsiTheme="minorHAnsi" w:cstheme="minorHAnsi"/>
        </w:rPr>
        <w:t>également</w:t>
      </w:r>
      <w:proofErr w:type="spellEnd"/>
      <w:r w:rsidRPr="00714811">
        <w:rPr>
          <w:rFonts w:asciiTheme="minorHAnsi" w:hAnsiTheme="minorHAnsi" w:cstheme="minorHAnsi"/>
        </w:rPr>
        <w:t xml:space="preserve"> </w:t>
      </w:r>
      <w:proofErr w:type="spellStart"/>
      <w:r w:rsidRPr="00714811">
        <w:rPr>
          <w:rFonts w:asciiTheme="minorHAnsi" w:hAnsiTheme="minorHAnsi" w:cstheme="minorHAnsi"/>
        </w:rPr>
        <w:t>augmenté</w:t>
      </w:r>
      <w:proofErr w:type="spellEnd"/>
      <w:r w:rsidRPr="0071481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714811">
        <w:rPr>
          <w:rFonts w:asciiTheme="minorHAnsi" w:hAnsiTheme="minorHAnsi" w:cstheme="minorHAnsi"/>
        </w:rPr>
        <w:t xml:space="preserve">Les </w:t>
      </w:r>
      <w:proofErr w:type="spellStart"/>
      <w:r w:rsidRPr="00714811">
        <w:rPr>
          <w:rFonts w:asciiTheme="minorHAnsi" w:hAnsiTheme="minorHAnsi" w:cstheme="minorHAnsi"/>
        </w:rPr>
        <w:t>régions</w:t>
      </w:r>
      <w:proofErr w:type="spellEnd"/>
      <w:r w:rsidRPr="00714811">
        <w:rPr>
          <w:rFonts w:asciiTheme="minorHAnsi" w:hAnsiTheme="minorHAnsi" w:cstheme="minorHAnsi"/>
        </w:rPr>
        <w:t xml:space="preserve"> de Liberec, Karlovy Vary et de </w:t>
      </w:r>
      <w:proofErr w:type="spellStart"/>
      <w:r w:rsidRPr="00714811">
        <w:rPr>
          <w:rFonts w:asciiTheme="minorHAnsi" w:hAnsiTheme="minorHAnsi" w:cstheme="minorHAnsi"/>
        </w:rPr>
        <w:t>Bohème</w:t>
      </w:r>
      <w:proofErr w:type="spellEnd"/>
      <w:r w:rsidRPr="00714811">
        <w:rPr>
          <w:rFonts w:asciiTheme="minorHAnsi" w:hAnsiTheme="minorHAnsi" w:cstheme="minorHAnsi"/>
        </w:rPr>
        <w:t xml:space="preserve"> </w:t>
      </w:r>
      <w:proofErr w:type="spellStart"/>
      <w:r w:rsidRPr="00714811">
        <w:rPr>
          <w:rFonts w:asciiTheme="minorHAnsi" w:hAnsiTheme="minorHAnsi" w:cstheme="minorHAnsi"/>
        </w:rPr>
        <w:t>du</w:t>
      </w:r>
      <w:proofErr w:type="spellEnd"/>
      <w:r w:rsidRPr="00714811">
        <w:rPr>
          <w:rFonts w:asciiTheme="minorHAnsi" w:hAnsiTheme="minorHAnsi" w:cstheme="minorHAnsi"/>
        </w:rPr>
        <w:t xml:space="preserve"> Sud </w:t>
      </w:r>
      <w:proofErr w:type="spellStart"/>
      <w:r w:rsidRPr="00714811">
        <w:rPr>
          <w:rFonts w:asciiTheme="minorHAnsi" w:hAnsiTheme="minorHAnsi" w:cstheme="minorHAnsi"/>
        </w:rPr>
        <w:t>ont</w:t>
      </w:r>
      <w:proofErr w:type="spellEnd"/>
      <w:r w:rsidRPr="00714811">
        <w:rPr>
          <w:rFonts w:asciiTheme="minorHAnsi" w:hAnsiTheme="minorHAnsi" w:cstheme="minorHAnsi"/>
        </w:rPr>
        <w:t xml:space="preserve"> </w:t>
      </w:r>
      <w:proofErr w:type="spellStart"/>
      <w:r w:rsidRPr="00714811">
        <w:rPr>
          <w:rFonts w:asciiTheme="minorHAnsi" w:hAnsiTheme="minorHAnsi" w:cstheme="minorHAnsi"/>
        </w:rPr>
        <w:t>enregistré</w:t>
      </w:r>
      <w:proofErr w:type="spellEnd"/>
      <w:r w:rsidRPr="00714811">
        <w:rPr>
          <w:rFonts w:asciiTheme="minorHAnsi" w:hAnsiTheme="minorHAnsi" w:cstheme="minorHAnsi"/>
        </w:rPr>
        <w:t xml:space="preserve"> </w:t>
      </w:r>
      <w:proofErr w:type="spellStart"/>
      <w:r w:rsidRPr="00714811">
        <w:rPr>
          <w:rFonts w:asciiTheme="minorHAnsi" w:hAnsiTheme="minorHAnsi" w:cstheme="minorHAnsi"/>
        </w:rPr>
        <w:t>une</w:t>
      </w:r>
      <w:proofErr w:type="spellEnd"/>
      <w:r w:rsidRPr="00714811">
        <w:rPr>
          <w:rFonts w:asciiTheme="minorHAnsi" w:hAnsiTheme="minorHAnsi" w:cstheme="minorHAnsi"/>
        </w:rPr>
        <w:t xml:space="preserve"> hausse </w:t>
      </w:r>
      <w:proofErr w:type="spellStart"/>
      <w:r w:rsidRPr="00714811">
        <w:rPr>
          <w:rFonts w:asciiTheme="minorHAnsi" w:hAnsiTheme="minorHAnsi" w:cstheme="minorHAnsi"/>
        </w:rPr>
        <w:t>du</w:t>
      </w:r>
      <w:proofErr w:type="spellEnd"/>
      <w:r w:rsidRPr="00714811">
        <w:rPr>
          <w:rFonts w:asciiTheme="minorHAnsi" w:hAnsiTheme="minorHAnsi" w:cstheme="minorHAnsi"/>
        </w:rPr>
        <w:t xml:space="preserve"> </w:t>
      </w:r>
      <w:proofErr w:type="spellStart"/>
      <w:r w:rsidRPr="00714811">
        <w:rPr>
          <w:rFonts w:asciiTheme="minorHAnsi" w:hAnsiTheme="minorHAnsi" w:cstheme="minorHAnsi"/>
        </w:rPr>
        <w:t>nombre</w:t>
      </w:r>
      <w:proofErr w:type="spellEnd"/>
      <w:r w:rsidRPr="00714811">
        <w:rPr>
          <w:rFonts w:asciiTheme="minorHAnsi" w:hAnsiTheme="minorHAnsi" w:cstheme="minorHAnsi"/>
        </w:rPr>
        <w:t xml:space="preserve"> de </w:t>
      </w:r>
      <w:proofErr w:type="spellStart"/>
      <w:r w:rsidRPr="00714811">
        <w:rPr>
          <w:rFonts w:asciiTheme="minorHAnsi" w:hAnsiTheme="minorHAnsi" w:cstheme="minorHAnsi"/>
        </w:rPr>
        <w:t>visiteurs</w:t>
      </w:r>
      <w:proofErr w:type="spellEnd"/>
      <w:r w:rsidRPr="0071481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714811">
        <w:rPr>
          <w:rFonts w:asciiTheme="minorHAnsi" w:hAnsiTheme="minorHAnsi" w:cstheme="minorHAnsi"/>
        </w:rPr>
        <w:t xml:space="preserve">En </w:t>
      </w:r>
      <w:proofErr w:type="spellStart"/>
      <w:r w:rsidRPr="00714811">
        <w:rPr>
          <w:rFonts w:asciiTheme="minorHAnsi" w:hAnsiTheme="minorHAnsi" w:cstheme="minorHAnsi"/>
        </w:rPr>
        <w:t>automne</w:t>
      </w:r>
      <w:proofErr w:type="spellEnd"/>
      <w:r w:rsidRPr="00714811">
        <w:rPr>
          <w:rFonts w:asciiTheme="minorHAnsi" w:hAnsiTheme="minorHAnsi" w:cstheme="minorHAnsi"/>
        </w:rPr>
        <w:t xml:space="preserve"> et à la </w:t>
      </w:r>
      <w:proofErr w:type="spellStart"/>
      <w:r w:rsidRPr="00714811">
        <w:rPr>
          <w:rFonts w:asciiTheme="minorHAnsi" w:hAnsiTheme="minorHAnsi" w:cstheme="minorHAnsi"/>
        </w:rPr>
        <w:t>fin</w:t>
      </w:r>
      <w:proofErr w:type="spellEnd"/>
      <w:r w:rsidRPr="00714811">
        <w:rPr>
          <w:rFonts w:asciiTheme="minorHAnsi" w:hAnsiTheme="minorHAnsi" w:cstheme="minorHAnsi"/>
        </w:rPr>
        <w:t xml:space="preserve"> de </w:t>
      </w:r>
      <w:proofErr w:type="spellStart"/>
      <w:r w:rsidRPr="00714811">
        <w:rPr>
          <w:rFonts w:asciiTheme="minorHAnsi" w:hAnsiTheme="minorHAnsi" w:cstheme="minorHAnsi"/>
        </w:rPr>
        <w:t>l'année</w:t>
      </w:r>
      <w:proofErr w:type="spellEnd"/>
      <w:r w:rsidRPr="00714811">
        <w:rPr>
          <w:rFonts w:asciiTheme="minorHAnsi" w:hAnsiTheme="minorHAnsi" w:cstheme="minorHAnsi"/>
        </w:rPr>
        <w:t xml:space="preserve">, </w:t>
      </w:r>
      <w:proofErr w:type="spellStart"/>
      <w:r w:rsidRPr="00714811">
        <w:rPr>
          <w:rFonts w:asciiTheme="minorHAnsi" w:hAnsiTheme="minorHAnsi" w:cstheme="minorHAnsi"/>
        </w:rPr>
        <w:t>il</w:t>
      </w:r>
      <w:proofErr w:type="spellEnd"/>
      <w:r w:rsidRPr="00714811">
        <w:rPr>
          <w:rFonts w:asciiTheme="minorHAnsi" w:hAnsiTheme="minorHAnsi" w:cstheme="minorHAnsi"/>
        </w:rPr>
        <w:t xml:space="preserve"> y a </w:t>
      </w:r>
      <w:proofErr w:type="spellStart"/>
      <w:r w:rsidRPr="00714811">
        <w:rPr>
          <w:rFonts w:asciiTheme="minorHAnsi" w:hAnsiTheme="minorHAnsi" w:cstheme="minorHAnsi"/>
        </w:rPr>
        <w:t>eu</w:t>
      </w:r>
      <w:proofErr w:type="spellEnd"/>
      <w:r w:rsidRPr="00714811">
        <w:rPr>
          <w:rFonts w:asciiTheme="minorHAnsi" w:hAnsiTheme="minorHAnsi" w:cstheme="minorHAnsi"/>
        </w:rPr>
        <w:t xml:space="preserve"> à nouveau </w:t>
      </w:r>
      <w:proofErr w:type="spellStart"/>
      <w:r w:rsidRPr="00714811">
        <w:rPr>
          <w:rFonts w:asciiTheme="minorHAnsi" w:hAnsiTheme="minorHAnsi" w:cstheme="minorHAnsi"/>
        </w:rPr>
        <w:t>une</w:t>
      </w:r>
      <w:proofErr w:type="spellEnd"/>
      <w:r w:rsidRPr="00714811">
        <w:rPr>
          <w:rFonts w:asciiTheme="minorHAnsi" w:hAnsiTheme="minorHAnsi" w:cstheme="minorHAnsi"/>
        </w:rPr>
        <w:t xml:space="preserve"> forte baisse </w:t>
      </w:r>
      <w:r w:rsidR="00E26291">
        <w:rPr>
          <w:rFonts w:asciiTheme="minorHAnsi" w:hAnsiTheme="minorHAnsi" w:cstheme="minorHAnsi"/>
        </w:rPr>
        <w:br/>
      </w:r>
      <w:proofErr w:type="spellStart"/>
      <w:r w:rsidRPr="00714811">
        <w:rPr>
          <w:rFonts w:asciiTheme="minorHAnsi" w:hAnsiTheme="minorHAnsi" w:cstheme="minorHAnsi"/>
        </w:rPr>
        <w:t>du</w:t>
      </w:r>
      <w:proofErr w:type="spellEnd"/>
      <w:r w:rsidRPr="00714811">
        <w:rPr>
          <w:rFonts w:asciiTheme="minorHAnsi" w:hAnsiTheme="minorHAnsi" w:cstheme="minorHAnsi"/>
        </w:rPr>
        <w:t xml:space="preserve"> </w:t>
      </w:r>
      <w:proofErr w:type="spellStart"/>
      <w:r w:rsidRPr="00714811">
        <w:rPr>
          <w:rFonts w:asciiTheme="minorHAnsi" w:hAnsiTheme="minorHAnsi" w:cstheme="minorHAnsi"/>
        </w:rPr>
        <w:t>nombre</w:t>
      </w:r>
      <w:proofErr w:type="spellEnd"/>
      <w:r w:rsidRPr="00714811">
        <w:rPr>
          <w:rFonts w:asciiTheme="minorHAnsi" w:hAnsiTheme="minorHAnsi" w:cstheme="minorHAnsi"/>
        </w:rPr>
        <w:t xml:space="preserve"> </w:t>
      </w:r>
      <w:proofErr w:type="spellStart"/>
      <w:r w:rsidRPr="00714811">
        <w:rPr>
          <w:rFonts w:asciiTheme="minorHAnsi" w:hAnsiTheme="minorHAnsi" w:cstheme="minorHAnsi"/>
        </w:rPr>
        <w:t>d'invités</w:t>
      </w:r>
      <w:proofErr w:type="spellEnd"/>
      <w:r w:rsidRPr="00714811">
        <w:rPr>
          <w:rFonts w:asciiTheme="minorHAnsi" w:hAnsiTheme="minorHAnsi" w:cstheme="minorHAnsi"/>
        </w:rPr>
        <w:t>.</w:t>
      </w:r>
      <w:r w:rsidR="0038386B">
        <w:rPr>
          <w:rFonts w:asciiTheme="minorHAnsi" w:hAnsiTheme="minorHAnsi" w:cstheme="minorHAnsi"/>
        </w:rPr>
        <w:t xml:space="preserve"> </w:t>
      </w:r>
    </w:p>
    <w:p w14:paraId="56295D44" w14:textId="66C23280" w:rsidR="0038386B" w:rsidRDefault="0038386B" w:rsidP="00923543">
      <w:pPr>
        <w:spacing w:line="360" w:lineRule="auto"/>
        <w:jc w:val="both"/>
        <w:rPr>
          <w:i/>
          <w:iCs/>
        </w:rPr>
      </w:pPr>
      <w:r>
        <w:rPr>
          <w:rFonts w:asciiTheme="minorHAnsi" w:hAnsiTheme="minorHAnsi" w:cstheme="minorHAnsi"/>
        </w:rPr>
        <w:t xml:space="preserve">II y </w:t>
      </w:r>
      <w:proofErr w:type="spellStart"/>
      <w:r>
        <w:rPr>
          <w:rFonts w:asciiTheme="minorHAnsi" w:hAnsiTheme="minorHAnsi" w:cstheme="minorHAnsi"/>
        </w:rPr>
        <w:t>avait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aussi</w:t>
      </w:r>
      <w:proofErr w:type="spellEnd"/>
      <w:r>
        <w:rPr>
          <w:rFonts w:asciiTheme="minorHAnsi" w:hAnsiTheme="minorHAnsi" w:cstheme="minorHAnsi"/>
        </w:rPr>
        <w:t xml:space="preserve"> les </w:t>
      </w:r>
      <w:proofErr w:type="spellStart"/>
      <w:r w:rsidRPr="0038386B">
        <w:rPr>
          <w:rFonts w:ascii="Calibri" w:hAnsi="Calibri" w:cs="Calibri"/>
        </w:rPr>
        <w:t>Restrictions</w:t>
      </w:r>
      <w:proofErr w:type="spellEnd"/>
      <w:r w:rsidRPr="0038386B">
        <w:rPr>
          <w:rFonts w:ascii="Calibri" w:hAnsi="Calibri" w:cs="Calibri"/>
        </w:rPr>
        <w:t xml:space="preserve"> au </w:t>
      </w:r>
      <w:proofErr w:type="spellStart"/>
      <w:r w:rsidRPr="0038386B">
        <w:rPr>
          <w:rFonts w:ascii="Calibri" w:hAnsi="Calibri" w:cs="Calibri"/>
        </w:rPr>
        <w:t>cours</w:t>
      </w:r>
      <w:proofErr w:type="spellEnd"/>
      <w:r w:rsidRPr="0038386B">
        <w:rPr>
          <w:rFonts w:ascii="Calibri" w:hAnsi="Calibri" w:cs="Calibri"/>
        </w:rPr>
        <w:t xml:space="preserve"> </w:t>
      </w:r>
      <w:proofErr w:type="spellStart"/>
      <w:r w:rsidRPr="0038386B">
        <w:rPr>
          <w:rFonts w:ascii="Calibri" w:hAnsi="Calibri" w:cs="Calibri"/>
        </w:rPr>
        <w:t>du</w:t>
      </w:r>
      <w:proofErr w:type="spellEnd"/>
      <w:r w:rsidRPr="0038386B">
        <w:rPr>
          <w:rFonts w:ascii="Calibri" w:hAnsi="Calibri" w:cs="Calibri"/>
        </w:rPr>
        <w:t xml:space="preserve"> </w:t>
      </w:r>
      <w:proofErr w:type="spellStart"/>
      <w:r w:rsidRPr="0038386B">
        <w:rPr>
          <w:rFonts w:ascii="Calibri" w:hAnsi="Calibri" w:cs="Calibri"/>
        </w:rPr>
        <w:t>voyage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</w:rPr>
        <w:t>Il</w:t>
      </w:r>
      <w:proofErr w:type="spellEnd"/>
      <w:r>
        <w:rPr>
          <w:rFonts w:ascii="Calibri" w:hAnsi="Calibri" w:cs="Calibri"/>
        </w:rPr>
        <w:t xml:space="preserve"> a été </w:t>
      </w:r>
      <w:proofErr w:type="spellStart"/>
      <w:r>
        <w:rPr>
          <w:rFonts w:ascii="Calibri" w:hAnsi="Calibri" w:cs="Calibri"/>
        </w:rPr>
        <w:t>introduit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 w:rsidRPr="002B0959">
        <w:rPr>
          <w:rFonts w:ascii="Calibri" w:hAnsi="Calibri" w:cs="Calibri"/>
        </w:rPr>
        <w:t>système</w:t>
      </w:r>
      <w:proofErr w:type="spellEnd"/>
      <w:r>
        <w:rPr>
          <w:rFonts w:ascii="Calibri" w:hAnsi="Calibri" w:cs="Calibri"/>
        </w:rPr>
        <w:t xml:space="preserve"> </w:t>
      </w:r>
      <w:r w:rsidR="00A879AA" w:rsidRPr="00CF5A52">
        <w:rPr>
          <w:rFonts w:ascii="Calibri" w:hAnsi="Calibri" w:cs="Calibri"/>
          <w:b/>
          <w:bCs/>
          <w:i/>
          <w:iCs/>
        </w:rPr>
        <w:t>«</w:t>
      </w:r>
      <w:proofErr w:type="spellStart"/>
      <w:r w:rsidRPr="00CF5A52">
        <w:rPr>
          <w:rFonts w:ascii="Calibri" w:hAnsi="Calibri" w:cs="Calibri"/>
          <w:b/>
          <w:bCs/>
          <w:i/>
          <w:iCs/>
        </w:rPr>
        <w:t>sémaphore</w:t>
      </w:r>
      <w:proofErr w:type="spellEnd"/>
      <w:proofErr w:type="gramEnd"/>
      <w:r w:rsidR="00A879AA" w:rsidRPr="00CF5A52">
        <w:rPr>
          <w:rFonts w:ascii="Calibri" w:hAnsi="Calibri" w:cs="Calibri"/>
          <w:b/>
          <w:bCs/>
          <w:i/>
          <w:iCs/>
        </w:rPr>
        <w:t>»</w:t>
      </w:r>
      <w:r w:rsidRPr="00CF5A52">
        <w:rPr>
          <w:rFonts w:ascii="Calibri" w:hAnsi="Calibri" w:cs="Calibri"/>
          <w:b/>
          <w:bCs/>
          <w:i/>
          <w:iCs/>
        </w:rPr>
        <w:t>.</w:t>
      </w:r>
      <w:r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proofErr w:type="spellStart"/>
      <w:r w:rsidRPr="00CB7342">
        <w:rPr>
          <w:rFonts w:ascii="Calibri" w:hAnsi="Calibri" w:cs="Calibri"/>
        </w:rPr>
        <w:t>Ce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système</w:t>
      </w:r>
      <w:proofErr w:type="spellEnd"/>
      <w:r w:rsidRPr="00CB7342">
        <w:rPr>
          <w:rFonts w:ascii="Calibri" w:hAnsi="Calibri" w:cs="Calibri"/>
        </w:rPr>
        <w:t xml:space="preserve"> présente </w:t>
      </w:r>
      <w:proofErr w:type="spellStart"/>
      <w:r w:rsidRPr="00C83C9E">
        <w:rPr>
          <w:rFonts w:ascii="Calibri" w:hAnsi="Calibri" w:cs="Calibri"/>
          <w:b/>
          <w:bCs/>
        </w:rPr>
        <w:t>trois</w:t>
      </w:r>
      <w:proofErr w:type="spellEnd"/>
      <w:r w:rsidRPr="00C83C9E">
        <w:rPr>
          <w:rFonts w:ascii="Calibri" w:hAnsi="Calibri" w:cs="Calibri"/>
          <w:b/>
          <w:bCs/>
        </w:rPr>
        <w:t xml:space="preserve"> </w:t>
      </w:r>
      <w:proofErr w:type="spellStart"/>
      <w:r w:rsidRPr="00C83C9E">
        <w:rPr>
          <w:rFonts w:ascii="Calibri" w:hAnsi="Calibri" w:cs="Calibri"/>
          <w:b/>
          <w:bCs/>
        </w:rPr>
        <w:t>couleurs</w:t>
      </w:r>
      <w:proofErr w:type="spellEnd"/>
      <w:r w:rsidRPr="00C83C9E">
        <w:rPr>
          <w:rFonts w:ascii="Calibri" w:hAnsi="Calibri" w:cs="Calibri"/>
          <w:b/>
          <w:bCs/>
        </w:rPr>
        <w:t xml:space="preserve"> de </w:t>
      </w:r>
      <w:proofErr w:type="spellStart"/>
      <w:r w:rsidRPr="00C83C9E">
        <w:rPr>
          <w:rFonts w:ascii="Calibri" w:hAnsi="Calibri" w:cs="Calibri"/>
          <w:b/>
          <w:bCs/>
        </w:rPr>
        <w:t>risque</w:t>
      </w:r>
      <w:proofErr w:type="spellEnd"/>
      <w:r>
        <w:rPr>
          <w:rFonts w:ascii="Calibri" w:hAnsi="Calibri" w:cs="Calibri"/>
        </w:rPr>
        <w:t xml:space="preserve">: </w:t>
      </w:r>
      <w:r w:rsidRPr="00CB7342">
        <w:rPr>
          <w:rFonts w:ascii="Calibri" w:hAnsi="Calibri" w:cs="Calibri"/>
        </w:rPr>
        <w:t xml:space="preserve">rouge, </w:t>
      </w:r>
      <w:proofErr w:type="spellStart"/>
      <w:r w:rsidRPr="00CB7342">
        <w:rPr>
          <w:rFonts w:ascii="Calibri" w:hAnsi="Calibri" w:cs="Calibri"/>
        </w:rPr>
        <w:t>jaune</w:t>
      </w:r>
      <w:proofErr w:type="spellEnd"/>
      <w:r w:rsidRPr="00CB7342">
        <w:rPr>
          <w:rFonts w:ascii="Calibri" w:hAnsi="Calibri" w:cs="Calibri"/>
        </w:rPr>
        <w:t xml:space="preserve"> et </w:t>
      </w:r>
      <w:proofErr w:type="spellStart"/>
      <w:r w:rsidRPr="00CB7342">
        <w:rPr>
          <w:rFonts w:ascii="Calibri" w:hAnsi="Calibri" w:cs="Calibri"/>
        </w:rPr>
        <w:t>vert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 w:rsidRPr="00CB7342">
        <w:rPr>
          <w:rFonts w:ascii="Calibri" w:hAnsi="Calibri" w:cs="Calibri"/>
        </w:rPr>
        <w:t>Ce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sémaphore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indique</w:t>
      </w:r>
      <w:proofErr w:type="spellEnd"/>
      <w:r w:rsidR="00E26291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r w:rsidRPr="00CB7342">
        <w:rPr>
          <w:rFonts w:ascii="Calibri" w:hAnsi="Calibri" w:cs="Calibri"/>
        </w:rPr>
        <w:t xml:space="preserve">les </w:t>
      </w:r>
      <w:proofErr w:type="spellStart"/>
      <w:r w:rsidRPr="00CB7342">
        <w:rPr>
          <w:rFonts w:ascii="Calibri" w:hAnsi="Calibri" w:cs="Calibri"/>
        </w:rPr>
        <w:t>conditions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d'entrée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dans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le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pays</w:t>
      </w:r>
      <w:proofErr w:type="spellEnd"/>
      <w:r w:rsidRPr="00CB7342">
        <w:rPr>
          <w:rFonts w:ascii="Calibri" w:hAnsi="Calibri" w:cs="Calibri"/>
        </w:rPr>
        <w:t xml:space="preserve"> ou </w:t>
      </w:r>
      <w:proofErr w:type="spellStart"/>
      <w:r w:rsidRPr="00CB7342">
        <w:rPr>
          <w:rFonts w:ascii="Calibri" w:hAnsi="Calibri" w:cs="Calibri"/>
        </w:rPr>
        <w:t>dans</w:t>
      </w:r>
      <w:proofErr w:type="spellEnd"/>
      <w:r w:rsidRPr="00CB7342">
        <w:rPr>
          <w:rFonts w:ascii="Calibri" w:hAnsi="Calibri" w:cs="Calibri"/>
        </w:rPr>
        <w:t xml:space="preserve"> la </w:t>
      </w:r>
      <w:proofErr w:type="spellStart"/>
      <w:r w:rsidRPr="00CB7342">
        <w:rPr>
          <w:rFonts w:ascii="Calibri" w:hAnsi="Calibri" w:cs="Calibri"/>
        </w:rPr>
        <w:t>région</w:t>
      </w:r>
      <w:proofErr w:type="spellEnd"/>
      <w:r w:rsidRPr="00CB7342">
        <w:rPr>
          <w:rFonts w:ascii="Calibri" w:hAnsi="Calibri" w:cs="Calibri"/>
        </w:rPr>
        <w:t xml:space="preserve"> ou des </w:t>
      </w:r>
      <w:proofErr w:type="spellStart"/>
      <w:r w:rsidRPr="00CB7342">
        <w:rPr>
          <w:rFonts w:ascii="Calibri" w:hAnsi="Calibri" w:cs="Calibri"/>
        </w:rPr>
        <w:t>obligations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après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le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retour</w:t>
      </w:r>
      <w:proofErr w:type="spellEnd"/>
      <w:r w:rsidR="00CF5A52"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r w:rsidRPr="00CB7342">
        <w:rPr>
          <w:rFonts w:ascii="Calibri" w:hAnsi="Calibri" w:cs="Calibri"/>
        </w:rPr>
        <w:lastRenderedPageBreak/>
        <w:t xml:space="preserve">en </w:t>
      </w:r>
      <w:proofErr w:type="spellStart"/>
      <w:r w:rsidRPr="00CB7342">
        <w:rPr>
          <w:rFonts w:ascii="Calibri" w:hAnsi="Calibri" w:cs="Calibri"/>
        </w:rPr>
        <w:t>République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tchèque</w:t>
      </w:r>
      <w:proofErr w:type="spellEnd"/>
      <w:r w:rsidRPr="00CB734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CB7342">
        <w:rPr>
          <w:rFonts w:ascii="Calibri" w:hAnsi="Calibri" w:cs="Calibri"/>
        </w:rPr>
        <w:t xml:space="preserve">Les </w:t>
      </w:r>
      <w:proofErr w:type="spellStart"/>
      <w:r w:rsidRPr="00CB7342">
        <w:rPr>
          <w:rFonts w:ascii="Calibri" w:hAnsi="Calibri" w:cs="Calibri"/>
        </w:rPr>
        <w:t>pays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individuels</w:t>
      </w:r>
      <w:proofErr w:type="spellEnd"/>
      <w:r w:rsidRPr="00CB7342">
        <w:rPr>
          <w:rFonts w:ascii="Calibri" w:hAnsi="Calibri" w:cs="Calibri"/>
        </w:rPr>
        <w:t xml:space="preserve"> se </w:t>
      </w:r>
      <w:proofErr w:type="spellStart"/>
      <w:r w:rsidRPr="00CB7342">
        <w:rPr>
          <w:rFonts w:ascii="Calibri" w:hAnsi="Calibri" w:cs="Calibri"/>
        </w:rPr>
        <w:t>basent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sur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l'épidémiologie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locale</w:t>
      </w:r>
      <w:proofErr w:type="spellEnd"/>
      <w:r w:rsidRPr="00CB7342">
        <w:rPr>
          <w:rFonts w:ascii="Calibri" w:hAnsi="Calibri" w:cs="Calibri"/>
        </w:rPr>
        <w:t>.</w:t>
      </w:r>
      <w:r w:rsidR="00CF5A52">
        <w:rPr>
          <w:rFonts w:ascii="Calibri" w:hAnsi="Calibri" w:cs="Calibri"/>
        </w:rPr>
        <w:t xml:space="preserve"> </w:t>
      </w:r>
      <w:r w:rsidRPr="00CB7342">
        <w:rPr>
          <w:rFonts w:ascii="Calibri" w:hAnsi="Calibri" w:cs="Calibri"/>
        </w:rPr>
        <w:t xml:space="preserve">Les </w:t>
      </w:r>
      <w:proofErr w:type="spellStart"/>
      <w:r w:rsidRPr="00CB7342">
        <w:rPr>
          <w:rFonts w:ascii="Calibri" w:hAnsi="Calibri" w:cs="Calibri"/>
        </w:rPr>
        <w:t>situations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sont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divisées</w:t>
      </w:r>
      <w:proofErr w:type="spellEnd"/>
      <w:r w:rsidRPr="00CB7342">
        <w:rPr>
          <w:rFonts w:ascii="Calibri" w:hAnsi="Calibri" w:cs="Calibri"/>
        </w:rPr>
        <w:t xml:space="preserve"> en </w:t>
      </w:r>
      <w:proofErr w:type="spellStart"/>
      <w:r w:rsidRPr="00C83C9E">
        <w:rPr>
          <w:rFonts w:ascii="Calibri" w:hAnsi="Calibri" w:cs="Calibri"/>
          <w:b/>
          <w:bCs/>
        </w:rPr>
        <w:t>trois</w:t>
      </w:r>
      <w:proofErr w:type="spellEnd"/>
      <w:r w:rsidRPr="00C83C9E">
        <w:rPr>
          <w:rFonts w:ascii="Calibri" w:hAnsi="Calibri" w:cs="Calibri"/>
          <w:b/>
          <w:bCs/>
        </w:rPr>
        <w:t xml:space="preserve"> </w:t>
      </w:r>
      <w:proofErr w:type="spellStart"/>
      <w:r w:rsidRPr="00C83C9E">
        <w:rPr>
          <w:rFonts w:ascii="Calibri" w:hAnsi="Calibri" w:cs="Calibri"/>
          <w:b/>
          <w:bCs/>
        </w:rPr>
        <w:t>catégories</w:t>
      </w:r>
      <w:proofErr w:type="spellEnd"/>
      <w:r w:rsidRPr="00C83C9E">
        <w:rPr>
          <w:rFonts w:ascii="Calibri" w:hAnsi="Calibri" w:cs="Calibri"/>
          <w:b/>
          <w:bCs/>
        </w:rPr>
        <w:t xml:space="preserve"> de </w:t>
      </w:r>
      <w:proofErr w:type="spellStart"/>
      <w:r w:rsidRPr="00C83C9E">
        <w:rPr>
          <w:rFonts w:ascii="Calibri" w:hAnsi="Calibri" w:cs="Calibri"/>
          <w:b/>
          <w:bCs/>
        </w:rPr>
        <w:t>risque</w:t>
      </w:r>
      <w:proofErr w:type="spellEnd"/>
      <w:r w:rsidRPr="00CB7342">
        <w:rPr>
          <w:rFonts w:ascii="Calibri" w:hAnsi="Calibri" w:cs="Calibri"/>
        </w:rPr>
        <w:t xml:space="preserve">: </w:t>
      </w:r>
      <w:proofErr w:type="spellStart"/>
      <w:r w:rsidRPr="00CB7342">
        <w:rPr>
          <w:rFonts w:ascii="Calibri" w:hAnsi="Calibri" w:cs="Calibri"/>
        </w:rPr>
        <w:t>élevé</w:t>
      </w:r>
      <w:proofErr w:type="spellEnd"/>
      <w:r w:rsidRPr="00CB7342">
        <w:rPr>
          <w:rFonts w:ascii="Calibri" w:hAnsi="Calibri" w:cs="Calibri"/>
        </w:rPr>
        <w:t xml:space="preserve">, </w:t>
      </w:r>
      <w:proofErr w:type="spellStart"/>
      <w:r w:rsidRPr="00CB7342">
        <w:rPr>
          <w:rFonts w:ascii="Calibri" w:hAnsi="Calibri" w:cs="Calibri"/>
        </w:rPr>
        <w:t>moyen</w:t>
      </w:r>
      <w:proofErr w:type="spellEnd"/>
      <w:r w:rsidRPr="00CB7342">
        <w:rPr>
          <w:rFonts w:ascii="Calibri" w:hAnsi="Calibri" w:cs="Calibri"/>
        </w:rPr>
        <w:t xml:space="preserve"> et </w:t>
      </w:r>
      <w:proofErr w:type="spellStart"/>
      <w:r w:rsidRPr="00CB7342">
        <w:rPr>
          <w:rFonts w:ascii="Calibri" w:hAnsi="Calibri" w:cs="Calibri"/>
        </w:rPr>
        <w:t>faible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selon</w:t>
      </w:r>
      <w:proofErr w:type="spellEnd"/>
      <w:r w:rsidR="00E262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couleur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 w:rsidRPr="00CB7342">
        <w:rPr>
          <w:rFonts w:ascii="Calibri" w:hAnsi="Calibri" w:cs="Calibri"/>
        </w:rPr>
        <w:t>Chaque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niveau</w:t>
      </w:r>
      <w:proofErr w:type="spellEnd"/>
      <w:r w:rsidRPr="00CB7342">
        <w:rPr>
          <w:rFonts w:ascii="Calibri" w:hAnsi="Calibri" w:cs="Calibri"/>
        </w:rPr>
        <w:t xml:space="preserve"> de </w:t>
      </w:r>
      <w:proofErr w:type="spellStart"/>
      <w:r w:rsidRPr="00CB7342">
        <w:rPr>
          <w:rFonts w:ascii="Calibri" w:hAnsi="Calibri" w:cs="Calibri"/>
        </w:rPr>
        <w:t>risque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comporte</w:t>
      </w:r>
      <w:proofErr w:type="spellEnd"/>
      <w:r w:rsidRPr="00CB7342">
        <w:rPr>
          <w:rFonts w:ascii="Calibri" w:hAnsi="Calibri" w:cs="Calibri"/>
        </w:rPr>
        <w:t xml:space="preserve"> des </w:t>
      </w:r>
      <w:proofErr w:type="spellStart"/>
      <w:r w:rsidRPr="00CB7342">
        <w:rPr>
          <w:rFonts w:ascii="Calibri" w:hAnsi="Calibri" w:cs="Calibri"/>
        </w:rPr>
        <w:t>conditions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spécifiques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pour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l'entrée</w:t>
      </w:r>
      <w:proofErr w:type="spellEnd"/>
      <w:r w:rsidR="00E26291">
        <w:rPr>
          <w:rFonts w:ascii="Calibri" w:hAnsi="Calibri" w:cs="Calibri"/>
        </w:rPr>
        <w:t xml:space="preserve"> </w:t>
      </w:r>
      <w:r w:rsidRPr="00CB7342">
        <w:rPr>
          <w:rFonts w:ascii="Calibri" w:hAnsi="Calibri" w:cs="Calibri"/>
        </w:rPr>
        <w:t xml:space="preserve">ou </w:t>
      </w:r>
      <w:proofErr w:type="spellStart"/>
      <w:r w:rsidRPr="00CB7342">
        <w:rPr>
          <w:rFonts w:ascii="Calibri" w:hAnsi="Calibri" w:cs="Calibri"/>
        </w:rPr>
        <w:t>le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retour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du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pays</w:t>
      </w:r>
      <w:proofErr w:type="spellEnd"/>
      <w:r w:rsidRPr="00CB734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proofErr w:type="spellStart"/>
      <w:r w:rsidRPr="00CB7342">
        <w:rPr>
          <w:rFonts w:ascii="Calibri" w:hAnsi="Calibri" w:cs="Calibri"/>
        </w:rPr>
        <w:t>Cette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classification</w:t>
      </w:r>
      <w:proofErr w:type="spellEnd"/>
      <w:r w:rsidRPr="00CB7342">
        <w:rPr>
          <w:rFonts w:ascii="Calibri" w:hAnsi="Calibri" w:cs="Calibri"/>
        </w:rPr>
        <w:t xml:space="preserve"> des </w:t>
      </w:r>
      <w:proofErr w:type="spellStart"/>
      <w:r w:rsidRPr="00CB7342">
        <w:rPr>
          <w:rFonts w:ascii="Calibri" w:hAnsi="Calibri" w:cs="Calibri"/>
        </w:rPr>
        <w:t>pays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dans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certains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niveaux</w:t>
      </w:r>
      <w:proofErr w:type="spellEnd"/>
      <w:r w:rsidRPr="00CB7342">
        <w:rPr>
          <w:rFonts w:ascii="Calibri" w:hAnsi="Calibri" w:cs="Calibri"/>
        </w:rPr>
        <w:t xml:space="preserve"> de </w:t>
      </w:r>
      <w:proofErr w:type="spellStart"/>
      <w:r w:rsidRPr="00CB7342">
        <w:rPr>
          <w:rFonts w:ascii="Calibri" w:hAnsi="Calibri" w:cs="Calibri"/>
        </w:rPr>
        <w:t>risque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est</w:t>
      </w:r>
      <w:proofErr w:type="spellEnd"/>
      <w:r w:rsidRPr="00CB7342">
        <w:rPr>
          <w:rFonts w:ascii="Calibri" w:hAnsi="Calibri" w:cs="Calibri"/>
        </w:rPr>
        <w:t xml:space="preserve"> mis</w:t>
      </w:r>
      <w:r w:rsidR="00E26291">
        <w:rPr>
          <w:rFonts w:ascii="Calibri" w:hAnsi="Calibri" w:cs="Calibri"/>
        </w:rPr>
        <w:t xml:space="preserve"> </w:t>
      </w:r>
      <w:r w:rsidRPr="00CB7342">
        <w:rPr>
          <w:rFonts w:ascii="Calibri" w:hAnsi="Calibri" w:cs="Calibri"/>
        </w:rPr>
        <w:t xml:space="preserve">à </w:t>
      </w:r>
      <w:proofErr w:type="spellStart"/>
      <w:r w:rsidRPr="00CB7342">
        <w:rPr>
          <w:rFonts w:ascii="Calibri" w:hAnsi="Calibri" w:cs="Calibri"/>
        </w:rPr>
        <w:t>jour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régulièrement</w:t>
      </w:r>
      <w:proofErr w:type="spellEnd"/>
      <w:r w:rsidRPr="00CB734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E26291">
        <w:rPr>
          <w:rFonts w:ascii="Calibri" w:hAnsi="Calibri" w:cs="Calibri"/>
        </w:rPr>
        <w:br/>
      </w:r>
      <w:proofErr w:type="spellStart"/>
      <w:r w:rsidRPr="00CB7342">
        <w:rPr>
          <w:rFonts w:ascii="Calibri" w:hAnsi="Calibri" w:cs="Calibri"/>
        </w:rPr>
        <w:t>Le</w:t>
      </w:r>
      <w:proofErr w:type="spellEnd"/>
      <w:r w:rsidRPr="00CB7342">
        <w:rPr>
          <w:rFonts w:ascii="Calibri" w:hAnsi="Calibri" w:cs="Calibri"/>
        </w:rPr>
        <w:t xml:space="preserve"> gouvernement </w:t>
      </w:r>
      <w:proofErr w:type="spellStart"/>
      <w:r w:rsidRPr="00CB7342">
        <w:rPr>
          <w:rFonts w:ascii="Calibri" w:hAnsi="Calibri" w:cs="Calibri"/>
        </w:rPr>
        <w:t>voudrait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que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cette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mesure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permette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d'éviter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l'importation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d'une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nouvelle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mutations</w:t>
      </w:r>
      <w:proofErr w:type="spellEnd"/>
      <w:r w:rsidRPr="00CB7342">
        <w:rPr>
          <w:rFonts w:ascii="Calibri" w:hAnsi="Calibri" w:cs="Calibri"/>
        </w:rPr>
        <w:t xml:space="preserve"> de </w:t>
      </w:r>
      <w:r w:rsidR="00C83C9E">
        <w:rPr>
          <w:rFonts w:ascii="Calibri" w:hAnsi="Calibri" w:cs="Calibri"/>
        </w:rPr>
        <w:t>C</w:t>
      </w:r>
      <w:r w:rsidRPr="00CB7342">
        <w:rPr>
          <w:rFonts w:ascii="Calibri" w:hAnsi="Calibri" w:cs="Calibri"/>
        </w:rPr>
        <w:t xml:space="preserve">ovid-19 en </w:t>
      </w:r>
      <w:proofErr w:type="spellStart"/>
      <w:r w:rsidRPr="00CB7342">
        <w:rPr>
          <w:rFonts w:ascii="Calibri" w:hAnsi="Calibri" w:cs="Calibri"/>
        </w:rPr>
        <w:t>République</w:t>
      </w:r>
      <w:proofErr w:type="spellEnd"/>
      <w:r w:rsidRPr="00CB7342">
        <w:rPr>
          <w:rFonts w:ascii="Calibri" w:hAnsi="Calibri" w:cs="Calibri"/>
        </w:rPr>
        <w:t xml:space="preserve"> </w:t>
      </w:r>
      <w:proofErr w:type="spellStart"/>
      <w:r w:rsidRPr="00CB7342">
        <w:rPr>
          <w:rFonts w:ascii="Calibri" w:hAnsi="Calibri" w:cs="Calibri"/>
        </w:rPr>
        <w:t>tchèque</w:t>
      </w:r>
      <w:proofErr w:type="spellEnd"/>
      <w:r>
        <w:rPr>
          <w:rFonts w:ascii="Calibri" w:hAnsi="Calibri" w:cs="Calibri"/>
        </w:rPr>
        <w:t>.</w:t>
      </w:r>
      <w:r w:rsidR="00A879AA">
        <w:rPr>
          <w:rFonts w:ascii="Calibri" w:hAnsi="Calibri" w:cs="Calibri"/>
        </w:rPr>
        <w:t xml:space="preserve"> (Covid portál, 2021) </w:t>
      </w:r>
    </w:p>
    <w:p w14:paraId="6314AE50" w14:textId="77777777" w:rsidR="00CF5A52" w:rsidRDefault="00CF5A52" w:rsidP="002A0E33"/>
    <w:p w14:paraId="054144DE" w14:textId="77777777" w:rsidR="00CF5A52" w:rsidRDefault="00CF5A52" w:rsidP="002A0E33"/>
    <w:p w14:paraId="77CB5FE3" w14:textId="2B7010CD" w:rsidR="00714811" w:rsidRPr="000058FC" w:rsidRDefault="000058FC" w:rsidP="00667B6D">
      <w:pPr>
        <w:pStyle w:val="Nadpis2"/>
      </w:pPr>
      <w:bookmarkStart w:id="18" w:name="_Toc133248199"/>
      <w:r w:rsidRPr="000058FC">
        <w:t xml:space="preserve">II. 2. 6 </w:t>
      </w:r>
      <w:proofErr w:type="spellStart"/>
      <w:r w:rsidR="0032729D" w:rsidRPr="000058FC">
        <w:t>I</w:t>
      </w:r>
      <w:r w:rsidR="00714811" w:rsidRPr="000058FC">
        <w:t>mpacts</w:t>
      </w:r>
      <w:proofErr w:type="spellEnd"/>
      <w:r w:rsidR="00714811" w:rsidRPr="000058FC">
        <w:t xml:space="preserve"> les plus </w:t>
      </w:r>
      <w:proofErr w:type="spellStart"/>
      <w:r w:rsidR="00714811" w:rsidRPr="000058FC">
        <w:t>graves</w:t>
      </w:r>
      <w:proofErr w:type="spellEnd"/>
      <w:r w:rsidR="00714811" w:rsidRPr="000058FC">
        <w:t xml:space="preserve"> de la </w:t>
      </w:r>
      <w:proofErr w:type="spellStart"/>
      <w:r w:rsidR="00714811" w:rsidRPr="000058FC">
        <w:t>pandémie</w:t>
      </w:r>
      <w:proofErr w:type="spellEnd"/>
      <w:r w:rsidR="00714811" w:rsidRPr="000058FC">
        <w:t xml:space="preserve"> </w:t>
      </w:r>
      <w:proofErr w:type="spellStart"/>
      <w:r w:rsidR="00714811" w:rsidRPr="000058FC">
        <w:t>sur</w:t>
      </w:r>
      <w:proofErr w:type="spellEnd"/>
      <w:r w:rsidR="00714811" w:rsidRPr="000058FC">
        <w:t xml:space="preserve"> </w:t>
      </w:r>
      <w:proofErr w:type="spellStart"/>
      <w:r w:rsidR="00714811" w:rsidRPr="000058FC">
        <w:t>le</w:t>
      </w:r>
      <w:proofErr w:type="spellEnd"/>
      <w:r w:rsidR="00714811" w:rsidRPr="000058FC">
        <w:t xml:space="preserve"> </w:t>
      </w:r>
      <w:proofErr w:type="spellStart"/>
      <w:r w:rsidR="00714811" w:rsidRPr="000058FC">
        <w:t>tourism</w:t>
      </w:r>
      <w:r w:rsidR="00380AF6" w:rsidRPr="000058FC">
        <w:t>e</w:t>
      </w:r>
      <w:bookmarkEnd w:id="18"/>
      <w:proofErr w:type="spellEnd"/>
      <w:r w:rsidR="0038386B" w:rsidRPr="000058FC">
        <w:t xml:space="preserve"> </w:t>
      </w:r>
    </w:p>
    <w:p w14:paraId="1DAD85FE" w14:textId="77777777" w:rsidR="000058FC" w:rsidRPr="0038386B" w:rsidRDefault="000058FC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02A7E00" w14:textId="085FC00B" w:rsidR="00714811" w:rsidRPr="00037E41" w:rsidRDefault="00714811" w:rsidP="0092354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theme="minorHAnsi"/>
        </w:rPr>
      </w:pPr>
      <w:r w:rsidRPr="00037E41">
        <w:rPr>
          <w:rFonts w:cstheme="minorHAnsi"/>
        </w:rPr>
        <w:t xml:space="preserve">La </w:t>
      </w:r>
      <w:proofErr w:type="spellStart"/>
      <w:r w:rsidRPr="00037E41">
        <w:rPr>
          <w:rFonts w:cstheme="minorHAnsi"/>
        </w:rPr>
        <w:t>chute</w:t>
      </w:r>
      <w:proofErr w:type="spellEnd"/>
      <w:r w:rsidRPr="00037E41">
        <w:rPr>
          <w:rFonts w:cstheme="minorHAnsi"/>
        </w:rPr>
        <w:t xml:space="preserve"> des </w:t>
      </w:r>
      <w:proofErr w:type="spellStart"/>
      <w:r w:rsidRPr="00037E41">
        <w:rPr>
          <w:rFonts w:cstheme="minorHAnsi"/>
        </w:rPr>
        <w:t>agences</w:t>
      </w:r>
      <w:proofErr w:type="spellEnd"/>
      <w:r w:rsidRPr="00037E41">
        <w:rPr>
          <w:rFonts w:cstheme="minorHAnsi"/>
        </w:rPr>
        <w:t xml:space="preserve"> de </w:t>
      </w:r>
      <w:proofErr w:type="spellStart"/>
      <w:r w:rsidRPr="00037E41">
        <w:rPr>
          <w:rFonts w:cstheme="minorHAnsi"/>
        </w:rPr>
        <w:t>voyages</w:t>
      </w:r>
      <w:proofErr w:type="spellEnd"/>
      <w:r w:rsidR="00423D41" w:rsidRPr="00037E41">
        <w:rPr>
          <w:rFonts w:cstheme="minorHAnsi"/>
        </w:rPr>
        <w:t xml:space="preserve">: En </w:t>
      </w:r>
      <w:proofErr w:type="spellStart"/>
      <w:r w:rsidR="00423D41" w:rsidRPr="00037E41">
        <w:rPr>
          <w:rFonts w:cstheme="minorHAnsi"/>
        </w:rPr>
        <w:t>raison</w:t>
      </w:r>
      <w:proofErr w:type="spellEnd"/>
      <w:r w:rsidR="00423D41" w:rsidRPr="00037E41">
        <w:rPr>
          <w:rFonts w:cstheme="minorHAnsi"/>
        </w:rPr>
        <w:t xml:space="preserve"> de </w:t>
      </w:r>
      <w:proofErr w:type="spellStart"/>
      <w:r w:rsidR="00423D41" w:rsidRPr="00037E41">
        <w:rPr>
          <w:rFonts w:cstheme="minorHAnsi"/>
        </w:rPr>
        <w:t>mauvaises</w:t>
      </w:r>
      <w:proofErr w:type="spellEnd"/>
      <w:r w:rsidR="00423D41" w:rsidRPr="00037E41">
        <w:rPr>
          <w:rFonts w:cstheme="minorHAnsi"/>
        </w:rPr>
        <w:t xml:space="preserve"> </w:t>
      </w:r>
      <w:proofErr w:type="spellStart"/>
      <w:r w:rsidR="00423D41" w:rsidRPr="00037E41">
        <w:rPr>
          <w:rFonts w:cstheme="minorHAnsi"/>
        </w:rPr>
        <w:t>conditions</w:t>
      </w:r>
      <w:proofErr w:type="spellEnd"/>
      <w:r w:rsidR="00423D41" w:rsidRPr="00037E41">
        <w:rPr>
          <w:rFonts w:cstheme="minorHAnsi"/>
        </w:rPr>
        <w:t xml:space="preserve"> ou de la </w:t>
      </w:r>
      <w:proofErr w:type="spellStart"/>
      <w:r w:rsidR="00423D41" w:rsidRPr="00037E41">
        <w:rPr>
          <w:rFonts w:cstheme="minorHAnsi"/>
        </w:rPr>
        <w:t>peur</w:t>
      </w:r>
      <w:proofErr w:type="spellEnd"/>
      <w:r w:rsidR="00E26291">
        <w:rPr>
          <w:rFonts w:cstheme="minorHAnsi"/>
        </w:rPr>
        <w:t xml:space="preserve"> </w:t>
      </w:r>
      <w:r w:rsidR="00E26291">
        <w:rPr>
          <w:rFonts w:cstheme="minorHAnsi"/>
        </w:rPr>
        <w:br/>
      </w:r>
      <w:r w:rsidR="00423D41" w:rsidRPr="00037E41">
        <w:rPr>
          <w:rFonts w:cstheme="minorHAnsi"/>
        </w:rPr>
        <w:t xml:space="preserve">de </w:t>
      </w:r>
      <w:proofErr w:type="spellStart"/>
      <w:r w:rsidR="00423D41" w:rsidRPr="00037E41">
        <w:rPr>
          <w:rFonts w:cstheme="minorHAnsi"/>
        </w:rPr>
        <w:t>l'infection</w:t>
      </w:r>
      <w:proofErr w:type="spellEnd"/>
      <w:r w:rsidR="00423D41" w:rsidRPr="00037E41">
        <w:rPr>
          <w:rFonts w:cstheme="minorHAnsi"/>
        </w:rPr>
        <w:t xml:space="preserve"> </w:t>
      </w:r>
      <w:proofErr w:type="spellStart"/>
      <w:r w:rsidR="00423D41" w:rsidRPr="00037E41">
        <w:rPr>
          <w:rFonts w:cstheme="minorHAnsi"/>
        </w:rPr>
        <w:t>le</w:t>
      </w:r>
      <w:proofErr w:type="spellEnd"/>
      <w:r w:rsidR="00423D41" w:rsidRPr="00037E41">
        <w:rPr>
          <w:rFonts w:cstheme="minorHAnsi"/>
        </w:rPr>
        <w:t xml:space="preserve"> </w:t>
      </w:r>
      <w:proofErr w:type="spellStart"/>
      <w:r w:rsidR="00423D41" w:rsidRPr="00037E41">
        <w:rPr>
          <w:rFonts w:cstheme="minorHAnsi"/>
        </w:rPr>
        <w:t>nombre</w:t>
      </w:r>
      <w:proofErr w:type="spellEnd"/>
      <w:r w:rsidR="00423D41" w:rsidRPr="00037E41">
        <w:rPr>
          <w:rFonts w:cstheme="minorHAnsi"/>
        </w:rPr>
        <w:t xml:space="preserve"> de </w:t>
      </w:r>
      <w:proofErr w:type="spellStart"/>
      <w:r w:rsidR="00423D41" w:rsidRPr="00037E41">
        <w:rPr>
          <w:rFonts w:cstheme="minorHAnsi"/>
        </w:rPr>
        <w:t>personnes</w:t>
      </w:r>
      <w:proofErr w:type="spellEnd"/>
      <w:r w:rsidR="00423D41" w:rsidRPr="00037E41">
        <w:rPr>
          <w:rFonts w:cstheme="minorHAnsi"/>
        </w:rPr>
        <w:t xml:space="preserve"> </w:t>
      </w:r>
      <w:proofErr w:type="spellStart"/>
      <w:r w:rsidR="00423D41" w:rsidRPr="00037E41">
        <w:rPr>
          <w:rFonts w:cstheme="minorHAnsi"/>
        </w:rPr>
        <w:t>voyageant</w:t>
      </w:r>
      <w:proofErr w:type="spellEnd"/>
      <w:r w:rsidR="00423D41" w:rsidRPr="00037E41">
        <w:rPr>
          <w:rFonts w:cstheme="minorHAnsi"/>
        </w:rPr>
        <w:t xml:space="preserve"> à </w:t>
      </w:r>
      <w:proofErr w:type="spellStart"/>
      <w:r w:rsidR="00423D41" w:rsidRPr="00037E41">
        <w:rPr>
          <w:rFonts w:cstheme="minorHAnsi"/>
        </w:rPr>
        <w:t>l'étranger</w:t>
      </w:r>
      <w:proofErr w:type="spellEnd"/>
      <w:r w:rsidR="00423D41" w:rsidRPr="00037E41">
        <w:rPr>
          <w:rFonts w:cstheme="minorHAnsi"/>
        </w:rPr>
        <w:t xml:space="preserve"> </w:t>
      </w:r>
      <w:proofErr w:type="spellStart"/>
      <w:r w:rsidR="00423D41" w:rsidRPr="00037E41">
        <w:rPr>
          <w:rFonts w:cstheme="minorHAnsi"/>
        </w:rPr>
        <w:t>est</w:t>
      </w:r>
      <w:proofErr w:type="spellEnd"/>
      <w:r w:rsidR="00423D41" w:rsidRPr="00037E41">
        <w:rPr>
          <w:rFonts w:cstheme="minorHAnsi"/>
        </w:rPr>
        <w:t xml:space="preserve"> en baisse. </w:t>
      </w:r>
      <w:proofErr w:type="spellStart"/>
      <w:r w:rsidR="00423D41" w:rsidRPr="00037E41">
        <w:rPr>
          <w:rFonts w:cstheme="minorHAnsi"/>
        </w:rPr>
        <w:t>Un</w:t>
      </w:r>
      <w:proofErr w:type="spellEnd"/>
      <w:r w:rsidR="00423D41" w:rsidRPr="00037E41">
        <w:rPr>
          <w:rFonts w:cstheme="minorHAnsi"/>
        </w:rPr>
        <w:t xml:space="preserve"> </w:t>
      </w:r>
      <w:proofErr w:type="spellStart"/>
      <w:r w:rsidR="00423D41" w:rsidRPr="00037E41">
        <w:rPr>
          <w:rFonts w:cstheme="minorHAnsi"/>
        </w:rPr>
        <w:t>certain</w:t>
      </w:r>
      <w:proofErr w:type="spellEnd"/>
      <w:r w:rsidR="00423D41" w:rsidRPr="00037E41">
        <w:rPr>
          <w:rFonts w:cstheme="minorHAnsi"/>
        </w:rPr>
        <w:t xml:space="preserve"> </w:t>
      </w:r>
      <w:proofErr w:type="spellStart"/>
      <w:r w:rsidR="00423D41" w:rsidRPr="00037E41">
        <w:rPr>
          <w:rFonts w:cstheme="minorHAnsi"/>
        </w:rPr>
        <w:t>nombre</w:t>
      </w:r>
      <w:proofErr w:type="spellEnd"/>
      <w:r w:rsidR="00423D41" w:rsidRPr="00037E41">
        <w:rPr>
          <w:rFonts w:cstheme="minorHAnsi"/>
        </w:rPr>
        <w:t xml:space="preserve"> de </w:t>
      </w:r>
      <w:proofErr w:type="spellStart"/>
      <w:r w:rsidR="00423D41" w:rsidRPr="00037E41">
        <w:rPr>
          <w:rFonts w:cstheme="minorHAnsi"/>
        </w:rPr>
        <w:t>personnes</w:t>
      </w:r>
      <w:proofErr w:type="spellEnd"/>
      <w:r w:rsidR="00423D41" w:rsidRPr="00037E41">
        <w:rPr>
          <w:rFonts w:cstheme="minorHAnsi"/>
        </w:rPr>
        <w:t xml:space="preserve"> </w:t>
      </w:r>
      <w:proofErr w:type="spellStart"/>
      <w:r w:rsidR="00423D41" w:rsidRPr="00037E41">
        <w:rPr>
          <w:rFonts w:cstheme="minorHAnsi"/>
        </w:rPr>
        <w:t>sont</w:t>
      </w:r>
      <w:proofErr w:type="spellEnd"/>
      <w:r w:rsidR="00423D41" w:rsidRPr="00037E41">
        <w:rPr>
          <w:rFonts w:cstheme="minorHAnsi"/>
        </w:rPr>
        <w:t xml:space="preserve"> </w:t>
      </w:r>
      <w:proofErr w:type="spellStart"/>
      <w:r w:rsidR="00423D41" w:rsidRPr="00037E41">
        <w:rPr>
          <w:rFonts w:cstheme="minorHAnsi"/>
        </w:rPr>
        <w:t>également</w:t>
      </w:r>
      <w:proofErr w:type="spellEnd"/>
      <w:r w:rsidR="00423D41" w:rsidRPr="00037E41">
        <w:rPr>
          <w:rFonts w:cstheme="minorHAnsi"/>
        </w:rPr>
        <w:t xml:space="preserve"> </w:t>
      </w:r>
      <w:proofErr w:type="spellStart"/>
      <w:r w:rsidR="00423D41" w:rsidRPr="00037E41">
        <w:rPr>
          <w:rFonts w:cstheme="minorHAnsi"/>
        </w:rPr>
        <w:t>confrontées</w:t>
      </w:r>
      <w:proofErr w:type="spellEnd"/>
      <w:r w:rsidR="00423D41" w:rsidRPr="00037E41">
        <w:rPr>
          <w:rFonts w:cstheme="minorHAnsi"/>
        </w:rPr>
        <w:t xml:space="preserve"> à des </w:t>
      </w:r>
      <w:proofErr w:type="spellStart"/>
      <w:r w:rsidR="00423D41" w:rsidRPr="00037E41">
        <w:rPr>
          <w:rFonts w:cstheme="minorHAnsi"/>
        </w:rPr>
        <w:t>problèmes</w:t>
      </w:r>
      <w:proofErr w:type="spellEnd"/>
      <w:r w:rsidR="00423D41" w:rsidRPr="00037E41">
        <w:rPr>
          <w:rFonts w:cstheme="minorHAnsi"/>
        </w:rPr>
        <w:t xml:space="preserve"> </w:t>
      </w:r>
      <w:proofErr w:type="spellStart"/>
      <w:r w:rsidR="00423D41" w:rsidRPr="00037E41">
        <w:rPr>
          <w:rFonts w:cstheme="minorHAnsi"/>
        </w:rPr>
        <w:t>financiers</w:t>
      </w:r>
      <w:proofErr w:type="spellEnd"/>
      <w:r w:rsidR="00E26291">
        <w:rPr>
          <w:rFonts w:cstheme="minorHAnsi"/>
        </w:rPr>
        <w:t xml:space="preserve"> </w:t>
      </w:r>
      <w:r w:rsidR="00E26291">
        <w:rPr>
          <w:rFonts w:cstheme="minorHAnsi"/>
        </w:rPr>
        <w:br/>
      </w:r>
      <w:r w:rsidR="00423D41" w:rsidRPr="00037E41">
        <w:rPr>
          <w:rFonts w:cstheme="minorHAnsi"/>
        </w:rPr>
        <w:t xml:space="preserve">et à des </w:t>
      </w:r>
      <w:proofErr w:type="spellStart"/>
      <w:r w:rsidR="00423D41" w:rsidRPr="00037E41">
        <w:rPr>
          <w:rFonts w:cstheme="minorHAnsi"/>
        </w:rPr>
        <w:t>pertes</w:t>
      </w:r>
      <w:proofErr w:type="spellEnd"/>
      <w:r w:rsidR="00423D41" w:rsidRPr="00037E41">
        <w:rPr>
          <w:rFonts w:cstheme="minorHAnsi"/>
        </w:rPr>
        <w:t xml:space="preserve"> </w:t>
      </w:r>
      <w:proofErr w:type="spellStart"/>
      <w:r w:rsidR="00423D41" w:rsidRPr="00037E41">
        <w:rPr>
          <w:rFonts w:cstheme="minorHAnsi"/>
        </w:rPr>
        <w:t>d'emploi</w:t>
      </w:r>
      <w:proofErr w:type="spellEnd"/>
      <w:r w:rsidR="00423D41" w:rsidRPr="00037E41">
        <w:rPr>
          <w:rFonts w:cstheme="minorHAnsi"/>
        </w:rPr>
        <w:t>.</w:t>
      </w:r>
    </w:p>
    <w:p w14:paraId="0930ADA1" w14:textId="56D34FD8" w:rsidR="00423D41" w:rsidRDefault="00423D41" w:rsidP="0092354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cstheme="minorHAnsi"/>
        </w:rPr>
        <w:t>L‘a</w:t>
      </w:r>
      <w:r w:rsidRPr="00423D41">
        <w:rPr>
          <w:rFonts w:cstheme="minorHAnsi"/>
        </w:rPr>
        <w:t>ugmentation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du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taux</w:t>
      </w:r>
      <w:proofErr w:type="spellEnd"/>
      <w:r w:rsidRPr="00423D41">
        <w:rPr>
          <w:rFonts w:cstheme="minorHAnsi"/>
        </w:rPr>
        <w:t xml:space="preserve"> de </w:t>
      </w:r>
      <w:proofErr w:type="spellStart"/>
      <w:r w:rsidRPr="00423D41">
        <w:rPr>
          <w:rFonts w:cstheme="minorHAnsi"/>
        </w:rPr>
        <w:t>chômage</w:t>
      </w:r>
      <w:proofErr w:type="spellEnd"/>
      <w:r>
        <w:rPr>
          <w:rFonts w:cstheme="minorHAnsi"/>
        </w:rPr>
        <w:t xml:space="preserve">: </w:t>
      </w:r>
      <w:r w:rsidRPr="00423D41">
        <w:rPr>
          <w:rFonts w:cstheme="minorHAnsi"/>
        </w:rPr>
        <w:t xml:space="preserve">La </w:t>
      </w:r>
      <w:proofErr w:type="spellStart"/>
      <w:r w:rsidRPr="00423D41">
        <w:rPr>
          <w:rFonts w:cstheme="minorHAnsi"/>
        </w:rPr>
        <w:t>pandémie</w:t>
      </w:r>
      <w:proofErr w:type="spellEnd"/>
      <w:r w:rsidRPr="00423D41">
        <w:rPr>
          <w:rFonts w:cstheme="minorHAnsi"/>
        </w:rPr>
        <w:t xml:space="preserve"> a </w:t>
      </w:r>
      <w:proofErr w:type="spellStart"/>
      <w:r w:rsidRPr="00423D41">
        <w:rPr>
          <w:rFonts w:cstheme="minorHAnsi"/>
        </w:rPr>
        <w:t>affecté</w:t>
      </w:r>
      <w:proofErr w:type="spellEnd"/>
      <w:r w:rsidRPr="00423D41">
        <w:rPr>
          <w:rFonts w:cstheme="minorHAnsi"/>
        </w:rPr>
        <w:t xml:space="preserve"> 121 </w:t>
      </w:r>
      <w:proofErr w:type="spellStart"/>
      <w:r w:rsidRPr="00423D41">
        <w:rPr>
          <w:rFonts w:cstheme="minorHAnsi"/>
        </w:rPr>
        <w:t>millions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d'emplois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touristiques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dans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le</w:t>
      </w:r>
      <w:proofErr w:type="spellEnd"/>
      <w:r w:rsidRPr="00423D41">
        <w:rPr>
          <w:rFonts w:cstheme="minorHAnsi"/>
        </w:rPr>
        <w:t xml:space="preserve"> monde. Les </w:t>
      </w:r>
      <w:proofErr w:type="spellStart"/>
      <w:r w:rsidRPr="00423D41">
        <w:rPr>
          <w:rFonts w:cstheme="minorHAnsi"/>
        </w:rPr>
        <w:t>statistiques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montrent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que</w:t>
      </w:r>
      <w:proofErr w:type="spellEnd"/>
      <w:r w:rsidRPr="00423D41">
        <w:rPr>
          <w:rFonts w:cstheme="minorHAnsi"/>
        </w:rPr>
        <w:t xml:space="preserve"> en 2018, </w:t>
      </w:r>
      <w:proofErr w:type="spellStart"/>
      <w:r w:rsidRPr="00423D41">
        <w:rPr>
          <w:rFonts w:cstheme="minorHAnsi"/>
        </w:rPr>
        <w:t>une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personne</w:t>
      </w:r>
      <w:proofErr w:type="spellEnd"/>
      <w:r w:rsidRPr="00423D41">
        <w:rPr>
          <w:rFonts w:cstheme="minorHAnsi"/>
        </w:rPr>
        <w:t xml:space="preserve"> </w:t>
      </w:r>
      <w:r w:rsidR="00E26291">
        <w:rPr>
          <w:rFonts w:cstheme="minorHAnsi"/>
        </w:rPr>
        <w:br/>
      </w:r>
      <w:proofErr w:type="spellStart"/>
      <w:r w:rsidRPr="00423D41">
        <w:rPr>
          <w:rFonts w:cstheme="minorHAnsi"/>
        </w:rPr>
        <w:t>sur</w:t>
      </w:r>
      <w:proofErr w:type="spellEnd"/>
      <w:r w:rsidRPr="00423D41">
        <w:rPr>
          <w:rFonts w:cstheme="minorHAnsi"/>
        </w:rPr>
        <w:t xml:space="preserve"> 22 </w:t>
      </w:r>
      <w:proofErr w:type="spellStart"/>
      <w:r w:rsidRPr="00423D41">
        <w:rPr>
          <w:rFonts w:cstheme="minorHAnsi"/>
        </w:rPr>
        <w:t>travaillait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dans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le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tourisme</w:t>
      </w:r>
      <w:proofErr w:type="spellEnd"/>
      <w:r w:rsidRPr="00423D41">
        <w:rPr>
          <w:rFonts w:cstheme="minorHAnsi"/>
        </w:rPr>
        <w:t>.</w:t>
      </w:r>
      <w:r w:rsidR="00F331BA">
        <w:rPr>
          <w:rFonts w:cstheme="minorHAnsi"/>
        </w:rPr>
        <w:t xml:space="preserve"> (WTTC, 2020) </w:t>
      </w:r>
    </w:p>
    <w:p w14:paraId="2B81B4FC" w14:textId="77777777" w:rsidR="00423D41" w:rsidRDefault="00423D41" w:rsidP="0092354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423D41">
        <w:rPr>
          <w:rFonts w:cstheme="minorHAnsi"/>
        </w:rPr>
        <w:t xml:space="preserve">La </w:t>
      </w:r>
      <w:proofErr w:type="spellStart"/>
      <w:r w:rsidRPr="00423D41">
        <w:rPr>
          <w:rFonts w:cstheme="minorHAnsi"/>
        </w:rPr>
        <w:t>fermeture</w:t>
      </w:r>
      <w:proofErr w:type="spellEnd"/>
      <w:r w:rsidRPr="00423D41">
        <w:rPr>
          <w:rFonts w:cstheme="minorHAnsi"/>
        </w:rPr>
        <w:t xml:space="preserve"> des </w:t>
      </w:r>
      <w:proofErr w:type="spellStart"/>
      <w:r w:rsidRPr="00423D41">
        <w:rPr>
          <w:rFonts w:cstheme="minorHAnsi"/>
        </w:rPr>
        <w:t>frontières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nationales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E</w:t>
      </w:r>
      <w:r w:rsidRPr="00423D41">
        <w:rPr>
          <w:rFonts w:cstheme="minorHAnsi"/>
        </w:rPr>
        <w:t>ffectuer</w:t>
      </w:r>
      <w:proofErr w:type="spellEnd"/>
      <w:r w:rsidRPr="00423D41">
        <w:rPr>
          <w:rFonts w:cstheme="minorHAnsi"/>
        </w:rPr>
        <w:t xml:space="preserve"> des </w:t>
      </w:r>
      <w:proofErr w:type="spellStart"/>
      <w:r w:rsidRPr="00423D41">
        <w:rPr>
          <w:rFonts w:cstheme="minorHAnsi"/>
        </w:rPr>
        <w:t>vérifications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aux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frontières</w:t>
      </w:r>
      <w:proofErr w:type="spellEnd"/>
      <w:r>
        <w:rPr>
          <w:rFonts w:cstheme="minorHAnsi"/>
        </w:rPr>
        <w:t>.</w:t>
      </w:r>
    </w:p>
    <w:p w14:paraId="2A08E391" w14:textId="4F65D5C4" w:rsidR="00423D41" w:rsidRDefault="00423D41" w:rsidP="0092354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L‘</w:t>
      </w:r>
      <w:r w:rsidRPr="00423D41">
        <w:rPr>
          <w:rFonts w:cstheme="minorHAnsi"/>
        </w:rPr>
        <w:t>Infrastructures</w:t>
      </w:r>
      <w:proofErr w:type="spellEnd"/>
      <w:r w:rsidRPr="00423D41">
        <w:rPr>
          <w:rFonts w:cstheme="minorHAnsi"/>
        </w:rPr>
        <w:t xml:space="preserve"> de transport</w:t>
      </w:r>
      <w:r>
        <w:rPr>
          <w:rFonts w:cstheme="minorHAnsi"/>
        </w:rPr>
        <w:t xml:space="preserve">: </w:t>
      </w:r>
      <w:proofErr w:type="spellStart"/>
      <w:r w:rsidRPr="00423D41">
        <w:rPr>
          <w:rFonts w:cstheme="minorHAnsi"/>
        </w:rPr>
        <w:t>Arrêt</w:t>
      </w:r>
      <w:proofErr w:type="spellEnd"/>
      <w:r w:rsidRPr="00423D41">
        <w:rPr>
          <w:rFonts w:cstheme="minorHAnsi"/>
        </w:rPr>
        <w:t xml:space="preserve"> des </w:t>
      </w:r>
      <w:proofErr w:type="spellStart"/>
      <w:r w:rsidRPr="00423D41">
        <w:rPr>
          <w:rFonts w:cstheme="minorHAnsi"/>
        </w:rPr>
        <w:t>transports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terrestres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nationau</w:t>
      </w:r>
      <w:proofErr w:type="spellEnd"/>
      <w:r w:rsidR="00CF5A52">
        <w:rPr>
          <w:rFonts w:cstheme="minorHAnsi"/>
        </w:rPr>
        <w:t xml:space="preserve"> </w:t>
      </w:r>
      <w:r w:rsidRPr="00423D41">
        <w:rPr>
          <w:rFonts w:cstheme="minorHAnsi"/>
        </w:rPr>
        <w:t xml:space="preserve">et </w:t>
      </w:r>
      <w:proofErr w:type="spellStart"/>
      <w:r w:rsidRPr="00423D41">
        <w:rPr>
          <w:rFonts w:cstheme="minorHAnsi"/>
        </w:rPr>
        <w:t>internationaux</w:t>
      </w:r>
      <w:proofErr w:type="spellEnd"/>
      <w:r w:rsidRPr="00423D41">
        <w:rPr>
          <w:rFonts w:cstheme="minorHAnsi"/>
        </w:rPr>
        <w:t xml:space="preserve">, </w:t>
      </w:r>
      <w:proofErr w:type="spellStart"/>
      <w:r w:rsidRPr="00423D41">
        <w:rPr>
          <w:rFonts w:cstheme="minorHAnsi"/>
        </w:rPr>
        <w:t>annulation</w:t>
      </w:r>
      <w:proofErr w:type="spellEnd"/>
      <w:r w:rsidRPr="00423D41">
        <w:rPr>
          <w:rFonts w:cstheme="minorHAnsi"/>
        </w:rPr>
        <w:t xml:space="preserve"> et </w:t>
      </w:r>
      <w:proofErr w:type="spellStart"/>
      <w:r w:rsidRPr="00423D41">
        <w:rPr>
          <w:rFonts w:cstheme="minorHAnsi"/>
        </w:rPr>
        <w:t>restriction</w:t>
      </w:r>
      <w:proofErr w:type="spellEnd"/>
      <w:r w:rsidRPr="00423D41">
        <w:rPr>
          <w:rFonts w:cstheme="minorHAnsi"/>
        </w:rPr>
        <w:t xml:space="preserve"> des </w:t>
      </w:r>
      <w:proofErr w:type="spellStart"/>
      <w:r w:rsidRPr="00423D41">
        <w:rPr>
          <w:rFonts w:cstheme="minorHAnsi"/>
        </w:rPr>
        <w:t>vols</w:t>
      </w:r>
      <w:proofErr w:type="spellEnd"/>
      <w:r w:rsidRPr="00423D41">
        <w:rPr>
          <w:rFonts w:cstheme="minorHAnsi"/>
        </w:rPr>
        <w:t xml:space="preserve"> </w:t>
      </w:r>
      <w:proofErr w:type="spellStart"/>
      <w:r w:rsidRPr="00423D41">
        <w:rPr>
          <w:rFonts w:cstheme="minorHAnsi"/>
        </w:rPr>
        <w:t>internationaux</w:t>
      </w:r>
      <w:proofErr w:type="spellEnd"/>
      <w:r w:rsidRPr="00423D41">
        <w:rPr>
          <w:rFonts w:cstheme="minorHAnsi"/>
        </w:rPr>
        <w:t>.</w:t>
      </w:r>
    </w:p>
    <w:p w14:paraId="320EF81C" w14:textId="77777777" w:rsidR="009017F4" w:rsidRDefault="009017F4" w:rsidP="00923543">
      <w:pPr>
        <w:spacing w:line="360" w:lineRule="auto"/>
        <w:jc w:val="both"/>
        <w:rPr>
          <w:rFonts w:cstheme="minorHAnsi"/>
        </w:rPr>
      </w:pPr>
    </w:p>
    <w:p w14:paraId="03511A20" w14:textId="28023E43" w:rsidR="009017F4" w:rsidRPr="000058FC" w:rsidRDefault="0038386B" w:rsidP="00441BE1">
      <w:pPr>
        <w:pStyle w:val="Nadpis3"/>
      </w:pPr>
      <w:bookmarkStart w:id="19" w:name="_Toc133248200"/>
      <w:r w:rsidRPr="000058FC">
        <w:t xml:space="preserve">II. </w:t>
      </w:r>
      <w:r w:rsidR="00441BE1">
        <w:t>3</w:t>
      </w:r>
      <w:r w:rsidRPr="000058FC">
        <w:t xml:space="preserve"> I</w:t>
      </w:r>
      <w:r w:rsidR="009017F4" w:rsidRPr="000058FC">
        <w:t>mpact économique de la pandémie de covid-19</w:t>
      </w:r>
      <w:bookmarkEnd w:id="19"/>
    </w:p>
    <w:p w14:paraId="2AAFC7C4" w14:textId="77777777" w:rsidR="000058FC" w:rsidRDefault="000058FC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963E9D5" w14:textId="01488E2C" w:rsidR="009017F4" w:rsidRDefault="009017F4" w:rsidP="00923543">
      <w:pPr>
        <w:spacing w:line="360" w:lineRule="auto"/>
        <w:jc w:val="both"/>
        <w:rPr>
          <w:i/>
          <w:iCs/>
        </w:rPr>
      </w:pPr>
      <w:r w:rsidRPr="009017F4">
        <w:rPr>
          <w:rFonts w:asciiTheme="minorHAnsi" w:hAnsiTheme="minorHAnsi" w:cstheme="minorHAnsi"/>
        </w:rPr>
        <w:t xml:space="preserve">La </w:t>
      </w:r>
      <w:proofErr w:type="spellStart"/>
      <w:r w:rsidRPr="009017F4">
        <w:rPr>
          <w:rFonts w:asciiTheme="minorHAnsi" w:hAnsiTheme="minorHAnsi" w:cstheme="minorHAnsi"/>
        </w:rPr>
        <w:t>pandémie</w:t>
      </w:r>
      <w:proofErr w:type="spellEnd"/>
      <w:r w:rsidRPr="009017F4">
        <w:rPr>
          <w:rFonts w:asciiTheme="minorHAnsi" w:hAnsiTheme="minorHAnsi" w:cstheme="minorHAnsi"/>
        </w:rPr>
        <w:t xml:space="preserve"> de Covid-19 a </w:t>
      </w:r>
      <w:proofErr w:type="spellStart"/>
      <w:r w:rsidRPr="009017F4">
        <w:rPr>
          <w:rFonts w:asciiTheme="minorHAnsi" w:hAnsiTheme="minorHAnsi" w:cstheme="minorHAnsi"/>
        </w:rPr>
        <w:t>eu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un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impact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négatif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sur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le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développement</w:t>
      </w:r>
      <w:proofErr w:type="spellEnd"/>
      <w:r w:rsidRPr="009017F4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s </w:t>
      </w:r>
      <w:proofErr w:type="spellStart"/>
      <w:r w:rsidRPr="009017F4">
        <w:rPr>
          <w:rFonts w:asciiTheme="minorHAnsi" w:hAnsiTheme="minorHAnsi" w:cstheme="minorHAnsi"/>
        </w:rPr>
        <w:t>indicateurs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macroéconomiques</w:t>
      </w:r>
      <w:proofErr w:type="spellEnd"/>
      <w:r w:rsidRPr="009017F4">
        <w:rPr>
          <w:rFonts w:asciiTheme="minorHAnsi" w:hAnsiTheme="minorHAnsi" w:cstheme="minorHAnsi"/>
        </w:rPr>
        <w:t xml:space="preserve"> et </w:t>
      </w:r>
      <w:proofErr w:type="spellStart"/>
      <w:r w:rsidRPr="009017F4">
        <w:rPr>
          <w:rFonts w:asciiTheme="minorHAnsi" w:hAnsiTheme="minorHAnsi" w:cstheme="minorHAnsi"/>
        </w:rPr>
        <w:t>sur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le</w:t>
      </w:r>
      <w:proofErr w:type="spellEnd"/>
      <w:r w:rsidRPr="009017F4">
        <w:rPr>
          <w:rFonts w:asciiTheme="minorHAnsi" w:hAnsiTheme="minorHAnsi" w:cstheme="minorHAnsi"/>
        </w:rPr>
        <w:t xml:space="preserve"> budget de </w:t>
      </w:r>
      <w:proofErr w:type="spellStart"/>
      <w:r w:rsidRPr="009017F4">
        <w:rPr>
          <w:rFonts w:asciiTheme="minorHAnsi" w:hAnsiTheme="minorHAnsi" w:cstheme="minorHAnsi"/>
        </w:rPr>
        <w:t>l'État</w:t>
      </w:r>
      <w:proofErr w:type="spellEnd"/>
      <w:r w:rsidRPr="009017F4">
        <w:rPr>
          <w:rFonts w:asciiTheme="minorHAnsi" w:hAnsiTheme="minorHAnsi" w:cstheme="minorHAnsi"/>
        </w:rPr>
        <w:t xml:space="preserve"> de la </w:t>
      </w:r>
      <w:proofErr w:type="spellStart"/>
      <w:r w:rsidRPr="009017F4">
        <w:rPr>
          <w:rFonts w:asciiTheme="minorHAnsi" w:hAnsiTheme="minorHAnsi" w:cstheme="minorHAnsi"/>
        </w:rPr>
        <w:t>République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tchèque</w:t>
      </w:r>
      <w:proofErr w:type="spellEnd"/>
      <w:r w:rsidRPr="009017F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Comme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nous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avions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déj</w:t>
      </w:r>
      <w:r>
        <w:rPr>
          <w:rFonts w:ascii="Calibri" w:hAnsi="Calibri" w:cs="Calibri"/>
        </w:rPr>
        <w:t>à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dit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l</w:t>
      </w:r>
      <w:r w:rsidRPr="009017F4">
        <w:rPr>
          <w:rFonts w:asciiTheme="minorHAnsi" w:hAnsiTheme="minorHAnsi" w:cstheme="minorHAnsi"/>
        </w:rPr>
        <w:t>'impact</w:t>
      </w:r>
      <w:proofErr w:type="spellEnd"/>
      <w:r w:rsidRPr="009017F4">
        <w:rPr>
          <w:rFonts w:asciiTheme="minorHAnsi" w:hAnsiTheme="minorHAnsi" w:cstheme="minorHAnsi"/>
        </w:rPr>
        <w:t xml:space="preserve"> de la </w:t>
      </w:r>
      <w:proofErr w:type="spellStart"/>
      <w:r w:rsidRPr="009017F4">
        <w:rPr>
          <w:rFonts w:asciiTheme="minorHAnsi" w:hAnsiTheme="minorHAnsi" w:cstheme="minorHAnsi"/>
        </w:rPr>
        <w:t>crise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s'est</w:t>
      </w:r>
      <w:proofErr w:type="spellEnd"/>
      <w:r w:rsidRPr="009017F4">
        <w:rPr>
          <w:rFonts w:asciiTheme="minorHAnsi" w:hAnsiTheme="minorHAnsi" w:cstheme="minorHAnsi"/>
        </w:rPr>
        <w:t xml:space="preserve"> fait </w:t>
      </w:r>
      <w:proofErr w:type="spellStart"/>
      <w:r w:rsidRPr="009017F4">
        <w:rPr>
          <w:rFonts w:asciiTheme="minorHAnsi" w:hAnsiTheme="minorHAnsi" w:cstheme="minorHAnsi"/>
        </w:rPr>
        <w:t>remarquer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tant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du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côté</w:t>
      </w:r>
      <w:proofErr w:type="spellEnd"/>
      <w:r w:rsidRPr="009017F4">
        <w:rPr>
          <w:rFonts w:asciiTheme="minorHAnsi" w:hAnsiTheme="minorHAnsi" w:cstheme="minorHAnsi"/>
        </w:rPr>
        <w:t xml:space="preserve"> des </w:t>
      </w:r>
      <w:proofErr w:type="spellStart"/>
      <w:r w:rsidRPr="009017F4">
        <w:rPr>
          <w:rFonts w:asciiTheme="minorHAnsi" w:hAnsiTheme="minorHAnsi" w:cstheme="minorHAnsi"/>
        </w:rPr>
        <w:t>dépenses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du</w:t>
      </w:r>
      <w:proofErr w:type="spellEnd"/>
      <w:r w:rsidRPr="009017F4">
        <w:rPr>
          <w:rFonts w:asciiTheme="minorHAnsi" w:hAnsiTheme="minorHAnsi" w:cstheme="minorHAnsi"/>
        </w:rPr>
        <w:t xml:space="preserve"> budget de </w:t>
      </w:r>
      <w:proofErr w:type="spellStart"/>
      <w:r w:rsidRPr="009017F4">
        <w:rPr>
          <w:rFonts w:asciiTheme="minorHAnsi" w:hAnsiTheme="minorHAnsi" w:cstheme="minorHAnsi"/>
        </w:rPr>
        <w:t>l'État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que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du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côté</w:t>
      </w:r>
      <w:proofErr w:type="spellEnd"/>
      <w:r w:rsidRPr="009017F4">
        <w:rPr>
          <w:rFonts w:asciiTheme="minorHAnsi" w:hAnsiTheme="minorHAnsi" w:cstheme="minorHAnsi"/>
        </w:rPr>
        <w:t xml:space="preserve"> des </w:t>
      </w:r>
      <w:proofErr w:type="spellStart"/>
      <w:r w:rsidRPr="009017F4">
        <w:rPr>
          <w:rFonts w:asciiTheme="minorHAnsi" w:hAnsiTheme="minorHAnsi" w:cstheme="minorHAnsi"/>
        </w:rPr>
        <w:t>recettes</w:t>
      </w:r>
      <w:proofErr w:type="spellEnd"/>
      <w:r w:rsidRPr="009017F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9017F4">
        <w:rPr>
          <w:rFonts w:asciiTheme="minorHAnsi" w:hAnsiTheme="minorHAnsi" w:cstheme="minorHAnsi"/>
        </w:rPr>
        <w:t xml:space="preserve">Pour </w:t>
      </w:r>
      <w:proofErr w:type="spellStart"/>
      <w:r w:rsidRPr="009017F4">
        <w:rPr>
          <w:rFonts w:asciiTheme="minorHAnsi" w:hAnsiTheme="minorHAnsi" w:cstheme="minorHAnsi"/>
        </w:rPr>
        <w:t>couvrir</w:t>
      </w:r>
      <w:proofErr w:type="spellEnd"/>
      <w:r w:rsidRPr="009017F4">
        <w:rPr>
          <w:rFonts w:asciiTheme="minorHAnsi" w:hAnsiTheme="minorHAnsi" w:cstheme="minorHAnsi"/>
        </w:rPr>
        <w:t xml:space="preserve"> les </w:t>
      </w:r>
      <w:proofErr w:type="spellStart"/>
      <w:r w:rsidRPr="009017F4">
        <w:rPr>
          <w:rFonts w:asciiTheme="minorHAnsi" w:hAnsiTheme="minorHAnsi" w:cstheme="minorHAnsi"/>
        </w:rPr>
        <w:t>coûts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imprévus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liés</w:t>
      </w:r>
      <w:proofErr w:type="spellEnd"/>
      <w:r w:rsidRPr="009017F4">
        <w:rPr>
          <w:rFonts w:asciiTheme="minorHAnsi" w:hAnsiTheme="minorHAnsi" w:cstheme="minorHAnsi"/>
        </w:rPr>
        <w:t xml:space="preserve"> à la </w:t>
      </w:r>
      <w:proofErr w:type="spellStart"/>
      <w:r w:rsidRPr="009017F4">
        <w:rPr>
          <w:rFonts w:asciiTheme="minorHAnsi" w:hAnsiTheme="minorHAnsi" w:cstheme="minorHAnsi"/>
        </w:rPr>
        <w:t>gestion</w:t>
      </w:r>
      <w:proofErr w:type="spellEnd"/>
      <w:r w:rsidRPr="009017F4">
        <w:rPr>
          <w:rFonts w:asciiTheme="minorHAnsi" w:hAnsiTheme="minorHAnsi" w:cstheme="minorHAnsi"/>
        </w:rPr>
        <w:t xml:space="preserve"> de la </w:t>
      </w:r>
      <w:proofErr w:type="spellStart"/>
      <w:r w:rsidRPr="009017F4">
        <w:rPr>
          <w:rFonts w:asciiTheme="minorHAnsi" w:hAnsiTheme="minorHAnsi" w:cstheme="minorHAnsi"/>
        </w:rPr>
        <w:t>crise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du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r w:rsidR="00CF5A52">
        <w:rPr>
          <w:rFonts w:asciiTheme="minorHAnsi" w:hAnsiTheme="minorHAnsi" w:cstheme="minorHAnsi"/>
        </w:rPr>
        <w:t>C</w:t>
      </w:r>
      <w:r w:rsidRPr="009017F4">
        <w:rPr>
          <w:rFonts w:asciiTheme="minorHAnsi" w:hAnsiTheme="minorHAnsi" w:cstheme="minorHAnsi"/>
        </w:rPr>
        <w:t xml:space="preserve">ovid-19, </w:t>
      </w:r>
      <w:r w:rsidR="00E26291">
        <w:rPr>
          <w:rFonts w:asciiTheme="minorHAnsi" w:hAnsiTheme="minorHAnsi" w:cstheme="minorHAnsi"/>
        </w:rPr>
        <w:br/>
      </w:r>
      <w:proofErr w:type="spellStart"/>
      <w:r w:rsidRPr="009017F4">
        <w:rPr>
          <w:rFonts w:asciiTheme="minorHAnsi" w:hAnsiTheme="minorHAnsi" w:cstheme="minorHAnsi"/>
        </w:rPr>
        <w:t>le</w:t>
      </w:r>
      <w:proofErr w:type="spellEnd"/>
      <w:r w:rsidRPr="009017F4">
        <w:rPr>
          <w:rFonts w:asciiTheme="minorHAnsi" w:hAnsiTheme="minorHAnsi" w:cstheme="minorHAnsi"/>
        </w:rPr>
        <w:t xml:space="preserve"> budget de </w:t>
      </w:r>
      <w:proofErr w:type="spellStart"/>
      <w:r w:rsidRPr="009017F4">
        <w:rPr>
          <w:rFonts w:asciiTheme="minorHAnsi" w:hAnsiTheme="minorHAnsi" w:cstheme="minorHAnsi"/>
        </w:rPr>
        <w:t>l'État</w:t>
      </w:r>
      <w:proofErr w:type="spellEnd"/>
      <w:r w:rsidRPr="009017F4">
        <w:rPr>
          <w:rFonts w:asciiTheme="minorHAnsi" w:hAnsiTheme="minorHAnsi" w:cstheme="minorHAnsi"/>
        </w:rPr>
        <w:t xml:space="preserve"> a été </w:t>
      </w:r>
      <w:proofErr w:type="spellStart"/>
      <w:r w:rsidRPr="009017F4">
        <w:rPr>
          <w:rFonts w:asciiTheme="minorHAnsi" w:hAnsiTheme="minorHAnsi" w:cstheme="minorHAnsi"/>
        </w:rPr>
        <w:t>réformé</w:t>
      </w:r>
      <w:proofErr w:type="spellEnd"/>
      <w:r w:rsidRPr="009017F4">
        <w:rPr>
          <w:rFonts w:asciiTheme="minorHAnsi" w:hAnsiTheme="minorHAnsi" w:cstheme="minorHAnsi"/>
        </w:rPr>
        <w:t xml:space="preserve"> à </w:t>
      </w:r>
      <w:proofErr w:type="spellStart"/>
      <w:r w:rsidRPr="009017F4">
        <w:rPr>
          <w:rFonts w:asciiTheme="minorHAnsi" w:hAnsiTheme="minorHAnsi" w:cstheme="minorHAnsi"/>
        </w:rPr>
        <w:t>plusieurs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reprises</w:t>
      </w:r>
      <w:proofErr w:type="spellEnd"/>
      <w:r w:rsidRPr="009017F4">
        <w:rPr>
          <w:rFonts w:asciiTheme="minorHAnsi" w:hAnsiTheme="minorHAnsi" w:cstheme="minorHAnsi"/>
        </w:rPr>
        <w:t xml:space="preserve"> en 2020.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Aussi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</w:t>
      </w:r>
      <w:r w:rsidRPr="009017F4">
        <w:rPr>
          <w:rFonts w:asciiTheme="minorHAnsi" w:hAnsiTheme="minorHAnsi" w:cstheme="minorHAnsi"/>
        </w:rPr>
        <w:t>e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nombre</w:t>
      </w:r>
      <w:proofErr w:type="spellEnd"/>
      <w:r w:rsidRPr="009017F4">
        <w:rPr>
          <w:rFonts w:asciiTheme="minorHAnsi" w:hAnsiTheme="minorHAnsi" w:cstheme="minorHAnsi"/>
        </w:rPr>
        <w:t xml:space="preserve"> de </w:t>
      </w:r>
      <w:proofErr w:type="spellStart"/>
      <w:r w:rsidRPr="009017F4">
        <w:rPr>
          <w:rFonts w:asciiTheme="minorHAnsi" w:hAnsiTheme="minorHAnsi" w:cstheme="minorHAnsi"/>
        </w:rPr>
        <w:t>patients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infectés</w:t>
      </w:r>
      <w:proofErr w:type="spellEnd"/>
      <w:r w:rsidRPr="009017F4">
        <w:rPr>
          <w:rFonts w:asciiTheme="minorHAnsi" w:hAnsiTheme="minorHAnsi" w:cstheme="minorHAnsi"/>
        </w:rPr>
        <w:t xml:space="preserve"> et </w:t>
      </w:r>
      <w:proofErr w:type="spellStart"/>
      <w:r w:rsidRPr="009017F4">
        <w:rPr>
          <w:rFonts w:asciiTheme="minorHAnsi" w:hAnsiTheme="minorHAnsi" w:cstheme="minorHAnsi"/>
        </w:rPr>
        <w:t>présentant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une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évolution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grave</w:t>
      </w:r>
      <w:proofErr w:type="spellEnd"/>
      <w:r w:rsidRPr="009017F4">
        <w:rPr>
          <w:rFonts w:asciiTheme="minorHAnsi" w:hAnsiTheme="minorHAnsi" w:cstheme="minorHAnsi"/>
        </w:rPr>
        <w:t xml:space="preserve"> de la </w:t>
      </w:r>
      <w:proofErr w:type="spellStart"/>
      <w:r w:rsidRPr="009017F4">
        <w:rPr>
          <w:rFonts w:asciiTheme="minorHAnsi" w:hAnsiTheme="minorHAnsi" w:cstheme="minorHAnsi"/>
        </w:rPr>
        <w:t>maladie</w:t>
      </w:r>
      <w:proofErr w:type="spellEnd"/>
      <w:r w:rsidRPr="009017F4">
        <w:rPr>
          <w:rFonts w:asciiTheme="minorHAnsi" w:hAnsiTheme="minorHAnsi" w:cstheme="minorHAnsi"/>
        </w:rPr>
        <w:t xml:space="preserve"> a </w:t>
      </w:r>
      <w:proofErr w:type="spellStart"/>
      <w:r w:rsidRPr="009017F4">
        <w:rPr>
          <w:rFonts w:asciiTheme="minorHAnsi" w:hAnsiTheme="minorHAnsi" w:cstheme="minorHAnsi"/>
        </w:rPr>
        <w:t>augmenté</w:t>
      </w:r>
      <w:proofErr w:type="spellEnd"/>
      <w:r w:rsidRPr="009017F4">
        <w:rPr>
          <w:rFonts w:asciiTheme="minorHAnsi" w:hAnsiTheme="minorHAnsi" w:cstheme="minorHAnsi"/>
        </w:rPr>
        <w:t xml:space="preserve">, </w:t>
      </w:r>
      <w:proofErr w:type="spellStart"/>
      <w:r w:rsidRPr="009017F4">
        <w:rPr>
          <w:rFonts w:asciiTheme="minorHAnsi" w:hAnsiTheme="minorHAnsi" w:cstheme="minorHAnsi"/>
        </w:rPr>
        <w:t>ce</w:t>
      </w:r>
      <w:proofErr w:type="spellEnd"/>
      <w:r w:rsidRPr="009017F4">
        <w:rPr>
          <w:rFonts w:asciiTheme="minorHAnsi" w:hAnsiTheme="minorHAnsi" w:cstheme="minorHAnsi"/>
        </w:rPr>
        <w:t xml:space="preserve"> qui a </w:t>
      </w:r>
      <w:proofErr w:type="spellStart"/>
      <w:r w:rsidRPr="009017F4">
        <w:rPr>
          <w:rFonts w:asciiTheme="minorHAnsi" w:hAnsiTheme="minorHAnsi" w:cstheme="minorHAnsi"/>
        </w:rPr>
        <w:t>provoqué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proofErr w:type="spellStart"/>
      <w:r w:rsidRPr="009017F4">
        <w:rPr>
          <w:rFonts w:asciiTheme="minorHAnsi" w:hAnsiTheme="minorHAnsi" w:cstheme="minorHAnsi"/>
        </w:rPr>
        <w:t>une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surcharge</w:t>
      </w:r>
      <w:proofErr w:type="spellEnd"/>
      <w:r w:rsidRPr="009017F4">
        <w:rPr>
          <w:rFonts w:asciiTheme="minorHAnsi" w:hAnsiTheme="minorHAnsi" w:cstheme="minorHAnsi"/>
        </w:rPr>
        <w:t xml:space="preserve"> des </w:t>
      </w:r>
      <w:proofErr w:type="spellStart"/>
      <w:r w:rsidRPr="009017F4">
        <w:rPr>
          <w:rFonts w:asciiTheme="minorHAnsi" w:hAnsiTheme="minorHAnsi" w:cstheme="minorHAnsi"/>
        </w:rPr>
        <w:t>services</w:t>
      </w:r>
      <w:proofErr w:type="spellEnd"/>
      <w:r w:rsidRPr="009017F4">
        <w:rPr>
          <w:rFonts w:asciiTheme="minorHAnsi" w:hAnsiTheme="minorHAnsi" w:cstheme="minorHAnsi"/>
        </w:rPr>
        <w:t xml:space="preserve"> de </w:t>
      </w:r>
      <w:proofErr w:type="spellStart"/>
      <w:r w:rsidRPr="009017F4">
        <w:rPr>
          <w:rFonts w:asciiTheme="minorHAnsi" w:hAnsiTheme="minorHAnsi" w:cstheme="minorHAnsi"/>
        </w:rPr>
        <w:t>santé</w:t>
      </w:r>
      <w:proofErr w:type="spellEnd"/>
      <w:r w:rsidRPr="009017F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9017F4">
        <w:rPr>
          <w:rFonts w:asciiTheme="minorHAnsi" w:hAnsiTheme="minorHAnsi" w:cstheme="minorHAnsi"/>
        </w:rPr>
        <w:t xml:space="preserve">Les </w:t>
      </w:r>
      <w:proofErr w:type="spellStart"/>
      <w:r w:rsidRPr="009017F4">
        <w:rPr>
          <w:rFonts w:asciiTheme="minorHAnsi" w:hAnsiTheme="minorHAnsi" w:cstheme="minorHAnsi"/>
        </w:rPr>
        <w:t>acteurs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économiques</w:t>
      </w:r>
      <w:proofErr w:type="spellEnd"/>
      <w:r w:rsidRPr="009017F4">
        <w:rPr>
          <w:rFonts w:asciiTheme="minorHAnsi" w:hAnsiTheme="minorHAnsi" w:cstheme="minorHAnsi"/>
        </w:rPr>
        <w:t xml:space="preserve">, </w:t>
      </w:r>
      <w:proofErr w:type="spellStart"/>
      <w:r w:rsidRPr="009017F4">
        <w:rPr>
          <w:rFonts w:asciiTheme="minorHAnsi" w:hAnsiTheme="minorHAnsi" w:cstheme="minorHAnsi"/>
        </w:rPr>
        <w:t>tels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que</w:t>
      </w:r>
      <w:proofErr w:type="spellEnd"/>
      <w:r w:rsidRPr="009017F4">
        <w:rPr>
          <w:rFonts w:asciiTheme="minorHAnsi" w:hAnsiTheme="minorHAnsi" w:cstheme="minorHAnsi"/>
        </w:rPr>
        <w:t xml:space="preserve"> les </w:t>
      </w:r>
      <w:proofErr w:type="spellStart"/>
      <w:r w:rsidRPr="009017F4">
        <w:rPr>
          <w:rFonts w:asciiTheme="minorHAnsi" w:hAnsiTheme="minorHAnsi" w:cstheme="minorHAnsi"/>
        </w:rPr>
        <w:t>entreprises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mais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aussi</w:t>
      </w:r>
      <w:proofErr w:type="spellEnd"/>
      <w:r w:rsidRPr="009017F4">
        <w:rPr>
          <w:rFonts w:asciiTheme="minorHAnsi" w:hAnsiTheme="minorHAnsi" w:cstheme="minorHAnsi"/>
        </w:rPr>
        <w:t xml:space="preserve"> les </w:t>
      </w:r>
      <w:proofErr w:type="spellStart"/>
      <w:r w:rsidRPr="009017F4">
        <w:rPr>
          <w:rFonts w:asciiTheme="minorHAnsi" w:hAnsiTheme="minorHAnsi" w:cstheme="minorHAnsi"/>
        </w:rPr>
        <w:t>ménages</w:t>
      </w:r>
      <w:proofErr w:type="spellEnd"/>
      <w:r w:rsidRPr="009017F4">
        <w:rPr>
          <w:rFonts w:asciiTheme="minorHAnsi" w:hAnsiTheme="minorHAnsi" w:cstheme="minorHAnsi"/>
        </w:rPr>
        <w:t xml:space="preserve">, </w:t>
      </w:r>
      <w:proofErr w:type="spellStart"/>
      <w:r w:rsidRPr="009017F4">
        <w:rPr>
          <w:rFonts w:asciiTheme="minorHAnsi" w:hAnsiTheme="minorHAnsi" w:cstheme="minorHAnsi"/>
        </w:rPr>
        <w:t>étaient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confrontés</w:t>
      </w:r>
      <w:proofErr w:type="spellEnd"/>
      <w:r w:rsidRPr="009017F4">
        <w:rPr>
          <w:rFonts w:asciiTheme="minorHAnsi" w:hAnsiTheme="minorHAnsi" w:cstheme="minorHAnsi"/>
        </w:rPr>
        <w:t xml:space="preserve"> à des </w:t>
      </w:r>
      <w:proofErr w:type="spellStart"/>
      <w:r w:rsidRPr="009017F4">
        <w:rPr>
          <w:rFonts w:asciiTheme="minorHAnsi" w:hAnsiTheme="minorHAnsi" w:cstheme="minorHAnsi"/>
        </w:rPr>
        <w:t>risques</w:t>
      </w:r>
      <w:proofErr w:type="spellEnd"/>
      <w:r w:rsidRPr="009017F4">
        <w:rPr>
          <w:rFonts w:asciiTheme="minorHAnsi" w:hAnsiTheme="minorHAnsi" w:cstheme="minorHAnsi"/>
        </w:rPr>
        <w:t xml:space="preserve">. De </w:t>
      </w:r>
      <w:proofErr w:type="spellStart"/>
      <w:r w:rsidRPr="009017F4">
        <w:rPr>
          <w:rFonts w:asciiTheme="minorHAnsi" w:hAnsiTheme="minorHAnsi" w:cstheme="minorHAnsi"/>
        </w:rPr>
        <w:t>nombreux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ménages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n'ont</w:t>
      </w:r>
      <w:proofErr w:type="spellEnd"/>
      <w:r w:rsidRPr="009017F4">
        <w:rPr>
          <w:rFonts w:asciiTheme="minorHAnsi" w:hAnsiTheme="minorHAnsi" w:cstheme="minorHAnsi"/>
        </w:rPr>
        <w:t xml:space="preserve"> pas </w:t>
      </w:r>
      <w:proofErr w:type="spellStart"/>
      <w:r w:rsidRPr="009017F4">
        <w:rPr>
          <w:rFonts w:asciiTheme="minorHAnsi" w:hAnsiTheme="minorHAnsi" w:cstheme="minorHAnsi"/>
        </w:rPr>
        <w:t>pu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faire</w:t>
      </w:r>
      <w:proofErr w:type="spellEnd"/>
      <w:r w:rsidRPr="009017F4">
        <w:rPr>
          <w:rFonts w:asciiTheme="minorHAnsi" w:hAnsiTheme="minorHAnsi" w:cstheme="minorHAnsi"/>
        </w:rPr>
        <w:t xml:space="preserve"> face </w:t>
      </w:r>
      <w:r w:rsidR="00E26291">
        <w:rPr>
          <w:rFonts w:asciiTheme="minorHAnsi" w:hAnsiTheme="minorHAnsi" w:cstheme="minorHAnsi"/>
        </w:rPr>
        <w:br/>
      </w:r>
      <w:r w:rsidRPr="009017F4">
        <w:rPr>
          <w:rFonts w:asciiTheme="minorHAnsi" w:hAnsiTheme="minorHAnsi" w:cstheme="minorHAnsi"/>
        </w:rPr>
        <w:t xml:space="preserve">à la </w:t>
      </w:r>
      <w:proofErr w:type="spellStart"/>
      <w:r w:rsidRPr="009017F4">
        <w:rPr>
          <w:rFonts w:asciiTheme="minorHAnsi" w:hAnsiTheme="minorHAnsi" w:cstheme="minorHAnsi"/>
        </w:rPr>
        <w:t>détresse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financière</w:t>
      </w:r>
      <w:proofErr w:type="spellEnd"/>
      <w:r w:rsidRPr="009017F4">
        <w:rPr>
          <w:rFonts w:asciiTheme="minorHAnsi" w:hAnsiTheme="minorHAnsi" w:cstheme="minorHAnsi"/>
        </w:rPr>
        <w:t xml:space="preserve"> en </w:t>
      </w:r>
      <w:proofErr w:type="spellStart"/>
      <w:r w:rsidRPr="009017F4">
        <w:rPr>
          <w:rFonts w:asciiTheme="minorHAnsi" w:hAnsiTheme="minorHAnsi" w:cstheme="minorHAnsi"/>
        </w:rPr>
        <w:t>raison</w:t>
      </w:r>
      <w:proofErr w:type="spellEnd"/>
      <w:r w:rsidRPr="009017F4">
        <w:rPr>
          <w:rFonts w:asciiTheme="minorHAnsi" w:hAnsiTheme="minorHAnsi" w:cstheme="minorHAnsi"/>
        </w:rPr>
        <w:t xml:space="preserve"> des </w:t>
      </w:r>
      <w:proofErr w:type="spellStart"/>
      <w:r w:rsidRPr="009017F4">
        <w:rPr>
          <w:rFonts w:asciiTheme="minorHAnsi" w:hAnsiTheme="minorHAnsi" w:cstheme="minorHAnsi"/>
        </w:rPr>
        <w:t>facteurs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suivants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une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épargne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insuffisante</w:t>
      </w:r>
      <w:proofErr w:type="spellEnd"/>
      <w:r w:rsidRPr="009017F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Pr="009017F4">
        <w:rPr>
          <w:rFonts w:asciiTheme="minorHAnsi" w:hAnsiTheme="minorHAnsi" w:cstheme="minorHAnsi"/>
        </w:rPr>
        <w:lastRenderedPageBreak/>
        <w:t xml:space="preserve">Les </w:t>
      </w:r>
      <w:proofErr w:type="spellStart"/>
      <w:r w:rsidRPr="009017F4">
        <w:rPr>
          <w:rFonts w:asciiTheme="minorHAnsi" w:hAnsiTheme="minorHAnsi" w:cstheme="minorHAnsi"/>
        </w:rPr>
        <w:t>recettes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totales</w:t>
      </w:r>
      <w:proofErr w:type="spellEnd"/>
      <w:r w:rsidRPr="009017F4">
        <w:rPr>
          <w:rFonts w:asciiTheme="minorHAnsi" w:hAnsiTheme="minorHAnsi" w:cstheme="minorHAnsi"/>
        </w:rPr>
        <w:t xml:space="preserve"> en 2020 </w:t>
      </w:r>
      <w:proofErr w:type="spellStart"/>
      <w:r w:rsidRPr="009017F4">
        <w:rPr>
          <w:rFonts w:asciiTheme="minorHAnsi" w:hAnsiTheme="minorHAnsi" w:cstheme="minorHAnsi"/>
        </w:rPr>
        <w:t>s'élèveront</w:t>
      </w:r>
      <w:proofErr w:type="spellEnd"/>
      <w:r w:rsidRPr="009017F4">
        <w:rPr>
          <w:rFonts w:asciiTheme="minorHAnsi" w:hAnsiTheme="minorHAnsi" w:cstheme="minorHAnsi"/>
        </w:rPr>
        <w:t xml:space="preserve"> à 1 475,5 </w:t>
      </w:r>
      <w:proofErr w:type="spellStart"/>
      <w:r w:rsidRPr="009017F4">
        <w:rPr>
          <w:rFonts w:asciiTheme="minorHAnsi" w:hAnsiTheme="minorHAnsi" w:cstheme="minorHAnsi"/>
        </w:rPr>
        <w:t>milliards</w:t>
      </w:r>
      <w:proofErr w:type="spellEnd"/>
      <w:r w:rsidRPr="009017F4">
        <w:rPr>
          <w:rFonts w:asciiTheme="minorHAnsi" w:hAnsiTheme="minorHAnsi" w:cstheme="minorHAnsi"/>
        </w:rPr>
        <w:t xml:space="preserve"> de CZK</w:t>
      </w:r>
      <w:r>
        <w:rPr>
          <w:rFonts w:asciiTheme="minorHAnsi" w:hAnsiTheme="minorHAnsi" w:cstheme="minorHAnsi"/>
        </w:rPr>
        <w:t xml:space="preserve"> et l</w:t>
      </w:r>
      <w:r w:rsidRPr="009017F4">
        <w:rPr>
          <w:rFonts w:asciiTheme="minorHAnsi" w:hAnsiTheme="minorHAnsi" w:cstheme="minorHAnsi"/>
        </w:rPr>
        <w:t xml:space="preserve">es </w:t>
      </w:r>
      <w:proofErr w:type="spellStart"/>
      <w:r w:rsidRPr="009017F4">
        <w:rPr>
          <w:rFonts w:asciiTheme="minorHAnsi" w:hAnsiTheme="minorHAnsi" w:cstheme="minorHAnsi"/>
        </w:rPr>
        <w:t>dépenses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totales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proofErr w:type="spellStart"/>
      <w:r w:rsidRPr="009017F4">
        <w:rPr>
          <w:rFonts w:asciiTheme="minorHAnsi" w:hAnsiTheme="minorHAnsi" w:cstheme="minorHAnsi"/>
        </w:rPr>
        <w:t>du</w:t>
      </w:r>
      <w:proofErr w:type="spellEnd"/>
      <w:r w:rsidRPr="009017F4">
        <w:rPr>
          <w:rFonts w:asciiTheme="minorHAnsi" w:hAnsiTheme="minorHAnsi" w:cstheme="minorHAnsi"/>
        </w:rPr>
        <w:t xml:space="preserve"> budget</w:t>
      </w:r>
      <w:r w:rsidR="00E26291">
        <w:rPr>
          <w:rFonts w:asciiTheme="minorHAnsi" w:hAnsiTheme="minorHAnsi" w:cstheme="minorHAnsi"/>
        </w:rPr>
        <w:t xml:space="preserve"> </w:t>
      </w:r>
      <w:r w:rsidRPr="009017F4">
        <w:rPr>
          <w:rFonts w:asciiTheme="minorHAnsi" w:hAnsiTheme="minorHAnsi" w:cstheme="minorHAnsi"/>
        </w:rPr>
        <w:t xml:space="preserve">de </w:t>
      </w:r>
      <w:proofErr w:type="spellStart"/>
      <w:r w:rsidRPr="009017F4">
        <w:rPr>
          <w:rFonts w:asciiTheme="minorHAnsi" w:hAnsiTheme="minorHAnsi" w:cstheme="minorHAnsi"/>
        </w:rPr>
        <w:t>l'État</w:t>
      </w:r>
      <w:proofErr w:type="spellEnd"/>
      <w:r w:rsidRPr="009017F4">
        <w:rPr>
          <w:rFonts w:asciiTheme="minorHAnsi" w:hAnsiTheme="minorHAnsi" w:cstheme="minorHAnsi"/>
        </w:rPr>
        <w:t xml:space="preserve"> se </w:t>
      </w:r>
      <w:proofErr w:type="spellStart"/>
      <w:r w:rsidRPr="009017F4">
        <w:rPr>
          <w:rFonts w:asciiTheme="minorHAnsi" w:hAnsiTheme="minorHAnsi" w:cstheme="minorHAnsi"/>
        </w:rPr>
        <w:t>sont</w:t>
      </w:r>
      <w:proofErr w:type="spellEnd"/>
      <w:r w:rsidRPr="009017F4">
        <w:rPr>
          <w:rFonts w:asciiTheme="minorHAnsi" w:hAnsiTheme="minorHAnsi" w:cstheme="minorHAnsi"/>
        </w:rPr>
        <w:t xml:space="preserve"> </w:t>
      </w:r>
      <w:proofErr w:type="spellStart"/>
      <w:r w:rsidRPr="009017F4">
        <w:rPr>
          <w:rFonts w:asciiTheme="minorHAnsi" w:hAnsiTheme="minorHAnsi" w:cstheme="minorHAnsi"/>
        </w:rPr>
        <w:t>élevées</w:t>
      </w:r>
      <w:proofErr w:type="spellEnd"/>
      <w:r w:rsidRPr="009017F4">
        <w:rPr>
          <w:rFonts w:asciiTheme="minorHAnsi" w:hAnsiTheme="minorHAnsi" w:cstheme="minorHAnsi"/>
        </w:rPr>
        <w:t xml:space="preserve"> à</w:t>
      </w:r>
      <w:r>
        <w:rPr>
          <w:rFonts w:asciiTheme="minorHAnsi" w:hAnsiTheme="minorHAnsi" w:cstheme="minorHAnsi"/>
        </w:rPr>
        <w:t xml:space="preserve"> </w:t>
      </w:r>
      <w:r w:rsidRPr="009017F4">
        <w:rPr>
          <w:rFonts w:asciiTheme="minorHAnsi" w:hAnsiTheme="minorHAnsi" w:cstheme="minorHAnsi"/>
        </w:rPr>
        <w:t xml:space="preserve">1 842,9 </w:t>
      </w:r>
      <w:proofErr w:type="spellStart"/>
      <w:r w:rsidRPr="009017F4">
        <w:rPr>
          <w:rFonts w:asciiTheme="minorHAnsi" w:hAnsiTheme="minorHAnsi" w:cstheme="minorHAnsi"/>
        </w:rPr>
        <w:t>milliards</w:t>
      </w:r>
      <w:proofErr w:type="spellEnd"/>
      <w:r w:rsidRPr="009017F4">
        <w:rPr>
          <w:rFonts w:asciiTheme="minorHAnsi" w:hAnsiTheme="minorHAnsi" w:cstheme="minorHAnsi"/>
        </w:rPr>
        <w:t xml:space="preserve"> de CZK en 2020.</w:t>
      </w:r>
      <w:r w:rsidR="00A5798C">
        <w:rPr>
          <w:rFonts w:asciiTheme="minorHAnsi" w:hAnsiTheme="minorHAnsi" w:cstheme="minorHAnsi"/>
        </w:rPr>
        <w:t xml:space="preserve"> </w:t>
      </w:r>
      <w:r w:rsidR="00DA2366">
        <w:rPr>
          <w:rFonts w:asciiTheme="minorHAnsi" w:hAnsiTheme="minorHAnsi" w:cstheme="minorHAnsi"/>
        </w:rPr>
        <w:t>(MFČR, 2021)</w:t>
      </w:r>
    </w:p>
    <w:p w14:paraId="07338817" w14:textId="77777777" w:rsidR="00CF5A52" w:rsidRDefault="00CF5A52" w:rsidP="002A0E33"/>
    <w:p w14:paraId="690E70A9" w14:textId="1C0F04B0" w:rsidR="00C910A3" w:rsidRPr="00441BE1" w:rsidRDefault="000058FC" w:rsidP="00441BE1">
      <w:pPr>
        <w:pStyle w:val="Nadpis2"/>
      </w:pPr>
      <w:bookmarkStart w:id="20" w:name="_Toc133248201"/>
      <w:r w:rsidRPr="00441BE1">
        <w:t xml:space="preserve">II. </w:t>
      </w:r>
      <w:r w:rsidR="00441BE1" w:rsidRPr="00441BE1">
        <w:t>3</w:t>
      </w:r>
      <w:r w:rsidRPr="00441BE1">
        <w:t xml:space="preserve">. </w:t>
      </w:r>
      <w:r w:rsidR="00441BE1" w:rsidRPr="00441BE1">
        <w:t>1</w:t>
      </w:r>
      <w:r w:rsidRPr="00441BE1">
        <w:t xml:space="preserve"> </w:t>
      </w:r>
      <w:proofErr w:type="spellStart"/>
      <w:r w:rsidR="0032729D" w:rsidRPr="00441BE1">
        <w:t>P</w:t>
      </w:r>
      <w:r w:rsidR="00C910A3" w:rsidRPr="00441BE1">
        <w:t>roduit</w:t>
      </w:r>
      <w:proofErr w:type="spellEnd"/>
      <w:r w:rsidR="00C910A3" w:rsidRPr="00441BE1">
        <w:t xml:space="preserve"> </w:t>
      </w:r>
      <w:proofErr w:type="spellStart"/>
      <w:r w:rsidR="00C910A3" w:rsidRPr="00441BE1">
        <w:t>intérieur</w:t>
      </w:r>
      <w:proofErr w:type="spellEnd"/>
      <w:r w:rsidR="00C910A3" w:rsidRPr="00441BE1">
        <w:t xml:space="preserve"> </w:t>
      </w:r>
      <w:proofErr w:type="spellStart"/>
      <w:r w:rsidR="00C910A3" w:rsidRPr="00441BE1">
        <w:t>brut</w:t>
      </w:r>
      <w:proofErr w:type="spellEnd"/>
      <w:r w:rsidR="00C910A3" w:rsidRPr="00441BE1">
        <w:t xml:space="preserve"> (PIB)</w:t>
      </w:r>
      <w:bookmarkEnd w:id="20"/>
    </w:p>
    <w:p w14:paraId="7ED5422B" w14:textId="77777777" w:rsidR="000058FC" w:rsidRDefault="000058FC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64867D3" w14:textId="45079150" w:rsidR="00397B3B" w:rsidRDefault="00C910A3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C910A3">
        <w:rPr>
          <w:rFonts w:asciiTheme="minorHAnsi" w:hAnsiTheme="minorHAnsi" w:cstheme="minorHAnsi"/>
        </w:rPr>
        <w:t xml:space="preserve">En </w:t>
      </w:r>
      <w:proofErr w:type="spellStart"/>
      <w:r w:rsidRPr="00C910A3">
        <w:rPr>
          <w:rFonts w:asciiTheme="minorHAnsi" w:hAnsiTheme="minorHAnsi" w:cstheme="minorHAnsi"/>
        </w:rPr>
        <w:t>raison</w:t>
      </w:r>
      <w:proofErr w:type="spellEnd"/>
      <w:r w:rsidRPr="00C910A3">
        <w:rPr>
          <w:rFonts w:asciiTheme="minorHAnsi" w:hAnsiTheme="minorHAnsi" w:cstheme="minorHAnsi"/>
        </w:rPr>
        <w:t xml:space="preserve"> de </w:t>
      </w:r>
      <w:proofErr w:type="spellStart"/>
      <w:r w:rsidRPr="00C910A3">
        <w:rPr>
          <w:rFonts w:asciiTheme="minorHAnsi" w:hAnsiTheme="minorHAnsi" w:cstheme="minorHAnsi"/>
        </w:rPr>
        <w:t>l'effet</w:t>
      </w:r>
      <w:proofErr w:type="spellEnd"/>
      <w:r w:rsidRPr="00C910A3">
        <w:rPr>
          <w:rFonts w:asciiTheme="minorHAnsi" w:hAnsiTheme="minorHAnsi" w:cstheme="minorHAnsi"/>
        </w:rPr>
        <w:t xml:space="preserve"> des </w:t>
      </w:r>
      <w:proofErr w:type="spellStart"/>
      <w:r w:rsidRPr="00C910A3">
        <w:rPr>
          <w:rFonts w:asciiTheme="minorHAnsi" w:hAnsiTheme="minorHAnsi" w:cstheme="minorHAnsi"/>
        </w:rPr>
        <w:t>mesures</w:t>
      </w:r>
      <w:proofErr w:type="spellEnd"/>
      <w:r w:rsidRPr="00C910A3">
        <w:rPr>
          <w:rFonts w:asciiTheme="minorHAnsi" w:hAnsiTheme="minorHAnsi" w:cstheme="minorHAnsi"/>
        </w:rPr>
        <w:t xml:space="preserve"> de </w:t>
      </w:r>
      <w:proofErr w:type="spellStart"/>
      <w:r w:rsidRPr="00C910A3">
        <w:rPr>
          <w:rFonts w:asciiTheme="minorHAnsi" w:hAnsiTheme="minorHAnsi" w:cstheme="minorHAnsi"/>
        </w:rPr>
        <w:t>protection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sur</w:t>
      </w:r>
      <w:proofErr w:type="spellEnd"/>
      <w:r w:rsidRPr="00C910A3">
        <w:rPr>
          <w:rFonts w:asciiTheme="minorHAnsi" w:hAnsiTheme="minorHAnsi" w:cstheme="minorHAnsi"/>
        </w:rPr>
        <w:t xml:space="preserve"> la performance de </w:t>
      </w:r>
      <w:proofErr w:type="spellStart"/>
      <w:r w:rsidRPr="00C910A3">
        <w:rPr>
          <w:rFonts w:asciiTheme="minorHAnsi" w:hAnsiTheme="minorHAnsi" w:cstheme="minorHAnsi"/>
        </w:rPr>
        <w:t>l'économie</w:t>
      </w:r>
      <w:proofErr w:type="spellEnd"/>
      <w:r w:rsidRPr="00C910A3">
        <w:rPr>
          <w:rFonts w:asciiTheme="minorHAnsi" w:hAnsiTheme="minorHAnsi" w:cstheme="minorHAnsi"/>
        </w:rPr>
        <w:t xml:space="preserve">, </w:t>
      </w:r>
      <w:proofErr w:type="spellStart"/>
      <w:r w:rsidRPr="00C910A3">
        <w:rPr>
          <w:rFonts w:asciiTheme="minorHAnsi" w:hAnsiTheme="minorHAnsi" w:cstheme="minorHAnsi"/>
        </w:rPr>
        <w:t>le</w:t>
      </w:r>
      <w:proofErr w:type="spellEnd"/>
      <w:r w:rsidRPr="00C910A3">
        <w:rPr>
          <w:rFonts w:asciiTheme="minorHAnsi" w:hAnsiTheme="minorHAnsi" w:cstheme="minorHAnsi"/>
        </w:rPr>
        <w:t xml:space="preserve"> PIB </w:t>
      </w:r>
      <w:proofErr w:type="spellStart"/>
      <w:r w:rsidRPr="00C910A3">
        <w:rPr>
          <w:rFonts w:asciiTheme="minorHAnsi" w:hAnsiTheme="minorHAnsi" w:cstheme="minorHAnsi"/>
        </w:rPr>
        <w:t>est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également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affecté</w:t>
      </w:r>
      <w:proofErr w:type="spellEnd"/>
      <w:r w:rsidRPr="00C910A3">
        <w:rPr>
          <w:rFonts w:asciiTheme="minorHAnsi" w:hAnsiTheme="minorHAnsi" w:cstheme="minorHAnsi"/>
        </w:rPr>
        <w:t xml:space="preserve">, car </w:t>
      </w:r>
      <w:proofErr w:type="spellStart"/>
      <w:r w:rsidRPr="00C910A3">
        <w:rPr>
          <w:rFonts w:asciiTheme="minorHAnsi" w:hAnsiTheme="minorHAnsi" w:cstheme="minorHAnsi"/>
        </w:rPr>
        <w:t>il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agit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comme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un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coût</w:t>
      </w:r>
      <w:proofErr w:type="spellEnd"/>
      <w:r w:rsidRPr="00C910A3">
        <w:rPr>
          <w:rFonts w:asciiTheme="minorHAnsi" w:hAnsiTheme="minorHAnsi" w:cstheme="minorHAnsi"/>
        </w:rPr>
        <w:t xml:space="preserve"> des </w:t>
      </w:r>
      <w:proofErr w:type="spellStart"/>
      <w:r w:rsidRPr="00C910A3">
        <w:rPr>
          <w:rFonts w:asciiTheme="minorHAnsi" w:hAnsiTheme="minorHAnsi" w:cstheme="minorHAnsi"/>
        </w:rPr>
        <w:t>mesures</w:t>
      </w:r>
      <w:proofErr w:type="spellEnd"/>
      <w:r w:rsidRPr="00C910A3">
        <w:rPr>
          <w:rFonts w:asciiTheme="minorHAnsi" w:hAnsiTheme="minorHAnsi" w:cstheme="minorHAnsi"/>
        </w:rPr>
        <w:t xml:space="preserve"> de </w:t>
      </w:r>
      <w:proofErr w:type="spellStart"/>
      <w:r w:rsidRPr="00C910A3">
        <w:rPr>
          <w:rFonts w:asciiTheme="minorHAnsi" w:hAnsiTheme="minorHAnsi" w:cstheme="minorHAnsi"/>
        </w:rPr>
        <w:t>protection</w:t>
      </w:r>
      <w:proofErr w:type="spellEnd"/>
      <w:r w:rsidRPr="00C910A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910A3">
        <w:rPr>
          <w:rFonts w:asciiTheme="minorHAnsi" w:hAnsiTheme="minorHAnsi" w:cstheme="minorHAnsi"/>
        </w:rPr>
        <w:t xml:space="preserve">En </w:t>
      </w:r>
      <w:proofErr w:type="spellStart"/>
      <w:r w:rsidRPr="00C910A3">
        <w:rPr>
          <w:rFonts w:asciiTheme="minorHAnsi" w:hAnsiTheme="minorHAnsi" w:cstheme="minorHAnsi"/>
        </w:rPr>
        <w:t>raison</w:t>
      </w:r>
      <w:proofErr w:type="spellEnd"/>
      <w:r w:rsidR="00E26291">
        <w:rPr>
          <w:rFonts w:asciiTheme="minorHAnsi" w:hAnsiTheme="minorHAnsi" w:cstheme="minorHAnsi"/>
        </w:rPr>
        <w:t xml:space="preserve"> </w:t>
      </w:r>
      <w:r w:rsidRPr="00C910A3">
        <w:rPr>
          <w:rFonts w:asciiTheme="minorHAnsi" w:hAnsiTheme="minorHAnsi" w:cstheme="minorHAnsi"/>
        </w:rPr>
        <w:t xml:space="preserve">des </w:t>
      </w:r>
      <w:proofErr w:type="spellStart"/>
      <w:r w:rsidRPr="00C910A3">
        <w:rPr>
          <w:rFonts w:asciiTheme="minorHAnsi" w:hAnsiTheme="minorHAnsi" w:cstheme="minorHAnsi"/>
        </w:rPr>
        <w:t>contraintes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économiques</w:t>
      </w:r>
      <w:proofErr w:type="spellEnd"/>
      <w:r w:rsidRPr="00C910A3">
        <w:rPr>
          <w:rFonts w:asciiTheme="minorHAnsi" w:hAnsiTheme="minorHAnsi" w:cstheme="minorHAnsi"/>
        </w:rPr>
        <w:t xml:space="preserve">, </w:t>
      </w:r>
      <w:proofErr w:type="spellStart"/>
      <w:r w:rsidRPr="00C910A3">
        <w:rPr>
          <w:rFonts w:asciiTheme="minorHAnsi" w:hAnsiTheme="minorHAnsi" w:cstheme="minorHAnsi"/>
        </w:rPr>
        <w:t>le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pays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est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confronté</w:t>
      </w:r>
      <w:proofErr w:type="spellEnd"/>
      <w:r w:rsidRPr="00C910A3">
        <w:rPr>
          <w:rFonts w:asciiTheme="minorHAnsi" w:hAnsiTheme="minorHAnsi" w:cstheme="minorHAnsi"/>
        </w:rPr>
        <w:t xml:space="preserve"> à des </w:t>
      </w:r>
      <w:proofErr w:type="spellStart"/>
      <w:r w:rsidRPr="00C910A3">
        <w:rPr>
          <w:rFonts w:asciiTheme="minorHAnsi" w:hAnsiTheme="minorHAnsi" w:cstheme="minorHAnsi"/>
        </w:rPr>
        <w:t>résultats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négatifs</w:t>
      </w:r>
      <w:proofErr w:type="spellEnd"/>
      <w:r w:rsidRPr="00C910A3">
        <w:rPr>
          <w:rFonts w:asciiTheme="minorHAnsi" w:hAnsiTheme="minorHAnsi" w:cstheme="minorHAnsi"/>
        </w:rPr>
        <w:t xml:space="preserve"> et de </w:t>
      </w:r>
      <w:proofErr w:type="spellStart"/>
      <w:r w:rsidRPr="00C910A3">
        <w:rPr>
          <w:rFonts w:asciiTheme="minorHAnsi" w:hAnsiTheme="minorHAnsi" w:cstheme="minorHAnsi"/>
        </w:rPr>
        <w:t>nombreuses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entreprises</w:t>
      </w:r>
      <w:proofErr w:type="spellEnd"/>
      <w:r w:rsidRPr="00C910A3">
        <w:rPr>
          <w:rFonts w:asciiTheme="minorHAnsi" w:hAnsiTheme="minorHAnsi" w:cstheme="minorHAnsi"/>
        </w:rPr>
        <w:t xml:space="preserve"> et </w:t>
      </w:r>
      <w:proofErr w:type="spellStart"/>
      <w:r w:rsidRPr="00C910A3">
        <w:rPr>
          <w:rFonts w:asciiTheme="minorHAnsi" w:hAnsiTheme="minorHAnsi" w:cstheme="minorHAnsi"/>
        </w:rPr>
        <w:t>ménages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sont</w:t>
      </w:r>
      <w:proofErr w:type="spellEnd"/>
      <w:r w:rsidRPr="00C910A3">
        <w:rPr>
          <w:rFonts w:asciiTheme="minorHAnsi" w:hAnsiTheme="minorHAnsi" w:cstheme="minorHAnsi"/>
        </w:rPr>
        <w:t xml:space="preserve"> en grande </w:t>
      </w:r>
      <w:proofErr w:type="spellStart"/>
      <w:r w:rsidRPr="00C910A3">
        <w:rPr>
          <w:rFonts w:asciiTheme="minorHAnsi" w:hAnsiTheme="minorHAnsi" w:cstheme="minorHAnsi"/>
        </w:rPr>
        <w:t>difficulté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financière</w:t>
      </w:r>
      <w:proofErr w:type="spellEnd"/>
      <w:r w:rsidRPr="00C910A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C'est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pourquoi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l'État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intervient</w:t>
      </w:r>
      <w:proofErr w:type="spellEnd"/>
      <w:r w:rsidRPr="00C910A3">
        <w:rPr>
          <w:rFonts w:asciiTheme="minorHAnsi" w:hAnsiTheme="minorHAnsi" w:cstheme="minorHAnsi"/>
        </w:rPr>
        <w:t xml:space="preserve">, </w:t>
      </w:r>
      <w:r w:rsidR="00E26291">
        <w:rPr>
          <w:rFonts w:asciiTheme="minorHAnsi" w:hAnsiTheme="minorHAnsi" w:cstheme="minorHAnsi"/>
        </w:rPr>
        <w:br/>
      </w:r>
      <w:r w:rsidRPr="00C910A3">
        <w:rPr>
          <w:rFonts w:asciiTheme="minorHAnsi" w:hAnsiTheme="minorHAnsi" w:cstheme="minorHAnsi"/>
        </w:rPr>
        <w:t xml:space="preserve">en </w:t>
      </w:r>
      <w:proofErr w:type="spellStart"/>
      <w:r w:rsidRPr="00C910A3">
        <w:rPr>
          <w:rFonts w:asciiTheme="minorHAnsi" w:hAnsiTheme="minorHAnsi" w:cstheme="minorHAnsi"/>
        </w:rPr>
        <w:t>essayant</w:t>
      </w:r>
      <w:proofErr w:type="spellEnd"/>
      <w:r w:rsidRPr="00C910A3">
        <w:rPr>
          <w:rFonts w:asciiTheme="minorHAnsi" w:hAnsiTheme="minorHAnsi" w:cstheme="minorHAnsi"/>
        </w:rPr>
        <w:t xml:space="preserve"> de </w:t>
      </w:r>
      <w:proofErr w:type="spellStart"/>
      <w:r w:rsidRPr="00C910A3">
        <w:rPr>
          <w:rFonts w:asciiTheme="minorHAnsi" w:hAnsiTheme="minorHAnsi" w:cstheme="minorHAnsi"/>
        </w:rPr>
        <w:t>maintenir</w:t>
      </w:r>
      <w:proofErr w:type="spellEnd"/>
      <w:r w:rsidRPr="00C910A3">
        <w:rPr>
          <w:rFonts w:asciiTheme="minorHAnsi" w:hAnsiTheme="minorHAnsi" w:cstheme="minorHAnsi"/>
        </w:rPr>
        <w:t xml:space="preserve"> la </w:t>
      </w:r>
      <w:proofErr w:type="spellStart"/>
      <w:r w:rsidRPr="00C910A3">
        <w:rPr>
          <w:rFonts w:asciiTheme="minorHAnsi" w:hAnsiTheme="minorHAnsi" w:cstheme="minorHAnsi"/>
        </w:rPr>
        <w:t>santé</w:t>
      </w:r>
      <w:proofErr w:type="spellEnd"/>
      <w:r w:rsidRPr="00C910A3">
        <w:rPr>
          <w:rFonts w:asciiTheme="minorHAnsi" w:hAnsiTheme="minorHAnsi" w:cstheme="minorHAnsi"/>
        </w:rPr>
        <w:t xml:space="preserve"> de </w:t>
      </w:r>
      <w:proofErr w:type="spellStart"/>
      <w:r w:rsidRPr="00C910A3">
        <w:rPr>
          <w:rFonts w:asciiTheme="minorHAnsi" w:hAnsiTheme="minorHAnsi" w:cstheme="minorHAnsi"/>
        </w:rPr>
        <w:t>l'économie</w:t>
      </w:r>
      <w:proofErr w:type="spellEnd"/>
      <w:r w:rsidRPr="00C910A3">
        <w:rPr>
          <w:rFonts w:asciiTheme="minorHAnsi" w:hAnsiTheme="minorHAnsi" w:cstheme="minorHAnsi"/>
        </w:rPr>
        <w:t xml:space="preserve">. Les </w:t>
      </w:r>
      <w:proofErr w:type="spellStart"/>
      <w:r w:rsidRPr="00C910A3">
        <w:rPr>
          <w:rFonts w:asciiTheme="minorHAnsi" w:hAnsiTheme="minorHAnsi" w:cstheme="minorHAnsi"/>
        </w:rPr>
        <w:t>mesures</w:t>
      </w:r>
      <w:proofErr w:type="spellEnd"/>
      <w:r w:rsidRPr="00C910A3">
        <w:rPr>
          <w:rFonts w:asciiTheme="minorHAnsi" w:hAnsiTheme="minorHAnsi" w:cstheme="minorHAnsi"/>
        </w:rPr>
        <w:t xml:space="preserve"> anti-</w:t>
      </w:r>
      <w:proofErr w:type="spellStart"/>
      <w:r w:rsidRPr="00C910A3">
        <w:rPr>
          <w:rFonts w:asciiTheme="minorHAnsi" w:hAnsiTheme="minorHAnsi" w:cstheme="minorHAnsi"/>
        </w:rPr>
        <w:t>épidémiques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ont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un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impact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principalement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sur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le</w:t>
      </w:r>
      <w:proofErr w:type="spellEnd"/>
      <w:r w:rsidRPr="00C910A3">
        <w:rPr>
          <w:rFonts w:asciiTheme="minorHAnsi" w:hAnsiTheme="minorHAnsi" w:cstheme="minorHAnsi"/>
        </w:rPr>
        <w:t xml:space="preserve"> budget de </w:t>
      </w:r>
      <w:proofErr w:type="spellStart"/>
      <w:r w:rsidRPr="00C910A3">
        <w:rPr>
          <w:rFonts w:asciiTheme="minorHAnsi" w:hAnsiTheme="minorHAnsi" w:cstheme="minorHAnsi"/>
        </w:rPr>
        <w:t>l'Etat</w:t>
      </w:r>
      <w:proofErr w:type="spellEnd"/>
      <w:r w:rsidRPr="00C910A3">
        <w:rPr>
          <w:rFonts w:asciiTheme="minorHAnsi" w:hAnsiTheme="minorHAnsi" w:cstheme="minorHAnsi"/>
        </w:rPr>
        <w:t xml:space="preserve"> et </w:t>
      </w:r>
      <w:proofErr w:type="spellStart"/>
      <w:r w:rsidRPr="00C910A3">
        <w:rPr>
          <w:rFonts w:asciiTheme="minorHAnsi" w:hAnsiTheme="minorHAnsi" w:cstheme="minorHAnsi"/>
        </w:rPr>
        <w:t>sur</w:t>
      </w:r>
      <w:proofErr w:type="spellEnd"/>
      <w:r w:rsidRPr="00C910A3">
        <w:rPr>
          <w:rFonts w:asciiTheme="minorHAnsi" w:hAnsiTheme="minorHAnsi" w:cstheme="minorHAnsi"/>
        </w:rPr>
        <w:t xml:space="preserve"> la </w:t>
      </w:r>
      <w:proofErr w:type="spellStart"/>
      <w:r w:rsidRPr="00C910A3">
        <w:rPr>
          <w:rFonts w:asciiTheme="minorHAnsi" w:hAnsiTheme="minorHAnsi" w:cstheme="minorHAnsi"/>
        </w:rPr>
        <w:t>dette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publique</w:t>
      </w:r>
      <w:proofErr w:type="spellEnd"/>
      <w:r w:rsidRPr="00C910A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Le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premier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facteur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économique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est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l'évolution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du</w:t>
      </w:r>
      <w:proofErr w:type="spellEnd"/>
      <w:r w:rsidRPr="00C910A3">
        <w:rPr>
          <w:rFonts w:asciiTheme="minorHAnsi" w:hAnsiTheme="minorHAnsi" w:cstheme="minorHAnsi"/>
        </w:rPr>
        <w:t xml:space="preserve"> PIB </w:t>
      </w:r>
      <w:proofErr w:type="spellStart"/>
      <w:r w:rsidRPr="00C910A3">
        <w:rPr>
          <w:rFonts w:asciiTheme="minorHAnsi" w:hAnsiTheme="minorHAnsi" w:cstheme="minorHAnsi"/>
        </w:rPr>
        <w:t>réel</w:t>
      </w:r>
      <w:proofErr w:type="spellEnd"/>
      <w:r w:rsidRPr="00C910A3">
        <w:rPr>
          <w:rFonts w:asciiTheme="minorHAnsi" w:hAnsiTheme="minorHAnsi" w:cstheme="minorHAnsi"/>
        </w:rPr>
        <w:t xml:space="preserve"> en 2020.</w:t>
      </w:r>
      <w:r>
        <w:rPr>
          <w:rFonts w:asciiTheme="minorHAnsi" w:hAnsiTheme="minorHAnsi" w:cstheme="minorHAnsi"/>
        </w:rPr>
        <w:t xml:space="preserve"> </w:t>
      </w:r>
      <w:r w:rsidRPr="00C910A3">
        <w:rPr>
          <w:rFonts w:asciiTheme="minorHAnsi" w:hAnsiTheme="minorHAnsi" w:cstheme="minorHAnsi"/>
        </w:rPr>
        <w:t xml:space="preserve">Cela </w:t>
      </w:r>
      <w:proofErr w:type="spellStart"/>
      <w:r w:rsidRPr="00C910A3">
        <w:rPr>
          <w:rFonts w:asciiTheme="minorHAnsi" w:hAnsiTheme="minorHAnsi" w:cstheme="minorHAnsi"/>
        </w:rPr>
        <w:t>représente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le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coût</w:t>
      </w:r>
      <w:proofErr w:type="spellEnd"/>
      <w:r w:rsidRPr="00C910A3">
        <w:rPr>
          <w:rFonts w:asciiTheme="minorHAnsi" w:hAnsiTheme="minorHAnsi" w:cstheme="minorHAnsi"/>
        </w:rPr>
        <w:t xml:space="preserve"> des </w:t>
      </w:r>
      <w:proofErr w:type="spellStart"/>
      <w:r w:rsidRPr="00C910A3">
        <w:rPr>
          <w:rFonts w:asciiTheme="minorHAnsi" w:hAnsiTheme="minorHAnsi" w:cstheme="minorHAnsi"/>
        </w:rPr>
        <w:t>mesures</w:t>
      </w:r>
      <w:proofErr w:type="spellEnd"/>
      <w:r w:rsidRPr="00C910A3">
        <w:rPr>
          <w:rFonts w:asciiTheme="minorHAnsi" w:hAnsiTheme="minorHAnsi" w:cstheme="minorHAnsi"/>
        </w:rPr>
        <w:t xml:space="preserve"> de </w:t>
      </w:r>
      <w:proofErr w:type="spellStart"/>
      <w:r w:rsidRPr="00C910A3">
        <w:rPr>
          <w:rFonts w:asciiTheme="minorHAnsi" w:hAnsiTheme="minorHAnsi" w:cstheme="minorHAnsi"/>
        </w:rPr>
        <w:t>protection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Pr="00C910A3">
        <w:rPr>
          <w:rFonts w:asciiTheme="minorHAnsi" w:hAnsiTheme="minorHAnsi" w:cstheme="minorHAnsi"/>
        </w:rPr>
        <w:t>anti-</w:t>
      </w:r>
      <w:proofErr w:type="spellStart"/>
      <w:r w:rsidRPr="00C910A3">
        <w:rPr>
          <w:rFonts w:asciiTheme="minorHAnsi" w:hAnsiTheme="minorHAnsi" w:cstheme="minorHAnsi"/>
        </w:rPr>
        <w:t>épidémique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dans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chaque</w:t>
      </w:r>
      <w:proofErr w:type="spellEnd"/>
      <w:r w:rsidRPr="00C910A3">
        <w:rPr>
          <w:rFonts w:asciiTheme="minorHAnsi" w:hAnsiTheme="minorHAnsi" w:cstheme="minorHAnsi"/>
        </w:rPr>
        <w:t xml:space="preserve"> </w:t>
      </w:r>
      <w:proofErr w:type="spellStart"/>
      <w:r w:rsidRPr="00C910A3">
        <w:rPr>
          <w:rFonts w:asciiTheme="minorHAnsi" w:hAnsiTheme="minorHAnsi" w:cstheme="minorHAnsi"/>
        </w:rPr>
        <w:t>pays</w:t>
      </w:r>
      <w:proofErr w:type="spellEnd"/>
      <w:r w:rsidRPr="00C910A3">
        <w:rPr>
          <w:rFonts w:asciiTheme="minorHAnsi" w:hAnsiTheme="minorHAnsi" w:cstheme="minorHAnsi"/>
        </w:rPr>
        <w:t xml:space="preserve"> de </w:t>
      </w:r>
      <w:proofErr w:type="spellStart"/>
      <w:r w:rsidRPr="00C910A3">
        <w:rPr>
          <w:rFonts w:asciiTheme="minorHAnsi" w:hAnsiTheme="minorHAnsi" w:cstheme="minorHAnsi"/>
        </w:rPr>
        <w:t>l'UE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397B3B">
        <w:rPr>
          <w:rFonts w:asciiTheme="minorHAnsi" w:hAnsiTheme="minorHAnsi" w:cstheme="minorHAnsi"/>
        </w:rPr>
        <w:t>European</w:t>
      </w:r>
      <w:proofErr w:type="spellEnd"/>
      <w:r w:rsidRPr="00397B3B">
        <w:rPr>
          <w:rFonts w:asciiTheme="minorHAnsi" w:hAnsiTheme="minorHAnsi" w:cstheme="minorHAnsi"/>
        </w:rPr>
        <w:t xml:space="preserve"> </w:t>
      </w:r>
      <w:r w:rsidR="00397B3B" w:rsidRPr="00397B3B">
        <w:rPr>
          <w:rFonts w:asciiTheme="minorHAnsi" w:hAnsiTheme="minorHAnsi" w:cstheme="minorHAnsi"/>
        </w:rPr>
        <w:t>(</w:t>
      </w:r>
      <w:proofErr w:type="spellStart"/>
      <w:r w:rsidR="00397B3B" w:rsidRPr="00397B3B">
        <w:rPr>
          <w:rFonts w:asciiTheme="minorHAnsi" w:hAnsiTheme="minorHAnsi" w:cstheme="minorHAnsi"/>
        </w:rPr>
        <w:t>European</w:t>
      </w:r>
      <w:proofErr w:type="spellEnd"/>
      <w:r w:rsidR="00397B3B">
        <w:rPr>
          <w:rFonts w:asciiTheme="minorHAnsi" w:hAnsiTheme="minorHAnsi" w:cstheme="minorHAnsi"/>
        </w:rPr>
        <w:t xml:space="preserve"> </w:t>
      </w:r>
      <w:proofErr w:type="spellStart"/>
      <w:r w:rsidR="00397B3B" w:rsidRPr="00397B3B">
        <w:rPr>
          <w:rFonts w:asciiTheme="minorHAnsi" w:hAnsiTheme="minorHAnsi" w:cstheme="minorHAnsi"/>
        </w:rPr>
        <w:t>comission</w:t>
      </w:r>
      <w:proofErr w:type="spellEnd"/>
      <w:r w:rsidR="00397B3B" w:rsidRPr="00397B3B">
        <w:rPr>
          <w:rFonts w:asciiTheme="minorHAnsi" w:hAnsiTheme="minorHAnsi" w:cstheme="minorHAnsi"/>
        </w:rPr>
        <w:t>, 2021)</w:t>
      </w:r>
    </w:p>
    <w:p w14:paraId="6A0503E5" w14:textId="00155D8E" w:rsidR="00C910A3" w:rsidRDefault="00397B3B" w:rsidP="0092354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i/>
          <w:iCs/>
        </w:rPr>
        <w:t xml:space="preserve"> </w:t>
      </w:r>
      <w:proofErr w:type="spellStart"/>
      <w:r w:rsidR="00C910A3" w:rsidRPr="00C910A3">
        <w:rPr>
          <w:rFonts w:asciiTheme="minorHAnsi" w:hAnsiTheme="minorHAnsi" w:cstheme="minorHAnsi"/>
        </w:rPr>
        <w:t>Il</w:t>
      </w:r>
      <w:proofErr w:type="spellEnd"/>
      <w:r w:rsidR="00C910A3" w:rsidRPr="00C910A3">
        <w:rPr>
          <w:rFonts w:asciiTheme="minorHAnsi" w:hAnsiTheme="minorHAnsi" w:cstheme="minorHAnsi"/>
        </w:rPr>
        <w:t xml:space="preserve"> </w:t>
      </w:r>
      <w:proofErr w:type="spellStart"/>
      <w:r w:rsidR="00C910A3" w:rsidRPr="00C910A3">
        <w:rPr>
          <w:rFonts w:asciiTheme="minorHAnsi" w:hAnsiTheme="minorHAnsi" w:cstheme="minorHAnsi"/>
        </w:rPr>
        <w:t>est</w:t>
      </w:r>
      <w:proofErr w:type="spellEnd"/>
      <w:r w:rsidR="00C910A3" w:rsidRPr="00C910A3">
        <w:rPr>
          <w:rFonts w:asciiTheme="minorHAnsi" w:hAnsiTheme="minorHAnsi" w:cstheme="minorHAnsi"/>
        </w:rPr>
        <w:t xml:space="preserve"> </w:t>
      </w:r>
      <w:proofErr w:type="spellStart"/>
      <w:r w:rsidR="00C910A3" w:rsidRPr="00C910A3">
        <w:rPr>
          <w:rFonts w:asciiTheme="minorHAnsi" w:hAnsiTheme="minorHAnsi" w:cstheme="minorHAnsi"/>
        </w:rPr>
        <w:t>possible</w:t>
      </w:r>
      <w:proofErr w:type="spellEnd"/>
      <w:r w:rsidR="00C910A3" w:rsidRPr="00C910A3">
        <w:rPr>
          <w:rFonts w:asciiTheme="minorHAnsi" w:hAnsiTheme="minorHAnsi" w:cstheme="minorHAnsi"/>
        </w:rPr>
        <w:t xml:space="preserve"> de </w:t>
      </w:r>
      <w:proofErr w:type="spellStart"/>
      <w:r w:rsidR="00C910A3" w:rsidRPr="00C910A3">
        <w:rPr>
          <w:rFonts w:asciiTheme="minorHAnsi" w:hAnsiTheme="minorHAnsi" w:cstheme="minorHAnsi"/>
        </w:rPr>
        <w:t>mesurer</w:t>
      </w:r>
      <w:proofErr w:type="spellEnd"/>
      <w:r w:rsidR="00C910A3" w:rsidRPr="00C910A3">
        <w:rPr>
          <w:rFonts w:asciiTheme="minorHAnsi" w:hAnsiTheme="minorHAnsi" w:cstheme="minorHAnsi"/>
        </w:rPr>
        <w:t xml:space="preserve"> </w:t>
      </w:r>
      <w:proofErr w:type="spellStart"/>
      <w:r w:rsidR="00C910A3" w:rsidRPr="00C910A3">
        <w:rPr>
          <w:rFonts w:asciiTheme="minorHAnsi" w:hAnsiTheme="minorHAnsi" w:cstheme="minorHAnsi"/>
        </w:rPr>
        <w:t>l'impact</w:t>
      </w:r>
      <w:proofErr w:type="spellEnd"/>
      <w:r w:rsidR="00C910A3" w:rsidRPr="00C910A3">
        <w:rPr>
          <w:rFonts w:asciiTheme="minorHAnsi" w:hAnsiTheme="minorHAnsi" w:cstheme="minorHAnsi"/>
        </w:rPr>
        <w:t xml:space="preserve"> </w:t>
      </w:r>
      <w:proofErr w:type="spellStart"/>
      <w:r w:rsidR="00C910A3" w:rsidRPr="00C910A3">
        <w:rPr>
          <w:rFonts w:asciiTheme="minorHAnsi" w:hAnsiTheme="minorHAnsi" w:cstheme="minorHAnsi"/>
        </w:rPr>
        <w:t>économique</w:t>
      </w:r>
      <w:proofErr w:type="spellEnd"/>
      <w:r w:rsidR="00C910A3" w:rsidRPr="00C910A3">
        <w:rPr>
          <w:rFonts w:asciiTheme="minorHAnsi" w:hAnsiTheme="minorHAnsi" w:cstheme="minorHAnsi"/>
        </w:rPr>
        <w:t xml:space="preserve"> </w:t>
      </w:r>
      <w:proofErr w:type="spellStart"/>
      <w:r w:rsidR="00C910A3" w:rsidRPr="00C910A3">
        <w:rPr>
          <w:rFonts w:asciiTheme="minorHAnsi" w:hAnsiTheme="minorHAnsi" w:cstheme="minorHAnsi"/>
        </w:rPr>
        <w:t>sur</w:t>
      </w:r>
      <w:proofErr w:type="spellEnd"/>
      <w:r w:rsidR="00C910A3" w:rsidRPr="00C910A3">
        <w:rPr>
          <w:rFonts w:asciiTheme="minorHAnsi" w:hAnsiTheme="minorHAnsi" w:cstheme="minorHAnsi"/>
        </w:rPr>
        <w:t xml:space="preserve"> </w:t>
      </w:r>
      <w:proofErr w:type="spellStart"/>
      <w:r w:rsidR="00C910A3" w:rsidRPr="00C910A3">
        <w:rPr>
          <w:rFonts w:asciiTheme="minorHAnsi" w:hAnsiTheme="minorHAnsi" w:cstheme="minorHAnsi"/>
        </w:rPr>
        <w:t>l'Etat</w:t>
      </w:r>
      <w:proofErr w:type="spellEnd"/>
      <w:r w:rsidR="00C910A3" w:rsidRPr="00C910A3">
        <w:rPr>
          <w:rFonts w:asciiTheme="minorHAnsi" w:hAnsiTheme="minorHAnsi" w:cstheme="minorHAnsi"/>
        </w:rPr>
        <w:t xml:space="preserve"> </w:t>
      </w:r>
      <w:proofErr w:type="spellStart"/>
      <w:r w:rsidR="00C910A3" w:rsidRPr="00C910A3">
        <w:rPr>
          <w:rFonts w:asciiTheme="minorHAnsi" w:hAnsiTheme="minorHAnsi" w:cstheme="minorHAnsi"/>
        </w:rPr>
        <w:t>lors</w:t>
      </w:r>
      <w:proofErr w:type="spellEnd"/>
      <w:r w:rsidR="00C910A3" w:rsidRPr="00C910A3">
        <w:rPr>
          <w:rFonts w:asciiTheme="minorHAnsi" w:hAnsiTheme="minorHAnsi" w:cstheme="minorHAnsi"/>
        </w:rPr>
        <w:t xml:space="preserve"> </w:t>
      </w:r>
      <w:proofErr w:type="spellStart"/>
      <w:r w:rsidR="00C910A3" w:rsidRPr="00C910A3">
        <w:rPr>
          <w:rFonts w:asciiTheme="minorHAnsi" w:hAnsiTheme="minorHAnsi" w:cstheme="minorHAnsi"/>
        </w:rPr>
        <w:t>d'une</w:t>
      </w:r>
      <w:proofErr w:type="spellEnd"/>
      <w:r w:rsidR="00C910A3" w:rsidRPr="00C910A3">
        <w:rPr>
          <w:rFonts w:asciiTheme="minorHAnsi" w:hAnsiTheme="minorHAnsi" w:cstheme="minorHAnsi"/>
        </w:rPr>
        <w:t xml:space="preserve"> </w:t>
      </w:r>
      <w:proofErr w:type="spellStart"/>
      <w:r w:rsidR="00C910A3" w:rsidRPr="00C910A3">
        <w:rPr>
          <w:rFonts w:asciiTheme="minorHAnsi" w:hAnsiTheme="minorHAnsi" w:cstheme="minorHAnsi"/>
        </w:rPr>
        <w:t>pandémie</w:t>
      </w:r>
      <w:proofErr w:type="spellEnd"/>
      <w:r w:rsidR="00C910A3" w:rsidRPr="00C910A3">
        <w:rPr>
          <w:rFonts w:asciiTheme="minorHAnsi" w:hAnsiTheme="minorHAnsi" w:cstheme="minorHAnsi"/>
        </w:rPr>
        <w:t xml:space="preserve"> de </w:t>
      </w:r>
      <w:r w:rsidR="00CF5A52">
        <w:rPr>
          <w:rFonts w:asciiTheme="minorHAnsi" w:hAnsiTheme="minorHAnsi" w:cstheme="minorHAnsi"/>
        </w:rPr>
        <w:t>C</w:t>
      </w:r>
      <w:r w:rsidR="00C910A3" w:rsidRPr="00C910A3">
        <w:rPr>
          <w:rFonts w:asciiTheme="minorHAnsi" w:hAnsiTheme="minorHAnsi" w:cstheme="minorHAnsi"/>
        </w:rPr>
        <w:t>ovid-19</w:t>
      </w:r>
      <w:r w:rsidR="00E26291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r w:rsidR="00C910A3" w:rsidRPr="00C910A3">
        <w:rPr>
          <w:rFonts w:asciiTheme="minorHAnsi" w:hAnsiTheme="minorHAnsi" w:cstheme="minorHAnsi"/>
        </w:rPr>
        <w:t xml:space="preserve">en </w:t>
      </w:r>
      <w:proofErr w:type="spellStart"/>
      <w:r w:rsidR="00C910A3" w:rsidRPr="00C910A3">
        <w:rPr>
          <w:rFonts w:asciiTheme="minorHAnsi" w:hAnsiTheme="minorHAnsi" w:cstheme="minorHAnsi"/>
        </w:rPr>
        <w:t>quantifiant</w:t>
      </w:r>
      <w:proofErr w:type="spellEnd"/>
      <w:r w:rsidR="00C910A3" w:rsidRPr="00C910A3">
        <w:rPr>
          <w:rFonts w:asciiTheme="minorHAnsi" w:hAnsiTheme="minorHAnsi" w:cstheme="minorHAnsi"/>
        </w:rPr>
        <w:t xml:space="preserve"> les </w:t>
      </w:r>
      <w:proofErr w:type="spellStart"/>
      <w:r w:rsidR="00C910A3" w:rsidRPr="00C910A3">
        <w:rPr>
          <w:rFonts w:asciiTheme="minorHAnsi" w:hAnsiTheme="minorHAnsi" w:cstheme="minorHAnsi"/>
        </w:rPr>
        <w:t>coûts</w:t>
      </w:r>
      <w:proofErr w:type="spellEnd"/>
      <w:r w:rsidR="00C910A3" w:rsidRPr="00C910A3">
        <w:rPr>
          <w:rFonts w:asciiTheme="minorHAnsi" w:hAnsiTheme="minorHAnsi" w:cstheme="minorHAnsi"/>
        </w:rPr>
        <w:t xml:space="preserve"> </w:t>
      </w:r>
      <w:proofErr w:type="spellStart"/>
      <w:r w:rsidR="00C910A3" w:rsidRPr="00C910A3">
        <w:rPr>
          <w:rFonts w:asciiTheme="minorHAnsi" w:hAnsiTheme="minorHAnsi" w:cstheme="minorHAnsi"/>
        </w:rPr>
        <w:t>associés</w:t>
      </w:r>
      <w:proofErr w:type="spellEnd"/>
      <w:r w:rsidR="00C910A3" w:rsidRPr="00C910A3">
        <w:rPr>
          <w:rFonts w:asciiTheme="minorHAnsi" w:hAnsiTheme="minorHAnsi" w:cstheme="minorHAnsi"/>
        </w:rPr>
        <w:t xml:space="preserve"> à la </w:t>
      </w:r>
      <w:proofErr w:type="spellStart"/>
      <w:r w:rsidR="00C910A3" w:rsidRPr="00C910A3">
        <w:rPr>
          <w:rFonts w:asciiTheme="minorHAnsi" w:hAnsiTheme="minorHAnsi" w:cstheme="minorHAnsi"/>
        </w:rPr>
        <w:t>lutte</w:t>
      </w:r>
      <w:proofErr w:type="spellEnd"/>
      <w:r w:rsidR="00C910A3" w:rsidRPr="00C910A3">
        <w:rPr>
          <w:rFonts w:asciiTheme="minorHAnsi" w:hAnsiTheme="minorHAnsi" w:cstheme="minorHAnsi"/>
        </w:rPr>
        <w:t xml:space="preserve"> </w:t>
      </w:r>
      <w:proofErr w:type="spellStart"/>
      <w:r w:rsidR="00C910A3" w:rsidRPr="00C910A3">
        <w:rPr>
          <w:rFonts w:asciiTheme="minorHAnsi" w:hAnsiTheme="minorHAnsi" w:cstheme="minorHAnsi"/>
        </w:rPr>
        <w:t>contre</w:t>
      </w:r>
      <w:proofErr w:type="spellEnd"/>
      <w:r w:rsidR="00C910A3" w:rsidRPr="00C910A3">
        <w:rPr>
          <w:rFonts w:asciiTheme="minorHAnsi" w:hAnsiTheme="minorHAnsi" w:cstheme="minorHAnsi"/>
        </w:rPr>
        <w:t xml:space="preserve"> la </w:t>
      </w:r>
      <w:proofErr w:type="spellStart"/>
      <w:r w:rsidR="00C910A3" w:rsidRPr="00C910A3">
        <w:rPr>
          <w:rFonts w:asciiTheme="minorHAnsi" w:hAnsiTheme="minorHAnsi" w:cstheme="minorHAnsi"/>
        </w:rPr>
        <w:t>propagation</w:t>
      </w:r>
      <w:proofErr w:type="spellEnd"/>
      <w:r w:rsidR="00C910A3" w:rsidRPr="00C910A3">
        <w:rPr>
          <w:rFonts w:asciiTheme="minorHAnsi" w:hAnsiTheme="minorHAnsi" w:cstheme="minorHAnsi"/>
        </w:rPr>
        <w:t xml:space="preserve"> </w:t>
      </w:r>
      <w:proofErr w:type="spellStart"/>
      <w:r w:rsidR="00C910A3" w:rsidRPr="00C910A3">
        <w:rPr>
          <w:rFonts w:asciiTheme="minorHAnsi" w:hAnsiTheme="minorHAnsi" w:cstheme="minorHAnsi"/>
        </w:rPr>
        <w:t>du</w:t>
      </w:r>
      <w:proofErr w:type="spellEnd"/>
      <w:r w:rsidR="00C910A3" w:rsidRPr="00C910A3">
        <w:rPr>
          <w:rFonts w:asciiTheme="minorHAnsi" w:hAnsiTheme="minorHAnsi" w:cstheme="minorHAnsi"/>
        </w:rPr>
        <w:t xml:space="preserve"> virus covid-19.</w:t>
      </w:r>
      <w:r w:rsidR="004A6E2E">
        <w:rPr>
          <w:rFonts w:asciiTheme="minorHAnsi" w:hAnsiTheme="minorHAnsi" w:cstheme="minorHAnsi"/>
        </w:rPr>
        <w:t xml:space="preserve"> </w:t>
      </w:r>
      <w:r w:rsidR="004A6E2E" w:rsidRPr="004A6E2E">
        <w:rPr>
          <w:rFonts w:asciiTheme="minorHAnsi" w:hAnsiTheme="minorHAnsi" w:cstheme="minorHAnsi"/>
        </w:rPr>
        <w:t xml:space="preserve">Les </w:t>
      </w:r>
      <w:proofErr w:type="spellStart"/>
      <w:r w:rsidR="004A6E2E" w:rsidRPr="004A6E2E">
        <w:rPr>
          <w:rFonts w:asciiTheme="minorHAnsi" w:hAnsiTheme="minorHAnsi" w:cstheme="minorHAnsi"/>
        </w:rPr>
        <w:t>dépenses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publiques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reflètent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également</w:t>
      </w:r>
      <w:proofErr w:type="spellEnd"/>
      <w:r w:rsidR="004A6E2E" w:rsidRPr="004A6E2E">
        <w:rPr>
          <w:rFonts w:asciiTheme="minorHAnsi" w:hAnsiTheme="minorHAnsi" w:cstheme="minorHAnsi"/>
        </w:rPr>
        <w:t xml:space="preserve"> en partie les </w:t>
      </w:r>
      <w:proofErr w:type="spellStart"/>
      <w:r w:rsidR="004A6E2E" w:rsidRPr="004A6E2E">
        <w:rPr>
          <w:rFonts w:asciiTheme="minorHAnsi" w:hAnsiTheme="minorHAnsi" w:cstheme="minorHAnsi"/>
        </w:rPr>
        <w:t>mesures</w:t>
      </w:r>
      <w:proofErr w:type="spellEnd"/>
      <w:r w:rsidR="004A6E2E" w:rsidRPr="004A6E2E">
        <w:rPr>
          <w:rFonts w:asciiTheme="minorHAnsi" w:hAnsiTheme="minorHAnsi" w:cstheme="minorHAnsi"/>
        </w:rPr>
        <w:t xml:space="preserve"> de </w:t>
      </w:r>
      <w:proofErr w:type="spellStart"/>
      <w:r w:rsidR="004A6E2E" w:rsidRPr="004A6E2E">
        <w:rPr>
          <w:rFonts w:asciiTheme="minorHAnsi" w:hAnsiTheme="minorHAnsi" w:cstheme="minorHAnsi"/>
        </w:rPr>
        <w:t>soutien</w:t>
      </w:r>
      <w:proofErr w:type="spellEnd"/>
      <w:r w:rsidR="004A6E2E" w:rsidRPr="004A6E2E">
        <w:rPr>
          <w:rFonts w:asciiTheme="minorHAnsi" w:hAnsiTheme="minorHAnsi" w:cstheme="minorHAnsi"/>
        </w:rPr>
        <w:t xml:space="preserve">, par </w:t>
      </w:r>
      <w:proofErr w:type="spellStart"/>
      <w:r w:rsidR="004A6E2E" w:rsidRPr="004A6E2E">
        <w:rPr>
          <w:rFonts w:asciiTheme="minorHAnsi" w:hAnsiTheme="minorHAnsi" w:cstheme="minorHAnsi"/>
        </w:rPr>
        <w:t>exemple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le</w:t>
      </w:r>
      <w:proofErr w:type="spellEnd"/>
      <w:r w:rsidR="004A6E2E" w:rsidRPr="004A6E2E">
        <w:rPr>
          <w:rFonts w:asciiTheme="minorHAnsi" w:hAnsiTheme="minorHAnsi" w:cstheme="minorHAnsi"/>
        </w:rPr>
        <w:t xml:space="preserve"> r</w:t>
      </w:r>
      <w:proofErr w:type="spellStart"/>
      <w:r w:rsidR="004A6E2E" w:rsidRPr="004A6E2E">
        <w:rPr>
          <w:rFonts w:asciiTheme="minorHAnsi" w:hAnsiTheme="minorHAnsi" w:cstheme="minorHAnsi"/>
        </w:rPr>
        <w:t>enflouement</w:t>
      </w:r>
      <w:proofErr w:type="spellEnd"/>
      <w:r w:rsidR="004A6E2E" w:rsidRPr="004A6E2E">
        <w:rPr>
          <w:rFonts w:asciiTheme="minorHAnsi" w:hAnsiTheme="minorHAnsi" w:cstheme="minorHAnsi"/>
        </w:rPr>
        <w:t xml:space="preserve"> des </w:t>
      </w:r>
      <w:proofErr w:type="spellStart"/>
      <w:r w:rsidR="004A6E2E" w:rsidRPr="004A6E2E">
        <w:rPr>
          <w:rFonts w:asciiTheme="minorHAnsi" w:hAnsiTheme="minorHAnsi" w:cstheme="minorHAnsi"/>
        </w:rPr>
        <w:t>entreprises</w:t>
      </w:r>
      <w:proofErr w:type="spellEnd"/>
      <w:r w:rsidR="004A6E2E">
        <w:rPr>
          <w:rFonts w:asciiTheme="minorHAnsi" w:hAnsiTheme="minorHAnsi" w:cstheme="minorHAnsi"/>
        </w:rPr>
        <w:t xml:space="preserve">, </w:t>
      </w:r>
      <w:r w:rsidR="004A6E2E" w:rsidRPr="004A6E2E">
        <w:rPr>
          <w:rFonts w:asciiTheme="minorHAnsi" w:hAnsiTheme="minorHAnsi" w:cstheme="minorHAnsi"/>
        </w:rPr>
        <w:t xml:space="preserve">ou des </w:t>
      </w:r>
      <w:proofErr w:type="spellStart"/>
      <w:r w:rsidR="004A6E2E" w:rsidRPr="004A6E2E">
        <w:rPr>
          <w:rFonts w:asciiTheme="minorHAnsi" w:hAnsiTheme="minorHAnsi" w:cstheme="minorHAnsi"/>
        </w:rPr>
        <w:t>reports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d'impôts</w:t>
      </w:r>
      <w:proofErr w:type="spellEnd"/>
      <w:r w:rsidR="004A6E2E" w:rsidRPr="004A6E2E">
        <w:rPr>
          <w:rFonts w:asciiTheme="minorHAnsi" w:hAnsiTheme="minorHAnsi" w:cstheme="minorHAnsi"/>
        </w:rPr>
        <w:t xml:space="preserve">, </w:t>
      </w:r>
      <w:proofErr w:type="spellStart"/>
      <w:r w:rsidR="004A6E2E" w:rsidRPr="004A6E2E">
        <w:rPr>
          <w:rFonts w:asciiTheme="minorHAnsi" w:hAnsiTheme="minorHAnsi" w:cstheme="minorHAnsi"/>
        </w:rPr>
        <w:t>mais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aussi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le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coût</w:t>
      </w:r>
      <w:proofErr w:type="spellEnd"/>
      <w:r w:rsidR="004A6E2E" w:rsidRPr="004A6E2E">
        <w:rPr>
          <w:rFonts w:asciiTheme="minorHAnsi" w:hAnsiTheme="minorHAnsi" w:cstheme="minorHAnsi"/>
        </w:rPr>
        <w:t xml:space="preserve"> des </w:t>
      </w:r>
      <w:proofErr w:type="spellStart"/>
      <w:r w:rsidR="004A6E2E" w:rsidRPr="004A6E2E">
        <w:rPr>
          <w:rFonts w:asciiTheme="minorHAnsi" w:hAnsiTheme="minorHAnsi" w:cstheme="minorHAnsi"/>
        </w:rPr>
        <w:t>tests</w:t>
      </w:r>
      <w:proofErr w:type="spellEnd"/>
      <w:r w:rsidR="004A6E2E" w:rsidRPr="004A6E2E">
        <w:rPr>
          <w:rFonts w:asciiTheme="minorHAnsi" w:hAnsiTheme="minorHAnsi" w:cstheme="minorHAnsi"/>
        </w:rPr>
        <w:t xml:space="preserve"> de </w:t>
      </w:r>
      <w:proofErr w:type="spellStart"/>
      <w:r w:rsidR="004A6E2E" w:rsidRPr="004A6E2E">
        <w:rPr>
          <w:rFonts w:asciiTheme="minorHAnsi" w:hAnsiTheme="minorHAnsi" w:cstheme="minorHAnsi"/>
        </w:rPr>
        <w:t>détection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du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r w:rsidR="00C83C9E">
        <w:rPr>
          <w:rFonts w:asciiTheme="minorHAnsi" w:hAnsiTheme="minorHAnsi" w:cstheme="minorHAnsi"/>
        </w:rPr>
        <w:t>C</w:t>
      </w:r>
      <w:r w:rsidR="004A6E2E" w:rsidRPr="004A6E2E">
        <w:rPr>
          <w:rFonts w:asciiTheme="minorHAnsi" w:hAnsiTheme="minorHAnsi" w:cstheme="minorHAnsi"/>
        </w:rPr>
        <w:t xml:space="preserve">ovid-19 ou la </w:t>
      </w:r>
      <w:proofErr w:type="spellStart"/>
      <w:r w:rsidR="004A6E2E" w:rsidRPr="004A6E2E">
        <w:rPr>
          <w:rFonts w:asciiTheme="minorHAnsi" w:hAnsiTheme="minorHAnsi" w:cstheme="minorHAnsi"/>
        </w:rPr>
        <w:t>fourniture</w:t>
      </w:r>
      <w:proofErr w:type="spellEnd"/>
      <w:r w:rsidR="004A6E2E" w:rsidRPr="004A6E2E">
        <w:rPr>
          <w:rFonts w:asciiTheme="minorHAnsi" w:hAnsiTheme="minorHAnsi" w:cstheme="minorHAnsi"/>
        </w:rPr>
        <w:t xml:space="preserve"> de </w:t>
      </w:r>
      <w:proofErr w:type="spellStart"/>
      <w:r w:rsidR="004A6E2E" w:rsidRPr="004A6E2E">
        <w:rPr>
          <w:rFonts w:asciiTheme="minorHAnsi" w:hAnsiTheme="minorHAnsi" w:cstheme="minorHAnsi"/>
        </w:rPr>
        <w:t>matériel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médical</w:t>
      </w:r>
      <w:proofErr w:type="spellEnd"/>
      <w:r w:rsidR="004A6E2E" w:rsidRPr="004A6E2E">
        <w:rPr>
          <w:rFonts w:asciiTheme="minorHAnsi" w:hAnsiTheme="minorHAnsi" w:cstheme="minorHAnsi"/>
        </w:rPr>
        <w:t xml:space="preserve"> tel </w:t>
      </w:r>
      <w:proofErr w:type="spellStart"/>
      <w:r w:rsidR="004A6E2E" w:rsidRPr="004A6E2E">
        <w:rPr>
          <w:rFonts w:asciiTheme="minorHAnsi" w:hAnsiTheme="minorHAnsi" w:cstheme="minorHAnsi"/>
        </w:rPr>
        <w:t>que</w:t>
      </w:r>
      <w:proofErr w:type="spellEnd"/>
      <w:r w:rsidR="004A6E2E" w:rsidRPr="004A6E2E">
        <w:rPr>
          <w:rFonts w:asciiTheme="minorHAnsi" w:hAnsiTheme="minorHAnsi" w:cstheme="minorHAnsi"/>
        </w:rPr>
        <w:t xml:space="preserve"> des </w:t>
      </w:r>
      <w:proofErr w:type="spellStart"/>
      <w:r w:rsidR="004A6E2E" w:rsidRPr="004A6E2E">
        <w:rPr>
          <w:rFonts w:asciiTheme="minorHAnsi" w:hAnsiTheme="minorHAnsi" w:cstheme="minorHAnsi"/>
        </w:rPr>
        <w:t>masques</w:t>
      </w:r>
      <w:proofErr w:type="spellEnd"/>
      <w:r w:rsidR="004A6E2E" w:rsidRPr="004A6E2E">
        <w:rPr>
          <w:rFonts w:asciiTheme="minorHAnsi" w:hAnsiTheme="minorHAnsi" w:cstheme="minorHAnsi"/>
        </w:rPr>
        <w:t>.</w:t>
      </w:r>
      <w:r w:rsid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Un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autre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indicateur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important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est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r w:rsidR="00E26291">
        <w:rPr>
          <w:rFonts w:asciiTheme="minorHAnsi" w:hAnsiTheme="minorHAnsi" w:cstheme="minorHAnsi"/>
        </w:rPr>
        <w:br/>
      </w:r>
      <w:proofErr w:type="spellStart"/>
      <w:r w:rsidR="004A6E2E" w:rsidRPr="004A6E2E">
        <w:rPr>
          <w:rFonts w:asciiTheme="minorHAnsi" w:hAnsiTheme="minorHAnsi" w:cstheme="minorHAnsi"/>
        </w:rPr>
        <w:t>le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niveau</w:t>
      </w:r>
      <w:proofErr w:type="spellEnd"/>
      <w:r w:rsidR="004A6E2E" w:rsidRPr="004A6E2E">
        <w:rPr>
          <w:rFonts w:asciiTheme="minorHAnsi" w:hAnsiTheme="minorHAnsi" w:cstheme="minorHAnsi"/>
        </w:rPr>
        <w:t xml:space="preserve"> de la </w:t>
      </w:r>
      <w:proofErr w:type="spellStart"/>
      <w:r w:rsidR="004A6E2E" w:rsidRPr="004A6E2E">
        <w:rPr>
          <w:rFonts w:asciiTheme="minorHAnsi" w:hAnsiTheme="minorHAnsi" w:cstheme="minorHAnsi"/>
        </w:rPr>
        <w:t>dette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publique</w:t>
      </w:r>
      <w:proofErr w:type="spellEnd"/>
      <w:r w:rsidR="004A6E2E" w:rsidRPr="004A6E2E">
        <w:rPr>
          <w:rFonts w:asciiTheme="minorHAnsi" w:hAnsiTheme="minorHAnsi" w:cstheme="minorHAnsi"/>
        </w:rPr>
        <w:t>,</w:t>
      </w:r>
      <w:r w:rsidR="004A6E2E">
        <w:rPr>
          <w:rFonts w:asciiTheme="minorHAnsi" w:hAnsiTheme="minorHAnsi" w:cstheme="minorHAnsi"/>
        </w:rPr>
        <w:t xml:space="preserve"> </w:t>
      </w:r>
      <w:proofErr w:type="spellStart"/>
      <w:r w:rsidR="004A6E2E">
        <w:rPr>
          <w:rFonts w:asciiTheme="minorHAnsi" w:hAnsiTheme="minorHAnsi" w:cstheme="minorHAnsi"/>
        </w:rPr>
        <w:t>c</w:t>
      </w:r>
      <w:r w:rsidR="004A6E2E" w:rsidRPr="004A6E2E">
        <w:rPr>
          <w:rFonts w:asciiTheme="minorHAnsi" w:hAnsiTheme="minorHAnsi" w:cstheme="minorHAnsi"/>
        </w:rPr>
        <w:t>'est</w:t>
      </w:r>
      <w:proofErr w:type="spellEnd"/>
      <w:r w:rsidR="004A6E2E" w:rsidRPr="004A6E2E">
        <w:rPr>
          <w:rFonts w:asciiTheme="minorHAnsi" w:hAnsiTheme="minorHAnsi" w:cstheme="minorHAnsi"/>
        </w:rPr>
        <w:t>-à-</w:t>
      </w:r>
      <w:proofErr w:type="spellStart"/>
      <w:r w:rsidR="004A6E2E" w:rsidRPr="004A6E2E">
        <w:rPr>
          <w:rFonts w:asciiTheme="minorHAnsi" w:hAnsiTheme="minorHAnsi" w:cstheme="minorHAnsi"/>
        </w:rPr>
        <w:t>dire</w:t>
      </w:r>
      <w:proofErr w:type="spellEnd"/>
      <w:r w:rsidR="004A6E2E" w:rsidRPr="004A6E2E">
        <w:rPr>
          <w:rFonts w:asciiTheme="minorHAnsi" w:hAnsiTheme="minorHAnsi" w:cstheme="minorHAnsi"/>
        </w:rPr>
        <w:t xml:space="preserve"> la </w:t>
      </w:r>
      <w:proofErr w:type="spellStart"/>
      <w:r w:rsidR="004A6E2E" w:rsidRPr="004A6E2E">
        <w:rPr>
          <w:rFonts w:asciiTheme="minorHAnsi" w:hAnsiTheme="minorHAnsi" w:cstheme="minorHAnsi"/>
        </w:rPr>
        <w:t>dette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publique</w:t>
      </w:r>
      <w:proofErr w:type="spellEnd"/>
      <w:r w:rsidR="004A6E2E" w:rsidRPr="004A6E2E">
        <w:rPr>
          <w:rFonts w:asciiTheme="minorHAnsi" w:hAnsiTheme="minorHAnsi" w:cstheme="minorHAnsi"/>
        </w:rPr>
        <w:t xml:space="preserve"> en </w:t>
      </w:r>
      <w:proofErr w:type="spellStart"/>
      <w:r w:rsidR="004A6E2E" w:rsidRPr="004A6E2E">
        <w:rPr>
          <w:rFonts w:asciiTheme="minorHAnsi" w:hAnsiTheme="minorHAnsi" w:cstheme="minorHAnsi"/>
        </w:rPr>
        <w:t>pourcentage</w:t>
      </w:r>
      <w:proofErr w:type="spellEnd"/>
      <w:r w:rsidR="004A6E2E" w:rsidRPr="004A6E2E">
        <w:rPr>
          <w:rFonts w:asciiTheme="minorHAnsi" w:hAnsiTheme="minorHAnsi" w:cstheme="minorHAnsi"/>
        </w:rPr>
        <w:t xml:space="preserve"> </w:t>
      </w:r>
      <w:proofErr w:type="spellStart"/>
      <w:r w:rsidR="004A6E2E" w:rsidRPr="004A6E2E">
        <w:rPr>
          <w:rFonts w:asciiTheme="minorHAnsi" w:hAnsiTheme="minorHAnsi" w:cstheme="minorHAnsi"/>
        </w:rPr>
        <w:t>du</w:t>
      </w:r>
      <w:proofErr w:type="spellEnd"/>
      <w:r w:rsidR="004A6E2E" w:rsidRPr="004A6E2E">
        <w:rPr>
          <w:rFonts w:asciiTheme="minorHAnsi" w:hAnsiTheme="minorHAnsi" w:cstheme="minorHAnsi"/>
        </w:rPr>
        <w:t xml:space="preserve"> PIB.</w:t>
      </w:r>
    </w:p>
    <w:p w14:paraId="0F532B7C" w14:textId="77777777" w:rsidR="00380AF6" w:rsidRDefault="00380AF6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2CACFC91" w14:textId="24329669" w:rsidR="004A6E2E" w:rsidRPr="00441BE1" w:rsidRDefault="000058FC" w:rsidP="00441BE1">
      <w:pPr>
        <w:pStyle w:val="Nadpis2"/>
      </w:pPr>
      <w:bookmarkStart w:id="21" w:name="_Toc133248202"/>
      <w:r w:rsidRPr="00441BE1">
        <w:t xml:space="preserve">II. </w:t>
      </w:r>
      <w:r w:rsidR="00441BE1" w:rsidRPr="00441BE1">
        <w:t>3</w:t>
      </w:r>
      <w:r w:rsidRPr="00441BE1">
        <w:t xml:space="preserve">. </w:t>
      </w:r>
      <w:r w:rsidR="00441BE1" w:rsidRPr="00441BE1">
        <w:t>2</w:t>
      </w:r>
      <w:r w:rsidRPr="00441BE1">
        <w:t xml:space="preserve"> </w:t>
      </w:r>
      <w:proofErr w:type="spellStart"/>
      <w:r w:rsidR="0032729D" w:rsidRPr="00441BE1">
        <w:t>C</w:t>
      </w:r>
      <w:r w:rsidR="004A6E2E" w:rsidRPr="00441BE1">
        <w:t>ommerce</w:t>
      </w:r>
      <w:proofErr w:type="spellEnd"/>
      <w:r w:rsidR="004A6E2E" w:rsidRPr="00441BE1">
        <w:t xml:space="preserve"> </w:t>
      </w:r>
      <w:proofErr w:type="spellStart"/>
      <w:r w:rsidR="004A6E2E" w:rsidRPr="00441BE1">
        <w:t>international</w:t>
      </w:r>
      <w:bookmarkEnd w:id="21"/>
      <w:proofErr w:type="spellEnd"/>
    </w:p>
    <w:p w14:paraId="1755E49D" w14:textId="77777777" w:rsidR="000058FC" w:rsidRDefault="000058FC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3621667" w14:textId="65AAFA2C" w:rsidR="007574E0" w:rsidRDefault="004A6E2E" w:rsidP="00923543">
      <w:pPr>
        <w:spacing w:line="360" w:lineRule="auto"/>
        <w:jc w:val="both"/>
        <w:rPr>
          <w:i/>
          <w:iCs/>
        </w:rPr>
      </w:pPr>
      <w:proofErr w:type="spellStart"/>
      <w:r w:rsidRPr="004A6E2E">
        <w:rPr>
          <w:rFonts w:asciiTheme="minorHAnsi" w:hAnsiTheme="minorHAnsi" w:cstheme="minorHAnsi"/>
        </w:rPr>
        <w:t>Le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système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commercial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international</w:t>
      </w:r>
      <w:proofErr w:type="spellEnd"/>
      <w:r w:rsidRPr="004A6E2E">
        <w:rPr>
          <w:rFonts w:asciiTheme="minorHAnsi" w:hAnsiTheme="minorHAnsi" w:cstheme="minorHAnsi"/>
        </w:rPr>
        <w:t xml:space="preserve"> a </w:t>
      </w:r>
      <w:proofErr w:type="spellStart"/>
      <w:r w:rsidRPr="004A6E2E">
        <w:rPr>
          <w:rFonts w:asciiTheme="minorHAnsi" w:hAnsiTheme="minorHAnsi" w:cstheme="minorHAnsi"/>
        </w:rPr>
        <w:t>connu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d'importantes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fluctuations</w:t>
      </w:r>
      <w:proofErr w:type="spellEnd"/>
      <w:r w:rsidRPr="004A6E2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Notamment</w:t>
      </w:r>
      <w:proofErr w:type="spellEnd"/>
      <w:r w:rsidRPr="004A6E2E">
        <w:rPr>
          <w:rFonts w:asciiTheme="minorHAnsi" w:hAnsiTheme="minorHAnsi" w:cstheme="minorHAnsi"/>
        </w:rPr>
        <w:t xml:space="preserve">, les flux </w:t>
      </w:r>
      <w:proofErr w:type="spellStart"/>
      <w:r w:rsidRPr="004A6E2E">
        <w:rPr>
          <w:rFonts w:asciiTheme="minorHAnsi" w:hAnsiTheme="minorHAnsi" w:cstheme="minorHAnsi"/>
        </w:rPr>
        <w:t>commerciaux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mondiaux</w:t>
      </w:r>
      <w:proofErr w:type="spellEnd"/>
      <w:r w:rsidRPr="004A6E2E">
        <w:rPr>
          <w:rFonts w:asciiTheme="minorHAnsi" w:hAnsiTheme="minorHAnsi" w:cstheme="minorHAnsi"/>
        </w:rPr>
        <w:t xml:space="preserve"> de </w:t>
      </w:r>
      <w:proofErr w:type="spellStart"/>
      <w:r w:rsidRPr="004A6E2E">
        <w:rPr>
          <w:rFonts w:asciiTheme="minorHAnsi" w:hAnsiTheme="minorHAnsi" w:cstheme="minorHAnsi"/>
        </w:rPr>
        <w:t>marchandises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ont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diminué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d'environ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r w:rsidRPr="00C83C9E">
        <w:rPr>
          <w:rFonts w:asciiTheme="minorHAnsi" w:hAnsiTheme="minorHAnsi" w:cstheme="minorHAnsi"/>
          <w:b/>
          <w:bCs/>
        </w:rPr>
        <w:t>8</w:t>
      </w:r>
      <w:r w:rsidR="00C83C9E">
        <w:rPr>
          <w:rFonts w:asciiTheme="minorHAnsi" w:hAnsiTheme="minorHAnsi" w:cstheme="minorHAnsi"/>
          <w:b/>
          <w:bCs/>
        </w:rPr>
        <w:t xml:space="preserve"> </w:t>
      </w:r>
      <w:r w:rsidRPr="00C83C9E">
        <w:rPr>
          <w:rFonts w:asciiTheme="minorHAnsi" w:hAnsiTheme="minorHAnsi" w:cstheme="minorHAnsi"/>
          <w:b/>
          <w:bCs/>
        </w:rPr>
        <w:t>%</w:t>
      </w:r>
      <w:r w:rsidRPr="004A6E2E">
        <w:rPr>
          <w:rFonts w:asciiTheme="minorHAnsi" w:hAnsiTheme="minorHAnsi" w:cstheme="minorHAnsi"/>
        </w:rPr>
        <w:t xml:space="preserve"> en 2020.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L'impact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4A6E2E">
        <w:rPr>
          <w:rFonts w:asciiTheme="minorHAnsi" w:hAnsiTheme="minorHAnsi" w:cstheme="minorHAnsi"/>
        </w:rPr>
        <w:t xml:space="preserve">de la </w:t>
      </w:r>
      <w:proofErr w:type="spellStart"/>
      <w:r w:rsidRPr="004A6E2E">
        <w:rPr>
          <w:rFonts w:asciiTheme="minorHAnsi" w:hAnsiTheme="minorHAnsi" w:cstheme="minorHAnsi"/>
        </w:rPr>
        <w:t>pandémie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sur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le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commerce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international</w:t>
      </w:r>
      <w:proofErr w:type="spellEnd"/>
      <w:r w:rsidRPr="004A6E2E">
        <w:rPr>
          <w:rFonts w:asciiTheme="minorHAnsi" w:hAnsiTheme="minorHAnsi" w:cstheme="minorHAnsi"/>
        </w:rPr>
        <w:t xml:space="preserve"> en</w:t>
      </w:r>
      <w:r>
        <w:rPr>
          <w:rFonts w:asciiTheme="minorHAnsi" w:hAnsiTheme="minorHAnsi" w:cstheme="minorHAnsi"/>
        </w:rPr>
        <w:t xml:space="preserve"> </w:t>
      </w:r>
      <w:r w:rsidRPr="004A6E2E">
        <w:rPr>
          <w:rFonts w:asciiTheme="minorHAnsi" w:hAnsiTheme="minorHAnsi" w:cstheme="minorHAnsi"/>
        </w:rPr>
        <w:t xml:space="preserve">des </w:t>
      </w:r>
      <w:proofErr w:type="spellStart"/>
      <w:r w:rsidRPr="004A6E2E">
        <w:rPr>
          <w:rFonts w:asciiTheme="minorHAnsi" w:hAnsiTheme="minorHAnsi" w:cstheme="minorHAnsi"/>
        </w:rPr>
        <w:t>biens</w:t>
      </w:r>
      <w:proofErr w:type="spellEnd"/>
      <w:r w:rsidRPr="004A6E2E">
        <w:rPr>
          <w:rFonts w:asciiTheme="minorHAnsi" w:hAnsiTheme="minorHAnsi" w:cstheme="minorHAnsi"/>
        </w:rPr>
        <w:t xml:space="preserve"> a été </w:t>
      </w:r>
      <w:proofErr w:type="spellStart"/>
      <w:r w:rsidRPr="004A6E2E">
        <w:rPr>
          <w:rFonts w:asciiTheme="minorHAnsi" w:hAnsiTheme="minorHAnsi" w:cstheme="minorHAnsi"/>
        </w:rPr>
        <w:t>très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variable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selon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4A6E2E">
        <w:rPr>
          <w:rFonts w:asciiTheme="minorHAnsi" w:hAnsiTheme="minorHAnsi" w:cstheme="minorHAnsi"/>
        </w:rPr>
        <w:t xml:space="preserve">les </w:t>
      </w:r>
      <w:proofErr w:type="spellStart"/>
      <w:r w:rsidRPr="004A6E2E">
        <w:rPr>
          <w:rFonts w:asciiTheme="minorHAnsi" w:hAnsiTheme="minorHAnsi" w:cstheme="minorHAnsi"/>
        </w:rPr>
        <w:t>économies</w:t>
      </w:r>
      <w:proofErr w:type="spellEnd"/>
      <w:r w:rsidRPr="004A6E2E">
        <w:rPr>
          <w:rFonts w:asciiTheme="minorHAnsi" w:hAnsiTheme="minorHAnsi" w:cstheme="minorHAnsi"/>
        </w:rPr>
        <w:t xml:space="preserve"> et les </w:t>
      </w:r>
      <w:proofErr w:type="spellStart"/>
      <w:r w:rsidRPr="004A6E2E">
        <w:rPr>
          <w:rFonts w:asciiTheme="minorHAnsi" w:hAnsiTheme="minorHAnsi" w:cstheme="minorHAnsi"/>
        </w:rPr>
        <w:t>secteurs</w:t>
      </w:r>
      <w:proofErr w:type="spellEnd"/>
      <w:r w:rsidRPr="004A6E2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Le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secteur</w:t>
      </w:r>
      <w:proofErr w:type="spellEnd"/>
      <w:r w:rsidRPr="004A6E2E">
        <w:rPr>
          <w:rFonts w:asciiTheme="minorHAnsi" w:hAnsiTheme="minorHAnsi" w:cstheme="minorHAnsi"/>
        </w:rPr>
        <w:t xml:space="preserve"> automobile a été </w:t>
      </w:r>
      <w:proofErr w:type="spellStart"/>
      <w:r w:rsidRPr="004A6E2E">
        <w:rPr>
          <w:rFonts w:asciiTheme="minorHAnsi" w:hAnsiTheme="minorHAnsi" w:cstheme="minorHAnsi"/>
        </w:rPr>
        <w:t>durement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touché</w:t>
      </w:r>
      <w:proofErr w:type="spellEnd"/>
      <w:r w:rsidRPr="004A6E2E">
        <w:rPr>
          <w:rFonts w:asciiTheme="minorHAnsi" w:hAnsiTheme="minorHAnsi" w:cstheme="minorHAnsi"/>
        </w:rPr>
        <w:t xml:space="preserve">, </w:t>
      </w:r>
      <w:proofErr w:type="spellStart"/>
      <w:r w:rsidRPr="004A6E2E">
        <w:rPr>
          <w:rFonts w:asciiTheme="minorHAnsi" w:hAnsiTheme="minorHAnsi" w:cstheme="minorHAnsi"/>
        </w:rPr>
        <w:t>ce</w:t>
      </w:r>
      <w:proofErr w:type="spellEnd"/>
      <w:r w:rsidRPr="004A6E2E">
        <w:rPr>
          <w:rFonts w:asciiTheme="minorHAnsi" w:hAnsiTheme="minorHAnsi" w:cstheme="minorHAnsi"/>
        </w:rPr>
        <w:t xml:space="preserve"> qui a </w:t>
      </w:r>
      <w:proofErr w:type="spellStart"/>
      <w:r w:rsidRPr="004A6E2E">
        <w:rPr>
          <w:rFonts w:asciiTheme="minorHAnsi" w:hAnsiTheme="minorHAnsi" w:cstheme="minorHAnsi"/>
        </w:rPr>
        <w:t>entraîné</w:t>
      </w:r>
      <w:proofErr w:type="spellEnd"/>
      <w:r w:rsidRPr="004A6E2E">
        <w:rPr>
          <w:rFonts w:asciiTheme="minorHAnsi" w:hAnsiTheme="minorHAnsi" w:cstheme="minorHAnsi"/>
        </w:rPr>
        <w:t xml:space="preserve"> des </w:t>
      </w:r>
      <w:proofErr w:type="spellStart"/>
      <w:r w:rsidRPr="004A6E2E">
        <w:rPr>
          <w:rFonts w:asciiTheme="minorHAnsi" w:hAnsiTheme="minorHAnsi" w:cstheme="minorHAnsi"/>
        </w:rPr>
        <w:t>exportations</w:t>
      </w:r>
      <w:proofErr w:type="spellEnd"/>
      <w:r w:rsidRPr="004A6E2E">
        <w:rPr>
          <w:rFonts w:asciiTheme="minorHAnsi" w:hAnsiTheme="minorHAnsi" w:cstheme="minorHAnsi"/>
        </w:rPr>
        <w:t xml:space="preserve"> en </w:t>
      </w:r>
      <w:proofErr w:type="spellStart"/>
      <w:r w:rsidRPr="004A6E2E">
        <w:rPr>
          <w:rFonts w:asciiTheme="minorHAnsi" w:hAnsiTheme="minorHAnsi" w:cstheme="minorHAnsi"/>
        </w:rPr>
        <w:t>provenance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d'Europe</w:t>
      </w:r>
      <w:proofErr w:type="spellEnd"/>
      <w:r w:rsidRPr="004A6E2E">
        <w:rPr>
          <w:rFonts w:asciiTheme="minorHAnsi" w:hAnsiTheme="minorHAnsi" w:cstheme="minorHAnsi"/>
        </w:rPr>
        <w:t xml:space="preserve"> et </w:t>
      </w:r>
      <w:proofErr w:type="spellStart"/>
      <w:r w:rsidRPr="004A6E2E">
        <w:rPr>
          <w:rFonts w:asciiTheme="minorHAnsi" w:hAnsiTheme="minorHAnsi" w:cstheme="minorHAnsi"/>
        </w:rPr>
        <w:t>d'Amérique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du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Nord</w:t>
      </w:r>
      <w:proofErr w:type="spellEnd"/>
      <w:r w:rsidRPr="004A6E2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4A6E2E">
        <w:rPr>
          <w:rFonts w:asciiTheme="minorHAnsi" w:hAnsiTheme="minorHAnsi" w:cstheme="minorHAnsi"/>
        </w:rPr>
        <w:t xml:space="preserve">La </w:t>
      </w:r>
      <w:proofErr w:type="spellStart"/>
      <w:r w:rsidRPr="004A6E2E">
        <w:rPr>
          <w:rFonts w:asciiTheme="minorHAnsi" w:hAnsiTheme="minorHAnsi" w:cstheme="minorHAnsi"/>
        </w:rPr>
        <w:t>demande</w:t>
      </w:r>
      <w:proofErr w:type="spellEnd"/>
      <w:r w:rsidRPr="004A6E2E">
        <w:rPr>
          <w:rFonts w:asciiTheme="minorHAnsi" w:hAnsiTheme="minorHAnsi" w:cstheme="minorHAnsi"/>
        </w:rPr>
        <w:t xml:space="preserve"> croissante </w:t>
      </w:r>
      <w:proofErr w:type="spellStart"/>
      <w:r w:rsidRPr="004A6E2E">
        <w:rPr>
          <w:rFonts w:asciiTheme="minorHAnsi" w:hAnsiTheme="minorHAnsi" w:cstheme="minorHAnsi"/>
        </w:rPr>
        <w:t>d'appareils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pour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le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travail</w:t>
      </w:r>
      <w:proofErr w:type="spellEnd"/>
      <w:r w:rsidRPr="004A6E2E">
        <w:rPr>
          <w:rFonts w:asciiTheme="minorHAnsi" w:hAnsiTheme="minorHAnsi" w:cstheme="minorHAnsi"/>
        </w:rPr>
        <w:t xml:space="preserve"> à domicile a </w:t>
      </w:r>
      <w:proofErr w:type="spellStart"/>
      <w:r w:rsidRPr="004A6E2E">
        <w:rPr>
          <w:rFonts w:asciiTheme="minorHAnsi" w:hAnsiTheme="minorHAnsi" w:cstheme="minorHAnsi"/>
        </w:rPr>
        <w:t>stimulé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le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secteur</w:t>
      </w:r>
      <w:proofErr w:type="spellEnd"/>
      <w:r w:rsidRPr="004A6E2E">
        <w:rPr>
          <w:rFonts w:asciiTheme="minorHAnsi" w:hAnsiTheme="minorHAnsi" w:cstheme="minorHAnsi"/>
        </w:rPr>
        <w:t xml:space="preserve"> de </w:t>
      </w:r>
      <w:proofErr w:type="spellStart"/>
      <w:r w:rsidRPr="004A6E2E">
        <w:rPr>
          <w:rFonts w:asciiTheme="minorHAnsi" w:hAnsiTheme="minorHAnsi" w:cstheme="minorHAnsi"/>
        </w:rPr>
        <w:t>l'informatique</w:t>
      </w:r>
      <w:proofErr w:type="spellEnd"/>
      <w:r w:rsidRPr="004A6E2E">
        <w:rPr>
          <w:rFonts w:asciiTheme="minorHAnsi" w:hAnsiTheme="minorHAnsi" w:cstheme="minorHAnsi"/>
        </w:rPr>
        <w:t xml:space="preserve"> et de </w:t>
      </w:r>
      <w:proofErr w:type="spellStart"/>
      <w:r w:rsidRPr="004A6E2E">
        <w:rPr>
          <w:rFonts w:asciiTheme="minorHAnsi" w:hAnsiTheme="minorHAnsi" w:cstheme="minorHAnsi"/>
        </w:rPr>
        <w:t>l'électronique</w:t>
      </w:r>
      <w:proofErr w:type="spellEnd"/>
      <w:r w:rsidRPr="004A6E2E">
        <w:rPr>
          <w:rFonts w:asciiTheme="minorHAnsi" w:hAnsiTheme="minorHAnsi" w:cstheme="minorHAnsi"/>
        </w:rPr>
        <w:t xml:space="preserve">. Cela a </w:t>
      </w:r>
      <w:proofErr w:type="spellStart"/>
      <w:r w:rsidRPr="004A6E2E">
        <w:rPr>
          <w:rFonts w:asciiTheme="minorHAnsi" w:hAnsiTheme="minorHAnsi" w:cstheme="minorHAnsi"/>
        </w:rPr>
        <w:t>renforcé</w:t>
      </w:r>
      <w:proofErr w:type="spellEnd"/>
      <w:r w:rsidRPr="004A6E2E">
        <w:rPr>
          <w:rFonts w:asciiTheme="minorHAnsi" w:hAnsiTheme="minorHAnsi" w:cstheme="minorHAnsi"/>
        </w:rPr>
        <w:t xml:space="preserve"> les </w:t>
      </w:r>
      <w:proofErr w:type="spellStart"/>
      <w:r w:rsidRPr="004A6E2E">
        <w:rPr>
          <w:rFonts w:asciiTheme="minorHAnsi" w:hAnsiTheme="minorHAnsi" w:cstheme="minorHAnsi"/>
        </w:rPr>
        <w:t>exportations</w:t>
      </w:r>
      <w:proofErr w:type="spellEnd"/>
      <w:r w:rsidRPr="004A6E2E">
        <w:rPr>
          <w:rFonts w:asciiTheme="minorHAnsi" w:hAnsiTheme="minorHAnsi" w:cstheme="minorHAnsi"/>
        </w:rPr>
        <w:t xml:space="preserve"> de la </w:t>
      </w:r>
      <w:proofErr w:type="spellStart"/>
      <w:r w:rsidRPr="004A6E2E">
        <w:rPr>
          <w:rFonts w:asciiTheme="minorHAnsi" w:hAnsiTheme="minorHAnsi" w:cstheme="minorHAnsi"/>
        </w:rPr>
        <w:t>Corée</w:t>
      </w:r>
      <w:proofErr w:type="spellEnd"/>
      <w:r w:rsidRPr="004A6E2E">
        <w:rPr>
          <w:rFonts w:asciiTheme="minorHAnsi" w:hAnsiTheme="minorHAnsi" w:cstheme="minorHAnsi"/>
        </w:rPr>
        <w:t xml:space="preserve"> </w:t>
      </w:r>
      <w:proofErr w:type="spellStart"/>
      <w:r w:rsidRPr="004A6E2E">
        <w:rPr>
          <w:rFonts w:asciiTheme="minorHAnsi" w:hAnsiTheme="minorHAnsi" w:cstheme="minorHAnsi"/>
        </w:rPr>
        <w:t>du</w:t>
      </w:r>
      <w:proofErr w:type="spellEnd"/>
      <w:r w:rsidRPr="004A6E2E">
        <w:rPr>
          <w:rFonts w:asciiTheme="minorHAnsi" w:hAnsiTheme="minorHAnsi" w:cstheme="minorHAnsi"/>
        </w:rPr>
        <w:t xml:space="preserve"> Sud et de la </w:t>
      </w:r>
      <w:proofErr w:type="spellStart"/>
      <w:r w:rsidRPr="004A6E2E">
        <w:rPr>
          <w:rFonts w:asciiTheme="minorHAnsi" w:hAnsiTheme="minorHAnsi" w:cstheme="minorHAnsi"/>
        </w:rPr>
        <w:t>Chine</w:t>
      </w:r>
      <w:proofErr w:type="spellEnd"/>
      <w:r w:rsidRPr="004A6E2E">
        <w:rPr>
          <w:rFonts w:asciiTheme="minorHAnsi" w:hAnsiTheme="minorHAnsi" w:cstheme="minorHAnsi"/>
        </w:rPr>
        <w:t>.</w:t>
      </w:r>
      <w:r w:rsidR="007574E0">
        <w:rPr>
          <w:rFonts w:asciiTheme="minorHAnsi" w:hAnsiTheme="minorHAnsi" w:cstheme="minorHAnsi"/>
        </w:rPr>
        <w:t xml:space="preserve"> </w:t>
      </w:r>
      <w:proofErr w:type="spellStart"/>
      <w:r w:rsidR="007574E0" w:rsidRPr="007574E0">
        <w:rPr>
          <w:rFonts w:asciiTheme="minorHAnsi" w:hAnsiTheme="minorHAnsi" w:cstheme="minorHAnsi"/>
        </w:rPr>
        <w:t>D'autre</w:t>
      </w:r>
      <w:proofErr w:type="spellEnd"/>
      <w:r w:rsidR="007574E0" w:rsidRPr="007574E0">
        <w:rPr>
          <w:rFonts w:asciiTheme="minorHAnsi" w:hAnsiTheme="minorHAnsi" w:cstheme="minorHAnsi"/>
        </w:rPr>
        <w:t xml:space="preserve"> part, </w:t>
      </w:r>
      <w:proofErr w:type="spellStart"/>
      <w:r w:rsidR="007574E0" w:rsidRPr="007574E0">
        <w:rPr>
          <w:rFonts w:asciiTheme="minorHAnsi" w:hAnsiTheme="minorHAnsi" w:cstheme="minorHAnsi"/>
        </w:rPr>
        <w:t>le</w:t>
      </w:r>
      <w:proofErr w:type="spellEnd"/>
      <w:r w:rsidR="007574E0" w:rsidRPr="007574E0">
        <w:rPr>
          <w:rFonts w:asciiTheme="minorHAnsi" w:hAnsiTheme="minorHAnsi" w:cstheme="minorHAnsi"/>
        </w:rPr>
        <w:t xml:space="preserve"> </w:t>
      </w:r>
      <w:proofErr w:type="spellStart"/>
      <w:r w:rsidR="007574E0" w:rsidRPr="007574E0">
        <w:rPr>
          <w:rFonts w:asciiTheme="minorHAnsi" w:hAnsiTheme="minorHAnsi" w:cstheme="minorHAnsi"/>
        </w:rPr>
        <w:t>commerce</w:t>
      </w:r>
      <w:proofErr w:type="spellEnd"/>
      <w:r w:rsidR="007574E0" w:rsidRPr="007574E0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7574E0" w:rsidRPr="007574E0">
        <w:rPr>
          <w:rFonts w:asciiTheme="minorHAnsi" w:hAnsiTheme="minorHAnsi" w:cstheme="minorHAnsi"/>
        </w:rPr>
        <w:t xml:space="preserve">des </w:t>
      </w:r>
      <w:proofErr w:type="spellStart"/>
      <w:r w:rsidR="007574E0" w:rsidRPr="007574E0">
        <w:rPr>
          <w:rFonts w:asciiTheme="minorHAnsi" w:hAnsiTheme="minorHAnsi" w:cstheme="minorHAnsi"/>
        </w:rPr>
        <w:t>produits</w:t>
      </w:r>
      <w:proofErr w:type="spellEnd"/>
      <w:r w:rsidR="007574E0" w:rsidRPr="007574E0">
        <w:rPr>
          <w:rFonts w:asciiTheme="minorHAnsi" w:hAnsiTheme="minorHAnsi" w:cstheme="minorHAnsi"/>
        </w:rPr>
        <w:t xml:space="preserve"> </w:t>
      </w:r>
      <w:proofErr w:type="spellStart"/>
      <w:r w:rsidR="007574E0" w:rsidRPr="007574E0">
        <w:rPr>
          <w:rFonts w:asciiTheme="minorHAnsi" w:hAnsiTheme="minorHAnsi" w:cstheme="minorHAnsi"/>
        </w:rPr>
        <w:t>énergétiques</w:t>
      </w:r>
      <w:proofErr w:type="spellEnd"/>
      <w:r w:rsidR="007574E0" w:rsidRPr="007574E0">
        <w:rPr>
          <w:rFonts w:asciiTheme="minorHAnsi" w:hAnsiTheme="minorHAnsi" w:cstheme="minorHAnsi"/>
        </w:rPr>
        <w:t xml:space="preserve"> a </w:t>
      </w:r>
      <w:proofErr w:type="spellStart"/>
      <w:r w:rsidR="007574E0" w:rsidRPr="007574E0">
        <w:rPr>
          <w:rFonts w:asciiTheme="minorHAnsi" w:hAnsiTheme="minorHAnsi" w:cstheme="minorHAnsi"/>
        </w:rPr>
        <w:t>diminué</w:t>
      </w:r>
      <w:proofErr w:type="spellEnd"/>
      <w:r w:rsidR="007574E0" w:rsidRPr="007574E0">
        <w:rPr>
          <w:rFonts w:asciiTheme="minorHAnsi" w:hAnsiTheme="minorHAnsi" w:cstheme="minorHAnsi"/>
        </w:rPr>
        <w:t xml:space="preserve"> en </w:t>
      </w:r>
      <w:proofErr w:type="spellStart"/>
      <w:r w:rsidR="007574E0" w:rsidRPr="007574E0">
        <w:rPr>
          <w:rFonts w:asciiTheme="minorHAnsi" w:hAnsiTheme="minorHAnsi" w:cstheme="minorHAnsi"/>
        </w:rPr>
        <w:t>raison</w:t>
      </w:r>
      <w:proofErr w:type="spellEnd"/>
      <w:r w:rsidR="007574E0" w:rsidRPr="007574E0">
        <w:rPr>
          <w:rFonts w:asciiTheme="minorHAnsi" w:hAnsiTheme="minorHAnsi" w:cstheme="minorHAnsi"/>
        </w:rPr>
        <w:t xml:space="preserve"> de la </w:t>
      </w:r>
      <w:proofErr w:type="spellStart"/>
      <w:r w:rsidR="007574E0" w:rsidRPr="007574E0">
        <w:rPr>
          <w:rFonts w:asciiTheme="minorHAnsi" w:hAnsiTheme="minorHAnsi" w:cstheme="minorHAnsi"/>
        </w:rPr>
        <w:t>faiblesse</w:t>
      </w:r>
      <w:proofErr w:type="spellEnd"/>
      <w:r w:rsidR="007574E0" w:rsidRPr="007574E0">
        <w:rPr>
          <w:rFonts w:asciiTheme="minorHAnsi" w:hAnsiTheme="minorHAnsi" w:cstheme="minorHAnsi"/>
        </w:rPr>
        <w:t xml:space="preserve"> des </w:t>
      </w:r>
      <w:proofErr w:type="spellStart"/>
      <w:r w:rsidR="007574E0" w:rsidRPr="007574E0">
        <w:rPr>
          <w:rFonts w:asciiTheme="minorHAnsi" w:hAnsiTheme="minorHAnsi" w:cstheme="minorHAnsi"/>
        </w:rPr>
        <w:t>prix</w:t>
      </w:r>
      <w:proofErr w:type="spellEnd"/>
      <w:r w:rsidR="007574E0" w:rsidRPr="007574E0">
        <w:rPr>
          <w:rFonts w:asciiTheme="minorHAnsi" w:hAnsiTheme="minorHAnsi" w:cstheme="minorHAnsi"/>
        </w:rPr>
        <w:t xml:space="preserve"> et de la </w:t>
      </w:r>
      <w:proofErr w:type="spellStart"/>
      <w:r w:rsidR="007574E0" w:rsidRPr="00397B3B">
        <w:rPr>
          <w:rFonts w:asciiTheme="minorHAnsi" w:hAnsiTheme="minorHAnsi" w:cstheme="minorHAnsi"/>
        </w:rPr>
        <w:t>demande</w:t>
      </w:r>
      <w:proofErr w:type="spellEnd"/>
      <w:r w:rsidR="007574E0" w:rsidRPr="00397B3B">
        <w:rPr>
          <w:rFonts w:asciiTheme="minorHAnsi" w:hAnsiTheme="minorHAnsi" w:cstheme="minorHAnsi"/>
        </w:rPr>
        <w:t xml:space="preserve">. </w:t>
      </w:r>
      <w:r w:rsidR="00E57675">
        <w:rPr>
          <w:rFonts w:asciiTheme="minorHAnsi" w:hAnsiTheme="minorHAnsi" w:cstheme="minorHAnsi"/>
        </w:rPr>
        <w:br/>
      </w:r>
      <w:r w:rsidR="007574E0" w:rsidRPr="00397B3B">
        <w:rPr>
          <w:rFonts w:asciiTheme="minorHAnsi" w:hAnsiTheme="minorHAnsi" w:cstheme="minorHAnsi"/>
        </w:rPr>
        <w:t xml:space="preserve">(OECD </w:t>
      </w:r>
      <w:r w:rsidR="00397B3B" w:rsidRPr="00397B3B">
        <w:rPr>
          <w:rFonts w:asciiTheme="minorHAnsi" w:hAnsiTheme="minorHAnsi" w:cstheme="minorHAnsi"/>
        </w:rPr>
        <w:t xml:space="preserve">2021) </w:t>
      </w:r>
      <w:r w:rsidR="007574E0" w:rsidRPr="00397B3B">
        <w:rPr>
          <w:rFonts w:asciiTheme="minorHAnsi" w:hAnsiTheme="minorHAnsi" w:cstheme="minorHAnsi"/>
        </w:rPr>
        <w:t>Les</w:t>
      </w:r>
      <w:r w:rsidR="007574E0" w:rsidRPr="007574E0">
        <w:rPr>
          <w:rFonts w:asciiTheme="minorHAnsi" w:hAnsiTheme="minorHAnsi" w:cstheme="minorHAnsi"/>
        </w:rPr>
        <w:t xml:space="preserve"> </w:t>
      </w:r>
      <w:proofErr w:type="spellStart"/>
      <w:r w:rsidR="007574E0" w:rsidRPr="007574E0">
        <w:rPr>
          <w:rFonts w:asciiTheme="minorHAnsi" w:hAnsiTheme="minorHAnsi" w:cstheme="minorHAnsi"/>
        </w:rPr>
        <w:t>services</w:t>
      </w:r>
      <w:proofErr w:type="spellEnd"/>
      <w:r w:rsidR="007574E0" w:rsidRPr="007574E0">
        <w:rPr>
          <w:rFonts w:asciiTheme="minorHAnsi" w:hAnsiTheme="minorHAnsi" w:cstheme="minorHAnsi"/>
        </w:rPr>
        <w:t xml:space="preserve"> </w:t>
      </w:r>
      <w:proofErr w:type="spellStart"/>
      <w:r w:rsidR="007574E0" w:rsidRPr="007574E0">
        <w:rPr>
          <w:rFonts w:asciiTheme="minorHAnsi" w:hAnsiTheme="minorHAnsi" w:cstheme="minorHAnsi"/>
        </w:rPr>
        <w:t>financiers</w:t>
      </w:r>
      <w:proofErr w:type="spellEnd"/>
      <w:r w:rsidR="007574E0" w:rsidRPr="007574E0">
        <w:rPr>
          <w:rFonts w:asciiTheme="minorHAnsi" w:hAnsiTheme="minorHAnsi" w:cstheme="minorHAnsi"/>
        </w:rPr>
        <w:t xml:space="preserve"> et </w:t>
      </w:r>
      <w:proofErr w:type="spellStart"/>
      <w:r w:rsidR="007574E0" w:rsidRPr="007574E0">
        <w:rPr>
          <w:rFonts w:asciiTheme="minorHAnsi" w:hAnsiTheme="minorHAnsi" w:cstheme="minorHAnsi"/>
        </w:rPr>
        <w:t>autres</w:t>
      </w:r>
      <w:proofErr w:type="spellEnd"/>
      <w:r w:rsidR="007574E0" w:rsidRPr="007574E0">
        <w:rPr>
          <w:rFonts w:asciiTheme="minorHAnsi" w:hAnsiTheme="minorHAnsi" w:cstheme="minorHAnsi"/>
        </w:rPr>
        <w:t xml:space="preserve"> </w:t>
      </w:r>
      <w:proofErr w:type="spellStart"/>
      <w:r w:rsidR="007574E0" w:rsidRPr="007574E0">
        <w:rPr>
          <w:rFonts w:asciiTheme="minorHAnsi" w:hAnsiTheme="minorHAnsi" w:cstheme="minorHAnsi"/>
        </w:rPr>
        <w:t>services</w:t>
      </w:r>
      <w:proofErr w:type="spellEnd"/>
      <w:r w:rsidR="007574E0" w:rsidRPr="007574E0">
        <w:rPr>
          <w:rFonts w:asciiTheme="minorHAnsi" w:hAnsiTheme="minorHAnsi" w:cstheme="minorHAnsi"/>
        </w:rPr>
        <w:t xml:space="preserve"> </w:t>
      </w:r>
      <w:proofErr w:type="spellStart"/>
      <w:r w:rsidR="007574E0" w:rsidRPr="007574E0">
        <w:rPr>
          <w:rFonts w:asciiTheme="minorHAnsi" w:hAnsiTheme="minorHAnsi" w:cstheme="minorHAnsi"/>
        </w:rPr>
        <w:t>aux</w:t>
      </w:r>
      <w:proofErr w:type="spellEnd"/>
      <w:r w:rsidR="007574E0" w:rsidRPr="007574E0">
        <w:rPr>
          <w:rFonts w:asciiTheme="minorHAnsi" w:hAnsiTheme="minorHAnsi" w:cstheme="minorHAnsi"/>
        </w:rPr>
        <w:t xml:space="preserve"> </w:t>
      </w:r>
      <w:proofErr w:type="spellStart"/>
      <w:r w:rsidR="007574E0" w:rsidRPr="007574E0">
        <w:rPr>
          <w:rFonts w:asciiTheme="minorHAnsi" w:hAnsiTheme="minorHAnsi" w:cstheme="minorHAnsi"/>
        </w:rPr>
        <w:t>entreprises</w:t>
      </w:r>
      <w:proofErr w:type="spellEnd"/>
      <w:r w:rsidR="007574E0" w:rsidRPr="007574E0">
        <w:rPr>
          <w:rFonts w:asciiTheme="minorHAnsi" w:hAnsiTheme="minorHAnsi" w:cstheme="minorHAnsi"/>
        </w:rPr>
        <w:t xml:space="preserve"> </w:t>
      </w:r>
      <w:proofErr w:type="spellStart"/>
      <w:r w:rsidR="007574E0" w:rsidRPr="007574E0">
        <w:rPr>
          <w:rFonts w:asciiTheme="minorHAnsi" w:hAnsiTheme="minorHAnsi" w:cstheme="minorHAnsi"/>
        </w:rPr>
        <w:t>ont</w:t>
      </w:r>
      <w:proofErr w:type="spellEnd"/>
      <w:r w:rsidR="007574E0" w:rsidRPr="007574E0">
        <w:rPr>
          <w:rFonts w:asciiTheme="minorHAnsi" w:hAnsiTheme="minorHAnsi" w:cstheme="minorHAnsi"/>
        </w:rPr>
        <w:t xml:space="preserve"> </w:t>
      </w:r>
      <w:proofErr w:type="spellStart"/>
      <w:r w:rsidR="007574E0" w:rsidRPr="007574E0">
        <w:rPr>
          <w:rFonts w:asciiTheme="minorHAnsi" w:hAnsiTheme="minorHAnsi" w:cstheme="minorHAnsi"/>
        </w:rPr>
        <w:t>augmenté</w:t>
      </w:r>
      <w:proofErr w:type="spellEnd"/>
      <w:r w:rsidR="007574E0" w:rsidRPr="007574E0">
        <w:rPr>
          <w:rFonts w:asciiTheme="minorHAnsi" w:hAnsiTheme="minorHAnsi" w:cstheme="minorHAnsi"/>
        </w:rPr>
        <w:t xml:space="preserve"> </w:t>
      </w:r>
      <w:proofErr w:type="spellStart"/>
      <w:r w:rsidR="007574E0" w:rsidRPr="007574E0">
        <w:rPr>
          <w:rFonts w:asciiTheme="minorHAnsi" w:hAnsiTheme="minorHAnsi" w:cstheme="minorHAnsi"/>
        </w:rPr>
        <w:t>d'environ</w:t>
      </w:r>
      <w:proofErr w:type="spellEnd"/>
      <w:r w:rsidR="00E57675">
        <w:rPr>
          <w:rFonts w:asciiTheme="minorHAnsi" w:hAnsiTheme="minorHAnsi" w:cstheme="minorHAnsi"/>
        </w:rPr>
        <w:br/>
      </w:r>
      <w:r w:rsidR="007574E0" w:rsidRPr="007574E0">
        <w:rPr>
          <w:rFonts w:asciiTheme="minorHAnsi" w:hAnsiTheme="minorHAnsi" w:cstheme="minorHAnsi"/>
        </w:rPr>
        <w:t xml:space="preserve"> </w:t>
      </w:r>
      <w:r w:rsidR="007574E0" w:rsidRPr="00C83C9E">
        <w:rPr>
          <w:rFonts w:asciiTheme="minorHAnsi" w:hAnsiTheme="minorHAnsi" w:cstheme="minorHAnsi"/>
          <w:b/>
          <w:bCs/>
        </w:rPr>
        <w:t>6 %</w:t>
      </w:r>
      <w:r w:rsidR="007574E0" w:rsidRPr="007574E0">
        <w:rPr>
          <w:rFonts w:asciiTheme="minorHAnsi" w:hAnsiTheme="minorHAnsi" w:cstheme="minorHAnsi"/>
        </w:rPr>
        <w:t xml:space="preserve"> par </w:t>
      </w:r>
      <w:proofErr w:type="spellStart"/>
      <w:r w:rsidR="007574E0" w:rsidRPr="007574E0">
        <w:rPr>
          <w:rFonts w:asciiTheme="minorHAnsi" w:hAnsiTheme="minorHAnsi" w:cstheme="minorHAnsi"/>
        </w:rPr>
        <w:t>rapport</w:t>
      </w:r>
      <w:proofErr w:type="spellEnd"/>
      <w:r w:rsidR="007574E0" w:rsidRPr="007574E0">
        <w:rPr>
          <w:rFonts w:asciiTheme="minorHAnsi" w:hAnsiTheme="minorHAnsi" w:cstheme="minorHAnsi"/>
        </w:rPr>
        <w:t xml:space="preserve"> à </w:t>
      </w:r>
      <w:proofErr w:type="spellStart"/>
      <w:r w:rsidR="007574E0" w:rsidRPr="007574E0">
        <w:rPr>
          <w:rFonts w:asciiTheme="minorHAnsi" w:hAnsiTheme="minorHAnsi" w:cstheme="minorHAnsi"/>
        </w:rPr>
        <w:t>l'année</w:t>
      </w:r>
      <w:proofErr w:type="spellEnd"/>
      <w:r w:rsidR="007574E0" w:rsidRPr="007574E0">
        <w:rPr>
          <w:rFonts w:asciiTheme="minorHAnsi" w:hAnsiTheme="minorHAnsi" w:cstheme="minorHAnsi"/>
        </w:rPr>
        <w:t xml:space="preserve"> </w:t>
      </w:r>
      <w:proofErr w:type="spellStart"/>
      <w:r w:rsidR="007574E0" w:rsidRPr="007574E0">
        <w:rPr>
          <w:rFonts w:asciiTheme="minorHAnsi" w:hAnsiTheme="minorHAnsi" w:cstheme="minorHAnsi"/>
        </w:rPr>
        <w:t>précédente</w:t>
      </w:r>
      <w:proofErr w:type="spellEnd"/>
      <w:r w:rsidR="007574E0" w:rsidRPr="007574E0">
        <w:rPr>
          <w:rFonts w:asciiTheme="minorHAnsi" w:hAnsiTheme="minorHAnsi" w:cstheme="minorHAnsi"/>
        </w:rPr>
        <w:t>.</w:t>
      </w:r>
      <w:r w:rsidR="004A4E7B">
        <w:rPr>
          <w:rFonts w:asciiTheme="minorHAnsi" w:hAnsiTheme="minorHAnsi" w:cstheme="minorHAnsi"/>
        </w:rPr>
        <w:t xml:space="preserve"> (WTO, 2021)</w:t>
      </w:r>
    </w:p>
    <w:p w14:paraId="65022B15" w14:textId="634A063E" w:rsidR="004A6E2E" w:rsidRDefault="007574E0" w:rsidP="00923543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7574E0">
        <w:rPr>
          <w:rFonts w:asciiTheme="minorHAnsi" w:hAnsiTheme="minorHAnsi" w:cstheme="minorHAnsi"/>
        </w:rPr>
        <w:lastRenderedPageBreak/>
        <w:t>Cependant</w:t>
      </w:r>
      <w:proofErr w:type="spellEnd"/>
      <w:r w:rsidRPr="007574E0">
        <w:rPr>
          <w:rFonts w:asciiTheme="minorHAnsi" w:hAnsiTheme="minorHAnsi" w:cstheme="minorHAnsi"/>
        </w:rPr>
        <w:t xml:space="preserve">, la </w:t>
      </w:r>
      <w:proofErr w:type="spellStart"/>
      <w:r w:rsidRPr="007574E0">
        <w:rPr>
          <w:rFonts w:asciiTheme="minorHAnsi" w:hAnsiTheme="minorHAnsi" w:cstheme="minorHAnsi"/>
        </w:rPr>
        <w:t>production</w:t>
      </w:r>
      <w:proofErr w:type="spellEnd"/>
      <w:r w:rsidRPr="007574E0">
        <w:rPr>
          <w:rFonts w:asciiTheme="minorHAnsi" w:hAnsiTheme="minorHAnsi" w:cstheme="minorHAnsi"/>
        </w:rPr>
        <w:t xml:space="preserve"> </w:t>
      </w:r>
      <w:proofErr w:type="spellStart"/>
      <w:r w:rsidRPr="007574E0">
        <w:rPr>
          <w:rFonts w:asciiTheme="minorHAnsi" w:hAnsiTheme="minorHAnsi" w:cstheme="minorHAnsi"/>
        </w:rPr>
        <w:t>globale</w:t>
      </w:r>
      <w:proofErr w:type="spellEnd"/>
      <w:r w:rsidRPr="007574E0">
        <w:rPr>
          <w:rFonts w:asciiTheme="minorHAnsi" w:hAnsiTheme="minorHAnsi" w:cstheme="minorHAnsi"/>
        </w:rPr>
        <w:t xml:space="preserve"> a été </w:t>
      </w:r>
      <w:proofErr w:type="spellStart"/>
      <w:r w:rsidRPr="007574E0">
        <w:rPr>
          <w:rFonts w:asciiTheme="minorHAnsi" w:hAnsiTheme="minorHAnsi" w:cstheme="minorHAnsi"/>
        </w:rPr>
        <w:t>arrêtée</w:t>
      </w:r>
      <w:proofErr w:type="spellEnd"/>
      <w:r w:rsidRPr="007574E0">
        <w:rPr>
          <w:rFonts w:asciiTheme="minorHAnsi" w:hAnsiTheme="minorHAnsi" w:cstheme="minorHAnsi"/>
        </w:rPr>
        <w:t xml:space="preserve"> ou </w:t>
      </w:r>
      <w:proofErr w:type="spellStart"/>
      <w:r w:rsidRPr="007574E0">
        <w:rPr>
          <w:rFonts w:asciiTheme="minorHAnsi" w:hAnsiTheme="minorHAnsi" w:cstheme="minorHAnsi"/>
        </w:rPr>
        <w:t>fortement</w:t>
      </w:r>
      <w:proofErr w:type="spellEnd"/>
      <w:r w:rsidRPr="007574E0">
        <w:rPr>
          <w:rFonts w:asciiTheme="minorHAnsi" w:hAnsiTheme="minorHAnsi" w:cstheme="minorHAnsi"/>
        </w:rPr>
        <w:t xml:space="preserve"> </w:t>
      </w:r>
      <w:proofErr w:type="spellStart"/>
      <w:r w:rsidRPr="007574E0">
        <w:rPr>
          <w:rFonts w:asciiTheme="minorHAnsi" w:hAnsiTheme="minorHAnsi" w:cstheme="minorHAnsi"/>
        </w:rPr>
        <w:t>réduite</w:t>
      </w:r>
      <w:proofErr w:type="spellEnd"/>
      <w:r w:rsidRPr="007574E0">
        <w:rPr>
          <w:rFonts w:asciiTheme="minorHAnsi" w:hAnsiTheme="minorHAnsi" w:cstheme="minorHAnsi"/>
        </w:rPr>
        <w:t xml:space="preserve"> </w:t>
      </w:r>
      <w:proofErr w:type="spellStart"/>
      <w:r w:rsidRPr="007574E0">
        <w:rPr>
          <w:rFonts w:asciiTheme="minorHAnsi" w:hAnsiTheme="minorHAnsi" w:cstheme="minorHAnsi"/>
        </w:rPr>
        <w:t>dans</w:t>
      </w:r>
      <w:proofErr w:type="spellEnd"/>
      <w:r w:rsidRPr="007574E0">
        <w:rPr>
          <w:rFonts w:asciiTheme="minorHAnsi" w:hAnsiTheme="minorHAnsi" w:cstheme="minorHAnsi"/>
        </w:rPr>
        <w:t xml:space="preserve"> </w:t>
      </w:r>
      <w:proofErr w:type="spellStart"/>
      <w:r w:rsidRPr="007574E0">
        <w:rPr>
          <w:rFonts w:asciiTheme="minorHAnsi" w:hAnsiTheme="minorHAnsi" w:cstheme="minorHAnsi"/>
        </w:rPr>
        <w:t>presque</w:t>
      </w:r>
      <w:proofErr w:type="spellEnd"/>
      <w:r w:rsidRPr="007574E0">
        <w:rPr>
          <w:rFonts w:asciiTheme="minorHAnsi" w:hAnsiTheme="minorHAnsi" w:cstheme="minorHAnsi"/>
        </w:rPr>
        <w:t xml:space="preserve"> </w:t>
      </w:r>
      <w:proofErr w:type="spellStart"/>
      <w:r w:rsidRPr="007574E0">
        <w:rPr>
          <w:rFonts w:asciiTheme="minorHAnsi" w:hAnsiTheme="minorHAnsi" w:cstheme="minorHAnsi"/>
        </w:rPr>
        <w:t>tous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7574E0">
        <w:rPr>
          <w:rFonts w:asciiTheme="minorHAnsi" w:hAnsiTheme="minorHAnsi" w:cstheme="minorHAnsi"/>
        </w:rPr>
        <w:t xml:space="preserve">les </w:t>
      </w:r>
      <w:proofErr w:type="spellStart"/>
      <w:r w:rsidRPr="007574E0">
        <w:rPr>
          <w:rFonts w:asciiTheme="minorHAnsi" w:hAnsiTheme="minorHAnsi" w:cstheme="minorHAnsi"/>
        </w:rPr>
        <w:t>secteurs</w:t>
      </w:r>
      <w:proofErr w:type="spellEnd"/>
      <w:r w:rsidRPr="007574E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7574E0">
        <w:rPr>
          <w:rFonts w:asciiTheme="minorHAnsi" w:hAnsiTheme="minorHAnsi" w:cstheme="minorHAnsi"/>
        </w:rPr>
        <w:t xml:space="preserve">La </w:t>
      </w:r>
      <w:proofErr w:type="spellStart"/>
      <w:r w:rsidRPr="007574E0">
        <w:rPr>
          <w:rFonts w:asciiTheme="minorHAnsi" w:hAnsiTheme="minorHAnsi" w:cstheme="minorHAnsi"/>
        </w:rPr>
        <w:t>pandémie</w:t>
      </w:r>
      <w:proofErr w:type="spellEnd"/>
      <w:r w:rsidRPr="007574E0">
        <w:rPr>
          <w:rFonts w:asciiTheme="minorHAnsi" w:hAnsiTheme="minorHAnsi" w:cstheme="minorHAnsi"/>
        </w:rPr>
        <w:t xml:space="preserve"> de </w:t>
      </w:r>
      <w:r w:rsidR="00C83C9E">
        <w:rPr>
          <w:rFonts w:asciiTheme="minorHAnsi" w:hAnsiTheme="minorHAnsi" w:cstheme="minorHAnsi"/>
        </w:rPr>
        <w:t>C</w:t>
      </w:r>
      <w:r w:rsidRPr="007574E0">
        <w:rPr>
          <w:rFonts w:asciiTheme="minorHAnsi" w:hAnsiTheme="minorHAnsi" w:cstheme="minorHAnsi"/>
        </w:rPr>
        <w:t xml:space="preserve">ovid-19 a </w:t>
      </w:r>
      <w:proofErr w:type="spellStart"/>
      <w:r w:rsidRPr="007574E0">
        <w:rPr>
          <w:rFonts w:asciiTheme="minorHAnsi" w:hAnsiTheme="minorHAnsi" w:cstheme="minorHAnsi"/>
        </w:rPr>
        <w:t>provoqué</w:t>
      </w:r>
      <w:proofErr w:type="spellEnd"/>
      <w:r w:rsidRPr="007574E0">
        <w:rPr>
          <w:rFonts w:asciiTheme="minorHAnsi" w:hAnsiTheme="minorHAnsi" w:cstheme="minorHAnsi"/>
        </w:rPr>
        <w:t xml:space="preserve"> </w:t>
      </w:r>
      <w:proofErr w:type="spellStart"/>
      <w:r w:rsidRPr="007574E0">
        <w:rPr>
          <w:rFonts w:asciiTheme="minorHAnsi" w:hAnsiTheme="minorHAnsi" w:cstheme="minorHAnsi"/>
        </w:rPr>
        <w:t>un</w:t>
      </w:r>
      <w:proofErr w:type="spellEnd"/>
      <w:r w:rsidRPr="007574E0">
        <w:rPr>
          <w:rFonts w:asciiTheme="minorHAnsi" w:hAnsiTheme="minorHAnsi" w:cstheme="minorHAnsi"/>
        </w:rPr>
        <w:t xml:space="preserve"> </w:t>
      </w:r>
      <w:proofErr w:type="spellStart"/>
      <w:r w:rsidRPr="007574E0">
        <w:rPr>
          <w:rFonts w:asciiTheme="minorHAnsi" w:hAnsiTheme="minorHAnsi" w:cstheme="minorHAnsi"/>
        </w:rPr>
        <w:t>choc</w:t>
      </w:r>
      <w:proofErr w:type="spellEnd"/>
      <w:r w:rsidRPr="007574E0">
        <w:rPr>
          <w:rFonts w:asciiTheme="minorHAnsi" w:hAnsiTheme="minorHAnsi" w:cstheme="minorHAnsi"/>
        </w:rPr>
        <w:t xml:space="preserve"> </w:t>
      </w:r>
      <w:proofErr w:type="spellStart"/>
      <w:r w:rsidRPr="007574E0">
        <w:rPr>
          <w:rFonts w:asciiTheme="minorHAnsi" w:hAnsiTheme="minorHAnsi" w:cstheme="minorHAnsi"/>
        </w:rPr>
        <w:t>du</w:t>
      </w:r>
      <w:proofErr w:type="spellEnd"/>
      <w:r w:rsidRPr="007574E0">
        <w:rPr>
          <w:rFonts w:asciiTheme="minorHAnsi" w:hAnsiTheme="minorHAnsi" w:cstheme="minorHAnsi"/>
        </w:rPr>
        <w:t xml:space="preserve"> </w:t>
      </w:r>
      <w:proofErr w:type="spellStart"/>
      <w:r w:rsidRPr="007574E0">
        <w:rPr>
          <w:rFonts w:asciiTheme="minorHAnsi" w:hAnsiTheme="minorHAnsi" w:cstheme="minorHAnsi"/>
        </w:rPr>
        <w:t>côté</w:t>
      </w:r>
      <w:proofErr w:type="spellEnd"/>
      <w:r w:rsidRPr="007574E0">
        <w:rPr>
          <w:rFonts w:asciiTheme="minorHAnsi" w:hAnsiTheme="minorHAnsi" w:cstheme="minorHAnsi"/>
        </w:rPr>
        <w:t xml:space="preserve"> de </w:t>
      </w:r>
      <w:proofErr w:type="spellStart"/>
      <w:r w:rsidRPr="007574E0">
        <w:rPr>
          <w:rFonts w:asciiTheme="minorHAnsi" w:hAnsiTheme="minorHAnsi" w:cstheme="minorHAnsi"/>
        </w:rPr>
        <w:t>l'offre</w:t>
      </w:r>
      <w:proofErr w:type="spellEnd"/>
      <w:r w:rsidRPr="007574E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574E0">
        <w:rPr>
          <w:rFonts w:asciiTheme="minorHAnsi" w:hAnsiTheme="minorHAnsi" w:cstheme="minorHAnsi"/>
        </w:rPr>
        <w:t>ainsi</w:t>
      </w:r>
      <w:proofErr w:type="spellEnd"/>
      <w:r w:rsidRPr="007574E0">
        <w:rPr>
          <w:rFonts w:asciiTheme="minorHAnsi" w:hAnsiTheme="minorHAnsi" w:cstheme="minorHAnsi"/>
        </w:rPr>
        <w:t xml:space="preserve"> </w:t>
      </w:r>
      <w:proofErr w:type="spellStart"/>
      <w:r w:rsidRPr="007574E0">
        <w:rPr>
          <w:rFonts w:asciiTheme="minorHAnsi" w:hAnsiTheme="minorHAnsi" w:cstheme="minorHAnsi"/>
        </w:rPr>
        <w:t>que</w:t>
      </w:r>
      <w:proofErr w:type="spellEnd"/>
      <w:r w:rsidRPr="007574E0">
        <w:rPr>
          <w:rFonts w:asciiTheme="minorHAnsi" w:hAnsiTheme="minorHAnsi" w:cstheme="minorHAnsi"/>
        </w:rPr>
        <w:t xml:space="preserve"> </w:t>
      </w:r>
      <w:proofErr w:type="spellStart"/>
      <w:r w:rsidRPr="007574E0">
        <w:rPr>
          <w:rFonts w:asciiTheme="minorHAnsi" w:hAnsiTheme="minorHAnsi" w:cstheme="minorHAnsi"/>
        </w:rPr>
        <w:t>du</w:t>
      </w:r>
      <w:proofErr w:type="spellEnd"/>
      <w:r w:rsidRPr="007574E0">
        <w:rPr>
          <w:rFonts w:asciiTheme="minorHAnsi" w:hAnsiTheme="minorHAnsi" w:cstheme="minorHAnsi"/>
        </w:rPr>
        <w:t xml:space="preserve"> </w:t>
      </w:r>
      <w:proofErr w:type="spellStart"/>
      <w:r w:rsidRPr="007574E0">
        <w:rPr>
          <w:rFonts w:asciiTheme="minorHAnsi" w:hAnsiTheme="minorHAnsi" w:cstheme="minorHAnsi"/>
        </w:rPr>
        <w:t>côté</w:t>
      </w:r>
      <w:proofErr w:type="spellEnd"/>
      <w:r w:rsidRPr="007574E0">
        <w:rPr>
          <w:rFonts w:asciiTheme="minorHAnsi" w:hAnsiTheme="minorHAnsi" w:cstheme="minorHAnsi"/>
        </w:rPr>
        <w:t xml:space="preserve"> de la </w:t>
      </w:r>
      <w:proofErr w:type="spellStart"/>
      <w:r w:rsidRPr="007574E0">
        <w:rPr>
          <w:rFonts w:asciiTheme="minorHAnsi" w:hAnsiTheme="minorHAnsi" w:cstheme="minorHAnsi"/>
        </w:rPr>
        <w:t>demande</w:t>
      </w:r>
      <w:proofErr w:type="spellEnd"/>
      <w:r w:rsidRPr="007574E0">
        <w:rPr>
          <w:rFonts w:asciiTheme="minorHAnsi" w:hAnsiTheme="minorHAnsi" w:cstheme="minorHAnsi"/>
        </w:rPr>
        <w:t>.</w:t>
      </w:r>
    </w:p>
    <w:p w14:paraId="1F3BB147" w14:textId="77777777" w:rsidR="00B025C1" w:rsidRDefault="00B025C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500CB2CE" w14:textId="62A04B3C" w:rsidR="00B025C1" w:rsidRPr="00441BE1" w:rsidRDefault="000058FC" w:rsidP="00441BE1">
      <w:pPr>
        <w:pStyle w:val="Nadpis2"/>
      </w:pPr>
      <w:bookmarkStart w:id="22" w:name="_Toc133248203"/>
      <w:r w:rsidRPr="00441BE1">
        <w:t xml:space="preserve">II. </w:t>
      </w:r>
      <w:r w:rsidR="00441BE1" w:rsidRPr="00441BE1">
        <w:t>3</w:t>
      </w:r>
      <w:r w:rsidRPr="00441BE1">
        <w:t xml:space="preserve">. </w:t>
      </w:r>
      <w:r w:rsidR="00441BE1" w:rsidRPr="00441BE1">
        <w:t>4</w:t>
      </w:r>
      <w:r w:rsidRPr="00441BE1">
        <w:t xml:space="preserve"> </w:t>
      </w:r>
      <w:proofErr w:type="spellStart"/>
      <w:r w:rsidR="0032729D" w:rsidRPr="00441BE1">
        <w:t>I</w:t>
      </w:r>
      <w:r w:rsidR="00B025C1" w:rsidRPr="00441BE1">
        <w:t>mpact</w:t>
      </w:r>
      <w:proofErr w:type="spellEnd"/>
      <w:r w:rsidR="00B025C1" w:rsidRPr="00441BE1">
        <w:t xml:space="preserve"> </w:t>
      </w:r>
      <w:proofErr w:type="spellStart"/>
      <w:r w:rsidR="00B025C1" w:rsidRPr="00441BE1">
        <w:t>sur</w:t>
      </w:r>
      <w:proofErr w:type="spellEnd"/>
      <w:r w:rsidR="00B025C1" w:rsidRPr="00441BE1">
        <w:t xml:space="preserve"> </w:t>
      </w:r>
      <w:proofErr w:type="spellStart"/>
      <w:r w:rsidR="00B025C1" w:rsidRPr="00441BE1">
        <w:t>le</w:t>
      </w:r>
      <w:proofErr w:type="spellEnd"/>
      <w:r w:rsidR="00B025C1" w:rsidRPr="00441BE1">
        <w:t xml:space="preserve"> budget de </w:t>
      </w:r>
      <w:proofErr w:type="spellStart"/>
      <w:r w:rsidR="00B025C1" w:rsidRPr="00441BE1">
        <w:t>l'État</w:t>
      </w:r>
      <w:bookmarkEnd w:id="22"/>
      <w:proofErr w:type="spellEnd"/>
      <w:r w:rsidR="00B025C1" w:rsidRPr="00441BE1">
        <w:t xml:space="preserve"> </w:t>
      </w:r>
    </w:p>
    <w:p w14:paraId="2E70375C" w14:textId="77777777" w:rsidR="000058FC" w:rsidRDefault="000058FC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23463A7" w14:textId="317D771B" w:rsidR="00544C2E" w:rsidRPr="00544C2E" w:rsidRDefault="00B025C1" w:rsidP="00923543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B025C1">
        <w:rPr>
          <w:rFonts w:asciiTheme="minorHAnsi" w:hAnsiTheme="minorHAnsi" w:cstheme="minorHAnsi"/>
        </w:rPr>
        <w:t>Le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déficit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du</w:t>
      </w:r>
      <w:proofErr w:type="spellEnd"/>
      <w:r w:rsidRPr="00B025C1">
        <w:rPr>
          <w:rFonts w:asciiTheme="minorHAnsi" w:hAnsiTheme="minorHAnsi" w:cstheme="minorHAnsi"/>
        </w:rPr>
        <w:t xml:space="preserve"> budget de </w:t>
      </w:r>
      <w:proofErr w:type="spellStart"/>
      <w:r w:rsidRPr="00B025C1">
        <w:rPr>
          <w:rFonts w:asciiTheme="minorHAnsi" w:hAnsiTheme="minorHAnsi" w:cstheme="minorHAnsi"/>
        </w:rPr>
        <w:t>l'État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tchèque</w:t>
      </w:r>
      <w:proofErr w:type="spellEnd"/>
      <w:r w:rsidRPr="00B025C1">
        <w:rPr>
          <w:rFonts w:asciiTheme="minorHAnsi" w:hAnsiTheme="minorHAnsi" w:cstheme="minorHAnsi"/>
        </w:rPr>
        <w:t xml:space="preserve"> se </w:t>
      </w:r>
      <w:proofErr w:type="spellStart"/>
      <w:r w:rsidRPr="00B025C1">
        <w:rPr>
          <w:rFonts w:asciiTheme="minorHAnsi" w:hAnsiTheme="minorHAnsi" w:cstheme="minorHAnsi"/>
        </w:rPr>
        <w:t>creuse</w:t>
      </w:r>
      <w:proofErr w:type="spellEnd"/>
      <w:r w:rsidRPr="00B025C1">
        <w:rPr>
          <w:rFonts w:asciiTheme="minorHAnsi" w:hAnsiTheme="minorHAnsi" w:cstheme="minorHAnsi"/>
        </w:rPr>
        <w:t xml:space="preserve"> en 2021</w:t>
      </w:r>
      <w:r>
        <w:rPr>
          <w:rFonts w:asciiTheme="minorHAnsi" w:hAnsiTheme="minorHAnsi" w:cstheme="minorHAnsi"/>
        </w:rPr>
        <w:t xml:space="preserve">.  </w:t>
      </w:r>
      <w:r w:rsidRPr="00B025C1">
        <w:rPr>
          <w:rFonts w:asciiTheme="minorHAnsi" w:hAnsiTheme="minorHAnsi" w:cstheme="minorHAnsi"/>
        </w:rPr>
        <w:t xml:space="preserve">La </w:t>
      </w:r>
      <w:proofErr w:type="spellStart"/>
      <w:r w:rsidRPr="00B025C1">
        <w:rPr>
          <w:rFonts w:asciiTheme="minorHAnsi" w:hAnsiTheme="minorHAnsi" w:cstheme="minorHAnsi"/>
        </w:rPr>
        <w:t>mauvaise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situation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persistante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B025C1">
        <w:rPr>
          <w:rFonts w:asciiTheme="minorHAnsi" w:hAnsiTheme="minorHAnsi" w:cstheme="minorHAnsi"/>
        </w:rPr>
        <w:t xml:space="preserve">de la </w:t>
      </w:r>
      <w:proofErr w:type="spellStart"/>
      <w:r w:rsidRPr="00B025C1">
        <w:rPr>
          <w:rFonts w:asciiTheme="minorHAnsi" w:hAnsiTheme="minorHAnsi" w:cstheme="minorHAnsi"/>
        </w:rPr>
        <w:t>pandémie</w:t>
      </w:r>
      <w:proofErr w:type="spellEnd"/>
      <w:r w:rsidRPr="00B025C1">
        <w:rPr>
          <w:rFonts w:asciiTheme="minorHAnsi" w:hAnsiTheme="minorHAnsi" w:cstheme="minorHAnsi"/>
        </w:rPr>
        <w:t xml:space="preserve"> y a </w:t>
      </w:r>
      <w:proofErr w:type="spellStart"/>
      <w:r w:rsidRPr="00B025C1">
        <w:rPr>
          <w:rFonts w:asciiTheme="minorHAnsi" w:hAnsiTheme="minorHAnsi" w:cstheme="minorHAnsi"/>
        </w:rPr>
        <w:t>contribué</w:t>
      </w:r>
      <w:proofErr w:type="spellEnd"/>
      <w:r w:rsidRPr="00B025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B025C1">
        <w:rPr>
          <w:rFonts w:asciiTheme="minorHAnsi" w:hAnsiTheme="minorHAnsi" w:cstheme="minorHAnsi"/>
        </w:rPr>
        <w:t xml:space="preserve">Des </w:t>
      </w:r>
      <w:proofErr w:type="spellStart"/>
      <w:r w:rsidRPr="00B025C1">
        <w:rPr>
          <w:rFonts w:asciiTheme="minorHAnsi" w:hAnsiTheme="minorHAnsi" w:cstheme="minorHAnsi"/>
        </w:rPr>
        <w:t>taux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d'inflation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record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ont</w:t>
      </w:r>
      <w:proofErr w:type="spellEnd"/>
      <w:r w:rsidRPr="00B025C1">
        <w:rPr>
          <w:rFonts w:asciiTheme="minorHAnsi" w:hAnsiTheme="minorHAnsi" w:cstheme="minorHAnsi"/>
        </w:rPr>
        <w:t xml:space="preserve"> été </w:t>
      </w:r>
      <w:proofErr w:type="spellStart"/>
      <w:r w:rsidRPr="00B025C1">
        <w:rPr>
          <w:rFonts w:asciiTheme="minorHAnsi" w:hAnsiTheme="minorHAnsi" w:cstheme="minorHAnsi"/>
        </w:rPr>
        <w:t>aussi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enregistrés</w:t>
      </w:r>
      <w:proofErr w:type="spellEnd"/>
      <w:r w:rsidRPr="00B025C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Mais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tout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B025C1">
        <w:rPr>
          <w:rFonts w:asciiTheme="minorHAnsi" w:hAnsiTheme="minorHAnsi" w:cstheme="minorHAnsi"/>
        </w:rPr>
        <w:t xml:space="preserve">ne </w:t>
      </w:r>
      <w:proofErr w:type="spellStart"/>
      <w:r w:rsidRPr="00B025C1">
        <w:rPr>
          <w:rFonts w:asciiTheme="minorHAnsi" w:hAnsiTheme="minorHAnsi" w:cstheme="minorHAnsi"/>
        </w:rPr>
        <w:t>peut</w:t>
      </w:r>
      <w:proofErr w:type="spellEnd"/>
      <w:r w:rsidRPr="00B025C1">
        <w:rPr>
          <w:rFonts w:asciiTheme="minorHAnsi" w:hAnsiTheme="minorHAnsi" w:cstheme="minorHAnsi"/>
        </w:rPr>
        <w:t xml:space="preserve"> pas </w:t>
      </w:r>
      <w:proofErr w:type="spellStart"/>
      <w:r w:rsidRPr="00B025C1">
        <w:rPr>
          <w:rFonts w:asciiTheme="minorHAnsi" w:hAnsiTheme="minorHAnsi" w:cstheme="minorHAnsi"/>
        </w:rPr>
        <w:t>être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imputé</w:t>
      </w:r>
      <w:proofErr w:type="spellEnd"/>
      <w:r w:rsidRPr="00B025C1">
        <w:rPr>
          <w:rFonts w:asciiTheme="minorHAnsi" w:hAnsiTheme="minorHAnsi" w:cstheme="minorHAnsi"/>
        </w:rPr>
        <w:t xml:space="preserve"> à la </w:t>
      </w:r>
      <w:proofErr w:type="spellStart"/>
      <w:r w:rsidRPr="00B025C1">
        <w:rPr>
          <w:rFonts w:asciiTheme="minorHAnsi" w:hAnsiTheme="minorHAnsi" w:cstheme="minorHAnsi"/>
        </w:rPr>
        <w:t>crise</w:t>
      </w:r>
      <w:proofErr w:type="spellEnd"/>
      <w:r w:rsidRPr="00B025C1">
        <w:rPr>
          <w:rFonts w:asciiTheme="minorHAnsi" w:hAnsiTheme="minorHAnsi" w:cstheme="minorHAnsi"/>
        </w:rPr>
        <w:t xml:space="preserve"> de la </w:t>
      </w:r>
      <w:proofErr w:type="spellStart"/>
      <w:r w:rsidRPr="00B025C1">
        <w:rPr>
          <w:rFonts w:asciiTheme="minorHAnsi" w:hAnsiTheme="minorHAnsi" w:cstheme="minorHAnsi"/>
        </w:rPr>
        <w:t>pandémie</w:t>
      </w:r>
      <w:proofErr w:type="spellEnd"/>
      <w:r w:rsidRPr="00B025C1">
        <w:rPr>
          <w:rFonts w:asciiTheme="minorHAnsi" w:hAnsiTheme="minorHAnsi" w:cstheme="minorHAnsi"/>
        </w:rPr>
        <w:t xml:space="preserve">, </w:t>
      </w:r>
      <w:proofErr w:type="spellStart"/>
      <w:r w:rsidRPr="00B025C1">
        <w:rPr>
          <w:rFonts w:asciiTheme="minorHAnsi" w:hAnsiTheme="minorHAnsi" w:cstheme="minorHAnsi"/>
        </w:rPr>
        <w:t>comme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l'a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noté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le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Bureau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suprême</w:t>
      </w:r>
      <w:proofErr w:type="spellEnd"/>
      <w:r w:rsidRPr="00B025C1">
        <w:rPr>
          <w:rFonts w:asciiTheme="minorHAnsi" w:hAnsiTheme="minorHAnsi" w:cstheme="minorHAnsi"/>
        </w:rPr>
        <w:t xml:space="preserve"> </w:t>
      </w:r>
      <w:proofErr w:type="spellStart"/>
      <w:r w:rsidRPr="00B025C1">
        <w:rPr>
          <w:rFonts w:asciiTheme="minorHAnsi" w:hAnsiTheme="minorHAnsi" w:cstheme="minorHAnsi"/>
        </w:rPr>
        <w:t>d'audit</w:t>
      </w:r>
      <w:proofErr w:type="spellEnd"/>
      <w:r w:rsidR="00F919D0">
        <w:rPr>
          <w:rFonts w:asciiTheme="minorHAnsi" w:hAnsiTheme="minorHAnsi" w:cstheme="minorHAnsi"/>
        </w:rPr>
        <w:t xml:space="preserve">. (NKÚ, 2021) </w:t>
      </w:r>
      <w:proofErr w:type="spellStart"/>
      <w:r w:rsidRPr="00B025C1">
        <w:rPr>
          <w:rFonts w:ascii="Calibri" w:hAnsi="Calibri" w:cs="Calibri"/>
        </w:rPr>
        <w:t>Dans</w:t>
      </w:r>
      <w:proofErr w:type="spellEnd"/>
      <w:r w:rsidRPr="00B025C1">
        <w:rPr>
          <w:rFonts w:ascii="Calibri" w:hAnsi="Calibri" w:cs="Calibri"/>
        </w:rPr>
        <w:t xml:space="preserve"> son analyse de </w:t>
      </w:r>
      <w:proofErr w:type="spellStart"/>
      <w:r w:rsidRPr="00B025C1">
        <w:rPr>
          <w:rFonts w:ascii="Calibri" w:hAnsi="Calibri" w:cs="Calibri"/>
        </w:rPr>
        <w:t>l'exécution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du</w:t>
      </w:r>
      <w:proofErr w:type="spellEnd"/>
      <w:r w:rsidRPr="00B025C1">
        <w:rPr>
          <w:rFonts w:ascii="Calibri" w:hAnsi="Calibri" w:cs="Calibri"/>
        </w:rPr>
        <w:t xml:space="preserve"> budget de </w:t>
      </w:r>
      <w:proofErr w:type="spellStart"/>
      <w:r w:rsidRPr="00B025C1">
        <w:rPr>
          <w:rFonts w:ascii="Calibri" w:hAnsi="Calibri" w:cs="Calibri"/>
        </w:rPr>
        <w:t>l'État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pour</w:t>
      </w:r>
      <w:proofErr w:type="spellEnd"/>
      <w:r w:rsidRPr="00B025C1">
        <w:rPr>
          <w:rFonts w:ascii="Calibri" w:hAnsi="Calibri" w:cs="Calibri"/>
        </w:rPr>
        <w:t xml:space="preserve"> 2020 et 2021, </w:t>
      </w:r>
      <w:proofErr w:type="spellStart"/>
      <w:r w:rsidRPr="00B025C1">
        <w:rPr>
          <w:rFonts w:ascii="Calibri" w:hAnsi="Calibri" w:cs="Calibri"/>
        </w:rPr>
        <w:t>ce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bureau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indique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qu'environ</w:t>
      </w:r>
      <w:proofErr w:type="spellEnd"/>
      <w:r w:rsidRPr="00B025C1">
        <w:rPr>
          <w:rFonts w:ascii="Calibri" w:hAnsi="Calibri" w:cs="Calibri"/>
        </w:rPr>
        <w:t xml:space="preserve"> </w:t>
      </w:r>
      <w:r w:rsidRPr="00C83C9E">
        <w:rPr>
          <w:rFonts w:ascii="Calibri" w:hAnsi="Calibri" w:cs="Calibri"/>
          <w:b/>
          <w:bCs/>
        </w:rPr>
        <w:t>50 %</w:t>
      </w:r>
      <w:r w:rsidRPr="00B025C1">
        <w:rPr>
          <w:rFonts w:ascii="Calibri" w:hAnsi="Calibri" w:cs="Calibri"/>
        </w:rPr>
        <w:t xml:space="preserve"> de </w:t>
      </w:r>
      <w:proofErr w:type="spellStart"/>
      <w:r w:rsidRPr="00B025C1">
        <w:rPr>
          <w:rFonts w:ascii="Calibri" w:hAnsi="Calibri" w:cs="Calibri"/>
        </w:rPr>
        <w:t>l'augmentation</w:t>
      </w:r>
      <w:proofErr w:type="spellEnd"/>
      <w:r w:rsidRPr="00B025C1">
        <w:rPr>
          <w:rFonts w:ascii="Calibri" w:hAnsi="Calibri" w:cs="Calibri"/>
        </w:rPr>
        <w:t xml:space="preserve"> des </w:t>
      </w:r>
      <w:proofErr w:type="spellStart"/>
      <w:r w:rsidRPr="00B025C1">
        <w:rPr>
          <w:rFonts w:ascii="Calibri" w:hAnsi="Calibri" w:cs="Calibri"/>
        </w:rPr>
        <w:t>dépenses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totales</w:t>
      </w:r>
      <w:proofErr w:type="spellEnd"/>
      <w:r w:rsidRPr="00B025C1">
        <w:rPr>
          <w:rFonts w:ascii="Calibri" w:hAnsi="Calibri" w:cs="Calibri"/>
        </w:rPr>
        <w:t xml:space="preserve"> en 2020 </w:t>
      </w:r>
      <w:proofErr w:type="spellStart"/>
      <w:r w:rsidRPr="00B025C1">
        <w:rPr>
          <w:rFonts w:ascii="Calibri" w:hAnsi="Calibri" w:cs="Calibri"/>
        </w:rPr>
        <w:t>n'était</w:t>
      </w:r>
      <w:proofErr w:type="spellEnd"/>
      <w:r w:rsidRPr="00B025C1">
        <w:rPr>
          <w:rFonts w:ascii="Calibri" w:hAnsi="Calibri" w:cs="Calibri"/>
        </w:rPr>
        <w:t xml:space="preserve"> pas </w:t>
      </w:r>
      <w:proofErr w:type="spellStart"/>
      <w:r w:rsidRPr="00B025C1">
        <w:rPr>
          <w:rFonts w:ascii="Calibri" w:hAnsi="Calibri" w:cs="Calibri"/>
        </w:rPr>
        <w:t>liée</w:t>
      </w:r>
      <w:proofErr w:type="spellEnd"/>
      <w:r w:rsidR="00E57675">
        <w:rPr>
          <w:rFonts w:ascii="Calibri" w:hAnsi="Calibri" w:cs="Calibri"/>
        </w:rPr>
        <w:t xml:space="preserve"> </w:t>
      </w:r>
      <w:r w:rsidR="00E57675">
        <w:rPr>
          <w:rFonts w:ascii="Calibri" w:hAnsi="Calibri" w:cs="Calibri"/>
        </w:rPr>
        <w:br/>
      </w:r>
      <w:r w:rsidRPr="00B025C1">
        <w:rPr>
          <w:rFonts w:ascii="Calibri" w:hAnsi="Calibri" w:cs="Calibri"/>
        </w:rPr>
        <w:t xml:space="preserve">à la </w:t>
      </w:r>
      <w:proofErr w:type="spellStart"/>
      <w:r w:rsidRPr="00B025C1">
        <w:rPr>
          <w:rFonts w:ascii="Calibri" w:hAnsi="Calibri" w:cs="Calibri"/>
        </w:rPr>
        <w:t>pandémie</w:t>
      </w:r>
      <w:proofErr w:type="spellEnd"/>
      <w:r w:rsidRPr="00B025C1">
        <w:rPr>
          <w:rFonts w:ascii="Calibri" w:hAnsi="Calibri" w:cs="Calibri"/>
        </w:rPr>
        <w:t xml:space="preserve">. En 2021, </w:t>
      </w:r>
      <w:proofErr w:type="spellStart"/>
      <w:r w:rsidRPr="00B025C1">
        <w:rPr>
          <w:rFonts w:ascii="Calibri" w:hAnsi="Calibri" w:cs="Calibri"/>
        </w:rPr>
        <w:t>cette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proportion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pourrait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atteindre</w:t>
      </w:r>
      <w:proofErr w:type="spellEnd"/>
      <w:r w:rsidRPr="00B025C1">
        <w:rPr>
          <w:rFonts w:ascii="Calibri" w:hAnsi="Calibri" w:cs="Calibri"/>
        </w:rPr>
        <w:t xml:space="preserve"> </w:t>
      </w:r>
      <w:r w:rsidRPr="00C83C9E">
        <w:rPr>
          <w:rFonts w:ascii="Calibri" w:hAnsi="Calibri" w:cs="Calibri"/>
          <w:b/>
          <w:bCs/>
        </w:rPr>
        <w:t>90 %.</w:t>
      </w:r>
      <w:r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L'Office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suprême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d'audit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signale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également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un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niveau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important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d'inefficacité</w:t>
      </w:r>
      <w:proofErr w:type="spellEnd"/>
      <w:r w:rsidRPr="00B025C1">
        <w:rPr>
          <w:rFonts w:ascii="Calibri" w:hAnsi="Calibri" w:cs="Calibri"/>
        </w:rPr>
        <w:t xml:space="preserve">, qui </w:t>
      </w:r>
      <w:proofErr w:type="spellStart"/>
      <w:r w:rsidRPr="00B025C1">
        <w:rPr>
          <w:rFonts w:ascii="Calibri" w:hAnsi="Calibri" w:cs="Calibri"/>
        </w:rPr>
        <w:t>pèse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lourdement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sur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le</w:t>
      </w:r>
      <w:proofErr w:type="spellEnd"/>
      <w:r w:rsidRPr="00B025C1">
        <w:rPr>
          <w:rFonts w:ascii="Calibri" w:hAnsi="Calibri" w:cs="Calibri"/>
        </w:rPr>
        <w:t xml:space="preserve"> budget de </w:t>
      </w:r>
      <w:proofErr w:type="spellStart"/>
      <w:r w:rsidRPr="00B025C1">
        <w:rPr>
          <w:rFonts w:ascii="Calibri" w:hAnsi="Calibri" w:cs="Calibri"/>
        </w:rPr>
        <w:t>l'État</w:t>
      </w:r>
      <w:proofErr w:type="spellEnd"/>
      <w:r w:rsidR="00F919D0">
        <w:rPr>
          <w:rFonts w:ascii="Calibri" w:hAnsi="Calibri" w:cs="Calibri"/>
        </w:rPr>
        <w:t xml:space="preserve"> (NKÚ,</w:t>
      </w:r>
      <w:r w:rsidR="0032503F">
        <w:rPr>
          <w:rFonts w:ascii="Calibri" w:hAnsi="Calibri" w:cs="Calibri"/>
        </w:rPr>
        <w:t xml:space="preserve"> </w:t>
      </w:r>
      <w:r w:rsidR="00F919D0">
        <w:rPr>
          <w:rFonts w:ascii="Calibri" w:hAnsi="Calibri" w:cs="Calibri"/>
        </w:rPr>
        <w:t>2022)</w:t>
      </w:r>
      <w:r>
        <w:rPr>
          <w:i/>
          <w:iCs/>
        </w:rPr>
        <w:t xml:space="preserve"> </w:t>
      </w:r>
      <w:r w:rsidRPr="00B025C1">
        <w:rPr>
          <w:rFonts w:ascii="Calibri" w:hAnsi="Calibri" w:cs="Calibri"/>
        </w:rPr>
        <w:t xml:space="preserve">On </w:t>
      </w:r>
      <w:proofErr w:type="spellStart"/>
      <w:r w:rsidRPr="00B025C1">
        <w:rPr>
          <w:rFonts w:ascii="Calibri" w:hAnsi="Calibri" w:cs="Calibri"/>
        </w:rPr>
        <w:t>constate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également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une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aggravation</w:t>
      </w:r>
      <w:proofErr w:type="spellEnd"/>
      <w:r w:rsidRPr="00B025C1">
        <w:rPr>
          <w:rFonts w:ascii="Calibri" w:hAnsi="Calibri" w:cs="Calibri"/>
        </w:rPr>
        <w:t xml:space="preserve"> des </w:t>
      </w:r>
      <w:proofErr w:type="spellStart"/>
      <w:r w:rsidRPr="00B025C1">
        <w:rPr>
          <w:rFonts w:ascii="Calibri" w:hAnsi="Calibri" w:cs="Calibri"/>
        </w:rPr>
        <w:t>problèmes</w:t>
      </w:r>
      <w:proofErr w:type="spellEnd"/>
      <w:r w:rsidRPr="00B025C1">
        <w:rPr>
          <w:rFonts w:ascii="Calibri" w:hAnsi="Calibri" w:cs="Calibri"/>
        </w:rPr>
        <w:t xml:space="preserve"> qui </w:t>
      </w:r>
      <w:proofErr w:type="spellStart"/>
      <w:r w:rsidRPr="00B025C1">
        <w:rPr>
          <w:rFonts w:ascii="Calibri" w:hAnsi="Calibri" w:cs="Calibri"/>
        </w:rPr>
        <w:t>pèsent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sur</w:t>
      </w:r>
      <w:proofErr w:type="spellEnd"/>
      <w:r w:rsidRPr="00B025C1">
        <w:rPr>
          <w:rFonts w:ascii="Calibri" w:hAnsi="Calibri" w:cs="Calibri"/>
        </w:rPr>
        <w:t xml:space="preserve"> les </w:t>
      </w:r>
      <w:proofErr w:type="spellStart"/>
      <w:r w:rsidRPr="00B025C1">
        <w:rPr>
          <w:rFonts w:ascii="Calibri" w:hAnsi="Calibri" w:cs="Calibri"/>
        </w:rPr>
        <w:t>finances</w:t>
      </w:r>
      <w:proofErr w:type="spellEnd"/>
      <w:r w:rsidRPr="00B025C1">
        <w:rPr>
          <w:rFonts w:ascii="Calibri" w:hAnsi="Calibri" w:cs="Calibri"/>
        </w:rPr>
        <w:t xml:space="preserve"> </w:t>
      </w:r>
      <w:proofErr w:type="spellStart"/>
      <w:r w:rsidRPr="00B025C1">
        <w:rPr>
          <w:rFonts w:ascii="Calibri" w:hAnsi="Calibri" w:cs="Calibri"/>
        </w:rPr>
        <w:t>publiques</w:t>
      </w:r>
      <w:proofErr w:type="spellEnd"/>
      <w:r w:rsidRPr="00B025C1">
        <w:rPr>
          <w:rFonts w:ascii="Calibri" w:hAnsi="Calibri" w:cs="Calibri"/>
        </w:rPr>
        <w:t xml:space="preserve"> à long terme.</w:t>
      </w:r>
      <w:r w:rsidR="00E57675">
        <w:rPr>
          <w:rFonts w:ascii="Calibri" w:hAnsi="Calibri" w:cs="Calibri"/>
        </w:rPr>
        <w:t xml:space="preserve"> </w:t>
      </w:r>
      <w:r w:rsidR="00544C2E" w:rsidRPr="00544C2E">
        <w:rPr>
          <w:rFonts w:ascii="Calibri" w:hAnsi="Calibri" w:cs="Calibri"/>
        </w:rPr>
        <w:t xml:space="preserve">Par </w:t>
      </w:r>
      <w:proofErr w:type="spellStart"/>
      <w:r w:rsidR="00544C2E" w:rsidRPr="00544C2E">
        <w:rPr>
          <w:rFonts w:ascii="Calibri" w:hAnsi="Calibri" w:cs="Calibri"/>
        </w:rPr>
        <w:t>exemple</w:t>
      </w:r>
      <w:proofErr w:type="spellEnd"/>
      <w:r w:rsidR="00544C2E" w:rsidRPr="00544C2E">
        <w:rPr>
          <w:rFonts w:ascii="Calibri" w:hAnsi="Calibri" w:cs="Calibri"/>
        </w:rPr>
        <w:t xml:space="preserve">, </w:t>
      </w:r>
      <w:proofErr w:type="spellStart"/>
      <w:r w:rsidR="00544C2E" w:rsidRPr="00544C2E">
        <w:rPr>
          <w:rFonts w:ascii="Calibri" w:hAnsi="Calibri" w:cs="Calibri"/>
        </w:rPr>
        <w:t>le</w:t>
      </w:r>
      <w:proofErr w:type="spellEnd"/>
      <w:r w:rsidR="00544C2E" w:rsidRPr="00544C2E">
        <w:rPr>
          <w:rFonts w:ascii="Calibri" w:hAnsi="Calibri" w:cs="Calibri"/>
        </w:rPr>
        <w:t xml:space="preserve"> report de la </w:t>
      </w:r>
      <w:proofErr w:type="spellStart"/>
      <w:r w:rsidR="00544C2E" w:rsidRPr="00544C2E">
        <w:rPr>
          <w:rFonts w:ascii="Calibri" w:hAnsi="Calibri" w:cs="Calibri"/>
        </w:rPr>
        <w:t>réforme</w:t>
      </w:r>
      <w:proofErr w:type="spellEnd"/>
      <w:r w:rsidR="00544C2E" w:rsidRPr="00544C2E">
        <w:rPr>
          <w:rFonts w:ascii="Calibri" w:hAnsi="Calibri" w:cs="Calibri"/>
        </w:rPr>
        <w:t xml:space="preserve"> des </w:t>
      </w:r>
      <w:proofErr w:type="spellStart"/>
      <w:r w:rsidR="00544C2E" w:rsidRPr="00544C2E">
        <w:rPr>
          <w:rFonts w:ascii="Calibri" w:hAnsi="Calibri" w:cs="Calibri"/>
        </w:rPr>
        <w:t>retraites</w:t>
      </w:r>
      <w:proofErr w:type="spellEnd"/>
      <w:r w:rsidR="00544C2E" w:rsidRPr="00544C2E">
        <w:rPr>
          <w:rFonts w:ascii="Calibri" w:hAnsi="Calibri" w:cs="Calibri"/>
        </w:rPr>
        <w:t>,</w:t>
      </w:r>
      <w:r w:rsidR="007631BE">
        <w:rPr>
          <w:rFonts w:ascii="Calibri" w:hAnsi="Calibri" w:cs="Calibri"/>
        </w:rPr>
        <w:t xml:space="preserve"> </w:t>
      </w:r>
      <w:r w:rsidR="007631BE">
        <w:rPr>
          <w:rFonts w:ascii="Calibri" w:hAnsi="Calibri" w:cs="Calibri"/>
        </w:rPr>
        <w:br/>
      </w:r>
      <w:proofErr w:type="spellStart"/>
      <w:r w:rsidR="00544C2E" w:rsidRPr="00544C2E">
        <w:rPr>
          <w:rFonts w:ascii="Calibri" w:hAnsi="Calibri" w:cs="Calibri"/>
        </w:rPr>
        <w:t>un</w:t>
      </w:r>
      <w:proofErr w:type="spellEnd"/>
      <w:r w:rsidR="00544C2E" w:rsidRPr="00544C2E">
        <w:rPr>
          <w:rFonts w:ascii="Calibri" w:hAnsi="Calibri" w:cs="Calibri"/>
        </w:rPr>
        <w:t xml:space="preserve"> </w:t>
      </w:r>
      <w:proofErr w:type="spellStart"/>
      <w:r w:rsidR="00544C2E" w:rsidRPr="00544C2E">
        <w:rPr>
          <w:rFonts w:ascii="Calibri" w:hAnsi="Calibri" w:cs="Calibri"/>
        </w:rPr>
        <w:t>marché</w:t>
      </w:r>
      <w:proofErr w:type="spellEnd"/>
      <w:r w:rsidR="00544C2E" w:rsidRPr="00544C2E">
        <w:rPr>
          <w:rFonts w:ascii="Calibri" w:hAnsi="Calibri" w:cs="Calibri"/>
        </w:rPr>
        <w:t xml:space="preserve"> </w:t>
      </w:r>
      <w:proofErr w:type="spellStart"/>
      <w:r w:rsidR="00544C2E" w:rsidRPr="00544C2E">
        <w:rPr>
          <w:rFonts w:ascii="Calibri" w:hAnsi="Calibri" w:cs="Calibri"/>
        </w:rPr>
        <w:t>du</w:t>
      </w:r>
      <w:proofErr w:type="spellEnd"/>
      <w:r w:rsidR="00544C2E" w:rsidRPr="00544C2E">
        <w:rPr>
          <w:rFonts w:ascii="Calibri" w:hAnsi="Calibri" w:cs="Calibri"/>
        </w:rPr>
        <w:t xml:space="preserve"> </w:t>
      </w:r>
      <w:proofErr w:type="spellStart"/>
      <w:r w:rsidR="00544C2E" w:rsidRPr="00544C2E">
        <w:rPr>
          <w:rFonts w:ascii="Calibri" w:hAnsi="Calibri" w:cs="Calibri"/>
        </w:rPr>
        <w:t>travail</w:t>
      </w:r>
      <w:proofErr w:type="spellEnd"/>
      <w:r w:rsidR="00544C2E" w:rsidRPr="00544C2E">
        <w:rPr>
          <w:rFonts w:ascii="Calibri" w:hAnsi="Calibri" w:cs="Calibri"/>
        </w:rPr>
        <w:t xml:space="preserve"> qui ne </w:t>
      </w:r>
      <w:proofErr w:type="spellStart"/>
      <w:r w:rsidR="00544C2E" w:rsidRPr="00544C2E">
        <w:rPr>
          <w:rFonts w:ascii="Calibri" w:hAnsi="Calibri" w:cs="Calibri"/>
        </w:rPr>
        <w:t>fonctionne</w:t>
      </w:r>
      <w:proofErr w:type="spellEnd"/>
      <w:r w:rsidR="00544C2E" w:rsidRPr="00544C2E">
        <w:rPr>
          <w:rFonts w:ascii="Calibri" w:hAnsi="Calibri" w:cs="Calibri"/>
        </w:rPr>
        <w:t xml:space="preserve"> pas de </w:t>
      </w:r>
      <w:proofErr w:type="spellStart"/>
      <w:r w:rsidR="00544C2E" w:rsidRPr="00544C2E">
        <w:rPr>
          <w:rFonts w:ascii="Calibri" w:hAnsi="Calibri" w:cs="Calibri"/>
        </w:rPr>
        <w:t>manière</w:t>
      </w:r>
      <w:proofErr w:type="spellEnd"/>
      <w:r w:rsidR="00544C2E" w:rsidRPr="00544C2E">
        <w:rPr>
          <w:rFonts w:ascii="Calibri" w:hAnsi="Calibri" w:cs="Calibri"/>
        </w:rPr>
        <w:t xml:space="preserve"> </w:t>
      </w:r>
      <w:proofErr w:type="spellStart"/>
      <w:r w:rsidR="00544C2E" w:rsidRPr="00544C2E">
        <w:rPr>
          <w:rFonts w:ascii="Calibri" w:hAnsi="Calibri" w:cs="Calibri"/>
        </w:rPr>
        <w:t>assez</w:t>
      </w:r>
      <w:proofErr w:type="spellEnd"/>
      <w:r w:rsidR="00544C2E" w:rsidRPr="00544C2E">
        <w:rPr>
          <w:rFonts w:ascii="Calibri" w:hAnsi="Calibri" w:cs="Calibri"/>
        </w:rPr>
        <w:t xml:space="preserve"> </w:t>
      </w:r>
      <w:proofErr w:type="spellStart"/>
      <w:r w:rsidR="00544C2E" w:rsidRPr="00544C2E">
        <w:rPr>
          <w:rFonts w:ascii="Calibri" w:hAnsi="Calibri" w:cs="Calibri"/>
        </w:rPr>
        <w:t>souple</w:t>
      </w:r>
      <w:proofErr w:type="spellEnd"/>
      <w:r w:rsidR="00544C2E" w:rsidRPr="00544C2E">
        <w:rPr>
          <w:rFonts w:ascii="Calibri" w:hAnsi="Calibri" w:cs="Calibri"/>
        </w:rPr>
        <w:t xml:space="preserve"> ou </w:t>
      </w:r>
      <w:proofErr w:type="spellStart"/>
      <w:r w:rsidR="00544C2E" w:rsidRPr="00544C2E">
        <w:rPr>
          <w:rFonts w:ascii="Calibri" w:hAnsi="Calibri" w:cs="Calibri"/>
        </w:rPr>
        <w:t>une</w:t>
      </w:r>
      <w:proofErr w:type="spellEnd"/>
      <w:r w:rsidR="00544C2E" w:rsidRPr="00544C2E">
        <w:rPr>
          <w:rFonts w:ascii="Calibri" w:hAnsi="Calibri" w:cs="Calibri"/>
        </w:rPr>
        <w:t xml:space="preserve"> </w:t>
      </w:r>
      <w:proofErr w:type="spellStart"/>
      <w:r w:rsidR="00544C2E" w:rsidRPr="00544C2E">
        <w:rPr>
          <w:rFonts w:ascii="Calibri" w:hAnsi="Calibri" w:cs="Calibri"/>
        </w:rPr>
        <w:t>faible</w:t>
      </w:r>
      <w:proofErr w:type="spellEnd"/>
      <w:r w:rsidR="00544C2E" w:rsidRPr="00544C2E">
        <w:rPr>
          <w:rFonts w:ascii="Calibri" w:hAnsi="Calibri" w:cs="Calibri"/>
        </w:rPr>
        <w:t xml:space="preserve"> </w:t>
      </w:r>
      <w:proofErr w:type="spellStart"/>
      <w:r w:rsidR="00544C2E" w:rsidRPr="00544C2E">
        <w:rPr>
          <w:rFonts w:ascii="Calibri" w:hAnsi="Calibri" w:cs="Calibri"/>
        </w:rPr>
        <w:t>activité</w:t>
      </w:r>
      <w:proofErr w:type="spellEnd"/>
      <w:r w:rsidR="00544C2E" w:rsidRPr="00544C2E">
        <w:rPr>
          <w:rFonts w:ascii="Calibri" w:hAnsi="Calibri" w:cs="Calibri"/>
        </w:rPr>
        <w:t xml:space="preserve"> </w:t>
      </w:r>
      <w:proofErr w:type="spellStart"/>
      <w:r w:rsidR="00544C2E" w:rsidRPr="00544C2E">
        <w:rPr>
          <w:rFonts w:ascii="Calibri" w:hAnsi="Calibri" w:cs="Calibri"/>
        </w:rPr>
        <w:t>d'investissement</w:t>
      </w:r>
      <w:proofErr w:type="spellEnd"/>
      <w:r w:rsidR="00544C2E" w:rsidRPr="00544C2E">
        <w:rPr>
          <w:rFonts w:ascii="Calibri" w:hAnsi="Calibri" w:cs="Calibri"/>
        </w:rPr>
        <w:t xml:space="preserve">. Les </w:t>
      </w:r>
      <w:proofErr w:type="spellStart"/>
      <w:r w:rsidR="00544C2E" w:rsidRPr="00544C2E">
        <w:rPr>
          <w:rFonts w:ascii="Calibri" w:hAnsi="Calibri" w:cs="Calibri"/>
        </w:rPr>
        <w:t>éléments</w:t>
      </w:r>
      <w:proofErr w:type="spellEnd"/>
      <w:r w:rsidR="00544C2E" w:rsidRPr="00544C2E">
        <w:rPr>
          <w:rFonts w:ascii="Calibri" w:hAnsi="Calibri" w:cs="Calibri"/>
        </w:rPr>
        <w:t xml:space="preserve"> </w:t>
      </w:r>
      <w:proofErr w:type="spellStart"/>
      <w:r w:rsidR="00544C2E" w:rsidRPr="00544C2E">
        <w:rPr>
          <w:rFonts w:ascii="Calibri" w:hAnsi="Calibri" w:cs="Calibri"/>
        </w:rPr>
        <w:t>suivants</w:t>
      </w:r>
      <w:proofErr w:type="spellEnd"/>
      <w:r w:rsidR="00544C2E" w:rsidRPr="00544C2E">
        <w:rPr>
          <w:rFonts w:ascii="Calibri" w:hAnsi="Calibri" w:cs="Calibri"/>
        </w:rPr>
        <w:t xml:space="preserve"> </w:t>
      </w:r>
      <w:proofErr w:type="spellStart"/>
      <w:r w:rsidR="00544C2E" w:rsidRPr="00544C2E">
        <w:rPr>
          <w:rFonts w:ascii="Calibri" w:hAnsi="Calibri" w:cs="Calibri"/>
        </w:rPr>
        <w:t>constituent</w:t>
      </w:r>
      <w:proofErr w:type="spellEnd"/>
      <w:r w:rsidR="00544C2E" w:rsidRPr="00544C2E">
        <w:rPr>
          <w:rFonts w:ascii="Calibri" w:hAnsi="Calibri" w:cs="Calibri"/>
        </w:rPr>
        <w:t xml:space="preserve"> </w:t>
      </w:r>
      <w:proofErr w:type="spellStart"/>
      <w:r w:rsidR="00544C2E" w:rsidRPr="00544C2E">
        <w:rPr>
          <w:rFonts w:ascii="Calibri" w:hAnsi="Calibri" w:cs="Calibri"/>
        </w:rPr>
        <w:t>également</w:t>
      </w:r>
      <w:proofErr w:type="spellEnd"/>
      <w:r w:rsidR="00544C2E" w:rsidRPr="00544C2E">
        <w:rPr>
          <w:rFonts w:ascii="Calibri" w:hAnsi="Calibri" w:cs="Calibri"/>
        </w:rPr>
        <w:t xml:space="preserve"> </w:t>
      </w:r>
      <w:proofErr w:type="spellStart"/>
      <w:r w:rsidR="00544C2E" w:rsidRPr="00544C2E">
        <w:rPr>
          <w:rFonts w:ascii="Calibri" w:hAnsi="Calibri" w:cs="Calibri"/>
        </w:rPr>
        <w:t>une</w:t>
      </w:r>
      <w:proofErr w:type="spellEnd"/>
      <w:r w:rsidR="00544C2E" w:rsidRPr="00544C2E">
        <w:rPr>
          <w:rFonts w:ascii="Calibri" w:hAnsi="Calibri" w:cs="Calibri"/>
        </w:rPr>
        <w:t xml:space="preserve"> </w:t>
      </w:r>
      <w:proofErr w:type="spellStart"/>
      <w:r w:rsidR="00544C2E" w:rsidRPr="00544C2E">
        <w:rPr>
          <w:rFonts w:ascii="Calibri" w:hAnsi="Calibri" w:cs="Calibri"/>
        </w:rPr>
        <w:t>contrainte</w:t>
      </w:r>
      <w:proofErr w:type="spellEnd"/>
      <w:r w:rsidR="00544C2E" w:rsidRPr="00544C2E">
        <w:rPr>
          <w:rFonts w:ascii="Calibri" w:hAnsi="Calibri" w:cs="Calibri"/>
        </w:rPr>
        <w:t xml:space="preserve"> </w:t>
      </w:r>
      <w:proofErr w:type="spellStart"/>
      <w:r w:rsidR="00544C2E" w:rsidRPr="00544C2E">
        <w:rPr>
          <w:rFonts w:ascii="Calibri" w:hAnsi="Calibri" w:cs="Calibri"/>
        </w:rPr>
        <w:t>majeure</w:t>
      </w:r>
      <w:proofErr w:type="spellEnd"/>
    </w:p>
    <w:p w14:paraId="7EDFB6D6" w14:textId="38D7A080" w:rsidR="00B025C1" w:rsidRDefault="00544C2E" w:rsidP="00923543">
      <w:pPr>
        <w:spacing w:line="360" w:lineRule="auto"/>
        <w:jc w:val="both"/>
        <w:rPr>
          <w:i/>
          <w:iCs/>
        </w:rPr>
      </w:pPr>
      <w:r w:rsidRPr="00544C2E">
        <w:rPr>
          <w:rFonts w:ascii="Calibri" w:hAnsi="Calibri" w:cs="Calibri"/>
        </w:rPr>
        <w:t xml:space="preserve">les </w:t>
      </w:r>
      <w:proofErr w:type="spellStart"/>
      <w:r w:rsidRPr="00544C2E">
        <w:rPr>
          <w:rFonts w:ascii="Calibri" w:hAnsi="Calibri" w:cs="Calibri"/>
        </w:rPr>
        <w:t>dépenses</w:t>
      </w:r>
      <w:proofErr w:type="spellEnd"/>
      <w:r w:rsidRPr="00544C2E">
        <w:rPr>
          <w:rFonts w:ascii="Calibri" w:hAnsi="Calibri" w:cs="Calibri"/>
        </w:rPr>
        <w:t xml:space="preserve"> </w:t>
      </w:r>
      <w:proofErr w:type="spellStart"/>
      <w:r w:rsidRPr="00544C2E">
        <w:rPr>
          <w:rFonts w:ascii="Calibri" w:hAnsi="Calibri" w:cs="Calibri"/>
        </w:rPr>
        <w:t>obligatoires</w:t>
      </w:r>
      <w:proofErr w:type="spellEnd"/>
      <w:r w:rsidRPr="00544C2E">
        <w:rPr>
          <w:rFonts w:ascii="Calibri" w:hAnsi="Calibri" w:cs="Calibri"/>
        </w:rPr>
        <w:t xml:space="preserve"> </w:t>
      </w:r>
      <w:proofErr w:type="spellStart"/>
      <w:r w:rsidRPr="00544C2E">
        <w:rPr>
          <w:rFonts w:ascii="Calibri" w:hAnsi="Calibri" w:cs="Calibri"/>
        </w:rPr>
        <w:t>que</w:t>
      </w:r>
      <w:proofErr w:type="spellEnd"/>
      <w:r w:rsidRPr="00544C2E">
        <w:rPr>
          <w:rFonts w:ascii="Calibri" w:hAnsi="Calibri" w:cs="Calibri"/>
        </w:rPr>
        <w:t xml:space="preserve"> </w:t>
      </w:r>
      <w:proofErr w:type="spellStart"/>
      <w:r w:rsidRPr="00544C2E">
        <w:rPr>
          <w:rFonts w:ascii="Calibri" w:hAnsi="Calibri" w:cs="Calibri"/>
        </w:rPr>
        <w:t>l'État</w:t>
      </w:r>
      <w:proofErr w:type="spellEnd"/>
      <w:r w:rsidRPr="00544C2E">
        <w:rPr>
          <w:rFonts w:ascii="Calibri" w:hAnsi="Calibri" w:cs="Calibri"/>
        </w:rPr>
        <w:t xml:space="preserve"> </w:t>
      </w:r>
      <w:proofErr w:type="spellStart"/>
      <w:r w:rsidRPr="00544C2E">
        <w:rPr>
          <w:rFonts w:ascii="Calibri" w:hAnsi="Calibri" w:cs="Calibri"/>
        </w:rPr>
        <w:t>doit</w:t>
      </w:r>
      <w:proofErr w:type="spellEnd"/>
      <w:r w:rsidRPr="00544C2E">
        <w:rPr>
          <w:rFonts w:ascii="Calibri" w:hAnsi="Calibri" w:cs="Calibri"/>
        </w:rPr>
        <w:t xml:space="preserve"> </w:t>
      </w:r>
      <w:proofErr w:type="spellStart"/>
      <w:r w:rsidRPr="00544C2E">
        <w:rPr>
          <w:rFonts w:ascii="Calibri" w:hAnsi="Calibri" w:cs="Calibri"/>
        </w:rPr>
        <w:t>payer</w:t>
      </w:r>
      <w:proofErr w:type="spellEnd"/>
      <w:r w:rsidRPr="00544C2E">
        <w:rPr>
          <w:rFonts w:ascii="Calibri" w:hAnsi="Calibri" w:cs="Calibri"/>
        </w:rPr>
        <w:t xml:space="preserve"> en </w:t>
      </w:r>
      <w:proofErr w:type="spellStart"/>
      <w:r w:rsidRPr="00544C2E">
        <w:rPr>
          <w:rFonts w:ascii="Calibri" w:hAnsi="Calibri" w:cs="Calibri"/>
        </w:rPr>
        <w:t>raison</w:t>
      </w:r>
      <w:proofErr w:type="spellEnd"/>
      <w:r w:rsidRPr="00544C2E">
        <w:rPr>
          <w:rFonts w:ascii="Calibri" w:hAnsi="Calibri" w:cs="Calibri"/>
        </w:rPr>
        <w:t xml:space="preserve"> de la </w:t>
      </w:r>
      <w:proofErr w:type="spellStart"/>
      <w:r w:rsidRPr="00544C2E">
        <w:rPr>
          <w:rFonts w:ascii="Calibri" w:hAnsi="Calibri" w:cs="Calibri"/>
        </w:rPr>
        <w:t>loi</w:t>
      </w:r>
      <w:proofErr w:type="spellEnd"/>
      <w:r w:rsidRPr="00544C2E">
        <w:rPr>
          <w:rFonts w:ascii="Calibri" w:hAnsi="Calibri" w:cs="Calibri"/>
        </w:rPr>
        <w:t>.</w:t>
      </w:r>
      <w:r w:rsidR="00F919D0">
        <w:rPr>
          <w:rFonts w:ascii="Calibri" w:hAnsi="Calibri" w:cs="Calibri"/>
        </w:rPr>
        <w:t xml:space="preserve"> </w:t>
      </w:r>
      <w:r w:rsidR="00F919D0" w:rsidRPr="00F919D0">
        <w:rPr>
          <w:rFonts w:asciiTheme="minorHAnsi" w:hAnsiTheme="minorHAnsi" w:cstheme="minorHAnsi"/>
        </w:rPr>
        <w:t>(MF</w:t>
      </w:r>
      <w:r w:rsidRPr="00F919D0">
        <w:rPr>
          <w:rFonts w:asciiTheme="minorHAnsi" w:hAnsiTheme="minorHAnsi" w:cstheme="minorHAnsi"/>
        </w:rPr>
        <w:t>ČR</w:t>
      </w:r>
      <w:r w:rsidR="00F919D0" w:rsidRPr="00F919D0">
        <w:rPr>
          <w:rFonts w:asciiTheme="minorHAnsi" w:hAnsiTheme="minorHAnsi" w:cstheme="minorHAnsi"/>
        </w:rPr>
        <w:t>, 2021)</w:t>
      </w:r>
      <w:r w:rsidR="001D5CE2">
        <w:rPr>
          <w:i/>
          <w:iCs/>
        </w:rPr>
        <w:t xml:space="preserve"> </w:t>
      </w:r>
    </w:p>
    <w:p w14:paraId="67762048" w14:textId="77777777" w:rsidR="001D5CE2" w:rsidRDefault="001D5CE2" w:rsidP="00923543">
      <w:pPr>
        <w:spacing w:line="360" w:lineRule="auto"/>
        <w:jc w:val="both"/>
        <w:rPr>
          <w:i/>
          <w:iCs/>
        </w:rPr>
      </w:pPr>
    </w:p>
    <w:p w14:paraId="39C163C4" w14:textId="74794BDF" w:rsidR="001D5CE2" w:rsidRPr="00441BE1" w:rsidRDefault="000058FC" w:rsidP="00441BE1">
      <w:pPr>
        <w:pStyle w:val="Nadpis2"/>
      </w:pPr>
      <w:bookmarkStart w:id="23" w:name="_Toc133248204"/>
      <w:r w:rsidRPr="00441BE1">
        <w:t xml:space="preserve">II. </w:t>
      </w:r>
      <w:r w:rsidR="00441BE1" w:rsidRPr="00441BE1">
        <w:t>3</w:t>
      </w:r>
      <w:r w:rsidRPr="00441BE1">
        <w:t xml:space="preserve">. </w:t>
      </w:r>
      <w:r w:rsidR="00441BE1" w:rsidRPr="00441BE1">
        <w:t>5</w:t>
      </w:r>
      <w:r w:rsidRPr="00441BE1">
        <w:t xml:space="preserve"> </w:t>
      </w:r>
      <w:proofErr w:type="spellStart"/>
      <w:r w:rsidR="0032729D" w:rsidRPr="00441BE1">
        <w:t>I</w:t>
      </w:r>
      <w:r w:rsidR="001D5CE2" w:rsidRPr="00441BE1">
        <w:t>mpact</w:t>
      </w:r>
      <w:proofErr w:type="spellEnd"/>
      <w:r w:rsidR="001D5CE2" w:rsidRPr="00441BE1">
        <w:t xml:space="preserve"> </w:t>
      </w:r>
      <w:proofErr w:type="spellStart"/>
      <w:r w:rsidR="001D5CE2" w:rsidRPr="00441BE1">
        <w:t>économique</w:t>
      </w:r>
      <w:proofErr w:type="spellEnd"/>
      <w:r w:rsidR="001D5CE2" w:rsidRPr="00441BE1">
        <w:t xml:space="preserve"> </w:t>
      </w:r>
      <w:proofErr w:type="spellStart"/>
      <w:r w:rsidR="001D5CE2" w:rsidRPr="00441BE1">
        <w:t>sur</w:t>
      </w:r>
      <w:proofErr w:type="spellEnd"/>
      <w:r w:rsidR="001D5CE2" w:rsidRPr="00441BE1">
        <w:t xml:space="preserve"> </w:t>
      </w:r>
      <w:proofErr w:type="spellStart"/>
      <w:r w:rsidR="001D5CE2" w:rsidRPr="00441BE1">
        <w:t>le</w:t>
      </w:r>
      <w:proofErr w:type="spellEnd"/>
      <w:r w:rsidR="001D5CE2" w:rsidRPr="00441BE1">
        <w:t xml:space="preserve"> </w:t>
      </w:r>
      <w:proofErr w:type="spellStart"/>
      <w:r w:rsidR="001D5CE2" w:rsidRPr="00441BE1">
        <w:t>secteur</w:t>
      </w:r>
      <w:proofErr w:type="spellEnd"/>
      <w:r w:rsidR="001D5CE2" w:rsidRPr="00441BE1">
        <w:t xml:space="preserve"> de la </w:t>
      </w:r>
      <w:proofErr w:type="spellStart"/>
      <w:r w:rsidR="001D5CE2" w:rsidRPr="00441BE1">
        <w:t>santé</w:t>
      </w:r>
      <w:bookmarkEnd w:id="23"/>
      <w:proofErr w:type="spellEnd"/>
    </w:p>
    <w:p w14:paraId="3DEEB60F" w14:textId="77777777" w:rsidR="000058FC" w:rsidRDefault="000058FC" w:rsidP="00923543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B1D2879" w14:textId="37FA8E19" w:rsidR="001D5CE2" w:rsidRDefault="001D5CE2" w:rsidP="00923543">
      <w:pPr>
        <w:spacing w:line="360" w:lineRule="auto"/>
        <w:jc w:val="both"/>
        <w:rPr>
          <w:i/>
          <w:iCs/>
        </w:rPr>
      </w:pPr>
      <w:r w:rsidRPr="001D5CE2">
        <w:rPr>
          <w:rFonts w:ascii="Calibri" w:hAnsi="Calibri" w:cs="Calibri"/>
        </w:rPr>
        <w:t xml:space="preserve">En </w:t>
      </w:r>
      <w:proofErr w:type="spellStart"/>
      <w:r w:rsidRPr="001D5CE2">
        <w:rPr>
          <w:rFonts w:ascii="Calibri" w:hAnsi="Calibri" w:cs="Calibri"/>
        </w:rPr>
        <w:t>République</w:t>
      </w:r>
      <w:proofErr w:type="spellEnd"/>
      <w:r w:rsidRPr="001D5CE2">
        <w:rPr>
          <w:rFonts w:ascii="Calibri" w:hAnsi="Calibri" w:cs="Calibri"/>
        </w:rPr>
        <w:t xml:space="preserve"> </w:t>
      </w:r>
      <w:proofErr w:type="spellStart"/>
      <w:r w:rsidRPr="001D5CE2">
        <w:rPr>
          <w:rFonts w:ascii="Calibri" w:hAnsi="Calibri" w:cs="Calibri"/>
        </w:rPr>
        <w:t>tchèque</w:t>
      </w:r>
      <w:proofErr w:type="spellEnd"/>
      <w:r w:rsidRPr="001D5CE2">
        <w:rPr>
          <w:rFonts w:ascii="Calibri" w:hAnsi="Calibri" w:cs="Calibri"/>
        </w:rPr>
        <w:t xml:space="preserve">, les </w:t>
      </w:r>
      <w:proofErr w:type="spellStart"/>
      <w:r w:rsidRPr="001D5CE2">
        <w:rPr>
          <w:rFonts w:ascii="Calibri" w:hAnsi="Calibri" w:cs="Calibri"/>
        </w:rPr>
        <w:t>soins</w:t>
      </w:r>
      <w:proofErr w:type="spellEnd"/>
      <w:r w:rsidRPr="001D5CE2">
        <w:rPr>
          <w:rFonts w:ascii="Calibri" w:hAnsi="Calibri" w:cs="Calibri"/>
        </w:rPr>
        <w:t xml:space="preserve"> de </w:t>
      </w:r>
      <w:proofErr w:type="spellStart"/>
      <w:r w:rsidRPr="001D5CE2">
        <w:rPr>
          <w:rFonts w:ascii="Calibri" w:hAnsi="Calibri" w:cs="Calibri"/>
        </w:rPr>
        <w:t>santé</w:t>
      </w:r>
      <w:proofErr w:type="spellEnd"/>
      <w:r w:rsidRPr="001D5CE2">
        <w:rPr>
          <w:rFonts w:ascii="Calibri" w:hAnsi="Calibri" w:cs="Calibri"/>
        </w:rPr>
        <w:t xml:space="preserve"> </w:t>
      </w:r>
      <w:proofErr w:type="spellStart"/>
      <w:r w:rsidRPr="001D5CE2">
        <w:rPr>
          <w:rFonts w:ascii="Calibri" w:hAnsi="Calibri" w:cs="Calibri"/>
        </w:rPr>
        <w:t>sont</w:t>
      </w:r>
      <w:proofErr w:type="spellEnd"/>
      <w:r w:rsidRPr="001D5CE2">
        <w:rPr>
          <w:rFonts w:ascii="Calibri" w:hAnsi="Calibri" w:cs="Calibri"/>
        </w:rPr>
        <w:t xml:space="preserve"> </w:t>
      </w:r>
      <w:proofErr w:type="spellStart"/>
      <w:r w:rsidRPr="001D5CE2">
        <w:rPr>
          <w:rFonts w:ascii="Calibri" w:hAnsi="Calibri" w:cs="Calibri"/>
        </w:rPr>
        <w:t>basés</w:t>
      </w:r>
      <w:proofErr w:type="spellEnd"/>
      <w:r w:rsidRPr="001D5CE2">
        <w:rPr>
          <w:rFonts w:ascii="Calibri" w:hAnsi="Calibri" w:cs="Calibri"/>
        </w:rPr>
        <w:t xml:space="preserve"> </w:t>
      </w:r>
      <w:proofErr w:type="spellStart"/>
      <w:r w:rsidRPr="001D5CE2">
        <w:rPr>
          <w:rFonts w:ascii="Calibri" w:hAnsi="Calibri" w:cs="Calibri"/>
        </w:rPr>
        <w:t>sur</w:t>
      </w:r>
      <w:proofErr w:type="spellEnd"/>
      <w:r w:rsidRPr="001D5CE2">
        <w:rPr>
          <w:rFonts w:ascii="Calibri" w:hAnsi="Calibri" w:cs="Calibri"/>
        </w:rPr>
        <w:t xml:space="preserve"> </w:t>
      </w:r>
      <w:proofErr w:type="spellStart"/>
      <w:r w:rsidRPr="00C83C9E">
        <w:rPr>
          <w:rFonts w:ascii="Calibri" w:hAnsi="Calibri" w:cs="Calibri"/>
          <w:b/>
          <w:bCs/>
        </w:rPr>
        <w:t>le</w:t>
      </w:r>
      <w:proofErr w:type="spellEnd"/>
      <w:r w:rsidRPr="00C83C9E">
        <w:rPr>
          <w:rFonts w:ascii="Calibri" w:hAnsi="Calibri" w:cs="Calibri"/>
          <w:b/>
          <w:bCs/>
        </w:rPr>
        <w:t xml:space="preserve"> </w:t>
      </w:r>
      <w:proofErr w:type="spellStart"/>
      <w:r w:rsidRPr="00C83C9E">
        <w:rPr>
          <w:rFonts w:ascii="Calibri" w:hAnsi="Calibri" w:cs="Calibri"/>
          <w:b/>
          <w:bCs/>
        </w:rPr>
        <w:t>modèle</w:t>
      </w:r>
      <w:proofErr w:type="spellEnd"/>
      <w:r w:rsidRPr="00C83C9E">
        <w:rPr>
          <w:rFonts w:ascii="Calibri" w:hAnsi="Calibri" w:cs="Calibri"/>
          <w:b/>
          <w:bCs/>
        </w:rPr>
        <w:t xml:space="preserve"> de Bismarck</w:t>
      </w:r>
      <w:r w:rsidRPr="00037E41">
        <w:rPr>
          <w:rFonts w:ascii="Calibri" w:hAnsi="Calibri" w:cs="Calibri"/>
        </w:rPr>
        <w:t>,</w:t>
      </w:r>
      <w:r w:rsidR="00E57675">
        <w:rPr>
          <w:rFonts w:ascii="Calibri" w:hAnsi="Calibri" w:cs="Calibri"/>
        </w:rPr>
        <w:t xml:space="preserve"> </w:t>
      </w:r>
      <w:r w:rsidRPr="00037E41">
        <w:rPr>
          <w:rFonts w:ascii="Calibri" w:hAnsi="Calibri" w:cs="Calibri"/>
        </w:rPr>
        <w:t xml:space="preserve">qui </w:t>
      </w:r>
      <w:proofErr w:type="spellStart"/>
      <w:r w:rsidRPr="00037E41">
        <w:rPr>
          <w:rFonts w:ascii="Calibri" w:hAnsi="Calibri" w:cs="Calibri"/>
        </w:rPr>
        <w:t>est</w:t>
      </w:r>
      <w:proofErr w:type="spellEnd"/>
      <w:r w:rsidRPr="00037E41">
        <w:rPr>
          <w:rFonts w:ascii="Calibri" w:hAnsi="Calibri" w:cs="Calibri"/>
        </w:rPr>
        <w:t xml:space="preserve"> </w:t>
      </w:r>
      <w:proofErr w:type="spellStart"/>
      <w:r w:rsidRPr="00037E41">
        <w:rPr>
          <w:rFonts w:ascii="Calibri" w:hAnsi="Calibri" w:cs="Calibri"/>
        </w:rPr>
        <w:t>considéré</w:t>
      </w:r>
      <w:proofErr w:type="spellEnd"/>
      <w:r w:rsidRPr="00037E41">
        <w:rPr>
          <w:rFonts w:ascii="Calibri" w:hAnsi="Calibri" w:cs="Calibri"/>
        </w:rPr>
        <w:t xml:space="preserve"> </w:t>
      </w:r>
      <w:proofErr w:type="spellStart"/>
      <w:r w:rsidRPr="00037E41">
        <w:rPr>
          <w:rFonts w:ascii="Calibri" w:hAnsi="Calibri" w:cs="Calibri"/>
        </w:rPr>
        <w:t>comme</w:t>
      </w:r>
      <w:proofErr w:type="spellEnd"/>
      <w:r w:rsidRPr="00037E41">
        <w:rPr>
          <w:rFonts w:ascii="Calibri" w:hAnsi="Calibri" w:cs="Calibri"/>
        </w:rPr>
        <w:t xml:space="preserve"> </w:t>
      </w:r>
      <w:proofErr w:type="spellStart"/>
      <w:r w:rsidRPr="00037E41">
        <w:rPr>
          <w:rFonts w:ascii="Calibri" w:hAnsi="Calibri" w:cs="Calibri"/>
        </w:rPr>
        <w:t>le</w:t>
      </w:r>
      <w:proofErr w:type="spellEnd"/>
      <w:r w:rsidRPr="00037E41">
        <w:rPr>
          <w:rFonts w:ascii="Calibri" w:hAnsi="Calibri" w:cs="Calibri"/>
        </w:rPr>
        <w:t xml:space="preserve"> </w:t>
      </w:r>
      <w:proofErr w:type="spellStart"/>
      <w:r w:rsidRPr="00037E41">
        <w:rPr>
          <w:rFonts w:ascii="Calibri" w:hAnsi="Calibri" w:cs="Calibri"/>
        </w:rPr>
        <w:t>premier</w:t>
      </w:r>
      <w:proofErr w:type="spellEnd"/>
      <w:r w:rsidRPr="00037E41">
        <w:rPr>
          <w:rFonts w:ascii="Calibri" w:hAnsi="Calibri" w:cs="Calibri"/>
        </w:rPr>
        <w:t xml:space="preserve"> </w:t>
      </w:r>
      <w:proofErr w:type="spellStart"/>
      <w:r w:rsidRPr="00037E41">
        <w:rPr>
          <w:rFonts w:ascii="Calibri" w:hAnsi="Calibri" w:cs="Calibri"/>
        </w:rPr>
        <w:t>modèle</w:t>
      </w:r>
      <w:proofErr w:type="spellEnd"/>
      <w:r w:rsidRPr="00037E41">
        <w:rPr>
          <w:rFonts w:ascii="Calibri" w:hAnsi="Calibri" w:cs="Calibri"/>
        </w:rPr>
        <w:t xml:space="preserve"> </w:t>
      </w:r>
      <w:proofErr w:type="spellStart"/>
      <w:r w:rsidRPr="00037E41">
        <w:rPr>
          <w:rFonts w:ascii="Calibri" w:hAnsi="Calibri" w:cs="Calibri"/>
        </w:rPr>
        <w:t>d'assurance</w:t>
      </w:r>
      <w:proofErr w:type="spellEnd"/>
      <w:r w:rsidRPr="00037E41">
        <w:rPr>
          <w:rFonts w:ascii="Calibri" w:hAnsi="Calibri" w:cs="Calibri"/>
        </w:rPr>
        <w:t xml:space="preserve"> </w:t>
      </w:r>
      <w:proofErr w:type="spellStart"/>
      <w:r w:rsidRPr="00037E41">
        <w:rPr>
          <w:rFonts w:ascii="Calibri" w:hAnsi="Calibri" w:cs="Calibri"/>
        </w:rPr>
        <w:t>maladie</w:t>
      </w:r>
      <w:proofErr w:type="spellEnd"/>
      <w:r w:rsidRPr="00037E41">
        <w:rPr>
          <w:rFonts w:ascii="Calibri" w:hAnsi="Calibri" w:cs="Calibri"/>
        </w:rPr>
        <w:t xml:space="preserve"> </w:t>
      </w:r>
      <w:proofErr w:type="spellStart"/>
      <w:r w:rsidRPr="00037E41">
        <w:rPr>
          <w:rFonts w:ascii="Calibri" w:hAnsi="Calibri" w:cs="Calibri"/>
        </w:rPr>
        <w:t>obligatoire</w:t>
      </w:r>
      <w:proofErr w:type="spellEnd"/>
      <w:r w:rsidRPr="00037E41">
        <w:rPr>
          <w:rFonts w:asciiTheme="minorHAnsi" w:hAnsiTheme="minorHAnsi" w:cstheme="minorHAnsi"/>
        </w:rPr>
        <w:t>. (NĚMEC, Jiří.</w:t>
      </w:r>
      <w:r w:rsidR="00F919D0" w:rsidRPr="00037E41">
        <w:rPr>
          <w:rFonts w:asciiTheme="minorHAnsi" w:hAnsiTheme="minorHAnsi" w:cstheme="minorHAnsi"/>
        </w:rPr>
        <w:t>, 2008)</w:t>
      </w:r>
    </w:p>
    <w:p w14:paraId="38A694BB" w14:textId="3EC9A5A6" w:rsidR="001D5CE2" w:rsidRDefault="001D5CE2" w:rsidP="00923543">
      <w:pPr>
        <w:spacing w:line="360" w:lineRule="auto"/>
        <w:jc w:val="both"/>
        <w:rPr>
          <w:i/>
          <w:iCs/>
        </w:rPr>
      </w:pPr>
      <w:proofErr w:type="spellStart"/>
      <w:r w:rsidRPr="001D5CE2">
        <w:rPr>
          <w:rFonts w:asciiTheme="minorHAnsi" w:hAnsiTheme="minorHAnsi" w:cstheme="minorHAnsi"/>
        </w:rPr>
        <w:t>Le</w:t>
      </w:r>
      <w:proofErr w:type="spellEnd"/>
      <w:r w:rsidRPr="001D5CE2">
        <w:rPr>
          <w:rFonts w:asciiTheme="minorHAnsi" w:hAnsiTheme="minorHAnsi" w:cstheme="minorHAnsi"/>
        </w:rPr>
        <w:t xml:space="preserve"> </w:t>
      </w:r>
      <w:proofErr w:type="spellStart"/>
      <w:r w:rsidRPr="001D5CE2">
        <w:rPr>
          <w:rFonts w:asciiTheme="minorHAnsi" w:hAnsiTheme="minorHAnsi" w:cstheme="minorHAnsi"/>
        </w:rPr>
        <w:t>financement</w:t>
      </w:r>
      <w:proofErr w:type="spellEnd"/>
      <w:r w:rsidRPr="001D5CE2">
        <w:rPr>
          <w:rFonts w:asciiTheme="minorHAnsi" w:hAnsiTheme="minorHAnsi" w:cstheme="minorHAnsi"/>
        </w:rPr>
        <w:t xml:space="preserve"> </w:t>
      </w:r>
      <w:proofErr w:type="spellStart"/>
      <w:r w:rsidRPr="001D5CE2">
        <w:rPr>
          <w:rFonts w:asciiTheme="minorHAnsi" w:hAnsiTheme="minorHAnsi" w:cstheme="minorHAnsi"/>
        </w:rPr>
        <w:t>du</w:t>
      </w:r>
      <w:proofErr w:type="spellEnd"/>
      <w:r w:rsidRPr="001D5CE2">
        <w:rPr>
          <w:rFonts w:asciiTheme="minorHAnsi" w:hAnsiTheme="minorHAnsi" w:cstheme="minorHAnsi"/>
        </w:rPr>
        <w:t xml:space="preserve"> régime </w:t>
      </w:r>
      <w:proofErr w:type="spellStart"/>
      <w:r w:rsidRPr="001D5CE2">
        <w:rPr>
          <w:rFonts w:asciiTheme="minorHAnsi" w:hAnsiTheme="minorHAnsi" w:cstheme="minorHAnsi"/>
        </w:rPr>
        <w:t>est</w:t>
      </w:r>
      <w:proofErr w:type="spellEnd"/>
      <w:r w:rsidRPr="001D5CE2">
        <w:rPr>
          <w:rFonts w:asciiTheme="minorHAnsi" w:hAnsiTheme="minorHAnsi" w:cstheme="minorHAnsi"/>
        </w:rPr>
        <w:t xml:space="preserve"> </w:t>
      </w:r>
      <w:proofErr w:type="spellStart"/>
      <w:r w:rsidRPr="001D5CE2">
        <w:rPr>
          <w:rFonts w:asciiTheme="minorHAnsi" w:hAnsiTheme="minorHAnsi" w:cstheme="minorHAnsi"/>
        </w:rPr>
        <w:t>basé</w:t>
      </w:r>
      <w:proofErr w:type="spellEnd"/>
      <w:r w:rsidRPr="001D5CE2">
        <w:rPr>
          <w:rFonts w:asciiTheme="minorHAnsi" w:hAnsiTheme="minorHAnsi" w:cstheme="minorHAnsi"/>
        </w:rPr>
        <w:t xml:space="preserve"> </w:t>
      </w:r>
      <w:proofErr w:type="spellStart"/>
      <w:r w:rsidRPr="001D5CE2">
        <w:rPr>
          <w:rFonts w:asciiTheme="minorHAnsi" w:hAnsiTheme="minorHAnsi" w:cstheme="minorHAnsi"/>
        </w:rPr>
        <w:t>sur</w:t>
      </w:r>
      <w:proofErr w:type="spellEnd"/>
      <w:r w:rsidRPr="001D5CE2">
        <w:rPr>
          <w:rFonts w:asciiTheme="minorHAnsi" w:hAnsiTheme="minorHAnsi" w:cstheme="minorHAnsi"/>
        </w:rPr>
        <w:t xml:space="preserve"> des </w:t>
      </w:r>
      <w:proofErr w:type="spellStart"/>
      <w:r w:rsidRPr="001D5CE2">
        <w:rPr>
          <w:rFonts w:asciiTheme="minorHAnsi" w:hAnsiTheme="minorHAnsi" w:cstheme="minorHAnsi"/>
        </w:rPr>
        <w:t>contributions</w:t>
      </w:r>
      <w:proofErr w:type="spellEnd"/>
      <w:r w:rsidRPr="001D5CE2">
        <w:rPr>
          <w:rFonts w:asciiTheme="minorHAnsi" w:hAnsiTheme="minorHAnsi" w:cstheme="minorHAnsi"/>
        </w:rPr>
        <w:t xml:space="preserve"> </w:t>
      </w:r>
      <w:proofErr w:type="spellStart"/>
      <w:r w:rsidRPr="001D5CE2">
        <w:rPr>
          <w:rFonts w:asciiTheme="minorHAnsi" w:hAnsiTheme="minorHAnsi" w:cstheme="minorHAnsi"/>
        </w:rPr>
        <w:t>obligatoires</w:t>
      </w:r>
      <w:proofErr w:type="spellEnd"/>
      <w:r w:rsidRPr="001D5CE2">
        <w:rPr>
          <w:rFonts w:asciiTheme="minorHAnsi" w:hAnsiTheme="minorHAnsi" w:cstheme="minorHAnsi"/>
        </w:rPr>
        <w:t xml:space="preserve">. </w:t>
      </w:r>
      <w:proofErr w:type="spellStart"/>
      <w:r w:rsidRPr="001D5CE2">
        <w:rPr>
          <w:rFonts w:asciiTheme="minorHAnsi" w:hAnsiTheme="minorHAnsi" w:cstheme="minorHAnsi"/>
        </w:rPr>
        <w:t>Le</w:t>
      </w:r>
      <w:proofErr w:type="spellEnd"/>
      <w:r w:rsidRPr="001D5CE2">
        <w:rPr>
          <w:rFonts w:asciiTheme="minorHAnsi" w:hAnsiTheme="minorHAnsi" w:cstheme="minorHAnsi"/>
        </w:rPr>
        <w:t xml:space="preserve"> </w:t>
      </w:r>
      <w:proofErr w:type="spellStart"/>
      <w:r w:rsidRPr="001D5CE2">
        <w:rPr>
          <w:rFonts w:asciiTheme="minorHAnsi" w:hAnsiTheme="minorHAnsi" w:cstheme="minorHAnsi"/>
        </w:rPr>
        <w:t>coût</w:t>
      </w:r>
      <w:proofErr w:type="spellEnd"/>
      <w:r w:rsidRPr="001D5CE2">
        <w:rPr>
          <w:rFonts w:asciiTheme="minorHAnsi" w:hAnsiTheme="minorHAnsi" w:cstheme="minorHAnsi"/>
        </w:rPr>
        <w:t xml:space="preserve"> de la prime </w:t>
      </w:r>
      <w:proofErr w:type="spellStart"/>
      <w:r w:rsidRPr="001D5CE2">
        <w:rPr>
          <w:rFonts w:asciiTheme="minorHAnsi" w:hAnsiTheme="minorHAnsi" w:cstheme="minorHAnsi"/>
        </w:rPr>
        <w:t>est</w:t>
      </w:r>
      <w:proofErr w:type="spellEnd"/>
      <w:r w:rsidRPr="001D5CE2">
        <w:rPr>
          <w:rFonts w:asciiTheme="minorHAnsi" w:hAnsiTheme="minorHAnsi" w:cstheme="minorHAnsi"/>
        </w:rPr>
        <w:t xml:space="preserve"> </w:t>
      </w:r>
      <w:proofErr w:type="spellStart"/>
      <w:r w:rsidRPr="001D5CE2">
        <w:rPr>
          <w:rFonts w:asciiTheme="minorHAnsi" w:hAnsiTheme="minorHAnsi" w:cstheme="minorHAnsi"/>
        </w:rPr>
        <w:t>fixé</w:t>
      </w:r>
      <w:proofErr w:type="spellEnd"/>
      <w:r w:rsidRPr="001D5CE2">
        <w:rPr>
          <w:rFonts w:asciiTheme="minorHAnsi" w:hAnsiTheme="minorHAnsi" w:cstheme="minorHAnsi"/>
        </w:rPr>
        <w:t xml:space="preserve"> en </w:t>
      </w:r>
      <w:proofErr w:type="spellStart"/>
      <w:r w:rsidRPr="001D5CE2">
        <w:rPr>
          <w:rFonts w:asciiTheme="minorHAnsi" w:hAnsiTheme="minorHAnsi" w:cstheme="minorHAnsi"/>
        </w:rPr>
        <w:t>fonction</w:t>
      </w:r>
      <w:proofErr w:type="spellEnd"/>
      <w:r w:rsidRPr="001D5CE2">
        <w:rPr>
          <w:rFonts w:asciiTheme="minorHAnsi" w:hAnsiTheme="minorHAnsi" w:cstheme="minorHAnsi"/>
        </w:rPr>
        <w:t xml:space="preserve"> des </w:t>
      </w:r>
      <w:proofErr w:type="spellStart"/>
      <w:r w:rsidRPr="001D5CE2">
        <w:rPr>
          <w:rFonts w:asciiTheme="minorHAnsi" w:hAnsiTheme="minorHAnsi" w:cstheme="minorHAnsi"/>
        </w:rPr>
        <w:t>revenus</w:t>
      </w:r>
      <w:proofErr w:type="spellEnd"/>
      <w:r w:rsidRPr="001D5CE2">
        <w:rPr>
          <w:rFonts w:asciiTheme="minorHAnsi" w:hAnsiTheme="minorHAnsi" w:cstheme="minorHAnsi"/>
        </w:rPr>
        <w:t xml:space="preserve"> de </w:t>
      </w:r>
      <w:proofErr w:type="spellStart"/>
      <w:r w:rsidRPr="001D5CE2">
        <w:rPr>
          <w:rFonts w:asciiTheme="minorHAnsi" w:hAnsiTheme="minorHAnsi" w:cstheme="minorHAnsi"/>
        </w:rPr>
        <w:t>l'assuré</w:t>
      </w:r>
      <w:proofErr w:type="spellEnd"/>
      <w:r w:rsidRPr="001D5CE2">
        <w:rPr>
          <w:rFonts w:asciiTheme="minorHAnsi" w:hAnsiTheme="minorHAnsi" w:cstheme="minorHAnsi"/>
        </w:rPr>
        <w:t xml:space="preserve">. </w:t>
      </w:r>
      <w:proofErr w:type="spellStart"/>
      <w:r w:rsidRPr="001D5CE2">
        <w:rPr>
          <w:rFonts w:asciiTheme="minorHAnsi" w:hAnsiTheme="minorHAnsi" w:cstheme="minorHAnsi"/>
        </w:rPr>
        <w:t>Compensation</w:t>
      </w:r>
      <w:proofErr w:type="spellEnd"/>
      <w:r w:rsidRPr="001D5CE2">
        <w:rPr>
          <w:rFonts w:asciiTheme="minorHAnsi" w:hAnsiTheme="minorHAnsi" w:cstheme="minorHAnsi"/>
        </w:rPr>
        <w:t xml:space="preserve"> des </w:t>
      </w:r>
      <w:proofErr w:type="spellStart"/>
      <w:r w:rsidRPr="001D5CE2">
        <w:rPr>
          <w:rFonts w:asciiTheme="minorHAnsi" w:hAnsiTheme="minorHAnsi" w:cstheme="minorHAnsi"/>
        </w:rPr>
        <w:t>dépenses</w:t>
      </w:r>
      <w:proofErr w:type="spellEnd"/>
      <w:r w:rsidRPr="001D5CE2">
        <w:rPr>
          <w:rFonts w:asciiTheme="minorHAnsi" w:hAnsiTheme="minorHAnsi" w:cstheme="minorHAnsi"/>
        </w:rPr>
        <w:t xml:space="preserve"> de </w:t>
      </w:r>
      <w:proofErr w:type="spellStart"/>
      <w:r w:rsidRPr="001D5CE2">
        <w:rPr>
          <w:rFonts w:asciiTheme="minorHAnsi" w:hAnsiTheme="minorHAnsi" w:cstheme="minorHAnsi"/>
        </w:rPr>
        <w:t>santé</w:t>
      </w:r>
      <w:proofErr w:type="spellEnd"/>
      <w:r>
        <w:rPr>
          <w:rFonts w:asciiTheme="minorHAnsi" w:hAnsiTheme="minorHAnsi" w:cstheme="minorHAnsi"/>
        </w:rPr>
        <w:t xml:space="preserve"> </w:t>
      </w:r>
      <w:r w:rsidRPr="001D5CE2">
        <w:rPr>
          <w:rFonts w:asciiTheme="minorHAnsi" w:hAnsiTheme="minorHAnsi" w:cstheme="minorHAnsi"/>
        </w:rPr>
        <w:t xml:space="preserve">et les </w:t>
      </w:r>
      <w:proofErr w:type="spellStart"/>
      <w:r w:rsidRPr="001D5CE2">
        <w:rPr>
          <w:rFonts w:asciiTheme="minorHAnsi" w:hAnsiTheme="minorHAnsi" w:cstheme="minorHAnsi"/>
        </w:rPr>
        <w:t>médicaments</w:t>
      </w:r>
      <w:proofErr w:type="spellEnd"/>
      <w:r w:rsidRPr="001D5CE2">
        <w:rPr>
          <w:rFonts w:asciiTheme="minorHAnsi" w:hAnsiTheme="minorHAnsi" w:cstheme="minorHAnsi"/>
        </w:rPr>
        <w:t xml:space="preserve"> ou </w:t>
      </w:r>
      <w:proofErr w:type="spellStart"/>
      <w:r w:rsidRPr="001D5CE2">
        <w:rPr>
          <w:rFonts w:asciiTheme="minorHAnsi" w:hAnsiTheme="minorHAnsi" w:cstheme="minorHAnsi"/>
        </w:rPr>
        <w:t>dispositifs</w:t>
      </w:r>
      <w:proofErr w:type="spellEnd"/>
      <w:r w:rsidRPr="001D5CE2">
        <w:rPr>
          <w:rFonts w:asciiTheme="minorHAnsi" w:hAnsiTheme="minorHAnsi" w:cstheme="minorHAnsi"/>
        </w:rPr>
        <w:t xml:space="preserve"> </w:t>
      </w:r>
      <w:proofErr w:type="spellStart"/>
      <w:r w:rsidRPr="001D5CE2">
        <w:rPr>
          <w:rFonts w:asciiTheme="minorHAnsi" w:hAnsiTheme="minorHAnsi" w:cstheme="minorHAnsi"/>
        </w:rPr>
        <w:t>médicaux</w:t>
      </w:r>
      <w:proofErr w:type="spellEnd"/>
      <w:r w:rsidRPr="001D5CE2">
        <w:rPr>
          <w:rFonts w:asciiTheme="minorHAnsi" w:hAnsiTheme="minorHAnsi" w:cstheme="minorHAnsi"/>
        </w:rPr>
        <w:t xml:space="preserve"> </w:t>
      </w:r>
      <w:proofErr w:type="spellStart"/>
      <w:r w:rsidRPr="001D5CE2">
        <w:rPr>
          <w:rFonts w:asciiTheme="minorHAnsi" w:hAnsiTheme="minorHAnsi" w:cstheme="minorHAnsi"/>
        </w:rPr>
        <w:t>sont</w:t>
      </w:r>
      <w:proofErr w:type="spellEnd"/>
      <w:r w:rsidRPr="001D5CE2">
        <w:rPr>
          <w:rFonts w:asciiTheme="minorHAnsi" w:hAnsiTheme="minorHAnsi" w:cstheme="minorHAnsi"/>
        </w:rPr>
        <w:t xml:space="preserve"> </w:t>
      </w:r>
      <w:proofErr w:type="spellStart"/>
      <w:r w:rsidRPr="001D5CE2">
        <w:rPr>
          <w:rFonts w:asciiTheme="minorHAnsi" w:hAnsiTheme="minorHAnsi" w:cstheme="minorHAnsi"/>
        </w:rPr>
        <w:t>pris</w:t>
      </w:r>
      <w:proofErr w:type="spellEnd"/>
      <w:r w:rsidRPr="001D5CE2">
        <w:rPr>
          <w:rFonts w:asciiTheme="minorHAnsi" w:hAnsiTheme="minorHAnsi" w:cstheme="minorHAnsi"/>
        </w:rPr>
        <w:t xml:space="preserve"> en </w:t>
      </w:r>
      <w:proofErr w:type="spellStart"/>
      <w:r w:rsidRPr="001D5CE2">
        <w:rPr>
          <w:rFonts w:asciiTheme="minorHAnsi" w:hAnsiTheme="minorHAnsi" w:cstheme="minorHAnsi"/>
        </w:rPr>
        <w:t>charge</w:t>
      </w:r>
      <w:proofErr w:type="spellEnd"/>
      <w:r w:rsidRPr="001D5CE2">
        <w:rPr>
          <w:rFonts w:asciiTheme="minorHAnsi" w:hAnsiTheme="minorHAnsi" w:cstheme="minorHAnsi"/>
        </w:rPr>
        <w:t xml:space="preserve"> par la </w:t>
      </w:r>
      <w:proofErr w:type="spellStart"/>
      <w:r w:rsidRPr="001D5CE2">
        <w:rPr>
          <w:rFonts w:asciiTheme="minorHAnsi" w:hAnsiTheme="minorHAnsi" w:cstheme="minorHAnsi"/>
        </w:rPr>
        <w:t>caisse</w:t>
      </w:r>
      <w:proofErr w:type="spellEnd"/>
      <w:r w:rsidRPr="001D5CE2">
        <w:rPr>
          <w:rFonts w:asciiTheme="minorHAnsi" w:hAnsiTheme="minorHAnsi" w:cstheme="minorHAnsi"/>
        </w:rPr>
        <w:t xml:space="preserve"> </w:t>
      </w:r>
      <w:proofErr w:type="spellStart"/>
      <w:r w:rsidRPr="001D5CE2">
        <w:rPr>
          <w:rFonts w:asciiTheme="minorHAnsi" w:hAnsiTheme="minorHAnsi" w:cstheme="minorHAnsi"/>
        </w:rPr>
        <w:t>d'assurance</w:t>
      </w:r>
      <w:proofErr w:type="spellEnd"/>
      <w:r w:rsidRPr="001D5CE2">
        <w:rPr>
          <w:rFonts w:asciiTheme="minorHAnsi" w:hAnsiTheme="minorHAnsi" w:cstheme="minorHAnsi"/>
        </w:rPr>
        <w:t xml:space="preserve"> </w:t>
      </w:r>
      <w:proofErr w:type="spellStart"/>
      <w:r w:rsidRPr="001D5CE2">
        <w:rPr>
          <w:rFonts w:asciiTheme="minorHAnsi" w:hAnsiTheme="minorHAnsi" w:cstheme="minorHAnsi"/>
        </w:rPr>
        <w:t>maladie</w:t>
      </w:r>
      <w:proofErr w:type="spellEnd"/>
      <w:r w:rsidRPr="001D5CE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Mais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il</w:t>
      </w:r>
      <w:proofErr w:type="spellEnd"/>
      <w:r w:rsidR="00706A39" w:rsidRPr="00706A39">
        <w:rPr>
          <w:rFonts w:asciiTheme="minorHAnsi" w:hAnsiTheme="minorHAnsi" w:cstheme="minorHAnsi"/>
        </w:rPr>
        <w:t xml:space="preserve"> y a </w:t>
      </w:r>
      <w:proofErr w:type="spellStart"/>
      <w:r w:rsidR="00706A39" w:rsidRPr="00706A39">
        <w:rPr>
          <w:rFonts w:asciiTheme="minorHAnsi" w:hAnsiTheme="minorHAnsi" w:cstheme="minorHAnsi"/>
        </w:rPr>
        <w:t>aussi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diverses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procédures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supplémentaires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quele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patient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doit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payer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lui-même</w:t>
      </w:r>
      <w:proofErr w:type="spellEnd"/>
      <w:r w:rsidR="00706A39" w:rsidRPr="00706A39">
        <w:rPr>
          <w:rFonts w:asciiTheme="minorHAnsi" w:hAnsiTheme="minorHAnsi" w:cstheme="minorHAnsi"/>
        </w:rPr>
        <w:t>.</w:t>
      </w:r>
      <w:r w:rsid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Il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existe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plusieurs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indicateurs</w:t>
      </w:r>
      <w:proofErr w:type="spellEnd"/>
      <w:r w:rsidR="00706A39" w:rsidRPr="00706A39">
        <w:rPr>
          <w:rFonts w:asciiTheme="minorHAnsi" w:hAnsiTheme="minorHAnsi" w:cstheme="minorHAnsi"/>
        </w:rPr>
        <w:t xml:space="preserve"> qui </w:t>
      </w:r>
      <w:proofErr w:type="spellStart"/>
      <w:r w:rsidR="00706A39" w:rsidRPr="00706A39">
        <w:rPr>
          <w:rFonts w:asciiTheme="minorHAnsi" w:hAnsiTheme="minorHAnsi" w:cstheme="minorHAnsi"/>
        </w:rPr>
        <w:t>peuvent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être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utilisés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pour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analyser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l'état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actuel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du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secteur</w:t>
      </w:r>
      <w:proofErr w:type="spellEnd"/>
      <w:r w:rsidR="00706A39" w:rsidRPr="00706A39">
        <w:rPr>
          <w:rFonts w:asciiTheme="minorHAnsi" w:hAnsiTheme="minorHAnsi" w:cstheme="minorHAnsi"/>
        </w:rPr>
        <w:t xml:space="preserve"> de la </w:t>
      </w:r>
      <w:proofErr w:type="spellStart"/>
      <w:r w:rsidR="00706A39" w:rsidRPr="00706A39">
        <w:rPr>
          <w:rFonts w:asciiTheme="minorHAnsi" w:hAnsiTheme="minorHAnsi" w:cstheme="minorHAnsi"/>
        </w:rPr>
        <w:t>santé</w:t>
      </w:r>
      <w:proofErr w:type="spellEnd"/>
      <w:r w:rsidR="00706A39" w:rsidRPr="00706A39">
        <w:rPr>
          <w:rFonts w:asciiTheme="minorHAnsi" w:hAnsiTheme="minorHAnsi" w:cstheme="minorHAnsi"/>
        </w:rPr>
        <w:t xml:space="preserve">. </w:t>
      </w:r>
      <w:r w:rsidR="00E57675">
        <w:rPr>
          <w:rFonts w:asciiTheme="minorHAnsi" w:hAnsiTheme="minorHAnsi" w:cstheme="minorHAnsi"/>
        </w:rPr>
        <w:br/>
      </w:r>
      <w:r w:rsidR="00706A39" w:rsidRPr="00706A39">
        <w:rPr>
          <w:rFonts w:asciiTheme="minorHAnsi" w:hAnsiTheme="minorHAnsi" w:cstheme="minorHAnsi"/>
        </w:rPr>
        <w:t xml:space="preserve">Les </w:t>
      </w:r>
      <w:proofErr w:type="spellStart"/>
      <w:r w:rsidR="00706A39" w:rsidRPr="00706A39">
        <w:rPr>
          <w:rFonts w:asciiTheme="minorHAnsi" w:hAnsiTheme="minorHAnsi" w:cstheme="minorHAnsi"/>
        </w:rPr>
        <w:t>indicateurs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économiques</w:t>
      </w:r>
      <w:proofErr w:type="spellEnd"/>
      <w:r w:rsidR="00706A39" w:rsidRPr="00706A39">
        <w:rPr>
          <w:rFonts w:asciiTheme="minorHAnsi" w:hAnsiTheme="minorHAnsi" w:cstheme="minorHAnsi"/>
        </w:rPr>
        <w:t xml:space="preserve"> de base </w:t>
      </w:r>
      <w:proofErr w:type="spellStart"/>
      <w:r w:rsidR="00706A39" w:rsidRPr="00706A39">
        <w:rPr>
          <w:rFonts w:asciiTheme="minorHAnsi" w:hAnsiTheme="minorHAnsi" w:cstheme="minorHAnsi"/>
        </w:rPr>
        <w:t>comprennent</w:t>
      </w:r>
      <w:proofErr w:type="spellEnd"/>
      <w:r w:rsidR="00706A39" w:rsidRPr="00706A39">
        <w:rPr>
          <w:rFonts w:asciiTheme="minorHAnsi" w:hAnsiTheme="minorHAnsi" w:cstheme="minorHAnsi"/>
        </w:rPr>
        <w:t xml:space="preserve"> la part des </w:t>
      </w:r>
      <w:proofErr w:type="spellStart"/>
      <w:r w:rsidR="00706A39" w:rsidRPr="00706A39">
        <w:rPr>
          <w:rFonts w:asciiTheme="minorHAnsi" w:hAnsiTheme="minorHAnsi" w:cstheme="minorHAnsi"/>
        </w:rPr>
        <w:t>dépenses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totales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du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secteur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706A39" w:rsidRPr="00706A39">
        <w:rPr>
          <w:rFonts w:asciiTheme="minorHAnsi" w:hAnsiTheme="minorHAnsi" w:cstheme="minorHAnsi"/>
        </w:rPr>
        <w:t xml:space="preserve">de la </w:t>
      </w:r>
      <w:proofErr w:type="spellStart"/>
      <w:r w:rsidR="00706A39" w:rsidRPr="00706A39">
        <w:rPr>
          <w:rFonts w:asciiTheme="minorHAnsi" w:hAnsiTheme="minorHAnsi" w:cstheme="minorHAnsi"/>
        </w:rPr>
        <w:t>santé</w:t>
      </w:r>
      <w:proofErr w:type="spellEnd"/>
      <w:r w:rsidR="00706A39" w:rsidRPr="00706A39">
        <w:rPr>
          <w:rFonts w:asciiTheme="minorHAnsi" w:hAnsiTheme="minorHAnsi" w:cstheme="minorHAnsi"/>
        </w:rPr>
        <w:t xml:space="preserve"> en </w:t>
      </w:r>
      <w:proofErr w:type="spellStart"/>
      <w:r w:rsidR="00706A39" w:rsidRPr="00706A39">
        <w:rPr>
          <w:rFonts w:asciiTheme="minorHAnsi" w:hAnsiTheme="minorHAnsi" w:cstheme="minorHAnsi"/>
        </w:rPr>
        <w:t>proportion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du</w:t>
      </w:r>
      <w:proofErr w:type="spellEnd"/>
      <w:r w:rsidR="00706A39" w:rsidRPr="00706A39">
        <w:rPr>
          <w:rFonts w:asciiTheme="minorHAnsi" w:hAnsiTheme="minorHAnsi" w:cstheme="minorHAnsi"/>
        </w:rPr>
        <w:t xml:space="preserve"> PIB.</w:t>
      </w:r>
      <w:r w:rsidR="00706A39">
        <w:rPr>
          <w:rFonts w:asciiTheme="minorHAnsi" w:hAnsiTheme="minorHAnsi" w:cstheme="minorHAnsi"/>
        </w:rPr>
        <w:t xml:space="preserve"> </w:t>
      </w:r>
      <w:r w:rsidR="00706A39" w:rsidRPr="00706A39">
        <w:rPr>
          <w:rFonts w:asciiTheme="minorHAnsi" w:hAnsiTheme="minorHAnsi" w:cstheme="minorHAnsi"/>
        </w:rPr>
        <w:t xml:space="preserve">Les </w:t>
      </w:r>
      <w:proofErr w:type="spellStart"/>
      <w:r w:rsidR="00706A39" w:rsidRPr="00706A39">
        <w:rPr>
          <w:rFonts w:asciiTheme="minorHAnsi" w:hAnsiTheme="minorHAnsi" w:cstheme="minorHAnsi"/>
        </w:rPr>
        <w:t>données</w:t>
      </w:r>
      <w:proofErr w:type="spellEnd"/>
      <w:r w:rsidR="00706A39" w:rsidRPr="00706A39">
        <w:rPr>
          <w:rFonts w:asciiTheme="minorHAnsi" w:hAnsiTheme="minorHAnsi" w:cstheme="minorHAnsi"/>
        </w:rPr>
        <w:t xml:space="preserve"> de 2018 </w:t>
      </w:r>
      <w:proofErr w:type="spellStart"/>
      <w:r w:rsidR="00706A39" w:rsidRPr="00706A39">
        <w:rPr>
          <w:rFonts w:asciiTheme="minorHAnsi" w:hAnsiTheme="minorHAnsi" w:cstheme="minorHAnsi"/>
        </w:rPr>
        <w:t>montrent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que</w:t>
      </w:r>
      <w:proofErr w:type="spellEnd"/>
      <w:r w:rsidR="00706A39" w:rsidRPr="00706A39">
        <w:rPr>
          <w:rFonts w:asciiTheme="minorHAnsi" w:hAnsiTheme="minorHAnsi" w:cstheme="minorHAnsi"/>
        </w:rPr>
        <w:t xml:space="preserve"> les </w:t>
      </w:r>
      <w:proofErr w:type="spellStart"/>
      <w:r w:rsidR="00706A39" w:rsidRPr="00706A39">
        <w:rPr>
          <w:rFonts w:asciiTheme="minorHAnsi" w:hAnsiTheme="minorHAnsi" w:cstheme="minorHAnsi"/>
        </w:rPr>
        <w:t>dépenses</w:t>
      </w:r>
      <w:proofErr w:type="spellEnd"/>
      <w:r w:rsidR="00706A39">
        <w:rPr>
          <w:rFonts w:asciiTheme="minorHAnsi" w:hAnsiTheme="minorHAnsi" w:cstheme="minorHAnsi"/>
        </w:rPr>
        <w:t xml:space="preserve"> </w:t>
      </w:r>
      <w:r w:rsidR="00706A39" w:rsidRPr="00706A39">
        <w:rPr>
          <w:rFonts w:asciiTheme="minorHAnsi" w:hAnsiTheme="minorHAnsi" w:cstheme="minorHAnsi"/>
        </w:rPr>
        <w:t xml:space="preserve">de </w:t>
      </w:r>
      <w:proofErr w:type="spellStart"/>
      <w:r w:rsidR="00706A39" w:rsidRPr="00706A39">
        <w:rPr>
          <w:rFonts w:asciiTheme="minorHAnsi" w:hAnsiTheme="minorHAnsi" w:cstheme="minorHAnsi"/>
        </w:rPr>
        <w:t>santé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706A39" w:rsidRPr="00706A39">
        <w:rPr>
          <w:rFonts w:asciiTheme="minorHAnsi" w:hAnsiTheme="minorHAnsi" w:cstheme="minorHAnsi"/>
        </w:rPr>
        <w:t>en</w:t>
      </w:r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République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tchèque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r w:rsidR="00706A39" w:rsidRPr="00706A39">
        <w:rPr>
          <w:rFonts w:asciiTheme="minorHAnsi" w:hAnsiTheme="minorHAnsi" w:cstheme="minorHAnsi"/>
        </w:rPr>
        <w:t>ne</w:t>
      </w:r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représentaient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r w:rsidR="00706A39" w:rsidRPr="00706A39">
        <w:rPr>
          <w:rFonts w:asciiTheme="minorHAnsi" w:hAnsiTheme="minorHAnsi" w:cstheme="minorHAnsi"/>
        </w:rPr>
        <w:t>que</w:t>
      </w:r>
      <w:r w:rsidR="00706A39" w:rsidRPr="00C83C9E">
        <w:rPr>
          <w:rFonts w:asciiTheme="minorHAnsi" w:hAnsiTheme="minorHAnsi" w:cstheme="minorHAnsi"/>
          <w:b/>
          <w:bCs/>
        </w:rPr>
        <w:t>7,</w:t>
      </w:r>
      <w:proofErr w:type="gramStart"/>
      <w:r w:rsidR="00706A39" w:rsidRPr="00C83C9E">
        <w:rPr>
          <w:rFonts w:asciiTheme="minorHAnsi" w:hAnsiTheme="minorHAnsi" w:cstheme="minorHAnsi"/>
          <w:b/>
          <w:bCs/>
        </w:rPr>
        <w:t>5%</w:t>
      </w:r>
      <w:proofErr w:type="gramEnd"/>
      <w:r w:rsidR="00706A39" w:rsidRPr="00C83C9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06A39" w:rsidRPr="00C83C9E">
        <w:rPr>
          <w:rFonts w:asciiTheme="minorHAnsi" w:hAnsiTheme="minorHAnsi" w:cstheme="minorHAnsi"/>
          <w:b/>
          <w:bCs/>
        </w:rPr>
        <w:t>du</w:t>
      </w:r>
      <w:proofErr w:type="spellEnd"/>
      <w:r w:rsidR="00706A39" w:rsidRPr="00C83C9E">
        <w:rPr>
          <w:rFonts w:asciiTheme="minorHAnsi" w:hAnsiTheme="minorHAnsi" w:cstheme="minorHAnsi"/>
          <w:b/>
          <w:bCs/>
        </w:rPr>
        <w:t xml:space="preserve"> PIB</w:t>
      </w:r>
      <w:r w:rsidR="00706A39" w:rsidRPr="00706A39">
        <w:rPr>
          <w:rFonts w:asciiTheme="minorHAnsi" w:hAnsiTheme="minorHAnsi" w:cstheme="minorHAnsi"/>
        </w:rPr>
        <w:t xml:space="preserve">, </w:t>
      </w:r>
      <w:proofErr w:type="spellStart"/>
      <w:r w:rsidR="00706A39" w:rsidRPr="00706A39">
        <w:rPr>
          <w:rFonts w:asciiTheme="minorHAnsi" w:hAnsiTheme="minorHAnsi" w:cstheme="minorHAnsi"/>
        </w:rPr>
        <w:t>ce</w:t>
      </w:r>
      <w:proofErr w:type="spellEnd"/>
      <w:r w:rsidR="00706A39" w:rsidRPr="00706A39">
        <w:rPr>
          <w:rFonts w:asciiTheme="minorHAnsi" w:hAnsiTheme="minorHAnsi" w:cstheme="minorHAnsi"/>
        </w:rPr>
        <w:t xml:space="preserve"> qui </w:t>
      </w:r>
      <w:proofErr w:type="spellStart"/>
      <w:r w:rsidR="00706A39" w:rsidRPr="00706A39">
        <w:rPr>
          <w:rFonts w:asciiTheme="minorHAnsi" w:hAnsiTheme="minorHAnsi" w:cstheme="minorHAnsi"/>
        </w:rPr>
        <w:t>est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inférieur</w:t>
      </w:r>
      <w:proofErr w:type="spellEnd"/>
      <w:r w:rsidR="00706A39" w:rsidRPr="00706A39">
        <w:rPr>
          <w:rFonts w:asciiTheme="minorHAnsi" w:hAnsiTheme="minorHAnsi" w:cstheme="minorHAnsi"/>
        </w:rPr>
        <w:t xml:space="preserve"> à la </w:t>
      </w:r>
      <w:proofErr w:type="spellStart"/>
      <w:r w:rsidR="00706A39" w:rsidRPr="00706A39">
        <w:rPr>
          <w:rFonts w:asciiTheme="minorHAnsi" w:hAnsiTheme="minorHAnsi" w:cstheme="minorHAnsi"/>
        </w:rPr>
        <w:t>moyenne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706A39" w:rsidRPr="00706A39">
        <w:rPr>
          <w:rFonts w:asciiTheme="minorHAnsi" w:hAnsiTheme="minorHAnsi" w:cstheme="minorHAnsi"/>
        </w:rPr>
        <w:t xml:space="preserve">des </w:t>
      </w:r>
      <w:proofErr w:type="spellStart"/>
      <w:r w:rsidR="00706A39" w:rsidRPr="00706A39">
        <w:rPr>
          <w:rFonts w:asciiTheme="minorHAnsi" w:hAnsiTheme="minorHAnsi" w:cstheme="minorHAnsi"/>
        </w:rPr>
        <w:t>autres</w:t>
      </w:r>
      <w:proofErr w:type="spellEnd"/>
      <w:r w:rsidR="00706A39" w:rsidRPr="00706A39">
        <w:rPr>
          <w:rFonts w:asciiTheme="minorHAnsi" w:hAnsiTheme="minorHAnsi" w:cstheme="minorHAnsi"/>
        </w:rPr>
        <w:t xml:space="preserve"> </w:t>
      </w:r>
      <w:proofErr w:type="spellStart"/>
      <w:r w:rsidR="00706A39" w:rsidRPr="00706A39">
        <w:rPr>
          <w:rFonts w:asciiTheme="minorHAnsi" w:hAnsiTheme="minorHAnsi" w:cstheme="minorHAnsi"/>
        </w:rPr>
        <w:t>pays</w:t>
      </w:r>
      <w:proofErr w:type="spellEnd"/>
      <w:r w:rsidR="00706A39" w:rsidRPr="00706A39">
        <w:rPr>
          <w:rFonts w:asciiTheme="minorHAnsi" w:hAnsiTheme="minorHAnsi" w:cstheme="minorHAnsi"/>
        </w:rPr>
        <w:t xml:space="preserve"> de </w:t>
      </w:r>
      <w:proofErr w:type="spellStart"/>
      <w:r w:rsidR="00706A39" w:rsidRPr="00706A39">
        <w:rPr>
          <w:rFonts w:asciiTheme="minorHAnsi" w:hAnsiTheme="minorHAnsi" w:cstheme="minorHAnsi"/>
        </w:rPr>
        <w:t>l'OCDE</w:t>
      </w:r>
      <w:proofErr w:type="spellEnd"/>
      <w:r w:rsidR="00706A39" w:rsidRPr="00706A39">
        <w:rPr>
          <w:rFonts w:asciiTheme="minorHAnsi" w:hAnsiTheme="minorHAnsi" w:cstheme="minorHAnsi"/>
        </w:rPr>
        <w:t xml:space="preserve">, qui </w:t>
      </w:r>
      <w:proofErr w:type="spellStart"/>
      <w:r w:rsidR="00706A39" w:rsidRPr="00706A39">
        <w:rPr>
          <w:rFonts w:asciiTheme="minorHAnsi" w:hAnsiTheme="minorHAnsi" w:cstheme="minorHAnsi"/>
        </w:rPr>
        <w:t>est</w:t>
      </w:r>
      <w:proofErr w:type="spellEnd"/>
      <w:r w:rsidR="00706A39" w:rsidRPr="00706A39">
        <w:rPr>
          <w:rFonts w:asciiTheme="minorHAnsi" w:hAnsiTheme="minorHAnsi" w:cstheme="minorHAnsi"/>
        </w:rPr>
        <w:t xml:space="preserve"> de </w:t>
      </w:r>
      <w:r w:rsidR="00706A39" w:rsidRPr="00C83C9E">
        <w:rPr>
          <w:rFonts w:asciiTheme="minorHAnsi" w:hAnsiTheme="minorHAnsi" w:cstheme="minorHAnsi"/>
          <w:b/>
          <w:bCs/>
        </w:rPr>
        <w:t>8,8%.</w:t>
      </w:r>
      <w:r w:rsidR="00A42188" w:rsidRPr="00527E1D">
        <w:rPr>
          <w:rFonts w:asciiTheme="minorHAnsi" w:hAnsiTheme="minorHAnsi" w:cstheme="minorHAnsi"/>
        </w:rPr>
        <w:t xml:space="preserve"> (NZI</w:t>
      </w:r>
      <w:r w:rsidR="00527E1D" w:rsidRPr="00527E1D">
        <w:rPr>
          <w:rFonts w:asciiTheme="minorHAnsi" w:hAnsiTheme="minorHAnsi" w:cstheme="minorHAnsi"/>
        </w:rPr>
        <w:t>P 2018)</w:t>
      </w:r>
      <w:r w:rsidR="00527E1D">
        <w:rPr>
          <w:i/>
          <w:iCs/>
        </w:rPr>
        <w:t xml:space="preserve"> </w:t>
      </w:r>
      <w:proofErr w:type="spellStart"/>
      <w:r w:rsidR="00A42188" w:rsidRPr="00A42188">
        <w:rPr>
          <w:rFonts w:asciiTheme="minorHAnsi" w:hAnsiTheme="minorHAnsi" w:cstheme="minorHAnsi"/>
        </w:rPr>
        <w:t>Le</w:t>
      </w:r>
      <w:proofErr w:type="spellEnd"/>
      <w:r w:rsidR="00A42188" w:rsidRPr="00A42188">
        <w:rPr>
          <w:rFonts w:asciiTheme="minorHAnsi" w:hAnsiTheme="minorHAnsi" w:cstheme="minorHAnsi"/>
        </w:rPr>
        <w:t xml:space="preserve"> </w:t>
      </w:r>
      <w:proofErr w:type="spellStart"/>
      <w:r w:rsidR="00A42188" w:rsidRPr="00A42188">
        <w:rPr>
          <w:rFonts w:asciiTheme="minorHAnsi" w:hAnsiTheme="minorHAnsi" w:cstheme="minorHAnsi"/>
        </w:rPr>
        <w:t>principal</w:t>
      </w:r>
      <w:proofErr w:type="spellEnd"/>
      <w:r w:rsidR="00A42188" w:rsidRPr="00A42188">
        <w:rPr>
          <w:rFonts w:asciiTheme="minorHAnsi" w:hAnsiTheme="minorHAnsi" w:cstheme="minorHAnsi"/>
        </w:rPr>
        <w:t xml:space="preserve"> </w:t>
      </w:r>
      <w:proofErr w:type="spellStart"/>
      <w:r w:rsidR="00A42188" w:rsidRPr="00A42188">
        <w:rPr>
          <w:rFonts w:asciiTheme="minorHAnsi" w:hAnsiTheme="minorHAnsi" w:cstheme="minorHAnsi"/>
        </w:rPr>
        <w:t>facteur</w:t>
      </w:r>
      <w:proofErr w:type="spellEnd"/>
      <w:r w:rsidR="00A42188" w:rsidRPr="00A42188">
        <w:rPr>
          <w:rFonts w:asciiTheme="minorHAnsi" w:hAnsiTheme="minorHAnsi" w:cstheme="minorHAnsi"/>
        </w:rPr>
        <w:t xml:space="preserve"> qui a </w:t>
      </w:r>
      <w:proofErr w:type="spellStart"/>
      <w:r w:rsidR="00A42188" w:rsidRPr="00A42188">
        <w:rPr>
          <w:rFonts w:asciiTheme="minorHAnsi" w:hAnsiTheme="minorHAnsi" w:cstheme="minorHAnsi"/>
        </w:rPr>
        <w:t>permis</w:t>
      </w:r>
      <w:proofErr w:type="spellEnd"/>
      <w:r w:rsidR="00A42188" w:rsidRPr="00A42188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A42188" w:rsidRPr="00A42188">
        <w:rPr>
          <w:rFonts w:asciiTheme="minorHAnsi" w:hAnsiTheme="minorHAnsi" w:cstheme="minorHAnsi"/>
        </w:rPr>
        <w:t xml:space="preserve">de </w:t>
      </w:r>
      <w:proofErr w:type="spellStart"/>
      <w:r w:rsidR="00A42188" w:rsidRPr="00A42188">
        <w:rPr>
          <w:rFonts w:asciiTheme="minorHAnsi" w:hAnsiTheme="minorHAnsi" w:cstheme="minorHAnsi"/>
        </w:rPr>
        <w:t>maintenir</w:t>
      </w:r>
      <w:proofErr w:type="spellEnd"/>
      <w:r w:rsidR="00A42188" w:rsidRPr="00A42188">
        <w:rPr>
          <w:rFonts w:asciiTheme="minorHAnsi" w:hAnsiTheme="minorHAnsi" w:cstheme="minorHAnsi"/>
        </w:rPr>
        <w:t xml:space="preserve"> des </w:t>
      </w:r>
      <w:proofErr w:type="spellStart"/>
      <w:r w:rsidR="00A42188" w:rsidRPr="00A42188">
        <w:rPr>
          <w:rFonts w:asciiTheme="minorHAnsi" w:hAnsiTheme="minorHAnsi" w:cstheme="minorHAnsi"/>
        </w:rPr>
        <w:t>soins</w:t>
      </w:r>
      <w:proofErr w:type="spellEnd"/>
      <w:r w:rsidR="00A42188" w:rsidRPr="00A42188">
        <w:rPr>
          <w:rFonts w:asciiTheme="minorHAnsi" w:hAnsiTheme="minorHAnsi" w:cstheme="minorHAnsi"/>
        </w:rPr>
        <w:t xml:space="preserve"> de </w:t>
      </w:r>
      <w:proofErr w:type="spellStart"/>
      <w:r w:rsidR="00A42188" w:rsidRPr="00A42188">
        <w:rPr>
          <w:rFonts w:asciiTheme="minorHAnsi" w:hAnsiTheme="minorHAnsi" w:cstheme="minorHAnsi"/>
        </w:rPr>
        <w:t>santé</w:t>
      </w:r>
      <w:proofErr w:type="spellEnd"/>
      <w:r w:rsidR="00A42188" w:rsidRPr="00A42188">
        <w:rPr>
          <w:rFonts w:asciiTheme="minorHAnsi" w:hAnsiTheme="minorHAnsi" w:cstheme="minorHAnsi"/>
        </w:rPr>
        <w:t xml:space="preserve"> de </w:t>
      </w:r>
      <w:proofErr w:type="spellStart"/>
      <w:r w:rsidR="00A42188" w:rsidRPr="00A42188">
        <w:rPr>
          <w:rFonts w:asciiTheme="minorHAnsi" w:hAnsiTheme="minorHAnsi" w:cstheme="minorHAnsi"/>
        </w:rPr>
        <w:t>qualité</w:t>
      </w:r>
      <w:proofErr w:type="spellEnd"/>
      <w:r w:rsidR="00A42188" w:rsidRPr="00A42188">
        <w:rPr>
          <w:rFonts w:asciiTheme="minorHAnsi" w:hAnsiTheme="minorHAnsi" w:cstheme="minorHAnsi"/>
        </w:rPr>
        <w:t xml:space="preserve"> pendant la </w:t>
      </w:r>
      <w:proofErr w:type="spellStart"/>
      <w:r w:rsidR="00A42188" w:rsidRPr="00A42188">
        <w:rPr>
          <w:rFonts w:asciiTheme="minorHAnsi" w:hAnsiTheme="minorHAnsi" w:cstheme="minorHAnsi"/>
        </w:rPr>
        <w:t>pandémie</w:t>
      </w:r>
      <w:proofErr w:type="spellEnd"/>
      <w:r w:rsidR="00A42188" w:rsidRPr="00A42188">
        <w:rPr>
          <w:rFonts w:asciiTheme="minorHAnsi" w:hAnsiTheme="minorHAnsi" w:cstheme="minorHAnsi"/>
        </w:rPr>
        <w:t xml:space="preserve"> a été les </w:t>
      </w:r>
      <w:proofErr w:type="spellStart"/>
      <w:r w:rsidR="00A42188" w:rsidRPr="00A42188">
        <w:rPr>
          <w:rFonts w:asciiTheme="minorHAnsi" w:hAnsiTheme="minorHAnsi" w:cstheme="minorHAnsi"/>
        </w:rPr>
        <w:t>réserves</w:t>
      </w:r>
      <w:proofErr w:type="spellEnd"/>
      <w:r w:rsidR="00A42188" w:rsidRPr="00A42188">
        <w:rPr>
          <w:rFonts w:asciiTheme="minorHAnsi" w:hAnsiTheme="minorHAnsi" w:cstheme="minorHAnsi"/>
        </w:rPr>
        <w:t xml:space="preserve"> </w:t>
      </w:r>
      <w:proofErr w:type="spellStart"/>
      <w:r w:rsidR="00A42188" w:rsidRPr="00A42188">
        <w:rPr>
          <w:rFonts w:asciiTheme="minorHAnsi" w:hAnsiTheme="minorHAnsi" w:cstheme="minorHAnsi"/>
        </w:rPr>
        <w:t>créées</w:t>
      </w:r>
      <w:proofErr w:type="spellEnd"/>
      <w:r w:rsidR="00A42188" w:rsidRPr="00A42188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A42188" w:rsidRPr="00A42188">
        <w:rPr>
          <w:rFonts w:asciiTheme="minorHAnsi" w:hAnsiTheme="minorHAnsi" w:cstheme="minorHAnsi"/>
        </w:rPr>
        <w:lastRenderedPageBreak/>
        <w:t xml:space="preserve">par les </w:t>
      </w:r>
      <w:proofErr w:type="spellStart"/>
      <w:r w:rsidR="00A42188" w:rsidRPr="00A42188">
        <w:rPr>
          <w:rFonts w:asciiTheme="minorHAnsi" w:hAnsiTheme="minorHAnsi" w:cstheme="minorHAnsi"/>
        </w:rPr>
        <w:t>compagnies</w:t>
      </w:r>
      <w:proofErr w:type="spellEnd"/>
      <w:r w:rsidR="00A42188" w:rsidRPr="00A42188">
        <w:rPr>
          <w:rFonts w:asciiTheme="minorHAnsi" w:hAnsiTheme="minorHAnsi" w:cstheme="minorHAnsi"/>
        </w:rPr>
        <w:t xml:space="preserve"> </w:t>
      </w:r>
      <w:proofErr w:type="spellStart"/>
      <w:r w:rsidR="00A42188" w:rsidRPr="00A42188">
        <w:rPr>
          <w:rFonts w:asciiTheme="minorHAnsi" w:hAnsiTheme="minorHAnsi" w:cstheme="minorHAnsi"/>
        </w:rPr>
        <w:t>d'assurance</w:t>
      </w:r>
      <w:proofErr w:type="spellEnd"/>
      <w:r w:rsidR="00A42188" w:rsidRPr="00A42188">
        <w:rPr>
          <w:rFonts w:asciiTheme="minorHAnsi" w:hAnsiTheme="minorHAnsi" w:cstheme="minorHAnsi"/>
        </w:rPr>
        <w:t xml:space="preserve"> </w:t>
      </w:r>
      <w:proofErr w:type="spellStart"/>
      <w:r w:rsidR="00A42188" w:rsidRPr="00A42188">
        <w:rPr>
          <w:rFonts w:asciiTheme="minorHAnsi" w:hAnsiTheme="minorHAnsi" w:cstheme="minorHAnsi"/>
        </w:rPr>
        <w:t>maladie</w:t>
      </w:r>
      <w:proofErr w:type="spellEnd"/>
      <w:r w:rsidR="00A42188" w:rsidRPr="00A42188">
        <w:rPr>
          <w:rFonts w:asciiTheme="minorHAnsi" w:hAnsiTheme="minorHAnsi" w:cstheme="minorHAnsi"/>
        </w:rPr>
        <w:t xml:space="preserve">, </w:t>
      </w:r>
      <w:proofErr w:type="spellStart"/>
      <w:r w:rsidR="00A42188" w:rsidRPr="00A42188">
        <w:rPr>
          <w:rFonts w:asciiTheme="minorHAnsi" w:hAnsiTheme="minorHAnsi" w:cstheme="minorHAnsi"/>
        </w:rPr>
        <w:t>mais</w:t>
      </w:r>
      <w:proofErr w:type="spellEnd"/>
      <w:r w:rsidR="00A42188" w:rsidRPr="00A42188">
        <w:rPr>
          <w:rFonts w:asciiTheme="minorHAnsi" w:hAnsiTheme="minorHAnsi" w:cstheme="minorHAnsi"/>
        </w:rPr>
        <w:t xml:space="preserve"> </w:t>
      </w:r>
      <w:proofErr w:type="spellStart"/>
      <w:r w:rsidR="00A42188" w:rsidRPr="00A42188">
        <w:rPr>
          <w:rFonts w:asciiTheme="minorHAnsi" w:hAnsiTheme="minorHAnsi" w:cstheme="minorHAnsi"/>
        </w:rPr>
        <w:t>aussi</w:t>
      </w:r>
      <w:proofErr w:type="spellEnd"/>
      <w:r w:rsidR="00A42188" w:rsidRPr="00A42188">
        <w:rPr>
          <w:rFonts w:asciiTheme="minorHAnsi" w:hAnsiTheme="minorHAnsi" w:cstheme="minorHAnsi"/>
        </w:rPr>
        <w:t xml:space="preserve"> </w:t>
      </w:r>
      <w:proofErr w:type="spellStart"/>
      <w:r w:rsidR="00A42188" w:rsidRPr="00A42188">
        <w:rPr>
          <w:rFonts w:asciiTheme="minorHAnsi" w:hAnsiTheme="minorHAnsi" w:cstheme="minorHAnsi"/>
        </w:rPr>
        <w:t>l'augmentation</w:t>
      </w:r>
      <w:proofErr w:type="spellEnd"/>
      <w:r w:rsidR="00A42188" w:rsidRPr="00A42188">
        <w:rPr>
          <w:rFonts w:asciiTheme="minorHAnsi" w:hAnsiTheme="minorHAnsi" w:cstheme="minorHAnsi"/>
        </w:rPr>
        <w:t xml:space="preserve"> </w:t>
      </w:r>
      <w:proofErr w:type="spellStart"/>
      <w:r w:rsidR="00A42188" w:rsidRPr="00A42188">
        <w:rPr>
          <w:rFonts w:asciiTheme="minorHAnsi" w:hAnsiTheme="minorHAnsi" w:cstheme="minorHAnsi"/>
        </w:rPr>
        <w:t>du</w:t>
      </w:r>
      <w:proofErr w:type="spellEnd"/>
      <w:r w:rsidR="00A42188" w:rsidRPr="00A42188">
        <w:rPr>
          <w:rFonts w:asciiTheme="minorHAnsi" w:hAnsiTheme="minorHAnsi" w:cstheme="minorHAnsi"/>
        </w:rPr>
        <w:t xml:space="preserve"> </w:t>
      </w:r>
      <w:proofErr w:type="spellStart"/>
      <w:r w:rsidR="00A42188" w:rsidRPr="00A42188">
        <w:rPr>
          <w:rFonts w:asciiTheme="minorHAnsi" w:hAnsiTheme="minorHAnsi" w:cstheme="minorHAnsi"/>
        </w:rPr>
        <w:t>paiement</w:t>
      </w:r>
      <w:proofErr w:type="spellEnd"/>
      <w:r w:rsidR="00A42188" w:rsidRPr="00A42188">
        <w:rPr>
          <w:rFonts w:asciiTheme="minorHAnsi" w:hAnsiTheme="minorHAnsi" w:cstheme="minorHAnsi"/>
        </w:rPr>
        <w:t xml:space="preserve"> de </w:t>
      </w:r>
      <w:proofErr w:type="spellStart"/>
      <w:r w:rsidR="00A42188" w:rsidRPr="00A42188">
        <w:rPr>
          <w:rFonts w:asciiTheme="minorHAnsi" w:hAnsiTheme="minorHAnsi" w:cstheme="minorHAnsi"/>
        </w:rPr>
        <w:t>l'État</w:t>
      </w:r>
      <w:proofErr w:type="spellEnd"/>
      <w:r w:rsidR="00A42188" w:rsidRPr="00A42188">
        <w:rPr>
          <w:rFonts w:asciiTheme="minorHAnsi" w:hAnsiTheme="minorHAnsi" w:cstheme="minorHAnsi"/>
        </w:rPr>
        <w:t xml:space="preserve"> par </w:t>
      </w:r>
      <w:proofErr w:type="spellStart"/>
      <w:r w:rsidR="00A42188" w:rsidRPr="00A42188">
        <w:rPr>
          <w:rFonts w:asciiTheme="minorHAnsi" w:hAnsiTheme="minorHAnsi" w:cstheme="minorHAnsi"/>
        </w:rPr>
        <w:t>personne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A42188" w:rsidRPr="00A42188">
        <w:rPr>
          <w:rFonts w:asciiTheme="minorHAnsi" w:hAnsiTheme="minorHAnsi" w:cstheme="minorHAnsi"/>
        </w:rPr>
        <w:t>assurée</w:t>
      </w:r>
      <w:proofErr w:type="spellEnd"/>
      <w:r w:rsidR="00A42188" w:rsidRPr="00A42188">
        <w:rPr>
          <w:rFonts w:asciiTheme="minorHAnsi" w:hAnsiTheme="minorHAnsi" w:cstheme="minorHAnsi"/>
        </w:rPr>
        <w:t>.</w:t>
      </w:r>
      <w:r w:rsidR="00E57675">
        <w:rPr>
          <w:rFonts w:asciiTheme="minorHAnsi" w:hAnsiTheme="minorHAnsi" w:cstheme="minorHAnsi"/>
        </w:rPr>
        <w:t xml:space="preserve"> </w:t>
      </w:r>
      <w:r w:rsidR="00A42188" w:rsidRPr="00A42188">
        <w:rPr>
          <w:rFonts w:asciiTheme="minorHAnsi" w:hAnsiTheme="minorHAnsi" w:cstheme="minorHAnsi"/>
        </w:rPr>
        <w:t>À</w:t>
      </w:r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A42188" w:rsidRPr="00A42188">
        <w:rPr>
          <w:rFonts w:asciiTheme="minorHAnsi" w:hAnsiTheme="minorHAnsi" w:cstheme="minorHAnsi"/>
        </w:rPr>
        <w:t>partir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A42188" w:rsidRPr="00A42188">
        <w:rPr>
          <w:rFonts w:asciiTheme="minorHAnsi" w:hAnsiTheme="minorHAnsi" w:cstheme="minorHAnsi"/>
        </w:rPr>
        <w:t>du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r w:rsidR="00A42188" w:rsidRPr="00A42188">
        <w:rPr>
          <w:rFonts w:asciiTheme="minorHAnsi" w:hAnsiTheme="minorHAnsi" w:cstheme="minorHAnsi"/>
        </w:rPr>
        <w:t>1er</w:t>
      </w:r>
      <w:r w:rsidR="00E57675">
        <w:rPr>
          <w:rFonts w:asciiTheme="minorHAnsi" w:hAnsiTheme="minorHAnsi" w:cstheme="minorHAnsi"/>
        </w:rPr>
        <w:t xml:space="preserve"> </w:t>
      </w:r>
      <w:r w:rsidR="00A42188" w:rsidRPr="00A42188">
        <w:rPr>
          <w:rFonts w:asciiTheme="minorHAnsi" w:hAnsiTheme="minorHAnsi" w:cstheme="minorHAnsi"/>
        </w:rPr>
        <w:t>juin2020,</w:t>
      </w:r>
      <w:r w:rsidR="007631BE">
        <w:rPr>
          <w:rFonts w:asciiTheme="minorHAnsi" w:hAnsiTheme="minorHAnsi" w:cstheme="minorHAnsi"/>
        </w:rPr>
        <w:t xml:space="preserve"> </w:t>
      </w:r>
      <w:r w:rsidR="00A42188" w:rsidRPr="00A42188">
        <w:rPr>
          <w:rFonts w:asciiTheme="minorHAnsi" w:hAnsiTheme="minorHAnsi" w:cstheme="minorHAnsi"/>
        </w:rPr>
        <w:t xml:space="preserve">les </w:t>
      </w:r>
      <w:proofErr w:type="spellStart"/>
      <w:r w:rsidR="00A42188" w:rsidRPr="00A42188">
        <w:rPr>
          <w:rFonts w:asciiTheme="minorHAnsi" w:hAnsiTheme="minorHAnsi" w:cstheme="minorHAnsi"/>
        </w:rPr>
        <w:t>paiements</w:t>
      </w:r>
      <w:proofErr w:type="spellEnd"/>
      <w:r w:rsidR="00A42188" w:rsidRPr="00A42188">
        <w:rPr>
          <w:rFonts w:asciiTheme="minorHAnsi" w:hAnsiTheme="minorHAnsi" w:cstheme="minorHAnsi"/>
        </w:rPr>
        <w:t xml:space="preserve"> à </w:t>
      </w:r>
      <w:proofErr w:type="spellStart"/>
      <w:r w:rsidR="00A42188" w:rsidRPr="00A42188">
        <w:rPr>
          <w:rFonts w:asciiTheme="minorHAnsi" w:hAnsiTheme="minorHAnsi" w:cstheme="minorHAnsi"/>
        </w:rPr>
        <w:t>l'État</w:t>
      </w:r>
      <w:proofErr w:type="spellEnd"/>
      <w:r w:rsidR="00A42188" w:rsidRPr="00A42188">
        <w:rPr>
          <w:rFonts w:asciiTheme="minorHAnsi" w:hAnsiTheme="minorHAnsi" w:cstheme="minorHAnsi"/>
        </w:rPr>
        <w:t xml:space="preserve"> </w:t>
      </w:r>
      <w:proofErr w:type="spellStart"/>
      <w:r w:rsidR="00A42188" w:rsidRPr="00A42188">
        <w:rPr>
          <w:rFonts w:asciiTheme="minorHAnsi" w:hAnsiTheme="minorHAnsi" w:cstheme="minorHAnsi"/>
        </w:rPr>
        <w:t>commenceront</w:t>
      </w:r>
      <w:proofErr w:type="spellEnd"/>
      <w:r w:rsidR="00A42188" w:rsidRPr="00A42188">
        <w:rPr>
          <w:rFonts w:asciiTheme="minorHAnsi" w:hAnsiTheme="minorHAnsi" w:cstheme="minorHAnsi"/>
        </w:rPr>
        <w:t xml:space="preserve"> à </w:t>
      </w:r>
      <w:proofErr w:type="spellStart"/>
      <w:r w:rsidR="00A42188" w:rsidRPr="00A42188">
        <w:rPr>
          <w:rFonts w:asciiTheme="minorHAnsi" w:hAnsiTheme="minorHAnsi" w:cstheme="minorHAnsi"/>
        </w:rPr>
        <w:t>augmenter</w:t>
      </w:r>
      <w:proofErr w:type="spellEnd"/>
      <w:r w:rsidR="00A42188" w:rsidRPr="00A42188">
        <w:rPr>
          <w:rFonts w:asciiTheme="minorHAnsi" w:hAnsiTheme="minorHAnsi" w:cstheme="minorHAnsi"/>
        </w:rPr>
        <w:t xml:space="preserve"> de 500 CZK.</w:t>
      </w:r>
      <w:r w:rsidR="00847230">
        <w:rPr>
          <w:rFonts w:asciiTheme="minorHAnsi" w:hAnsiTheme="minorHAnsi" w:cstheme="minorHAnsi"/>
        </w:rPr>
        <w:t xml:space="preserve"> (Cikrt, Tomáš., 2022)</w:t>
      </w:r>
      <w:r w:rsidR="00CF5A52">
        <w:rPr>
          <w:rFonts w:asciiTheme="minorHAnsi" w:hAnsiTheme="minorHAnsi" w:cstheme="minorHAnsi"/>
        </w:rPr>
        <w:t xml:space="preserve"> </w:t>
      </w:r>
      <w:r w:rsidR="001E3E85" w:rsidRPr="001E3E85">
        <w:rPr>
          <w:rFonts w:asciiTheme="minorHAnsi" w:hAnsiTheme="minorHAnsi" w:cstheme="minorHAnsi"/>
        </w:rPr>
        <w:t xml:space="preserve">La </w:t>
      </w:r>
      <w:proofErr w:type="spellStart"/>
      <w:r w:rsidR="001E3E85" w:rsidRPr="001E3E85">
        <w:rPr>
          <w:rFonts w:asciiTheme="minorHAnsi" w:hAnsiTheme="minorHAnsi" w:cstheme="minorHAnsi"/>
        </w:rPr>
        <w:t>pandémie</w:t>
      </w:r>
      <w:proofErr w:type="spellEnd"/>
      <w:r w:rsidR="001E3E85" w:rsidRPr="001E3E85">
        <w:rPr>
          <w:rFonts w:asciiTheme="minorHAnsi" w:hAnsiTheme="minorHAnsi" w:cstheme="minorHAnsi"/>
        </w:rPr>
        <w:t xml:space="preserve"> de covid-19 a </w:t>
      </w:r>
      <w:proofErr w:type="spellStart"/>
      <w:r w:rsidR="001E3E85" w:rsidRPr="001E3E85">
        <w:rPr>
          <w:rFonts w:asciiTheme="minorHAnsi" w:hAnsiTheme="minorHAnsi" w:cstheme="minorHAnsi"/>
        </w:rPr>
        <w:t>augmenté</w:t>
      </w:r>
      <w:proofErr w:type="spellEnd"/>
      <w:r w:rsidR="001E3E85" w:rsidRPr="001E3E85">
        <w:rPr>
          <w:rFonts w:asciiTheme="minorHAnsi" w:hAnsiTheme="minorHAnsi" w:cstheme="minorHAnsi"/>
        </w:rPr>
        <w:t xml:space="preserve"> les </w:t>
      </w:r>
      <w:proofErr w:type="spellStart"/>
      <w:r w:rsidR="001E3E85" w:rsidRPr="001E3E85">
        <w:rPr>
          <w:rFonts w:asciiTheme="minorHAnsi" w:hAnsiTheme="minorHAnsi" w:cstheme="minorHAnsi"/>
        </w:rPr>
        <w:t>coûts</w:t>
      </w:r>
      <w:proofErr w:type="spellEnd"/>
      <w:r w:rsidR="001E3E85" w:rsidRPr="001E3E85">
        <w:rPr>
          <w:rFonts w:asciiTheme="minorHAnsi" w:hAnsiTheme="minorHAnsi" w:cstheme="minorHAnsi"/>
        </w:rPr>
        <w:t xml:space="preserve"> de la </w:t>
      </w:r>
      <w:proofErr w:type="spellStart"/>
      <w:r w:rsidR="001E3E85" w:rsidRPr="001E3E85">
        <w:rPr>
          <w:rFonts w:asciiTheme="minorHAnsi" w:hAnsiTheme="minorHAnsi" w:cstheme="minorHAnsi"/>
        </w:rPr>
        <w:t>compagnie</w:t>
      </w:r>
      <w:proofErr w:type="spellEnd"/>
      <w:r w:rsidR="001E3E85" w:rsidRPr="001E3E85">
        <w:rPr>
          <w:rFonts w:asciiTheme="minorHAnsi" w:hAnsiTheme="minorHAnsi" w:cstheme="minorHAnsi"/>
        </w:rPr>
        <w:t xml:space="preserve"> </w:t>
      </w:r>
      <w:proofErr w:type="spellStart"/>
      <w:r w:rsidR="001E3E85" w:rsidRPr="001E3E85">
        <w:rPr>
          <w:rFonts w:asciiTheme="minorHAnsi" w:hAnsiTheme="minorHAnsi" w:cstheme="minorHAnsi"/>
        </w:rPr>
        <w:t>d'assurance</w:t>
      </w:r>
      <w:proofErr w:type="spellEnd"/>
      <w:r w:rsidR="001E3E85" w:rsidRPr="001E3E85">
        <w:rPr>
          <w:rFonts w:asciiTheme="minorHAnsi" w:hAnsiTheme="minorHAnsi" w:cstheme="minorHAnsi"/>
        </w:rPr>
        <w:t xml:space="preserve"> </w:t>
      </w:r>
      <w:proofErr w:type="spellStart"/>
      <w:r w:rsidR="001E3E85" w:rsidRPr="001E3E85">
        <w:rPr>
          <w:rFonts w:asciiTheme="minorHAnsi" w:hAnsiTheme="minorHAnsi" w:cstheme="minorHAnsi"/>
        </w:rPr>
        <w:t>maladie</w:t>
      </w:r>
      <w:proofErr w:type="spellEnd"/>
      <w:r w:rsidR="001E3E85" w:rsidRPr="001E3E85">
        <w:rPr>
          <w:rFonts w:asciiTheme="minorHAnsi" w:hAnsiTheme="minorHAnsi" w:cstheme="minorHAnsi"/>
        </w:rPr>
        <w:t xml:space="preserve"> </w:t>
      </w:r>
      <w:proofErr w:type="spellStart"/>
      <w:r w:rsidR="001E3E85" w:rsidRPr="001E3E85">
        <w:rPr>
          <w:rFonts w:asciiTheme="minorHAnsi" w:hAnsiTheme="minorHAnsi" w:cstheme="minorHAnsi"/>
        </w:rPr>
        <w:t>tchèque</w:t>
      </w:r>
      <w:proofErr w:type="spellEnd"/>
      <w:r w:rsidR="001E3E85" w:rsidRPr="001E3E85">
        <w:rPr>
          <w:rFonts w:asciiTheme="minorHAnsi" w:hAnsiTheme="minorHAnsi" w:cstheme="minorHAnsi"/>
        </w:rPr>
        <w:t xml:space="preserve"> de 36,9 </w:t>
      </w:r>
      <w:proofErr w:type="spellStart"/>
      <w:r w:rsidR="001E3E85" w:rsidRPr="001E3E85">
        <w:rPr>
          <w:rFonts w:asciiTheme="minorHAnsi" w:hAnsiTheme="minorHAnsi" w:cstheme="minorHAnsi"/>
        </w:rPr>
        <w:t>milliards</w:t>
      </w:r>
      <w:proofErr w:type="spellEnd"/>
      <w:r w:rsidR="001E3E85" w:rsidRPr="001E3E85">
        <w:rPr>
          <w:rFonts w:asciiTheme="minorHAnsi" w:hAnsiTheme="minorHAnsi" w:cstheme="minorHAnsi"/>
        </w:rPr>
        <w:t xml:space="preserve"> de CZK en 2020 En 2021, </w:t>
      </w:r>
      <w:proofErr w:type="spellStart"/>
      <w:r w:rsidR="001E3E85" w:rsidRPr="001E3E85">
        <w:rPr>
          <w:rFonts w:asciiTheme="minorHAnsi" w:hAnsiTheme="minorHAnsi" w:cstheme="minorHAnsi"/>
        </w:rPr>
        <w:t>une</w:t>
      </w:r>
      <w:proofErr w:type="spellEnd"/>
      <w:r w:rsidR="001E3E85" w:rsidRPr="001E3E85">
        <w:rPr>
          <w:rFonts w:asciiTheme="minorHAnsi" w:hAnsiTheme="minorHAnsi" w:cstheme="minorHAnsi"/>
        </w:rPr>
        <w:t xml:space="preserve"> </w:t>
      </w:r>
      <w:proofErr w:type="spellStart"/>
      <w:r w:rsidR="001E3E85" w:rsidRPr="001E3E85">
        <w:rPr>
          <w:rFonts w:asciiTheme="minorHAnsi" w:hAnsiTheme="minorHAnsi" w:cstheme="minorHAnsi"/>
        </w:rPr>
        <w:t>augmentation</w:t>
      </w:r>
      <w:proofErr w:type="spellEnd"/>
      <w:r w:rsidR="001E3E85" w:rsidRPr="001E3E8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1E3E85" w:rsidRPr="001E3E85">
        <w:rPr>
          <w:rFonts w:asciiTheme="minorHAnsi" w:hAnsiTheme="minorHAnsi" w:cstheme="minorHAnsi"/>
        </w:rPr>
        <w:t xml:space="preserve">de 62,4 </w:t>
      </w:r>
      <w:proofErr w:type="spellStart"/>
      <w:r w:rsidR="001E3E85" w:rsidRPr="001E3E85">
        <w:rPr>
          <w:rFonts w:asciiTheme="minorHAnsi" w:hAnsiTheme="minorHAnsi" w:cstheme="minorHAnsi"/>
        </w:rPr>
        <w:t>milliards</w:t>
      </w:r>
      <w:proofErr w:type="spellEnd"/>
      <w:r w:rsidR="001E3E85" w:rsidRPr="001E3E85">
        <w:rPr>
          <w:rFonts w:asciiTheme="minorHAnsi" w:hAnsiTheme="minorHAnsi" w:cstheme="minorHAnsi"/>
        </w:rPr>
        <w:t xml:space="preserve"> de CZK a été </w:t>
      </w:r>
      <w:proofErr w:type="spellStart"/>
      <w:r w:rsidR="001E3E85" w:rsidRPr="001E3E85">
        <w:rPr>
          <w:rFonts w:asciiTheme="minorHAnsi" w:hAnsiTheme="minorHAnsi" w:cstheme="minorHAnsi"/>
        </w:rPr>
        <w:t>enregistrée</w:t>
      </w:r>
      <w:proofErr w:type="spellEnd"/>
      <w:r w:rsidR="001E3E85" w:rsidRPr="001E3E85">
        <w:rPr>
          <w:rFonts w:asciiTheme="minorHAnsi" w:hAnsiTheme="minorHAnsi" w:cstheme="minorHAnsi"/>
        </w:rPr>
        <w:t xml:space="preserve">. </w:t>
      </w:r>
      <w:proofErr w:type="spellStart"/>
      <w:r w:rsidR="001E3E85" w:rsidRPr="001E3E85">
        <w:rPr>
          <w:rFonts w:asciiTheme="minorHAnsi" w:hAnsiTheme="minorHAnsi" w:cstheme="minorHAnsi"/>
        </w:rPr>
        <w:t>Sur</w:t>
      </w:r>
      <w:proofErr w:type="spellEnd"/>
      <w:r w:rsidR="001E3E85" w:rsidRPr="001E3E85">
        <w:rPr>
          <w:rFonts w:asciiTheme="minorHAnsi" w:hAnsiTheme="minorHAnsi" w:cstheme="minorHAnsi"/>
        </w:rPr>
        <w:t xml:space="preserve"> les </w:t>
      </w:r>
      <w:proofErr w:type="spellStart"/>
      <w:r w:rsidR="001E3E85" w:rsidRPr="001E3E85">
        <w:rPr>
          <w:rFonts w:asciiTheme="minorHAnsi" w:hAnsiTheme="minorHAnsi" w:cstheme="minorHAnsi"/>
        </w:rPr>
        <w:t>deux</w:t>
      </w:r>
      <w:proofErr w:type="spellEnd"/>
      <w:r w:rsidR="001E3E85" w:rsidRPr="001E3E85">
        <w:rPr>
          <w:rFonts w:asciiTheme="minorHAnsi" w:hAnsiTheme="minorHAnsi" w:cstheme="minorHAnsi"/>
        </w:rPr>
        <w:t xml:space="preserve"> </w:t>
      </w:r>
      <w:proofErr w:type="spellStart"/>
      <w:r w:rsidR="001E3E85" w:rsidRPr="001E3E85">
        <w:rPr>
          <w:rFonts w:asciiTheme="minorHAnsi" w:hAnsiTheme="minorHAnsi" w:cstheme="minorHAnsi"/>
        </w:rPr>
        <w:t>années</w:t>
      </w:r>
      <w:proofErr w:type="spellEnd"/>
      <w:r w:rsidR="001E3E85" w:rsidRPr="001E3E85">
        <w:rPr>
          <w:rFonts w:asciiTheme="minorHAnsi" w:hAnsiTheme="minorHAnsi" w:cstheme="minorHAnsi"/>
        </w:rPr>
        <w:t xml:space="preserve">, les </w:t>
      </w:r>
      <w:proofErr w:type="spellStart"/>
      <w:r w:rsidR="001E3E85" w:rsidRPr="001E3E85">
        <w:rPr>
          <w:rFonts w:asciiTheme="minorHAnsi" w:hAnsiTheme="minorHAnsi" w:cstheme="minorHAnsi"/>
        </w:rPr>
        <w:t>coûts</w:t>
      </w:r>
      <w:proofErr w:type="spellEnd"/>
      <w:r w:rsidR="001E3E85" w:rsidRPr="001E3E85">
        <w:rPr>
          <w:rFonts w:asciiTheme="minorHAnsi" w:hAnsiTheme="minorHAnsi" w:cstheme="minorHAnsi"/>
        </w:rPr>
        <w:t xml:space="preserve"> </w:t>
      </w:r>
      <w:proofErr w:type="spellStart"/>
      <w:r w:rsidR="001E3E85" w:rsidRPr="001E3E85">
        <w:rPr>
          <w:rFonts w:asciiTheme="minorHAnsi" w:hAnsiTheme="minorHAnsi" w:cstheme="minorHAnsi"/>
        </w:rPr>
        <w:t>ont</w:t>
      </w:r>
      <w:proofErr w:type="spellEnd"/>
      <w:r w:rsidR="001E3E85" w:rsidRPr="001E3E85">
        <w:rPr>
          <w:rFonts w:asciiTheme="minorHAnsi" w:hAnsiTheme="minorHAnsi" w:cstheme="minorHAnsi"/>
        </w:rPr>
        <w:t xml:space="preserve"> </w:t>
      </w:r>
      <w:proofErr w:type="spellStart"/>
      <w:r w:rsidR="001E3E85" w:rsidRPr="001E3E85">
        <w:rPr>
          <w:rFonts w:asciiTheme="minorHAnsi" w:hAnsiTheme="minorHAnsi" w:cstheme="minorHAnsi"/>
        </w:rPr>
        <w:t>augmenté</w:t>
      </w:r>
      <w:proofErr w:type="spellEnd"/>
      <w:r w:rsidR="001E3E85" w:rsidRPr="001E3E85">
        <w:rPr>
          <w:rFonts w:asciiTheme="minorHAnsi" w:hAnsiTheme="minorHAnsi" w:cstheme="minorHAnsi"/>
        </w:rPr>
        <w:t xml:space="preserve"> de 99,3 </w:t>
      </w:r>
      <w:proofErr w:type="spellStart"/>
      <w:r w:rsidR="001E3E85" w:rsidRPr="001E3E85">
        <w:rPr>
          <w:rFonts w:asciiTheme="minorHAnsi" w:hAnsiTheme="minorHAnsi" w:cstheme="minorHAnsi"/>
        </w:rPr>
        <w:t>milliards</w:t>
      </w:r>
      <w:proofErr w:type="spellEnd"/>
      <w:r w:rsidR="001E3E85" w:rsidRPr="001E3E85">
        <w:rPr>
          <w:rFonts w:asciiTheme="minorHAnsi" w:hAnsiTheme="minorHAnsi" w:cstheme="minorHAnsi"/>
        </w:rPr>
        <w:t xml:space="preserve"> de CZK au </w:t>
      </w:r>
      <w:proofErr w:type="spellStart"/>
      <w:r w:rsidR="001E3E85" w:rsidRPr="001E3E85">
        <w:rPr>
          <w:rFonts w:asciiTheme="minorHAnsi" w:hAnsiTheme="minorHAnsi" w:cstheme="minorHAnsi"/>
        </w:rPr>
        <w:t>total</w:t>
      </w:r>
      <w:proofErr w:type="spellEnd"/>
      <w:r w:rsidR="001E3E85" w:rsidRPr="001E3E85">
        <w:rPr>
          <w:rFonts w:asciiTheme="minorHAnsi" w:hAnsiTheme="minorHAnsi" w:cstheme="minorHAnsi"/>
        </w:rPr>
        <w:t>.</w:t>
      </w:r>
      <w:r w:rsidR="00E57675">
        <w:rPr>
          <w:rFonts w:asciiTheme="minorHAnsi" w:hAnsiTheme="minorHAnsi" w:cstheme="minorHAnsi"/>
        </w:rPr>
        <w:t xml:space="preserve"> </w:t>
      </w:r>
      <w:r w:rsidR="001E3E85" w:rsidRPr="001E3E85">
        <w:rPr>
          <w:rFonts w:asciiTheme="minorHAnsi" w:hAnsiTheme="minorHAnsi" w:cstheme="minorHAnsi"/>
        </w:rPr>
        <w:t xml:space="preserve">La </w:t>
      </w:r>
      <w:proofErr w:type="spellStart"/>
      <w:r w:rsidR="001E3E85" w:rsidRPr="001E3E85">
        <w:rPr>
          <w:rFonts w:asciiTheme="minorHAnsi" w:hAnsiTheme="minorHAnsi" w:cstheme="minorHAnsi"/>
        </w:rPr>
        <w:t>plupart</w:t>
      </w:r>
      <w:proofErr w:type="spellEnd"/>
      <w:r w:rsidR="001E3E85" w:rsidRPr="001E3E85">
        <w:rPr>
          <w:rFonts w:asciiTheme="minorHAnsi" w:hAnsiTheme="minorHAnsi" w:cstheme="minorHAnsi"/>
        </w:rPr>
        <w:t xml:space="preserve"> des </w:t>
      </w:r>
      <w:proofErr w:type="spellStart"/>
      <w:r w:rsidR="001E3E85" w:rsidRPr="001E3E85">
        <w:rPr>
          <w:rFonts w:asciiTheme="minorHAnsi" w:hAnsiTheme="minorHAnsi" w:cstheme="minorHAnsi"/>
        </w:rPr>
        <w:t>fonds</w:t>
      </w:r>
      <w:proofErr w:type="spellEnd"/>
      <w:r w:rsidR="001E3E85" w:rsidRPr="001E3E85">
        <w:rPr>
          <w:rFonts w:asciiTheme="minorHAnsi" w:hAnsiTheme="minorHAnsi" w:cstheme="minorHAnsi"/>
        </w:rPr>
        <w:t xml:space="preserve"> </w:t>
      </w:r>
      <w:proofErr w:type="spellStart"/>
      <w:r w:rsidR="001E3E85" w:rsidRPr="001E3E85">
        <w:rPr>
          <w:rFonts w:asciiTheme="minorHAnsi" w:hAnsiTheme="minorHAnsi" w:cstheme="minorHAnsi"/>
        </w:rPr>
        <w:t>ont</w:t>
      </w:r>
      <w:proofErr w:type="spellEnd"/>
      <w:r w:rsidR="001E3E85" w:rsidRPr="001E3E85">
        <w:rPr>
          <w:rFonts w:asciiTheme="minorHAnsi" w:hAnsiTheme="minorHAnsi" w:cstheme="minorHAnsi"/>
        </w:rPr>
        <w:t xml:space="preserve"> été </w:t>
      </w:r>
      <w:proofErr w:type="spellStart"/>
      <w:r w:rsidR="001E3E85" w:rsidRPr="001E3E85">
        <w:rPr>
          <w:rFonts w:asciiTheme="minorHAnsi" w:hAnsiTheme="minorHAnsi" w:cstheme="minorHAnsi"/>
        </w:rPr>
        <w:t>utilisés</w:t>
      </w:r>
      <w:proofErr w:type="spellEnd"/>
      <w:r w:rsidR="001E3E85" w:rsidRPr="001E3E85">
        <w:rPr>
          <w:rFonts w:asciiTheme="minorHAnsi" w:hAnsiTheme="minorHAnsi" w:cstheme="minorHAnsi"/>
        </w:rPr>
        <w:t xml:space="preserve"> </w:t>
      </w:r>
      <w:proofErr w:type="spellStart"/>
      <w:r w:rsidR="001E3E85" w:rsidRPr="001E3E85">
        <w:rPr>
          <w:rFonts w:asciiTheme="minorHAnsi" w:hAnsiTheme="minorHAnsi" w:cstheme="minorHAnsi"/>
        </w:rPr>
        <w:t>pour</w:t>
      </w:r>
      <w:proofErr w:type="spellEnd"/>
      <w:r w:rsidR="001E3E85" w:rsidRPr="001E3E85">
        <w:rPr>
          <w:rFonts w:asciiTheme="minorHAnsi" w:hAnsiTheme="minorHAnsi" w:cstheme="minorHAnsi"/>
        </w:rPr>
        <w:t xml:space="preserve"> la </w:t>
      </w:r>
      <w:proofErr w:type="spellStart"/>
      <w:r w:rsidR="001E3E85" w:rsidRPr="001E3E85">
        <w:rPr>
          <w:rFonts w:asciiTheme="minorHAnsi" w:hAnsiTheme="minorHAnsi" w:cstheme="minorHAnsi"/>
        </w:rPr>
        <w:t>compensation</w:t>
      </w:r>
      <w:proofErr w:type="spellEnd"/>
      <w:r w:rsidR="001E3E85">
        <w:rPr>
          <w:rFonts w:asciiTheme="minorHAnsi" w:hAnsiTheme="minorHAnsi" w:cstheme="minorHAnsi"/>
        </w:rPr>
        <w:t xml:space="preserve"> </w:t>
      </w:r>
      <w:r w:rsidR="001E3E85" w:rsidRPr="001E3E85">
        <w:rPr>
          <w:rFonts w:asciiTheme="minorHAnsi" w:hAnsiTheme="minorHAnsi" w:cstheme="minorHAnsi"/>
        </w:rPr>
        <w:t xml:space="preserve">de </w:t>
      </w:r>
      <w:proofErr w:type="spellStart"/>
      <w:r w:rsidR="001E3E85" w:rsidRPr="001E3E85">
        <w:rPr>
          <w:rFonts w:asciiTheme="minorHAnsi" w:hAnsiTheme="minorHAnsi" w:cstheme="minorHAnsi"/>
        </w:rPr>
        <w:t>soins</w:t>
      </w:r>
      <w:proofErr w:type="spellEnd"/>
      <w:r w:rsidR="001E3E85" w:rsidRPr="001E3E8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1E3E85" w:rsidRPr="001E3E85">
        <w:rPr>
          <w:rFonts w:asciiTheme="minorHAnsi" w:hAnsiTheme="minorHAnsi" w:cstheme="minorHAnsi"/>
        </w:rPr>
        <w:t xml:space="preserve">de </w:t>
      </w:r>
      <w:proofErr w:type="spellStart"/>
      <w:r w:rsidR="001E3E85" w:rsidRPr="001E3E85">
        <w:rPr>
          <w:rFonts w:asciiTheme="minorHAnsi" w:hAnsiTheme="minorHAnsi" w:cstheme="minorHAnsi"/>
        </w:rPr>
        <w:t>santé</w:t>
      </w:r>
      <w:proofErr w:type="spellEnd"/>
      <w:r w:rsidR="001E3E85" w:rsidRPr="001E3E85">
        <w:rPr>
          <w:rFonts w:asciiTheme="minorHAnsi" w:hAnsiTheme="minorHAnsi" w:cstheme="minorHAnsi"/>
        </w:rPr>
        <w:t xml:space="preserve">, </w:t>
      </w:r>
      <w:proofErr w:type="spellStart"/>
      <w:r w:rsidR="001E3E85" w:rsidRPr="001E3E85">
        <w:rPr>
          <w:rFonts w:asciiTheme="minorHAnsi" w:hAnsiTheme="minorHAnsi" w:cstheme="minorHAnsi"/>
        </w:rPr>
        <w:t>mais</w:t>
      </w:r>
      <w:proofErr w:type="spellEnd"/>
      <w:r w:rsidR="001E3E85" w:rsidRPr="001E3E85">
        <w:rPr>
          <w:rFonts w:asciiTheme="minorHAnsi" w:hAnsiTheme="minorHAnsi" w:cstheme="minorHAnsi"/>
        </w:rPr>
        <w:t xml:space="preserve"> </w:t>
      </w:r>
      <w:proofErr w:type="spellStart"/>
      <w:r w:rsidR="001E3E85" w:rsidRPr="001E3E85">
        <w:rPr>
          <w:rFonts w:asciiTheme="minorHAnsi" w:hAnsiTheme="minorHAnsi" w:cstheme="minorHAnsi"/>
        </w:rPr>
        <w:t>aussi</w:t>
      </w:r>
      <w:proofErr w:type="spellEnd"/>
      <w:r w:rsidR="001E3E85" w:rsidRPr="001E3E85">
        <w:rPr>
          <w:rFonts w:asciiTheme="minorHAnsi" w:hAnsiTheme="minorHAnsi" w:cstheme="minorHAnsi"/>
        </w:rPr>
        <w:t xml:space="preserve"> </w:t>
      </w:r>
      <w:proofErr w:type="spellStart"/>
      <w:r w:rsidR="001E3E85" w:rsidRPr="001E3E85">
        <w:rPr>
          <w:rFonts w:asciiTheme="minorHAnsi" w:hAnsiTheme="minorHAnsi" w:cstheme="minorHAnsi"/>
        </w:rPr>
        <w:t>pour</w:t>
      </w:r>
      <w:proofErr w:type="spellEnd"/>
      <w:r w:rsidR="001E3E85" w:rsidRPr="001E3E85">
        <w:rPr>
          <w:rFonts w:asciiTheme="minorHAnsi" w:hAnsiTheme="minorHAnsi" w:cstheme="minorHAnsi"/>
        </w:rPr>
        <w:t xml:space="preserve"> </w:t>
      </w:r>
      <w:proofErr w:type="spellStart"/>
      <w:r w:rsidR="001E3E85" w:rsidRPr="001E3E85">
        <w:rPr>
          <w:rFonts w:asciiTheme="minorHAnsi" w:hAnsiTheme="minorHAnsi" w:cstheme="minorHAnsi"/>
        </w:rPr>
        <w:t>l'hospitalisation</w:t>
      </w:r>
      <w:proofErr w:type="spellEnd"/>
      <w:r w:rsidR="001E3E85" w:rsidRPr="001E3E85">
        <w:rPr>
          <w:rFonts w:asciiTheme="minorHAnsi" w:hAnsiTheme="minorHAnsi" w:cstheme="minorHAnsi"/>
        </w:rPr>
        <w:t xml:space="preserve"> des </w:t>
      </w:r>
      <w:proofErr w:type="spellStart"/>
      <w:r w:rsidR="001E3E85" w:rsidRPr="001E3E85">
        <w:rPr>
          <w:rFonts w:asciiTheme="minorHAnsi" w:hAnsiTheme="minorHAnsi" w:cstheme="minorHAnsi"/>
        </w:rPr>
        <w:t>patients</w:t>
      </w:r>
      <w:proofErr w:type="spellEnd"/>
      <w:r w:rsidR="001E3E85" w:rsidRPr="001E3E85">
        <w:rPr>
          <w:rFonts w:asciiTheme="minorHAnsi" w:hAnsiTheme="minorHAnsi" w:cstheme="minorHAnsi"/>
        </w:rPr>
        <w:t xml:space="preserve"> </w:t>
      </w:r>
      <w:proofErr w:type="spellStart"/>
      <w:r w:rsidR="001E3E85" w:rsidRPr="001E3E85">
        <w:rPr>
          <w:rFonts w:asciiTheme="minorHAnsi" w:hAnsiTheme="minorHAnsi" w:cstheme="minorHAnsi"/>
        </w:rPr>
        <w:t>avec</w:t>
      </w:r>
      <w:proofErr w:type="spellEnd"/>
      <w:r w:rsidR="001E3E85" w:rsidRPr="001E3E85">
        <w:rPr>
          <w:rFonts w:asciiTheme="minorHAnsi" w:hAnsiTheme="minorHAnsi" w:cstheme="minorHAnsi"/>
        </w:rPr>
        <w:t xml:space="preserve"> covid-19 et les </w:t>
      </w:r>
      <w:proofErr w:type="spellStart"/>
      <w:r w:rsidR="001E3E85" w:rsidRPr="001E3E85">
        <w:rPr>
          <w:rFonts w:asciiTheme="minorHAnsi" w:hAnsiTheme="minorHAnsi" w:cstheme="minorHAnsi"/>
        </w:rPr>
        <w:t>tests</w:t>
      </w:r>
      <w:proofErr w:type="spellEnd"/>
      <w:r w:rsidR="001E3E85" w:rsidRPr="001E3E85">
        <w:rPr>
          <w:rFonts w:asciiTheme="minorHAnsi" w:hAnsiTheme="minorHAnsi" w:cstheme="minorHAnsi"/>
        </w:rPr>
        <w:t>.</w:t>
      </w:r>
      <w:r w:rsidR="004824FC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4824FC">
        <w:rPr>
          <w:rFonts w:asciiTheme="minorHAnsi" w:hAnsiTheme="minorHAnsi" w:cstheme="minorHAnsi"/>
        </w:rPr>
        <w:t xml:space="preserve">(České noviny, 2022) </w:t>
      </w:r>
    </w:p>
    <w:p w14:paraId="69A49D8D" w14:textId="77777777" w:rsidR="001E3E85" w:rsidRDefault="001E3E85" w:rsidP="00923543">
      <w:pPr>
        <w:spacing w:line="360" w:lineRule="auto"/>
        <w:jc w:val="both"/>
        <w:rPr>
          <w:i/>
          <w:iCs/>
        </w:rPr>
      </w:pPr>
    </w:p>
    <w:p w14:paraId="60973EA5" w14:textId="77777777" w:rsidR="0038386B" w:rsidRDefault="0038386B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28A5089" w14:textId="77777777" w:rsidR="002A0E33" w:rsidRDefault="002A0E33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DB06E3C" w14:textId="77777777" w:rsidR="002A0E33" w:rsidRDefault="002A0E33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EA44E42" w14:textId="77777777" w:rsidR="0038386B" w:rsidRDefault="0038386B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54146864" w14:textId="77777777" w:rsidR="002A0E33" w:rsidRDefault="002A0E33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0BF61234" w14:textId="77777777" w:rsidR="002A0E33" w:rsidRDefault="002A0E33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053F0DBC" w14:textId="77777777" w:rsidR="002A0E33" w:rsidRDefault="002A0E33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31C56517" w14:textId="77777777" w:rsidR="002A0E33" w:rsidRDefault="002A0E33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47C1AB37" w14:textId="77777777" w:rsidR="002A0E33" w:rsidRDefault="002A0E33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3AE03556" w14:textId="77777777" w:rsidR="002A0E33" w:rsidRDefault="002A0E33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4F9432BA" w14:textId="77777777" w:rsidR="002A0E33" w:rsidRDefault="002A0E33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798166EE" w14:textId="77777777" w:rsidR="002A0E33" w:rsidRPr="000058FC" w:rsidRDefault="002A0E33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565B8990" w14:textId="77777777" w:rsidR="00E57675" w:rsidRDefault="00E57675" w:rsidP="00667B6D">
      <w:pPr>
        <w:pStyle w:val="Nadpis1"/>
      </w:pPr>
    </w:p>
    <w:p w14:paraId="2CD7E63D" w14:textId="77777777" w:rsidR="00E57675" w:rsidRDefault="00E57675" w:rsidP="00667B6D">
      <w:pPr>
        <w:pStyle w:val="Nadpis1"/>
      </w:pPr>
    </w:p>
    <w:p w14:paraId="655863FD" w14:textId="77777777" w:rsidR="00E57675" w:rsidRDefault="00E57675" w:rsidP="00667B6D">
      <w:pPr>
        <w:pStyle w:val="Nadpis1"/>
      </w:pPr>
    </w:p>
    <w:p w14:paraId="36AA222E" w14:textId="77777777" w:rsidR="00E57675" w:rsidRDefault="00E57675" w:rsidP="00E57675"/>
    <w:p w14:paraId="44086CB5" w14:textId="77777777" w:rsidR="00E57675" w:rsidRDefault="00E57675" w:rsidP="00E57675"/>
    <w:p w14:paraId="3E36D2BC" w14:textId="77777777" w:rsidR="00E57675" w:rsidRDefault="00E57675" w:rsidP="00667B6D">
      <w:pPr>
        <w:pStyle w:val="Nadpis1"/>
      </w:pPr>
    </w:p>
    <w:p w14:paraId="6B3D1F55" w14:textId="1BB65DBD" w:rsidR="001E3E85" w:rsidRPr="000058FC" w:rsidRDefault="0038386B" w:rsidP="00667B6D">
      <w:pPr>
        <w:pStyle w:val="Nadpis1"/>
      </w:pPr>
      <w:bookmarkStart w:id="24" w:name="_Toc133248205"/>
      <w:r w:rsidRPr="000058FC">
        <w:t>III</w:t>
      </w:r>
      <w:r w:rsidR="001C3A81" w:rsidRPr="000058FC">
        <w:t xml:space="preserve"> </w:t>
      </w:r>
      <w:proofErr w:type="spellStart"/>
      <w:r w:rsidR="0032729D" w:rsidRPr="000058FC">
        <w:t>P</w:t>
      </w:r>
      <w:r w:rsidR="001C3A81" w:rsidRPr="000058FC">
        <w:t>andémie</w:t>
      </w:r>
      <w:proofErr w:type="spellEnd"/>
      <w:r w:rsidR="001C3A81" w:rsidRPr="000058FC">
        <w:t xml:space="preserve"> de covid-19 et les </w:t>
      </w:r>
      <w:proofErr w:type="spellStart"/>
      <w:r w:rsidR="001C3A81" w:rsidRPr="000058FC">
        <w:t>mesures</w:t>
      </w:r>
      <w:proofErr w:type="spellEnd"/>
      <w:r w:rsidR="001C3A81" w:rsidRPr="000058FC">
        <w:t xml:space="preserve"> en France</w:t>
      </w:r>
      <w:bookmarkEnd w:id="24"/>
    </w:p>
    <w:p w14:paraId="640C67A2" w14:textId="77777777" w:rsidR="000058FC" w:rsidRDefault="000058FC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2E7FC69" w14:textId="4CF2546C" w:rsidR="001C3A81" w:rsidRDefault="001C3A81" w:rsidP="00923543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1C3A81">
        <w:rPr>
          <w:rFonts w:asciiTheme="minorHAnsi" w:hAnsiTheme="minorHAnsi" w:cstheme="minorHAnsi"/>
        </w:rPr>
        <w:t>Ce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chapitre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nous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allons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parler</w:t>
      </w:r>
      <w:proofErr w:type="spellEnd"/>
      <w:r w:rsidRPr="001C3A81">
        <w:rPr>
          <w:rFonts w:asciiTheme="minorHAnsi" w:hAnsiTheme="minorHAnsi" w:cstheme="minorHAnsi"/>
        </w:rPr>
        <w:t xml:space="preserve"> de la </w:t>
      </w:r>
      <w:proofErr w:type="spellStart"/>
      <w:r w:rsidRPr="001C3A81">
        <w:rPr>
          <w:rFonts w:asciiTheme="minorHAnsi" w:hAnsiTheme="minorHAnsi" w:cstheme="minorHAnsi"/>
        </w:rPr>
        <w:t>pandémie</w:t>
      </w:r>
      <w:proofErr w:type="spellEnd"/>
      <w:r w:rsidRPr="001C3A81">
        <w:rPr>
          <w:rFonts w:asciiTheme="minorHAnsi" w:hAnsiTheme="minorHAnsi" w:cstheme="minorHAnsi"/>
        </w:rPr>
        <w:t xml:space="preserve"> de covid-19 en France </w:t>
      </w:r>
      <w:proofErr w:type="spellStart"/>
      <w:r w:rsidRPr="001C3A81">
        <w:rPr>
          <w:rFonts w:asciiTheme="minorHAnsi" w:hAnsiTheme="minorHAnsi" w:cstheme="minorHAnsi"/>
        </w:rPr>
        <w:t>entre</w:t>
      </w:r>
      <w:proofErr w:type="spellEnd"/>
      <w:r w:rsidRPr="001C3A81">
        <w:rPr>
          <w:rFonts w:asciiTheme="minorHAnsi" w:hAnsiTheme="minorHAnsi" w:cstheme="minorHAnsi"/>
        </w:rPr>
        <w:t xml:space="preserve"> 2020 et 2021,</w:t>
      </w:r>
      <w:r w:rsidR="00CF5A52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1C3A81">
        <w:rPr>
          <w:rFonts w:asciiTheme="minorHAnsi" w:hAnsiTheme="minorHAnsi" w:cstheme="minorHAnsi"/>
        </w:rPr>
        <w:t xml:space="preserve">et des </w:t>
      </w:r>
      <w:proofErr w:type="spellStart"/>
      <w:r w:rsidRPr="001C3A81">
        <w:rPr>
          <w:rFonts w:asciiTheme="minorHAnsi" w:hAnsiTheme="minorHAnsi" w:cstheme="minorHAnsi"/>
        </w:rPr>
        <w:t>mesures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prises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dans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ce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pays</w:t>
      </w:r>
      <w:proofErr w:type="spellEnd"/>
      <w:r w:rsidRPr="001C3A8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1C3A81">
        <w:rPr>
          <w:rFonts w:asciiTheme="minorHAnsi" w:hAnsiTheme="minorHAnsi" w:cstheme="minorHAnsi"/>
        </w:rPr>
        <w:t xml:space="preserve">La </w:t>
      </w:r>
      <w:proofErr w:type="spellStart"/>
      <w:r w:rsidRPr="001C3A81">
        <w:rPr>
          <w:rFonts w:asciiTheme="minorHAnsi" w:hAnsiTheme="minorHAnsi" w:cstheme="minorHAnsi"/>
        </w:rPr>
        <w:t>manière</w:t>
      </w:r>
      <w:proofErr w:type="spellEnd"/>
      <w:r w:rsidRPr="001C3A81">
        <w:rPr>
          <w:rFonts w:asciiTheme="minorHAnsi" w:hAnsiTheme="minorHAnsi" w:cstheme="minorHAnsi"/>
        </w:rPr>
        <w:t xml:space="preserve"> de </w:t>
      </w:r>
      <w:proofErr w:type="spellStart"/>
      <w:r w:rsidRPr="001C3A81">
        <w:rPr>
          <w:rFonts w:asciiTheme="minorHAnsi" w:hAnsiTheme="minorHAnsi" w:cstheme="minorHAnsi"/>
        </w:rPr>
        <w:t>faire</w:t>
      </w:r>
      <w:proofErr w:type="spellEnd"/>
      <w:r w:rsidRPr="001C3A81">
        <w:rPr>
          <w:rFonts w:asciiTheme="minorHAnsi" w:hAnsiTheme="minorHAnsi" w:cstheme="minorHAnsi"/>
        </w:rPr>
        <w:t xml:space="preserve"> face à </w:t>
      </w:r>
      <w:proofErr w:type="spellStart"/>
      <w:r w:rsidRPr="001C3A81">
        <w:rPr>
          <w:rFonts w:asciiTheme="minorHAnsi" w:hAnsiTheme="minorHAnsi" w:cstheme="minorHAnsi"/>
        </w:rPr>
        <w:t>cette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crise</w:t>
      </w:r>
      <w:proofErr w:type="spellEnd"/>
      <w:r w:rsidRPr="001C3A81">
        <w:rPr>
          <w:rFonts w:asciiTheme="minorHAnsi" w:hAnsiTheme="minorHAnsi" w:cstheme="minorHAnsi"/>
        </w:rPr>
        <w:t xml:space="preserve"> a </w:t>
      </w:r>
      <w:proofErr w:type="spellStart"/>
      <w:r w:rsidRPr="001C3A81">
        <w:rPr>
          <w:rFonts w:asciiTheme="minorHAnsi" w:hAnsiTheme="minorHAnsi" w:cstheme="minorHAnsi"/>
        </w:rPr>
        <w:t>également</w:t>
      </w:r>
      <w:proofErr w:type="spellEnd"/>
      <w:r w:rsidRPr="001C3A81">
        <w:rPr>
          <w:rFonts w:asciiTheme="minorHAnsi" w:hAnsiTheme="minorHAnsi" w:cstheme="minorHAnsi"/>
        </w:rPr>
        <w:t xml:space="preserve"> été </w:t>
      </w:r>
      <w:proofErr w:type="spellStart"/>
      <w:r w:rsidRPr="001C3A81">
        <w:rPr>
          <w:rFonts w:asciiTheme="minorHAnsi" w:hAnsiTheme="minorHAnsi" w:cstheme="minorHAnsi"/>
        </w:rPr>
        <w:t>fortement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influencée</w:t>
      </w:r>
      <w:proofErr w:type="spellEnd"/>
      <w:r w:rsidRPr="001C3A81">
        <w:rPr>
          <w:rFonts w:asciiTheme="minorHAnsi" w:hAnsiTheme="minorHAnsi" w:cstheme="minorHAnsi"/>
        </w:rPr>
        <w:t xml:space="preserve"> par </w:t>
      </w:r>
      <w:proofErr w:type="spellStart"/>
      <w:r w:rsidRPr="001C3A81">
        <w:rPr>
          <w:rFonts w:asciiTheme="minorHAnsi" w:hAnsiTheme="minorHAnsi" w:cstheme="minorHAnsi"/>
        </w:rPr>
        <w:t>le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degré</w:t>
      </w:r>
      <w:proofErr w:type="spellEnd"/>
      <w:r w:rsidRPr="001C3A81">
        <w:rPr>
          <w:rFonts w:asciiTheme="minorHAnsi" w:hAnsiTheme="minorHAnsi" w:cstheme="minorHAnsi"/>
        </w:rPr>
        <w:t xml:space="preserve"> de </w:t>
      </w:r>
      <w:proofErr w:type="spellStart"/>
      <w:r w:rsidRPr="001C3A81">
        <w:rPr>
          <w:rFonts w:asciiTheme="minorHAnsi" w:hAnsiTheme="minorHAnsi" w:cstheme="minorHAnsi"/>
        </w:rPr>
        <w:t>préparation</w:t>
      </w:r>
      <w:proofErr w:type="spellEnd"/>
      <w:r w:rsidRPr="001C3A81">
        <w:rPr>
          <w:rFonts w:asciiTheme="minorHAnsi" w:hAnsiTheme="minorHAnsi" w:cstheme="minorHAnsi"/>
        </w:rPr>
        <w:t xml:space="preserve"> de la France à la </w:t>
      </w:r>
      <w:proofErr w:type="spellStart"/>
      <w:r w:rsidRPr="001C3A81">
        <w:rPr>
          <w:rFonts w:asciiTheme="minorHAnsi" w:hAnsiTheme="minorHAnsi" w:cstheme="minorHAnsi"/>
        </w:rPr>
        <w:t>pandémie</w:t>
      </w:r>
      <w:proofErr w:type="spellEnd"/>
      <w:r w:rsidRPr="001C3A8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chapitre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1C3A81">
        <w:rPr>
          <w:rFonts w:asciiTheme="minorHAnsi" w:hAnsiTheme="minorHAnsi" w:cstheme="minorHAnsi"/>
        </w:rPr>
        <w:t xml:space="preserve">se </w:t>
      </w:r>
      <w:proofErr w:type="spellStart"/>
      <w:r w:rsidRPr="001C3A81">
        <w:rPr>
          <w:rFonts w:asciiTheme="minorHAnsi" w:hAnsiTheme="minorHAnsi" w:cstheme="minorHAnsi"/>
        </w:rPr>
        <w:t>concentre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donc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sur</w:t>
      </w:r>
      <w:proofErr w:type="spellEnd"/>
      <w:r w:rsidRPr="001C3A81">
        <w:rPr>
          <w:rFonts w:asciiTheme="minorHAnsi" w:hAnsiTheme="minorHAnsi" w:cstheme="minorHAnsi"/>
        </w:rPr>
        <w:t xml:space="preserve"> les </w:t>
      </w:r>
      <w:proofErr w:type="spellStart"/>
      <w:r w:rsidRPr="001C3A81">
        <w:rPr>
          <w:rFonts w:asciiTheme="minorHAnsi" w:hAnsiTheme="minorHAnsi" w:cstheme="minorHAnsi"/>
        </w:rPr>
        <w:t>plans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nationaux</w:t>
      </w:r>
      <w:proofErr w:type="spellEnd"/>
      <w:r w:rsidRPr="001C3A81">
        <w:rPr>
          <w:rFonts w:asciiTheme="minorHAnsi" w:hAnsiTheme="minorHAnsi" w:cstheme="minorHAnsi"/>
        </w:rPr>
        <w:t xml:space="preserve"> de </w:t>
      </w:r>
      <w:proofErr w:type="spellStart"/>
      <w:r w:rsidRPr="001C3A81">
        <w:rPr>
          <w:rFonts w:asciiTheme="minorHAnsi" w:hAnsiTheme="minorHAnsi" w:cstheme="minorHAnsi"/>
        </w:rPr>
        <w:t>lutte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contre</w:t>
      </w:r>
      <w:proofErr w:type="spellEnd"/>
      <w:r w:rsidRPr="001C3A81">
        <w:rPr>
          <w:rFonts w:asciiTheme="minorHAnsi" w:hAnsiTheme="minorHAnsi" w:cstheme="minorHAnsi"/>
        </w:rPr>
        <w:t xml:space="preserve"> la </w:t>
      </w:r>
      <w:proofErr w:type="spellStart"/>
      <w:r w:rsidRPr="001C3A81">
        <w:rPr>
          <w:rFonts w:asciiTheme="minorHAnsi" w:hAnsiTheme="minorHAnsi" w:cstheme="minorHAnsi"/>
        </w:rPr>
        <w:t>pandémie</w:t>
      </w:r>
      <w:proofErr w:type="spellEnd"/>
      <w:r w:rsidRPr="001C3A81">
        <w:rPr>
          <w:rFonts w:asciiTheme="minorHAnsi" w:hAnsiTheme="minorHAnsi" w:cstheme="minorHAnsi"/>
        </w:rPr>
        <w:t xml:space="preserve">, </w:t>
      </w:r>
      <w:proofErr w:type="spellStart"/>
      <w:r w:rsidRPr="001C3A81">
        <w:rPr>
          <w:rFonts w:asciiTheme="minorHAnsi" w:hAnsiTheme="minorHAnsi" w:cstheme="minorHAnsi"/>
        </w:rPr>
        <w:t>mais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aussi</w:t>
      </w:r>
      <w:proofErr w:type="spellEnd"/>
      <w:r w:rsidRPr="001C3A81">
        <w:rPr>
          <w:rFonts w:asciiTheme="minorHAnsi" w:hAnsiTheme="minorHAnsi" w:cstheme="minorHAnsi"/>
        </w:rPr>
        <w:t xml:space="preserve"> </w:t>
      </w:r>
      <w:proofErr w:type="spellStart"/>
      <w:r w:rsidRPr="001C3A81">
        <w:rPr>
          <w:rFonts w:asciiTheme="minorHAnsi" w:hAnsiTheme="minorHAnsi" w:cstheme="minorHAnsi"/>
        </w:rPr>
        <w:t>sur</w:t>
      </w:r>
      <w:proofErr w:type="spellEnd"/>
      <w:r w:rsidRPr="001C3A81">
        <w:rPr>
          <w:rFonts w:asciiTheme="minorHAnsi" w:hAnsiTheme="minorHAnsi" w:cstheme="minorHAnsi"/>
        </w:rPr>
        <w:t xml:space="preserve"> la </w:t>
      </w:r>
      <w:proofErr w:type="spellStart"/>
      <w:r w:rsidRPr="001C3A81">
        <w:rPr>
          <w:rFonts w:asciiTheme="minorHAnsi" w:hAnsiTheme="minorHAnsi" w:cstheme="minorHAnsi"/>
        </w:rPr>
        <w:t>gestion</w:t>
      </w:r>
      <w:proofErr w:type="spellEnd"/>
      <w:r w:rsidRPr="001C3A81">
        <w:rPr>
          <w:rFonts w:asciiTheme="minorHAnsi" w:hAnsiTheme="minorHAnsi" w:cstheme="minorHAnsi"/>
        </w:rPr>
        <w:t xml:space="preserve"> de </w:t>
      </w:r>
      <w:proofErr w:type="spellStart"/>
      <w:r w:rsidRPr="001C3A81">
        <w:rPr>
          <w:rFonts w:asciiTheme="minorHAnsi" w:hAnsiTheme="minorHAnsi" w:cstheme="minorHAnsi"/>
        </w:rPr>
        <w:t>crise</w:t>
      </w:r>
      <w:proofErr w:type="spellEnd"/>
      <w:r w:rsidRPr="001C3A81">
        <w:rPr>
          <w:rFonts w:asciiTheme="minorHAnsi" w:hAnsiTheme="minorHAnsi" w:cstheme="minorHAnsi"/>
        </w:rPr>
        <w:t>.</w:t>
      </w:r>
    </w:p>
    <w:p w14:paraId="5C6DF690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5D48D88A" w14:textId="3BFAD705" w:rsidR="009E3090" w:rsidRDefault="00C53E7B" w:rsidP="00923543">
      <w:pPr>
        <w:spacing w:line="360" w:lineRule="auto"/>
        <w:jc w:val="both"/>
        <w:rPr>
          <w:i/>
          <w:iCs/>
        </w:rPr>
      </w:pPr>
      <w:r w:rsidRPr="00C53E7B">
        <w:rPr>
          <w:rFonts w:asciiTheme="minorHAnsi" w:hAnsiTheme="minorHAnsi" w:cstheme="minorHAnsi"/>
        </w:rPr>
        <w:t xml:space="preserve">La France </w:t>
      </w:r>
      <w:proofErr w:type="spellStart"/>
      <w:r w:rsidRPr="00C53E7B">
        <w:rPr>
          <w:rFonts w:asciiTheme="minorHAnsi" w:hAnsiTheme="minorHAnsi" w:cstheme="minorHAnsi"/>
        </w:rPr>
        <w:t>soutient</w:t>
      </w:r>
      <w:proofErr w:type="spellEnd"/>
      <w:r w:rsidRPr="00C53E7B">
        <w:rPr>
          <w:rFonts w:asciiTheme="minorHAnsi" w:hAnsiTheme="minorHAnsi" w:cstheme="minorHAnsi"/>
        </w:rPr>
        <w:t xml:space="preserve"> </w:t>
      </w:r>
      <w:proofErr w:type="spellStart"/>
      <w:r w:rsidRPr="00C53E7B">
        <w:rPr>
          <w:rFonts w:asciiTheme="minorHAnsi" w:hAnsiTheme="minorHAnsi" w:cstheme="minorHAnsi"/>
        </w:rPr>
        <w:t>sa</w:t>
      </w:r>
      <w:proofErr w:type="spellEnd"/>
      <w:r w:rsidRPr="00C53E7B">
        <w:rPr>
          <w:rFonts w:asciiTheme="minorHAnsi" w:hAnsiTheme="minorHAnsi" w:cstheme="minorHAnsi"/>
        </w:rPr>
        <w:t xml:space="preserve"> </w:t>
      </w:r>
      <w:proofErr w:type="spellStart"/>
      <w:r w:rsidRPr="00C53E7B">
        <w:rPr>
          <w:rFonts w:asciiTheme="minorHAnsi" w:hAnsiTheme="minorHAnsi" w:cstheme="minorHAnsi"/>
        </w:rPr>
        <w:t>préparation</w:t>
      </w:r>
      <w:proofErr w:type="spellEnd"/>
      <w:r w:rsidRPr="00C53E7B">
        <w:rPr>
          <w:rFonts w:asciiTheme="minorHAnsi" w:hAnsiTheme="minorHAnsi" w:cstheme="minorHAnsi"/>
        </w:rPr>
        <w:t xml:space="preserve"> </w:t>
      </w:r>
      <w:proofErr w:type="spellStart"/>
      <w:r w:rsidRPr="00C53E7B">
        <w:rPr>
          <w:rFonts w:asciiTheme="minorHAnsi" w:hAnsiTheme="minorHAnsi" w:cstheme="minorHAnsi"/>
        </w:rPr>
        <w:t>aux</w:t>
      </w:r>
      <w:proofErr w:type="spellEnd"/>
      <w:r w:rsidRPr="00C53E7B">
        <w:rPr>
          <w:rFonts w:asciiTheme="minorHAnsi" w:hAnsiTheme="minorHAnsi" w:cstheme="minorHAnsi"/>
        </w:rPr>
        <w:t xml:space="preserve"> </w:t>
      </w:r>
      <w:proofErr w:type="spellStart"/>
      <w:r w:rsidRPr="00C53E7B">
        <w:rPr>
          <w:rFonts w:asciiTheme="minorHAnsi" w:hAnsiTheme="minorHAnsi" w:cstheme="minorHAnsi"/>
        </w:rPr>
        <w:t>crises</w:t>
      </w:r>
      <w:proofErr w:type="spellEnd"/>
      <w:r w:rsidRPr="00C53E7B">
        <w:rPr>
          <w:rFonts w:asciiTheme="minorHAnsi" w:hAnsiTheme="minorHAnsi" w:cstheme="minorHAnsi"/>
        </w:rPr>
        <w:t xml:space="preserve"> </w:t>
      </w:r>
      <w:proofErr w:type="spellStart"/>
      <w:r w:rsidRPr="00C53E7B">
        <w:rPr>
          <w:rFonts w:asciiTheme="minorHAnsi" w:hAnsiTheme="minorHAnsi" w:cstheme="minorHAnsi"/>
        </w:rPr>
        <w:t>d'urgence</w:t>
      </w:r>
      <w:proofErr w:type="spellEnd"/>
      <w:r w:rsidRPr="00C53E7B">
        <w:rPr>
          <w:rFonts w:asciiTheme="minorHAnsi" w:hAnsiTheme="minorHAnsi" w:cstheme="minorHAnsi"/>
        </w:rPr>
        <w:t xml:space="preserve"> qui </w:t>
      </w:r>
      <w:proofErr w:type="spellStart"/>
      <w:r w:rsidRPr="00C53E7B">
        <w:rPr>
          <w:rFonts w:asciiTheme="minorHAnsi" w:hAnsiTheme="minorHAnsi" w:cstheme="minorHAnsi"/>
        </w:rPr>
        <w:t>pourraient</w:t>
      </w:r>
      <w:proofErr w:type="spellEnd"/>
      <w:r w:rsidRPr="00C53E7B">
        <w:rPr>
          <w:rFonts w:asciiTheme="minorHAnsi" w:hAnsiTheme="minorHAnsi" w:cstheme="minorHAnsi"/>
        </w:rPr>
        <w:t xml:space="preserve"> </w:t>
      </w:r>
      <w:proofErr w:type="spellStart"/>
      <w:r w:rsidRPr="00C53E7B">
        <w:rPr>
          <w:rFonts w:asciiTheme="minorHAnsi" w:hAnsiTheme="minorHAnsi" w:cstheme="minorHAnsi"/>
        </w:rPr>
        <w:t>menacer</w:t>
      </w:r>
      <w:proofErr w:type="spellEnd"/>
      <w:r w:rsidRPr="00C53E7B">
        <w:rPr>
          <w:rFonts w:asciiTheme="minorHAnsi" w:hAnsiTheme="minorHAnsi" w:cstheme="minorHAnsi"/>
        </w:rPr>
        <w:t xml:space="preserve"> la </w:t>
      </w:r>
      <w:proofErr w:type="spellStart"/>
      <w:r w:rsidRPr="00C53E7B">
        <w:rPr>
          <w:rFonts w:asciiTheme="minorHAnsi" w:hAnsiTheme="minorHAnsi" w:cstheme="minorHAnsi"/>
        </w:rPr>
        <w:t>santé</w:t>
      </w:r>
      <w:proofErr w:type="spellEnd"/>
      <w:r w:rsidRPr="00C53E7B">
        <w:rPr>
          <w:rFonts w:asciiTheme="minorHAnsi" w:hAnsiTheme="minorHAnsi" w:cstheme="minorHAnsi"/>
        </w:rPr>
        <w:t xml:space="preserve"> </w:t>
      </w:r>
      <w:proofErr w:type="spellStart"/>
      <w:r w:rsidRPr="00C53E7B">
        <w:rPr>
          <w:rFonts w:asciiTheme="minorHAnsi" w:hAnsiTheme="minorHAnsi" w:cstheme="minorHAnsi"/>
        </w:rPr>
        <w:t>humaine</w:t>
      </w:r>
      <w:proofErr w:type="spellEnd"/>
      <w:r w:rsidRPr="00C53E7B">
        <w:rPr>
          <w:rFonts w:asciiTheme="minorHAnsi" w:hAnsiTheme="minorHAnsi" w:cstheme="minorHAnsi"/>
        </w:rPr>
        <w:t xml:space="preserve">. </w:t>
      </w:r>
      <w:proofErr w:type="spellStart"/>
      <w:r w:rsidRPr="00C53E7B">
        <w:rPr>
          <w:rFonts w:asciiTheme="minorHAnsi" w:hAnsiTheme="minorHAnsi" w:cstheme="minorHAnsi"/>
        </w:rPr>
        <w:t>Le</w:t>
      </w:r>
      <w:proofErr w:type="spellEnd"/>
      <w:r w:rsidRPr="00C53E7B">
        <w:rPr>
          <w:rFonts w:asciiTheme="minorHAnsi" w:hAnsiTheme="minorHAnsi" w:cstheme="minorHAnsi"/>
        </w:rPr>
        <w:t xml:space="preserve"> </w:t>
      </w:r>
      <w:proofErr w:type="spellStart"/>
      <w:r w:rsidRPr="00C53E7B">
        <w:rPr>
          <w:rFonts w:asciiTheme="minorHAnsi" w:hAnsiTheme="minorHAnsi" w:cstheme="minorHAnsi"/>
        </w:rPr>
        <w:t>pays</w:t>
      </w:r>
      <w:proofErr w:type="spellEnd"/>
      <w:r w:rsidRPr="00C53E7B">
        <w:rPr>
          <w:rFonts w:asciiTheme="minorHAnsi" w:hAnsiTheme="minorHAnsi" w:cstheme="minorHAnsi"/>
        </w:rPr>
        <w:t xml:space="preserve"> a </w:t>
      </w:r>
      <w:proofErr w:type="spellStart"/>
      <w:r w:rsidRPr="00C53E7B">
        <w:rPr>
          <w:rFonts w:asciiTheme="minorHAnsi" w:hAnsiTheme="minorHAnsi" w:cstheme="minorHAnsi"/>
        </w:rPr>
        <w:t>préparé</w:t>
      </w:r>
      <w:proofErr w:type="spellEnd"/>
      <w:r w:rsidRPr="00C53E7B">
        <w:rPr>
          <w:rFonts w:asciiTheme="minorHAnsi" w:hAnsiTheme="minorHAnsi" w:cstheme="minorHAnsi"/>
        </w:rPr>
        <w:t xml:space="preserve"> des </w:t>
      </w:r>
      <w:proofErr w:type="spellStart"/>
      <w:r w:rsidRPr="00C53E7B">
        <w:rPr>
          <w:rFonts w:asciiTheme="minorHAnsi" w:hAnsiTheme="minorHAnsi" w:cstheme="minorHAnsi"/>
        </w:rPr>
        <w:t>plans</w:t>
      </w:r>
      <w:proofErr w:type="spellEnd"/>
      <w:r w:rsidRPr="00C53E7B">
        <w:rPr>
          <w:rFonts w:asciiTheme="minorHAnsi" w:hAnsiTheme="minorHAnsi" w:cstheme="minorHAnsi"/>
        </w:rPr>
        <w:t xml:space="preserve"> </w:t>
      </w:r>
      <w:proofErr w:type="spellStart"/>
      <w:r w:rsidRPr="00C53E7B">
        <w:rPr>
          <w:rFonts w:asciiTheme="minorHAnsi" w:hAnsiTheme="minorHAnsi" w:cstheme="minorHAnsi"/>
        </w:rPr>
        <w:t>nationaux</w:t>
      </w:r>
      <w:proofErr w:type="spellEnd"/>
      <w:r w:rsidRPr="00C53E7B">
        <w:rPr>
          <w:rFonts w:asciiTheme="minorHAnsi" w:hAnsiTheme="minorHAnsi" w:cstheme="minorHAnsi"/>
        </w:rPr>
        <w:t xml:space="preserve"> de </w:t>
      </w:r>
      <w:proofErr w:type="spellStart"/>
      <w:r w:rsidRPr="00C53E7B">
        <w:rPr>
          <w:rFonts w:asciiTheme="minorHAnsi" w:hAnsiTheme="minorHAnsi" w:cstheme="minorHAnsi"/>
        </w:rPr>
        <w:t>lutte</w:t>
      </w:r>
      <w:proofErr w:type="spellEnd"/>
      <w:r w:rsidRPr="00C53E7B">
        <w:rPr>
          <w:rFonts w:asciiTheme="minorHAnsi" w:hAnsiTheme="minorHAnsi" w:cstheme="minorHAnsi"/>
        </w:rPr>
        <w:t xml:space="preserve"> </w:t>
      </w:r>
      <w:proofErr w:type="spellStart"/>
      <w:r w:rsidRPr="00C53E7B">
        <w:rPr>
          <w:rFonts w:asciiTheme="minorHAnsi" w:hAnsiTheme="minorHAnsi" w:cstheme="minorHAnsi"/>
        </w:rPr>
        <w:t>contre</w:t>
      </w:r>
      <w:proofErr w:type="spellEnd"/>
      <w:r w:rsidRPr="00C53E7B">
        <w:rPr>
          <w:rFonts w:asciiTheme="minorHAnsi" w:hAnsiTheme="minorHAnsi" w:cstheme="minorHAnsi"/>
        </w:rPr>
        <w:t xml:space="preserve"> la </w:t>
      </w:r>
      <w:proofErr w:type="spellStart"/>
      <w:r w:rsidRPr="00C53E7B">
        <w:rPr>
          <w:rFonts w:asciiTheme="minorHAnsi" w:hAnsiTheme="minorHAnsi" w:cstheme="minorHAnsi"/>
        </w:rPr>
        <w:t>pandémie</w:t>
      </w:r>
      <w:proofErr w:type="spellEnd"/>
      <w:r w:rsidRPr="00C53E7B">
        <w:rPr>
          <w:rFonts w:asciiTheme="minorHAnsi" w:hAnsiTheme="minorHAnsi" w:cstheme="minorHAnsi"/>
        </w:rPr>
        <w:t xml:space="preserve"> qui </w:t>
      </w:r>
      <w:proofErr w:type="spellStart"/>
      <w:r w:rsidRPr="00C53E7B">
        <w:rPr>
          <w:rFonts w:asciiTheme="minorHAnsi" w:hAnsiTheme="minorHAnsi" w:cstheme="minorHAnsi"/>
        </w:rPr>
        <w:t>doivent</w:t>
      </w:r>
      <w:proofErr w:type="spellEnd"/>
      <w:r w:rsidRPr="00C53E7B">
        <w:rPr>
          <w:rFonts w:asciiTheme="minorHAnsi" w:hAnsiTheme="minorHAnsi" w:cstheme="minorHAnsi"/>
        </w:rPr>
        <w:t xml:space="preserve"> </w:t>
      </w:r>
      <w:proofErr w:type="spellStart"/>
      <w:r w:rsidRPr="00C53E7B">
        <w:rPr>
          <w:rFonts w:asciiTheme="minorHAnsi" w:hAnsiTheme="minorHAnsi" w:cstheme="minorHAnsi"/>
        </w:rPr>
        <w:t>être</w:t>
      </w:r>
      <w:proofErr w:type="spellEnd"/>
      <w:r w:rsidRPr="00C53E7B">
        <w:rPr>
          <w:rFonts w:asciiTheme="minorHAnsi" w:hAnsiTheme="minorHAnsi" w:cstheme="minorHAnsi"/>
        </w:rPr>
        <w:t xml:space="preserve"> mis à </w:t>
      </w:r>
      <w:proofErr w:type="spellStart"/>
      <w:r w:rsidRPr="00C53E7B">
        <w:rPr>
          <w:rFonts w:asciiTheme="minorHAnsi" w:hAnsiTheme="minorHAnsi" w:cstheme="minorHAnsi"/>
        </w:rPr>
        <w:t>jour</w:t>
      </w:r>
      <w:proofErr w:type="spellEnd"/>
      <w:r w:rsidRPr="00C53E7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C53E7B">
        <w:rPr>
          <w:rFonts w:asciiTheme="minorHAnsi" w:hAnsiTheme="minorHAnsi" w:cstheme="minorHAnsi"/>
        </w:rPr>
        <w:t xml:space="preserve">La France a </w:t>
      </w:r>
      <w:proofErr w:type="spellStart"/>
      <w:r w:rsidRPr="00C53E7B">
        <w:rPr>
          <w:rFonts w:asciiTheme="minorHAnsi" w:hAnsiTheme="minorHAnsi" w:cstheme="minorHAnsi"/>
        </w:rPr>
        <w:t>révisé</w:t>
      </w:r>
      <w:proofErr w:type="spellEnd"/>
      <w:r w:rsidRPr="00C53E7B">
        <w:rPr>
          <w:rFonts w:asciiTheme="minorHAnsi" w:hAnsiTheme="minorHAnsi" w:cstheme="minorHAnsi"/>
        </w:rPr>
        <w:t xml:space="preserve"> son </w:t>
      </w:r>
      <w:proofErr w:type="spellStart"/>
      <w:r w:rsidRPr="00C53E7B">
        <w:rPr>
          <w:rFonts w:asciiTheme="minorHAnsi" w:hAnsiTheme="minorHAnsi" w:cstheme="minorHAnsi"/>
        </w:rPr>
        <w:t>plan</w:t>
      </w:r>
      <w:proofErr w:type="spellEnd"/>
      <w:r w:rsidRPr="00C53E7B">
        <w:rPr>
          <w:rFonts w:asciiTheme="minorHAnsi" w:hAnsiTheme="minorHAnsi" w:cstheme="minorHAnsi"/>
        </w:rPr>
        <w:t xml:space="preserve"> et </w:t>
      </w:r>
      <w:proofErr w:type="spellStart"/>
      <w:r w:rsidRPr="00C53E7B">
        <w:rPr>
          <w:rFonts w:asciiTheme="minorHAnsi" w:hAnsiTheme="minorHAnsi" w:cstheme="minorHAnsi"/>
        </w:rPr>
        <w:t>l'a</w:t>
      </w:r>
      <w:proofErr w:type="spellEnd"/>
      <w:r w:rsidRPr="00C53E7B">
        <w:rPr>
          <w:rFonts w:asciiTheme="minorHAnsi" w:hAnsiTheme="minorHAnsi" w:cstheme="minorHAnsi"/>
        </w:rPr>
        <w:t xml:space="preserve"> </w:t>
      </w:r>
      <w:proofErr w:type="spellStart"/>
      <w:r w:rsidRPr="00C53E7B">
        <w:rPr>
          <w:rFonts w:asciiTheme="minorHAnsi" w:hAnsiTheme="minorHAnsi" w:cstheme="minorHAnsi"/>
        </w:rPr>
        <w:t>également</w:t>
      </w:r>
      <w:proofErr w:type="spellEnd"/>
      <w:r w:rsidRPr="00C53E7B">
        <w:rPr>
          <w:rFonts w:asciiTheme="minorHAnsi" w:hAnsiTheme="minorHAnsi" w:cstheme="minorHAnsi"/>
        </w:rPr>
        <w:t xml:space="preserve"> </w:t>
      </w:r>
      <w:proofErr w:type="spellStart"/>
      <w:r w:rsidRPr="00C53E7B">
        <w:rPr>
          <w:rFonts w:asciiTheme="minorHAnsi" w:hAnsiTheme="minorHAnsi" w:cstheme="minorHAnsi"/>
        </w:rPr>
        <w:t>publicisé</w:t>
      </w:r>
      <w:proofErr w:type="spellEnd"/>
      <w:r w:rsidRPr="00C53E7B">
        <w:rPr>
          <w:rFonts w:asciiTheme="minorHAnsi" w:hAnsiTheme="minorHAnsi" w:cstheme="minorHAnsi"/>
        </w:rPr>
        <w:t xml:space="preserve"> en 2011.</w:t>
      </w:r>
      <w:r>
        <w:rPr>
          <w:rFonts w:asciiTheme="minorHAnsi" w:hAnsiTheme="minorHAnsi" w:cstheme="minorHAnsi"/>
        </w:rPr>
        <w:t xml:space="preserve"> </w:t>
      </w:r>
      <w:proofErr w:type="spellStart"/>
      <w:r w:rsidR="00986CC6" w:rsidRPr="00986CC6">
        <w:rPr>
          <w:rFonts w:asciiTheme="minorHAnsi" w:hAnsiTheme="minorHAnsi" w:cstheme="minorHAnsi"/>
        </w:rPr>
        <w:t>Plan</w:t>
      </w:r>
      <w:proofErr w:type="spellEnd"/>
      <w:r w:rsidR="00986CC6" w:rsidRPr="00986CC6">
        <w:rPr>
          <w:rFonts w:asciiTheme="minorHAnsi" w:hAnsiTheme="minorHAnsi" w:cstheme="minorHAnsi"/>
        </w:rPr>
        <w:t xml:space="preserve"> </w:t>
      </w:r>
      <w:proofErr w:type="spellStart"/>
      <w:r w:rsidR="00986CC6" w:rsidRPr="00986CC6">
        <w:rPr>
          <w:rFonts w:asciiTheme="minorHAnsi" w:hAnsiTheme="minorHAnsi" w:cstheme="minorHAnsi"/>
        </w:rPr>
        <w:t>national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r w:rsidR="00986CC6" w:rsidRPr="00986CC6">
        <w:rPr>
          <w:rFonts w:asciiTheme="minorHAnsi" w:hAnsiTheme="minorHAnsi" w:cstheme="minorHAnsi"/>
        </w:rPr>
        <w:t xml:space="preserve">de </w:t>
      </w:r>
      <w:proofErr w:type="spellStart"/>
      <w:r w:rsidR="00986CC6" w:rsidRPr="00986CC6">
        <w:rPr>
          <w:rFonts w:asciiTheme="minorHAnsi" w:hAnsiTheme="minorHAnsi" w:cstheme="minorHAnsi"/>
        </w:rPr>
        <w:t>prévention</w:t>
      </w:r>
      <w:proofErr w:type="spellEnd"/>
      <w:r w:rsidR="00986CC6" w:rsidRPr="00986CC6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986CC6" w:rsidRPr="00986CC6">
        <w:rPr>
          <w:rFonts w:asciiTheme="minorHAnsi" w:hAnsiTheme="minorHAnsi" w:cstheme="minorHAnsi"/>
        </w:rPr>
        <w:t xml:space="preserve">et de </w:t>
      </w:r>
      <w:proofErr w:type="spellStart"/>
      <w:proofErr w:type="gramStart"/>
      <w:r w:rsidR="00986CC6" w:rsidRPr="00986CC6">
        <w:rPr>
          <w:rFonts w:asciiTheme="minorHAnsi" w:hAnsiTheme="minorHAnsi" w:cstheme="minorHAnsi"/>
        </w:rPr>
        <w:t>lutte</w:t>
      </w:r>
      <w:proofErr w:type="spellEnd"/>
      <w:r w:rsidR="00986CC6" w:rsidRPr="00986CC6">
        <w:rPr>
          <w:rFonts w:asciiTheme="minorHAnsi" w:hAnsiTheme="minorHAnsi" w:cstheme="minorHAnsi"/>
        </w:rPr>
        <w:t xml:space="preserve"> </w:t>
      </w:r>
      <w:r w:rsidR="00986CC6" w:rsidRPr="0063101A">
        <w:rPr>
          <w:rFonts w:asciiTheme="minorHAnsi" w:hAnsiTheme="minorHAnsi" w:cstheme="minorHAnsi"/>
          <w:b/>
          <w:bCs/>
          <w:i/>
          <w:iCs/>
        </w:rPr>
        <w:t>«</w:t>
      </w:r>
      <w:proofErr w:type="spellStart"/>
      <w:r w:rsidR="00986CC6" w:rsidRPr="0063101A">
        <w:rPr>
          <w:rFonts w:asciiTheme="minorHAnsi" w:hAnsiTheme="minorHAnsi" w:cstheme="minorHAnsi"/>
          <w:b/>
          <w:bCs/>
          <w:i/>
          <w:iCs/>
        </w:rPr>
        <w:t>Pandémie</w:t>
      </w:r>
      <w:proofErr w:type="spellEnd"/>
      <w:proofErr w:type="gramEnd"/>
      <w:r w:rsidR="00986CC6" w:rsidRPr="0063101A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986CC6" w:rsidRPr="0063101A">
        <w:rPr>
          <w:rFonts w:asciiTheme="minorHAnsi" w:hAnsiTheme="minorHAnsi" w:cstheme="minorHAnsi"/>
          <w:b/>
          <w:bCs/>
          <w:i/>
          <w:iCs/>
        </w:rPr>
        <w:t>grippale</w:t>
      </w:r>
      <w:proofErr w:type="spellEnd"/>
      <w:r w:rsidR="00986CC6" w:rsidRPr="0063101A">
        <w:rPr>
          <w:rFonts w:asciiTheme="minorHAnsi" w:hAnsiTheme="minorHAnsi" w:cstheme="minorHAnsi"/>
          <w:b/>
          <w:bCs/>
        </w:rPr>
        <w:t>»</w:t>
      </w:r>
      <w:r w:rsidR="00986CC6" w:rsidRPr="004824FC">
        <w:rPr>
          <w:rFonts w:asciiTheme="minorHAnsi" w:hAnsiTheme="minorHAnsi" w:cstheme="minorHAnsi"/>
        </w:rPr>
        <w:t xml:space="preserve"> </w:t>
      </w:r>
      <w:r w:rsidR="004824FC" w:rsidRPr="004824FC">
        <w:rPr>
          <w:rFonts w:asciiTheme="minorHAnsi" w:hAnsiTheme="minorHAnsi" w:cstheme="minorHAnsi"/>
        </w:rPr>
        <w:t>(SGDSN</w:t>
      </w:r>
      <w:r w:rsidR="004824FC">
        <w:rPr>
          <w:rFonts w:asciiTheme="minorHAnsi" w:hAnsiTheme="minorHAnsi" w:cstheme="minorHAnsi"/>
        </w:rPr>
        <w:t>,</w:t>
      </w:r>
      <w:r w:rsidR="004824FC" w:rsidRPr="004824FC">
        <w:rPr>
          <w:rFonts w:asciiTheme="minorHAnsi" w:hAnsiTheme="minorHAnsi" w:cstheme="minorHAnsi"/>
        </w:rPr>
        <w:t xml:space="preserve"> 2011)</w:t>
      </w:r>
    </w:p>
    <w:p w14:paraId="7BD05A95" w14:textId="77777777" w:rsidR="00E57675" w:rsidRDefault="009E3090" w:rsidP="00923543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9E3090">
        <w:rPr>
          <w:rFonts w:asciiTheme="minorHAnsi" w:hAnsiTheme="minorHAnsi" w:cstheme="minorHAnsi"/>
        </w:rPr>
        <w:t>Le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plan</w:t>
      </w:r>
      <w:proofErr w:type="spellEnd"/>
      <w:r w:rsidRPr="009E3090">
        <w:rPr>
          <w:rFonts w:asciiTheme="minorHAnsi" w:hAnsiTheme="minorHAnsi" w:cstheme="minorHAnsi"/>
        </w:rPr>
        <w:t xml:space="preserve"> de </w:t>
      </w:r>
      <w:proofErr w:type="spellStart"/>
      <w:r w:rsidRPr="009E3090">
        <w:rPr>
          <w:rFonts w:asciiTheme="minorHAnsi" w:hAnsiTheme="minorHAnsi" w:cstheme="minorHAnsi"/>
        </w:rPr>
        <w:t>lutte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contre</w:t>
      </w:r>
      <w:proofErr w:type="spellEnd"/>
      <w:r w:rsidRPr="009E3090">
        <w:rPr>
          <w:rFonts w:asciiTheme="minorHAnsi" w:hAnsiTheme="minorHAnsi" w:cstheme="minorHAnsi"/>
        </w:rPr>
        <w:t xml:space="preserve"> la </w:t>
      </w:r>
      <w:proofErr w:type="spellStart"/>
      <w:r w:rsidRPr="009E3090">
        <w:rPr>
          <w:rFonts w:asciiTheme="minorHAnsi" w:hAnsiTheme="minorHAnsi" w:cstheme="minorHAnsi"/>
        </w:rPr>
        <w:t>pandémie</w:t>
      </w:r>
      <w:proofErr w:type="spellEnd"/>
      <w:r w:rsidRPr="009E3090">
        <w:rPr>
          <w:rFonts w:asciiTheme="minorHAnsi" w:hAnsiTheme="minorHAnsi" w:cstheme="minorHAnsi"/>
        </w:rPr>
        <w:t xml:space="preserve"> a </w:t>
      </w:r>
      <w:proofErr w:type="spellStart"/>
      <w:r w:rsidRPr="009E3090">
        <w:rPr>
          <w:rFonts w:asciiTheme="minorHAnsi" w:hAnsiTheme="minorHAnsi" w:cstheme="minorHAnsi"/>
        </w:rPr>
        <w:t>pour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objectif</w:t>
      </w:r>
      <w:proofErr w:type="spellEnd"/>
      <w:r w:rsidRPr="009E3090">
        <w:rPr>
          <w:rFonts w:asciiTheme="minorHAnsi" w:hAnsiTheme="minorHAnsi" w:cstheme="minorHAnsi"/>
        </w:rPr>
        <w:t xml:space="preserve"> de </w:t>
      </w:r>
      <w:proofErr w:type="spellStart"/>
      <w:r w:rsidRPr="009E3090">
        <w:rPr>
          <w:rFonts w:asciiTheme="minorHAnsi" w:hAnsiTheme="minorHAnsi" w:cstheme="minorHAnsi"/>
        </w:rPr>
        <w:t>réduire</w:t>
      </w:r>
      <w:proofErr w:type="spellEnd"/>
      <w:r w:rsidRPr="009E3090">
        <w:rPr>
          <w:rFonts w:asciiTheme="minorHAnsi" w:hAnsiTheme="minorHAnsi" w:cstheme="minorHAnsi"/>
        </w:rPr>
        <w:t xml:space="preserve"> au maximum </w:t>
      </w:r>
      <w:proofErr w:type="spellStart"/>
      <w:r w:rsidRPr="009E3090">
        <w:rPr>
          <w:rFonts w:asciiTheme="minorHAnsi" w:hAnsiTheme="minorHAnsi" w:cstheme="minorHAnsi"/>
        </w:rPr>
        <w:t>le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nombre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9E3090">
        <w:rPr>
          <w:rFonts w:asciiTheme="minorHAnsi" w:hAnsiTheme="minorHAnsi" w:cstheme="minorHAnsi"/>
        </w:rPr>
        <w:t xml:space="preserve">de </w:t>
      </w:r>
      <w:proofErr w:type="spellStart"/>
      <w:r w:rsidRPr="009E3090">
        <w:rPr>
          <w:rFonts w:asciiTheme="minorHAnsi" w:hAnsiTheme="minorHAnsi" w:cstheme="minorHAnsi"/>
        </w:rPr>
        <w:t>victimes</w:t>
      </w:r>
      <w:proofErr w:type="spellEnd"/>
      <w:r w:rsidRPr="009E30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9E3090">
        <w:rPr>
          <w:rFonts w:asciiTheme="minorHAnsi" w:hAnsiTheme="minorHAnsi" w:cstheme="minorHAnsi"/>
        </w:rPr>
        <w:t xml:space="preserve">Les </w:t>
      </w:r>
      <w:proofErr w:type="spellStart"/>
      <w:r w:rsidRPr="009E3090">
        <w:rPr>
          <w:rFonts w:asciiTheme="minorHAnsi" w:hAnsiTheme="minorHAnsi" w:cstheme="minorHAnsi"/>
        </w:rPr>
        <w:t>plans</w:t>
      </w:r>
      <w:proofErr w:type="spellEnd"/>
      <w:r w:rsidRPr="009E3090">
        <w:rPr>
          <w:rFonts w:asciiTheme="minorHAnsi" w:hAnsiTheme="minorHAnsi" w:cstheme="minorHAnsi"/>
        </w:rPr>
        <w:t xml:space="preserve"> de </w:t>
      </w:r>
      <w:proofErr w:type="spellStart"/>
      <w:r w:rsidRPr="009E3090">
        <w:rPr>
          <w:rFonts w:asciiTheme="minorHAnsi" w:hAnsiTheme="minorHAnsi" w:cstheme="minorHAnsi"/>
        </w:rPr>
        <w:t>crise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doivent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évoluer</w:t>
      </w:r>
      <w:proofErr w:type="spellEnd"/>
      <w:r w:rsidRPr="009E3090">
        <w:rPr>
          <w:rFonts w:asciiTheme="minorHAnsi" w:hAnsiTheme="minorHAnsi" w:cstheme="minorHAnsi"/>
        </w:rPr>
        <w:t xml:space="preserve"> en </w:t>
      </w:r>
      <w:proofErr w:type="spellStart"/>
      <w:r w:rsidRPr="009E3090">
        <w:rPr>
          <w:rFonts w:asciiTheme="minorHAnsi" w:hAnsiTheme="minorHAnsi" w:cstheme="minorHAnsi"/>
        </w:rPr>
        <w:t>fonction</w:t>
      </w:r>
      <w:proofErr w:type="spellEnd"/>
      <w:r w:rsidRPr="009E3090">
        <w:rPr>
          <w:rFonts w:asciiTheme="minorHAnsi" w:hAnsiTheme="minorHAnsi" w:cstheme="minorHAnsi"/>
        </w:rPr>
        <w:t xml:space="preserve"> de la </w:t>
      </w:r>
      <w:proofErr w:type="spellStart"/>
      <w:r w:rsidRPr="009E3090">
        <w:rPr>
          <w:rFonts w:asciiTheme="minorHAnsi" w:hAnsiTheme="minorHAnsi" w:cstheme="minorHAnsi"/>
        </w:rPr>
        <w:t>situation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actuelle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du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pays</w:t>
      </w:r>
      <w:proofErr w:type="spellEnd"/>
      <w:r w:rsidRPr="009E3090">
        <w:rPr>
          <w:rFonts w:asciiTheme="minorHAnsi" w:hAnsiTheme="minorHAnsi" w:cstheme="minorHAnsi"/>
        </w:rPr>
        <w:t xml:space="preserve">. </w:t>
      </w:r>
      <w:r w:rsidR="00E57675">
        <w:rPr>
          <w:rFonts w:asciiTheme="minorHAnsi" w:hAnsiTheme="minorHAnsi" w:cstheme="minorHAnsi"/>
        </w:rPr>
        <w:br/>
      </w:r>
      <w:r w:rsidRPr="009E3090">
        <w:rPr>
          <w:rFonts w:asciiTheme="minorHAnsi" w:hAnsiTheme="minorHAnsi" w:cstheme="minorHAnsi"/>
        </w:rPr>
        <w:t xml:space="preserve">En </w:t>
      </w:r>
      <w:proofErr w:type="spellStart"/>
      <w:r w:rsidRPr="009E3090">
        <w:rPr>
          <w:rFonts w:asciiTheme="minorHAnsi" w:hAnsiTheme="minorHAnsi" w:cstheme="minorHAnsi"/>
        </w:rPr>
        <w:t>même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temps</w:t>
      </w:r>
      <w:proofErr w:type="spellEnd"/>
      <w:r w:rsidRPr="009E3090">
        <w:rPr>
          <w:rFonts w:asciiTheme="minorHAnsi" w:hAnsiTheme="minorHAnsi" w:cstheme="minorHAnsi"/>
        </w:rPr>
        <w:t xml:space="preserve">, </w:t>
      </w:r>
      <w:proofErr w:type="spellStart"/>
      <w:r w:rsidRPr="009E3090">
        <w:rPr>
          <w:rFonts w:asciiTheme="minorHAnsi" w:hAnsiTheme="minorHAnsi" w:cstheme="minorHAnsi"/>
        </w:rPr>
        <w:t>il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est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important</w:t>
      </w:r>
      <w:proofErr w:type="spellEnd"/>
      <w:r w:rsidRPr="009E3090">
        <w:rPr>
          <w:rFonts w:asciiTheme="minorHAnsi" w:hAnsiTheme="minorHAnsi" w:cstheme="minorHAnsi"/>
        </w:rPr>
        <w:t xml:space="preserve"> de </w:t>
      </w:r>
      <w:proofErr w:type="spellStart"/>
      <w:r w:rsidRPr="009E3090">
        <w:rPr>
          <w:rFonts w:asciiTheme="minorHAnsi" w:hAnsiTheme="minorHAnsi" w:cstheme="minorHAnsi"/>
        </w:rPr>
        <w:t>faire</w:t>
      </w:r>
      <w:proofErr w:type="spellEnd"/>
      <w:r w:rsidRPr="009E3090">
        <w:rPr>
          <w:rFonts w:asciiTheme="minorHAnsi" w:hAnsiTheme="minorHAnsi" w:cstheme="minorHAnsi"/>
        </w:rPr>
        <w:t xml:space="preserve"> des </w:t>
      </w:r>
      <w:proofErr w:type="spellStart"/>
      <w:r w:rsidRPr="009E3090">
        <w:rPr>
          <w:rFonts w:asciiTheme="minorHAnsi" w:hAnsiTheme="minorHAnsi" w:cstheme="minorHAnsi"/>
        </w:rPr>
        <w:t>réserves</w:t>
      </w:r>
      <w:proofErr w:type="spellEnd"/>
      <w:r w:rsidRPr="009E3090">
        <w:rPr>
          <w:rFonts w:asciiTheme="minorHAnsi" w:hAnsiTheme="minorHAnsi" w:cstheme="minorHAnsi"/>
        </w:rPr>
        <w:t xml:space="preserve"> de </w:t>
      </w:r>
      <w:proofErr w:type="spellStart"/>
      <w:r w:rsidRPr="009E3090">
        <w:rPr>
          <w:rFonts w:asciiTheme="minorHAnsi" w:hAnsiTheme="minorHAnsi" w:cstheme="minorHAnsi"/>
        </w:rPr>
        <w:t>masques</w:t>
      </w:r>
      <w:proofErr w:type="spellEnd"/>
      <w:r w:rsidRPr="009E3090">
        <w:rPr>
          <w:rFonts w:asciiTheme="minorHAnsi" w:hAnsiTheme="minorHAnsi" w:cstheme="minorHAnsi"/>
        </w:rPr>
        <w:t xml:space="preserve"> et de </w:t>
      </w:r>
      <w:proofErr w:type="spellStart"/>
      <w:r w:rsidRPr="009E3090">
        <w:rPr>
          <w:rFonts w:asciiTheme="minorHAnsi" w:hAnsiTheme="minorHAnsi" w:cstheme="minorHAnsi"/>
        </w:rPr>
        <w:t>médicaments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9E3090">
        <w:rPr>
          <w:rFonts w:asciiTheme="minorHAnsi" w:hAnsiTheme="minorHAnsi" w:cstheme="minorHAnsi"/>
        </w:rPr>
        <w:t xml:space="preserve">en </w:t>
      </w:r>
      <w:proofErr w:type="spellStart"/>
      <w:r w:rsidRPr="009E3090">
        <w:rPr>
          <w:rFonts w:asciiTheme="minorHAnsi" w:hAnsiTheme="minorHAnsi" w:cstheme="minorHAnsi"/>
        </w:rPr>
        <w:t>quantité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suffisante</w:t>
      </w:r>
      <w:proofErr w:type="spellEnd"/>
      <w:r w:rsidRPr="009E30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9E3090">
        <w:rPr>
          <w:rFonts w:asciiTheme="minorHAnsi" w:hAnsiTheme="minorHAnsi" w:cstheme="minorHAnsi"/>
        </w:rPr>
        <w:t xml:space="preserve">Pour </w:t>
      </w:r>
      <w:proofErr w:type="spellStart"/>
      <w:r w:rsidRPr="009E3090">
        <w:rPr>
          <w:rFonts w:asciiTheme="minorHAnsi" w:hAnsiTheme="minorHAnsi" w:cstheme="minorHAnsi"/>
        </w:rPr>
        <w:t>que</w:t>
      </w:r>
      <w:proofErr w:type="spellEnd"/>
      <w:r w:rsidRPr="009E3090">
        <w:rPr>
          <w:rFonts w:asciiTheme="minorHAnsi" w:hAnsiTheme="minorHAnsi" w:cstheme="minorHAnsi"/>
        </w:rPr>
        <w:t xml:space="preserve"> la </w:t>
      </w:r>
      <w:proofErr w:type="spellStart"/>
      <w:r w:rsidRPr="009E3090">
        <w:rPr>
          <w:rFonts w:asciiTheme="minorHAnsi" w:hAnsiTheme="minorHAnsi" w:cstheme="minorHAnsi"/>
        </w:rPr>
        <w:t>gestion</w:t>
      </w:r>
      <w:proofErr w:type="spellEnd"/>
      <w:r w:rsidRPr="009E3090">
        <w:rPr>
          <w:rFonts w:asciiTheme="minorHAnsi" w:hAnsiTheme="minorHAnsi" w:cstheme="minorHAnsi"/>
        </w:rPr>
        <w:t xml:space="preserve"> de </w:t>
      </w:r>
      <w:proofErr w:type="spellStart"/>
      <w:r w:rsidRPr="009E3090">
        <w:rPr>
          <w:rFonts w:asciiTheme="minorHAnsi" w:hAnsiTheme="minorHAnsi" w:cstheme="minorHAnsi"/>
        </w:rPr>
        <w:t>crise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soit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efficace</w:t>
      </w:r>
      <w:proofErr w:type="spellEnd"/>
      <w:r w:rsidRPr="009E3090">
        <w:rPr>
          <w:rFonts w:asciiTheme="minorHAnsi" w:hAnsiTheme="minorHAnsi" w:cstheme="minorHAnsi"/>
        </w:rPr>
        <w:t xml:space="preserve">, </w:t>
      </w:r>
      <w:proofErr w:type="spellStart"/>
      <w:r w:rsidRPr="009E3090">
        <w:rPr>
          <w:rFonts w:asciiTheme="minorHAnsi" w:hAnsiTheme="minorHAnsi" w:cstheme="minorHAnsi"/>
        </w:rPr>
        <w:t>il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faut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également</w:t>
      </w:r>
      <w:proofErr w:type="spellEnd"/>
      <w:r w:rsidR="00CF5A52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proofErr w:type="spellStart"/>
      <w:r w:rsidRPr="009E3090">
        <w:rPr>
          <w:rFonts w:asciiTheme="minorHAnsi" w:hAnsiTheme="minorHAnsi" w:cstheme="minorHAnsi"/>
        </w:rPr>
        <w:t>que</w:t>
      </w:r>
      <w:proofErr w:type="spellEnd"/>
      <w:r w:rsidRPr="009E3090">
        <w:rPr>
          <w:rFonts w:asciiTheme="minorHAnsi" w:hAnsiTheme="minorHAnsi" w:cstheme="minorHAnsi"/>
        </w:rPr>
        <w:t xml:space="preserve"> la </w:t>
      </w:r>
      <w:proofErr w:type="spellStart"/>
      <w:r w:rsidRPr="009E3090">
        <w:rPr>
          <w:rFonts w:asciiTheme="minorHAnsi" w:hAnsiTheme="minorHAnsi" w:cstheme="minorHAnsi"/>
        </w:rPr>
        <w:t>population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ait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suffisamment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confiance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dans</w:t>
      </w:r>
      <w:proofErr w:type="spellEnd"/>
      <w:r w:rsidRPr="009E3090">
        <w:rPr>
          <w:rFonts w:asciiTheme="minorHAnsi" w:hAnsiTheme="minorHAnsi" w:cstheme="minorHAnsi"/>
        </w:rPr>
        <w:t xml:space="preserve"> les </w:t>
      </w:r>
      <w:proofErr w:type="spellStart"/>
      <w:r w:rsidRPr="009E3090">
        <w:rPr>
          <w:rFonts w:asciiTheme="minorHAnsi" w:hAnsiTheme="minorHAnsi" w:cstheme="minorHAnsi"/>
        </w:rPr>
        <w:t>responsables</w:t>
      </w:r>
      <w:proofErr w:type="spellEnd"/>
      <w:r w:rsidRPr="009E3090">
        <w:rPr>
          <w:rFonts w:asciiTheme="minorHAnsi" w:hAnsiTheme="minorHAnsi" w:cstheme="minorHAnsi"/>
        </w:rPr>
        <w:t xml:space="preserve"> de </w:t>
      </w:r>
      <w:proofErr w:type="spellStart"/>
      <w:r w:rsidRPr="009E3090">
        <w:rPr>
          <w:rFonts w:asciiTheme="minorHAnsi" w:hAnsiTheme="minorHAnsi" w:cstheme="minorHAnsi"/>
        </w:rPr>
        <w:t>l'État</w:t>
      </w:r>
      <w:proofErr w:type="spellEnd"/>
      <w:r w:rsidRPr="009E30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9E3090">
        <w:rPr>
          <w:rFonts w:asciiTheme="minorHAnsi" w:hAnsiTheme="minorHAnsi" w:cstheme="minorHAnsi"/>
        </w:rPr>
        <w:t>En 2020,</w:t>
      </w:r>
      <w:r w:rsidR="00E5767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9E3090">
        <w:rPr>
          <w:rFonts w:asciiTheme="minorHAnsi" w:hAnsiTheme="minorHAnsi" w:cstheme="minorHAnsi"/>
        </w:rPr>
        <w:t xml:space="preserve">la </w:t>
      </w:r>
      <w:proofErr w:type="spellStart"/>
      <w:r w:rsidRPr="009E3090">
        <w:rPr>
          <w:rFonts w:asciiTheme="minorHAnsi" w:hAnsiTheme="minorHAnsi" w:cstheme="minorHAnsi"/>
        </w:rPr>
        <w:t>confiance</w:t>
      </w:r>
      <w:proofErr w:type="spellEnd"/>
      <w:r w:rsidRPr="009E3090">
        <w:rPr>
          <w:rFonts w:asciiTheme="minorHAnsi" w:hAnsiTheme="minorHAnsi" w:cstheme="minorHAnsi"/>
        </w:rPr>
        <w:t xml:space="preserve"> des </w:t>
      </w:r>
      <w:proofErr w:type="spellStart"/>
      <w:r w:rsidRPr="009E3090">
        <w:rPr>
          <w:rFonts w:asciiTheme="minorHAnsi" w:hAnsiTheme="minorHAnsi" w:cstheme="minorHAnsi"/>
        </w:rPr>
        <w:t>citoyens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français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dans</w:t>
      </w:r>
      <w:proofErr w:type="spellEnd"/>
      <w:r w:rsidRPr="009E3090">
        <w:rPr>
          <w:rFonts w:asciiTheme="minorHAnsi" w:hAnsiTheme="minorHAnsi" w:cstheme="minorHAnsi"/>
        </w:rPr>
        <w:t xml:space="preserve"> </w:t>
      </w:r>
      <w:proofErr w:type="spellStart"/>
      <w:r w:rsidRPr="009E3090">
        <w:rPr>
          <w:rFonts w:asciiTheme="minorHAnsi" w:hAnsiTheme="minorHAnsi" w:cstheme="minorHAnsi"/>
        </w:rPr>
        <w:t>leur</w:t>
      </w:r>
      <w:proofErr w:type="spellEnd"/>
      <w:r w:rsidRPr="009E3090">
        <w:rPr>
          <w:rFonts w:asciiTheme="minorHAnsi" w:hAnsiTheme="minorHAnsi" w:cstheme="minorHAnsi"/>
        </w:rPr>
        <w:t xml:space="preserve"> gouvernement </w:t>
      </w:r>
      <w:proofErr w:type="spellStart"/>
      <w:r w:rsidRPr="009E3090">
        <w:rPr>
          <w:rFonts w:asciiTheme="minorHAnsi" w:hAnsiTheme="minorHAnsi" w:cstheme="minorHAnsi"/>
        </w:rPr>
        <w:t>atteignait</w:t>
      </w:r>
      <w:proofErr w:type="spellEnd"/>
      <w:r w:rsidRPr="009E3090">
        <w:rPr>
          <w:rFonts w:asciiTheme="minorHAnsi" w:hAnsiTheme="minorHAnsi" w:cstheme="minorHAnsi"/>
        </w:rPr>
        <w:t xml:space="preserve"> 41 %.</w:t>
      </w:r>
      <w:r>
        <w:rPr>
          <w:rFonts w:asciiTheme="minorHAnsi" w:hAnsiTheme="minorHAnsi" w:cstheme="minorHAnsi"/>
        </w:rPr>
        <w:t xml:space="preserve"> </w:t>
      </w:r>
      <w:r w:rsidRPr="00D10176">
        <w:rPr>
          <w:rFonts w:asciiTheme="minorHAnsi" w:hAnsiTheme="minorHAnsi" w:cstheme="minorHAnsi"/>
        </w:rPr>
        <w:t>(</w:t>
      </w:r>
      <w:r w:rsidR="00986CC6" w:rsidRPr="00D10176">
        <w:rPr>
          <w:rFonts w:asciiTheme="minorHAnsi" w:hAnsiTheme="minorHAnsi" w:cstheme="minorHAnsi"/>
        </w:rPr>
        <w:t>OECD,</w:t>
      </w:r>
      <w:r w:rsidR="00D10176" w:rsidRPr="00D10176">
        <w:rPr>
          <w:rFonts w:asciiTheme="minorHAnsi" w:hAnsiTheme="minorHAnsi" w:cstheme="minorHAnsi"/>
        </w:rPr>
        <w:t xml:space="preserve"> 2021)</w:t>
      </w:r>
    </w:p>
    <w:p w14:paraId="4EA81134" w14:textId="3561B3B8" w:rsidR="00C53E7B" w:rsidRPr="00D079A4" w:rsidRDefault="00CF5A52" w:rsidP="00923543">
      <w:p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 </w:t>
      </w:r>
      <w:r w:rsidR="00520BB8" w:rsidRPr="00520BB8">
        <w:rPr>
          <w:rFonts w:asciiTheme="minorHAnsi" w:hAnsiTheme="minorHAnsi" w:cstheme="minorHAnsi"/>
        </w:rPr>
        <w:t xml:space="preserve">En 2004, la France a </w:t>
      </w:r>
      <w:proofErr w:type="spellStart"/>
      <w:r w:rsidR="00520BB8" w:rsidRPr="00520BB8">
        <w:rPr>
          <w:rFonts w:asciiTheme="minorHAnsi" w:hAnsiTheme="minorHAnsi" w:cstheme="minorHAnsi"/>
        </w:rPr>
        <w:t>proposé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520BB8" w:rsidRPr="00520BB8">
        <w:rPr>
          <w:rFonts w:asciiTheme="minorHAnsi" w:hAnsiTheme="minorHAnsi" w:cstheme="minorHAnsi"/>
        </w:rPr>
        <w:t>le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r w:rsidR="00D10176" w:rsidRPr="0063101A">
        <w:rPr>
          <w:rFonts w:asciiTheme="minorHAnsi" w:hAnsiTheme="minorHAnsi" w:cstheme="minorHAnsi"/>
          <w:b/>
          <w:bCs/>
          <w:i/>
          <w:iCs/>
        </w:rPr>
        <w:t>«</w:t>
      </w:r>
      <w:proofErr w:type="spellStart"/>
      <w:r w:rsidR="00520BB8" w:rsidRPr="0063101A">
        <w:rPr>
          <w:rFonts w:asciiTheme="minorHAnsi" w:hAnsiTheme="minorHAnsi" w:cstheme="minorHAnsi"/>
          <w:b/>
          <w:bCs/>
          <w:i/>
          <w:iCs/>
        </w:rPr>
        <w:t>Plan</w:t>
      </w:r>
      <w:proofErr w:type="spellEnd"/>
      <w:proofErr w:type="gramEnd"/>
      <w:r w:rsidR="00520BB8" w:rsidRPr="0063101A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520BB8" w:rsidRPr="0063101A">
        <w:rPr>
          <w:rFonts w:asciiTheme="minorHAnsi" w:hAnsiTheme="minorHAnsi" w:cstheme="minorHAnsi"/>
          <w:b/>
          <w:bCs/>
          <w:i/>
          <w:iCs/>
        </w:rPr>
        <w:t>Blanc</w:t>
      </w:r>
      <w:proofErr w:type="spellEnd"/>
      <w:r w:rsidR="00D10176" w:rsidRPr="0063101A">
        <w:rPr>
          <w:rFonts w:asciiTheme="minorHAnsi" w:hAnsiTheme="minorHAnsi" w:cstheme="minorHAnsi"/>
          <w:b/>
          <w:bCs/>
          <w:i/>
          <w:iCs/>
        </w:rPr>
        <w:t>»</w:t>
      </w:r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pour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aider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le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pays</w:t>
      </w:r>
      <w:proofErr w:type="spellEnd"/>
      <w:r w:rsidR="00520BB8" w:rsidRPr="00520BB8">
        <w:rPr>
          <w:rFonts w:asciiTheme="minorHAnsi" w:hAnsiTheme="minorHAnsi" w:cstheme="minorHAnsi"/>
        </w:rPr>
        <w:t xml:space="preserve"> à </w:t>
      </w:r>
      <w:proofErr w:type="spellStart"/>
      <w:r w:rsidR="00520BB8" w:rsidRPr="00520BB8">
        <w:rPr>
          <w:rFonts w:asciiTheme="minorHAnsi" w:hAnsiTheme="minorHAnsi" w:cstheme="minorHAnsi"/>
        </w:rPr>
        <w:t>faire</w:t>
      </w:r>
      <w:proofErr w:type="spellEnd"/>
      <w:r w:rsidR="00520BB8" w:rsidRPr="00520BB8">
        <w:rPr>
          <w:rFonts w:asciiTheme="minorHAnsi" w:hAnsiTheme="minorHAnsi" w:cstheme="minorHAnsi"/>
        </w:rPr>
        <w:t xml:space="preserve"> face à </w:t>
      </w:r>
      <w:proofErr w:type="spellStart"/>
      <w:r w:rsidR="00520BB8" w:rsidRPr="00520BB8">
        <w:rPr>
          <w:rFonts w:asciiTheme="minorHAnsi" w:hAnsiTheme="minorHAnsi" w:cstheme="minorHAnsi"/>
        </w:rPr>
        <w:t>un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afflux</w:t>
      </w:r>
      <w:proofErr w:type="spellEnd"/>
      <w:r w:rsidR="00520BB8" w:rsidRPr="00520BB8">
        <w:rPr>
          <w:rFonts w:asciiTheme="minorHAnsi" w:hAnsiTheme="minorHAnsi" w:cstheme="minorHAnsi"/>
        </w:rPr>
        <w:t xml:space="preserve"> de </w:t>
      </w:r>
      <w:proofErr w:type="spellStart"/>
      <w:r w:rsidR="00520BB8" w:rsidRPr="00520BB8">
        <w:rPr>
          <w:rFonts w:asciiTheme="minorHAnsi" w:hAnsiTheme="minorHAnsi" w:cstheme="minorHAnsi"/>
        </w:rPr>
        <w:t>patients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dans</w:t>
      </w:r>
      <w:proofErr w:type="spellEnd"/>
      <w:r w:rsidR="00520BB8" w:rsidRPr="00520BB8">
        <w:rPr>
          <w:rFonts w:asciiTheme="minorHAnsi" w:hAnsiTheme="minorHAnsi" w:cstheme="minorHAnsi"/>
        </w:rPr>
        <w:t xml:space="preserve"> les </w:t>
      </w:r>
      <w:proofErr w:type="spellStart"/>
      <w:r w:rsidR="00520BB8" w:rsidRPr="00520BB8">
        <w:rPr>
          <w:rFonts w:asciiTheme="minorHAnsi" w:hAnsiTheme="minorHAnsi" w:cstheme="minorHAnsi"/>
        </w:rPr>
        <w:t>hôpitaux</w:t>
      </w:r>
      <w:proofErr w:type="spellEnd"/>
      <w:r w:rsidR="00520BB8" w:rsidRPr="00520BB8">
        <w:rPr>
          <w:rFonts w:asciiTheme="minorHAnsi" w:hAnsiTheme="minorHAnsi" w:cstheme="minorHAnsi"/>
        </w:rPr>
        <w:t xml:space="preserve"> en </w:t>
      </w:r>
      <w:proofErr w:type="spellStart"/>
      <w:r w:rsidR="00520BB8" w:rsidRPr="00520BB8">
        <w:rPr>
          <w:rFonts w:asciiTheme="minorHAnsi" w:hAnsiTheme="minorHAnsi" w:cstheme="minorHAnsi"/>
        </w:rPr>
        <w:t>cas</w:t>
      </w:r>
      <w:proofErr w:type="spellEnd"/>
      <w:r w:rsidR="00520BB8" w:rsidRPr="00520BB8">
        <w:rPr>
          <w:rFonts w:asciiTheme="minorHAnsi" w:hAnsiTheme="minorHAnsi" w:cstheme="minorHAnsi"/>
        </w:rPr>
        <w:t xml:space="preserve"> de </w:t>
      </w:r>
      <w:proofErr w:type="spellStart"/>
      <w:r w:rsidR="00520BB8" w:rsidRPr="00520BB8">
        <w:rPr>
          <w:rFonts w:asciiTheme="minorHAnsi" w:hAnsiTheme="minorHAnsi" w:cstheme="minorHAnsi"/>
        </w:rPr>
        <w:t>pandémie</w:t>
      </w:r>
      <w:proofErr w:type="spellEnd"/>
      <w:r w:rsidR="00520BB8" w:rsidRPr="00520BB8">
        <w:rPr>
          <w:rFonts w:asciiTheme="minorHAnsi" w:hAnsiTheme="minorHAnsi" w:cstheme="minorHAnsi"/>
        </w:rPr>
        <w:t xml:space="preserve"> ou </w:t>
      </w:r>
      <w:proofErr w:type="spellStart"/>
      <w:r w:rsidR="00520BB8" w:rsidRPr="00520BB8">
        <w:rPr>
          <w:rFonts w:asciiTheme="minorHAnsi" w:hAnsiTheme="minorHAnsi" w:cstheme="minorHAnsi"/>
        </w:rPr>
        <w:t>d'attaque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terroriste</w:t>
      </w:r>
      <w:proofErr w:type="spellEnd"/>
      <w:r w:rsidR="00520BB8" w:rsidRPr="00520BB8">
        <w:rPr>
          <w:rFonts w:asciiTheme="minorHAnsi" w:hAnsiTheme="minorHAnsi" w:cstheme="minorHAnsi"/>
        </w:rPr>
        <w:t xml:space="preserve">. </w:t>
      </w:r>
      <w:proofErr w:type="spellStart"/>
      <w:r w:rsidR="00520BB8" w:rsidRPr="00520BB8">
        <w:rPr>
          <w:rFonts w:asciiTheme="minorHAnsi" w:hAnsiTheme="minorHAnsi" w:cstheme="minorHAnsi"/>
        </w:rPr>
        <w:t>Ce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plan</w:t>
      </w:r>
      <w:proofErr w:type="spellEnd"/>
      <w:r w:rsidR="00520BB8" w:rsidRPr="00520BB8">
        <w:rPr>
          <w:rFonts w:asciiTheme="minorHAnsi" w:hAnsiTheme="minorHAnsi" w:cstheme="minorHAnsi"/>
        </w:rPr>
        <w:t xml:space="preserve"> a été </w:t>
      </w:r>
      <w:proofErr w:type="spellStart"/>
      <w:r w:rsidR="00520BB8" w:rsidRPr="00520BB8">
        <w:rPr>
          <w:rFonts w:asciiTheme="minorHAnsi" w:hAnsiTheme="minorHAnsi" w:cstheme="minorHAnsi"/>
        </w:rPr>
        <w:t>utilisé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avec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succès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après</w:t>
      </w:r>
      <w:proofErr w:type="spellEnd"/>
      <w:r w:rsidR="00520BB8" w:rsidRPr="00520BB8">
        <w:rPr>
          <w:rFonts w:asciiTheme="minorHAnsi" w:hAnsiTheme="minorHAnsi" w:cstheme="minorHAnsi"/>
        </w:rPr>
        <w:t xml:space="preserve"> les </w:t>
      </w:r>
      <w:proofErr w:type="spellStart"/>
      <w:r w:rsidR="00520BB8" w:rsidRPr="00520BB8">
        <w:rPr>
          <w:rFonts w:asciiTheme="minorHAnsi" w:hAnsiTheme="minorHAnsi" w:cstheme="minorHAnsi"/>
        </w:rPr>
        <w:t>attaques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terroristes</w:t>
      </w:r>
      <w:proofErr w:type="spellEnd"/>
      <w:r w:rsidR="00520BB8" w:rsidRPr="00520BB8">
        <w:rPr>
          <w:rFonts w:asciiTheme="minorHAnsi" w:hAnsiTheme="minorHAnsi" w:cstheme="minorHAnsi"/>
        </w:rPr>
        <w:t xml:space="preserve"> à Paris </w:t>
      </w:r>
      <w:proofErr w:type="spellStart"/>
      <w:r w:rsidR="00520BB8" w:rsidRPr="00520BB8">
        <w:rPr>
          <w:rFonts w:asciiTheme="minorHAnsi" w:hAnsiTheme="minorHAnsi" w:cstheme="minorHAnsi"/>
        </w:rPr>
        <w:t>le</w:t>
      </w:r>
      <w:proofErr w:type="spellEnd"/>
      <w:r w:rsidR="00520BB8" w:rsidRPr="00520BB8">
        <w:rPr>
          <w:rFonts w:asciiTheme="minorHAnsi" w:hAnsiTheme="minorHAnsi" w:cstheme="minorHAnsi"/>
        </w:rPr>
        <w:t xml:space="preserve"> 13 </w:t>
      </w:r>
      <w:proofErr w:type="spellStart"/>
      <w:r w:rsidR="00520BB8" w:rsidRPr="00520BB8">
        <w:rPr>
          <w:rFonts w:asciiTheme="minorHAnsi" w:hAnsiTheme="minorHAnsi" w:cstheme="minorHAnsi"/>
        </w:rPr>
        <w:t>novembre</w:t>
      </w:r>
      <w:proofErr w:type="spellEnd"/>
      <w:r w:rsidR="00520BB8" w:rsidRPr="00520BB8">
        <w:rPr>
          <w:rFonts w:asciiTheme="minorHAnsi" w:hAnsiTheme="minorHAnsi" w:cstheme="minorHAnsi"/>
        </w:rPr>
        <w:t xml:space="preserve"> 2015.</w:t>
      </w:r>
      <w:r w:rsid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Ce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plan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contient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r w:rsidR="00520BB8" w:rsidRPr="00520BB8">
        <w:rPr>
          <w:rFonts w:asciiTheme="minorHAnsi" w:hAnsiTheme="minorHAnsi" w:cstheme="minorHAnsi"/>
        </w:rPr>
        <w:t xml:space="preserve">des </w:t>
      </w:r>
      <w:proofErr w:type="spellStart"/>
      <w:r w:rsidR="00520BB8" w:rsidRPr="00520BB8">
        <w:rPr>
          <w:rFonts w:asciiTheme="minorHAnsi" w:hAnsiTheme="minorHAnsi" w:cstheme="minorHAnsi"/>
        </w:rPr>
        <w:t>mesures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destinées</w:t>
      </w:r>
      <w:proofErr w:type="spellEnd"/>
      <w:r w:rsidR="00520BB8" w:rsidRPr="00520BB8">
        <w:rPr>
          <w:rFonts w:asciiTheme="minorHAnsi" w:hAnsiTheme="minorHAnsi" w:cstheme="minorHAnsi"/>
        </w:rPr>
        <w:t xml:space="preserve"> à </w:t>
      </w:r>
      <w:proofErr w:type="spellStart"/>
      <w:r w:rsidR="00520BB8" w:rsidRPr="00520BB8">
        <w:rPr>
          <w:rFonts w:asciiTheme="minorHAnsi" w:hAnsiTheme="minorHAnsi" w:cstheme="minorHAnsi"/>
        </w:rPr>
        <w:t>faire</w:t>
      </w:r>
      <w:proofErr w:type="spellEnd"/>
      <w:r w:rsidR="00520BB8" w:rsidRPr="00520BB8">
        <w:rPr>
          <w:rFonts w:asciiTheme="minorHAnsi" w:hAnsiTheme="minorHAnsi" w:cstheme="minorHAnsi"/>
        </w:rPr>
        <w:t xml:space="preserve"> face </w:t>
      </w:r>
      <w:proofErr w:type="spellStart"/>
      <w:r w:rsidR="00520BB8" w:rsidRPr="00520BB8">
        <w:rPr>
          <w:rFonts w:asciiTheme="minorHAnsi" w:hAnsiTheme="minorHAnsi" w:cstheme="minorHAnsi"/>
        </w:rPr>
        <w:t>aux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urgences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sanitaires</w:t>
      </w:r>
      <w:proofErr w:type="spellEnd"/>
      <w:r w:rsidR="00520BB8" w:rsidRPr="00520BB8">
        <w:rPr>
          <w:rFonts w:asciiTheme="minorHAnsi" w:hAnsiTheme="minorHAnsi" w:cstheme="minorHAnsi"/>
        </w:rPr>
        <w:t xml:space="preserve"> ou à </w:t>
      </w:r>
      <w:proofErr w:type="spellStart"/>
      <w:r w:rsidR="00520BB8" w:rsidRPr="00520BB8">
        <w:rPr>
          <w:rFonts w:asciiTheme="minorHAnsi" w:hAnsiTheme="minorHAnsi" w:cstheme="minorHAnsi"/>
        </w:rPr>
        <w:t>une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augmentation</w:t>
      </w:r>
      <w:proofErr w:type="spellEnd"/>
      <w:r w:rsidR="00520BB8" w:rsidRPr="00520BB8">
        <w:rPr>
          <w:rFonts w:asciiTheme="minorHAnsi" w:hAnsiTheme="minorHAnsi" w:cstheme="minorHAnsi"/>
        </w:rPr>
        <w:t xml:space="preserve"> de </w:t>
      </w:r>
      <w:proofErr w:type="spellStart"/>
      <w:r w:rsidR="00520BB8" w:rsidRPr="00520BB8">
        <w:rPr>
          <w:rFonts w:asciiTheme="minorHAnsi" w:hAnsiTheme="minorHAnsi" w:cstheme="minorHAnsi"/>
        </w:rPr>
        <w:t>l'activité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hospitalière</w:t>
      </w:r>
      <w:proofErr w:type="spellEnd"/>
      <w:r w:rsidR="00520BB8" w:rsidRPr="00520BB8">
        <w:rPr>
          <w:rFonts w:asciiTheme="minorHAnsi" w:hAnsiTheme="minorHAnsi" w:cstheme="minorHAnsi"/>
        </w:rPr>
        <w:t xml:space="preserve">. </w:t>
      </w:r>
      <w:r w:rsidR="00E57675">
        <w:rPr>
          <w:rFonts w:asciiTheme="minorHAnsi" w:hAnsiTheme="minorHAnsi" w:cstheme="minorHAnsi"/>
        </w:rPr>
        <w:br/>
      </w:r>
      <w:proofErr w:type="spellStart"/>
      <w:r w:rsidR="00520BB8" w:rsidRPr="00520BB8">
        <w:rPr>
          <w:rFonts w:asciiTheme="minorHAnsi" w:hAnsiTheme="minorHAnsi" w:cstheme="minorHAnsi"/>
        </w:rPr>
        <w:t>Il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permet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également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d'organiser</w:t>
      </w:r>
      <w:proofErr w:type="spellEnd"/>
      <w:r w:rsidR="00520BB8" w:rsidRPr="00520BB8">
        <w:rPr>
          <w:rFonts w:asciiTheme="minorHAnsi" w:hAnsiTheme="minorHAnsi" w:cstheme="minorHAnsi"/>
        </w:rPr>
        <w:t xml:space="preserve"> la </w:t>
      </w:r>
      <w:proofErr w:type="spellStart"/>
      <w:r w:rsidR="00520BB8" w:rsidRPr="00520BB8">
        <w:rPr>
          <w:rFonts w:asciiTheme="minorHAnsi" w:hAnsiTheme="minorHAnsi" w:cstheme="minorHAnsi"/>
        </w:rPr>
        <w:t>gestion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d'un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nombre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massif</w:t>
      </w:r>
      <w:proofErr w:type="spellEnd"/>
      <w:r w:rsidR="00520BB8" w:rsidRPr="00520BB8">
        <w:rPr>
          <w:rFonts w:asciiTheme="minorHAnsi" w:hAnsiTheme="minorHAnsi" w:cstheme="minorHAnsi"/>
        </w:rPr>
        <w:t xml:space="preserve"> de </w:t>
      </w:r>
      <w:proofErr w:type="spellStart"/>
      <w:r w:rsidR="00520BB8" w:rsidRPr="00520BB8">
        <w:rPr>
          <w:rFonts w:asciiTheme="minorHAnsi" w:hAnsiTheme="minorHAnsi" w:cstheme="minorHAnsi"/>
        </w:rPr>
        <w:t>victimes</w:t>
      </w:r>
      <w:proofErr w:type="spellEnd"/>
      <w:r w:rsidR="00520BB8" w:rsidRPr="00520BB8">
        <w:rPr>
          <w:rFonts w:asciiTheme="minorHAnsi" w:hAnsiTheme="minorHAnsi" w:cstheme="minorHAnsi"/>
        </w:rPr>
        <w:t>.</w:t>
      </w:r>
      <w:r w:rsidR="00520BB8">
        <w:rPr>
          <w:rFonts w:asciiTheme="minorHAnsi" w:hAnsiTheme="minorHAnsi" w:cstheme="minorHAnsi"/>
        </w:rPr>
        <w:t xml:space="preserve"> </w:t>
      </w:r>
      <w:r w:rsidR="00520BB8" w:rsidRPr="00520BB8">
        <w:rPr>
          <w:rFonts w:asciiTheme="minorHAnsi" w:hAnsiTheme="minorHAnsi" w:cstheme="minorHAnsi"/>
        </w:rPr>
        <w:t xml:space="preserve">Elle </w:t>
      </w:r>
      <w:proofErr w:type="spellStart"/>
      <w:r w:rsidR="00520BB8" w:rsidRPr="00520BB8">
        <w:rPr>
          <w:rFonts w:asciiTheme="minorHAnsi" w:hAnsiTheme="minorHAnsi" w:cstheme="minorHAnsi"/>
        </w:rPr>
        <w:t>permet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520BB8" w:rsidRPr="00520BB8">
        <w:rPr>
          <w:rFonts w:asciiTheme="minorHAnsi" w:hAnsiTheme="minorHAnsi" w:cstheme="minorHAnsi"/>
        </w:rPr>
        <w:t xml:space="preserve">de </w:t>
      </w:r>
      <w:proofErr w:type="spellStart"/>
      <w:r w:rsidR="00520BB8" w:rsidRPr="00520BB8">
        <w:rPr>
          <w:rFonts w:asciiTheme="minorHAnsi" w:hAnsiTheme="minorHAnsi" w:cstheme="minorHAnsi"/>
        </w:rPr>
        <w:t>mobiliser</w:t>
      </w:r>
      <w:proofErr w:type="spellEnd"/>
      <w:r w:rsidR="00520BB8" w:rsidRPr="00520BB8">
        <w:rPr>
          <w:rFonts w:asciiTheme="minorHAnsi" w:hAnsiTheme="minorHAnsi" w:cstheme="minorHAnsi"/>
        </w:rPr>
        <w:t xml:space="preserve"> les </w:t>
      </w:r>
      <w:proofErr w:type="spellStart"/>
      <w:r w:rsidR="00520BB8" w:rsidRPr="00520BB8">
        <w:rPr>
          <w:rFonts w:asciiTheme="minorHAnsi" w:hAnsiTheme="minorHAnsi" w:cstheme="minorHAnsi"/>
        </w:rPr>
        <w:t>ressources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humaines</w:t>
      </w:r>
      <w:proofErr w:type="spellEnd"/>
      <w:r w:rsidR="00520BB8" w:rsidRPr="00520BB8">
        <w:rPr>
          <w:rFonts w:asciiTheme="minorHAnsi" w:hAnsiTheme="minorHAnsi" w:cstheme="minorHAnsi"/>
        </w:rPr>
        <w:t xml:space="preserve"> et </w:t>
      </w:r>
      <w:proofErr w:type="spellStart"/>
      <w:r w:rsidR="00520BB8" w:rsidRPr="00520BB8">
        <w:rPr>
          <w:rFonts w:asciiTheme="minorHAnsi" w:hAnsiTheme="minorHAnsi" w:cstheme="minorHAnsi"/>
        </w:rPr>
        <w:t>matérielles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nécessaires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pour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faire</w:t>
      </w:r>
      <w:proofErr w:type="spellEnd"/>
      <w:r w:rsidR="00520BB8" w:rsidRPr="00520BB8">
        <w:rPr>
          <w:rFonts w:asciiTheme="minorHAnsi" w:hAnsiTheme="minorHAnsi" w:cstheme="minorHAnsi"/>
        </w:rPr>
        <w:t xml:space="preserve"> face </w:t>
      </w:r>
      <w:proofErr w:type="spellStart"/>
      <w:r w:rsidR="00520BB8" w:rsidRPr="00520BB8">
        <w:rPr>
          <w:rFonts w:asciiTheme="minorHAnsi" w:hAnsiTheme="minorHAnsi" w:cstheme="minorHAnsi"/>
        </w:rPr>
        <w:t>efficacement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520BB8" w:rsidRPr="00520BB8">
        <w:rPr>
          <w:rFonts w:asciiTheme="minorHAnsi" w:hAnsiTheme="minorHAnsi" w:cstheme="minorHAnsi"/>
        </w:rPr>
        <w:t xml:space="preserve">à la </w:t>
      </w:r>
      <w:proofErr w:type="spellStart"/>
      <w:r w:rsidR="00520BB8" w:rsidRPr="00520BB8">
        <w:rPr>
          <w:rFonts w:asciiTheme="minorHAnsi" w:hAnsiTheme="minorHAnsi" w:cstheme="minorHAnsi"/>
        </w:rPr>
        <w:t>crise</w:t>
      </w:r>
      <w:proofErr w:type="spellEnd"/>
      <w:r w:rsidR="00520BB8" w:rsidRPr="00520BB8">
        <w:rPr>
          <w:rFonts w:asciiTheme="minorHAnsi" w:hAnsiTheme="minorHAnsi" w:cstheme="minorHAnsi"/>
        </w:rPr>
        <w:t>.</w:t>
      </w:r>
      <w:r w:rsidR="00520BB8" w:rsidRPr="00520BB8"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Ce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sont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tous</w:t>
      </w:r>
      <w:proofErr w:type="spellEnd"/>
      <w:r w:rsidR="00520BB8" w:rsidRPr="00520BB8">
        <w:rPr>
          <w:rFonts w:asciiTheme="minorHAnsi" w:hAnsiTheme="minorHAnsi" w:cstheme="minorHAnsi"/>
        </w:rPr>
        <w:t xml:space="preserve"> des </w:t>
      </w:r>
      <w:proofErr w:type="spellStart"/>
      <w:r w:rsidR="00520BB8" w:rsidRPr="00520BB8">
        <w:rPr>
          <w:rFonts w:asciiTheme="minorHAnsi" w:hAnsiTheme="minorHAnsi" w:cstheme="minorHAnsi"/>
        </w:rPr>
        <w:t>professionnels</w:t>
      </w:r>
      <w:proofErr w:type="spellEnd"/>
      <w:r w:rsidR="00520BB8" w:rsidRPr="00520BB8">
        <w:rPr>
          <w:rFonts w:asciiTheme="minorHAnsi" w:hAnsiTheme="minorHAnsi" w:cstheme="minorHAnsi"/>
        </w:rPr>
        <w:t xml:space="preserve"> qui </w:t>
      </w:r>
      <w:proofErr w:type="spellStart"/>
      <w:r w:rsidR="00520BB8" w:rsidRPr="00520BB8">
        <w:rPr>
          <w:rFonts w:asciiTheme="minorHAnsi" w:hAnsiTheme="minorHAnsi" w:cstheme="minorHAnsi"/>
        </w:rPr>
        <w:t>travaillent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dans</w:t>
      </w:r>
      <w:proofErr w:type="spellEnd"/>
      <w:r w:rsidR="00520BB8">
        <w:rPr>
          <w:rFonts w:asciiTheme="minorHAnsi" w:hAnsiTheme="minorHAnsi" w:cstheme="minorHAnsi"/>
        </w:rPr>
        <w:t xml:space="preserve"> </w:t>
      </w:r>
      <w:r w:rsidR="00520BB8" w:rsidRPr="00520BB8">
        <w:rPr>
          <w:rFonts w:asciiTheme="minorHAnsi" w:hAnsiTheme="minorHAnsi" w:cstheme="minorHAnsi"/>
        </w:rPr>
        <w:t xml:space="preserve">les </w:t>
      </w:r>
      <w:proofErr w:type="spellStart"/>
      <w:r w:rsidR="00520BB8" w:rsidRPr="00520BB8">
        <w:rPr>
          <w:rFonts w:asciiTheme="minorHAnsi" w:hAnsiTheme="minorHAnsi" w:cstheme="minorHAnsi"/>
        </w:rPr>
        <w:t>professionnels</w:t>
      </w:r>
      <w:proofErr w:type="spellEnd"/>
      <w:r w:rsidR="00520BB8" w:rsidRPr="00520BB8">
        <w:rPr>
          <w:rFonts w:asciiTheme="minorHAnsi" w:hAnsiTheme="minorHAnsi" w:cstheme="minorHAnsi"/>
        </w:rPr>
        <w:t xml:space="preserve"> de la </w:t>
      </w:r>
      <w:proofErr w:type="spellStart"/>
      <w:r w:rsidR="00520BB8" w:rsidRPr="00520BB8">
        <w:rPr>
          <w:rFonts w:asciiTheme="minorHAnsi" w:hAnsiTheme="minorHAnsi" w:cstheme="minorHAnsi"/>
        </w:rPr>
        <w:t>santé</w:t>
      </w:r>
      <w:proofErr w:type="spellEnd"/>
      <w:r w:rsidR="00520BB8" w:rsidRPr="00520BB8">
        <w:rPr>
          <w:rFonts w:asciiTheme="minorHAnsi" w:hAnsiTheme="minorHAnsi" w:cstheme="minorHAnsi"/>
        </w:rPr>
        <w:t xml:space="preserve"> (</w:t>
      </w:r>
      <w:proofErr w:type="spellStart"/>
      <w:r w:rsidR="00520BB8" w:rsidRPr="00520BB8">
        <w:rPr>
          <w:rFonts w:asciiTheme="minorHAnsi" w:hAnsiTheme="minorHAnsi" w:cstheme="minorHAnsi"/>
        </w:rPr>
        <w:t>médecins</w:t>
      </w:r>
      <w:proofErr w:type="spellEnd"/>
      <w:r w:rsidR="00520BB8" w:rsidRPr="00520BB8">
        <w:rPr>
          <w:rFonts w:asciiTheme="minorHAnsi" w:hAnsiTheme="minorHAnsi" w:cstheme="minorHAnsi"/>
        </w:rPr>
        <w:t xml:space="preserve">, </w:t>
      </w:r>
      <w:proofErr w:type="spellStart"/>
      <w:r w:rsidR="00520BB8" w:rsidRPr="00520BB8">
        <w:rPr>
          <w:rFonts w:asciiTheme="minorHAnsi" w:hAnsiTheme="minorHAnsi" w:cstheme="minorHAnsi"/>
        </w:rPr>
        <w:t>soignants</w:t>
      </w:r>
      <w:proofErr w:type="spellEnd"/>
      <w:r w:rsidR="00520BB8" w:rsidRPr="00520BB8">
        <w:rPr>
          <w:rFonts w:asciiTheme="minorHAnsi" w:hAnsiTheme="minorHAnsi" w:cstheme="minorHAnsi"/>
        </w:rPr>
        <w:t xml:space="preserve">, </w:t>
      </w:r>
      <w:proofErr w:type="spellStart"/>
      <w:r w:rsidR="00520BB8" w:rsidRPr="00520BB8">
        <w:rPr>
          <w:rFonts w:asciiTheme="minorHAnsi" w:hAnsiTheme="minorHAnsi" w:cstheme="minorHAnsi"/>
        </w:rPr>
        <w:t>personnel</w:t>
      </w:r>
      <w:proofErr w:type="spellEnd"/>
      <w:r w:rsidR="00520BB8" w:rsidRPr="00520BB8">
        <w:rPr>
          <w:rFonts w:asciiTheme="minorHAnsi" w:hAnsiTheme="minorHAnsi" w:cstheme="minorHAnsi"/>
        </w:rPr>
        <w:t xml:space="preserve"> </w:t>
      </w:r>
      <w:proofErr w:type="spellStart"/>
      <w:r w:rsidR="00520BB8" w:rsidRPr="00520BB8">
        <w:rPr>
          <w:rFonts w:asciiTheme="minorHAnsi" w:hAnsiTheme="minorHAnsi" w:cstheme="minorHAnsi"/>
        </w:rPr>
        <w:t>administratif</w:t>
      </w:r>
      <w:proofErr w:type="spellEnd"/>
      <w:r w:rsidR="00520BB8" w:rsidRPr="00520BB8">
        <w:rPr>
          <w:rFonts w:asciiTheme="minorHAnsi" w:hAnsiTheme="minorHAnsi" w:cstheme="minorHAnsi"/>
        </w:rPr>
        <w:t>)</w:t>
      </w:r>
      <w:r w:rsidR="00520BB8">
        <w:rPr>
          <w:rFonts w:asciiTheme="minorHAnsi" w:hAnsiTheme="minorHAnsi" w:cstheme="minorHAnsi"/>
        </w:rPr>
        <w:t>.</w:t>
      </w:r>
      <w:r w:rsidR="00D10176">
        <w:rPr>
          <w:rFonts w:asciiTheme="minorHAnsi" w:hAnsiTheme="minorHAnsi" w:cstheme="minorHAnsi"/>
        </w:rPr>
        <w:t xml:space="preserve"> (CPN, 2022)</w:t>
      </w:r>
    </w:p>
    <w:p w14:paraId="20A8E763" w14:textId="77777777" w:rsidR="00F93B52" w:rsidRDefault="00F93B52" w:rsidP="00923543">
      <w:pPr>
        <w:spacing w:line="360" w:lineRule="auto"/>
        <w:jc w:val="both"/>
        <w:rPr>
          <w:i/>
          <w:iCs/>
        </w:rPr>
      </w:pPr>
    </w:p>
    <w:p w14:paraId="2D4A33E5" w14:textId="77777777" w:rsidR="000C6551" w:rsidRDefault="000C6551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9188EB6" w14:textId="77777777" w:rsidR="002A0E33" w:rsidRDefault="002A0E33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1490E89" w14:textId="77777777" w:rsidR="002A0E33" w:rsidRDefault="002A0E33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2122798" w14:textId="3A9728C1" w:rsidR="00791545" w:rsidRDefault="00791545" w:rsidP="00667B6D">
      <w:pPr>
        <w:pStyle w:val="Nadpis3"/>
      </w:pPr>
      <w:bookmarkStart w:id="25" w:name="_Toc133248206"/>
      <w:r>
        <w:lastRenderedPageBreak/>
        <w:t xml:space="preserve">III. </w:t>
      </w:r>
      <w:r w:rsidR="000C6551">
        <w:t>1</w:t>
      </w:r>
      <w:r>
        <w:t xml:space="preserve"> Restrictions dans diff</w:t>
      </w:r>
      <w:r w:rsidR="0032503F">
        <w:t>é</w:t>
      </w:r>
      <w:r>
        <w:t>rents secteurs en France</w:t>
      </w:r>
      <w:bookmarkEnd w:id="25"/>
      <w:r>
        <w:t xml:space="preserve"> </w:t>
      </w:r>
    </w:p>
    <w:p w14:paraId="5672EE4C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81132D2" w14:textId="02F967AA" w:rsidR="00791545" w:rsidRPr="00791545" w:rsidRDefault="00791545" w:rsidP="00923543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791545">
        <w:rPr>
          <w:rFonts w:asciiTheme="minorHAnsi" w:hAnsiTheme="minorHAnsi" w:cstheme="minorHAnsi"/>
        </w:rPr>
        <w:t>Comme</w:t>
      </w:r>
      <w:proofErr w:type="spellEnd"/>
      <w:r w:rsidRPr="00791545">
        <w:rPr>
          <w:rFonts w:asciiTheme="minorHAnsi" w:hAnsiTheme="minorHAnsi" w:cstheme="minorHAnsi"/>
        </w:rPr>
        <w:t xml:space="preserve"> en </w:t>
      </w:r>
      <w:proofErr w:type="spellStart"/>
      <w:r w:rsidRPr="00791545">
        <w:rPr>
          <w:rFonts w:asciiTheme="minorHAnsi" w:hAnsiTheme="minorHAnsi" w:cstheme="minorHAnsi"/>
        </w:rPr>
        <w:t>République</w:t>
      </w:r>
      <w:proofErr w:type="spellEnd"/>
      <w:r w:rsidRPr="00791545">
        <w:rPr>
          <w:rFonts w:asciiTheme="minorHAnsi" w:hAnsiTheme="minorHAnsi" w:cstheme="minorHAnsi"/>
        </w:rPr>
        <w:t xml:space="preserve"> </w:t>
      </w:r>
      <w:proofErr w:type="spellStart"/>
      <w:r w:rsidRPr="00791545">
        <w:rPr>
          <w:rFonts w:asciiTheme="minorHAnsi" w:hAnsiTheme="minorHAnsi" w:cstheme="minorHAnsi"/>
        </w:rPr>
        <w:t>tchèque</w:t>
      </w:r>
      <w:proofErr w:type="spellEnd"/>
      <w:r w:rsidRPr="00791545">
        <w:rPr>
          <w:rFonts w:asciiTheme="minorHAnsi" w:hAnsiTheme="minorHAnsi" w:cstheme="minorHAnsi"/>
        </w:rPr>
        <w:t xml:space="preserve">, de </w:t>
      </w:r>
      <w:proofErr w:type="spellStart"/>
      <w:r w:rsidRPr="00791545">
        <w:rPr>
          <w:rFonts w:asciiTheme="minorHAnsi" w:hAnsiTheme="minorHAnsi" w:cstheme="minorHAnsi"/>
        </w:rPr>
        <w:t>nombreux</w:t>
      </w:r>
      <w:proofErr w:type="spellEnd"/>
      <w:r w:rsidRPr="00791545">
        <w:rPr>
          <w:rFonts w:asciiTheme="minorHAnsi" w:hAnsiTheme="minorHAnsi" w:cstheme="minorHAnsi"/>
        </w:rPr>
        <w:t xml:space="preserve"> </w:t>
      </w:r>
      <w:proofErr w:type="spellStart"/>
      <w:r w:rsidRPr="00791545">
        <w:rPr>
          <w:rFonts w:asciiTheme="minorHAnsi" w:hAnsiTheme="minorHAnsi" w:cstheme="minorHAnsi"/>
        </w:rPr>
        <w:t>secteurs</w:t>
      </w:r>
      <w:proofErr w:type="spellEnd"/>
      <w:r w:rsidRPr="00791545">
        <w:rPr>
          <w:rFonts w:asciiTheme="minorHAnsi" w:hAnsiTheme="minorHAnsi" w:cstheme="minorHAnsi"/>
        </w:rPr>
        <w:t xml:space="preserve"> </w:t>
      </w:r>
      <w:proofErr w:type="spellStart"/>
      <w:r w:rsidRPr="00791545">
        <w:rPr>
          <w:rFonts w:asciiTheme="minorHAnsi" w:hAnsiTheme="minorHAnsi" w:cstheme="minorHAnsi"/>
        </w:rPr>
        <w:t>ont</w:t>
      </w:r>
      <w:proofErr w:type="spellEnd"/>
      <w:r w:rsidRPr="00791545">
        <w:rPr>
          <w:rFonts w:asciiTheme="minorHAnsi" w:hAnsiTheme="minorHAnsi" w:cstheme="minorHAnsi"/>
        </w:rPr>
        <w:t xml:space="preserve"> été </w:t>
      </w:r>
      <w:proofErr w:type="spellStart"/>
      <w:r w:rsidRPr="00791545">
        <w:rPr>
          <w:rFonts w:asciiTheme="minorHAnsi" w:hAnsiTheme="minorHAnsi" w:cstheme="minorHAnsi"/>
        </w:rPr>
        <w:t>touchés</w:t>
      </w:r>
      <w:proofErr w:type="spellEnd"/>
      <w:r w:rsidRPr="00791545">
        <w:rPr>
          <w:rFonts w:asciiTheme="minorHAnsi" w:hAnsiTheme="minorHAnsi" w:cstheme="minorHAnsi"/>
        </w:rPr>
        <w:t xml:space="preserve"> par </w:t>
      </w:r>
      <w:proofErr w:type="spellStart"/>
      <w:r w:rsidRPr="00791545">
        <w:rPr>
          <w:rFonts w:asciiTheme="minorHAnsi" w:hAnsiTheme="minorHAnsi" w:cstheme="minorHAnsi"/>
        </w:rPr>
        <w:t>l'épidémie</w:t>
      </w:r>
      <w:proofErr w:type="spellEnd"/>
      <w:r w:rsidR="00CF5A52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791545">
        <w:rPr>
          <w:rFonts w:asciiTheme="minorHAnsi" w:hAnsiTheme="minorHAnsi" w:cstheme="minorHAnsi"/>
        </w:rPr>
        <w:t xml:space="preserve">de Covid-19. </w:t>
      </w:r>
      <w:proofErr w:type="spellStart"/>
      <w:r w:rsidRPr="00791545">
        <w:rPr>
          <w:rFonts w:asciiTheme="minorHAnsi" w:hAnsiTheme="minorHAnsi" w:cstheme="minorHAnsi"/>
        </w:rPr>
        <w:t>L'État</w:t>
      </w:r>
      <w:proofErr w:type="spellEnd"/>
      <w:r w:rsidRPr="00791545">
        <w:rPr>
          <w:rFonts w:asciiTheme="minorHAnsi" w:hAnsiTheme="minorHAnsi" w:cstheme="minorHAnsi"/>
        </w:rPr>
        <w:t xml:space="preserve"> a </w:t>
      </w:r>
      <w:proofErr w:type="spellStart"/>
      <w:r w:rsidRPr="00791545">
        <w:rPr>
          <w:rFonts w:asciiTheme="minorHAnsi" w:hAnsiTheme="minorHAnsi" w:cstheme="minorHAnsi"/>
        </w:rPr>
        <w:t>dû</w:t>
      </w:r>
      <w:proofErr w:type="spellEnd"/>
      <w:r w:rsidRPr="00791545">
        <w:rPr>
          <w:rFonts w:asciiTheme="minorHAnsi" w:hAnsiTheme="minorHAnsi" w:cstheme="minorHAnsi"/>
        </w:rPr>
        <w:t xml:space="preserve"> </w:t>
      </w:r>
      <w:proofErr w:type="spellStart"/>
      <w:r w:rsidRPr="00791545">
        <w:rPr>
          <w:rFonts w:asciiTheme="minorHAnsi" w:hAnsiTheme="minorHAnsi" w:cstheme="minorHAnsi"/>
        </w:rPr>
        <w:t>apprendre</w:t>
      </w:r>
      <w:proofErr w:type="spellEnd"/>
      <w:r w:rsidRPr="00791545">
        <w:rPr>
          <w:rFonts w:asciiTheme="minorHAnsi" w:hAnsiTheme="minorHAnsi" w:cstheme="minorHAnsi"/>
        </w:rPr>
        <w:t xml:space="preserve"> comment </w:t>
      </w:r>
      <w:proofErr w:type="spellStart"/>
      <w:r w:rsidRPr="00791545">
        <w:rPr>
          <w:rFonts w:asciiTheme="minorHAnsi" w:hAnsiTheme="minorHAnsi" w:cstheme="minorHAnsi"/>
        </w:rPr>
        <w:t>faire</w:t>
      </w:r>
      <w:proofErr w:type="spellEnd"/>
      <w:r w:rsidRPr="00791545">
        <w:rPr>
          <w:rFonts w:asciiTheme="minorHAnsi" w:hAnsiTheme="minorHAnsi" w:cstheme="minorHAnsi"/>
        </w:rPr>
        <w:t xml:space="preserve"> face à </w:t>
      </w:r>
      <w:proofErr w:type="spellStart"/>
      <w:r w:rsidRPr="00791545">
        <w:rPr>
          <w:rFonts w:asciiTheme="minorHAnsi" w:hAnsiTheme="minorHAnsi" w:cstheme="minorHAnsi"/>
        </w:rPr>
        <w:t>cette</w:t>
      </w:r>
      <w:proofErr w:type="spellEnd"/>
      <w:r w:rsidRPr="00791545">
        <w:rPr>
          <w:rFonts w:asciiTheme="minorHAnsi" w:hAnsiTheme="minorHAnsi" w:cstheme="minorHAnsi"/>
        </w:rPr>
        <w:t xml:space="preserve"> </w:t>
      </w:r>
      <w:proofErr w:type="spellStart"/>
      <w:r w:rsidRPr="00791545">
        <w:rPr>
          <w:rFonts w:asciiTheme="minorHAnsi" w:hAnsiTheme="minorHAnsi" w:cstheme="minorHAnsi"/>
        </w:rPr>
        <w:t>crise</w:t>
      </w:r>
      <w:proofErr w:type="spellEnd"/>
      <w:r w:rsidRPr="00791545">
        <w:rPr>
          <w:rFonts w:asciiTheme="minorHAnsi" w:hAnsiTheme="minorHAnsi" w:cstheme="minorHAnsi"/>
        </w:rPr>
        <w:t xml:space="preserve"> et </w:t>
      </w:r>
      <w:proofErr w:type="spellStart"/>
      <w:r w:rsidRPr="00791545">
        <w:rPr>
          <w:rFonts w:asciiTheme="minorHAnsi" w:hAnsiTheme="minorHAnsi" w:cstheme="minorHAnsi"/>
        </w:rPr>
        <w:t>quelles</w:t>
      </w:r>
      <w:proofErr w:type="spellEnd"/>
      <w:r w:rsidRPr="00791545">
        <w:rPr>
          <w:rFonts w:asciiTheme="minorHAnsi" w:hAnsiTheme="minorHAnsi" w:cstheme="minorHAnsi"/>
        </w:rPr>
        <w:t xml:space="preserve"> </w:t>
      </w:r>
      <w:proofErr w:type="spellStart"/>
      <w:r w:rsidRPr="00791545">
        <w:rPr>
          <w:rFonts w:asciiTheme="minorHAnsi" w:hAnsiTheme="minorHAnsi" w:cstheme="minorHAnsi"/>
        </w:rPr>
        <w:t>mesures</w:t>
      </w:r>
      <w:proofErr w:type="spellEnd"/>
      <w:r w:rsidRPr="0079154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791545">
        <w:rPr>
          <w:rFonts w:asciiTheme="minorHAnsi" w:hAnsiTheme="minorHAnsi" w:cstheme="minorHAnsi"/>
        </w:rPr>
        <w:t xml:space="preserve">et </w:t>
      </w:r>
      <w:proofErr w:type="spellStart"/>
      <w:r w:rsidRPr="00791545">
        <w:rPr>
          <w:rFonts w:asciiTheme="minorHAnsi" w:hAnsiTheme="minorHAnsi" w:cstheme="minorHAnsi"/>
        </w:rPr>
        <w:t>restrictions</w:t>
      </w:r>
      <w:proofErr w:type="spellEnd"/>
      <w:r w:rsidRPr="00791545">
        <w:rPr>
          <w:rFonts w:asciiTheme="minorHAnsi" w:hAnsiTheme="minorHAnsi" w:cstheme="minorHAnsi"/>
        </w:rPr>
        <w:t xml:space="preserve"> </w:t>
      </w:r>
      <w:proofErr w:type="spellStart"/>
      <w:r w:rsidRPr="00791545">
        <w:rPr>
          <w:rFonts w:asciiTheme="minorHAnsi" w:hAnsiTheme="minorHAnsi" w:cstheme="minorHAnsi"/>
        </w:rPr>
        <w:t>prendre</w:t>
      </w:r>
      <w:proofErr w:type="spellEnd"/>
      <w:r w:rsidRPr="00791545">
        <w:rPr>
          <w:rFonts w:asciiTheme="minorHAnsi" w:hAnsiTheme="minorHAnsi" w:cstheme="minorHAnsi"/>
        </w:rPr>
        <w:t xml:space="preserve">. La France a </w:t>
      </w:r>
      <w:proofErr w:type="spellStart"/>
      <w:r w:rsidRPr="00791545">
        <w:rPr>
          <w:rFonts w:asciiTheme="minorHAnsi" w:hAnsiTheme="minorHAnsi" w:cstheme="minorHAnsi"/>
        </w:rPr>
        <w:t>dû</w:t>
      </w:r>
      <w:proofErr w:type="spellEnd"/>
      <w:r w:rsidRPr="00791545">
        <w:rPr>
          <w:rFonts w:asciiTheme="minorHAnsi" w:hAnsiTheme="minorHAnsi" w:cstheme="minorHAnsi"/>
        </w:rPr>
        <w:t xml:space="preserve"> </w:t>
      </w:r>
      <w:proofErr w:type="spellStart"/>
      <w:r w:rsidRPr="00791545">
        <w:rPr>
          <w:rFonts w:asciiTheme="minorHAnsi" w:hAnsiTheme="minorHAnsi" w:cstheme="minorHAnsi"/>
        </w:rPr>
        <w:t>s'adapter</w:t>
      </w:r>
      <w:proofErr w:type="spellEnd"/>
      <w:r w:rsidRPr="00791545">
        <w:rPr>
          <w:rFonts w:asciiTheme="minorHAnsi" w:hAnsiTheme="minorHAnsi" w:cstheme="minorHAnsi"/>
        </w:rPr>
        <w:t xml:space="preserve"> à </w:t>
      </w:r>
      <w:proofErr w:type="spellStart"/>
      <w:r w:rsidRPr="00791545">
        <w:rPr>
          <w:rFonts w:asciiTheme="minorHAnsi" w:hAnsiTheme="minorHAnsi" w:cstheme="minorHAnsi"/>
        </w:rPr>
        <w:t>l'épidémie</w:t>
      </w:r>
      <w:proofErr w:type="spellEnd"/>
      <w:r w:rsidRPr="00791545">
        <w:rPr>
          <w:rFonts w:asciiTheme="minorHAnsi" w:hAnsiTheme="minorHAnsi" w:cstheme="minorHAnsi"/>
        </w:rPr>
        <w:t xml:space="preserve"> de la </w:t>
      </w:r>
      <w:proofErr w:type="spellStart"/>
      <w:r w:rsidRPr="00791545">
        <w:rPr>
          <w:rFonts w:asciiTheme="minorHAnsi" w:hAnsiTheme="minorHAnsi" w:cstheme="minorHAnsi"/>
        </w:rPr>
        <w:t>même</w:t>
      </w:r>
      <w:proofErr w:type="spellEnd"/>
      <w:r w:rsidRPr="00791545">
        <w:rPr>
          <w:rFonts w:asciiTheme="minorHAnsi" w:hAnsiTheme="minorHAnsi" w:cstheme="minorHAnsi"/>
        </w:rPr>
        <w:t xml:space="preserve"> </w:t>
      </w:r>
      <w:proofErr w:type="spellStart"/>
      <w:r w:rsidRPr="00791545">
        <w:rPr>
          <w:rFonts w:asciiTheme="minorHAnsi" w:hAnsiTheme="minorHAnsi" w:cstheme="minorHAnsi"/>
        </w:rPr>
        <w:t>manière</w:t>
      </w:r>
      <w:proofErr w:type="spellEnd"/>
      <w:r w:rsidRPr="00791545">
        <w:rPr>
          <w:rFonts w:asciiTheme="minorHAnsi" w:hAnsiTheme="minorHAnsi" w:cstheme="minorHAnsi"/>
        </w:rPr>
        <w:t xml:space="preserve">. </w:t>
      </w:r>
      <w:proofErr w:type="spellStart"/>
      <w:r w:rsidRPr="00791545">
        <w:rPr>
          <w:rFonts w:asciiTheme="minorHAnsi" w:hAnsiTheme="minorHAnsi" w:cstheme="minorHAnsi"/>
        </w:rPr>
        <w:t>L'État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791545">
        <w:rPr>
          <w:rFonts w:asciiTheme="minorHAnsi" w:hAnsiTheme="minorHAnsi" w:cstheme="minorHAnsi"/>
        </w:rPr>
        <w:t xml:space="preserve">a </w:t>
      </w:r>
      <w:proofErr w:type="spellStart"/>
      <w:r w:rsidRPr="00791545">
        <w:rPr>
          <w:rFonts w:asciiTheme="minorHAnsi" w:hAnsiTheme="minorHAnsi" w:cstheme="minorHAnsi"/>
        </w:rPr>
        <w:t>dû</w:t>
      </w:r>
      <w:proofErr w:type="spellEnd"/>
      <w:r w:rsidRPr="00791545">
        <w:rPr>
          <w:rFonts w:asciiTheme="minorHAnsi" w:hAnsiTheme="minorHAnsi" w:cstheme="minorHAnsi"/>
        </w:rPr>
        <w:t xml:space="preserve"> </w:t>
      </w:r>
      <w:proofErr w:type="spellStart"/>
      <w:r w:rsidRPr="00791545">
        <w:rPr>
          <w:rFonts w:asciiTheme="minorHAnsi" w:hAnsiTheme="minorHAnsi" w:cstheme="minorHAnsi"/>
        </w:rPr>
        <w:t>apprendre</w:t>
      </w:r>
      <w:proofErr w:type="spellEnd"/>
      <w:r w:rsidRPr="00791545">
        <w:rPr>
          <w:rFonts w:asciiTheme="minorHAnsi" w:hAnsiTheme="minorHAnsi" w:cstheme="minorHAnsi"/>
        </w:rPr>
        <w:t xml:space="preserve"> à </w:t>
      </w:r>
      <w:proofErr w:type="spellStart"/>
      <w:r w:rsidRPr="00791545">
        <w:rPr>
          <w:rFonts w:asciiTheme="minorHAnsi" w:hAnsiTheme="minorHAnsi" w:cstheme="minorHAnsi"/>
        </w:rPr>
        <w:t>contrôler</w:t>
      </w:r>
      <w:proofErr w:type="spellEnd"/>
      <w:r w:rsidRPr="00791545">
        <w:rPr>
          <w:rFonts w:asciiTheme="minorHAnsi" w:hAnsiTheme="minorHAnsi" w:cstheme="minorHAnsi"/>
        </w:rPr>
        <w:t xml:space="preserve"> </w:t>
      </w:r>
      <w:proofErr w:type="spellStart"/>
      <w:r w:rsidRPr="00791545">
        <w:rPr>
          <w:rFonts w:asciiTheme="minorHAnsi" w:hAnsiTheme="minorHAnsi" w:cstheme="minorHAnsi"/>
        </w:rPr>
        <w:t>l'épidémie</w:t>
      </w:r>
      <w:proofErr w:type="spellEnd"/>
      <w:r w:rsidRPr="00791545">
        <w:rPr>
          <w:rFonts w:asciiTheme="minorHAnsi" w:hAnsiTheme="minorHAnsi" w:cstheme="minorHAnsi"/>
        </w:rPr>
        <w:t xml:space="preserve"> de </w:t>
      </w:r>
      <w:proofErr w:type="spellStart"/>
      <w:r w:rsidRPr="00791545">
        <w:rPr>
          <w:rFonts w:asciiTheme="minorHAnsi" w:hAnsiTheme="minorHAnsi" w:cstheme="minorHAnsi"/>
        </w:rPr>
        <w:t>manière</w:t>
      </w:r>
      <w:proofErr w:type="spellEnd"/>
      <w:r w:rsidRPr="00791545">
        <w:rPr>
          <w:rFonts w:asciiTheme="minorHAnsi" w:hAnsiTheme="minorHAnsi" w:cstheme="minorHAnsi"/>
        </w:rPr>
        <w:t xml:space="preserve"> à en </w:t>
      </w:r>
      <w:proofErr w:type="spellStart"/>
      <w:r w:rsidRPr="00791545">
        <w:rPr>
          <w:rFonts w:asciiTheme="minorHAnsi" w:hAnsiTheme="minorHAnsi" w:cstheme="minorHAnsi"/>
        </w:rPr>
        <w:t>réduire</w:t>
      </w:r>
      <w:proofErr w:type="spellEnd"/>
      <w:r w:rsidRPr="00791545">
        <w:rPr>
          <w:rFonts w:asciiTheme="minorHAnsi" w:hAnsiTheme="minorHAnsi" w:cstheme="minorHAnsi"/>
        </w:rPr>
        <w:t xml:space="preserve"> les </w:t>
      </w:r>
      <w:proofErr w:type="spellStart"/>
      <w:r w:rsidRPr="00791545">
        <w:rPr>
          <w:rFonts w:asciiTheme="minorHAnsi" w:hAnsiTheme="minorHAnsi" w:cstheme="minorHAnsi"/>
        </w:rPr>
        <w:t>conséquences</w:t>
      </w:r>
      <w:proofErr w:type="spellEnd"/>
      <w:r w:rsidRPr="00791545">
        <w:rPr>
          <w:rFonts w:asciiTheme="minorHAnsi" w:hAnsiTheme="minorHAnsi" w:cstheme="minorHAnsi"/>
        </w:rPr>
        <w:t>.</w:t>
      </w:r>
    </w:p>
    <w:p w14:paraId="37883C5B" w14:textId="77777777" w:rsidR="00791545" w:rsidRDefault="00791545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AC17F3C" w14:textId="62CEBEA1" w:rsidR="00F93B52" w:rsidRPr="000058FC" w:rsidRDefault="0038386B" w:rsidP="00667B6D">
      <w:pPr>
        <w:pStyle w:val="Nadpis2"/>
      </w:pPr>
      <w:bookmarkStart w:id="26" w:name="_Toc133248207"/>
      <w:r w:rsidRPr="000058FC">
        <w:t>III.</w:t>
      </w:r>
      <w:r w:rsidR="000C6551" w:rsidRPr="000058FC">
        <w:t>1.1</w:t>
      </w:r>
      <w:r w:rsidR="00791545" w:rsidRPr="000058FC">
        <w:t xml:space="preserve"> </w:t>
      </w:r>
      <w:proofErr w:type="spellStart"/>
      <w:r w:rsidR="0032729D" w:rsidRPr="000058FC">
        <w:t>S</w:t>
      </w:r>
      <w:r w:rsidR="00F93B52" w:rsidRPr="000058FC">
        <w:t>ystème</w:t>
      </w:r>
      <w:proofErr w:type="spellEnd"/>
      <w:r w:rsidR="00F93B52" w:rsidRPr="000058FC">
        <w:t xml:space="preserve"> de </w:t>
      </w:r>
      <w:proofErr w:type="spellStart"/>
      <w:r w:rsidR="00F93B52" w:rsidRPr="000058FC">
        <w:t>santé</w:t>
      </w:r>
      <w:proofErr w:type="spellEnd"/>
      <w:r w:rsidR="00F93B52" w:rsidRPr="000058FC">
        <w:t xml:space="preserve"> en France</w:t>
      </w:r>
      <w:bookmarkEnd w:id="26"/>
    </w:p>
    <w:p w14:paraId="5220309E" w14:textId="77777777" w:rsidR="000058FC" w:rsidRPr="00F93B52" w:rsidRDefault="000058FC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479E50F" w14:textId="77777777" w:rsidR="00E57675" w:rsidRDefault="00F93B52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F93B52">
        <w:rPr>
          <w:rFonts w:asciiTheme="minorHAnsi" w:hAnsiTheme="minorHAnsi" w:cstheme="minorHAnsi"/>
        </w:rPr>
        <w:t xml:space="preserve">La France </w:t>
      </w:r>
      <w:proofErr w:type="spellStart"/>
      <w:r w:rsidRPr="00F93B52">
        <w:rPr>
          <w:rFonts w:asciiTheme="minorHAnsi" w:hAnsiTheme="minorHAnsi" w:cstheme="minorHAnsi"/>
        </w:rPr>
        <w:t>dispose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d'une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assurance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maladie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offrant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une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couverture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globale</w:t>
      </w:r>
      <w:proofErr w:type="spellEnd"/>
      <w:r w:rsidRPr="00F93B5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Le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système</w:t>
      </w:r>
      <w:proofErr w:type="spellEnd"/>
      <w:r w:rsidR="00CF5A52">
        <w:rPr>
          <w:rFonts w:asciiTheme="minorHAnsi" w:hAnsiTheme="minorHAnsi" w:cstheme="minorHAnsi"/>
        </w:rPr>
        <w:t xml:space="preserve"> </w:t>
      </w:r>
      <w:r w:rsidRPr="00F93B52">
        <w:rPr>
          <w:rFonts w:asciiTheme="minorHAnsi" w:hAnsiTheme="minorHAnsi" w:cstheme="minorHAnsi"/>
        </w:rPr>
        <w:t xml:space="preserve">de </w:t>
      </w:r>
      <w:proofErr w:type="spellStart"/>
      <w:r w:rsidRPr="00F93B52">
        <w:rPr>
          <w:rFonts w:asciiTheme="minorHAnsi" w:hAnsiTheme="minorHAnsi" w:cstheme="minorHAnsi"/>
        </w:rPr>
        <w:t>santé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français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est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largement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fondé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sur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le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système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d'assurance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maladie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sociale</w:t>
      </w:r>
      <w:proofErr w:type="spellEnd"/>
      <w:r w:rsidRPr="00F93B5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F93B52">
        <w:rPr>
          <w:rFonts w:asciiTheme="minorHAnsi" w:hAnsiTheme="minorHAnsi" w:cstheme="minorHAnsi"/>
        </w:rPr>
        <w:t xml:space="preserve">En </w:t>
      </w:r>
      <w:proofErr w:type="spellStart"/>
      <w:r w:rsidRPr="00F93B52">
        <w:rPr>
          <w:rFonts w:asciiTheme="minorHAnsi" w:hAnsiTheme="minorHAnsi" w:cstheme="minorHAnsi"/>
        </w:rPr>
        <w:t>droit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français</w:t>
      </w:r>
      <w:proofErr w:type="spellEnd"/>
      <w:r w:rsidRPr="00F93B52">
        <w:rPr>
          <w:rFonts w:asciiTheme="minorHAnsi" w:hAnsiTheme="minorHAnsi" w:cstheme="minorHAnsi"/>
        </w:rPr>
        <w:t xml:space="preserve">, </w:t>
      </w:r>
      <w:proofErr w:type="spellStart"/>
      <w:r w:rsidRPr="00F93B52">
        <w:rPr>
          <w:rFonts w:asciiTheme="minorHAnsi" w:hAnsiTheme="minorHAnsi" w:cstheme="minorHAnsi"/>
        </w:rPr>
        <w:t>toute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personne</w:t>
      </w:r>
      <w:proofErr w:type="spellEnd"/>
      <w:r w:rsidRPr="00F93B52">
        <w:rPr>
          <w:rFonts w:asciiTheme="minorHAnsi" w:hAnsiTheme="minorHAnsi" w:cstheme="minorHAnsi"/>
        </w:rPr>
        <w:t xml:space="preserve"> vivant en France </w:t>
      </w:r>
      <w:proofErr w:type="spellStart"/>
      <w:r w:rsidRPr="00F93B52">
        <w:rPr>
          <w:rFonts w:asciiTheme="minorHAnsi" w:hAnsiTheme="minorHAnsi" w:cstheme="minorHAnsi"/>
        </w:rPr>
        <w:t>doit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avoir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une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assurance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maladie</w:t>
      </w:r>
      <w:proofErr w:type="spellEnd"/>
      <w:r w:rsidRPr="00F93B52">
        <w:rPr>
          <w:rFonts w:asciiTheme="minorHAnsi" w:hAnsiTheme="minorHAnsi" w:cstheme="minorHAnsi"/>
        </w:rPr>
        <w:t xml:space="preserve">. </w:t>
      </w:r>
      <w:proofErr w:type="spellStart"/>
      <w:r w:rsidRPr="00F93B52">
        <w:rPr>
          <w:rFonts w:asciiTheme="minorHAnsi" w:hAnsiTheme="minorHAnsi" w:cstheme="minorHAnsi"/>
        </w:rPr>
        <w:t>Soit</w:t>
      </w:r>
      <w:proofErr w:type="spellEnd"/>
      <w:r w:rsidRPr="00F93B52">
        <w:rPr>
          <w:rFonts w:asciiTheme="minorHAnsi" w:hAnsiTheme="minorHAnsi" w:cstheme="minorHAnsi"/>
        </w:rPr>
        <w:t xml:space="preserve"> par </w:t>
      </w:r>
      <w:proofErr w:type="spellStart"/>
      <w:r w:rsidRPr="00F93B52">
        <w:rPr>
          <w:rFonts w:asciiTheme="minorHAnsi" w:hAnsiTheme="minorHAnsi" w:cstheme="minorHAnsi"/>
        </w:rPr>
        <w:t>le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biais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du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système</w:t>
      </w:r>
      <w:proofErr w:type="spellEnd"/>
      <w:r w:rsidRPr="00F93B52">
        <w:rPr>
          <w:rFonts w:asciiTheme="minorHAnsi" w:hAnsiTheme="minorHAnsi" w:cstheme="minorHAnsi"/>
        </w:rPr>
        <w:t xml:space="preserve"> de </w:t>
      </w:r>
      <w:proofErr w:type="spellStart"/>
      <w:r w:rsidRPr="00F93B52">
        <w:rPr>
          <w:rFonts w:asciiTheme="minorHAnsi" w:hAnsiTheme="minorHAnsi" w:cstheme="minorHAnsi"/>
        </w:rPr>
        <w:t>santé</w:t>
      </w:r>
      <w:proofErr w:type="spellEnd"/>
      <w:r w:rsidRPr="00F93B52">
        <w:rPr>
          <w:rFonts w:asciiTheme="minorHAnsi" w:hAnsiTheme="minorHAnsi" w:cstheme="minorHAnsi"/>
        </w:rPr>
        <w:t xml:space="preserve"> public, </w:t>
      </w:r>
      <w:proofErr w:type="spellStart"/>
      <w:r w:rsidRPr="00F93B52">
        <w:rPr>
          <w:rFonts w:asciiTheme="minorHAnsi" w:hAnsiTheme="minorHAnsi" w:cstheme="minorHAnsi"/>
        </w:rPr>
        <w:t>soit</w:t>
      </w:r>
      <w:proofErr w:type="spellEnd"/>
      <w:r w:rsidRPr="00F93B52">
        <w:rPr>
          <w:rFonts w:asciiTheme="minorHAnsi" w:hAnsiTheme="minorHAnsi" w:cstheme="minorHAnsi"/>
        </w:rPr>
        <w:t xml:space="preserve"> par </w:t>
      </w:r>
      <w:proofErr w:type="spellStart"/>
      <w:r w:rsidRPr="00F93B52">
        <w:rPr>
          <w:rFonts w:asciiTheme="minorHAnsi" w:hAnsiTheme="minorHAnsi" w:cstheme="minorHAnsi"/>
        </w:rPr>
        <w:t>un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système</w:t>
      </w:r>
      <w:proofErr w:type="spellEnd"/>
      <w:r w:rsidRPr="00F93B52">
        <w:rPr>
          <w:rFonts w:asciiTheme="minorHAnsi" w:hAnsiTheme="minorHAnsi" w:cstheme="minorHAnsi"/>
        </w:rPr>
        <w:t xml:space="preserve"> </w:t>
      </w:r>
      <w:proofErr w:type="spellStart"/>
      <w:r w:rsidRPr="00F93B52">
        <w:rPr>
          <w:rFonts w:asciiTheme="minorHAnsi" w:hAnsiTheme="minorHAnsi" w:cstheme="minorHAnsi"/>
        </w:rPr>
        <w:t>privé</w:t>
      </w:r>
      <w:proofErr w:type="spellEnd"/>
      <w:r w:rsidRPr="00F93B52">
        <w:rPr>
          <w:rFonts w:asciiTheme="minorHAnsi" w:hAnsiTheme="minorHAnsi" w:cstheme="minorHAnsi"/>
        </w:rPr>
        <w:t>.</w:t>
      </w:r>
      <w:r w:rsidR="00E07296">
        <w:rPr>
          <w:rFonts w:asciiTheme="minorHAnsi" w:hAnsiTheme="minorHAnsi" w:cstheme="minorHAnsi"/>
        </w:rPr>
        <w:t xml:space="preserve"> </w:t>
      </w:r>
      <w:r w:rsidR="00E07296" w:rsidRPr="00E07296">
        <w:rPr>
          <w:rFonts w:asciiTheme="minorHAnsi" w:hAnsiTheme="minorHAnsi" w:cstheme="minorHAnsi"/>
        </w:rPr>
        <w:t xml:space="preserve">En 2016, </w:t>
      </w:r>
      <w:proofErr w:type="spellStart"/>
      <w:r w:rsidR="00E07296" w:rsidRPr="00E07296">
        <w:rPr>
          <w:rFonts w:asciiTheme="minorHAnsi" w:hAnsiTheme="minorHAnsi" w:cstheme="minorHAnsi"/>
        </w:rPr>
        <w:t>le</w:t>
      </w:r>
      <w:proofErr w:type="spellEnd"/>
      <w:r w:rsidR="00E07296" w:rsidRPr="00E07296">
        <w:rPr>
          <w:rFonts w:asciiTheme="minorHAnsi" w:hAnsiTheme="minorHAnsi" w:cstheme="minorHAnsi"/>
        </w:rPr>
        <w:t xml:space="preserve"> gouvernement </w:t>
      </w:r>
      <w:proofErr w:type="spellStart"/>
      <w:r w:rsidR="00E07296" w:rsidRPr="00E07296">
        <w:rPr>
          <w:rFonts w:asciiTheme="minorHAnsi" w:hAnsiTheme="minorHAnsi" w:cstheme="minorHAnsi"/>
        </w:rPr>
        <w:t>français</w:t>
      </w:r>
      <w:proofErr w:type="spellEnd"/>
      <w:r w:rsidR="00CF5A52">
        <w:rPr>
          <w:rFonts w:asciiTheme="minorHAnsi" w:hAnsiTheme="minorHAnsi" w:cstheme="minorHAnsi"/>
        </w:rPr>
        <w:t xml:space="preserve"> </w:t>
      </w:r>
      <w:r w:rsidR="00E07296" w:rsidRPr="00E07296">
        <w:rPr>
          <w:rFonts w:asciiTheme="minorHAnsi" w:hAnsiTheme="minorHAnsi" w:cstheme="minorHAnsi"/>
        </w:rPr>
        <w:t xml:space="preserve">a mis en place </w:t>
      </w:r>
      <w:proofErr w:type="spellStart"/>
      <w:r w:rsidR="00E07296" w:rsidRPr="00E07296">
        <w:rPr>
          <w:rFonts w:asciiTheme="minorHAnsi" w:hAnsiTheme="minorHAnsi" w:cstheme="minorHAnsi"/>
        </w:rPr>
        <w:t>un</w:t>
      </w:r>
      <w:proofErr w:type="spellEnd"/>
      <w:r w:rsidR="00E07296" w:rsidRPr="00E07296">
        <w:rPr>
          <w:rFonts w:asciiTheme="minorHAnsi" w:hAnsiTheme="minorHAnsi" w:cstheme="minorHAnsi"/>
        </w:rPr>
        <w:t xml:space="preserve"> nouveau </w:t>
      </w:r>
      <w:proofErr w:type="spellStart"/>
      <w:r w:rsidR="00E07296" w:rsidRPr="00E07296">
        <w:rPr>
          <w:rFonts w:asciiTheme="minorHAnsi" w:hAnsiTheme="minorHAnsi" w:cstheme="minorHAnsi"/>
        </w:rPr>
        <w:t>système</w:t>
      </w:r>
      <w:proofErr w:type="spellEnd"/>
      <w:r w:rsidR="00E07296" w:rsidRPr="00E07296">
        <w:rPr>
          <w:rFonts w:asciiTheme="minorHAnsi" w:hAnsiTheme="minorHAnsi" w:cstheme="minorHAnsi"/>
        </w:rPr>
        <w:t xml:space="preserve"> de </w:t>
      </w:r>
      <w:proofErr w:type="spellStart"/>
      <w:r w:rsidR="00E07296" w:rsidRPr="00E07296">
        <w:rPr>
          <w:rFonts w:asciiTheme="minorHAnsi" w:hAnsiTheme="minorHAnsi" w:cstheme="minorHAnsi"/>
        </w:rPr>
        <w:t>santé</w:t>
      </w:r>
      <w:proofErr w:type="spellEnd"/>
      <w:r w:rsidR="00E07296" w:rsidRPr="00E07296">
        <w:rPr>
          <w:rFonts w:asciiTheme="minorHAnsi" w:hAnsiTheme="minorHAnsi" w:cstheme="minorHAnsi"/>
        </w:rPr>
        <w:t xml:space="preserve"> public </w:t>
      </w:r>
      <w:proofErr w:type="spellStart"/>
      <w:r w:rsidR="00E07296" w:rsidRPr="00E07296">
        <w:rPr>
          <w:rFonts w:asciiTheme="minorHAnsi" w:hAnsiTheme="minorHAnsi" w:cstheme="minorHAnsi"/>
        </w:rPr>
        <w:t>universel</w:t>
      </w:r>
      <w:proofErr w:type="spellEnd"/>
      <w:r w:rsidR="00E07296" w:rsidRPr="00E07296">
        <w:rPr>
          <w:rFonts w:asciiTheme="minorHAnsi" w:hAnsiTheme="minorHAnsi" w:cstheme="minorHAnsi"/>
        </w:rPr>
        <w:t xml:space="preserve"> </w:t>
      </w:r>
      <w:proofErr w:type="gramStart"/>
      <w:r w:rsidR="00E07296" w:rsidRPr="0063101A">
        <w:rPr>
          <w:rFonts w:asciiTheme="minorHAnsi" w:hAnsiTheme="minorHAnsi" w:cstheme="minorHAnsi"/>
          <w:b/>
          <w:bCs/>
        </w:rPr>
        <w:t>PUMA</w:t>
      </w:r>
      <w:r w:rsidR="00E07296" w:rsidRPr="00E07296">
        <w:rPr>
          <w:rFonts w:asciiTheme="minorHAnsi" w:hAnsiTheme="minorHAnsi" w:cstheme="minorHAnsi"/>
        </w:rPr>
        <w:t xml:space="preserve"> </w:t>
      </w:r>
      <w:r w:rsidR="00D10176" w:rsidRPr="0032503F">
        <w:rPr>
          <w:rFonts w:asciiTheme="minorHAnsi" w:hAnsiTheme="minorHAnsi" w:cstheme="minorHAnsi"/>
          <w:i/>
          <w:iCs/>
        </w:rPr>
        <w:t>«</w:t>
      </w:r>
      <w:proofErr w:type="spellStart"/>
      <w:r w:rsidR="00E07296" w:rsidRPr="0032503F">
        <w:rPr>
          <w:rFonts w:asciiTheme="minorHAnsi" w:hAnsiTheme="minorHAnsi" w:cstheme="minorHAnsi"/>
          <w:i/>
          <w:iCs/>
        </w:rPr>
        <w:t>Protection</w:t>
      </w:r>
      <w:proofErr w:type="spellEnd"/>
      <w:proofErr w:type="gramEnd"/>
      <w:r w:rsidR="00E07296" w:rsidRPr="0032503F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E07296" w:rsidRPr="0032503F">
        <w:rPr>
          <w:rFonts w:asciiTheme="minorHAnsi" w:hAnsiTheme="minorHAnsi" w:cstheme="minorHAnsi"/>
          <w:i/>
          <w:iCs/>
        </w:rPr>
        <w:t>Maladie</w:t>
      </w:r>
      <w:proofErr w:type="spellEnd"/>
      <w:r w:rsidR="00E07296" w:rsidRPr="0032503F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E07296" w:rsidRPr="0032503F">
        <w:rPr>
          <w:rFonts w:asciiTheme="minorHAnsi" w:hAnsiTheme="minorHAnsi" w:cstheme="minorHAnsi"/>
          <w:i/>
          <w:iCs/>
        </w:rPr>
        <w:t>Universelle</w:t>
      </w:r>
      <w:proofErr w:type="spellEnd"/>
      <w:r w:rsidR="00D10176" w:rsidRPr="0032503F">
        <w:rPr>
          <w:rFonts w:asciiTheme="minorHAnsi" w:hAnsiTheme="minorHAnsi" w:cstheme="minorHAnsi"/>
          <w:i/>
          <w:iCs/>
        </w:rPr>
        <w:t>»</w:t>
      </w:r>
      <w:r w:rsidR="00E07296" w:rsidRPr="0032503F">
        <w:rPr>
          <w:rFonts w:asciiTheme="minorHAnsi" w:hAnsiTheme="minorHAnsi" w:cstheme="minorHAnsi"/>
          <w:i/>
          <w:iCs/>
        </w:rPr>
        <w:t>.</w:t>
      </w:r>
      <w:r w:rsidR="00E07296">
        <w:rPr>
          <w:rFonts w:asciiTheme="minorHAnsi" w:hAnsiTheme="minorHAnsi" w:cstheme="minorHAnsi"/>
        </w:rPr>
        <w:t xml:space="preserve"> </w:t>
      </w:r>
      <w:proofErr w:type="spellStart"/>
      <w:r w:rsidR="00E07296" w:rsidRPr="00E07296">
        <w:rPr>
          <w:rFonts w:asciiTheme="minorHAnsi" w:hAnsiTheme="minorHAnsi" w:cstheme="minorHAnsi"/>
        </w:rPr>
        <w:t>Grâce</w:t>
      </w:r>
      <w:proofErr w:type="spellEnd"/>
      <w:r w:rsidR="00E07296" w:rsidRPr="00E07296">
        <w:rPr>
          <w:rFonts w:asciiTheme="minorHAnsi" w:hAnsiTheme="minorHAnsi" w:cstheme="minorHAnsi"/>
        </w:rPr>
        <w:t xml:space="preserve"> à </w:t>
      </w:r>
      <w:proofErr w:type="spellStart"/>
      <w:r w:rsidR="00E07296" w:rsidRPr="00E07296">
        <w:rPr>
          <w:rFonts w:asciiTheme="minorHAnsi" w:hAnsiTheme="minorHAnsi" w:cstheme="minorHAnsi"/>
        </w:rPr>
        <w:t>l'introduction</w:t>
      </w:r>
      <w:proofErr w:type="spellEnd"/>
      <w:r w:rsidR="00E07296" w:rsidRPr="00E07296">
        <w:rPr>
          <w:rFonts w:asciiTheme="minorHAnsi" w:hAnsiTheme="minorHAnsi" w:cstheme="minorHAnsi"/>
        </w:rPr>
        <w:t xml:space="preserve"> de </w:t>
      </w:r>
      <w:proofErr w:type="spellStart"/>
      <w:r w:rsidR="00E07296" w:rsidRPr="00E07296">
        <w:rPr>
          <w:rFonts w:asciiTheme="minorHAnsi" w:hAnsiTheme="minorHAnsi" w:cstheme="minorHAnsi"/>
        </w:rPr>
        <w:t>ce</w:t>
      </w:r>
      <w:proofErr w:type="spellEnd"/>
      <w:r w:rsidR="00E07296" w:rsidRPr="00E07296">
        <w:rPr>
          <w:rFonts w:asciiTheme="minorHAnsi" w:hAnsiTheme="minorHAnsi" w:cstheme="minorHAnsi"/>
        </w:rPr>
        <w:t xml:space="preserve"> régime, </w:t>
      </w:r>
      <w:proofErr w:type="spellStart"/>
      <w:r w:rsidR="00E07296" w:rsidRPr="00E07296">
        <w:rPr>
          <w:rFonts w:asciiTheme="minorHAnsi" w:hAnsiTheme="minorHAnsi" w:cstheme="minorHAnsi"/>
        </w:rPr>
        <w:t>une</w:t>
      </w:r>
      <w:proofErr w:type="spellEnd"/>
      <w:r w:rsidR="00E07296" w:rsidRPr="00E07296">
        <w:rPr>
          <w:rFonts w:asciiTheme="minorHAnsi" w:hAnsiTheme="minorHAnsi" w:cstheme="minorHAnsi"/>
        </w:rPr>
        <w:t xml:space="preserve"> grande partie des </w:t>
      </w:r>
      <w:proofErr w:type="spellStart"/>
      <w:r w:rsidR="00E07296" w:rsidRPr="00E07296">
        <w:rPr>
          <w:rFonts w:asciiTheme="minorHAnsi" w:hAnsiTheme="minorHAnsi" w:cstheme="minorHAnsi"/>
        </w:rPr>
        <w:t>étrangers</w:t>
      </w:r>
      <w:proofErr w:type="spellEnd"/>
      <w:r w:rsidR="00E07296" w:rsidRPr="00E07296">
        <w:rPr>
          <w:rFonts w:asciiTheme="minorHAnsi" w:hAnsiTheme="minorHAnsi" w:cstheme="minorHAnsi"/>
        </w:rPr>
        <w:t xml:space="preserve"> vivant</w:t>
      </w:r>
      <w:r w:rsidR="00E57675">
        <w:rPr>
          <w:rFonts w:asciiTheme="minorHAnsi" w:hAnsiTheme="minorHAnsi" w:cstheme="minorHAnsi"/>
        </w:rPr>
        <w:t xml:space="preserve"> </w:t>
      </w:r>
      <w:r w:rsidR="00E07296" w:rsidRPr="00E07296">
        <w:rPr>
          <w:rFonts w:asciiTheme="minorHAnsi" w:hAnsiTheme="minorHAnsi" w:cstheme="minorHAnsi"/>
        </w:rPr>
        <w:t xml:space="preserve">en France </w:t>
      </w:r>
      <w:proofErr w:type="spellStart"/>
      <w:r w:rsidR="00E07296" w:rsidRPr="00E07296">
        <w:rPr>
          <w:rFonts w:asciiTheme="minorHAnsi" w:hAnsiTheme="minorHAnsi" w:cstheme="minorHAnsi"/>
        </w:rPr>
        <w:t>peuvent</w:t>
      </w:r>
      <w:proofErr w:type="spellEnd"/>
      <w:r w:rsidR="00E07296" w:rsidRPr="00E07296">
        <w:rPr>
          <w:rFonts w:asciiTheme="minorHAnsi" w:hAnsiTheme="minorHAnsi" w:cstheme="minorHAnsi"/>
        </w:rPr>
        <w:t xml:space="preserve"> </w:t>
      </w:r>
      <w:proofErr w:type="spellStart"/>
      <w:r w:rsidR="00E07296" w:rsidRPr="00E07296">
        <w:rPr>
          <w:rFonts w:asciiTheme="minorHAnsi" w:hAnsiTheme="minorHAnsi" w:cstheme="minorHAnsi"/>
        </w:rPr>
        <w:t>être</w:t>
      </w:r>
      <w:proofErr w:type="spellEnd"/>
      <w:r w:rsidR="00E07296" w:rsidRPr="00E07296">
        <w:rPr>
          <w:rFonts w:asciiTheme="minorHAnsi" w:hAnsiTheme="minorHAnsi" w:cstheme="minorHAnsi"/>
        </w:rPr>
        <w:t xml:space="preserve"> </w:t>
      </w:r>
      <w:proofErr w:type="spellStart"/>
      <w:r w:rsidR="00E07296" w:rsidRPr="00E07296">
        <w:rPr>
          <w:rFonts w:asciiTheme="minorHAnsi" w:hAnsiTheme="minorHAnsi" w:cstheme="minorHAnsi"/>
        </w:rPr>
        <w:t>bénéficiaires</w:t>
      </w:r>
      <w:proofErr w:type="spellEnd"/>
      <w:r w:rsidR="00E07296" w:rsidRPr="00E07296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E07296" w:rsidRPr="00E07296">
        <w:rPr>
          <w:rFonts w:asciiTheme="minorHAnsi" w:hAnsiTheme="minorHAnsi" w:cstheme="minorHAnsi"/>
        </w:rPr>
        <w:t xml:space="preserve">de </w:t>
      </w:r>
      <w:proofErr w:type="spellStart"/>
      <w:r w:rsidR="00E07296" w:rsidRPr="00E07296">
        <w:rPr>
          <w:rFonts w:asciiTheme="minorHAnsi" w:hAnsiTheme="minorHAnsi" w:cstheme="minorHAnsi"/>
        </w:rPr>
        <w:t>l'assurance</w:t>
      </w:r>
      <w:proofErr w:type="spellEnd"/>
      <w:r w:rsidR="00E07296" w:rsidRPr="00E07296">
        <w:rPr>
          <w:rFonts w:asciiTheme="minorHAnsi" w:hAnsiTheme="minorHAnsi" w:cstheme="minorHAnsi"/>
        </w:rPr>
        <w:t xml:space="preserve"> </w:t>
      </w:r>
      <w:proofErr w:type="spellStart"/>
      <w:r w:rsidR="00E07296" w:rsidRPr="00E07296">
        <w:rPr>
          <w:rFonts w:asciiTheme="minorHAnsi" w:hAnsiTheme="minorHAnsi" w:cstheme="minorHAnsi"/>
        </w:rPr>
        <w:t>maladie</w:t>
      </w:r>
      <w:proofErr w:type="spellEnd"/>
      <w:r w:rsidR="00E07296" w:rsidRPr="00E07296">
        <w:rPr>
          <w:rFonts w:asciiTheme="minorHAnsi" w:hAnsiTheme="minorHAnsi" w:cstheme="minorHAnsi"/>
        </w:rPr>
        <w:t xml:space="preserve"> </w:t>
      </w:r>
      <w:proofErr w:type="spellStart"/>
      <w:r w:rsidR="00E07296" w:rsidRPr="00E07296">
        <w:rPr>
          <w:rFonts w:asciiTheme="minorHAnsi" w:hAnsiTheme="minorHAnsi" w:cstheme="minorHAnsi"/>
        </w:rPr>
        <w:t>nationale</w:t>
      </w:r>
      <w:proofErr w:type="spellEnd"/>
      <w:r w:rsidR="00E07296" w:rsidRPr="00E07296">
        <w:rPr>
          <w:rFonts w:asciiTheme="minorHAnsi" w:hAnsiTheme="minorHAnsi" w:cstheme="minorHAnsi"/>
        </w:rPr>
        <w:t>.</w:t>
      </w:r>
      <w:r w:rsidR="00E07296">
        <w:rPr>
          <w:rFonts w:asciiTheme="minorHAnsi" w:hAnsiTheme="minorHAnsi" w:cstheme="minorHAnsi"/>
        </w:rPr>
        <w:t xml:space="preserve"> </w:t>
      </w:r>
      <w:r w:rsidR="00E07296" w:rsidRPr="00E07296">
        <w:rPr>
          <w:rFonts w:asciiTheme="minorHAnsi" w:hAnsiTheme="minorHAnsi" w:cstheme="minorHAnsi"/>
        </w:rPr>
        <w:t xml:space="preserve">En </w:t>
      </w:r>
      <w:proofErr w:type="spellStart"/>
      <w:r w:rsidR="00E07296" w:rsidRPr="00E07296">
        <w:rPr>
          <w:rFonts w:asciiTheme="minorHAnsi" w:hAnsiTheme="minorHAnsi" w:cstheme="minorHAnsi"/>
        </w:rPr>
        <w:t>fonction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r w:rsidR="00E07296" w:rsidRPr="00E07296">
        <w:rPr>
          <w:rFonts w:asciiTheme="minorHAnsi" w:hAnsiTheme="minorHAnsi" w:cstheme="minorHAnsi"/>
        </w:rPr>
        <w:t xml:space="preserve">de la </w:t>
      </w:r>
      <w:r w:rsidR="00E07296" w:rsidRPr="0063101A">
        <w:rPr>
          <w:rFonts w:asciiTheme="minorHAnsi" w:hAnsiTheme="minorHAnsi" w:cstheme="minorHAnsi"/>
          <w:b/>
          <w:bCs/>
        </w:rPr>
        <w:t>PUMA</w:t>
      </w:r>
      <w:r w:rsidR="00E07296" w:rsidRPr="00E07296">
        <w:rPr>
          <w:rFonts w:asciiTheme="minorHAnsi" w:hAnsiTheme="minorHAnsi" w:cstheme="minorHAnsi"/>
        </w:rPr>
        <w:t xml:space="preserve">, les </w:t>
      </w:r>
      <w:proofErr w:type="spellStart"/>
      <w:r w:rsidR="00E07296" w:rsidRPr="00E07296">
        <w:rPr>
          <w:rFonts w:asciiTheme="minorHAnsi" w:hAnsiTheme="minorHAnsi" w:cstheme="minorHAnsi"/>
        </w:rPr>
        <w:t>résidents</w:t>
      </w:r>
      <w:proofErr w:type="spellEnd"/>
      <w:r w:rsidR="00E07296" w:rsidRPr="00E07296">
        <w:rPr>
          <w:rFonts w:asciiTheme="minorHAnsi" w:hAnsiTheme="minorHAnsi" w:cstheme="minorHAnsi"/>
        </w:rPr>
        <w:t xml:space="preserve"> </w:t>
      </w:r>
      <w:proofErr w:type="spellStart"/>
      <w:r w:rsidR="00E07296" w:rsidRPr="00E07296">
        <w:rPr>
          <w:rFonts w:asciiTheme="minorHAnsi" w:hAnsiTheme="minorHAnsi" w:cstheme="minorHAnsi"/>
        </w:rPr>
        <w:t>permanents</w:t>
      </w:r>
      <w:proofErr w:type="spellEnd"/>
      <w:r w:rsidR="00E07296" w:rsidRPr="00E07296">
        <w:rPr>
          <w:rFonts w:asciiTheme="minorHAnsi" w:hAnsiTheme="minorHAnsi" w:cstheme="minorHAnsi"/>
        </w:rPr>
        <w:t xml:space="preserve"> </w:t>
      </w:r>
      <w:proofErr w:type="spellStart"/>
      <w:r w:rsidR="00E07296" w:rsidRPr="00E07296">
        <w:rPr>
          <w:rFonts w:asciiTheme="minorHAnsi" w:hAnsiTheme="minorHAnsi" w:cstheme="minorHAnsi"/>
        </w:rPr>
        <w:t>bénéficient</w:t>
      </w:r>
      <w:proofErr w:type="spellEnd"/>
      <w:r w:rsidR="00E07296" w:rsidRPr="00E07296">
        <w:rPr>
          <w:rFonts w:asciiTheme="minorHAnsi" w:hAnsiTheme="minorHAnsi" w:cstheme="minorHAnsi"/>
        </w:rPr>
        <w:t xml:space="preserve"> de </w:t>
      </w:r>
      <w:proofErr w:type="spellStart"/>
      <w:r w:rsidR="00E07296" w:rsidRPr="00E07296">
        <w:rPr>
          <w:rFonts w:asciiTheme="minorHAnsi" w:hAnsiTheme="minorHAnsi" w:cstheme="minorHAnsi"/>
        </w:rPr>
        <w:t>l'assurance</w:t>
      </w:r>
      <w:proofErr w:type="spellEnd"/>
      <w:r w:rsidR="00E07296" w:rsidRPr="00E07296">
        <w:rPr>
          <w:rFonts w:asciiTheme="minorHAnsi" w:hAnsiTheme="minorHAnsi" w:cstheme="minorHAnsi"/>
        </w:rPr>
        <w:t xml:space="preserve"> </w:t>
      </w:r>
      <w:proofErr w:type="spellStart"/>
      <w:r w:rsidR="00E07296" w:rsidRPr="00E07296">
        <w:rPr>
          <w:rFonts w:asciiTheme="minorHAnsi" w:hAnsiTheme="minorHAnsi" w:cstheme="minorHAnsi"/>
        </w:rPr>
        <w:t>maladie</w:t>
      </w:r>
      <w:proofErr w:type="spellEnd"/>
      <w:r w:rsidR="00E07296" w:rsidRPr="00E07296">
        <w:rPr>
          <w:rFonts w:asciiTheme="minorHAnsi" w:hAnsiTheme="minorHAnsi" w:cstheme="minorHAnsi"/>
        </w:rPr>
        <w:t xml:space="preserve"> </w:t>
      </w:r>
      <w:proofErr w:type="spellStart"/>
      <w:r w:rsidR="00E07296" w:rsidRPr="00E07296">
        <w:rPr>
          <w:rFonts w:asciiTheme="minorHAnsi" w:hAnsiTheme="minorHAnsi" w:cstheme="minorHAnsi"/>
        </w:rPr>
        <w:t>nationale</w:t>
      </w:r>
      <w:proofErr w:type="spellEnd"/>
      <w:r w:rsidR="00E07296" w:rsidRPr="00E07296">
        <w:rPr>
          <w:rFonts w:asciiTheme="minorHAnsi" w:hAnsiTheme="minorHAnsi" w:cstheme="minorHAnsi"/>
        </w:rPr>
        <w:t xml:space="preserve"> </w:t>
      </w:r>
      <w:proofErr w:type="spellStart"/>
      <w:r w:rsidR="00E07296" w:rsidRPr="00E07296">
        <w:rPr>
          <w:rFonts w:asciiTheme="minorHAnsi" w:hAnsiTheme="minorHAnsi" w:cstheme="minorHAnsi"/>
        </w:rPr>
        <w:t>s'ils</w:t>
      </w:r>
      <w:proofErr w:type="spellEnd"/>
      <w:r w:rsidR="00E07296" w:rsidRPr="00E07296">
        <w:rPr>
          <w:rFonts w:asciiTheme="minorHAnsi" w:hAnsiTheme="minorHAnsi" w:cstheme="minorHAnsi"/>
        </w:rPr>
        <w:t xml:space="preserve"> </w:t>
      </w:r>
      <w:proofErr w:type="spellStart"/>
      <w:r w:rsidR="00E07296" w:rsidRPr="00E07296">
        <w:rPr>
          <w:rFonts w:asciiTheme="minorHAnsi" w:hAnsiTheme="minorHAnsi" w:cstheme="minorHAnsi"/>
        </w:rPr>
        <w:t>ont</w:t>
      </w:r>
      <w:proofErr w:type="spellEnd"/>
      <w:r w:rsidR="00E07296" w:rsidRPr="00E07296">
        <w:rPr>
          <w:rFonts w:asciiTheme="minorHAnsi" w:hAnsiTheme="minorHAnsi" w:cstheme="minorHAnsi"/>
        </w:rPr>
        <w:t xml:space="preserve"> </w:t>
      </w:r>
      <w:proofErr w:type="spellStart"/>
      <w:r w:rsidR="00E07296" w:rsidRPr="00E07296">
        <w:rPr>
          <w:rFonts w:asciiTheme="minorHAnsi" w:hAnsiTheme="minorHAnsi" w:cstheme="minorHAnsi"/>
        </w:rPr>
        <w:t>vécu</w:t>
      </w:r>
      <w:proofErr w:type="spellEnd"/>
      <w:r w:rsidR="00E07296" w:rsidRPr="00E07296">
        <w:rPr>
          <w:rFonts w:asciiTheme="minorHAnsi" w:hAnsiTheme="minorHAnsi" w:cstheme="minorHAnsi"/>
        </w:rPr>
        <w:t xml:space="preserve"> en France pendant </w:t>
      </w:r>
      <w:proofErr w:type="spellStart"/>
      <w:r w:rsidR="00E07296" w:rsidRPr="00E07296">
        <w:rPr>
          <w:rFonts w:asciiTheme="minorHAnsi" w:hAnsiTheme="minorHAnsi" w:cstheme="minorHAnsi"/>
        </w:rPr>
        <w:t>trois</w:t>
      </w:r>
      <w:proofErr w:type="spellEnd"/>
      <w:r w:rsidR="00E07296" w:rsidRPr="00E07296">
        <w:rPr>
          <w:rFonts w:asciiTheme="minorHAnsi" w:hAnsiTheme="minorHAnsi" w:cstheme="minorHAnsi"/>
        </w:rPr>
        <w:t xml:space="preserve"> </w:t>
      </w:r>
      <w:proofErr w:type="spellStart"/>
      <w:r w:rsidR="00E07296" w:rsidRPr="00E07296">
        <w:rPr>
          <w:rFonts w:asciiTheme="minorHAnsi" w:hAnsiTheme="minorHAnsi" w:cstheme="minorHAnsi"/>
        </w:rPr>
        <w:t>mois</w:t>
      </w:r>
      <w:proofErr w:type="spellEnd"/>
      <w:r w:rsidR="00E07296" w:rsidRPr="00E07296">
        <w:rPr>
          <w:rFonts w:asciiTheme="minorHAnsi" w:hAnsiTheme="minorHAnsi" w:cstheme="minorHAnsi"/>
        </w:rPr>
        <w:t xml:space="preserve"> </w:t>
      </w:r>
      <w:proofErr w:type="spellStart"/>
      <w:r w:rsidR="00E07296" w:rsidRPr="00E07296">
        <w:rPr>
          <w:rFonts w:asciiTheme="minorHAnsi" w:hAnsiTheme="minorHAnsi" w:cstheme="minorHAnsi"/>
        </w:rPr>
        <w:t>consécutifs</w:t>
      </w:r>
      <w:proofErr w:type="spellEnd"/>
      <w:r w:rsidR="00E07296" w:rsidRPr="00E07296">
        <w:rPr>
          <w:rFonts w:asciiTheme="minorHAnsi" w:hAnsiTheme="minorHAnsi" w:cstheme="minorHAnsi"/>
        </w:rPr>
        <w:t>.</w:t>
      </w:r>
      <w:r w:rsidR="009D4A2A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9D4A2A" w:rsidRPr="009D4A2A">
        <w:rPr>
          <w:rFonts w:asciiTheme="minorHAnsi" w:hAnsiTheme="minorHAnsi" w:cstheme="minorHAnsi"/>
        </w:rPr>
        <w:t xml:space="preserve">Pour </w:t>
      </w:r>
      <w:proofErr w:type="spellStart"/>
      <w:r w:rsidR="009D4A2A" w:rsidRPr="009D4A2A">
        <w:rPr>
          <w:rFonts w:asciiTheme="minorHAnsi" w:hAnsiTheme="minorHAnsi" w:cstheme="minorHAnsi"/>
        </w:rPr>
        <w:t>ceux</w:t>
      </w:r>
      <w:proofErr w:type="spellEnd"/>
      <w:r w:rsidR="009D4A2A" w:rsidRPr="009D4A2A">
        <w:rPr>
          <w:rFonts w:asciiTheme="minorHAnsi" w:hAnsiTheme="minorHAnsi" w:cstheme="minorHAnsi"/>
        </w:rPr>
        <w:t xml:space="preserve"> qui ne </w:t>
      </w:r>
      <w:proofErr w:type="spellStart"/>
      <w:r w:rsidR="009D4A2A" w:rsidRPr="009D4A2A">
        <w:rPr>
          <w:rFonts w:asciiTheme="minorHAnsi" w:hAnsiTheme="minorHAnsi" w:cstheme="minorHAnsi"/>
        </w:rPr>
        <w:t>sont</w:t>
      </w:r>
      <w:proofErr w:type="spellEnd"/>
      <w:r w:rsidR="009D4A2A" w:rsidRPr="009D4A2A">
        <w:rPr>
          <w:rFonts w:asciiTheme="minorHAnsi" w:hAnsiTheme="minorHAnsi" w:cstheme="minorHAnsi"/>
        </w:rPr>
        <w:t xml:space="preserve"> pas </w:t>
      </w:r>
      <w:proofErr w:type="spellStart"/>
      <w:r w:rsidR="009D4A2A" w:rsidRPr="009D4A2A">
        <w:rPr>
          <w:rFonts w:asciiTheme="minorHAnsi" w:hAnsiTheme="minorHAnsi" w:cstheme="minorHAnsi"/>
        </w:rPr>
        <w:t>couverts</w:t>
      </w:r>
      <w:proofErr w:type="spellEnd"/>
      <w:r w:rsidR="009D4A2A" w:rsidRPr="009D4A2A">
        <w:rPr>
          <w:rFonts w:asciiTheme="minorHAnsi" w:hAnsiTheme="minorHAnsi" w:cstheme="minorHAnsi"/>
        </w:rPr>
        <w:t xml:space="preserve"> par </w:t>
      </w:r>
      <w:r w:rsidR="009D4A2A" w:rsidRPr="0063101A">
        <w:rPr>
          <w:rFonts w:asciiTheme="minorHAnsi" w:hAnsiTheme="minorHAnsi" w:cstheme="minorHAnsi"/>
          <w:b/>
          <w:bCs/>
        </w:rPr>
        <w:t>PUMA</w:t>
      </w:r>
      <w:r w:rsidR="009D4A2A" w:rsidRPr="009D4A2A">
        <w:rPr>
          <w:rFonts w:asciiTheme="minorHAnsi" w:hAnsiTheme="minorHAnsi" w:cstheme="minorHAnsi"/>
        </w:rPr>
        <w:t xml:space="preserve"> ou qui </w:t>
      </w:r>
      <w:proofErr w:type="spellStart"/>
      <w:r w:rsidR="009D4A2A" w:rsidRPr="009D4A2A">
        <w:rPr>
          <w:rFonts w:asciiTheme="minorHAnsi" w:hAnsiTheme="minorHAnsi" w:cstheme="minorHAnsi"/>
        </w:rPr>
        <w:t>veulent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augmenter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leur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assurance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maladie</w:t>
      </w:r>
      <w:proofErr w:type="spellEnd"/>
      <w:r w:rsidR="009D4A2A" w:rsidRPr="009D4A2A">
        <w:rPr>
          <w:rFonts w:asciiTheme="minorHAnsi" w:hAnsiTheme="minorHAnsi" w:cstheme="minorHAnsi"/>
        </w:rPr>
        <w:t xml:space="preserve">, </w:t>
      </w:r>
      <w:proofErr w:type="spellStart"/>
      <w:r w:rsidR="009D4A2A" w:rsidRPr="009D4A2A">
        <w:rPr>
          <w:rFonts w:asciiTheme="minorHAnsi" w:hAnsiTheme="minorHAnsi" w:cstheme="minorHAnsi"/>
        </w:rPr>
        <w:t>ils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peuvent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décider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pour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une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assurance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privée</w:t>
      </w:r>
      <w:proofErr w:type="spellEnd"/>
      <w:r w:rsidR="009D4A2A" w:rsidRPr="009D4A2A">
        <w:rPr>
          <w:rFonts w:asciiTheme="minorHAnsi" w:hAnsiTheme="minorHAnsi" w:cstheme="minorHAnsi"/>
        </w:rPr>
        <w:t>.</w:t>
      </w:r>
      <w:r w:rsidR="009D4A2A">
        <w:rPr>
          <w:rFonts w:asciiTheme="minorHAnsi" w:hAnsiTheme="minorHAnsi" w:cstheme="minorHAnsi"/>
        </w:rPr>
        <w:t xml:space="preserve"> </w:t>
      </w:r>
      <w:r w:rsidR="009D4A2A" w:rsidRPr="009D4A2A">
        <w:rPr>
          <w:rFonts w:asciiTheme="minorHAnsi" w:hAnsiTheme="minorHAnsi" w:cstheme="minorHAnsi"/>
        </w:rPr>
        <w:t xml:space="preserve">En </w:t>
      </w:r>
      <w:proofErr w:type="spellStart"/>
      <w:r w:rsidR="009D4A2A" w:rsidRPr="009D4A2A">
        <w:rPr>
          <w:rFonts w:asciiTheme="minorHAnsi" w:hAnsiTheme="minorHAnsi" w:cstheme="minorHAnsi"/>
        </w:rPr>
        <w:t>moyenne</w:t>
      </w:r>
      <w:proofErr w:type="spellEnd"/>
      <w:r w:rsidR="009D4A2A" w:rsidRPr="009D4A2A">
        <w:rPr>
          <w:rFonts w:asciiTheme="minorHAnsi" w:hAnsiTheme="minorHAnsi" w:cstheme="minorHAnsi"/>
        </w:rPr>
        <w:t xml:space="preserve">, les </w:t>
      </w:r>
      <w:proofErr w:type="spellStart"/>
      <w:r w:rsidR="009D4A2A" w:rsidRPr="009D4A2A">
        <w:rPr>
          <w:rFonts w:asciiTheme="minorHAnsi" w:hAnsiTheme="minorHAnsi" w:cstheme="minorHAnsi"/>
        </w:rPr>
        <w:t>primes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mensuelles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s'élèvent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9D4A2A" w:rsidRPr="009D4A2A">
        <w:rPr>
          <w:rFonts w:asciiTheme="minorHAnsi" w:hAnsiTheme="minorHAnsi" w:cstheme="minorHAnsi"/>
        </w:rPr>
        <w:t xml:space="preserve">à </w:t>
      </w:r>
      <w:proofErr w:type="spellStart"/>
      <w:r w:rsidR="009D4A2A" w:rsidRPr="009D4A2A">
        <w:rPr>
          <w:rFonts w:asciiTheme="minorHAnsi" w:hAnsiTheme="minorHAnsi" w:cstheme="minorHAnsi"/>
        </w:rPr>
        <w:t>environ</w:t>
      </w:r>
      <w:proofErr w:type="spellEnd"/>
      <w:r w:rsidR="009D4A2A" w:rsidRPr="009D4A2A">
        <w:rPr>
          <w:rFonts w:asciiTheme="minorHAnsi" w:hAnsiTheme="minorHAnsi" w:cstheme="minorHAnsi"/>
        </w:rPr>
        <w:t xml:space="preserve"> 8 % </w:t>
      </w:r>
      <w:proofErr w:type="spellStart"/>
      <w:r w:rsidR="009D4A2A" w:rsidRPr="009D4A2A">
        <w:rPr>
          <w:rFonts w:asciiTheme="minorHAnsi" w:hAnsiTheme="minorHAnsi" w:cstheme="minorHAnsi"/>
        </w:rPr>
        <w:t>du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revenu</w:t>
      </w:r>
      <w:proofErr w:type="spellEnd"/>
      <w:r w:rsidR="009D4A2A" w:rsidRPr="009D4A2A">
        <w:rPr>
          <w:rFonts w:asciiTheme="minorHAnsi" w:hAnsiTheme="minorHAnsi" w:cstheme="minorHAnsi"/>
        </w:rPr>
        <w:t xml:space="preserve"> net, au-</w:t>
      </w:r>
      <w:proofErr w:type="spellStart"/>
      <w:r w:rsidR="009D4A2A" w:rsidRPr="009D4A2A">
        <w:rPr>
          <w:rFonts w:asciiTheme="minorHAnsi" w:hAnsiTheme="minorHAnsi" w:cstheme="minorHAnsi"/>
        </w:rPr>
        <w:t>dessus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du</w:t>
      </w:r>
      <w:proofErr w:type="spellEnd"/>
      <w:r w:rsidR="009D4A2A" w:rsidRPr="009D4A2A">
        <w:rPr>
          <w:rFonts w:asciiTheme="minorHAnsi" w:hAnsiTheme="minorHAnsi" w:cstheme="minorHAnsi"/>
        </w:rPr>
        <w:t xml:space="preserve"> minimum </w:t>
      </w:r>
      <w:proofErr w:type="spellStart"/>
      <w:r w:rsidR="009D4A2A" w:rsidRPr="009D4A2A">
        <w:rPr>
          <w:rFonts w:asciiTheme="minorHAnsi" w:hAnsiTheme="minorHAnsi" w:cstheme="minorHAnsi"/>
        </w:rPr>
        <w:t>fixé</w:t>
      </w:r>
      <w:proofErr w:type="spellEnd"/>
      <w:r w:rsidR="009D4A2A" w:rsidRPr="009D4A2A">
        <w:rPr>
          <w:rFonts w:asciiTheme="minorHAnsi" w:hAnsiTheme="minorHAnsi" w:cstheme="minorHAnsi"/>
        </w:rPr>
        <w:t xml:space="preserve"> par </w:t>
      </w:r>
      <w:proofErr w:type="spellStart"/>
      <w:r w:rsidR="009D4A2A" w:rsidRPr="009D4A2A">
        <w:rPr>
          <w:rFonts w:asciiTheme="minorHAnsi" w:hAnsiTheme="minorHAnsi" w:cstheme="minorHAnsi"/>
        </w:rPr>
        <w:t>l'État</w:t>
      </w:r>
      <w:proofErr w:type="spellEnd"/>
      <w:r w:rsidR="009D4A2A" w:rsidRPr="009D4A2A">
        <w:rPr>
          <w:rFonts w:asciiTheme="minorHAnsi" w:hAnsiTheme="minorHAnsi" w:cstheme="minorHAnsi"/>
        </w:rPr>
        <w:t>.</w:t>
      </w:r>
      <w:r w:rsidR="009D4A2A">
        <w:rPr>
          <w:rFonts w:asciiTheme="minorHAnsi" w:hAnsiTheme="minorHAnsi" w:cstheme="minorHAnsi"/>
        </w:rPr>
        <w:t xml:space="preserve"> </w:t>
      </w:r>
      <w:r w:rsidR="009D4A2A" w:rsidRPr="009D4A2A">
        <w:rPr>
          <w:rFonts w:asciiTheme="minorHAnsi" w:hAnsiTheme="minorHAnsi" w:cstheme="minorHAnsi"/>
        </w:rPr>
        <w:t xml:space="preserve">Les </w:t>
      </w:r>
      <w:proofErr w:type="spellStart"/>
      <w:r w:rsidR="009D4A2A" w:rsidRPr="009D4A2A">
        <w:rPr>
          <w:rFonts w:asciiTheme="minorHAnsi" w:hAnsiTheme="minorHAnsi" w:cstheme="minorHAnsi"/>
        </w:rPr>
        <w:t>chômeurs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9D4A2A" w:rsidRPr="009D4A2A">
        <w:rPr>
          <w:rFonts w:asciiTheme="minorHAnsi" w:hAnsiTheme="minorHAnsi" w:cstheme="minorHAnsi"/>
        </w:rPr>
        <w:t xml:space="preserve">ou les </w:t>
      </w:r>
      <w:proofErr w:type="spellStart"/>
      <w:r w:rsidR="009D4A2A" w:rsidRPr="009D4A2A">
        <w:rPr>
          <w:rFonts w:asciiTheme="minorHAnsi" w:hAnsiTheme="minorHAnsi" w:cstheme="minorHAnsi"/>
        </w:rPr>
        <w:t>personnes</w:t>
      </w:r>
      <w:proofErr w:type="spellEnd"/>
      <w:r w:rsidR="009D4A2A" w:rsidRPr="009D4A2A">
        <w:rPr>
          <w:rFonts w:asciiTheme="minorHAnsi" w:hAnsiTheme="minorHAnsi" w:cstheme="minorHAnsi"/>
        </w:rPr>
        <w:t xml:space="preserve"> à </w:t>
      </w:r>
      <w:proofErr w:type="spellStart"/>
      <w:r w:rsidR="009D4A2A" w:rsidRPr="009D4A2A">
        <w:rPr>
          <w:rFonts w:asciiTheme="minorHAnsi" w:hAnsiTheme="minorHAnsi" w:cstheme="minorHAnsi"/>
        </w:rPr>
        <w:t>faibles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revenus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ont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droit</w:t>
      </w:r>
      <w:proofErr w:type="spellEnd"/>
      <w:r w:rsidR="00CF5A52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aux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soins</w:t>
      </w:r>
      <w:proofErr w:type="spellEnd"/>
      <w:r w:rsidR="009D4A2A" w:rsidRPr="009D4A2A">
        <w:rPr>
          <w:rFonts w:asciiTheme="minorHAnsi" w:hAnsiTheme="minorHAnsi" w:cstheme="minorHAnsi"/>
        </w:rPr>
        <w:t xml:space="preserve"> de </w:t>
      </w:r>
      <w:proofErr w:type="spellStart"/>
      <w:r w:rsidR="009D4A2A" w:rsidRPr="009D4A2A">
        <w:rPr>
          <w:rFonts w:asciiTheme="minorHAnsi" w:hAnsiTheme="minorHAnsi" w:cstheme="minorHAnsi"/>
        </w:rPr>
        <w:t>santé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complémentaires</w:t>
      </w:r>
      <w:proofErr w:type="spellEnd"/>
      <w:r w:rsidR="009D4A2A" w:rsidRPr="009D4A2A">
        <w:rPr>
          <w:rFonts w:asciiTheme="minorHAnsi" w:hAnsiTheme="minorHAnsi" w:cstheme="minorHAnsi"/>
        </w:rPr>
        <w:t xml:space="preserve">, qui </w:t>
      </w:r>
      <w:proofErr w:type="spellStart"/>
      <w:r w:rsidR="009D4A2A" w:rsidRPr="009D4A2A">
        <w:rPr>
          <w:rFonts w:asciiTheme="minorHAnsi" w:hAnsiTheme="minorHAnsi" w:cstheme="minorHAnsi"/>
        </w:rPr>
        <w:t>sont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financés</w:t>
      </w:r>
      <w:proofErr w:type="spellEnd"/>
      <w:r w:rsidR="009D4A2A" w:rsidRPr="009D4A2A">
        <w:rPr>
          <w:rFonts w:asciiTheme="minorHAnsi" w:hAnsiTheme="minorHAnsi" w:cstheme="minorHAnsi"/>
        </w:rPr>
        <w:t xml:space="preserve"> par </w:t>
      </w:r>
      <w:proofErr w:type="spellStart"/>
      <w:r w:rsidR="009D4A2A" w:rsidRPr="009D4A2A">
        <w:rPr>
          <w:rFonts w:asciiTheme="minorHAnsi" w:hAnsiTheme="minorHAnsi" w:cstheme="minorHAnsi"/>
        </w:rPr>
        <w:t>l'État</w:t>
      </w:r>
      <w:proofErr w:type="spellEnd"/>
      <w:r w:rsidR="009D4A2A" w:rsidRPr="0032503F">
        <w:rPr>
          <w:rFonts w:asciiTheme="minorHAnsi" w:hAnsiTheme="minorHAnsi" w:cstheme="minorHAnsi"/>
        </w:rPr>
        <w:t>.</w:t>
      </w:r>
      <w:r w:rsidR="005223C6" w:rsidRPr="0032503F">
        <w:rPr>
          <w:rFonts w:asciiTheme="minorHAnsi" w:hAnsiTheme="minorHAnsi" w:cstheme="minorHAnsi"/>
        </w:rPr>
        <w:t xml:space="preserve"> (</w:t>
      </w:r>
      <w:proofErr w:type="spellStart"/>
      <w:r w:rsidR="005223C6" w:rsidRPr="0032503F">
        <w:rPr>
          <w:rFonts w:asciiTheme="minorHAnsi" w:hAnsiTheme="minorHAnsi" w:cstheme="minorHAnsi"/>
        </w:rPr>
        <w:t>L’assurance</w:t>
      </w:r>
      <w:proofErr w:type="spellEnd"/>
      <w:r w:rsidR="005223C6" w:rsidRPr="0032503F">
        <w:rPr>
          <w:rFonts w:asciiTheme="minorHAnsi" w:hAnsiTheme="minorHAnsi" w:cstheme="minorHAnsi"/>
        </w:rPr>
        <w:t xml:space="preserve"> </w:t>
      </w:r>
      <w:proofErr w:type="spellStart"/>
      <w:r w:rsidR="005223C6" w:rsidRPr="0032503F">
        <w:rPr>
          <w:rFonts w:asciiTheme="minorHAnsi" w:hAnsiTheme="minorHAnsi" w:cstheme="minorHAnsi"/>
        </w:rPr>
        <w:t>Maladie</w:t>
      </w:r>
      <w:proofErr w:type="spellEnd"/>
      <w:r w:rsidR="005223C6" w:rsidRPr="0032503F">
        <w:rPr>
          <w:rFonts w:asciiTheme="minorHAnsi" w:hAnsiTheme="minorHAnsi" w:cstheme="minorHAnsi"/>
        </w:rPr>
        <w:t>, 2021)</w:t>
      </w:r>
      <w:r w:rsidR="005223C6">
        <w:t xml:space="preserve"> </w:t>
      </w:r>
      <w:r w:rsidR="009D4A2A" w:rsidRPr="009D4A2A">
        <w:rPr>
          <w:rFonts w:asciiTheme="minorHAnsi" w:hAnsiTheme="minorHAnsi" w:cstheme="minorHAnsi"/>
        </w:rPr>
        <w:t xml:space="preserve">Les plus </w:t>
      </w:r>
      <w:proofErr w:type="spellStart"/>
      <w:r w:rsidR="009D4A2A" w:rsidRPr="009D4A2A">
        <w:rPr>
          <w:rFonts w:asciiTheme="minorHAnsi" w:hAnsiTheme="minorHAnsi" w:cstheme="minorHAnsi"/>
        </w:rPr>
        <w:t>grandes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compagnies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d'assurance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9D4A2A" w:rsidRPr="009D4A2A">
        <w:rPr>
          <w:rFonts w:asciiTheme="minorHAnsi" w:hAnsiTheme="minorHAnsi" w:cstheme="minorHAnsi"/>
        </w:rPr>
        <w:t xml:space="preserve">en France qui </w:t>
      </w:r>
      <w:proofErr w:type="spellStart"/>
      <w:r w:rsidR="009D4A2A" w:rsidRPr="009D4A2A">
        <w:rPr>
          <w:rFonts w:asciiTheme="minorHAnsi" w:hAnsiTheme="minorHAnsi" w:cstheme="minorHAnsi"/>
        </w:rPr>
        <w:t>fournissent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une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assurance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maladie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privée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comprennent</w:t>
      </w:r>
      <w:proofErr w:type="spellEnd"/>
      <w:r w:rsidR="009D4A2A" w:rsidRPr="009D4A2A">
        <w:rPr>
          <w:rFonts w:asciiTheme="minorHAnsi" w:hAnsiTheme="minorHAnsi" w:cstheme="minorHAnsi"/>
        </w:rPr>
        <w:t xml:space="preserve"> Allianz. La France </w:t>
      </w:r>
      <w:proofErr w:type="spellStart"/>
      <w:r w:rsidR="009D4A2A" w:rsidRPr="009D4A2A">
        <w:rPr>
          <w:rFonts w:asciiTheme="minorHAnsi" w:hAnsiTheme="minorHAnsi" w:cstheme="minorHAnsi"/>
        </w:rPr>
        <w:t>compte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également</w:t>
      </w:r>
      <w:proofErr w:type="spellEnd"/>
      <w:r w:rsidR="009D4A2A" w:rsidRPr="009D4A2A">
        <w:rPr>
          <w:rFonts w:asciiTheme="minorHAnsi" w:hAnsiTheme="minorHAnsi" w:cstheme="minorHAnsi"/>
        </w:rPr>
        <w:t xml:space="preserve"> des </w:t>
      </w:r>
      <w:proofErr w:type="spellStart"/>
      <w:r w:rsidR="009D4A2A" w:rsidRPr="009D4A2A">
        <w:rPr>
          <w:rFonts w:asciiTheme="minorHAnsi" w:hAnsiTheme="minorHAnsi" w:cstheme="minorHAnsi"/>
        </w:rPr>
        <w:t>hôpitaux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publics</w:t>
      </w:r>
      <w:proofErr w:type="spellEnd"/>
      <w:r w:rsidR="009D4A2A" w:rsidRPr="009D4A2A">
        <w:rPr>
          <w:rFonts w:asciiTheme="minorHAnsi" w:hAnsiTheme="minorHAnsi" w:cstheme="minorHAnsi"/>
        </w:rPr>
        <w:t xml:space="preserve">, </w:t>
      </w:r>
      <w:proofErr w:type="spellStart"/>
      <w:r w:rsidR="009D4A2A" w:rsidRPr="009D4A2A">
        <w:rPr>
          <w:rFonts w:asciiTheme="minorHAnsi" w:hAnsiTheme="minorHAnsi" w:cstheme="minorHAnsi"/>
        </w:rPr>
        <w:t>liés</w:t>
      </w:r>
      <w:proofErr w:type="spellEnd"/>
      <w:r w:rsidR="009D4A2A" w:rsidRPr="009D4A2A">
        <w:rPr>
          <w:rFonts w:asciiTheme="minorHAnsi" w:hAnsiTheme="minorHAnsi" w:cstheme="minorHAnsi"/>
        </w:rPr>
        <w:t xml:space="preserve"> au </w:t>
      </w:r>
      <w:proofErr w:type="spellStart"/>
      <w:r w:rsidR="009D4A2A" w:rsidRPr="009D4A2A">
        <w:rPr>
          <w:rFonts w:asciiTheme="minorHAnsi" w:hAnsiTheme="minorHAnsi" w:cstheme="minorHAnsi"/>
        </w:rPr>
        <w:t>système</w:t>
      </w:r>
      <w:proofErr w:type="spellEnd"/>
      <w:r w:rsidR="009D4A2A" w:rsidRPr="009D4A2A">
        <w:rPr>
          <w:rFonts w:asciiTheme="minorHAnsi" w:hAnsiTheme="minorHAnsi" w:cstheme="minorHAnsi"/>
        </w:rPr>
        <w:t xml:space="preserve"> de </w:t>
      </w:r>
      <w:proofErr w:type="spellStart"/>
      <w:r w:rsidR="009D4A2A" w:rsidRPr="009D4A2A">
        <w:rPr>
          <w:rFonts w:asciiTheme="minorHAnsi" w:hAnsiTheme="minorHAnsi" w:cstheme="minorHAnsi"/>
        </w:rPr>
        <w:t>santé</w:t>
      </w:r>
      <w:proofErr w:type="spellEnd"/>
      <w:r w:rsidR="009D4A2A" w:rsidRPr="009D4A2A">
        <w:rPr>
          <w:rFonts w:asciiTheme="minorHAnsi" w:hAnsiTheme="minorHAnsi" w:cstheme="minorHAnsi"/>
        </w:rPr>
        <w:t xml:space="preserve"> public, et des </w:t>
      </w:r>
      <w:proofErr w:type="spellStart"/>
      <w:r w:rsidR="009D4A2A" w:rsidRPr="009D4A2A">
        <w:rPr>
          <w:rFonts w:asciiTheme="minorHAnsi" w:hAnsiTheme="minorHAnsi" w:cstheme="minorHAnsi"/>
        </w:rPr>
        <w:t>hôpitaux</w:t>
      </w:r>
      <w:proofErr w:type="spellEnd"/>
      <w:r w:rsidR="009D4A2A" w:rsidRPr="009D4A2A">
        <w:rPr>
          <w:rFonts w:asciiTheme="minorHAnsi" w:hAnsiTheme="minorHAnsi" w:cstheme="minorHAnsi"/>
        </w:rPr>
        <w:t xml:space="preserve"> </w:t>
      </w:r>
      <w:proofErr w:type="spellStart"/>
      <w:r w:rsidR="009D4A2A" w:rsidRPr="009D4A2A">
        <w:rPr>
          <w:rFonts w:asciiTheme="minorHAnsi" w:hAnsiTheme="minorHAnsi" w:cstheme="minorHAnsi"/>
        </w:rPr>
        <w:t>privé</w:t>
      </w:r>
      <w:r w:rsidR="00986CC6">
        <w:rPr>
          <w:rFonts w:asciiTheme="minorHAnsi" w:hAnsiTheme="minorHAnsi" w:cstheme="minorHAnsi"/>
        </w:rPr>
        <w:t>s</w:t>
      </w:r>
      <w:proofErr w:type="spellEnd"/>
      <w:r w:rsidR="00986CC6">
        <w:rPr>
          <w:rFonts w:asciiTheme="minorHAnsi" w:hAnsiTheme="minorHAnsi" w:cstheme="minorHAnsi"/>
        </w:rPr>
        <w:t xml:space="preserve">. </w:t>
      </w:r>
    </w:p>
    <w:p w14:paraId="3C3AD21A" w14:textId="25A8403C" w:rsidR="00C53E7B" w:rsidRDefault="00986CC6" w:rsidP="00923543">
      <w:pPr>
        <w:spacing w:line="360" w:lineRule="auto"/>
        <w:jc w:val="both"/>
        <w:rPr>
          <w:i/>
          <w:iCs/>
        </w:rPr>
      </w:pPr>
      <w:r w:rsidRPr="005223C6">
        <w:rPr>
          <w:rFonts w:asciiTheme="minorHAnsi" w:hAnsiTheme="minorHAnsi" w:cstheme="minorHAnsi"/>
        </w:rPr>
        <w:t>(P</w:t>
      </w:r>
      <w:r w:rsidR="005223C6">
        <w:rPr>
          <w:rFonts w:asciiTheme="minorHAnsi" w:hAnsiTheme="minorHAnsi" w:cstheme="minorHAnsi"/>
        </w:rPr>
        <w:t>OLTON</w:t>
      </w:r>
      <w:r w:rsidRPr="005223C6">
        <w:rPr>
          <w:rFonts w:asciiTheme="minorHAnsi" w:hAnsiTheme="minorHAnsi" w:cstheme="minorHAnsi"/>
        </w:rPr>
        <w:t>, Dominique, 2017</w:t>
      </w:r>
      <w:r w:rsidR="005223C6" w:rsidRPr="005223C6">
        <w:rPr>
          <w:rFonts w:asciiTheme="minorHAnsi" w:hAnsiTheme="minorHAnsi" w:cstheme="minorHAnsi"/>
        </w:rPr>
        <w:t>)</w:t>
      </w:r>
      <w:r w:rsidR="00D079A4">
        <w:rPr>
          <w:i/>
          <w:iCs/>
        </w:rPr>
        <w:t xml:space="preserve"> </w:t>
      </w:r>
      <w:r w:rsidR="00D079A4" w:rsidRPr="00D079A4">
        <w:rPr>
          <w:rFonts w:asciiTheme="minorHAnsi" w:hAnsiTheme="minorHAnsi" w:cstheme="minorHAnsi"/>
        </w:rPr>
        <w:t xml:space="preserve">Les </w:t>
      </w:r>
      <w:proofErr w:type="spellStart"/>
      <w:r w:rsidR="00D079A4" w:rsidRPr="00D079A4">
        <w:rPr>
          <w:rFonts w:asciiTheme="minorHAnsi" w:hAnsiTheme="minorHAnsi" w:cstheme="minorHAnsi"/>
        </w:rPr>
        <w:t>États</w:t>
      </w:r>
      <w:proofErr w:type="spellEnd"/>
      <w:r w:rsidR="00D079A4" w:rsidRPr="00D079A4">
        <w:rPr>
          <w:rFonts w:asciiTheme="minorHAnsi" w:hAnsiTheme="minorHAnsi" w:cstheme="minorHAnsi"/>
        </w:rPr>
        <w:t xml:space="preserve"> </w:t>
      </w:r>
      <w:proofErr w:type="spellStart"/>
      <w:r w:rsidR="00D079A4" w:rsidRPr="00D079A4">
        <w:rPr>
          <w:rFonts w:asciiTheme="minorHAnsi" w:hAnsiTheme="minorHAnsi" w:cstheme="minorHAnsi"/>
        </w:rPr>
        <w:t>membres</w:t>
      </w:r>
      <w:proofErr w:type="spellEnd"/>
      <w:r w:rsidR="00D079A4" w:rsidRPr="00D079A4">
        <w:rPr>
          <w:rFonts w:asciiTheme="minorHAnsi" w:hAnsiTheme="minorHAnsi" w:cstheme="minorHAnsi"/>
        </w:rPr>
        <w:t xml:space="preserve"> de </w:t>
      </w:r>
      <w:proofErr w:type="spellStart"/>
      <w:r w:rsidR="00D079A4" w:rsidRPr="00D079A4">
        <w:rPr>
          <w:rFonts w:asciiTheme="minorHAnsi" w:hAnsiTheme="minorHAnsi" w:cstheme="minorHAnsi"/>
        </w:rPr>
        <w:t>l'UE</w:t>
      </w:r>
      <w:proofErr w:type="spellEnd"/>
      <w:r w:rsidR="00D079A4" w:rsidRPr="00D079A4">
        <w:rPr>
          <w:rFonts w:asciiTheme="minorHAnsi" w:hAnsiTheme="minorHAnsi" w:cstheme="minorHAnsi"/>
        </w:rPr>
        <w:t xml:space="preserve"> </w:t>
      </w:r>
      <w:proofErr w:type="spellStart"/>
      <w:r w:rsidR="00D079A4" w:rsidRPr="00D079A4">
        <w:rPr>
          <w:rFonts w:asciiTheme="minorHAnsi" w:hAnsiTheme="minorHAnsi" w:cstheme="minorHAnsi"/>
        </w:rPr>
        <w:t>dont</w:t>
      </w:r>
      <w:proofErr w:type="spellEnd"/>
      <w:r w:rsidR="00D079A4" w:rsidRPr="00D079A4">
        <w:rPr>
          <w:rFonts w:asciiTheme="minorHAnsi" w:hAnsiTheme="minorHAnsi" w:cstheme="minorHAnsi"/>
        </w:rPr>
        <w:t xml:space="preserve"> les </w:t>
      </w:r>
      <w:proofErr w:type="spellStart"/>
      <w:r w:rsidR="00D079A4" w:rsidRPr="00D079A4">
        <w:rPr>
          <w:rFonts w:asciiTheme="minorHAnsi" w:hAnsiTheme="minorHAnsi" w:cstheme="minorHAnsi"/>
        </w:rPr>
        <w:t>dépenses</w:t>
      </w:r>
      <w:proofErr w:type="spellEnd"/>
      <w:r w:rsidR="00D079A4" w:rsidRPr="00D079A4">
        <w:rPr>
          <w:rFonts w:asciiTheme="minorHAnsi" w:hAnsiTheme="minorHAnsi" w:cstheme="minorHAnsi"/>
        </w:rPr>
        <w:t xml:space="preserve"> de </w:t>
      </w:r>
      <w:proofErr w:type="spellStart"/>
      <w:r w:rsidR="00D079A4" w:rsidRPr="00D079A4">
        <w:rPr>
          <w:rFonts w:asciiTheme="minorHAnsi" w:hAnsiTheme="minorHAnsi" w:cstheme="minorHAnsi"/>
        </w:rPr>
        <w:t>santé</w:t>
      </w:r>
      <w:proofErr w:type="spellEnd"/>
      <w:r w:rsidR="00D079A4" w:rsidRPr="00D079A4">
        <w:rPr>
          <w:rFonts w:asciiTheme="minorHAnsi" w:hAnsiTheme="minorHAnsi" w:cstheme="minorHAnsi"/>
        </w:rPr>
        <w:t xml:space="preserve"> en </w:t>
      </w:r>
      <w:proofErr w:type="spellStart"/>
      <w:r w:rsidR="00D079A4" w:rsidRPr="00D079A4">
        <w:rPr>
          <w:rFonts w:asciiTheme="minorHAnsi" w:hAnsiTheme="minorHAnsi" w:cstheme="minorHAnsi"/>
        </w:rPr>
        <w:t>proportion</w:t>
      </w:r>
      <w:proofErr w:type="spellEnd"/>
      <w:r w:rsidR="00D079A4" w:rsidRPr="00D079A4">
        <w:rPr>
          <w:rFonts w:asciiTheme="minorHAnsi" w:hAnsiTheme="minorHAnsi" w:cstheme="minorHAnsi"/>
        </w:rPr>
        <w:t xml:space="preserve"> </w:t>
      </w:r>
      <w:proofErr w:type="spellStart"/>
      <w:r w:rsidR="00D079A4" w:rsidRPr="00D079A4">
        <w:rPr>
          <w:rFonts w:asciiTheme="minorHAnsi" w:hAnsiTheme="minorHAnsi" w:cstheme="minorHAnsi"/>
        </w:rPr>
        <w:t>du</w:t>
      </w:r>
      <w:proofErr w:type="spellEnd"/>
      <w:r w:rsidR="00D079A4" w:rsidRPr="00D079A4">
        <w:rPr>
          <w:rFonts w:asciiTheme="minorHAnsi" w:hAnsiTheme="minorHAnsi" w:cstheme="minorHAnsi"/>
        </w:rPr>
        <w:t xml:space="preserve"> PIB </w:t>
      </w:r>
      <w:proofErr w:type="spellStart"/>
      <w:r w:rsidR="00D079A4" w:rsidRPr="00D079A4">
        <w:rPr>
          <w:rFonts w:asciiTheme="minorHAnsi" w:hAnsiTheme="minorHAnsi" w:cstheme="minorHAnsi"/>
        </w:rPr>
        <w:t>sont</w:t>
      </w:r>
      <w:proofErr w:type="spellEnd"/>
      <w:r w:rsidR="00D079A4" w:rsidRPr="00D079A4">
        <w:rPr>
          <w:rFonts w:asciiTheme="minorHAnsi" w:hAnsiTheme="minorHAnsi" w:cstheme="minorHAnsi"/>
        </w:rPr>
        <w:t xml:space="preserve"> les plus </w:t>
      </w:r>
      <w:proofErr w:type="spellStart"/>
      <w:r w:rsidR="00D079A4" w:rsidRPr="00D079A4">
        <w:rPr>
          <w:rFonts w:asciiTheme="minorHAnsi" w:hAnsiTheme="minorHAnsi" w:cstheme="minorHAnsi"/>
        </w:rPr>
        <w:t>élevées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r w:rsidR="00D079A4" w:rsidRPr="00D079A4">
        <w:rPr>
          <w:rFonts w:asciiTheme="minorHAnsi" w:hAnsiTheme="minorHAnsi" w:cstheme="minorHAnsi"/>
        </w:rPr>
        <w:t xml:space="preserve">en 2019 </w:t>
      </w:r>
      <w:proofErr w:type="spellStart"/>
      <w:r w:rsidR="00D079A4" w:rsidRPr="00D079A4">
        <w:rPr>
          <w:rFonts w:asciiTheme="minorHAnsi" w:hAnsiTheme="minorHAnsi" w:cstheme="minorHAnsi"/>
        </w:rPr>
        <w:t>sont</w:t>
      </w:r>
      <w:proofErr w:type="spellEnd"/>
      <w:r w:rsidR="00D079A4" w:rsidRPr="00D079A4">
        <w:rPr>
          <w:rFonts w:asciiTheme="minorHAnsi" w:hAnsiTheme="minorHAnsi" w:cstheme="minorHAnsi"/>
        </w:rPr>
        <w:t xml:space="preserve"> les </w:t>
      </w:r>
      <w:proofErr w:type="spellStart"/>
      <w:r w:rsidR="00D079A4" w:rsidRPr="00D079A4">
        <w:rPr>
          <w:rFonts w:asciiTheme="minorHAnsi" w:hAnsiTheme="minorHAnsi" w:cstheme="minorHAnsi"/>
        </w:rPr>
        <w:t>suivants</w:t>
      </w:r>
      <w:proofErr w:type="spellEnd"/>
      <w:r w:rsidR="00D079A4" w:rsidRPr="00D079A4">
        <w:rPr>
          <w:rFonts w:asciiTheme="minorHAnsi" w:hAnsiTheme="minorHAnsi" w:cstheme="minorHAnsi"/>
        </w:rPr>
        <w:t xml:space="preserve">: </w:t>
      </w:r>
      <w:proofErr w:type="spellStart"/>
      <w:r w:rsidR="00D079A4" w:rsidRPr="00D079A4">
        <w:rPr>
          <w:rFonts w:asciiTheme="minorHAnsi" w:hAnsiTheme="minorHAnsi" w:cstheme="minorHAnsi"/>
        </w:rPr>
        <w:t>L'Allemagne</w:t>
      </w:r>
      <w:proofErr w:type="spellEnd"/>
      <w:r w:rsidR="00D079A4" w:rsidRPr="00D079A4">
        <w:rPr>
          <w:rFonts w:asciiTheme="minorHAnsi" w:hAnsiTheme="minorHAnsi" w:cstheme="minorHAnsi"/>
        </w:rPr>
        <w:t xml:space="preserve"> (</w:t>
      </w:r>
      <w:proofErr w:type="gramStart"/>
      <w:r w:rsidR="00D079A4" w:rsidRPr="00D079A4">
        <w:rPr>
          <w:rFonts w:asciiTheme="minorHAnsi" w:hAnsiTheme="minorHAnsi" w:cstheme="minorHAnsi"/>
        </w:rPr>
        <w:t>11,7%</w:t>
      </w:r>
      <w:proofErr w:type="gramEnd"/>
      <w:r w:rsidR="00D079A4" w:rsidRPr="00D079A4">
        <w:rPr>
          <w:rFonts w:asciiTheme="minorHAnsi" w:hAnsiTheme="minorHAnsi" w:cstheme="minorHAnsi"/>
        </w:rPr>
        <w:t xml:space="preserve">) et la France (11,1%). </w:t>
      </w:r>
      <w:proofErr w:type="spellStart"/>
      <w:r w:rsidR="00D079A4" w:rsidRPr="00D079A4">
        <w:rPr>
          <w:rFonts w:asciiTheme="minorHAnsi" w:hAnsiTheme="minorHAnsi" w:cstheme="minorHAnsi"/>
        </w:rPr>
        <w:t>Total</w:t>
      </w:r>
      <w:proofErr w:type="spellEnd"/>
      <w:r w:rsidR="00D079A4" w:rsidRPr="00D079A4">
        <w:rPr>
          <w:rFonts w:asciiTheme="minorHAnsi" w:hAnsiTheme="minorHAnsi" w:cstheme="minorHAnsi"/>
        </w:rPr>
        <w:t xml:space="preserve"> la France a </w:t>
      </w:r>
      <w:proofErr w:type="spellStart"/>
      <w:r w:rsidR="00D079A4" w:rsidRPr="00D079A4">
        <w:rPr>
          <w:rFonts w:asciiTheme="minorHAnsi" w:hAnsiTheme="minorHAnsi" w:cstheme="minorHAnsi"/>
        </w:rPr>
        <w:t>investi</w:t>
      </w:r>
      <w:proofErr w:type="spellEnd"/>
      <w:r w:rsidR="00D079A4" w:rsidRPr="00D079A4">
        <w:rPr>
          <w:rFonts w:asciiTheme="minorHAnsi" w:hAnsiTheme="minorHAnsi" w:cstheme="minorHAnsi"/>
        </w:rPr>
        <w:t xml:space="preserve"> 270 </w:t>
      </w:r>
      <w:proofErr w:type="spellStart"/>
      <w:r w:rsidR="00D079A4" w:rsidRPr="00D079A4">
        <w:rPr>
          <w:rFonts w:asciiTheme="minorHAnsi" w:hAnsiTheme="minorHAnsi" w:cstheme="minorHAnsi"/>
        </w:rPr>
        <w:t>milliards</w:t>
      </w:r>
      <w:proofErr w:type="spellEnd"/>
      <w:r w:rsidR="00D079A4" w:rsidRPr="00D079A4">
        <w:rPr>
          <w:rFonts w:asciiTheme="minorHAnsi" w:hAnsiTheme="minorHAnsi" w:cstheme="minorHAnsi"/>
        </w:rPr>
        <w:t xml:space="preserve"> </w:t>
      </w:r>
      <w:proofErr w:type="spellStart"/>
      <w:r w:rsidR="00D079A4" w:rsidRPr="00D079A4">
        <w:rPr>
          <w:rFonts w:asciiTheme="minorHAnsi" w:hAnsiTheme="minorHAnsi" w:cstheme="minorHAnsi"/>
        </w:rPr>
        <w:t>d'euros</w:t>
      </w:r>
      <w:proofErr w:type="spellEnd"/>
      <w:r w:rsidR="00D079A4" w:rsidRPr="00D079A4">
        <w:rPr>
          <w:rFonts w:asciiTheme="minorHAnsi" w:hAnsiTheme="minorHAnsi" w:cstheme="minorHAnsi"/>
        </w:rPr>
        <w:t xml:space="preserve"> </w:t>
      </w:r>
      <w:proofErr w:type="spellStart"/>
      <w:r w:rsidR="00D079A4" w:rsidRPr="00D079A4">
        <w:rPr>
          <w:rFonts w:asciiTheme="minorHAnsi" w:hAnsiTheme="minorHAnsi" w:cstheme="minorHAnsi"/>
        </w:rPr>
        <w:t>dans</w:t>
      </w:r>
      <w:proofErr w:type="spellEnd"/>
      <w:r w:rsidR="00D079A4" w:rsidRPr="00D079A4">
        <w:rPr>
          <w:rFonts w:asciiTheme="minorHAnsi" w:hAnsiTheme="minorHAnsi" w:cstheme="minorHAnsi"/>
        </w:rPr>
        <w:t xml:space="preserve"> la </w:t>
      </w:r>
      <w:proofErr w:type="spellStart"/>
      <w:r w:rsidR="00D079A4" w:rsidRPr="00D079A4">
        <w:rPr>
          <w:rFonts w:asciiTheme="minorHAnsi" w:hAnsiTheme="minorHAnsi" w:cstheme="minorHAnsi"/>
        </w:rPr>
        <w:t>santé</w:t>
      </w:r>
      <w:proofErr w:type="spellEnd"/>
      <w:r w:rsidR="00D079A4" w:rsidRPr="00D079A4">
        <w:rPr>
          <w:rFonts w:asciiTheme="minorHAnsi" w:hAnsiTheme="minorHAnsi" w:cstheme="minorHAnsi"/>
        </w:rPr>
        <w:t xml:space="preserve">, </w:t>
      </w:r>
      <w:proofErr w:type="spellStart"/>
      <w:r w:rsidR="00D079A4" w:rsidRPr="00D079A4">
        <w:rPr>
          <w:rFonts w:asciiTheme="minorHAnsi" w:hAnsiTheme="minorHAnsi" w:cstheme="minorHAnsi"/>
        </w:rPr>
        <w:t>avec</w:t>
      </w:r>
      <w:proofErr w:type="spellEnd"/>
      <w:r w:rsidR="00D079A4" w:rsidRPr="00D079A4">
        <w:rPr>
          <w:rFonts w:asciiTheme="minorHAnsi" w:hAnsiTheme="minorHAnsi" w:cstheme="minorHAnsi"/>
        </w:rPr>
        <w:t xml:space="preserve"> des </w:t>
      </w:r>
      <w:proofErr w:type="spellStart"/>
      <w:r w:rsidR="00D079A4" w:rsidRPr="00D079A4">
        <w:rPr>
          <w:rFonts w:asciiTheme="minorHAnsi" w:hAnsiTheme="minorHAnsi" w:cstheme="minorHAnsi"/>
        </w:rPr>
        <w:t>dépenses</w:t>
      </w:r>
      <w:proofErr w:type="spellEnd"/>
      <w:r w:rsidR="00D079A4" w:rsidRPr="00D079A4">
        <w:rPr>
          <w:rFonts w:asciiTheme="minorHAnsi" w:hAnsiTheme="minorHAnsi" w:cstheme="minorHAnsi"/>
        </w:rPr>
        <w:t xml:space="preserve"> de </w:t>
      </w:r>
      <w:proofErr w:type="spellStart"/>
      <w:r w:rsidR="00D079A4" w:rsidRPr="00D079A4">
        <w:rPr>
          <w:rFonts w:asciiTheme="minorHAnsi" w:hAnsiTheme="minorHAnsi" w:cstheme="minorHAnsi"/>
        </w:rPr>
        <w:t>santé</w:t>
      </w:r>
      <w:proofErr w:type="spellEnd"/>
      <w:r w:rsidR="00D079A4" w:rsidRPr="00D079A4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D079A4" w:rsidRPr="00D079A4">
        <w:rPr>
          <w:rFonts w:asciiTheme="minorHAnsi" w:hAnsiTheme="minorHAnsi" w:cstheme="minorHAnsi"/>
        </w:rPr>
        <w:t xml:space="preserve">par </w:t>
      </w:r>
      <w:proofErr w:type="spellStart"/>
      <w:r w:rsidR="00D079A4" w:rsidRPr="00D079A4">
        <w:rPr>
          <w:rFonts w:asciiTheme="minorHAnsi" w:hAnsiTheme="minorHAnsi" w:cstheme="minorHAnsi"/>
        </w:rPr>
        <w:t>habitant</w:t>
      </w:r>
      <w:proofErr w:type="spellEnd"/>
      <w:r w:rsidR="00D079A4" w:rsidRPr="00D079A4">
        <w:rPr>
          <w:rFonts w:asciiTheme="minorHAnsi" w:hAnsiTheme="minorHAnsi" w:cstheme="minorHAnsi"/>
        </w:rPr>
        <w:t xml:space="preserve"> de 4 077 </w:t>
      </w:r>
      <w:proofErr w:type="spellStart"/>
      <w:r w:rsidR="00D079A4" w:rsidRPr="00D079A4">
        <w:rPr>
          <w:rFonts w:asciiTheme="minorHAnsi" w:hAnsiTheme="minorHAnsi" w:cstheme="minorHAnsi"/>
        </w:rPr>
        <w:t>euros</w:t>
      </w:r>
      <w:proofErr w:type="spellEnd"/>
      <w:r w:rsidR="00D079A4" w:rsidRPr="00D079A4">
        <w:rPr>
          <w:rFonts w:asciiTheme="minorHAnsi" w:hAnsiTheme="minorHAnsi" w:cstheme="minorHAnsi"/>
        </w:rPr>
        <w:t xml:space="preserve">, </w:t>
      </w:r>
      <w:proofErr w:type="spellStart"/>
      <w:r w:rsidR="00D079A4" w:rsidRPr="00D079A4">
        <w:rPr>
          <w:rFonts w:asciiTheme="minorHAnsi" w:hAnsiTheme="minorHAnsi" w:cstheme="minorHAnsi"/>
        </w:rPr>
        <w:t>ce</w:t>
      </w:r>
      <w:proofErr w:type="spellEnd"/>
      <w:r w:rsidR="00D079A4" w:rsidRPr="00D079A4">
        <w:rPr>
          <w:rFonts w:asciiTheme="minorHAnsi" w:hAnsiTheme="minorHAnsi" w:cstheme="minorHAnsi"/>
        </w:rPr>
        <w:t xml:space="preserve"> qui </w:t>
      </w:r>
      <w:proofErr w:type="spellStart"/>
      <w:r w:rsidR="00D079A4" w:rsidRPr="00D079A4">
        <w:rPr>
          <w:rFonts w:asciiTheme="minorHAnsi" w:hAnsiTheme="minorHAnsi" w:cstheme="minorHAnsi"/>
        </w:rPr>
        <w:t>est</w:t>
      </w:r>
      <w:proofErr w:type="spellEnd"/>
      <w:r w:rsidR="00D079A4" w:rsidRPr="00D079A4">
        <w:rPr>
          <w:rFonts w:asciiTheme="minorHAnsi" w:hAnsiTheme="minorHAnsi" w:cstheme="minorHAnsi"/>
        </w:rPr>
        <w:t xml:space="preserve"> plus </w:t>
      </w:r>
      <w:proofErr w:type="spellStart"/>
      <w:r w:rsidR="00D079A4" w:rsidRPr="00D079A4">
        <w:rPr>
          <w:rFonts w:asciiTheme="minorHAnsi" w:hAnsiTheme="minorHAnsi" w:cstheme="minorHAnsi"/>
        </w:rPr>
        <w:t>que</w:t>
      </w:r>
      <w:proofErr w:type="spellEnd"/>
      <w:r w:rsidR="00D079A4" w:rsidRPr="00D079A4">
        <w:rPr>
          <w:rFonts w:asciiTheme="minorHAnsi" w:hAnsiTheme="minorHAnsi" w:cstheme="minorHAnsi"/>
        </w:rPr>
        <w:t xml:space="preserve"> </w:t>
      </w:r>
      <w:proofErr w:type="spellStart"/>
      <w:r w:rsidR="00D079A4" w:rsidRPr="00D079A4">
        <w:rPr>
          <w:rFonts w:asciiTheme="minorHAnsi" w:hAnsiTheme="minorHAnsi" w:cstheme="minorHAnsi"/>
        </w:rPr>
        <w:t>le</w:t>
      </w:r>
      <w:proofErr w:type="spellEnd"/>
      <w:r w:rsidR="00D079A4" w:rsidRPr="00D079A4">
        <w:rPr>
          <w:rFonts w:asciiTheme="minorHAnsi" w:hAnsiTheme="minorHAnsi" w:cstheme="minorHAnsi"/>
        </w:rPr>
        <w:t xml:space="preserve"> </w:t>
      </w:r>
      <w:proofErr w:type="spellStart"/>
      <w:r w:rsidR="00D079A4" w:rsidRPr="00D079A4">
        <w:rPr>
          <w:rFonts w:asciiTheme="minorHAnsi" w:hAnsiTheme="minorHAnsi" w:cstheme="minorHAnsi"/>
        </w:rPr>
        <w:t>niveau</w:t>
      </w:r>
      <w:proofErr w:type="spellEnd"/>
      <w:r w:rsidR="00D079A4" w:rsidRPr="00D079A4">
        <w:rPr>
          <w:rFonts w:asciiTheme="minorHAnsi" w:hAnsiTheme="minorHAnsi" w:cstheme="minorHAnsi"/>
        </w:rPr>
        <w:t xml:space="preserve"> </w:t>
      </w:r>
      <w:proofErr w:type="spellStart"/>
      <w:r w:rsidR="00D079A4" w:rsidRPr="00D079A4">
        <w:rPr>
          <w:rFonts w:asciiTheme="minorHAnsi" w:hAnsiTheme="minorHAnsi" w:cstheme="minorHAnsi"/>
        </w:rPr>
        <w:t>moyen</w:t>
      </w:r>
      <w:proofErr w:type="spellEnd"/>
      <w:r w:rsidR="00D079A4" w:rsidRPr="00D079A4">
        <w:rPr>
          <w:rFonts w:asciiTheme="minorHAnsi" w:hAnsiTheme="minorHAnsi" w:cstheme="minorHAnsi"/>
        </w:rPr>
        <w:t xml:space="preserve"> de </w:t>
      </w:r>
      <w:proofErr w:type="spellStart"/>
      <w:r w:rsidR="00D079A4" w:rsidRPr="00D079A4">
        <w:rPr>
          <w:rFonts w:asciiTheme="minorHAnsi" w:hAnsiTheme="minorHAnsi" w:cstheme="minorHAnsi"/>
        </w:rPr>
        <w:t>l'UE</w:t>
      </w:r>
      <w:proofErr w:type="spellEnd"/>
      <w:r w:rsidR="00D079A4" w:rsidRPr="00D079A4">
        <w:rPr>
          <w:rFonts w:asciiTheme="minorHAnsi" w:hAnsiTheme="minorHAnsi" w:cstheme="minorHAnsi"/>
        </w:rPr>
        <w:t>.</w:t>
      </w:r>
      <w:r w:rsidR="00D079A4">
        <w:rPr>
          <w:rFonts w:asciiTheme="minorHAnsi" w:hAnsiTheme="minorHAnsi" w:cstheme="minorHAnsi"/>
        </w:rPr>
        <w:t xml:space="preserve"> </w:t>
      </w:r>
      <w:r w:rsidR="00D079A4" w:rsidRPr="00D079A4">
        <w:rPr>
          <w:rFonts w:asciiTheme="minorHAnsi" w:hAnsiTheme="minorHAnsi" w:cstheme="minorHAnsi"/>
        </w:rPr>
        <w:t xml:space="preserve">Les </w:t>
      </w:r>
      <w:proofErr w:type="spellStart"/>
      <w:r w:rsidR="00D079A4" w:rsidRPr="00D079A4">
        <w:rPr>
          <w:rFonts w:asciiTheme="minorHAnsi" w:hAnsiTheme="minorHAnsi" w:cstheme="minorHAnsi"/>
        </w:rPr>
        <w:t>hôpitaux</w:t>
      </w:r>
      <w:proofErr w:type="spellEnd"/>
      <w:r w:rsidR="00D079A4" w:rsidRPr="00D079A4">
        <w:rPr>
          <w:rFonts w:asciiTheme="minorHAnsi" w:hAnsiTheme="minorHAnsi" w:cstheme="minorHAnsi"/>
        </w:rPr>
        <w:t xml:space="preserve"> </w:t>
      </w:r>
      <w:proofErr w:type="spellStart"/>
      <w:r w:rsidR="00D079A4" w:rsidRPr="00D079A4">
        <w:rPr>
          <w:rFonts w:asciiTheme="minorHAnsi" w:hAnsiTheme="minorHAnsi" w:cstheme="minorHAnsi"/>
        </w:rPr>
        <w:t>étaient</w:t>
      </w:r>
      <w:proofErr w:type="spellEnd"/>
      <w:r w:rsidR="00D079A4" w:rsidRPr="00D079A4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D079A4" w:rsidRPr="00D079A4">
        <w:rPr>
          <w:rFonts w:asciiTheme="minorHAnsi" w:hAnsiTheme="minorHAnsi" w:cstheme="minorHAnsi"/>
        </w:rPr>
        <w:t xml:space="preserve">les plus </w:t>
      </w:r>
      <w:proofErr w:type="spellStart"/>
      <w:r w:rsidR="00D079A4" w:rsidRPr="00D079A4">
        <w:rPr>
          <w:rFonts w:asciiTheme="minorHAnsi" w:hAnsiTheme="minorHAnsi" w:cstheme="minorHAnsi"/>
        </w:rPr>
        <w:t>grands</w:t>
      </w:r>
      <w:proofErr w:type="spellEnd"/>
      <w:r w:rsidR="00D079A4" w:rsidRPr="00D079A4">
        <w:rPr>
          <w:rFonts w:asciiTheme="minorHAnsi" w:hAnsiTheme="minorHAnsi" w:cstheme="minorHAnsi"/>
        </w:rPr>
        <w:t xml:space="preserve"> </w:t>
      </w:r>
      <w:proofErr w:type="spellStart"/>
      <w:r w:rsidR="00D079A4" w:rsidRPr="00D079A4">
        <w:rPr>
          <w:rFonts w:asciiTheme="minorHAnsi" w:hAnsiTheme="minorHAnsi" w:cstheme="minorHAnsi"/>
        </w:rPr>
        <w:t>fournisseurs</w:t>
      </w:r>
      <w:proofErr w:type="spellEnd"/>
      <w:r w:rsidR="00D079A4" w:rsidRPr="00D079A4">
        <w:rPr>
          <w:rFonts w:asciiTheme="minorHAnsi" w:hAnsiTheme="minorHAnsi" w:cstheme="minorHAnsi"/>
        </w:rPr>
        <w:t xml:space="preserve"> de </w:t>
      </w:r>
      <w:proofErr w:type="spellStart"/>
      <w:r w:rsidR="00D079A4" w:rsidRPr="00D079A4">
        <w:rPr>
          <w:rFonts w:asciiTheme="minorHAnsi" w:hAnsiTheme="minorHAnsi" w:cstheme="minorHAnsi"/>
        </w:rPr>
        <w:t>soins</w:t>
      </w:r>
      <w:proofErr w:type="spellEnd"/>
      <w:r w:rsidR="00D079A4" w:rsidRPr="00D079A4">
        <w:rPr>
          <w:rFonts w:asciiTheme="minorHAnsi" w:hAnsiTheme="minorHAnsi" w:cstheme="minorHAnsi"/>
        </w:rPr>
        <w:t xml:space="preserve"> de </w:t>
      </w:r>
      <w:proofErr w:type="spellStart"/>
      <w:r w:rsidR="00D079A4" w:rsidRPr="00D079A4">
        <w:rPr>
          <w:rFonts w:asciiTheme="minorHAnsi" w:hAnsiTheme="minorHAnsi" w:cstheme="minorHAnsi"/>
        </w:rPr>
        <w:t>santé</w:t>
      </w:r>
      <w:proofErr w:type="spellEnd"/>
      <w:r w:rsidR="00D079A4" w:rsidRPr="00D079A4">
        <w:rPr>
          <w:rFonts w:asciiTheme="minorHAnsi" w:hAnsiTheme="minorHAnsi" w:cstheme="minorHAnsi"/>
        </w:rPr>
        <w:t xml:space="preserve"> en </w:t>
      </w:r>
      <w:proofErr w:type="spellStart"/>
      <w:r w:rsidR="00D079A4" w:rsidRPr="00D079A4">
        <w:rPr>
          <w:rFonts w:asciiTheme="minorHAnsi" w:hAnsiTheme="minorHAnsi" w:cstheme="minorHAnsi"/>
        </w:rPr>
        <w:t>matière</w:t>
      </w:r>
      <w:proofErr w:type="spellEnd"/>
      <w:r w:rsidR="00D079A4" w:rsidRPr="00D079A4">
        <w:rPr>
          <w:rFonts w:asciiTheme="minorHAnsi" w:hAnsiTheme="minorHAnsi" w:cstheme="minorHAnsi"/>
        </w:rPr>
        <w:t xml:space="preserve"> de </w:t>
      </w:r>
      <w:proofErr w:type="spellStart"/>
      <w:r w:rsidR="00D079A4" w:rsidRPr="00D079A4">
        <w:rPr>
          <w:rFonts w:asciiTheme="minorHAnsi" w:hAnsiTheme="minorHAnsi" w:cstheme="minorHAnsi"/>
        </w:rPr>
        <w:t>finances</w:t>
      </w:r>
      <w:proofErr w:type="spellEnd"/>
      <w:r w:rsidR="00D079A4" w:rsidRPr="00D079A4">
        <w:rPr>
          <w:rFonts w:asciiTheme="minorHAnsi" w:hAnsiTheme="minorHAnsi" w:cstheme="minorHAnsi"/>
        </w:rPr>
        <w:t xml:space="preserve">, </w:t>
      </w:r>
      <w:proofErr w:type="spellStart"/>
      <w:r w:rsidR="00D079A4" w:rsidRPr="00D079A4">
        <w:rPr>
          <w:rFonts w:asciiTheme="minorHAnsi" w:hAnsiTheme="minorHAnsi" w:cstheme="minorHAnsi"/>
        </w:rPr>
        <w:t>comptant</w:t>
      </w:r>
      <w:proofErr w:type="spellEnd"/>
      <w:r w:rsidR="00D079A4" w:rsidRPr="00D079A4">
        <w:rPr>
          <w:rFonts w:asciiTheme="minorHAnsi" w:hAnsiTheme="minorHAnsi" w:cstheme="minorHAnsi"/>
        </w:rPr>
        <w:t xml:space="preserve"> </w:t>
      </w:r>
      <w:proofErr w:type="spellStart"/>
      <w:r w:rsidR="00D079A4" w:rsidRPr="00D079A4">
        <w:rPr>
          <w:rFonts w:asciiTheme="minorHAnsi" w:hAnsiTheme="minorHAnsi" w:cstheme="minorHAnsi"/>
        </w:rPr>
        <w:t>pour</w:t>
      </w:r>
      <w:proofErr w:type="spellEnd"/>
      <w:r w:rsidR="00D079A4" w:rsidRPr="00D079A4">
        <w:rPr>
          <w:rFonts w:asciiTheme="minorHAnsi" w:hAnsiTheme="minorHAnsi" w:cstheme="minorHAnsi"/>
        </w:rPr>
        <w:t xml:space="preserve"> plus </w:t>
      </w:r>
      <w:r w:rsidR="00E57675">
        <w:rPr>
          <w:rFonts w:asciiTheme="minorHAnsi" w:hAnsiTheme="minorHAnsi" w:cstheme="minorHAnsi"/>
        </w:rPr>
        <w:br/>
      </w:r>
      <w:proofErr w:type="spellStart"/>
      <w:r w:rsidR="00D079A4" w:rsidRPr="00D079A4">
        <w:rPr>
          <w:rFonts w:asciiTheme="minorHAnsi" w:hAnsiTheme="minorHAnsi" w:cstheme="minorHAnsi"/>
        </w:rPr>
        <w:t>d'un</w:t>
      </w:r>
      <w:proofErr w:type="spellEnd"/>
      <w:r w:rsidR="00D079A4" w:rsidRPr="00D079A4">
        <w:rPr>
          <w:rFonts w:asciiTheme="minorHAnsi" w:hAnsiTheme="minorHAnsi" w:cstheme="minorHAnsi"/>
        </w:rPr>
        <w:t xml:space="preserve"> </w:t>
      </w:r>
      <w:proofErr w:type="spellStart"/>
      <w:r w:rsidR="00D079A4" w:rsidRPr="00D079A4">
        <w:rPr>
          <w:rFonts w:asciiTheme="minorHAnsi" w:hAnsiTheme="minorHAnsi" w:cstheme="minorHAnsi"/>
        </w:rPr>
        <w:t>tiers</w:t>
      </w:r>
      <w:proofErr w:type="spellEnd"/>
      <w:r w:rsidR="00D079A4" w:rsidRPr="00D079A4">
        <w:rPr>
          <w:rFonts w:asciiTheme="minorHAnsi" w:hAnsiTheme="minorHAnsi" w:cstheme="minorHAnsi"/>
        </w:rPr>
        <w:t xml:space="preserve"> des </w:t>
      </w:r>
      <w:proofErr w:type="spellStart"/>
      <w:r w:rsidR="00D079A4" w:rsidRPr="00D079A4">
        <w:rPr>
          <w:rFonts w:asciiTheme="minorHAnsi" w:hAnsiTheme="minorHAnsi" w:cstheme="minorHAnsi"/>
        </w:rPr>
        <w:t>dépenses</w:t>
      </w:r>
      <w:proofErr w:type="spellEnd"/>
      <w:r w:rsidR="00D079A4" w:rsidRPr="00D079A4">
        <w:rPr>
          <w:rFonts w:asciiTheme="minorHAnsi" w:hAnsiTheme="minorHAnsi" w:cstheme="minorHAnsi"/>
        </w:rPr>
        <w:t xml:space="preserve"> </w:t>
      </w:r>
      <w:proofErr w:type="spellStart"/>
      <w:r w:rsidR="00D079A4" w:rsidRPr="00D079A4">
        <w:rPr>
          <w:rFonts w:asciiTheme="minorHAnsi" w:hAnsiTheme="minorHAnsi" w:cstheme="minorHAnsi"/>
        </w:rPr>
        <w:t>totales</w:t>
      </w:r>
      <w:proofErr w:type="spellEnd"/>
      <w:r w:rsidR="00D079A4" w:rsidRPr="00D079A4">
        <w:rPr>
          <w:rFonts w:asciiTheme="minorHAnsi" w:hAnsiTheme="minorHAnsi" w:cstheme="minorHAnsi"/>
        </w:rPr>
        <w:t>.</w:t>
      </w:r>
      <w:r w:rsidR="00D079A4">
        <w:rPr>
          <w:rFonts w:asciiTheme="minorHAnsi" w:hAnsiTheme="minorHAnsi" w:cstheme="minorHAnsi"/>
        </w:rPr>
        <w:t xml:space="preserve"> </w:t>
      </w:r>
      <w:r w:rsidR="00D079A4" w:rsidRPr="005223C6">
        <w:rPr>
          <w:rFonts w:asciiTheme="minorHAnsi" w:hAnsiTheme="minorHAnsi" w:cstheme="minorHAnsi"/>
        </w:rPr>
        <w:t>(EUROSTAT, 202</w:t>
      </w:r>
      <w:r w:rsidR="005223C6" w:rsidRPr="005223C6">
        <w:rPr>
          <w:rFonts w:asciiTheme="minorHAnsi" w:hAnsiTheme="minorHAnsi" w:cstheme="minorHAnsi"/>
        </w:rPr>
        <w:t>1)</w:t>
      </w:r>
      <w:r w:rsidR="00D079A4" w:rsidRPr="00D079A4">
        <w:rPr>
          <w:i/>
          <w:iCs/>
        </w:rPr>
        <w:t xml:space="preserve"> </w:t>
      </w:r>
    </w:p>
    <w:p w14:paraId="379AF6DA" w14:textId="77777777" w:rsidR="008C0E1A" w:rsidRPr="000058FC" w:rsidRDefault="008C0E1A" w:rsidP="00923543">
      <w:pPr>
        <w:spacing w:line="360" w:lineRule="auto"/>
        <w:jc w:val="both"/>
        <w:rPr>
          <w:i/>
          <w:iCs/>
          <w:sz w:val="26"/>
          <w:szCs w:val="26"/>
        </w:rPr>
      </w:pPr>
    </w:p>
    <w:p w14:paraId="4EFCE701" w14:textId="22FCEC63" w:rsidR="008C0E1A" w:rsidRPr="000058FC" w:rsidRDefault="0038386B" w:rsidP="00667B6D">
      <w:pPr>
        <w:pStyle w:val="Nadpis2"/>
      </w:pPr>
      <w:bookmarkStart w:id="27" w:name="_Toc133248208"/>
      <w:r w:rsidRPr="000058FC">
        <w:lastRenderedPageBreak/>
        <w:t>III.</w:t>
      </w:r>
      <w:r w:rsidR="000C6551" w:rsidRPr="000058FC">
        <w:t>1.2</w:t>
      </w:r>
      <w:r w:rsidRPr="000058FC">
        <w:t xml:space="preserve"> </w:t>
      </w:r>
      <w:proofErr w:type="spellStart"/>
      <w:r w:rsidR="000C6551" w:rsidRPr="000058FC">
        <w:t>D</w:t>
      </w:r>
      <w:r w:rsidR="009F77F7" w:rsidRPr="000058FC">
        <w:t>iffusion</w:t>
      </w:r>
      <w:proofErr w:type="spellEnd"/>
      <w:r w:rsidR="008C0E1A" w:rsidRPr="000058FC">
        <w:t xml:space="preserve"> de covid-19 en 2020 et </w:t>
      </w:r>
      <w:proofErr w:type="spellStart"/>
      <w:r w:rsidR="008C0E1A" w:rsidRPr="000058FC">
        <w:t>mesures</w:t>
      </w:r>
      <w:proofErr w:type="spellEnd"/>
      <w:r w:rsidR="008C0E1A" w:rsidRPr="000058FC">
        <w:t xml:space="preserve"> en France</w:t>
      </w:r>
      <w:bookmarkEnd w:id="27"/>
      <w:r w:rsidR="008C0E1A" w:rsidRPr="000058FC">
        <w:t xml:space="preserve"> </w:t>
      </w:r>
    </w:p>
    <w:p w14:paraId="70C4A038" w14:textId="77777777" w:rsidR="000058FC" w:rsidRDefault="000058FC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736FB16" w14:textId="34C68303" w:rsidR="008C0E1A" w:rsidRPr="008C0E1A" w:rsidRDefault="008C0E1A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8C0E1A">
        <w:rPr>
          <w:rFonts w:asciiTheme="minorHAnsi" w:hAnsiTheme="minorHAnsi" w:cstheme="minorHAnsi"/>
        </w:rPr>
        <w:t xml:space="preserve">Les </w:t>
      </w:r>
      <w:proofErr w:type="spellStart"/>
      <w:r w:rsidRPr="008C0E1A">
        <w:rPr>
          <w:rFonts w:asciiTheme="minorHAnsi" w:hAnsiTheme="minorHAnsi" w:cstheme="minorHAnsi"/>
        </w:rPr>
        <w:t>premiers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cas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confirmés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d'hospitalisation</w:t>
      </w:r>
      <w:proofErr w:type="spellEnd"/>
      <w:r w:rsidRPr="008C0E1A">
        <w:rPr>
          <w:rFonts w:asciiTheme="minorHAnsi" w:hAnsiTheme="minorHAnsi" w:cstheme="minorHAnsi"/>
        </w:rPr>
        <w:t xml:space="preserve"> en </w:t>
      </w:r>
      <w:proofErr w:type="spellStart"/>
      <w:r w:rsidRPr="008C0E1A">
        <w:rPr>
          <w:rFonts w:asciiTheme="minorHAnsi" w:hAnsiTheme="minorHAnsi" w:cstheme="minorHAnsi"/>
        </w:rPr>
        <w:t>Europe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associés</w:t>
      </w:r>
      <w:proofErr w:type="spellEnd"/>
      <w:r w:rsidRPr="008C0E1A">
        <w:rPr>
          <w:rFonts w:asciiTheme="minorHAnsi" w:hAnsiTheme="minorHAnsi" w:cstheme="minorHAnsi"/>
        </w:rPr>
        <w:t xml:space="preserve"> au covid-19 </w:t>
      </w:r>
      <w:proofErr w:type="spellStart"/>
      <w:r w:rsidRPr="008C0E1A">
        <w:rPr>
          <w:rFonts w:asciiTheme="minorHAnsi" w:hAnsiTheme="minorHAnsi" w:cstheme="minorHAnsi"/>
        </w:rPr>
        <w:t>ont</w:t>
      </w:r>
      <w:proofErr w:type="spellEnd"/>
      <w:r w:rsidRPr="008C0E1A">
        <w:rPr>
          <w:rFonts w:asciiTheme="minorHAnsi" w:hAnsiTheme="minorHAnsi" w:cstheme="minorHAnsi"/>
        </w:rPr>
        <w:t xml:space="preserve"> été </w:t>
      </w:r>
      <w:proofErr w:type="spellStart"/>
      <w:r w:rsidRPr="008C0E1A">
        <w:rPr>
          <w:rFonts w:asciiTheme="minorHAnsi" w:hAnsiTheme="minorHAnsi" w:cstheme="minorHAnsi"/>
        </w:rPr>
        <w:t>notifiés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8C0E1A">
        <w:rPr>
          <w:rFonts w:asciiTheme="minorHAnsi" w:hAnsiTheme="minorHAnsi" w:cstheme="minorHAnsi"/>
        </w:rPr>
        <w:t>en France.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Ce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n'est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qu'un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mois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après</w:t>
      </w:r>
      <w:proofErr w:type="spellEnd"/>
      <w:r w:rsidRPr="008C0E1A">
        <w:rPr>
          <w:rFonts w:asciiTheme="minorHAnsi" w:hAnsiTheme="minorHAnsi" w:cstheme="minorHAnsi"/>
        </w:rPr>
        <w:t xml:space="preserve"> la </w:t>
      </w:r>
      <w:proofErr w:type="spellStart"/>
      <w:r w:rsidRPr="008C0E1A">
        <w:rPr>
          <w:rFonts w:asciiTheme="minorHAnsi" w:hAnsiTheme="minorHAnsi" w:cstheme="minorHAnsi"/>
        </w:rPr>
        <w:t>première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victime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dans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le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pays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que</w:t>
      </w:r>
      <w:proofErr w:type="spellEnd"/>
      <w:r w:rsidRPr="008C0E1A">
        <w:rPr>
          <w:rFonts w:asciiTheme="minorHAnsi" w:hAnsiTheme="minorHAnsi" w:cstheme="minorHAnsi"/>
        </w:rPr>
        <w:t xml:space="preserve"> les </w:t>
      </w:r>
      <w:proofErr w:type="spellStart"/>
      <w:r w:rsidRPr="008C0E1A">
        <w:rPr>
          <w:rFonts w:asciiTheme="minorHAnsi" w:hAnsiTheme="minorHAnsi" w:cstheme="minorHAnsi"/>
        </w:rPr>
        <w:t>mesures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8C0E1A">
        <w:rPr>
          <w:rFonts w:asciiTheme="minorHAnsi" w:hAnsiTheme="minorHAnsi" w:cstheme="minorHAnsi"/>
        </w:rPr>
        <w:t>anti-</w:t>
      </w:r>
      <w:proofErr w:type="spellStart"/>
      <w:r w:rsidRPr="008C0E1A">
        <w:rPr>
          <w:rFonts w:asciiTheme="minorHAnsi" w:hAnsiTheme="minorHAnsi" w:cstheme="minorHAnsi"/>
        </w:rPr>
        <w:t>épidémiques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mises</w:t>
      </w:r>
      <w:proofErr w:type="spellEnd"/>
      <w:r w:rsidRPr="008C0E1A">
        <w:rPr>
          <w:rFonts w:asciiTheme="minorHAnsi" w:hAnsiTheme="minorHAnsi" w:cstheme="minorHAnsi"/>
        </w:rPr>
        <w:t xml:space="preserve"> en placent par </w:t>
      </w:r>
      <w:proofErr w:type="spellStart"/>
      <w:r w:rsidRPr="008C0E1A">
        <w:rPr>
          <w:rFonts w:asciiTheme="minorHAnsi" w:hAnsiTheme="minorHAnsi" w:cstheme="minorHAnsi"/>
        </w:rPr>
        <w:t>le</w:t>
      </w:r>
      <w:proofErr w:type="spellEnd"/>
      <w:r w:rsidRPr="008C0E1A">
        <w:rPr>
          <w:rFonts w:asciiTheme="minorHAnsi" w:hAnsiTheme="minorHAnsi" w:cstheme="minorHAnsi"/>
        </w:rPr>
        <w:t xml:space="preserve"> gouvernement </w:t>
      </w:r>
      <w:proofErr w:type="spellStart"/>
      <w:r w:rsidRPr="008C0E1A">
        <w:rPr>
          <w:rFonts w:asciiTheme="minorHAnsi" w:hAnsiTheme="minorHAnsi" w:cstheme="minorHAnsi"/>
        </w:rPr>
        <w:t>ont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commencé</w:t>
      </w:r>
      <w:proofErr w:type="spellEnd"/>
      <w:r w:rsidRPr="008C0E1A">
        <w:rPr>
          <w:rFonts w:asciiTheme="minorHAnsi" w:hAnsiTheme="minorHAnsi" w:cstheme="minorHAnsi"/>
        </w:rPr>
        <w:t xml:space="preserve"> à </w:t>
      </w:r>
      <w:proofErr w:type="spellStart"/>
      <w:r w:rsidRPr="008C0E1A">
        <w:rPr>
          <w:rFonts w:asciiTheme="minorHAnsi" w:hAnsiTheme="minorHAnsi" w:cstheme="minorHAnsi"/>
        </w:rPr>
        <w:t>être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prises</w:t>
      </w:r>
      <w:proofErr w:type="spellEnd"/>
      <w:r w:rsidRPr="008C0E1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Le</w:t>
      </w:r>
      <w:proofErr w:type="spellEnd"/>
      <w:r w:rsidRPr="008C0E1A">
        <w:rPr>
          <w:rFonts w:asciiTheme="minorHAnsi" w:hAnsiTheme="minorHAnsi" w:cstheme="minorHAnsi"/>
        </w:rPr>
        <w:t xml:space="preserve"> 12 </w:t>
      </w:r>
      <w:proofErr w:type="spellStart"/>
      <w:r w:rsidRPr="008C0E1A">
        <w:rPr>
          <w:rFonts w:asciiTheme="minorHAnsi" w:hAnsiTheme="minorHAnsi" w:cstheme="minorHAnsi"/>
        </w:rPr>
        <w:t>mars</w:t>
      </w:r>
      <w:proofErr w:type="spellEnd"/>
      <w:r w:rsidRPr="008C0E1A">
        <w:rPr>
          <w:rFonts w:asciiTheme="minorHAnsi" w:hAnsiTheme="minorHAnsi" w:cstheme="minorHAnsi"/>
        </w:rPr>
        <w:t xml:space="preserve"> 2020, </w:t>
      </w:r>
      <w:proofErr w:type="spellStart"/>
      <w:r w:rsidRPr="008C0E1A">
        <w:rPr>
          <w:rFonts w:asciiTheme="minorHAnsi" w:hAnsiTheme="minorHAnsi" w:cstheme="minorHAnsi"/>
        </w:rPr>
        <w:t>le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président</w:t>
      </w:r>
      <w:proofErr w:type="spellEnd"/>
      <w:r w:rsidRPr="008C0E1A">
        <w:rPr>
          <w:rFonts w:asciiTheme="minorHAnsi" w:hAnsiTheme="minorHAnsi" w:cstheme="minorHAnsi"/>
        </w:rPr>
        <w:t xml:space="preserve"> Emmanuel</w:t>
      </w:r>
      <w:r>
        <w:rPr>
          <w:rFonts w:asciiTheme="minorHAnsi" w:hAnsiTheme="minorHAnsi" w:cstheme="minorHAnsi"/>
        </w:rPr>
        <w:t xml:space="preserve"> </w:t>
      </w:r>
      <w:r w:rsidRPr="008C0E1A">
        <w:rPr>
          <w:rFonts w:asciiTheme="minorHAnsi" w:hAnsiTheme="minorHAnsi" w:cstheme="minorHAnsi"/>
        </w:rPr>
        <w:t xml:space="preserve">Macron a </w:t>
      </w:r>
      <w:proofErr w:type="spellStart"/>
      <w:r w:rsidRPr="008C0E1A">
        <w:rPr>
          <w:rFonts w:asciiTheme="minorHAnsi" w:hAnsiTheme="minorHAnsi" w:cstheme="minorHAnsi"/>
        </w:rPr>
        <w:t>annoncé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que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toutes</w:t>
      </w:r>
      <w:proofErr w:type="spellEnd"/>
      <w:r w:rsidRPr="008C0E1A">
        <w:rPr>
          <w:rFonts w:asciiTheme="minorHAnsi" w:hAnsiTheme="minorHAnsi" w:cstheme="minorHAnsi"/>
        </w:rPr>
        <w:t xml:space="preserve"> les </w:t>
      </w:r>
      <w:proofErr w:type="spellStart"/>
      <w:r w:rsidRPr="008C0E1A">
        <w:rPr>
          <w:rFonts w:asciiTheme="minorHAnsi" w:hAnsiTheme="minorHAnsi" w:cstheme="minorHAnsi"/>
        </w:rPr>
        <w:t>universités</w:t>
      </w:r>
      <w:proofErr w:type="spellEnd"/>
      <w:r w:rsidRPr="008C0E1A">
        <w:rPr>
          <w:rFonts w:asciiTheme="minorHAnsi" w:hAnsiTheme="minorHAnsi" w:cstheme="minorHAnsi"/>
        </w:rPr>
        <w:t xml:space="preserve"> et </w:t>
      </w:r>
      <w:proofErr w:type="spellStart"/>
      <w:r w:rsidRPr="008C0E1A">
        <w:rPr>
          <w:rFonts w:asciiTheme="minorHAnsi" w:hAnsiTheme="minorHAnsi" w:cstheme="minorHAnsi"/>
        </w:rPr>
        <w:t>écoles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seraient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fermées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jusqu'à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nouvel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ordre</w:t>
      </w:r>
      <w:proofErr w:type="spellEnd"/>
      <w:r w:rsidRPr="008C0E1A">
        <w:rPr>
          <w:rFonts w:asciiTheme="minorHAnsi" w:hAnsiTheme="minorHAnsi" w:cstheme="minorHAnsi"/>
        </w:rPr>
        <w:t xml:space="preserve"> à </w:t>
      </w:r>
      <w:proofErr w:type="spellStart"/>
      <w:r w:rsidRPr="008C0E1A">
        <w:rPr>
          <w:rFonts w:asciiTheme="minorHAnsi" w:hAnsiTheme="minorHAnsi" w:cstheme="minorHAnsi"/>
        </w:rPr>
        <w:t>partir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du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r w:rsidRPr="0063101A">
        <w:rPr>
          <w:rFonts w:asciiTheme="minorHAnsi" w:hAnsiTheme="minorHAnsi" w:cstheme="minorHAnsi"/>
          <w:b/>
          <w:bCs/>
        </w:rPr>
        <w:t xml:space="preserve">16 </w:t>
      </w:r>
      <w:proofErr w:type="spellStart"/>
      <w:r w:rsidRPr="0063101A">
        <w:rPr>
          <w:rFonts w:asciiTheme="minorHAnsi" w:hAnsiTheme="minorHAnsi" w:cstheme="minorHAnsi"/>
          <w:b/>
          <w:bCs/>
        </w:rPr>
        <w:t>mars</w:t>
      </w:r>
      <w:proofErr w:type="spellEnd"/>
      <w:r w:rsidRPr="0063101A">
        <w:rPr>
          <w:rFonts w:asciiTheme="minorHAnsi" w:hAnsiTheme="minorHAnsi" w:cstheme="minorHAnsi"/>
          <w:b/>
          <w:bCs/>
        </w:rPr>
        <w:t xml:space="preserve"> 2020</w:t>
      </w:r>
      <w:r w:rsidRPr="008C0E1A">
        <w:rPr>
          <w:rFonts w:asciiTheme="minorHAnsi" w:hAnsiTheme="minorHAnsi" w:cstheme="minorHAnsi"/>
        </w:rPr>
        <w:t>.</w:t>
      </w:r>
    </w:p>
    <w:p w14:paraId="734B6024" w14:textId="44C3A86E" w:rsidR="00E42C00" w:rsidRDefault="008C0E1A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8C0E1A">
        <w:rPr>
          <w:rFonts w:asciiTheme="minorHAnsi" w:hAnsiTheme="minorHAnsi" w:cstheme="minorHAnsi"/>
        </w:rPr>
        <w:t xml:space="preserve">Les </w:t>
      </w:r>
      <w:proofErr w:type="spellStart"/>
      <w:r w:rsidRPr="008C0E1A">
        <w:rPr>
          <w:rFonts w:asciiTheme="minorHAnsi" w:hAnsiTheme="minorHAnsi" w:cstheme="minorHAnsi"/>
        </w:rPr>
        <w:t>rencontres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publiques</w:t>
      </w:r>
      <w:proofErr w:type="spellEnd"/>
      <w:r w:rsidRPr="008C0E1A">
        <w:rPr>
          <w:rFonts w:asciiTheme="minorHAnsi" w:hAnsiTheme="minorHAnsi" w:cstheme="minorHAnsi"/>
        </w:rPr>
        <w:t xml:space="preserve"> de plus de 100 </w:t>
      </w:r>
      <w:proofErr w:type="spellStart"/>
      <w:r w:rsidRPr="008C0E1A">
        <w:rPr>
          <w:rFonts w:asciiTheme="minorHAnsi" w:hAnsiTheme="minorHAnsi" w:cstheme="minorHAnsi"/>
        </w:rPr>
        <w:t>personnes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ont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également</w:t>
      </w:r>
      <w:proofErr w:type="spellEnd"/>
      <w:r w:rsidRPr="008C0E1A">
        <w:rPr>
          <w:rFonts w:asciiTheme="minorHAnsi" w:hAnsiTheme="minorHAnsi" w:cstheme="minorHAnsi"/>
        </w:rPr>
        <w:t xml:space="preserve"> été </w:t>
      </w:r>
      <w:proofErr w:type="spellStart"/>
      <w:r w:rsidRPr="008C0E1A">
        <w:rPr>
          <w:rFonts w:asciiTheme="minorHAnsi" w:hAnsiTheme="minorHAnsi" w:cstheme="minorHAnsi"/>
        </w:rPr>
        <w:t>interdites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8C0E1A">
        <w:rPr>
          <w:rFonts w:asciiTheme="minorHAnsi" w:hAnsiTheme="minorHAnsi" w:cstheme="minorHAnsi"/>
        </w:rPr>
        <w:t xml:space="preserve">La </w:t>
      </w:r>
      <w:proofErr w:type="spellStart"/>
      <w:r w:rsidRPr="008C0E1A">
        <w:rPr>
          <w:rFonts w:asciiTheme="minorHAnsi" w:hAnsiTheme="minorHAnsi" w:cstheme="minorHAnsi"/>
        </w:rPr>
        <w:t>fermeture</w:t>
      </w:r>
      <w:proofErr w:type="spellEnd"/>
      <w:r w:rsidRPr="008C0E1A">
        <w:rPr>
          <w:rFonts w:asciiTheme="minorHAnsi" w:hAnsiTheme="minorHAnsi" w:cstheme="minorHAnsi"/>
        </w:rPr>
        <w:t xml:space="preserve"> des </w:t>
      </w:r>
      <w:proofErr w:type="spellStart"/>
      <w:r w:rsidRPr="008C0E1A">
        <w:rPr>
          <w:rFonts w:asciiTheme="minorHAnsi" w:hAnsiTheme="minorHAnsi" w:cstheme="minorHAnsi"/>
        </w:rPr>
        <w:t>lieux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publics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tels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que</w:t>
      </w:r>
      <w:proofErr w:type="spellEnd"/>
      <w:r w:rsidRPr="008C0E1A">
        <w:rPr>
          <w:rFonts w:asciiTheme="minorHAnsi" w:hAnsiTheme="minorHAnsi" w:cstheme="minorHAnsi"/>
        </w:rPr>
        <w:t xml:space="preserve"> les </w:t>
      </w:r>
      <w:proofErr w:type="spellStart"/>
      <w:r w:rsidRPr="008C0E1A">
        <w:rPr>
          <w:rFonts w:asciiTheme="minorHAnsi" w:hAnsiTheme="minorHAnsi" w:cstheme="minorHAnsi"/>
        </w:rPr>
        <w:t>cafés</w:t>
      </w:r>
      <w:proofErr w:type="spellEnd"/>
      <w:r w:rsidRPr="008C0E1A">
        <w:rPr>
          <w:rFonts w:asciiTheme="minorHAnsi" w:hAnsiTheme="minorHAnsi" w:cstheme="minorHAnsi"/>
        </w:rPr>
        <w:t xml:space="preserve">, les </w:t>
      </w:r>
      <w:proofErr w:type="spellStart"/>
      <w:r w:rsidRPr="008C0E1A">
        <w:rPr>
          <w:rFonts w:asciiTheme="minorHAnsi" w:hAnsiTheme="minorHAnsi" w:cstheme="minorHAnsi"/>
        </w:rPr>
        <w:t>restaurants</w:t>
      </w:r>
      <w:proofErr w:type="spellEnd"/>
      <w:r w:rsidRPr="008C0E1A">
        <w:rPr>
          <w:rFonts w:asciiTheme="minorHAnsi" w:hAnsiTheme="minorHAnsi" w:cstheme="minorHAnsi"/>
        </w:rPr>
        <w:t xml:space="preserve">, les </w:t>
      </w:r>
      <w:proofErr w:type="spellStart"/>
      <w:r w:rsidRPr="008C0E1A">
        <w:rPr>
          <w:rFonts w:asciiTheme="minorHAnsi" w:hAnsiTheme="minorHAnsi" w:cstheme="minorHAnsi"/>
        </w:rPr>
        <w:t>discothèques</w:t>
      </w:r>
      <w:proofErr w:type="spellEnd"/>
      <w:r w:rsidRPr="008C0E1A">
        <w:rPr>
          <w:rFonts w:asciiTheme="minorHAnsi" w:hAnsiTheme="minorHAnsi" w:cstheme="minorHAnsi"/>
        </w:rPr>
        <w:t xml:space="preserve"> et les </w:t>
      </w:r>
      <w:proofErr w:type="spellStart"/>
      <w:r w:rsidRPr="008C0E1A">
        <w:rPr>
          <w:rFonts w:asciiTheme="minorHAnsi" w:hAnsiTheme="minorHAnsi" w:cstheme="minorHAnsi"/>
        </w:rPr>
        <w:t>cinémas</w:t>
      </w:r>
      <w:proofErr w:type="spellEnd"/>
      <w:r w:rsidR="00CF5A52">
        <w:rPr>
          <w:rFonts w:asciiTheme="minorHAnsi" w:hAnsiTheme="minorHAnsi" w:cstheme="minorHAnsi"/>
        </w:rPr>
        <w:t xml:space="preserve"> </w:t>
      </w:r>
      <w:r w:rsidRPr="008C0E1A">
        <w:rPr>
          <w:rFonts w:asciiTheme="minorHAnsi" w:hAnsiTheme="minorHAnsi" w:cstheme="minorHAnsi"/>
        </w:rPr>
        <w:t xml:space="preserve">a </w:t>
      </w:r>
      <w:proofErr w:type="spellStart"/>
      <w:r w:rsidRPr="008C0E1A">
        <w:rPr>
          <w:rFonts w:asciiTheme="minorHAnsi" w:hAnsiTheme="minorHAnsi" w:cstheme="minorHAnsi"/>
        </w:rPr>
        <w:t>également</w:t>
      </w:r>
      <w:proofErr w:type="spellEnd"/>
      <w:r w:rsidRPr="008C0E1A">
        <w:rPr>
          <w:rFonts w:asciiTheme="minorHAnsi" w:hAnsiTheme="minorHAnsi" w:cstheme="minorHAnsi"/>
        </w:rPr>
        <w:t xml:space="preserve"> été </w:t>
      </w:r>
      <w:proofErr w:type="spellStart"/>
      <w:r w:rsidRPr="008C0E1A">
        <w:rPr>
          <w:rFonts w:asciiTheme="minorHAnsi" w:hAnsiTheme="minorHAnsi" w:cstheme="minorHAnsi"/>
        </w:rPr>
        <w:t>ordonnée</w:t>
      </w:r>
      <w:proofErr w:type="spellEnd"/>
      <w:r w:rsidRPr="008C0E1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Le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président</w:t>
      </w:r>
      <w:proofErr w:type="spellEnd"/>
      <w:r w:rsidRPr="008C0E1A">
        <w:rPr>
          <w:rFonts w:asciiTheme="minorHAnsi" w:hAnsiTheme="minorHAnsi" w:cstheme="minorHAnsi"/>
        </w:rPr>
        <w:t xml:space="preserve"> Macron a </w:t>
      </w:r>
      <w:proofErr w:type="spellStart"/>
      <w:r w:rsidRPr="008C0E1A">
        <w:rPr>
          <w:rFonts w:asciiTheme="minorHAnsi" w:hAnsiTheme="minorHAnsi" w:cstheme="minorHAnsi"/>
        </w:rPr>
        <w:t>également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annoncé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un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verrouillage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national</w:t>
      </w:r>
      <w:proofErr w:type="spellEnd"/>
      <w:r w:rsidRPr="008C0E1A">
        <w:rPr>
          <w:rFonts w:asciiTheme="minorHAnsi" w:hAnsiTheme="minorHAnsi" w:cstheme="minorHAnsi"/>
        </w:rPr>
        <w:t xml:space="preserve"> pendant </w:t>
      </w:r>
      <w:r w:rsidR="00E57675">
        <w:rPr>
          <w:rFonts w:asciiTheme="minorHAnsi" w:hAnsiTheme="minorHAnsi" w:cstheme="minorHAnsi"/>
        </w:rPr>
        <w:br/>
      </w:r>
      <w:r w:rsidRPr="008C0E1A">
        <w:rPr>
          <w:rFonts w:asciiTheme="minorHAnsi" w:hAnsiTheme="minorHAnsi" w:cstheme="minorHAnsi"/>
        </w:rPr>
        <w:t xml:space="preserve">15 </w:t>
      </w:r>
      <w:proofErr w:type="spellStart"/>
      <w:r w:rsidRPr="008C0E1A">
        <w:rPr>
          <w:rFonts w:asciiTheme="minorHAnsi" w:hAnsiTheme="minorHAnsi" w:cstheme="minorHAnsi"/>
        </w:rPr>
        <w:t>jours</w:t>
      </w:r>
      <w:proofErr w:type="spellEnd"/>
      <w:r w:rsidRPr="008C0E1A">
        <w:rPr>
          <w:rFonts w:asciiTheme="minorHAnsi" w:hAnsiTheme="minorHAnsi" w:cstheme="minorHAnsi"/>
        </w:rPr>
        <w:t xml:space="preserve">, qui a </w:t>
      </w:r>
      <w:proofErr w:type="spellStart"/>
      <w:r w:rsidRPr="008C0E1A">
        <w:rPr>
          <w:rFonts w:asciiTheme="minorHAnsi" w:hAnsiTheme="minorHAnsi" w:cstheme="minorHAnsi"/>
        </w:rPr>
        <w:t>ensuite</w:t>
      </w:r>
      <w:proofErr w:type="spellEnd"/>
      <w:r w:rsidRPr="008C0E1A">
        <w:rPr>
          <w:rFonts w:asciiTheme="minorHAnsi" w:hAnsiTheme="minorHAnsi" w:cstheme="minorHAnsi"/>
        </w:rPr>
        <w:t xml:space="preserve"> été </w:t>
      </w:r>
      <w:proofErr w:type="spellStart"/>
      <w:r w:rsidRPr="008C0E1A">
        <w:rPr>
          <w:rFonts w:asciiTheme="minorHAnsi" w:hAnsiTheme="minorHAnsi" w:cstheme="minorHAnsi"/>
        </w:rPr>
        <w:t>prolongé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deux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fois</w:t>
      </w:r>
      <w:proofErr w:type="spellEnd"/>
      <w:r w:rsidRPr="008C0E1A">
        <w:rPr>
          <w:rFonts w:asciiTheme="minorHAnsi" w:hAnsiTheme="minorHAnsi" w:cstheme="minorHAnsi"/>
        </w:rPr>
        <w:t xml:space="preserve"> et </w:t>
      </w:r>
      <w:proofErr w:type="spellStart"/>
      <w:r w:rsidRPr="008C0E1A">
        <w:rPr>
          <w:rFonts w:asciiTheme="minorHAnsi" w:hAnsiTheme="minorHAnsi" w:cstheme="minorHAnsi"/>
        </w:rPr>
        <w:t>s'est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terminé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le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r w:rsidRPr="0063101A">
        <w:rPr>
          <w:rFonts w:asciiTheme="minorHAnsi" w:hAnsiTheme="minorHAnsi" w:cstheme="minorHAnsi"/>
          <w:b/>
          <w:bCs/>
        </w:rPr>
        <w:t xml:space="preserve">10 </w:t>
      </w:r>
      <w:proofErr w:type="spellStart"/>
      <w:r w:rsidRPr="0063101A">
        <w:rPr>
          <w:rFonts w:asciiTheme="minorHAnsi" w:hAnsiTheme="minorHAnsi" w:cstheme="minorHAnsi"/>
          <w:b/>
          <w:bCs/>
        </w:rPr>
        <w:t>mai</w:t>
      </w:r>
      <w:proofErr w:type="spellEnd"/>
      <w:r w:rsidRPr="0063101A">
        <w:rPr>
          <w:rFonts w:asciiTheme="minorHAnsi" w:hAnsiTheme="minorHAnsi" w:cstheme="minorHAnsi"/>
          <w:b/>
          <w:bCs/>
        </w:rPr>
        <w:t xml:space="preserve"> 2020</w:t>
      </w:r>
      <w:r w:rsidRPr="00E42C00">
        <w:rPr>
          <w:rFonts w:asciiTheme="minorHAnsi" w:hAnsiTheme="minorHAnsi" w:cstheme="minorHAnsi"/>
        </w:rPr>
        <w:t>.</w:t>
      </w:r>
      <w:r w:rsidR="00E42C00" w:rsidRPr="00E42C00">
        <w:rPr>
          <w:rFonts w:asciiTheme="minorHAnsi" w:hAnsiTheme="minorHAnsi" w:cstheme="minorHAnsi"/>
        </w:rPr>
        <w:t xml:space="preserve"> (ÉLYSÉE, 2020)</w:t>
      </w:r>
    </w:p>
    <w:p w14:paraId="2645E039" w14:textId="77777777" w:rsidR="00037E41" w:rsidRPr="008C0E1A" w:rsidRDefault="00037E4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2DB44D86" w14:textId="21216EA9" w:rsidR="008C0E1A" w:rsidRPr="008C0E1A" w:rsidRDefault="008C0E1A" w:rsidP="00923543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8C0E1A">
        <w:rPr>
          <w:rFonts w:asciiTheme="minorHAnsi" w:hAnsiTheme="minorHAnsi" w:cstheme="minorHAnsi"/>
        </w:rPr>
        <w:t>Il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n'était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possible</w:t>
      </w:r>
      <w:proofErr w:type="spellEnd"/>
      <w:r w:rsidRPr="008C0E1A">
        <w:rPr>
          <w:rFonts w:asciiTheme="minorHAnsi" w:hAnsiTheme="minorHAnsi" w:cstheme="minorHAnsi"/>
        </w:rPr>
        <w:t xml:space="preserve"> de </w:t>
      </w:r>
      <w:proofErr w:type="spellStart"/>
      <w:r w:rsidRPr="008C0E1A">
        <w:rPr>
          <w:rFonts w:asciiTheme="minorHAnsi" w:hAnsiTheme="minorHAnsi" w:cstheme="minorHAnsi"/>
        </w:rPr>
        <w:t>quitter</w:t>
      </w:r>
      <w:proofErr w:type="spellEnd"/>
      <w:r w:rsidRPr="008C0E1A">
        <w:rPr>
          <w:rFonts w:asciiTheme="minorHAnsi" w:hAnsiTheme="minorHAnsi" w:cstheme="minorHAnsi"/>
        </w:rPr>
        <w:t xml:space="preserve"> la </w:t>
      </w:r>
      <w:proofErr w:type="spellStart"/>
      <w:r w:rsidRPr="008C0E1A">
        <w:rPr>
          <w:rFonts w:asciiTheme="minorHAnsi" w:hAnsiTheme="minorHAnsi" w:cstheme="minorHAnsi"/>
        </w:rPr>
        <w:t>résidence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qu'avec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un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formulaire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officiel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indiquant</w:t>
      </w:r>
      <w:proofErr w:type="spellEnd"/>
      <w:r w:rsidRPr="008C0E1A">
        <w:rPr>
          <w:rFonts w:asciiTheme="minorHAnsi" w:hAnsiTheme="minorHAnsi" w:cstheme="minorHAnsi"/>
        </w:rPr>
        <w:t xml:space="preserve"> la </w:t>
      </w:r>
      <w:proofErr w:type="spellStart"/>
      <w:r w:rsidRPr="008C0E1A">
        <w:rPr>
          <w:rFonts w:asciiTheme="minorHAnsi" w:hAnsiTheme="minorHAnsi" w:cstheme="minorHAnsi"/>
        </w:rPr>
        <w:t>raison</w:t>
      </w:r>
      <w:proofErr w:type="spellEnd"/>
      <w:r w:rsidRPr="008C0E1A">
        <w:rPr>
          <w:rFonts w:asciiTheme="minorHAnsi" w:hAnsiTheme="minorHAnsi" w:cstheme="minorHAnsi"/>
        </w:rPr>
        <w:t xml:space="preserve">. </w:t>
      </w:r>
      <w:proofErr w:type="spellStart"/>
      <w:r w:rsidRPr="008C0E1A">
        <w:rPr>
          <w:rFonts w:asciiTheme="minorHAnsi" w:hAnsiTheme="minorHAnsi" w:cstheme="minorHAnsi"/>
        </w:rPr>
        <w:t>Dans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le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cas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contraire</w:t>
      </w:r>
      <w:proofErr w:type="spellEnd"/>
      <w:r w:rsidRPr="008C0E1A">
        <w:rPr>
          <w:rFonts w:asciiTheme="minorHAnsi" w:hAnsiTheme="minorHAnsi" w:cstheme="minorHAnsi"/>
        </w:rPr>
        <w:t xml:space="preserve">, </w:t>
      </w:r>
      <w:proofErr w:type="spellStart"/>
      <w:r w:rsidRPr="008C0E1A">
        <w:rPr>
          <w:rFonts w:asciiTheme="minorHAnsi" w:hAnsiTheme="minorHAnsi" w:cstheme="minorHAnsi"/>
        </w:rPr>
        <w:t>il</w:t>
      </w:r>
      <w:proofErr w:type="spellEnd"/>
      <w:r w:rsidRPr="008C0E1A">
        <w:rPr>
          <w:rFonts w:asciiTheme="minorHAnsi" w:hAnsiTheme="minorHAnsi" w:cstheme="minorHAnsi"/>
        </w:rPr>
        <w:t xml:space="preserve"> y </w:t>
      </w:r>
      <w:proofErr w:type="spellStart"/>
      <w:r w:rsidRPr="008C0E1A">
        <w:rPr>
          <w:rFonts w:asciiTheme="minorHAnsi" w:hAnsiTheme="minorHAnsi" w:cstheme="minorHAnsi"/>
        </w:rPr>
        <w:t>avait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une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amende</w:t>
      </w:r>
      <w:proofErr w:type="spellEnd"/>
      <w:r w:rsidRPr="008C0E1A">
        <w:rPr>
          <w:rFonts w:asciiTheme="minorHAnsi" w:hAnsiTheme="minorHAnsi" w:cstheme="minorHAnsi"/>
        </w:rPr>
        <w:t xml:space="preserve"> de 135 </w:t>
      </w:r>
      <w:proofErr w:type="spellStart"/>
      <w:r w:rsidRPr="008C0E1A">
        <w:rPr>
          <w:rFonts w:asciiTheme="minorHAnsi" w:hAnsiTheme="minorHAnsi" w:cstheme="minorHAnsi"/>
        </w:rPr>
        <w:t>euros</w:t>
      </w:r>
      <w:proofErr w:type="spellEnd"/>
      <w:r w:rsidRPr="008C0E1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Le</w:t>
      </w:r>
      <w:proofErr w:type="spellEnd"/>
      <w:r w:rsidRPr="008C0E1A">
        <w:rPr>
          <w:rFonts w:asciiTheme="minorHAnsi" w:hAnsiTheme="minorHAnsi" w:cstheme="minorHAnsi"/>
        </w:rPr>
        <w:t xml:space="preserve"> 10 </w:t>
      </w:r>
      <w:proofErr w:type="spellStart"/>
      <w:r w:rsidRPr="008C0E1A">
        <w:rPr>
          <w:rFonts w:asciiTheme="minorHAnsi" w:hAnsiTheme="minorHAnsi" w:cstheme="minorHAnsi"/>
        </w:rPr>
        <w:t>mai</w:t>
      </w:r>
      <w:proofErr w:type="spellEnd"/>
      <w:r w:rsidRPr="008C0E1A">
        <w:rPr>
          <w:rFonts w:asciiTheme="minorHAnsi" w:hAnsiTheme="minorHAnsi" w:cstheme="minorHAnsi"/>
        </w:rPr>
        <w:t xml:space="preserve"> 2020, les </w:t>
      </w:r>
      <w:proofErr w:type="spellStart"/>
      <w:r w:rsidRPr="008C0E1A">
        <w:rPr>
          <w:rFonts w:asciiTheme="minorHAnsi" w:hAnsiTheme="minorHAnsi" w:cstheme="minorHAnsi"/>
        </w:rPr>
        <w:t>citoyens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pourraient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quitter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leur</w:t>
      </w:r>
      <w:proofErr w:type="spellEnd"/>
      <w:r w:rsidRPr="008C0E1A">
        <w:rPr>
          <w:rFonts w:asciiTheme="minorHAnsi" w:hAnsiTheme="minorHAnsi" w:cstheme="minorHAnsi"/>
        </w:rPr>
        <w:t xml:space="preserve"> domicile. Les </w:t>
      </w:r>
      <w:proofErr w:type="spellStart"/>
      <w:r w:rsidRPr="008C0E1A">
        <w:rPr>
          <w:rFonts w:asciiTheme="minorHAnsi" w:hAnsiTheme="minorHAnsi" w:cstheme="minorHAnsi"/>
        </w:rPr>
        <w:t>élèves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sont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retournés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dans</w:t>
      </w:r>
      <w:proofErr w:type="spellEnd"/>
      <w:r w:rsidRPr="008C0E1A">
        <w:rPr>
          <w:rFonts w:asciiTheme="minorHAnsi" w:hAnsiTheme="minorHAnsi" w:cstheme="minorHAnsi"/>
        </w:rPr>
        <w:t xml:space="preserve"> les </w:t>
      </w:r>
      <w:proofErr w:type="spellStart"/>
      <w:r w:rsidRPr="008C0E1A">
        <w:rPr>
          <w:rFonts w:asciiTheme="minorHAnsi" w:hAnsiTheme="minorHAnsi" w:cstheme="minorHAnsi"/>
        </w:rPr>
        <w:t>écoles</w:t>
      </w:r>
      <w:proofErr w:type="spellEnd"/>
      <w:r w:rsidRPr="008C0E1A">
        <w:rPr>
          <w:rFonts w:asciiTheme="minorHAnsi" w:hAnsiTheme="minorHAnsi" w:cstheme="minorHAnsi"/>
        </w:rPr>
        <w:t xml:space="preserve"> et </w:t>
      </w:r>
      <w:proofErr w:type="spellStart"/>
      <w:r w:rsidRPr="008C0E1A">
        <w:rPr>
          <w:rFonts w:asciiTheme="minorHAnsi" w:hAnsiTheme="minorHAnsi" w:cstheme="minorHAnsi"/>
        </w:rPr>
        <w:t>certains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magasins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ont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proofErr w:type="spellStart"/>
      <w:r w:rsidRPr="008C0E1A">
        <w:rPr>
          <w:rFonts w:asciiTheme="minorHAnsi" w:hAnsiTheme="minorHAnsi" w:cstheme="minorHAnsi"/>
        </w:rPr>
        <w:t>pu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ré-ouvrir</w:t>
      </w:r>
      <w:proofErr w:type="spellEnd"/>
      <w:r w:rsidRPr="008C0E1A">
        <w:rPr>
          <w:rFonts w:asciiTheme="minorHAnsi" w:hAnsiTheme="minorHAnsi" w:cstheme="minorHAnsi"/>
        </w:rPr>
        <w:t xml:space="preserve">. </w:t>
      </w:r>
      <w:proofErr w:type="spellStart"/>
      <w:r w:rsidRPr="008C0E1A">
        <w:rPr>
          <w:rFonts w:asciiTheme="minorHAnsi" w:hAnsiTheme="minorHAnsi" w:cstheme="minorHAnsi"/>
        </w:rPr>
        <w:t>Mais</w:t>
      </w:r>
      <w:proofErr w:type="spellEnd"/>
      <w:r w:rsidRPr="008C0E1A">
        <w:rPr>
          <w:rFonts w:asciiTheme="minorHAnsi" w:hAnsiTheme="minorHAnsi" w:cstheme="minorHAnsi"/>
        </w:rPr>
        <w:t xml:space="preserve"> de </w:t>
      </w:r>
      <w:proofErr w:type="spellStart"/>
      <w:r w:rsidRPr="008C0E1A">
        <w:rPr>
          <w:rFonts w:asciiTheme="minorHAnsi" w:hAnsiTheme="minorHAnsi" w:cstheme="minorHAnsi"/>
        </w:rPr>
        <w:t>nombreuses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restrictions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sont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restées</w:t>
      </w:r>
      <w:proofErr w:type="spellEnd"/>
      <w:r w:rsidRPr="008C0E1A">
        <w:rPr>
          <w:rFonts w:asciiTheme="minorHAnsi" w:hAnsiTheme="minorHAnsi" w:cstheme="minorHAnsi"/>
        </w:rPr>
        <w:t xml:space="preserve">. </w:t>
      </w:r>
    </w:p>
    <w:p w14:paraId="790EDEAD" w14:textId="1A9F160C" w:rsidR="00FA78E5" w:rsidRDefault="008C0E1A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8C0E1A">
        <w:rPr>
          <w:rFonts w:asciiTheme="minorHAnsi" w:hAnsiTheme="minorHAnsi" w:cstheme="minorHAnsi"/>
        </w:rPr>
        <w:t xml:space="preserve">Ces </w:t>
      </w:r>
      <w:proofErr w:type="spellStart"/>
      <w:r w:rsidRPr="008C0E1A">
        <w:rPr>
          <w:rFonts w:asciiTheme="minorHAnsi" w:hAnsiTheme="minorHAnsi" w:cstheme="minorHAnsi"/>
        </w:rPr>
        <w:t>mesures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n'ont</w:t>
      </w:r>
      <w:proofErr w:type="spellEnd"/>
      <w:r w:rsidRPr="008C0E1A">
        <w:rPr>
          <w:rFonts w:asciiTheme="minorHAnsi" w:hAnsiTheme="minorHAnsi" w:cstheme="minorHAnsi"/>
        </w:rPr>
        <w:t xml:space="preserve"> pas </w:t>
      </w:r>
      <w:proofErr w:type="spellStart"/>
      <w:r w:rsidRPr="008C0E1A">
        <w:rPr>
          <w:rFonts w:asciiTheme="minorHAnsi" w:hAnsiTheme="minorHAnsi" w:cstheme="minorHAnsi"/>
        </w:rPr>
        <w:t>empêché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un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deuxième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verrouillage</w:t>
      </w:r>
      <w:proofErr w:type="spellEnd"/>
      <w:r w:rsidRPr="008C0E1A">
        <w:rPr>
          <w:rFonts w:asciiTheme="minorHAnsi" w:hAnsiTheme="minorHAnsi" w:cstheme="minorHAnsi"/>
        </w:rPr>
        <w:t xml:space="preserve">, qui a </w:t>
      </w:r>
      <w:proofErr w:type="spellStart"/>
      <w:r w:rsidRPr="008C0E1A">
        <w:rPr>
          <w:rFonts w:asciiTheme="minorHAnsi" w:hAnsiTheme="minorHAnsi" w:cstheme="minorHAnsi"/>
        </w:rPr>
        <w:t>duré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proofErr w:type="spellStart"/>
      <w:r w:rsidRPr="008C0E1A">
        <w:rPr>
          <w:rFonts w:asciiTheme="minorHAnsi" w:hAnsiTheme="minorHAnsi" w:cstheme="minorHAnsi"/>
        </w:rPr>
        <w:t>du</w:t>
      </w:r>
      <w:proofErr w:type="spellEnd"/>
      <w:r w:rsidRPr="008C0E1A">
        <w:rPr>
          <w:rFonts w:asciiTheme="minorHAnsi" w:hAnsiTheme="minorHAnsi" w:cstheme="minorHAnsi"/>
        </w:rPr>
        <w:t xml:space="preserve"> 28 </w:t>
      </w:r>
      <w:proofErr w:type="spellStart"/>
      <w:r w:rsidRPr="008C0E1A">
        <w:rPr>
          <w:rFonts w:asciiTheme="minorHAnsi" w:hAnsiTheme="minorHAnsi" w:cstheme="minorHAnsi"/>
        </w:rPr>
        <w:t>octobre</w:t>
      </w:r>
      <w:proofErr w:type="spellEnd"/>
      <w:r w:rsidRPr="008C0E1A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8C0E1A">
        <w:rPr>
          <w:rFonts w:asciiTheme="minorHAnsi" w:hAnsiTheme="minorHAnsi" w:cstheme="minorHAnsi"/>
        </w:rPr>
        <w:t xml:space="preserve">au 15 </w:t>
      </w:r>
      <w:proofErr w:type="spellStart"/>
      <w:r w:rsidRPr="008C0E1A">
        <w:rPr>
          <w:rFonts w:asciiTheme="minorHAnsi" w:hAnsiTheme="minorHAnsi" w:cstheme="minorHAnsi"/>
        </w:rPr>
        <w:t>décembre</w:t>
      </w:r>
      <w:proofErr w:type="spellEnd"/>
      <w:r w:rsidRPr="008C0E1A">
        <w:rPr>
          <w:rFonts w:asciiTheme="minorHAnsi" w:hAnsiTheme="minorHAnsi" w:cstheme="minorHAnsi"/>
        </w:rPr>
        <w:t xml:space="preserve"> 2020.</w:t>
      </w:r>
      <w:r w:rsidR="00535CED">
        <w:rPr>
          <w:rFonts w:asciiTheme="minorHAnsi" w:hAnsiTheme="minorHAnsi" w:cstheme="minorHAnsi"/>
        </w:rPr>
        <w:t xml:space="preserve"> </w:t>
      </w:r>
      <w:proofErr w:type="spellStart"/>
      <w:r w:rsidR="00535CED" w:rsidRPr="00535CED">
        <w:rPr>
          <w:rFonts w:asciiTheme="minorHAnsi" w:hAnsiTheme="minorHAnsi" w:cstheme="minorHAnsi"/>
        </w:rPr>
        <w:t>Dans</w:t>
      </w:r>
      <w:proofErr w:type="spellEnd"/>
      <w:r w:rsidR="00535CED" w:rsidRPr="00535CED">
        <w:rPr>
          <w:rFonts w:asciiTheme="minorHAnsi" w:hAnsiTheme="minorHAnsi" w:cstheme="minorHAnsi"/>
        </w:rPr>
        <w:t xml:space="preserve"> les </w:t>
      </w:r>
      <w:proofErr w:type="spellStart"/>
      <w:r w:rsidR="00535CED" w:rsidRPr="00535CED">
        <w:rPr>
          <w:rFonts w:asciiTheme="minorHAnsi" w:hAnsiTheme="minorHAnsi" w:cstheme="minorHAnsi"/>
        </w:rPr>
        <w:t>régions</w:t>
      </w:r>
      <w:proofErr w:type="spellEnd"/>
      <w:r w:rsidR="00535CED" w:rsidRPr="00535CED">
        <w:rPr>
          <w:rFonts w:asciiTheme="minorHAnsi" w:hAnsiTheme="minorHAnsi" w:cstheme="minorHAnsi"/>
        </w:rPr>
        <w:t xml:space="preserve"> les plus </w:t>
      </w:r>
      <w:proofErr w:type="spellStart"/>
      <w:r w:rsidR="00535CED" w:rsidRPr="00535CED">
        <w:rPr>
          <w:rFonts w:asciiTheme="minorHAnsi" w:hAnsiTheme="minorHAnsi" w:cstheme="minorHAnsi"/>
        </w:rPr>
        <w:t>touchées</w:t>
      </w:r>
      <w:proofErr w:type="spellEnd"/>
      <w:r w:rsidR="00535CED" w:rsidRPr="00535CED">
        <w:rPr>
          <w:rFonts w:asciiTheme="minorHAnsi" w:hAnsiTheme="minorHAnsi" w:cstheme="minorHAnsi"/>
        </w:rPr>
        <w:t xml:space="preserve">, </w:t>
      </w:r>
      <w:proofErr w:type="spellStart"/>
      <w:r w:rsidR="00535CED" w:rsidRPr="00535CED">
        <w:rPr>
          <w:rFonts w:asciiTheme="minorHAnsi" w:hAnsiTheme="minorHAnsi" w:cstheme="minorHAnsi"/>
        </w:rPr>
        <w:t>le</w:t>
      </w:r>
      <w:proofErr w:type="spellEnd"/>
      <w:r w:rsidR="00535CED" w:rsidRPr="00535CED">
        <w:rPr>
          <w:rFonts w:asciiTheme="minorHAnsi" w:hAnsiTheme="minorHAnsi" w:cstheme="minorHAnsi"/>
        </w:rPr>
        <w:t xml:space="preserve"> </w:t>
      </w:r>
      <w:proofErr w:type="spellStart"/>
      <w:r w:rsidR="00535CED" w:rsidRPr="00535CED">
        <w:rPr>
          <w:rFonts w:asciiTheme="minorHAnsi" w:hAnsiTheme="minorHAnsi" w:cstheme="minorHAnsi"/>
        </w:rPr>
        <w:t>plan</w:t>
      </w:r>
      <w:proofErr w:type="spellEnd"/>
      <w:r w:rsidR="00535CED" w:rsidRPr="00535CED">
        <w:rPr>
          <w:rFonts w:asciiTheme="minorHAnsi" w:hAnsiTheme="minorHAnsi" w:cstheme="minorHAnsi"/>
        </w:rPr>
        <w:t xml:space="preserve"> </w:t>
      </w:r>
      <w:proofErr w:type="spellStart"/>
      <w:r w:rsidR="00535CED" w:rsidRPr="00535CED">
        <w:rPr>
          <w:rFonts w:asciiTheme="minorHAnsi" w:hAnsiTheme="minorHAnsi" w:cstheme="minorHAnsi"/>
        </w:rPr>
        <w:t>d'urgence</w:t>
      </w:r>
      <w:proofErr w:type="spellEnd"/>
      <w:r w:rsidR="00535CED" w:rsidRPr="00535CED">
        <w:rPr>
          <w:rFonts w:asciiTheme="minorHAnsi" w:hAnsiTheme="minorHAnsi" w:cstheme="minorHAnsi"/>
        </w:rPr>
        <w:t xml:space="preserve"> </w:t>
      </w:r>
      <w:proofErr w:type="spellStart"/>
      <w:r w:rsidR="00535CED" w:rsidRPr="00535CED">
        <w:rPr>
          <w:rFonts w:asciiTheme="minorHAnsi" w:hAnsiTheme="minorHAnsi" w:cstheme="minorHAnsi"/>
        </w:rPr>
        <w:t>hospitalier</w:t>
      </w:r>
      <w:proofErr w:type="spellEnd"/>
      <w:r w:rsidR="00535CED" w:rsidRPr="00535CED">
        <w:rPr>
          <w:rFonts w:asciiTheme="minorHAnsi" w:hAnsiTheme="minorHAnsi" w:cstheme="minorHAnsi"/>
        </w:rPr>
        <w:t xml:space="preserve"> </w:t>
      </w:r>
      <w:proofErr w:type="spellStart"/>
      <w:r w:rsidR="00535CED" w:rsidRPr="0063101A">
        <w:rPr>
          <w:rFonts w:asciiTheme="minorHAnsi" w:hAnsiTheme="minorHAnsi" w:cstheme="minorHAnsi"/>
          <w:b/>
          <w:bCs/>
        </w:rPr>
        <w:t>Plan</w:t>
      </w:r>
      <w:proofErr w:type="spellEnd"/>
      <w:r w:rsidR="00535CED" w:rsidRPr="0063101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35CED" w:rsidRPr="0063101A">
        <w:rPr>
          <w:rFonts w:asciiTheme="minorHAnsi" w:hAnsiTheme="minorHAnsi" w:cstheme="minorHAnsi"/>
          <w:b/>
          <w:bCs/>
        </w:rPr>
        <w:t>Blanc</w:t>
      </w:r>
      <w:proofErr w:type="spellEnd"/>
      <w:r w:rsidR="00535CED" w:rsidRPr="00535CED">
        <w:rPr>
          <w:rFonts w:asciiTheme="minorHAnsi" w:hAnsiTheme="minorHAnsi" w:cstheme="minorHAnsi"/>
        </w:rPr>
        <w:t xml:space="preserve"> </w:t>
      </w:r>
      <w:r w:rsidR="00CF5A52">
        <w:rPr>
          <w:rFonts w:asciiTheme="minorHAnsi" w:hAnsiTheme="minorHAnsi" w:cstheme="minorHAnsi"/>
        </w:rPr>
        <w:t xml:space="preserve">    </w:t>
      </w:r>
      <w:r w:rsidR="00535CED" w:rsidRPr="00535CED">
        <w:rPr>
          <w:rFonts w:asciiTheme="minorHAnsi" w:hAnsiTheme="minorHAnsi" w:cstheme="minorHAnsi"/>
        </w:rPr>
        <w:t xml:space="preserve">a été mis en place </w:t>
      </w:r>
      <w:proofErr w:type="spellStart"/>
      <w:r w:rsidR="00535CED" w:rsidRPr="00535CED">
        <w:rPr>
          <w:rFonts w:asciiTheme="minorHAnsi" w:hAnsiTheme="minorHAnsi" w:cstheme="minorHAnsi"/>
        </w:rPr>
        <w:t>dans</w:t>
      </w:r>
      <w:proofErr w:type="spellEnd"/>
      <w:r w:rsidR="00535CED" w:rsidRPr="00535CED">
        <w:rPr>
          <w:rFonts w:asciiTheme="minorHAnsi" w:hAnsiTheme="minorHAnsi" w:cstheme="minorHAnsi"/>
        </w:rPr>
        <w:t xml:space="preserve"> les </w:t>
      </w:r>
      <w:proofErr w:type="spellStart"/>
      <w:r w:rsidR="00535CED" w:rsidRPr="00535CED">
        <w:rPr>
          <w:rFonts w:asciiTheme="minorHAnsi" w:hAnsiTheme="minorHAnsi" w:cstheme="minorHAnsi"/>
        </w:rPr>
        <w:t>hôpitaux</w:t>
      </w:r>
      <w:proofErr w:type="spellEnd"/>
      <w:r w:rsidR="00535CED" w:rsidRPr="00535CED">
        <w:rPr>
          <w:rFonts w:asciiTheme="minorHAnsi" w:hAnsiTheme="minorHAnsi" w:cstheme="minorHAnsi"/>
        </w:rPr>
        <w:t xml:space="preserve"> </w:t>
      </w:r>
      <w:proofErr w:type="spellStart"/>
      <w:r w:rsidR="00535CED" w:rsidRPr="00535CED">
        <w:rPr>
          <w:rFonts w:asciiTheme="minorHAnsi" w:hAnsiTheme="minorHAnsi" w:cstheme="minorHAnsi"/>
        </w:rPr>
        <w:t>le</w:t>
      </w:r>
      <w:proofErr w:type="spellEnd"/>
      <w:r w:rsidR="00535CED" w:rsidRPr="00535CED">
        <w:rPr>
          <w:rFonts w:asciiTheme="minorHAnsi" w:hAnsiTheme="minorHAnsi" w:cstheme="minorHAnsi"/>
        </w:rPr>
        <w:t xml:space="preserve"> 6 </w:t>
      </w:r>
      <w:proofErr w:type="spellStart"/>
      <w:r w:rsidR="00535CED" w:rsidRPr="00535CED">
        <w:rPr>
          <w:rFonts w:asciiTheme="minorHAnsi" w:hAnsiTheme="minorHAnsi" w:cstheme="minorHAnsi"/>
        </w:rPr>
        <w:t>mars</w:t>
      </w:r>
      <w:proofErr w:type="spellEnd"/>
      <w:r w:rsidR="00535CED" w:rsidRPr="00535CED">
        <w:rPr>
          <w:rFonts w:asciiTheme="minorHAnsi" w:hAnsiTheme="minorHAnsi" w:cstheme="minorHAnsi"/>
        </w:rPr>
        <w:t xml:space="preserve"> 2020 et </w:t>
      </w:r>
      <w:proofErr w:type="spellStart"/>
      <w:r w:rsidR="00535CED" w:rsidRPr="00535CED">
        <w:rPr>
          <w:rFonts w:asciiTheme="minorHAnsi" w:hAnsiTheme="minorHAnsi" w:cstheme="minorHAnsi"/>
        </w:rPr>
        <w:t>étendu</w:t>
      </w:r>
      <w:proofErr w:type="spellEnd"/>
      <w:r w:rsidR="00535CED" w:rsidRPr="00535CED">
        <w:rPr>
          <w:rFonts w:asciiTheme="minorHAnsi" w:hAnsiTheme="minorHAnsi" w:cstheme="minorHAnsi"/>
        </w:rPr>
        <w:t xml:space="preserve"> à </w:t>
      </w:r>
      <w:proofErr w:type="spellStart"/>
      <w:r w:rsidR="00535CED" w:rsidRPr="00535CED">
        <w:rPr>
          <w:rFonts w:asciiTheme="minorHAnsi" w:hAnsiTheme="minorHAnsi" w:cstheme="minorHAnsi"/>
        </w:rPr>
        <w:t>tous</w:t>
      </w:r>
      <w:proofErr w:type="spellEnd"/>
      <w:r w:rsidR="00535CED" w:rsidRPr="00535CED">
        <w:rPr>
          <w:rFonts w:asciiTheme="minorHAnsi" w:hAnsiTheme="minorHAnsi" w:cstheme="minorHAnsi"/>
        </w:rPr>
        <w:t xml:space="preserve"> les </w:t>
      </w:r>
      <w:proofErr w:type="spellStart"/>
      <w:r w:rsidR="00535CED" w:rsidRPr="00535CED">
        <w:rPr>
          <w:rFonts w:asciiTheme="minorHAnsi" w:hAnsiTheme="minorHAnsi" w:cstheme="minorHAnsi"/>
        </w:rPr>
        <w:t>hôpitaux</w:t>
      </w:r>
      <w:proofErr w:type="spellEnd"/>
      <w:r w:rsidR="00535CED" w:rsidRPr="00535CED">
        <w:rPr>
          <w:rFonts w:asciiTheme="minorHAnsi" w:hAnsiTheme="minorHAnsi" w:cstheme="minorHAnsi"/>
        </w:rPr>
        <w:t xml:space="preserve"> </w:t>
      </w:r>
      <w:proofErr w:type="spellStart"/>
      <w:r w:rsidR="00535CED" w:rsidRPr="00535CED">
        <w:rPr>
          <w:rFonts w:asciiTheme="minorHAnsi" w:hAnsiTheme="minorHAnsi" w:cstheme="minorHAnsi"/>
        </w:rPr>
        <w:t>le</w:t>
      </w:r>
      <w:proofErr w:type="spellEnd"/>
      <w:r w:rsidR="00535CED" w:rsidRPr="00535CED">
        <w:rPr>
          <w:rFonts w:asciiTheme="minorHAnsi" w:hAnsiTheme="minorHAnsi" w:cstheme="minorHAnsi"/>
        </w:rPr>
        <w:t xml:space="preserve"> 13 </w:t>
      </w:r>
      <w:proofErr w:type="spellStart"/>
      <w:r w:rsidR="00535CED" w:rsidRPr="00535CED">
        <w:rPr>
          <w:rFonts w:asciiTheme="minorHAnsi" w:hAnsiTheme="minorHAnsi" w:cstheme="minorHAnsi"/>
        </w:rPr>
        <w:t>mars</w:t>
      </w:r>
      <w:proofErr w:type="spellEnd"/>
      <w:r w:rsidR="00535CED" w:rsidRPr="00535CED">
        <w:rPr>
          <w:rFonts w:asciiTheme="minorHAnsi" w:hAnsiTheme="minorHAnsi" w:cstheme="minorHAnsi"/>
        </w:rPr>
        <w:t xml:space="preserve"> 2020.</w:t>
      </w:r>
      <w:r w:rsidR="00FA78E5">
        <w:rPr>
          <w:rFonts w:asciiTheme="minorHAnsi" w:hAnsiTheme="minorHAnsi" w:cstheme="minorHAnsi"/>
        </w:rPr>
        <w:t xml:space="preserve"> </w:t>
      </w:r>
      <w:r w:rsidR="00E42C00" w:rsidRPr="00E42C00">
        <w:rPr>
          <w:rFonts w:asciiTheme="minorHAnsi" w:hAnsiTheme="minorHAnsi" w:cstheme="minorHAnsi"/>
        </w:rPr>
        <w:t>(ÉLYSÉE, 2020)</w:t>
      </w:r>
    </w:p>
    <w:p w14:paraId="4A817A40" w14:textId="77777777" w:rsidR="00FA78E5" w:rsidRDefault="00FA78E5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643BB633" w14:textId="2A6A4984" w:rsidR="00FA78E5" w:rsidRPr="000058FC" w:rsidRDefault="0038386B" w:rsidP="00667B6D">
      <w:pPr>
        <w:pStyle w:val="Nadpis2"/>
      </w:pPr>
      <w:bookmarkStart w:id="28" w:name="_Toc133248209"/>
      <w:r w:rsidRPr="000058FC">
        <w:t>III.</w:t>
      </w:r>
      <w:r w:rsidR="000C6551" w:rsidRPr="000058FC">
        <w:t>1.3</w:t>
      </w:r>
      <w:r w:rsidRPr="000058FC">
        <w:t xml:space="preserve"> </w:t>
      </w:r>
      <w:proofErr w:type="spellStart"/>
      <w:r w:rsidR="0032729D" w:rsidRPr="000058FC">
        <w:t>H</w:t>
      </w:r>
      <w:r w:rsidR="00FA78E5" w:rsidRPr="000058FC">
        <w:t>ôpitaux</w:t>
      </w:r>
      <w:proofErr w:type="spellEnd"/>
      <w:r w:rsidR="00FA78E5" w:rsidRPr="000058FC">
        <w:t xml:space="preserve"> et </w:t>
      </w:r>
      <w:proofErr w:type="spellStart"/>
      <w:r w:rsidR="00FA78E5" w:rsidRPr="000058FC">
        <w:t>soins</w:t>
      </w:r>
      <w:proofErr w:type="spellEnd"/>
      <w:r w:rsidR="00FA78E5" w:rsidRPr="000058FC">
        <w:t xml:space="preserve"> de </w:t>
      </w:r>
      <w:proofErr w:type="spellStart"/>
      <w:r w:rsidR="00FA78E5" w:rsidRPr="000058FC">
        <w:t>santé</w:t>
      </w:r>
      <w:bookmarkEnd w:id="28"/>
      <w:proofErr w:type="spellEnd"/>
    </w:p>
    <w:p w14:paraId="5D9DD2D6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1A28FBE" w14:textId="12656486" w:rsidR="00FA78E5" w:rsidRDefault="00FA78E5" w:rsidP="00923543">
      <w:pPr>
        <w:spacing w:line="360" w:lineRule="auto"/>
        <w:jc w:val="both"/>
        <w:rPr>
          <w:i/>
          <w:iCs/>
        </w:rPr>
      </w:pPr>
      <w:proofErr w:type="spellStart"/>
      <w:r w:rsidRPr="00FA78E5">
        <w:rPr>
          <w:rFonts w:asciiTheme="minorHAnsi" w:hAnsiTheme="minorHAnsi" w:cstheme="minorHAnsi"/>
        </w:rPr>
        <w:t>Bien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que</w:t>
      </w:r>
      <w:proofErr w:type="spellEnd"/>
      <w:r w:rsidRPr="00FA78E5">
        <w:rPr>
          <w:rFonts w:asciiTheme="minorHAnsi" w:hAnsiTheme="minorHAnsi" w:cstheme="minorHAnsi"/>
        </w:rPr>
        <w:t xml:space="preserve"> la France </w:t>
      </w:r>
      <w:proofErr w:type="spellStart"/>
      <w:r w:rsidRPr="00FA78E5">
        <w:rPr>
          <w:rFonts w:asciiTheme="minorHAnsi" w:hAnsiTheme="minorHAnsi" w:cstheme="minorHAnsi"/>
        </w:rPr>
        <w:t>disposait</w:t>
      </w:r>
      <w:proofErr w:type="spellEnd"/>
      <w:r w:rsidRPr="00FA78E5">
        <w:rPr>
          <w:rFonts w:asciiTheme="minorHAnsi" w:hAnsiTheme="minorHAnsi" w:cstheme="minorHAnsi"/>
        </w:rPr>
        <w:t xml:space="preserve"> de plus de </w:t>
      </w:r>
      <w:proofErr w:type="spellStart"/>
      <w:r w:rsidRPr="00FA78E5">
        <w:rPr>
          <w:rFonts w:asciiTheme="minorHAnsi" w:hAnsiTheme="minorHAnsi" w:cstheme="minorHAnsi"/>
        </w:rPr>
        <w:t>lits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d'hôpitaux</w:t>
      </w:r>
      <w:proofErr w:type="spellEnd"/>
      <w:r w:rsidRPr="00FA78E5">
        <w:rPr>
          <w:rFonts w:asciiTheme="minorHAnsi" w:hAnsiTheme="minorHAnsi" w:cstheme="minorHAnsi"/>
        </w:rPr>
        <w:t xml:space="preserve"> et </w:t>
      </w:r>
      <w:proofErr w:type="spellStart"/>
      <w:r w:rsidRPr="00FA78E5">
        <w:rPr>
          <w:rFonts w:asciiTheme="minorHAnsi" w:hAnsiTheme="minorHAnsi" w:cstheme="minorHAnsi"/>
        </w:rPr>
        <w:t>d'unités</w:t>
      </w:r>
      <w:proofErr w:type="spellEnd"/>
      <w:r w:rsidRPr="00FA78E5">
        <w:rPr>
          <w:rFonts w:asciiTheme="minorHAnsi" w:hAnsiTheme="minorHAnsi" w:cstheme="minorHAnsi"/>
        </w:rPr>
        <w:t xml:space="preserve"> de </w:t>
      </w:r>
      <w:proofErr w:type="spellStart"/>
      <w:r w:rsidRPr="00FA78E5">
        <w:rPr>
          <w:rFonts w:asciiTheme="minorHAnsi" w:hAnsiTheme="minorHAnsi" w:cstheme="minorHAnsi"/>
        </w:rPr>
        <w:t>soins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intensifs</w:t>
      </w:r>
      <w:proofErr w:type="spellEnd"/>
      <w:r w:rsidRPr="00FA78E5">
        <w:rPr>
          <w:rFonts w:asciiTheme="minorHAnsi" w:hAnsiTheme="minorHAnsi" w:cstheme="minorHAnsi"/>
        </w:rPr>
        <w:t xml:space="preserve"> par </w:t>
      </w:r>
      <w:proofErr w:type="spellStart"/>
      <w:r w:rsidRPr="00FA78E5">
        <w:rPr>
          <w:rFonts w:asciiTheme="minorHAnsi" w:hAnsiTheme="minorHAnsi" w:cstheme="minorHAnsi"/>
        </w:rPr>
        <w:t>habitant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que</w:t>
      </w:r>
      <w:proofErr w:type="spellEnd"/>
      <w:r w:rsidRPr="00FA78E5">
        <w:rPr>
          <w:rFonts w:asciiTheme="minorHAnsi" w:hAnsiTheme="minorHAnsi" w:cstheme="minorHAnsi"/>
        </w:rPr>
        <w:t xml:space="preserve"> de </w:t>
      </w:r>
      <w:proofErr w:type="spellStart"/>
      <w:r w:rsidRPr="00FA78E5">
        <w:rPr>
          <w:rFonts w:asciiTheme="minorHAnsi" w:hAnsiTheme="minorHAnsi" w:cstheme="minorHAnsi"/>
        </w:rPr>
        <w:t>nombreux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autres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pays</w:t>
      </w:r>
      <w:proofErr w:type="spellEnd"/>
      <w:r w:rsidRPr="00FA78E5">
        <w:rPr>
          <w:rFonts w:asciiTheme="minorHAnsi" w:hAnsiTheme="minorHAnsi" w:cstheme="minorHAnsi"/>
        </w:rPr>
        <w:t xml:space="preserve"> de </w:t>
      </w:r>
      <w:proofErr w:type="spellStart"/>
      <w:r w:rsidRPr="00FA78E5">
        <w:rPr>
          <w:rFonts w:asciiTheme="minorHAnsi" w:hAnsiTheme="minorHAnsi" w:cstheme="minorHAnsi"/>
        </w:rPr>
        <w:t>l'UE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avant</w:t>
      </w:r>
      <w:proofErr w:type="spellEnd"/>
      <w:r w:rsidRPr="00FA78E5">
        <w:rPr>
          <w:rFonts w:asciiTheme="minorHAnsi" w:hAnsiTheme="minorHAnsi" w:cstheme="minorHAnsi"/>
        </w:rPr>
        <w:t xml:space="preserve"> la </w:t>
      </w:r>
      <w:proofErr w:type="spellStart"/>
      <w:r w:rsidRPr="00FA78E5">
        <w:rPr>
          <w:rFonts w:asciiTheme="minorHAnsi" w:hAnsiTheme="minorHAnsi" w:cstheme="minorHAnsi"/>
        </w:rPr>
        <w:t>pandémie</w:t>
      </w:r>
      <w:proofErr w:type="spellEnd"/>
      <w:r w:rsidRPr="00FA78E5">
        <w:rPr>
          <w:rFonts w:asciiTheme="minorHAnsi" w:hAnsiTheme="minorHAnsi" w:cstheme="minorHAnsi"/>
        </w:rPr>
        <w:t xml:space="preserve">, ces </w:t>
      </w:r>
      <w:proofErr w:type="spellStart"/>
      <w:r w:rsidRPr="00FA78E5">
        <w:rPr>
          <w:rFonts w:asciiTheme="minorHAnsi" w:hAnsiTheme="minorHAnsi" w:cstheme="minorHAnsi"/>
        </w:rPr>
        <w:t>capacités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ont</w:t>
      </w:r>
      <w:proofErr w:type="spellEnd"/>
      <w:r w:rsidRPr="00FA78E5">
        <w:rPr>
          <w:rFonts w:asciiTheme="minorHAnsi" w:hAnsiTheme="minorHAnsi" w:cstheme="minorHAnsi"/>
        </w:rPr>
        <w:t xml:space="preserve"> été </w:t>
      </w:r>
      <w:proofErr w:type="spellStart"/>
      <w:r w:rsidRPr="00FA78E5">
        <w:rPr>
          <w:rFonts w:asciiTheme="minorHAnsi" w:hAnsiTheme="minorHAnsi" w:cstheme="minorHAnsi"/>
        </w:rPr>
        <w:t>rapidement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saturées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lors</w:t>
      </w:r>
      <w:proofErr w:type="spellEnd"/>
      <w:r w:rsidRPr="00FA78E5">
        <w:rPr>
          <w:rFonts w:asciiTheme="minorHAnsi" w:hAnsiTheme="minorHAnsi" w:cstheme="minorHAnsi"/>
        </w:rPr>
        <w:t xml:space="preserve"> de la </w:t>
      </w:r>
      <w:proofErr w:type="spellStart"/>
      <w:r w:rsidRPr="00FA78E5">
        <w:rPr>
          <w:rFonts w:asciiTheme="minorHAnsi" w:hAnsiTheme="minorHAnsi" w:cstheme="minorHAnsi"/>
        </w:rPr>
        <w:t>première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vague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du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r w:rsidR="0063101A" w:rsidRPr="0063101A">
        <w:rPr>
          <w:rFonts w:asciiTheme="minorHAnsi" w:hAnsiTheme="minorHAnsi" w:cstheme="minorHAnsi"/>
        </w:rPr>
        <w:t>C</w:t>
      </w:r>
      <w:r w:rsidRPr="0063101A">
        <w:rPr>
          <w:rFonts w:asciiTheme="minorHAnsi" w:hAnsiTheme="minorHAnsi" w:cstheme="minorHAnsi"/>
        </w:rPr>
        <w:t>ovid-19</w:t>
      </w:r>
      <w:r w:rsidRPr="00FA78E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Le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personnel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médical</w:t>
      </w:r>
      <w:proofErr w:type="spellEnd"/>
      <w:r w:rsidRPr="00FA78E5">
        <w:rPr>
          <w:rFonts w:asciiTheme="minorHAnsi" w:hAnsiTheme="minorHAnsi" w:cstheme="minorHAnsi"/>
        </w:rPr>
        <w:t xml:space="preserve"> en </w:t>
      </w:r>
      <w:proofErr w:type="spellStart"/>
      <w:r w:rsidRPr="00FA78E5">
        <w:rPr>
          <w:rFonts w:asciiTheme="minorHAnsi" w:hAnsiTheme="minorHAnsi" w:cstheme="minorHAnsi"/>
        </w:rPr>
        <w:t>bonne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santé</w:t>
      </w:r>
      <w:proofErr w:type="spellEnd"/>
      <w:r w:rsidRPr="00FA78E5">
        <w:rPr>
          <w:rFonts w:asciiTheme="minorHAnsi" w:hAnsiTheme="minorHAnsi" w:cstheme="minorHAnsi"/>
        </w:rPr>
        <w:t>,</w:t>
      </w:r>
      <w:r w:rsidR="007631BE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Pr="00FA78E5">
        <w:rPr>
          <w:rFonts w:asciiTheme="minorHAnsi" w:hAnsiTheme="minorHAnsi" w:cstheme="minorHAnsi"/>
        </w:rPr>
        <w:t xml:space="preserve">y </w:t>
      </w:r>
      <w:proofErr w:type="spellStart"/>
      <w:r w:rsidRPr="00FA78E5">
        <w:rPr>
          <w:rFonts w:asciiTheme="minorHAnsi" w:hAnsiTheme="minorHAnsi" w:cstheme="minorHAnsi"/>
        </w:rPr>
        <w:t>compris</w:t>
      </w:r>
      <w:proofErr w:type="spellEnd"/>
      <w:r w:rsidRPr="00FA78E5">
        <w:rPr>
          <w:rFonts w:asciiTheme="minorHAnsi" w:hAnsiTheme="minorHAnsi" w:cstheme="minorHAnsi"/>
        </w:rPr>
        <w:t xml:space="preserve"> les </w:t>
      </w:r>
      <w:proofErr w:type="spellStart"/>
      <w:r w:rsidRPr="00FA78E5">
        <w:rPr>
          <w:rFonts w:asciiTheme="minorHAnsi" w:hAnsiTheme="minorHAnsi" w:cstheme="minorHAnsi"/>
        </w:rPr>
        <w:t>volontaires</w:t>
      </w:r>
      <w:proofErr w:type="spellEnd"/>
      <w:r w:rsidRPr="00FA78E5">
        <w:rPr>
          <w:rFonts w:asciiTheme="minorHAnsi" w:hAnsiTheme="minorHAnsi" w:cstheme="minorHAnsi"/>
        </w:rPr>
        <w:t xml:space="preserve"> et les </w:t>
      </w:r>
      <w:proofErr w:type="spellStart"/>
      <w:r w:rsidRPr="00FA78E5">
        <w:rPr>
          <w:rFonts w:asciiTheme="minorHAnsi" w:hAnsiTheme="minorHAnsi" w:cstheme="minorHAnsi"/>
        </w:rPr>
        <w:t>étudiants</w:t>
      </w:r>
      <w:proofErr w:type="spellEnd"/>
      <w:r w:rsidRPr="00FA78E5">
        <w:rPr>
          <w:rFonts w:asciiTheme="minorHAnsi" w:hAnsiTheme="minorHAnsi" w:cstheme="minorHAnsi"/>
        </w:rPr>
        <w:t xml:space="preserve">, a </w:t>
      </w:r>
      <w:proofErr w:type="spellStart"/>
      <w:r w:rsidRPr="00FA78E5">
        <w:rPr>
          <w:rFonts w:asciiTheme="minorHAnsi" w:hAnsiTheme="minorHAnsi" w:cstheme="minorHAnsi"/>
        </w:rPr>
        <w:t>également</w:t>
      </w:r>
      <w:proofErr w:type="spellEnd"/>
      <w:r w:rsidRPr="00FA78E5">
        <w:rPr>
          <w:rFonts w:asciiTheme="minorHAnsi" w:hAnsiTheme="minorHAnsi" w:cstheme="minorHAnsi"/>
        </w:rPr>
        <w:t xml:space="preserve"> été </w:t>
      </w:r>
      <w:proofErr w:type="spellStart"/>
      <w:r w:rsidRPr="00FA78E5">
        <w:rPr>
          <w:rFonts w:asciiTheme="minorHAnsi" w:hAnsiTheme="minorHAnsi" w:cstheme="minorHAnsi"/>
        </w:rPr>
        <w:t>déplacé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avec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succès</w:t>
      </w:r>
      <w:proofErr w:type="spellEnd"/>
      <w:r w:rsidRPr="00FA78E5">
        <w:rPr>
          <w:rFonts w:asciiTheme="minorHAnsi" w:hAnsiTheme="minorHAnsi" w:cstheme="minorHAnsi"/>
        </w:rPr>
        <w:t xml:space="preserve">. Les </w:t>
      </w:r>
      <w:proofErr w:type="spellStart"/>
      <w:r w:rsidRPr="00FA78E5">
        <w:rPr>
          <w:rFonts w:asciiTheme="minorHAnsi" w:hAnsiTheme="minorHAnsi" w:cstheme="minorHAnsi"/>
        </w:rPr>
        <w:t>équipements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étaient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principalement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concentrés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dans</w:t>
      </w:r>
      <w:proofErr w:type="spellEnd"/>
      <w:r w:rsidRPr="00FA78E5">
        <w:rPr>
          <w:rFonts w:asciiTheme="minorHAnsi" w:hAnsiTheme="minorHAnsi" w:cstheme="minorHAnsi"/>
        </w:rPr>
        <w:t xml:space="preserve"> les </w:t>
      </w:r>
      <w:proofErr w:type="spellStart"/>
      <w:r w:rsidRPr="00FA78E5">
        <w:rPr>
          <w:rFonts w:asciiTheme="minorHAnsi" w:hAnsiTheme="minorHAnsi" w:cstheme="minorHAnsi"/>
        </w:rPr>
        <w:t>régions</w:t>
      </w:r>
      <w:proofErr w:type="spellEnd"/>
      <w:r w:rsidRPr="00FA78E5">
        <w:rPr>
          <w:rFonts w:asciiTheme="minorHAnsi" w:hAnsiTheme="minorHAnsi" w:cstheme="minorHAnsi"/>
        </w:rPr>
        <w:t xml:space="preserve"> les plus </w:t>
      </w:r>
      <w:proofErr w:type="spellStart"/>
      <w:r w:rsidRPr="00FA78E5">
        <w:rPr>
          <w:rFonts w:asciiTheme="minorHAnsi" w:hAnsiTheme="minorHAnsi" w:cstheme="minorHAnsi"/>
        </w:rPr>
        <w:t>touchées</w:t>
      </w:r>
      <w:proofErr w:type="spellEnd"/>
      <w:r w:rsidRPr="00FA78E5">
        <w:rPr>
          <w:rFonts w:asciiTheme="minorHAnsi" w:hAnsiTheme="minorHAnsi" w:cstheme="minorHAnsi"/>
        </w:rPr>
        <w:t>.</w:t>
      </w:r>
      <w:r w:rsidR="00CF5A52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Le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secteur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militaire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FA78E5">
        <w:rPr>
          <w:rFonts w:asciiTheme="minorHAnsi" w:hAnsiTheme="minorHAnsi" w:cstheme="minorHAnsi"/>
        </w:rPr>
        <w:t xml:space="preserve">a </w:t>
      </w:r>
      <w:proofErr w:type="spellStart"/>
      <w:r w:rsidRPr="00FA78E5">
        <w:rPr>
          <w:rFonts w:asciiTheme="minorHAnsi" w:hAnsiTheme="minorHAnsi" w:cstheme="minorHAnsi"/>
        </w:rPr>
        <w:t>également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aidé</w:t>
      </w:r>
      <w:proofErr w:type="spellEnd"/>
      <w:r w:rsidRPr="00FA78E5">
        <w:rPr>
          <w:rFonts w:asciiTheme="minorHAnsi" w:hAnsiTheme="minorHAnsi" w:cstheme="minorHAnsi"/>
        </w:rPr>
        <w:t xml:space="preserve"> à </w:t>
      </w:r>
      <w:proofErr w:type="spellStart"/>
      <w:r w:rsidRPr="00FA78E5">
        <w:rPr>
          <w:rFonts w:asciiTheme="minorHAnsi" w:hAnsiTheme="minorHAnsi" w:cstheme="minorHAnsi"/>
        </w:rPr>
        <w:t>établir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plusieurs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hôpitaux</w:t>
      </w:r>
      <w:proofErr w:type="spellEnd"/>
      <w:r w:rsidRPr="00FA78E5">
        <w:rPr>
          <w:rFonts w:asciiTheme="minorHAnsi" w:hAnsiTheme="minorHAnsi" w:cstheme="minorHAnsi"/>
        </w:rPr>
        <w:t xml:space="preserve"> de </w:t>
      </w:r>
      <w:proofErr w:type="spellStart"/>
      <w:r w:rsidRPr="00FA78E5">
        <w:rPr>
          <w:rFonts w:asciiTheme="minorHAnsi" w:hAnsiTheme="minorHAnsi" w:cstheme="minorHAnsi"/>
        </w:rPr>
        <w:t>campagne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avec</w:t>
      </w:r>
      <w:proofErr w:type="spellEnd"/>
      <w:r w:rsidRPr="00FA78E5">
        <w:rPr>
          <w:rFonts w:asciiTheme="minorHAnsi" w:hAnsiTheme="minorHAnsi" w:cstheme="minorHAnsi"/>
        </w:rPr>
        <w:t xml:space="preserve"> des </w:t>
      </w:r>
      <w:proofErr w:type="spellStart"/>
      <w:r w:rsidRPr="00FA78E5">
        <w:rPr>
          <w:rFonts w:asciiTheme="minorHAnsi" w:hAnsiTheme="minorHAnsi" w:cstheme="minorHAnsi"/>
        </w:rPr>
        <w:t>lits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supplémentaires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dans</w:t>
      </w:r>
      <w:proofErr w:type="spellEnd"/>
      <w:r w:rsidRPr="00FA78E5">
        <w:rPr>
          <w:rFonts w:asciiTheme="minorHAnsi" w:hAnsiTheme="minorHAnsi" w:cstheme="minorHAnsi"/>
        </w:rPr>
        <w:t xml:space="preserve"> les </w:t>
      </w:r>
      <w:proofErr w:type="spellStart"/>
      <w:r w:rsidRPr="00FA78E5">
        <w:rPr>
          <w:rFonts w:asciiTheme="minorHAnsi" w:hAnsiTheme="minorHAnsi" w:cstheme="minorHAnsi"/>
        </w:rPr>
        <w:t>régions</w:t>
      </w:r>
      <w:proofErr w:type="spellEnd"/>
      <w:r w:rsidRPr="00FA78E5">
        <w:rPr>
          <w:rFonts w:asciiTheme="minorHAnsi" w:hAnsiTheme="minorHAnsi" w:cstheme="minorHAnsi"/>
        </w:rPr>
        <w:t xml:space="preserve"> les plus </w:t>
      </w:r>
      <w:proofErr w:type="spellStart"/>
      <w:r w:rsidRPr="00FA78E5">
        <w:rPr>
          <w:rFonts w:asciiTheme="minorHAnsi" w:hAnsiTheme="minorHAnsi" w:cstheme="minorHAnsi"/>
        </w:rPr>
        <w:t>touchées</w:t>
      </w:r>
      <w:proofErr w:type="spellEnd"/>
      <w:r w:rsidRPr="00FA78E5">
        <w:rPr>
          <w:rFonts w:asciiTheme="minorHAnsi" w:hAnsiTheme="minorHAnsi" w:cstheme="minorHAnsi"/>
        </w:rPr>
        <w:t xml:space="preserve">. </w:t>
      </w:r>
      <w:proofErr w:type="spellStart"/>
      <w:r w:rsidRPr="00FA78E5">
        <w:rPr>
          <w:rFonts w:asciiTheme="minorHAnsi" w:hAnsiTheme="minorHAnsi" w:cstheme="minorHAnsi"/>
        </w:rPr>
        <w:t>Certains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services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postopératoires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d'hôpitaux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publics</w:t>
      </w:r>
      <w:proofErr w:type="spellEnd"/>
      <w:r w:rsidRPr="00FA78E5">
        <w:rPr>
          <w:rFonts w:asciiTheme="minorHAnsi" w:hAnsiTheme="minorHAnsi" w:cstheme="minorHAnsi"/>
        </w:rPr>
        <w:t xml:space="preserve"> et </w:t>
      </w:r>
      <w:proofErr w:type="spellStart"/>
      <w:r w:rsidRPr="00FA78E5">
        <w:rPr>
          <w:rFonts w:asciiTheme="minorHAnsi" w:hAnsiTheme="minorHAnsi" w:cstheme="minorHAnsi"/>
        </w:rPr>
        <w:t>privés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ont</w:t>
      </w:r>
      <w:proofErr w:type="spellEnd"/>
      <w:r w:rsidRPr="00FA78E5">
        <w:rPr>
          <w:rFonts w:asciiTheme="minorHAnsi" w:hAnsiTheme="minorHAnsi" w:cstheme="minorHAnsi"/>
        </w:rPr>
        <w:t xml:space="preserve"> été </w:t>
      </w:r>
      <w:proofErr w:type="spellStart"/>
      <w:r w:rsidRPr="00FA78E5">
        <w:rPr>
          <w:rFonts w:asciiTheme="minorHAnsi" w:hAnsiTheme="minorHAnsi" w:cstheme="minorHAnsi"/>
        </w:rPr>
        <w:t>transformés</w:t>
      </w:r>
      <w:proofErr w:type="spellEnd"/>
      <w:r w:rsidRPr="00FA78E5">
        <w:rPr>
          <w:rFonts w:asciiTheme="minorHAnsi" w:hAnsiTheme="minorHAnsi" w:cstheme="minorHAnsi"/>
        </w:rPr>
        <w:t xml:space="preserve"> en </w:t>
      </w:r>
      <w:proofErr w:type="spellStart"/>
      <w:r w:rsidRPr="00FA78E5">
        <w:rPr>
          <w:rFonts w:asciiTheme="minorHAnsi" w:hAnsiTheme="minorHAnsi" w:cstheme="minorHAnsi"/>
        </w:rPr>
        <w:t>unités</w:t>
      </w:r>
      <w:proofErr w:type="spellEnd"/>
      <w:r w:rsidRPr="00FA78E5">
        <w:rPr>
          <w:rFonts w:asciiTheme="minorHAnsi" w:hAnsiTheme="minorHAnsi" w:cstheme="minorHAnsi"/>
        </w:rPr>
        <w:t xml:space="preserve"> de </w:t>
      </w:r>
      <w:proofErr w:type="spellStart"/>
      <w:r w:rsidRPr="00FA78E5">
        <w:rPr>
          <w:rFonts w:asciiTheme="minorHAnsi" w:hAnsiTheme="minorHAnsi" w:cstheme="minorHAnsi"/>
        </w:rPr>
        <w:t>soins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intensifs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pour</w:t>
      </w:r>
      <w:proofErr w:type="spellEnd"/>
      <w:r w:rsidRPr="00FA78E5">
        <w:rPr>
          <w:rFonts w:asciiTheme="minorHAnsi" w:hAnsiTheme="minorHAnsi" w:cstheme="minorHAnsi"/>
        </w:rPr>
        <w:t xml:space="preserve"> les </w:t>
      </w:r>
      <w:proofErr w:type="spellStart"/>
      <w:r w:rsidRPr="00FA78E5">
        <w:rPr>
          <w:rFonts w:asciiTheme="minorHAnsi" w:hAnsiTheme="minorHAnsi" w:cstheme="minorHAnsi"/>
        </w:rPr>
        <w:t>patients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ayant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une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évolution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grave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FA78E5">
        <w:rPr>
          <w:rFonts w:asciiTheme="minorHAnsi" w:hAnsiTheme="minorHAnsi" w:cstheme="minorHAnsi"/>
        </w:rPr>
        <w:t xml:space="preserve">de la </w:t>
      </w:r>
      <w:proofErr w:type="spellStart"/>
      <w:r w:rsidRPr="00FA78E5">
        <w:rPr>
          <w:rFonts w:asciiTheme="minorHAnsi" w:hAnsiTheme="minorHAnsi" w:cstheme="minorHAnsi"/>
        </w:rPr>
        <w:t>maladie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r w:rsidR="0063101A" w:rsidRPr="0063101A">
        <w:rPr>
          <w:rFonts w:asciiTheme="minorHAnsi" w:hAnsiTheme="minorHAnsi" w:cstheme="minorHAnsi"/>
        </w:rPr>
        <w:t>C</w:t>
      </w:r>
      <w:r w:rsidRPr="0063101A">
        <w:rPr>
          <w:rFonts w:asciiTheme="minorHAnsi" w:hAnsiTheme="minorHAnsi" w:cstheme="minorHAnsi"/>
        </w:rPr>
        <w:t>ovid-19</w:t>
      </w:r>
      <w:r w:rsidRPr="00FA78E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Grâce</w:t>
      </w:r>
      <w:proofErr w:type="spellEnd"/>
      <w:r w:rsidRPr="00FA78E5">
        <w:rPr>
          <w:rFonts w:asciiTheme="minorHAnsi" w:hAnsiTheme="minorHAnsi" w:cstheme="minorHAnsi"/>
        </w:rPr>
        <w:t xml:space="preserve"> à ces </w:t>
      </w:r>
      <w:proofErr w:type="spellStart"/>
      <w:r w:rsidRPr="00FA78E5">
        <w:rPr>
          <w:rFonts w:asciiTheme="minorHAnsi" w:hAnsiTheme="minorHAnsi" w:cstheme="minorHAnsi"/>
        </w:rPr>
        <w:t>changements</w:t>
      </w:r>
      <w:proofErr w:type="spellEnd"/>
      <w:r w:rsidRPr="00FA78E5">
        <w:rPr>
          <w:rFonts w:asciiTheme="minorHAnsi" w:hAnsiTheme="minorHAnsi" w:cstheme="minorHAnsi"/>
        </w:rPr>
        <w:t xml:space="preserve">, </w:t>
      </w:r>
      <w:proofErr w:type="spellStart"/>
      <w:r w:rsidRPr="00FA78E5">
        <w:rPr>
          <w:rFonts w:asciiTheme="minorHAnsi" w:hAnsiTheme="minorHAnsi" w:cstheme="minorHAnsi"/>
        </w:rPr>
        <w:t>le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nombre</w:t>
      </w:r>
      <w:proofErr w:type="spellEnd"/>
      <w:r w:rsidRPr="00FA78E5">
        <w:rPr>
          <w:rFonts w:asciiTheme="minorHAnsi" w:hAnsiTheme="minorHAnsi" w:cstheme="minorHAnsi"/>
        </w:rPr>
        <w:t xml:space="preserve"> de </w:t>
      </w:r>
      <w:proofErr w:type="spellStart"/>
      <w:r w:rsidRPr="00FA78E5">
        <w:rPr>
          <w:rFonts w:asciiTheme="minorHAnsi" w:hAnsiTheme="minorHAnsi" w:cstheme="minorHAnsi"/>
        </w:rPr>
        <w:t>lits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dans</w:t>
      </w:r>
      <w:proofErr w:type="spellEnd"/>
      <w:r w:rsidRPr="00FA78E5">
        <w:rPr>
          <w:rFonts w:asciiTheme="minorHAnsi" w:hAnsiTheme="minorHAnsi" w:cstheme="minorHAnsi"/>
        </w:rPr>
        <w:t xml:space="preserve"> les </w:t>
      </w:r>
      <w:proofErr w:type="spellStart"/>
      <w:r w:rsidRPr="00FA78E5">
        <w:rPr>
          <w:rFonts w:asciiTheme="minorHAnsi" w:hAnsiTheme="minorHAnsi" w:cstheme="minorHAnsi"/>
        </w:rPr>
        <w:t>unités</w:t>
      </w:r>
      <w:proofErr w:type="spellEnd"/>
      <w:r w:rsidRPr="00FA78E5">
        <w:rPr>
          <w:rFonts w:asciiTheme="minorHAnsi" w:hAnsiTheme="minorHAnsi" w:cstheme="minorHAnsi"/>
        </w:rPr>
        <w:t xml:space="preserve"> de </w:t>
      </w:r>
      <w:proofErr w:type="spellStart"/>
      <w:r w:rsidRPr="00FA78E5">
        <w:rPr>
          <w:rFonts w:asciiTheme="minorHAnsi" w:hAnsiTheme="minorHAnsi" w:cstheme="minorHAnsi"/>
        </w:rPr>
        <w:t>soins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intensifs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équipés</w:t>
      </w:r>
      <w:proofErr w:type="spellEnd"/>
      <w:r w:rsidRPr="00FA78E5">
        <w:rPr>
          <w:rFonts w:asciiTheme="minorHAnsi" w:hAnsiTheme="minorHAnsi" w:cstheme="minorHAnsi"/>
        </w:rPr>
        <w:t xml:space="preserve"> de </w:t>
      </w:r>
      <w:proofErr w:type="spellStart"/>
      <w:r w:rsidRPr="00FA78E5">
        <w:rPr>
          <w:rFonts w:asciiTheme="minorHAnsi" w:hAnsiTheme="minorHAnsi" w:cstheme="minorHAnsi"/>
        </w:rPr>
        <w:t>ventilateurs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respiratoires</w:t>
      </w:r>
      <w:proofErr w:type="spellEnd"/>
      <w:r w:rsidRPr="00FA78E5">
        <w:rPr>
          <w:rFonts w:asciiTheme="minorHAnsi" w:hAnsiTheme="minorHAnsi" w:cstheme="minorHAnsi"/>
        </w:rPr>
        <w:t xml:space="preserve"> a </w:t>
      </w:r>
      <w:proofErr w:type="spellStart"/>
      <w:r w:rsidRPr="00FA78E5">
        <w:rPr>
          <w:rFonts w:asciiTheme="minorHAnsi" w:hAnsiTheme="minorHAnsi" w:cstheme="minorHAnsi"/>
        </w:rPr>
        <w:t>presque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doublé</w:t>
      </w:r>
      <w:proofErr w:type="spellEnd"/>
      <w:r w:rsidRPr="00FA78E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Malheureusement</w:t>
      </w:r>
      <w:proofErr w:type="spellEnd"/>
      <w:r w:rsidRPr="00FA78E5">
        <w:rPr>
          <w:rFonts w:asciiTheme="minorHAnsi" w:hAnsiTheme="minorHAnsi" w:cstheme="minorHAnsi"/>
        </w:rPr>
        <w:t xml:space="preserve">, </w:t>
      </w:r>
      <w:proofErr w:type="spellStart"/>
      <w:r w:rsidRPr="00FA78E5">
        <w:rPr>
          <w:rFonts w:asciiTheme="minorHAnsi" w:hAnsiTheme="minorHAnsi" w:cstheme="minorHAnsi"/>
        </w:rPr>
        <w:t>malgré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FA78E5">
        <w:rPr>
          <w:rFonts w:asciiTheme="minorHAnsi" w:hAnsiTheme="minorHAnsi" w:cstheme="minorHAnsi"/>
        </w:rPr>
        <w:lastRenderedPageBreak/>
        <w:t xml:space="preserve">ces </w:t>
      </w:r>
      <w:proofErr w:type="spellStart"/>
      <w:r w:rsidRPr="00FA78E5">
        <w:rPr>
          <w:rFonts w:asciiTheme="minorHAnsi" w:hAnsiTheme="minorHAnsi" w:cstheme="minorHAnsi"/>
        </w:rPr>
        <w:t>mesures</w:t>
      </w:r>
      <w:proofErr w:type="spellEnd"/>
      <w:r w:rsidRPr="00FA78E5">
        <w:rPr>
          <w:rFonts w:asciiTheme="minorHAnsi" w:hAnsiTheme="minorHAnsi" w:cstheme="minorHAnsi"/>
        </w:rPr>
        <w:t xml:space="preserve">, les </w:t>
      </w:r>
      <w:proofErr w:type="spellStart"/>
      <w:r w:rsidRPr="00FA78E5">
        <w:rPr>
          <w:rFonts w:asciiTheme="minorHAnsi" w:hAnsiTheme="minorHAnsi" w:cstheme="minorHAnsi"/>
        </w:rPr>
        <w:t>hôpitaux</w:t>
      </w:r>
      <w:proofErr w:type="spellEnd"/>
      <w:r w:rsidRPr="00FA78E5">
        <w:rPr>
          <w:rFonts w:asciiTheme="minorHAnsi" w:hAnsiTheme="minorHAnsi" w:cstheme="minorHAnsi"/>
        </w:rPr>
        <w:t xml:space="preserve"> de </w:t>
      </w:r>
      <w:proofErr w:type="spellStart"/>
      <w:r w:rsidRPr="00FA78E5">
        <w:rPr>
          <w:rFonts w:asciiTheme="minorHAnsi" w:hAnsiTheme="minorHAnsi" w:cstheme="minorHAnsi"/>
        </w:rPr>
        <w:t>certaines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régions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ont</w:t>
      </w:r>
      <w:proofErr w:type="spellEnd"/>
      <w:r w:rsidRPr="00FA78E5">
        <w:rPr>
          <w:rFonts w:asciiTheme="minorHAnsi" w:hAnsiTheme="minorHAnsi" w:cstheme="minorHAnsi"/>
        </w:rPr>
        <w:t xml:space="preserve"> été </w:t>
      </w:r>
      <w:proofErr w:type="spellStart"/>
      <w:r w:rsidRPr="00FA78E5">
        <w:rPr>
          <w:rFonts w:asciiTheme="minorHAnsi" w:hAnsiTheme="minorHAnsi" w:cstheme="minorHAnsi"/>
        </w:rPr>
        <w:t>saturés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r w:rsidRPr="00FA78E5">
        <w:rPr>
          <w:rFonts w:asciiTheme="minorHAnsi" w:hAnsiTheme="minorHAnsi" w:cstheme="minorHAnsi"/>
        </w:rPr>
        <w:t xml:space="preserve">et les </w:t>
      </w:r>
      <w:proofErr w:type="spellStart"/>
      <w:r w:rsidRPr="00FA78E5">
        <w:rPr>
          <w:rFonts w:asciiTheme="minorHAnsi" w:hAnsiTheme="minorHAnsi" w:cstheme="minorHAnsi"/>
        </w:rPr>
        <w:t>patients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ont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dû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être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transférés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dans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d'autres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régions</w:t>
      </w:r>
      <w:proofErr w:type="spellEnd"/>
      <w:r w:rsidRPr="00FA78E5">
        <w:rPr>
          <w:rFonts w:asciiTheme="minorHAnsi" w:hAnsiTheme="minorHAnsi" w:cstheme="minorHAnsi"/>
        </w:rPr>
        <w:t xml:space="preserve">, ou </w:t>
      </w:r>
      <w:proofErr w:type="spellStart"/>
      <w:r w:rsidRPr="00FA78E5">
        <w:rPr>
          <w:rFonts w:asciiTheme="minorHAnsi" w:hAnsiTheme="minorHAnsi" w:cstheme="minorHAnsi"/>
        </w:rPr>
        <w:t>encore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dans</w:t>
      </w:r>
      <w:proofErr w:type="spellEnd"/>
      <w:r w:rsidRPr="00FA78E5">
        <w:rPr>
          <w:rFonts w:asciiTheme="minorHAnsi" w:hAnsiTheme="minorHAnsi" w:cstheme="minorHAnsi"/>
        </w:rPr>
        <w:t xml:space="preserve"> des </w:t>
      </w:r>
      <w:proofErr w:type="spellStart"/>
      <w:r w:rsidRPr="00FA78E5">
        <w:rPr>
          <w:rFonts w:asciiTheme="minorHAnsi" w:hAnsiTheme="minorHAnsi" w:cstheme="minorHAnsi"/>
        </w:rPr>
        <w:t>pays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voisins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comme</w:t>
      </w:r>
      <w:proofErr w:type="spellEnd"/>
      <w:r w:rsidRPr="00FA78E5">
        <w:rPr>
          <w:rFonts w:asciiTheme="minorHAnsi" w:hAnsiTheme="minorHAnsi" w:cstheme="minorHAnsi"/>
        </w:rPr>
        <w:t xml:space="preserve"> la </w:t>
      </w:r>
      <w:proofErr w:type="spellStart"/>
      <w:r w:rsidRPr="00FA78E5">
        <w:rPr>
          <w:rFonts w:asciiTheme="minorHAnsi" w:hAnsiTheme="minorHAnsi" w:cstheme="minorHAnsi"/>
        </w:rPr>
        <w:t>Suisse</w:t>
      </w:r>
      <w:proofErr w:type="spellEnd"/>
      <w:r w:rsidRPr="00FA78E5">
        <w:rPr>
          <w:rFonts w:asciiTheme="minorHAnsi" w:hAnsiTheme="minorHAnsi" w:cstheme="minorHAnsi"/>
        </w:rPr>
        <w:t xml:space="preserve">, </w:t>
      </w:r>
      <w:r w:rsidR="00E57675">
        <w:rPr>
          <w:rFonts w:asciiTheme="minorHAnsi" w:hAnsiTheme="minorHAnsi" w:cstheme="minorHAnsi"/>
        </w:rPr>
        <w:br/>
      </w:r>
      <w:proofErr w:type="spellStart"/>
      <w:r w:rsidRPr="00FA78E5">
        <w:rPr>
          <w:rFonts w:asciiTheme="minorHAnsi" w:hAnsiTheme="minorHAnsi" w:cstheme="minorHAnsi"/>
        </w:rPr>
        <w:t>le</w:t>
      </w:r>
      <w:proofErr w:type="spellEnd"/>
      <w:r w:rsidRPr="00FA78E5">
        <w:rPr>
          <w:rFonts w:asciiTheme="minorHAnsi" w:hAnsiTheme="minorHAnsi" w:cstheme="minorHAnsi"/>
        </w:rPr>
        <w:t xml:space="preserve"> </w:t>
      </w:r>
      <w:proofErr w:type="spellStart"/>
      <w:r w:rsidRPr="00FA78E5">
        <w:rPr>
          <w:rFonts w:asciiTheme="minorHAnsi" w:hAnsiTheme="minorHAnsi" w:cstheme="minorHAnsi"/>
        </w:rPr>
        <w:t>Luxembourg</w:t>
      </w:r>
      <w:proofErr w:type="spellEnd"/>
      <w:r w:rsidRPr="00FA78E5">
        <w:rPr>
          <w:rFonts w:asciiTheme="minorHAnsi" w:hAnsiTheme="minorHAnsi" w:cstheme="minorHAnsi"/>
        </w:rPr>
        <w:t xml:space="preserve"> ou </w:t>
      </w:r>
      <w:proofErr w:type="spellStart"/>
      <w:r w:rsidRPr="00FA78E5">
        <w:rPr>
          <w:rFonts w:asciiTheme="minorHAnsi" w:hAnsiTheme="minorHAnsi" w:cstheme="minorHAnsi"/>
        </w:rPr>
        <w:t>l'Allemagne</w:t>
      </w:r>
      <w:proofErr w:type="spellEnd"/>
      <w:r w:rsidRPr="00FA78E5">
        <w:rPr>
          <w:rFonts w:asciiTheme="minorHAnsi" w:hAnsiTheme="minorHAnsi" w:cstheme="minorHAnsi"/>
        </w:rPr>
        <w:t>.</w:t>
      </w:r>
      <w:r w:rsidR="00594304" w:rsidRPr="00594304">
        <w:rPr>
          <w:rFonts w:asciiTheme="minorHAnsi" w:hAnsiTheme="minorHAnsi" w:cstheme="minorHAnsi"/>
        </w:rPr>
        <w:t xml:space="preserve"> (</w:t>
      </w:r>
      <w:proofErr w:type="spellStart"/>
      <w:r w:rsidR="00594304" w:rsidRPr="00594304">
        <w:rPr>
          <w:rFonts w:asciiTheme="minorHAnsi" w:hAnsiTheme="minorHAnsi" w:cstheme="minorHAnsi"/>
        </w:rPr>
        <w:t>Lefrant</w:t>
      </w:r>
      <w:proofErr w:type="spellEnd"/>
      <w:r w:rsidR="00594304" w:rsidRPr="00594304">
        <w:rPr>
          <w:rFonts w:asciiTheme="minorHAnsi" w:hAnsiTheme="minorHAnsi" w:cstheme="minorHAnsi"/>
        </w:rPr>
        <w:t xml:space="preserve"> et al., 2020)</w:t>
      </w:r>
    </w:p>
    <w:p w14:paraId="092A57F4" w14:textId="77777777" w:rsidR="0032729D" w:rsidRDefault="0032729D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471202D" w14:textId="5C055207" w:rsidR="00FA78E5" w:rsidRPr="000058FC" w:rsidRDefault="0038386B" w:rsidP="00667B6D">
      <w:pPr>
        <w:pStyle w:val="Nadpis2"/>
      </w:pPr>
      <w:bookmarkStart w:id="29" w:name="_Toc133248210"/>
      <w:r w:rsidRPr="000058FC">
        <w:t>III.</w:t>
      </w:r>
      <w:r w:rsidR="000C6551" w:rsidRPr="000058FC">
        <w:t>1.4</w:t>
      </w:r>
      <w:r w:rsidRPr="000058FC">
        <w:t xml:space="preserve"> </w:t>
      </w:r>
      <w:proofErr w:type="spellStart"/>
      <w:r w:rsidR="000C6551" w:rsidRPr="000058FC">
        <w:t>D</w:t>
      </w:r>
      <w:r w:rsidR="00514085" w:rsidRPr="000058FC">
        <w:t>épenses</w:t>
      </w:r>
      <w:proofErr w:type="spellEnd"/>
      <w:r w:rsidR="00514085" w:rsidRPr="000058FC">
        <w:t xml:space="preserve"> </w:t>
      </w:r>
      <w:proofErr w:type="spellStart"/>
      <w:r w:rsidR="00514085" w:rsidRPr="000058FC">
        <w:t>financières</w:t>
      </w:r>
      <w:bookmarkEnd w:id="29"/>
      <w:proofErr w:type="spellEnd"/>
    </w:p>
    <w:p w14:paraId="7F561D66" w14:textId="77777777" w:rsidR="000058FC" w:rsidRDefault="000058FC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2EC2203" w14:textId="34BDFD52" w:rsidR="00B179BB" w:rsidRDefault="00514085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514085">
        <w:rPr>
          <w:rFonts w:asciiTheme="minorHAnsi" w:hAnsiTheme="minorHAnsi" w:cstheme="minorHAnsi"/>
        </w:rPr>
        <w:t xml:space="preserve">En 2020, la France a </w:t>
      </w:r>
      <w:proofErr w:type="spellStart"/>
      <w:r w:rsidRPr="00514085">
        <w:rPr>
          <w:rFonts w:asciiTheme="minorHAnsi" w:hAnsiTheme="minorHAnsi" w:cstheme="minorHAnsi"/>
        </w:rPr>
        <w:t>dépensé</w:t>
      </w:r>
      <w:proofErr w:type="spellEnd"/>
      <w:r w:rsidRPr="00514085">
        <w:rPr>
          <w:rFonts w:asciiTheme="minorHAnsi" w:hAnsiTheme="minorHAnsi" w:cstheme="minorHAnsi"/>
        </w:rPr>
        <w:t xml:space="preserve"> plus </w:t>
      </w:r>
      <w:proofErr w:type="spellStart"/>
      <w:r w:rsidRPr="00514085">
        <w:rPr>
          <w:rFonts w:asciiTheme="minorHAnsi" w:hAnsiTheme="minorHAnsi" w:cstheme="minorHAnsi"/>
        </w:rPr>
        <w:t>d'argent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pour</w:t>
      </w:r>
      <w:proofErr w:type="spellEnd"/>
      <w:r w:rsidRPr="00514085">
        <w:rPr>
          <w:rFonts w:asciiTheme="minorHAnsi" w:hAnsiTheme="minorHAnsi" w:cstheme="minorHAnsi"/>
        </w:rPr>
        <w:t xml:space="preserve"> les </w:t>
      </w:r>
      <w:proofErr w:type="spellStart"/>
      <w:r w:rsidRPr="00514085">
        <w:rPr>
          <w:rFonts w:asciiTheme="minorHAnsi" w:hAnsiTheme="minorHAnsi" w:cstheme="minorHAnsi"/>
        </w:rPr>
        <w:t>soins</w:t>
      </w:r>
      <w:proofErr w:type="spellEnd"/>
      <w:r w:rsidRPr="00514085">
        <w:rPr>
          <w:rFonts w:asciiTheme="minorHAnsi" w:hAnsiTheme="minorHAnsi" w:cstheme="minorHAnsi"/>
        </w:rPr>
        <w:t xml:space="preserve"> de </w:t>
      </w:r>
      <w:proofErr w:type="spellStart"/>
      <w:r w:rsidRPr="00514085">
        <w:rPr>
          <w:rFonts w:asciiTheme="minorHAnsi" w:hAnsiTheme="minorHAnsi" w:cstheme="minorHAnsi"/>
        </w:rPr>
        <w:t>santé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qu'en</w:t>
      </w:r>
      <w:proofErr w:type="spellEnd"/>
      <w:r w:rsidRPr="00514085">
        <w:rPr>
          <w:rFonts w:asciiTheme="minorHAnsi" w:hAnsiTheme="minorHAnsi" w:cstheme="minorHAnsi"/>
        </w:rPr>
        <w:t xml:space="preserve"> 2019, en </w:t>
      </w:r>
      <w:proofErr w:type="spellStart"/>
      <w:r w:rsidRPr="00514085">
        <w:rPr>
          <w:rFonts w:asciiTheme="minorHAnsi" w:hAnsiTheme="minorHAnsi" w:cstheme="minorHAnsi"/>
        </w:rPr>
        <w:t>raison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514085">
        <w:rPr>
          <w:rFonts w:asciiTheme="minorHAnsi" w:hAnsiTheme="minorHAnsi" w:cstheme="minorHAnsi"/>
        </w:rPr>
        <w:t xml:space="preserve">de </w:t>
      </w:r>
      <w:proofErr w:type="spellStart"/>
      <w:r w:rsidRPr="00514085">
        <w:rPr>
          <w:rFonts w:asciiTheme="minorHAnsi" w:hAnsiTheme="minorHAnsi" w:cstheme="minorHAnsi"/>
        </w:rPr>
        <w:t>l'épidémie</w:t>
      </w:r>
      <w:proofErr w:type="spellEnd"/>
      <w:r w:rsidRPr="00514085">
        <w:rPr>
          <w:rFonts w:asciiTheme="minorHAnsi" w:hAnsiTheme="minorHAnsi" w:cstheme="minorHAnsi"/>
        </w:rPr>
        <w:t xml:space="preserve"> de </w:t>
      </w:r>
      <w:r w:rsidR="0063101A">
        <w:rPr>
          <w:rFonts w:asciiTheme="minorHAnsi" w:hAnsiTheme="minorHAnsi" w:cstheme="minorHAnsi"/>
        </w:rPr>
        <w:t>C</w:t>
      </w:r>
      <w:r w:rsidRPr="00514085">
        <w:rPr>
          <w:rFonts w:asciiTheme="minorHAnsi" w:hAnsiTheme="minorHAnsi" w:cstheme="minorHAnsi"/>
        </w:rPr>
        <w:t xml:space="preserve">ovid-19. </w:t>
      </w:r>
      <w:proofErr w:type="spellStart"/>
      <w:r w:rsidRPr="00514085">
        <w:rPr>
          <w:rFonts w:asciiTheme="minorHAnsi" w:hAnsiTheme="minorHAnsi" w:cstheme="minorHAnsi"/>
        </w:rPr>
        <w:t>Certains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autres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secteurs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ont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également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connu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une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augmentation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514085">
        <w:rPr>
          <w:rFonts w:asciiTheme="minorHAnsi" w:hAnsiTheme="minorHAnsi" w:cstheme="minorHAnsi"/>
        </w:rPr>
        <w:t xml:space="preserve">des </w:t>
      </w:r>
      <w:proofErr w:type="spellStart"/>
      <w:r w:rsidRPr="00514085">
        <w:rPr>
          <w:rFonts w:asciiTheme="minorHAnsi" w:hAnsiTheme="minorHAnsi" w:cstheme="minorHAnsi"/>
        </w:rPr>
        <w:t>dépenses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totales</w:t>
      </w:r>
      <w:proofErr w:type="spellEnd"/>
      <w:r w:rsidRPr="0051408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514085">
        <w:rPr>
          <w:rFonts w:asciiTheme="minorHAnsi" w:hAnsiTheme="minorHAnsi" w:cstheme="minorHAnsi"/>
        </w:rPr>
        <w:t xml:space="preserve">En 2020, la France </w:t>
      </w:r>
      <w:proofErr w:type="spellStart"/>
      <w:r w:rsidRPr="00514085">
        <w:rPr>
          <w:rFonts w:asciiTheme="minorHAnsi" w:hAnsiTheme="minorHAnsi" w:cstheme="minorHAnsi"/>
        </w:rPr>
        <w:t>investira</w:t>
      </w:r>
      <w:proofErr w:type="spellEnd"/>
      <w:r w:rsidRPr="00514085">
        <w:rPr>
          <w:rFonts w:asciiTheme="minorHAnsi" w:hAnsiTheme="minorHAnsi" w:cstheme="minorHAnsi"/>
        </w:rPr>
        <w:t xml:space="preserve"> 208 </w:t>
      </w:r>
      <w:proofErr w:type="spellStart"/>
      <w:r w:rsidRPr="00514085">
        <w:rPr>
          <w:rFonts w:asciiTheme="minorHAnsi" w:hAnsiTheme="minorHAnsi" w:cstheme="minorHAnsi"/>
        </w:rPr>
        <w:t>milliards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d'euros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dans</w:t>
      </w:r>
      <w:proofErr w:type="spellEnd"/>
      <w:r w:rsidRPr="00514085">
        <w:rPr>
          <w:rFonts w:asciiTheme="minorHAnsi" w:hAnsiTheme="minorHAnsi" w:cstheme="minorHAnsi"/>
        </w:rPr>
        <w:t xml:space="preserve"> les </w:t>
      </w:r>
      <w:proofErr w:type="spellStart"/>
      <w:r w:rsidRPr="00514085">
        <w:rPr>
          <w:rFonts w:asciiTheme="minorHAnsi" w:hAnsiTheme="minorHAnsi" w:cstheme="minorHAnsi"/>
        </w:rPr>
        <w:t>soins</w:t>
      </w:r>
      <w:proofErr w:type="spellEnd"/>
      <w:r w:rsidRPr="00514085">
        <w:rPr>
          <w:rFonts w:asciiTheme="minorHAnsi" w:hAnsiTheme="minorHAnsi" w:cstheme="minorHAnsi"/>
        </w:rPr>
        <w:t xml:space="preserve"> de </w:t>
      </w:r>
      <w:proofErr w:type="spellStart"/>
      <w:r w:rsidRPr="00514085">
        <w:rPr>
          <w:rFonts w:asciiTheme="minorHAnsi" w:hAnsiTheme="minorHAnsi" w:cstheme="minorHAnsi"/>
        </w:rPr>
        <w:t>santé</w:t>
      </w:r>
      <w:proofErr w:type="spellEnd"/>
      <w:r w:rsidRPr="00514085">
        <w:rPr>
          <w:rFonts w:asciiTheme="minorHAnsi" w:hAnsiTheme="minorHAnsi" w:cstheme="minorHAnsi"/>
        </w:rPr>
        <w:t xml:space="preserve">, </w:t>
      </w:r>
      <w:proofErr w:type="spellStart"/>
      <w:r w:rsidRPr="00514085">
        <w:rPr>
          <w:rFonts w:asciiTheme="minorHAnsi" w:hAnsiTheme="minorHAnsi" w:cstheme="minorHAnsi"/>
        </w:rPr>
        <w:t>ce</w:t>
      </w:r>
      <w:proofErr w:type="spellEnd"/>
      <w:r w:rsidRPr="00514085">
        <w:rPr>
          <w:rFonts w:asciiTheme="minorHAnsi" w:hAnsiTheme="minorHAnsi" w:cstheme="minorHAnsi"/>
        </w:rPr>
        <w:t xml:space="preserve"> qui </w:t>
      </w:r>
      <w:proofErr w:type="spellStart"/>
      <w:r w:rsidRPr="00514085">
        <w:rPr>
          <w:rFonts w:asciiTheme="minorHAnsi" w:hAnsiTheme="minorHAnsi" w:cstheme="minorHAnsi"/>
        </w:rPr>
        <w:t>représente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environ</w:t>
      </w:r>
      <w:proofErr w:type="spellEnd"/>
      <w:r w:rsidRPr="00514085">
        <w:rPr>
          <w:rFonts w:asciiTheme="minorHAnsi" w:hAnsiTheme="minorHAnsi" w:cstheme="minorHAnsi"/>
        </w:rPr>
        <w:t xml:space="preserve"> 10,7 % </w:t>
      </w:r>
      <w:proofErr w:type="spellStart"/>
      <w:r w:rsidRPr="00514085">
        <w:rPr>
          <w:rFonts w:asciiTheme="minorHAnsi" w:hAnsiTheme="minorHAnsi" w:cstheme="minorHAnsi"/>
        </w:rPr>
        <w:t>du</w:t>
      </w:r>
      <w:proofErr w:type="spellEnd"/>
      <w:r w:rsidRPr="00514085">
        <w:rPr>
          <w:rFonts w:asciiTheme="minorHAnsi" w:hAnsiTheme="minorHAnsi" w:cstheme="minorHAnsi"/>
        </w:rPr>
        <w:t xml:space="preserve"> PIB.</w:t>
      </w:r>
      <w:r>
        <w:rPr>
          <w:rFonts w:asciiTheme="minorHAnsi" w:hAnsiTheme="minorHAnsi" w:cstheme="minorHAnsi"/>
        </w:rPr>
        <w:t xml:space="preserve"> </w:t>
      </w:r>
      <w:r w:rsidRPr="00514085">
        <w:rPr>
          <w:rFonts w:asciiTheme="minorHAnsi" w:hAnsiTheme="minorHAnsi" w:cstheme="minorHAnsi"/>
        </w:rPr>
        <w:t xml:space="preserve">Les </w:t>
      </w:r>
      <w:proofErr w:type="spellStart"/>
      <w:r w:rsidRPr="00514085">
        <w:rPr>
          <w:rFonts w:asciiTheme="minorHAnsi" w:hAnsiTheme="minorHAnsi" w:cstheme="minorHAnsi"/>
        </w:rPr>
        <w:t>dépenses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consacrées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aux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laboratoires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médicaux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ont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également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augmenté</w:t>
      </w:r>
      <w:proofErr w:type="spellEnd"/>
      <w:r w:rsidRPr="00514085">
        <w:rPr>
          <w:rFonts w:asciiTheme="minorHAnsi" w:hAnsiTheme="minorHAnsi" w:cstheme="minorHAnsi"/>
        </w:rPr>
        <w:t xml:space="preserve"> de plus de 37 %. </w:t>
      </w:r>
      <w:proofErr w:type="spellStart"/>
      <w:r w:rsidRPr="00514085">
        <w:rPr>
          <w:rFonts w:asciiTheme="minorHAnsi" w:hAnsiTheme="minorHAnsi" w:cstheme="minorHAnsi"/>
        </w:rPr>
        <w:t>Cette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situation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est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liée</w:t>
      </w:r>
      <w:proofErr w:type="spellEnd"/>
      <w:r w:rsidRPr="00514085">
        <w:rPr>
          <w:rFonts w:asciiTheme="minorHAnsi" w:hAnsiTheme="minorHAnsi" w:cstheme="minorHAnsi"/>
        </w:rPr>
        <w:t xml:space="preserve"> à la </w:t>
      </w:r>
      <w:proofErr w:type="spellStart"/>
      <w:r w:rsidRPr="00514085">
        <w:rPr>
          <w:rFonts w:asciiTheme="minorHAnsi" w:hAnsiTheme="minorHAnsi" w:cstheme="minorHAnsi"/>
        </w:rPr>
        <w:t>campagne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massive</w:t>
      </w:r>
      <w:proofErr w:type="spellEnd"/>
      <w:r w:rsidRPr="00514085">
        <w:rPr>
          <w:rFonts w:asciiTheme="minorHAnsi" w:hAnsiTheme="minorHAnsi" w:cstheme="minorHAnsi"/>
        </w:rPr>
        <w:t xml:space="preserve"> de test </w:t>
      </w:r>
      <w:r w:rsidR="00E57675">
        <w:rPr>
          <w:rFonts w:asciiTheme="minorHAnsi" w:hAnsiTheme="minorHAnsi" w:cstheme="minorHAnsi"/>
        </w:rPr>
        <w:br/>
      </w:r>
      <w:proofErr w:type="spellStart"/>
      <w:r w:rsidRPr="00514085">
        <w:rPr>
          <w:rFonts w:asciiTheme="minorHAnsi" w:hAnsiTheme="minorHAnsi" w:cstheme="minorHAnsi"/>
        </w:rPr>
        <w:t>du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r w:rsidR="0063101A">
        <w:rPr>
          <w:rFonts w:asciiTheme="minorHAnsi" w:hAnsiTheme="minorHAnsi" w:cstheme="minorHAnsi"/>
        </w:rPr>
        <w:t>C</w:t>
      </w:r>
      <w:r w:rsidRPr="00514085">
        <w:rPr>
          <w:rFonts w:asciiTheme="minorHAnsi" w:hAnsiTheme="minorHAnsi" w:cstheme="minorHAnsi"/>
        </w:rPr>
        <w:t xml:space="preserve">ovid-19 qui a été </w:t>
      </w:r>
      <w:proofErr w:type="spellStart"/>
      <w:r w:rsidRPr="00514085">
        <w:rPr>
          <w:rFonts w:asciiTheme="minorHAnsi" w:hAnsiTheme="minorHAnsi" w:cstheme="minorHAnsi"/>
        </w:rPr>
        <w:t>lancée</w:t>
      </w:r>
      <w:proofErr w:type="spellEnd"/>
      <w:r w:rsidRPr="00514085">
        <w:rPr>
          <w:rFonts w:asciiTheme="minorHAnsi" w:hAnsiTheme="minorHAnsi" w:cstheme="minorHAnsi"/>
        </w:rPr>
        <w:t xml:space="preserve"> pendant </w:t>
      </w:r>
      <w:proofErr w:type="spellStart"/>
      <w:r w:rsidRPr="00514085">
        <w:rPr>
          <w:rFonts w:asciiTheme="minorHAnsi" w:hAnsiTheme="minorHAnsi" w:cstheme="minorHAnsi"/>
        </w:rPr>
        <w:t>l'été</w:t>
      </w:r>
      <w:proofErr w:type="spellEnd"/>
      <w:r w:rsidRPr="0051408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514085">
        <w:rPr>
          <w:rFonts w:asciiTheme="minorHAnsi" w:hAnsiTheme="minorHAnsi" w:cstheme="minorHAnsi"/>
        </w:rPr>
        <w:t xml:space="preserve">Les </w:t>
      </w:r>
      <w:proofErr w:type="spellStart"/>
      <w:r w:rsidRPr="00514085">
        <w:rPr>
          <w:rFonts w:asciiTheme="minorHAnsi" w:hAnsiTheme="minorHAnsi" w:cstheme="minorHAnsi"/>
        </w:rPr>
        <w:t>mesures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mises</w:t>
      </w:r>
      <w:proofErr w:type="spellEnd"/>
      <w:r w:rsidRPr="00514085">
        <w:rPr>
          <w:rFonts w:asciiTheme="minorHAnsi" w:hAnsiTheme="minorHAnsi" w:cstheme="minorHAnsi"/>
        </w:rPr>
        <w:t xml:space="preserve"> en place en </w:t>
      </w:r>
      <w:proofErr w:type="spellStart"/>
      <w:r w:rsidRPr="00514085">
        <w:rPr>
          <w:rFonts w:asciiTheme="minorHAnsi" w:hAnsiTheme="minorHAnsi" w:cstheme="minorHAnsi"/>
        </w:rPr>
        <w:t>cas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d'urgence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ont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conduit</w:t>
      </w:r>
      <w:proofErr w:type="spellEnd"/>
      <w:r w:rsidRPr="00514085">
        <w:rPr>
          <w:rFonts w:asciiTheme="minorHAnsi" w:hAnsiTheme="minorHAnsi" w:cstheme="minorHAnsi"/>
        </w:rPr>
        <w:t xml:space="preserve"> à </w:t>
      </w:r>
      <w:proofErr w:type="spellStart"/>
      <w:r w:rsidRPr="00514085">
        <w:rPr>
          <w:rFonts w:asciiTheme="minorHAnsi" w:hAnsiTheme="minorHAnsi" w:cstheme="minorHAnsi"/>
        </w:rPr>
        <w:t>négliger</w:t>
      </w:r>
      <w:proofErr w:type="spellEnd"/>
      <w:r w:rsidRPr="00514085">
        <w:rPr>
          <w:rFonts w:asciiTheme="minorHAnsi" w:hAnsiTheme="minorHAnsi" w:cstheme="minorHAnsi"/>
        </w:rPr>
        <w:t xml:space="preserve"> la </w:t>
      </w:r>
      <w:proofErr w:type="spellStart"/>
      <w:r w:rsidRPr="00514085">
        <w:rPr>
          <w:rFonts w:asciiTheme="minorHAnsi" w:hAnsiTheme="minorHAnsi" w:cstheme="minorHAnsi"/>
        </w:rPr>
        <w:t>prévention</w:t>
      </w:r>
      <w:proofErr w:type="spellEnd"/>
      <w:r w:rsidRPr="00514085">
        <w:rPr>
          <w:rFonts w:asciiTheme="minorHAnsi" w:hAnsiTheme="minorHAnsi" w:cstheme="minorHAnsi"/>
        </w:rPr>
        <w:t xml:space="preserve"> et les </w:t>
      </w:r>
      <w:proofErr w:type="spellStart"/>
      <w:r w:rsidRPr="00514085">
        <w:rPr>
          <w:rFonts w:asciiTheme="minorHAnsi" w:hAnsiTheme="minorHAnsi" w:cstheme="minorHAnsi"/>
        </w:rPr>
        <w:t>soins</w:t>
      </w:r>
      <w:proofErr w:type="spellEnd"/>
      <w:r w:rsidRPr="00514085">
        <w:rPr>
          <w:rFonts w:asciiTheme="minorHAnsi" w:hAnsiTheme="minorHAnsi" w:cstheme="minorHAnsi"/>
        </w:rPr>
        <w:t xml:space="preserve"> des </w:t>
      </w:r>
      <w:proofErr w:type="spellStart"/>
      <w:r w:rsidRPr="00514085">
        <w:rPr>
          <w:rFonts w:asciiTheme="minorHAnsi" w:hAnsiTheme="minorHAnsi" w:cstheme="minorHAnsi"/>
        </w:rPr>
        <w:t>patients</w:t>
      </w:r>
      <w:proofErr w:type="spellEnd"/>
      <w:r w:rsidRPr="00514085">
        <w:rPr>
          <w:rFonts w:asciiTheme="minorHAnsi" w:hAnsiTheme="minorHAnsi" w:cstheme="minorHAnsi"/>
        </w:rPr>
        <w:t xml:space="preserve"> qui </w:t>
      </w:r>
      <w:proofErr w:type="spellStart"/>
      <w:r w:rsidRPr="00514085">
        <w:rPr>
          <w:rFonts w:asciiTheme="minorHAnsi" w:hAnsiTheme="minorHAnsi" w:cstheme="minorHAnsi"/>
        </w:rPr>
        <w:t>n'étaient</w:t>
      </w:r>
      <w:proofErr w:type="spellEnd"/>
      <w:r w:rsidRPr="00514085">
        <w:rPr>
          <w:rFonts w:asciiTheme="minorHAnsi" w:hAnsiTheme="minorHAnsi" w:cstheme="minorHAnsi"/>
        </w:rPr>
        <w:t xml:space="preserve"> pas </w:t>
      </w:r>
      <w:proofErr w:type="spellStart"/>
      <w:r w:rsidRPr="00514085">
        <w:rPr>
          <w:rFonts w:asciiTheme="minorHAnsi" w:hAnsiTheme="minorHAnsi" w:cstheme="minorHAnsi"/>
        </w:rPr>
        <w:t>infectés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proofErr w:type="spellStart"/>
      <w:r w:rsidRPr="00514085">
        <w:rPr>
          <w:rFonts w:asciiTheme="minorHAnsi" w:hAnsiTheme="minorHAnsi" w:cstheme="minorHAnsi"/>
        </w:rPr>
        <w:t>parl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r w:rsidRPr="00514085">
        <w:rPr>
          <w:rFonts w:asciiTheme="minorHAnsi" w:hAnsiTheme="minorHAnsi" w:cstheme="minorHAnsi"/>
        </w:rPr>
        <w:t xml:space="preserve">e </w:t>
      </w:r>
      <w:r w:rsidR="00E57675">
        <w:rPr>
          <w:rFonts w:asciiTheme="minorHAnsi" w:hAnsiTheme="minorHAnsi" w:cstheme="minorHAnsi"/>
        </w:rPr>
        <w:t>C</w:t>
      </w:r>
      <w:r w:rsidRPr="00514085">
        <w:rPr>
          <w:rFonts w:asciiTheme="minorHAnsi" w:hAnsiTheme="minorHAnsi" w:cstheme="minorHAnsi"/>
        </w:rPr>
        <w:t xml:space="preserve">ovid-19, y </w:t>
      </w:r>
      <w:proofErr w:type="spellStart"/>
      <w:r w:rsidRPr="00514085">
        <w:rPr>
          <w:rFonts w:asciiTheme="minorHAnsi" w:hAnsiTheme="minorHAnsi" w:cstheme="minorHAnsi"/>
        </w:rPr>
        <w:t>compris</w:t>
      </w:r>
      <w:proofErr w:type="spellEnd"/>
      <w:r w:rsidRPr="00514085">
        <w:rPr>
          <w:rFonts w:asciiTheme="minorHAnsi" w:hAnsiTheme="minorHAnsi" w:cstheme="minorHAnsi"/>
        </w:rPr>
        <w:t xml:space="preserve"> les </w:t>
      </w:r>
      <w:proofErr w:type="spellStart"/>
      <w:r w:rsidRPr="00514085">
        <w:rPr>
          <w:rFonts w:asciiTheme="minorHAnsi" w:hAnsiTheme="minorHAnsi" w:cstheme="minorHAnsi"/>
        </w:rPr>
        <w:t>personnes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âgées</w:t>
      </w:r>
      <w:proofErr w:type="spellEnd"/>
      <w:r w:rsidRPr="00514085">
        <w:rPr>
          <w:rFonts w:asciiTheme="minorHAnsi" w:hAnsiTheme="minorHAnsi" w:cstheme="minorHAnsi"/>
        </w:rPr>
        <w:t xml:space="preserve">. Cela </w:t>
      </w:r>
      <w:proofErr w:type="spellStart"/>
      <w:r w:rsidRPr="00514085">
        <w:rPr>
          <w:rFonts w:asciiTheme="minorHAnsi" w:hAnsiTheme="minorHAnsi" w:cstheme="minorHAnsi"/>
        </w:rPr>
        <w:t>peut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entraîner</w:t>
      </w:r>
      <w:proofErr w:type="spellEnd"/>
      <w:r w:rsidRPr="00514085">
        <w:rPr>
          <w:rFonts w:asciiTheme="minorHAnsi" w:hAnsiTheme="minorHAnsi" w:cstheme="minorHAnsi"/>
        </w:rPr>
        <w:t xml:space="preserve"> des </w:t>
      </w:r>
      <w:proofErr w:type="spellStart"/>
      <w:r w:rsidRPr="00514085">
        <w:rPr>
          <w:rFonts w:asciiTheme="minorHAnsi" w:hAnsiTheme="minorHAnsi" w:cstheme="minorHAnsi"/>
        </w:rPr>
        <w:t>coûts</w:t>
      </w:r>
      <w:proofErr w:type="spellEnd"/>
      <w:r w:rsidRPr="00514085">
        <w:rPr>
          <w:rFonts w:asciiTheme="minorHAnsi" w:hAnsiTheme="minorHAnsi" w:cstheme="minorHAnsi"/>
        </w:rPr>
        <w:t xml:space="preserve"> de </w:t>
      </w:r>
      <w:proofErr w:type="spellStart"/>
      <w:r w:rsidRPr="00514085">
        <w:rPr>
          <w:rFonts w:asciiTheme="minorHAnsi" w:hAnsiTheme="minorHAnsi" w:cstheme="minorHAnsi"/>
        </w:rPr>
        <w:t>traitement</w:t>
      </w:r>
      <w:proofErr w:type="spellEnd"/>
      <w:r w:rsidRPr="00514085">
        <w:rPr>
          <w:rFonts w:asciiTheme="minorHAnsi" w:hAnsiTheme="minorHAnsi" w:cstheme="minorHAnsi"/>
        </w:rPr>
        <w:t xml:space="preserve"> plus </w:t>
      </w:r>
      <w:proofErr w:type="spellStart"/>
      <w:r w:rsidRPr="00514085">
        <w:rPr>
          <w:rFonts w:asciiTheme="minorHAnsi" w:hAnsiTheme="minorHAnsi" w:cstheme="minorHAnsi"/>
        </w:rPr>
        <w:t>élevés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mais</w:t>
      </w:r>
      <w:proofErr w:type="spellEnd"/>
      <w:r w:rsidRPr="00514085">
        <w:rPr>
          <w:rFonts w:asciiTheme="minorHAnsi" w:hAnsiTheme="minorHAnsi" w:cstheme="minorHAnsi"/>
        </w:rPr>
        <w:t xml:space="preserve"> </w:t>
      </w:r>
      <w:proofErr w:type="spellStart"/>
      <w:r w:rsidRPr="00514085">
        <w:rPr>
          <w:rFonts w:asciiTheme="minorHAnsi" w:hAnsiTheme="minorHAnsi" w:cstheme="minorHAnsi"/>
        </w:rPr>
        <w:t>aussi</w:t>
      </w:r>
      <w:proofErr w:type="spellEnd"/>
      <w:r w:rsidRPr="00514085">
        <w:rPr>
          <w:rFonts w:asciiTheme="minorHAnsi" w:hAnsiTheme="minorHAnsi" w:cstheme="minorHAnsi"/>
        </w:rPr>
        <w:t xml:space="preserve"> des </w:t>
      </w:r>
      <w:proofErr w:type="spellStart"/>
      <w:r w:rsidRPr="00514085">
        <w:rPr>
          <w:rFonts w:asciiTheme="minorHAnsi" w:hAnsiTheme="minorHAnsi" w:cstheme="minorHAnsi"/>
        </w:rPr>
        <w:t>taux</w:t>
      </w:r>
      <w:proofErr w:type="spellEnd"/>
      <w:r w:rsidRPr="00514085">
        <w:rPr>
          <w:rFonts w:asciiTheme="minorHAnsi" w:hAnsiTheme="minorHAnsi" w:cstheme="minorHAnsi"/>
        </w:rPr>
        <w:t xml:space="preserve"> de </w:t>
      </w:r>
      <w:proofErr w:type="spellStart"/>
      <w:r w:rsidRPr="00514085">
        <w:rPr>
          <w:rFonts w:asciiTheme="minorHAnsi" w:hAnsiTheme="minorHAnsi" w:cstheme="minorHAnsi"/>
        </w:rPr>
        <w:t>mortalité</w:t>
      </w:r>
      <w:proofErr w:type="spellEnd"/>
      <w:r w:rsidRPr="00514085">
        <w:rPr>
          <w:rFonts w:asciiTheme="minorHAnsi" w:hAnsiTheme="minorHAnsi" w:cstheme="minorHAnsi"/>
        </w:rPr>
        <w:t xml:space="preserve"> plus </w:t>
      </w:r>
      <w:proofErr w:type="spellStart"/>
      <w:r w:rsidRPr="00514085">
        <w:rPr>
          <w:rFonts w:asciiTheme="minorHAnsi" w:hAnsiTheme="minorHAnsi" w:cstheme="minorHAnsi"/>
        </w:rPr>
        <w:t>grands</w:t>
      </w:r>
      <w:proofErr w:type="spellEnd"/>
      <w:r w:rsidRPr="00514085">
        <w:rPr>
          <w:rFonts w:asciiTheme="minorHAnsi" w:hAnsiTheme="minorHAnsi" w:cstheme="minorHAnsi"/>
        </w:rPr>
        <w:t xml:space="preserve">. </w:t>
      </w:r>
    </w:p>
    <w:p w14:paraId="047E29FD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57E18163" w14:textId="20347E3D" w:rsidR="00B179BB" w:rsidRDefault="00B179BB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B179BB">
        <w:rPr>
          <w:rFonts w:asciiTheme="minorHAnsi" w:hAnsiTheme="minorHAnsi" w:cstheme="minorHAnsi"/>
        </w:rPr>
        <w:t xml:space="preserve">Par </w:t>
      </w:r>
      <w:proofErr w:type="spellStart"/>
      <w:r w:rsidRPr="00B179BB">
        <w:rPr>
          <w:rFonts w:asciiTheme="minorHAnsi" w:hAnsiTheme="minorHAnsi" w:cstheme="minorHAnsi"/>
        </w:rPr>
        <w:t>rapport</w:t>
      </w:r>
      <w:proofErr w:type="spellEnd"/>
      <w:r w:rsidRPr="00B179BB">
        <w:rPr>
          <w:rFonts w:asciiTheme="minorHAnsi" w:hAnsiTheme="minorHAnsi" w:cstheme="minorHAnsi"/>
        </w:rPr>
        <w:t xml:space="preserve"> à </w:t>
      </w:r>
      <w:proofErr w:type="spellStart"/>
      <w:r w:rsidRPr="00B179BB">
        <w:rPr>
          <w:rFonts w:asciiTheme="minorHAnsi" w:hAnsiTheme="minorHAnsi" w:cstheme="minorHAnsi"/>
        </w:rPr>
        <w:t>d'autres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pays</w:t>
      </w:r>
      <w:proofErr w:type="spellEnd"/>
      <w:r w:rsidRPr="00B179BB">
        <w:rPr>
          <w:rFonts w:asciiTheme="minorHAnsi" w:hAnsiTheme="minorHAnsi" w:cstheme="minorHAnsi"/>
        </w:rPr>
        <w:t xml:space="preserve">, les </w:t>
      </w:r>
      <w:proofErr w:type="spellStart"/>
      <w:r w:rsidRPr="00B179BB">
        <w:rPr>
          <w:rFonts w:asciiTheme="minorHAnsi" w:hAnsiTheme="minorHAnsi" w:cstheme="minorHAnsi"/>
        </w:rPr>
        <w:t>Français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ont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pris</w:t>
      </w:r>
      <w:proofErr w:type="spellEnd"/>
      <w:r w:rsidRPr="00B179BB">
        <w:rPr>
          <w:rFonts w:asciiTheme="minorHAnsi" w:hAnsiTheme="minorHAnsi" w:cstheme="minorHAnsi"/>
        </w:rPr>
        <w:t xml:space="preserve"> des </w:t>
      </w:r>
      <w:proofErr w:type="spellStart"/>
      <w:r w:rsidRPr="00B179BB">
        <w:rPr>
          <w:rFonts w:asciiTheme="minorHAnsi" w:hAnsiTheme="minorHAnsi" w:cstheme="minorHAnsi"/>
        </w:rPr>
        <w:t>mesures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tardives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pour</w:t>
      </w:r>
      <w:proofErr w:type="spellEnd"/>
      <w:r w:rsidRPr="00B179BB">
        <w:rPr>
          <w:rFonts w:asciiTheme="minorHAnsi" w:hAnsiTheme="minorHAnsi" w:cstheme="minorHAnsi"/>
        </w:rPr>
        <w:t xml:space="preserve"> porter</w:t>
      </w:r>
      <w:r w:rsidR="00CF5A52">
        <w:rPr>
          <w:rFonts w:asciiTheme="minorHAnsi" w:hAnsiTheme="minorHAnsi" w:cstheme="minorHAnsi"/>
        </w:rPr>
        <w:t xml:space="preserve"> </w:t>
      </w:r>
      <w:r w:rsidRPr="00B179BB">
        <w:rPr>
          <w:rFonts w:asciiTheme="minorHAnsi" w:hAnsiTheme="minorHAnsi" w:cstheme="minorHAnsi"/>
        </w:rPr>
        <w:t xml:space="preserve">des </w:t>
      </w:r>
      <w:proofErr w:type="spellStart"/>
      <w:r w:rsidRPr="00B179BB">
        <w:rPr>
          <w:rFonts w:asciiTheme="minorHAnsi" w:hAnsiTheme="minorHAnsi" w:cstheme="minorHAnsi"/>
        </w:rPr>
        <w:t>masques</w:t>
      </w:r>
      <w:proofErr w:type="spellEnd"/>
      <w:r w:rsidRPr="00B179BB">
        <w:rPr>
          <w:rFonts w:asciiTheme="minorHAnsi" w:hAnsiTheme="minorHAnsi" w:cstheme="minorHAnsi"/>
        </w:rPr>
        <w:t xml:space="preserve">, </w:t>
      </w:r>
      <w:proofErr w:type="spellStart"/>
      <w:r w:rsidRPr="00B179BB">
        <w:rPr>
          <w:rFonts w:asciiTheme="minorHAnsi" w:hAnsiTheme="minorHAnsi" w:cstheme="minorHAnsi"/>
        </w:rPr>
        <w:t>tout</w:t>
      </w:r>
      <w:proofErr w:type="spellEnd"/>
      <w:r w:rsidRPr="00B179BB">
        <w:rPr>
          <w:rFonts w:asciiTheme="minorHAnsi" w:hAnsiTheme="minorHAnsi" w:cstheme="minorHAnsi"/>
        </w:rPr>
        <w:t xml:space="preserve"> en </w:t>
      </w:r>
      <w:proofErr w:type="spellStart"/>
      <w:r w:rsidRPr="00B179BB">
        <w:rPr>
          <w:rFonts w:asciiTheme="minorHAnsi" w:hAnsiTheme="minorHAnsi" w:cstheme="minorHAnsi"/>
        </w:rPr>
        <w:t>ayant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certains</w:t>
      </w:r>
      <w:proofErr w:type="spellEnd"/>
      <w:r w:rsidRPr="00B179BB">
        <w:rPr>
          <w:rFonts w:asciiTheme="minorHAnsi" w:hAnsiTheme="minorHAnsi" w:cstheme="minorHAnsi"/>
        </w:rPr>
        <w:t xml:space="preserve"> des </w:t>
      </w:r>
      <w:proofErr w:type="spellStart"/>
      <w:r w:rsidRPr="00B179BB">
        <w:rPr>
          <w:rFonts w:asciiTheme="minorHAnsi" w:hAnsiTheme="minorHAnsi" w:cstheme="minorHAnsi"/>
        </w:rPr>
        <w:t>lockdowns</w:t>
      </w:r>
      <w:proofErr w:type="spellEnd"/>
      <w:r w:rsidRPr="00B179BB">
        <w:rPr>
          <w:rFonts w:asciiTheme="minorHAnsi" w:hAnsiTheme="minorHAnsi" w:cstheme="minorHAnsi"/>
        </w:rPr>
        <w:t xml:space="preserve"> les plus </w:t>
      </w:r>
      <w:proofErr w:type="spellStart"/>
      <w:r w:rsidRPr="00B179BB">
        <w:rPr>
          <w:rFonts w:asciiTheme="minorHAnsi" w:hAnsiTheme="minorHAnsi" w:cstheme="minorHAnsi"/>
        </w:rPr>
        <w:t>durs</w:t>
      </w:r>
      <w:proofErr w:type="spellEnd"/>
      <w:r w:rsidRPr="00B179BB">
        <w:rPr>
          <w:rFonts w:asciiTheme="minorHAnsi" w:hAnsiTheme="minorHAnsi" w:cstheme="minorHAnsi"/>
        </w:rPr>
        <w:t xml:space="preserve">. </w:t>
      </w:r>
      <w:proofErr w:type="spellStart"/>
      <w:r w:rsidRPr="00B179BB">
        <w:rPr>
          <w:rFonts w:asciiTheme="minorHAnsi" w:hAnsiTheme="minorHAnsi" w:cstheme="minorHAnsi"/>
        </w:rPr>
        <w:t>Cette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situation</w:t>
      </w:r>
      <w:proofErr w:type="spellEnd"/>
      <w:r w:rsidRPr="00B179BB">
        <w:rPr>
          <w:rFonts w:asciiTheme="minorHAnsi" w:hAnsiTheme="minorHAnsi" w:cstheme="minorHAnsi"/>
        </w:rPr>
        <w:t xml:space="preserve"> a </w:t>
      </w:r>
      <w:proofErr w:type="spellStart"/>
      <w:r w:rsidRPr="00B179BB">
        <w:rPr>
          <w:rFonts w:asciiTheme="minorHAnsi" w:hAnsiTheme="minorHAnsi" w:cstheme="minorHAnsi"/>
        </w:rPr>
        <w:t>entraîné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une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grave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récession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économique</w:t>
      </w:r>
      <w:proofErr w:type="spellEnd"/>
      <w:r w:rsidRPr="00B179BB">
        <w:rPr>
          <w:rFonts w:asciiTheme="minorHAnsi" w:hAnsiTheme="minorHAnsi" w:cstheme="minorHAnsi"/>
        </w:rPr>
        <w:t xml:space="preserve">. </w:t>
      </w:r>
    </w:p>
    <w:p w14:paraId="4053F654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012DAAEE" w14:textId="08B3E341" w:rsidR="00514085" w:rsidRDefault="00B179BB" w:rsidP="00923543">
      <w:pPr>
        <w:spacing w:line="360" w:lineRule="auto"/>
        <w:jc w:val="both"/>
        <w:rPr>
          <w:i/>
          <w:iCs/>
        </w:rPr>
      </w:pPr>
      <w:r w:rsidRPr="00B179BB">
        <w:rPr>
          <w:rFonts w:asciiTheme="minorHAnsi" w:hAnsiTheme="minorHAnsi" w:cstheme="minorHAnsi"/>
        </w:rPr>
        <w:t xml:space="preserve">De </w:t>
      </w:r>
      <w:proofErr w:type="spellStart"/>
      <w:r w:rsidRPr="00B179BB">
        <w:rPr>
          <w:rFonts w:asciiTheme="minorHAnsi" w:hAnsiTheme="minorHAnsi" w:cstheme="minorHAnsi"/>
        </w:rPr>
        <w:t>nombreuses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industries</w:t>
      </w:r>
      <w:proofErr w:type="spellEnd"/>
      <w:r w:rsidRPr="00B179BB">
        <w:rPr>
          <w:rFonts w:asciiTheme="minorHAnsi" w:hAnsiTheme="minorHAnsi" w:cstheme="minorHAnsi"/>
        </w:rPr>
        <w:t xml:space="preserve">, y </w:t>
      </w:r>
      <w:proofErr w:type="spellStart"/>
      <w:r w:rsidRPr="00B179BB">
        <w:rPr>
          <w:rFonts w:asciiTheme="minorHAnsi" w:hAnsiTheme="minorHAnsi" w:cstheme="minorHAnsi"/>
        </w:rPr>
        <w:t>compris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l'industrie</w:t>
      </w:r>
      <w:proofErr w:type="spellEnd"/>
      <w:r w:rsidRPr="00B179BB">
        <w:rPr>
          <w:rFonts w:asciiTheme="minorHAnsi" w:hAnsiTheme="minorHAnsi" w:cstheme="minorHAnsi"/>
        </w:rPr>
        <w:t xml:space="preserve"> de la </w:t>
      </w:r>
      <w:proofErr w:type="spellStart"/>
      <w:r w:rsidRPr="00B179BB">
        <w:rPr>
          <w:rFonts w:asciiTheme="minorHAnsi" w:hAnsiTheme="minorHAnsi" w:cstheme="minorHAnsi"/>
        </w:rPr>
        <w:t>fabrication</w:t>
      </w:r>
      <w:proofErr w:type="spellEnd"/>
      <w:r w:rsidRPr="00B179BB">
        <w:rPr>
          <w:rFonts w:asciiTheme="minorHAnsi" w:hAnsiTheme="minorHAnsi" w:cstheme="minorHAnsi"/>
        </w:rPr>
        <w:t xml:space="preserve">, </w:t>
      </w:r>
      <w:proofErr w:type="spellStart"/>
      <w:r w:rsidRPr="00B179BB">
        <w:rPr>
          <w:rFonts w:asciiTheme="minorHAnsi" w:hAnsiTheme="minorHAnsi" w:cstheme="minorHAnsi"/>
        </w:rPr>
        <w:t>ont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initialement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fermé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leurs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portes</w:t>
      </w:r>
      <w:proofErr w:type="spellEnd"/>
      <w:r w:rsidRPr="00B179BB">
        <w:rPr>
          <w:rFonts w:asciiTheme="minorHAnsi" w:hAnsiTheme="minorHAnsi" w:cstheme="minorHAnsi"/>
        </w:rPr>
        <w:t xml:space="preserve"> et </w:t>
      </w:r>
      <w:proofErr w:type="spellStart"/>
      <w:r w:rsidRPr="00B179BB">
        <w:rPr>
          <w:rFonts w:asciiTheme="minorHAnsi" w:hAnsiTheme="minorHAnsi" w:cstheme="minorHAnsi"/>
        </w:rPr>
        <w:t>ont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ensuite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fonctionné</w:t>
      </w:r>
      <w:proofErr w:type="spellEnd"/>
      <w:r w:rsidRPr="00B179BB">
        <w:rPr>
          <w:rFonts w:asciiTheme="minorHAnsi" w:hAnsiTheme="minorHAnsi" w:cstheme="minorHAnsi"/>
        </w:rPr>
        <w:t xml:space="preserve"> à des </w:t>
      </w:r>
      <w:proofErr w:type="spellStart"/>
      <w:r w:rsidRPr="00B179BB">
        <w:rPr>
          <w:rFonts w:asciiTheme="minorHAnsi" w:hAnsiTheme="minorHAnsi" w:cstheme="minorHAnsi"/>
        </w:rPr>
        <w:t>capacités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faibles</w:t>
      </w:r>
      <w:proofErr w:type="spellEnd"/>
      <w:r w:rsidRPr="00B179BB">
        <w:rPr>
          <w:rFonts w:asciiTheme="minorHAnsi" w:hAnsiTheme="minorHAnsi" w:cstheme="minorHAnsi"/>
        </w:rPr>
        <w:t xml:space="preserve"> et </w:t>
      </w:r>
      <w:proofErr w:type="spellStart"/>
      <w:r w:rsidRPr="00B179BB">
        <w:rPr>
          <w:rFonts w:asciiTheme="minorHAnsi" w:hAnsiTheme="minorHAnsi" w:cstheme="minorHAnsi"/>
        </w:rPr>
        <w:t>limitées</w:t>
      </w:r>
      <w:proofErr w:type="spellEnd"/>
      <w:r w:rsidRPr="00B179BB">
        <w:rPr>
          <w:rFonts w:asciiTheme="minorHAnsi" w:hAnsiTheme="minorHAnsi" w:cstheme="minorHAnsi"/>
        </w:rPr>
        <w:t xml:space="preserve">. </w:t>
      </w:r>
      <w:proofErr w:type="spellStart"/>
      <w:r w:rsidRPr="00B179BB">
        <w:rPr>
          <w:rFonts w:asciiTheme="minorHAnsi" w:hAnsiTheme="minorHAnsi" w:cstheme="minorHAnsi"/>
        </w:rPr>
        <w:t>Il</w:t>
      </w:r>
      <w:proofErr w:type="spellEnd"/>
      <w:r w:rsidRPr="00B179BB">
        <w:rPr>
          <w:rFonts w:asciiTheme="minorHAnsi" w:hAnsiTheme="minorHAnsi" w:cstheme="minorHAnsi"/>
        </w:rPr>
        <w:t xml:space="preserve"> y a </w:t>
      </w:r>
      <w:proofErr w:type="spellStart"/>
      <w:r w:rsidRPr="00B179BB">
        <w:rPr>
          <w:rFonts w:asciiTheme="minorHAnsi" w:hAnsiTheme="minorHAnsi" w:cstheme="minorHAnsi"/>
        </w:rPr>
        <w:t>eu</w:t>
      </w:r>
      <w:proofErr w:type="spellEnd"/>
      <w:r w:rsidRPr="00B179BB">
        <w:rPr>
          <w:rFonts w:asciiTheme="minorHAnsi" w:hAnsiTheme="minorHAnsi" w:cstheme="minorHAnsi"/>
        </w:rPr>
        <w:t xml:space="preserve"> des </w:t>
      </w:r>
      <w:proofErr w:type="spellStart"/>
      <w:r w:rsidRPr="00B179BB">
        <w:rPr>
          <w:rFonts w:asciiTheme="minorHAnsi" w:hAnsiTheme="minorHAnsi" w:cstheme="minorHAnsi"/>
        </w:rPr>
        <w:t>offres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d'importation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négatives</w:t>
      </w:r>
      <w:proofErr w:type="spellEnd"/>
      <w:r w:rsidRPr="00B179BB">
        <w:rPr>
          <w:rFonts w:asciiTheme="minorHAnsi" w:hAnsiTheme="minorHAnsi" w:cstheme="minorHAnsi"/>
        </w:rPr>
        <w:t xml:space="preserve"> en </w:t>
      </w:r>
      <w:proofErr w:type="spellStart"/>
      <w:r w:rsidRPr="00B179BB">
        <w:rPr>
          <w:rFonts w:asciiTheme="minorHAnsi" w:hAnsiTheme="minorHAnsi" w:cstheme="minorHAnsi"/>
        </w:rPr>
        <w:t>provenance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du</w:t>
      </w:r>
      <w:proofErr w:type="spellEnd"/>
      <w:r w:rsidRPr="00B179BB">
        <w:rPr>
          <w:rFonts w:asciiTheme="minorHAnsi" w:hAnsiTheme="minorHAnsi" w:cstheme="minorHAnsi"/>
        </w:rPr>
        <w:t xml:space="preserve"> monde </w:t>
      </w:r>
      <w:proofErr w:type="spellStart"/>
      <w:r w:rsidRPr="00B179BB">
        <w:rPr>
          <w:rFonts w:asciiTheme="minorHAnsi" w:hAnsiTheme="minorHAnsi" w:cstheme="minorHAnsi"/>
        </w:rPr>
        <w:t>entier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comme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l'Europe</w:t>
      </w:r>
      <w:proofErr w:type="spellEnd"/>
      <w:r w:rsidRPr="00B179BB">
        <w:rPr>
          <w:rFonts w:asciiTheme="minorHAnsi" w:hAnsiTheme="minorHAnsi" w:cstheme="minorHAnsi"/>
        </w:rPr>
        <w:t xml:space="preserve">, la </w:t>
      </w:r>
      <w:proofErr w:type="spellStart"/>
      <w:r w:rsidRPr="00B179BB">
        <w:rPr>
          <w:rFonts w:asciiTheme="minorHAnsi" w:hAnsiTheme="minorHAnsi" w:cstheme="minorHAnsi"/>
        </w:rPr>
        <w:t>Chine</w:t>
      </w:r>
      <w:proofErr w:type="spellEnd"/>
      <w:r w:rsidRPr="00B179BB">
        <w:rPr>
          <w:rFonts w:asciiTheme="minorHAnsi" w:hAnsiTheme="minorHAnsi" w:cstheme="minorHAnsi"/>
        </w:rPr>
        <w:t xml:space="preserve"> et </w:t>
      </w:r>
      <w:proofErr w:type="spellStart"/>
      <w:r w:rsidRPr="00B179BB">
        <w:rPr>
          <w:rFonts w:asciiTheme="minorHAnsi" w:hAnsiTheme="minorHAnsi" w:cstheme="minorHAnsi"/>
        </w:rPr>
        <w:t>d'autres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pays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asiatiques</w:t>
      </w:r>
      <w:proofErr w:type="spellEnd"/>
      <w:r w:rsidRPr="00B179BB">
        <w:rPr>
          <w:rFonts w:asciiTheme="minorHAnsi" w:hAnsiTheme="minorHAnsi" w:cstheme="minorHAnsi"/>
        </w:rPr>
        <w:t xml:space="preserve">. </w:t>
      </w:r>
      <w:proofErr w:type="spellStart"/>
      <w:r w:rsidRPr="00B179BB">
        <w:rPr>
          <w:rFonts w:asciiTheme="minorHAnsi" w:hAnsiTheme="minorHAnsi" w:cstheme="minorHAnsi"/>
        </w:rPr>
        <w:t>Le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comportement</w:t>
      </w:r>
      <w:proofErr w:type="spellEnd"/>
      <w:r w:rsidRPr="00B179BB">
        <w:rPr>
          <w:rFonts w:asciiTheme="minorHAnsi" w:hAnsiTheme="minorHAnsi" w:cstheme="minorHAnsi"/>
        </w:rPr>
        <w:t xml:space="preserve"> de </w:t>
      </w:r>
      <w:proofErr w:type="spellStart"/>
      <w:r w:rsidRPr="00B179BB">
        <w:rPr>
          <w:rFonts w:asciiTheme="minorHAnsi" w:hAnsiTheme="minorHAnsi" w:cstheme="minorHAnsi"/>
        </w:rPr>
        <w:t>certains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acteurs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économiques</w:t>
      </w:r>
      <w:proofErr w:type="spellEnd"/>
      <w:r w:rsidRPr="00B179BB">
        <w:rPr>
          <w:rFonts w:asciiTheme="minorHAnsi" w:hAnsiTheme="minorHAnsi" w:cstheme="minorHAnsi"/>
        </w:rPr>
        <w:t xml:space="preserve"> a </w:t>
      </w:r>
      <w:proofErr w:type="spellStart"/>
      <w:r w:rsidRPr="00B179BB">
        <w:rPr>
          <w:rFonts w:asciiTheme="minorHAnsi" w:hAnsiTheme="minorHAnsi" w:cstheme="minorHAnsi"/>
        </w:rPr>
        <w:t>également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changé</w:t>
      </w:r>
      <w:proofErr w:type="spellEnd"/>
      <w:r w:rsidRPr="00B179BB">
        <w:rPr>
          <w:rFonts w:asciiTheme="minorHAnsi" w:hAnsiTheme="minorHAnsi" w:cstheme="minorHAnsi"/>
        </w:rPr>
        <w:t>.</w:t>
      </w:r>
      <w:r w:rsidR="00E5767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B179BB">
        <w:rPr>
          <w:rFonts w:asciiTheme="minorHAnsi" w:hAnsiTheme="minorHAnsi" w:cstheme="minorHAnsi"/>
        </w:rPr>
        <w:t xml:space="preserve">Les </w:t>
      </w:r>
      <w:proofErr w:type="spellStart"/>
      <w:r w:rsidRPr="00B179BB">
        <w:rPr>
          <w:rFonts w:asciiTheme="minorHAnsi" w:hAnsiTheme="minorHAnsi" w:cstheme="minorHAnsi"/>
        </w:rPr>
        <w:t>entreprises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ont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commencé</w:t>
      </w:r>
      <w:proofErr w:type="spellEnd"/>
      <w:r w:rsidRPr="00B179BB">
        <w:rPr>
          <w:rFonts w:asciiTheme="minorHAnsi" w:hAnsiTheme="minorHAnsi" w:cstheme="minorHAnsi"/>
        </w:rPr>
        <w:t xml:space="preserve"> à </w:t>
      </w:r>
      <w:proofErr w:type="spellStart"/>
      <w:r w:rsidRPr="00B179BB">
        <w:rPr>
          <w:rFonts w:asciiTheme="minorHAnsi" w:hAnsiTheme="minorHAnsi" w:cstheme="minorHAnsi"/>
        </w:rPr>
        <w:t>investir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davantage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dans</w:t>
      </w:r>
      <w:proofErr w:type="spellEnd"/>
      <w:r w:rsidRPr="00B179BB">
        <w:rPr>
          <w:rFonts w:asciiTheme="minorHAnsi" w:hAnsiTheme="minorHAnsi" w:cstheme="minorHAnsi"/>
        </w:rPr>
        <w:t xml:space="preserve"> les </w:t>
      </w:r>
      <w:proofErr w:type="spellStart"/>
      <w:r w:rsidRPr="00B179BB">
        <w:rPr>
          <w:rFonts w:asciiTheme="minorHAnsi" w:hAnsiTheme="minorHAnsi" w:cstheme="minorHAnsi"/>
        </w:rPr>
        <w:t>ventes</w:t>
      </w:r>
      <w:proofErr w:type="spellEnd"/>
      <w:r w:rsidRPr="00B179BB">
        <w:rPr>
          <w:rFonts w:asciiTheme="minorHAnsi" w:hAnsiTheme="minorHAnsi" w:cstheme="minorHAnsi"/>
        </w:rPr>
        <w:t xml:space="preserve"> en </w:t>
      </w:r>
      <w:proofErr w:type="spellStart"/>
      <w:r w:rsidRPr="00B179BB">
        <w:rPr>
          <w:rFonts w:asciiTheme="minorHAnsi" w:hAnsiTheme="minorHAnsi" w:cstheme="minorHAnsi"/>
        </w:rPr>
        <w:t>ligne</w:t>
      </w:r>
      <w:proofErr w:type="spellEnd"/>
      <w:r w:rsidRPr="00B179BB">
        <w:rPr>
          <w:rFonts w:asciiTheme="minorHAnsi" w:hAnsiTheme="minorHAnsi" w:cstheme="minorHAnsi"/>
        </w:rPr>
        <w:t xml:space="preserve">, car les </w:t>
      </w:r>
      <w:proofErr w:type="spellStart"/>
      <w:r w:rsidRPr="00B179BB">
        <w:rPr>
          <w:rFonts w:asciiTheme="minorHAnsi" w:hAnsiTheme="minorHAnsi" w:cstheme="minorHAnsi"/>
        </w:rPr>
        <w:t>achats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B179BB">
        <w:rPr>
          <w:rFonts w:asciiTheme="minorHAnsi" w:hAnsiTheme="minorHAnsi" w:cstheme="minorHAnsi"/>
        </w:rPr>
        <w:t xml:space="preserve">en </w:t>
      </w:r>
      <w:proofErr w:type="spellStart"/>
      <w:r w:rsidRPr="00B179BB">
        <w:rPr>
          <w:rFonts w:asciiTheme="minorHAnsi" w:hAnsiTheme="minorHAnsi" w:cstheme="minorHAnsi"/>
        </w:rPr>
        <w:t>ligne</w:t>
      </w:r>
      <w:proofErr w:type="spellEnd"/>
      <w:r w:rsidRPr="00B179BB">
        <w:rPr>
          <w:rFonts w:asciiTheme="minorHAnsi" w:hAnsiTheme="minorHAnsi" w:cstheme="minorHAnsi"/>
        </w:rPr>
        <w:t xml:space="preserve"> se </w:t>
      </w:r>
      <w:proofErr w:type="spellStart"/>
      <w:r w:rsidRPr="00B179BB">
        <w:rPr>
          <w:rFonts w:asciiTheme="minorHAnsi" w:hAnsiTheme="minorHAnsi" w:cstheme="minorHAnsi"/>
        </w:rPr>
        <w:t>sont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développés</w:t>
      </w:r>
      <w:proofErr w:type="spellEnd"/>
      <w:r w:rsidRPr="00B179BB">
        <w:rPr>
          <w:rFonts w:asciiTheme="minorHAnsi" w:hAnsiTheme="minorHAnsi" w:cstheme="minorHAnsi"/>
        </w:rPr>
        <w:t xml:space="preserve">, </w:t>
      </w:r>
      <w:proofErr w:type="spellStart"/>
      <w:r w:rsidRPr="00B179BB">
        <w:rPr>
          <w:rFonts w:asciiTheme="minorHAnsi" w:hAnsiTheme="minorHAnsi" w:cstheme="minorHAnsi"/>
        </w:rPr>
        <w:t>tout</w:t>
      </w:r>
      <w:proofErr w:type="spellEnd"/>
      <w:r w:rsidRPr="00B179BB">
        <w:rPr>
          <w:rFonts w:asciiTheme="minorHAnsi" w:hAnsiTheme="minorHAnsi" w:cstheme="minorHAnsi"/>
        </w:rPr>
        <w:t xml:space="preserve"> </w:t>
      </w:r>
      <w:proofErr w:type="spellStart"/>
      <w:r w:rsidRPr="00B179BB">
        <w:rPr>
          <w:rFonts w:asciiTheme="minorHAnsi" w:hAnsiTheme="minorHAnsi" w:cstheme="minorHAnsi"/>
        </w:rPr>
        <w:t>comme</w:t>
      </w:r>
      <w:proofErr w:type="spellEnd"/>
      <w:r w:rsidRPr="00B179BB">
        <w:rPr>
          <w:rFonts w:asciiTheme="minorHAnsi" w:hAnsiTheme="minorHAnsi" w:cstheme="minorHAnsi"/>
        </w:rPr>
        <w:t xml:space="preserve"> la </w:t>
      </w:r>
      <w:proofErr w:type="spellStart"/>
      <w:r w:rsidRPr="00B179BB">
        <w:rPr>
          <w:rFonts w:asciiTheme="minorHAnsi" w:hAnsiTheme="minorHAnsi" w:cstheme="minorHAnsi"/>
        </w:rPr>
        <w:t>distribution</w:t>
      </w:r>
      <w:proofErr w:type="spellEnd"/>
      <w:r w:rsidRPr="00B179BB">
        <w:rPr>
          <w:rFonts w:asciiTheme="minorHAnsi" w:hAnsiTheme="minorHAnsi" w:cstheme="minorHAnsi"/>
        </w:rPr>
        <w:t xml:space="preserve"> de </w:t>
      </w:r>
      <w:proofErr w:type="spellStart"/>
      <w:r w:rsidRPr="00B179BB">
        <w:rPr>
          <w:rFonts w:asciiTheme="minorHAnsi" w:hAnsiTheme="minorHAnsi" w:cstheme="minorHAnsi"/>
        </w:rPr>
        <w:t>nourriture</w:t>
      </w:r>
      <w:proofErr w:type="spellEnd"/>
      <w:r w:rsidRPr="00B179BB">
        <w:rPr>
          <w:rFonts w:asciiTheme="minorHAnsi" w:hAnsiTheme="minorHAnsi" w:cstheme="minorHAnsi"/>
        </w:rPr>
        <w:t xml:space="preserve"> et les </w:t>
      </w:r>
      <w:proofErr w:type="spellStart"/>
      <w:r w:rsidRPr="00B179BB">
        <w:rPr>
          <w:rFonts w:asciiTheme="minorHAnsi" w:hAnsiTheme="minorHAnsi" w:cstheme="minorHAnsi"/>
        </w:rPr>
        <w:t>marchandises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B179BB">
        <w:rPr>
          <w:rFonts w:asciiTheme="minorHAnsi" w:hAnsiTheme="minorHAnsi" w:cstheme="minorHAnsi"/>
        </w:rPr>
        <w:t xml:space="preserve">au </w:t>
      </w:r>
      <w:r w:rsidR="00594304">
        <w:rPr>
          <w:rFonts w:asciiTheme="minorHAnsi" w:hAnsiTheme="minorHAnsi" w:cstheme="minorHAnsi"/>
        </w:rPr>
        <w:t>detail</w:t>
      </w:r>
      <w:r w:rsidR="00594304" w:rsidRPr="00594304">
        <w:rPr>
          <w:rFonts w:asciiTheme="minorHAnsi" w:hAnsiTheme="minorHAnsi" w:cstheme="minorHAnsi"/>
        </w:rPr>
        <w:t>. (DRESS, 2021).</w:t>
      </w:r>
    </w:p>
    <w:p w14:paraId="50031885" w14:textId="77777777" w:rsidR="00B179BB" w:rsidRDefault="00B179BB" w:rsidP="00923543">
      <w:pPr>
        <w:spacing w:line="360" w:lineRule="auto"/>
        <w:jc w:val="both"/>
        <w:rPr>
          <w:i/>
          <w:iCs/>
        </w:rPr>
      </w:pPr>
    </w:p>
    <w:p w14:paraId="21D078AA" w14:textId="7668003D" w:rsidR="00B179BB" w:rsidRPr="000058FC" w:rsidRDefault="0038386B" w:rsidP="00667B6D">
      <w:pPr>
        <w:pStyle w:val="Nadpis2"/>
      </w:pPr>
      <w:bookmarkStart w:id="30" w:name="_Toc133248211"/>
      <w:r w:rsidRPr="000058FC">
        <w:t>III.</w:t>
      </w:r>
      <w:r w:rsidR="000C6551" w:rsidRPr="000058FC">
        <w:t>1.5</w:t>
      </w:r>
      <w:r w:rsidRPr="000058FC">
        <w:t xml:space="preserve"> </w:t>
      </w:r>
      <w:proofErr w:type="spellStart"/>
      <w:r w:rsidR="000C6551" w:rsidRPr="000058FC">
        <w:t>V</w:t>
      </w:r>
      <w:r w:rsidR="00B179BB" w:rsidRPr="000058FC">
        <w:t>accination</w:t>
      </w:r>
      <w:bookmarkEnd w:id="30"/>
      <w:proofErr w:type="spellEnd"/>
    </w:p>
    <w:p w14:paraId="555EE092" w14:textId="77777777" w:rsidR="000058FC" w:rsidRDefault="000058FC" w:rsidP="00923543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5B1E899" w14:textId="2D7D31C1" w:rsidR="007574E0" w:rsidRDefault="00112231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112231">
        <w:rPr>
          <w:rFonts w:ascii="Calibri" w:hAnsi="Calibri" w:cs="Calibri"/>
        </w:rPr>
        <w:t xml:space="preserve">La France a </w:t>
      </w:r>
      <w:proofErr w:type="spellStart"/>
      <w:r w:rsidRPr="00112231">
        <w:rPr>
          <w:rFonts w:ascii="Calibri" w:hAnsi="Calibri" w:cs="Calibri"/>
        </w:rPr>
        <w:t>commencé</w:t>
      </w:r>
      <w:proofErr w:type="spellEnd"/>
      <w:r w:rsidRPr="00112231">
        <w:rPr>
          <w:rFonts w:ascii="Calibri" w:hAnsi="Calibri" w:cs="Calibri"/>
        </w:rPr>
        <w:t xml:space="preserve"> à </w:t>
      </w:r>
      <w:proofErr w:type="spellStart"/>
      <w:r w:rsidRPr="00112231">
        <w:rPr>
          <w:rFonts w:ascii="Calibri" w:hAnsi="Calibri" w:cs="Calibri"/>
        </w:rPr>
        <w:t>vacciner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très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tôt</w:t>
      </w:r>
      <w:proofErr w:type="spellEnd"/>
      <w:r w:rsidRPr="0011223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C'était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le</w:t>
      </w:r>
      <w:proofErr w:type="spellEnd"/>
      <w:r w:rsidRPr="00112231">
        <w:rPr>
          <w:rFonts w:ascii="Calibri" w:hAnsi="Calibri" w:cs="Calibri"/>
        </w:rPr>
        <w:t xml:space="preserve"> </w:t>
      </w:r>
      <w:r w:rsidRPr="0063101A">
        <w:rPr>
          <w:rFonts w:ascii="Calibri" w:hAnsi="Calibri" w:cs="Calibri"/>
          <w:b/>
          <w:bCs/>
        </w:rPr>
        <w:t xml:space="preserve">27 </w:t>
      </w:r>
      <w:proofErr w:type="spellStart"/>
      <w:r w:rsidRPr="0063101A">
        <w:rPr>
          <w:rFonts w:ascii="Calibri" w:hAnsi="Calibri" w:cs="Calibri"/>
          <w:b/>
          <w:bCs/>
        </w:rPr>
        <w:t>décembre</w:t>
      </w:r>
      <w:proofErr w:type="spellEnd"/>
      <w:r w:rsidRPr="0063101A">
        <w:rPr>
          <w:rFonts w:ascii="Calibri" w:hAnsi="Calibri" w:cs="Calibri"/>
          <w:b/>
          <w:bCs/>
        </w:rPr>
        <w:t xml:space="preserve"> 2020</w:t>
      </w:r>
      <w:r w:rsidRPr="00112231">
        <w:rPr>
          <w:rFonts w:ascii="Calibri" w:hAnsi="Calibri" w:cs="Calibri"/>
        </w:rPr>
        <w:t xml:space="preserve">, </w:t>
      </w:r>
      <w:proofErr w:type="spellStart"/>
      <w:r w:rsidRPr="00112231">
        <w:rPr>
          <w:rFonts w:ascii="Calibri" w:hAnsi="Calibri" w:cs="Calibri"/>
        </w:rPr>
        <w:t>après</w:t>
      </w:r>
      <w:proofErr w:type="spellEnd"/>
      <w:r w:rsidRPr="00112231">
        <w:rPr>
          <w:rFonts w:ascii="Calibri" w:hAnsi="Calibri" w:cs="Calibri"/>
        </w:rPr>
        <w:t xml:space="preserve"> la </w:t>
      </w:r>
      <w:proofErr w:type="spellStart"/>
      <w:r w:rsidRPr="00112231">
        <w:rPr>
          <w:rFonts w:ascii="Calibri" w:hAnsi="Calibri" w:cs="Calibri"/>
        </w:rPr>
        <w:t>validation</w:t>
      </w:r>
      <w:proofErr w:type="spellEnd"/>
      <w:r w:rsidRPr="00112231">
        <w:rPr>
          <w:rFonts w:ascii="Calibri" w:hAnsi="Calibri" w:cs="Calibri"/>
        </w:rPr>
        <w:t xml:space="preserve"> </w:t>
      </w:r>
      <w:r w:rsidR="00E57675">
        <w:rPr>
          <w:rFonts w:ascii="Calibri" w:hAnsi="Calibri" w:cs="Calibri"/>
        </w:rPr>
        <w:br/>
      </w:r>
      <w:proofErr w:type="spellStart"/>
      <w:r w:rsidRPr="00112231">
        <w:rPr>
          <w:rFonts w:ascii="Calibri" w:hAnsi="Calibri" w:cs="Calibri"/>
        </w:rPr>
        <w:t>du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vaccin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BioNtech</w:t>
      </w:r>
      <w:proofErr w:type="spellEnd"/>
      <w:r w:rsidRPr="00112231">
        <w:rPr>
          <w:rFonts w:ascii="Calibri" w:hAnsi="Calibri" w:cs="Calibri"/>
        </w:rPr>
        <w:t xml:space="preserve"> de Pfizer par la </w:t>
      </w:r>
      <w:proofErr w:type="spellStart"/>
      <w:r w:rsidRPr="00112231">
        <w:rPr>
          <w:rFonts w:ascii="Calibri" w:hAnsi="Calibri" w:cs="Calibri"/>
        </w:rPr>
        <w:t>Commission</w:t>
      </w:r>
      <w:proofErr w:type="spellEnd"/>
      <w:r w:rsidRPr="00112231">
        <w:rPr>
          <w:rFonts w:ascii="Calibri" w:hAnsi="Calibri" w:cs="Calibri"/>
        </w:rPr>
        <w:t xml:space="preserve"> de </w:t>
      </w:r>
      <w:proofErr w:type="spellStart"/>
      <w:r w:rsidRPr="00112231">
        <w:rPr>
          <w:rFonts w:ascii="Calibri" w:hAnsi="Calibri" w:cs="Calibri"/>
        </w:rPr>
        <w:t>l'Union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européenne</w:t>
      </w:r>
      <w:proofErr w:type="spellEnd"/>
      <w:r w:rsidRPr="00112231">
        <w:rPr>
          <w:rFonts w:ascii="Calibri" w:hAnsi="Calibri" w:cs="Calibri"/>
        </w:rPr>
        <w:t xml:space="preserve">. La </w:t>
      </w:r>
      <w:proofErr w:type="spellStart"/>
      <w:r w:rsidRPr="00112231">
        <w:rPr>
          <w:rFonts w:ascii="Calibri" w:hAnsi="Calibri" w:cs="Calibri"/>
        </w:rPr>
        <w:t>première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phase</w:t>
      </w:r>
      <w:proofErr w:type="spellEnd"/>
      <w:r w:rsidR="00E57675">
        <w:rPr>
          <w:rFonts w:ascii="Calibri" w:hAnsi="Calibri" w:cs="Calibri"/>
        </w:rPr>
        <w:t xml:space="preserve"> </w:t>
      </w:r>
      <w:r w:rsidR="00E57675">
        <w:rPr>
          <w:rFonts w:ascii="Calibri" w:hAnsi="Calibri" w:cs="Calibri"/>
        </w:rPr>
        <w:br/>
      </w:r>
      <w:r w:rsidRPr="00112231">
        <w:rPr>
          <w:rFonts w:ascii="Calibri" w:hAnsi="Calibri" w:cs="Calibri"/>
        </w:rPr>
        <w:t xml:space="preserve">de la </w:t>
      </w:r>
      <w:proofErr w:type="spellStart"/>
      <w:r w:rsidRPr="00112231">
        <w:rPr>
          <w:rFonts w:ascii="Calibri" w:hAnsi="Calibri" w:cs="Calibri"/>
        </w:rPr>
        <w:t>vaccination</w:t>
      </w:r>
      <w:proofErr w:type="spellEnd"/>
      <w:r w:rsidRPr="00112231">
        <w:rPr>
          <w:rFonts w:ascii="Calibri" w:hAnsi="Calibri" w:cs="Calibri"/>
        </w:rPr>
        <w:t xml:space="preserve"> a </w:t>
      </w:r>
      <w:proofErr w:type="spellStart"/>
      <w:r w:rsidRPr="00112231">
        <w:rPr>
          <w:rFonts w:ascii="Calibri" w:hAnsi="Calibri" w:cs="Calibri"/>
        </w:rPr>
        <w:t>touché</w:t>
      </w:r>
      <w:proofErr w:type="spellEnd"/>
      <w:r w:rsidRPr="00112231">
        <w:rPr>
          <w:rFonts w:ascii="Calibri" w:hAnsi="Calibri" w:cs="Calibri"/>
        </w:rPr>
        <w:t xml:space="preserve"> </w:t>
      </w:r>
      <w:r w:rsidRPr="0063101A">
        <w:rPr>
          <w:rFonts w:ascii="Calibri" w:hAnsi="Calibri" w:cs="Calibri"/>
        </w:rPr>
        <w:t>les</w:t>
      </w:r>
      <w:r w:rsidRPr="0063101A">
        <w:rPr>
          <w:rFonts w:ascii="Calibri" w:hAnsi="Calibri" w:cs="Calibri"/>
          <w:b/>
          <w:bCs/>
        </w:rPr>
        <w:t xml:space="preserve"> </w:t>
      </w:r>
      <w:proofErr w:type="spellStart"/>
      <w:r w:rsidRPr="0063101A">
        <w:rPr>
          <w:rFonts w:ascii="Calibri" w:hAnsi="Calibri" w:cs="Calibri"/>
          <w:b/>
          <w:bCs/>
        </w:rPr>
        <w:t>groupes</w:t>
      </w:r>
      <w:proofErr w:type="spellEnd"/>
      <w:r w:rsidRPr="0063101A">
        <w:rPr>
          <w:rFonts w:ascii="Calibri" w:hAnsi="Calibri" w:cs="Calibri"/>
          <w:b/>
          <w:bCs/>
        </w:rPr>
        <w:t xml:space="preserve"> les plus </w:t>
      </w:r>
      <w:proofErr w:type="spellStart"/>
      <w:r w:rsidRPr="0063101A">
        <w:rPr>
          <w:rFonts w:ascii="Calibri" w:hAnsi="Calibri" w:cs="Calibri"/>
          <w:b/>
          <w:bCs/>
        </w:rPr>
        <w:t>prioritaires</w:t>
      </w:r>
      <w:proofErr w:type="spellEnd"/>
      <w:r w:rsidRPr="00112231">
        <w:rPr>
          <w:rFonts w:ascii="Calibri" w:hAnsi="Calibri" w:cs="Calibri"/>
        </w:rPr>
        <w:t xml:space="preserve">. </w:t>
      </w:r>
      <w:proofErr w:type="spellStart"/>
      <w:r w:rsidRPr="00112231">
        <w:rPr>
          <w:rFonts w:ascii="Calibri" w:hAnsi="Calibri" w:cs="Calibri"/>
        </w:rPr>
        <w:t>Il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s'agissait</w:t>
      </w:r>
      <w:proofErr w:type="spellEnd"/>
      <w:r w:rsidRPr="00112231">
        <w:rPr>
          <w:rFonts w:ascii="Calibri" w:hAnsi="Calibri" w:cs="Calibri"/>
        </w:rPr>
        <w:t xml:space="preserve"> de </w:t>
      </w:r>
      <w:proofErr w:type="spellStart"/>
      <w:r w:rsidRPr="00112231">
        <w:rPr>
          <w:rFonts w:ascii="Calibri" w:hAnsi="Calibri" w:cs="Calibri"/>
        </w:rPr>
        <w:t>résidents</w:t>
      </w:r>
      <w:proofErr w:type="spellEnd"/>
      <w:r w:rsidRPr="00112231">
        <w:rPr>
          <w:rFonts w:ascii="Calibri" w:hAnsi="Calibri" w:cs="Calibri"/>
        </w:rPr>
        <w:t xml:space="preserve"> de </w:t>
      </w:r>
      <w:proofErr w:type="spellStart"/>
      <w:r w:rsidRPr="00112231">
        <w:rPr>
          <w:rFonts w:ascii="Calibri" w:hAnsi="Calibri" w:cs="Calibri"/>
        </w:rPr>
        <w:t>maisons</w:t>
      </w:r>
      <w:proofErr w:type="spellEnd"/>
      <w:r w:rsidRPr="00112231">
        <w:rPr>
          <w:rFonts w:ascii="Calibri" w:hAnsi="Calibri" w:cs="Calibri"/>
        </w:rPr>
        <w:t xml:space="preserve"> </w:t>
      </w:r>
      <w:r w:rsidRPr="00112231">
        <w:rPr>
          <w:rFonts w:ascii="Calibri" w:hAnsi="Calibri" w:cs="Calibri"/>
        </w:rPr>
        <w:lastRenderedPageBreak/>
        <w:t xml:space="preserve">de </w:t>
      </w:r>
      <w:proofErr w:type="spellStart"/>
      <w:r w:rsidRPr="00112231">
        <w:rPr>
          <w:rFonts w:ascii="Calibri" w:hAnsi="Calibri" w:cs="Calibri"/>
        </w:rPr>
        <w:t>retraite</w:t>
      </w:r>
      <w:proofErr w:type="spellEnd"/>
      <w:r w:rsidRPr="00112231">
        <w:rPr>
          <w:rFonts w:ascii="Calibri" w:hAnsi="Calibri" w:cs="Calibri"/>
        </w:rPr>
        <w:t xml:space="preserve"> et </w:t>
      </w:r>
      <w:proofErr w:type="spellStart"/>
      <w:r w:rsidRPr="00112231">
        <w:rPr>
          <w:rFonts w:ascii="Calibri" w:hAnsi="Calibri" w:cs="Calibri"/>
        </w:rPr>
        <w:t>aussi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d'employés</w:t>
      </w:r>
      <w:proofErr w:type="spellEnd"/>
      <w:r w:rsidRPr="00112231">
        <w:rPr>
          <w:rFonts w:ascii="Calibri" w:hAnsi="Calibri" w:cs="Calibri"/>
        </w:rPr>
        <w:t xml:space="preserve"> de </w:t>
      </w:r>
      <w:r w:rsidRPr="0063101A">
        <w:rPr>
          <w:rFonts w:ascii="Calibri" w:hAnsi="Calibri" w:cs="Calibri"/>
          <w:b/>
          <w:bCs/>
        </w:rPr>
        <w:t xml:space="preserve">plus de 50 </w:t>
      </w:r>
      <w:proofErr w:type="spellStart"/>
      <w:r w:rsidRPr="0063101A">
        <w:rPr>
          <w:rFonts w:ascii="Calibri" w:hAnsi="Calibri" w:cs="Calibri"/>
          <w:b/>
          <w:bCs/>
        </w:rPr>
        <w:t>ans</w:t>
      </w:r>
      <w:proofErr w:type="spellEnd"/>
      <w:r w:rsidRPr="0011223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112231">
        <w:rPr>
          <w:rFonts w:ascii="Calibri" w:hAnsi="Calibri" w:cs="Calibri"/>
        </w:rPr>
        <w:t xml:space="preserve">La </w:t>
      </w:r>
      <w:proofErr w:type="spellStart"/>
      <w:r w:rsidRPr="00112231">
        <w:rPr>
          <w:rFonts w:ascii="Calibri" w:hAnsi="Calibri" w:cs="Calibri"/>
        </w:rPr>
        <w:t>deuxième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phase</w:t>
      </w:r>
      <w:proofErr w:type="spellEnd"/>
      <w:r w:rsidRPr="00112231">
        <w:rPr>
          <w:rFonts w:ascii="Calibri" w:hAnsi="Calibri" w:cs="Calibri"/>
        </w:rPr>
        <w:t xml:space="preserve"> de la </w:t>
      </w:r>
      <w:proofErr w:type="spellStart"/>
      <w:r w:rsidRPr="00112231">
        <w:rPr>
          <w:rFonts w:ascii="Calibri" w:hAnsi="Calibri" w:cs="Calibri"/>
        </w:rPr>
        <w:t>vaccination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était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pour</w:t>
      </w:r>
      <w:proofErr w:type="spellEnd"/>
      <w:r w:rsidRPr="00112231">
        <w:rPr>
          <w:rFonts w:ascii="Calibri" w:hAnsi="Calibri" w:cs="Calibri"/>
        </w:rPr>
        <w:t xml:space="preserve"> les </w:t>
      </w:r>
      <w:proofErr w:type="spellStart"/>
      <w:r w:rsidRPr="0063101A">
        <w:rPr>
          <w:rFonts w:ascii="Calibri" w:hAnsi="Calibri" w:cs="Calibri"/>
          <w:b/>
          <w:bCs/>
        </w:rPr>
        <w:t>personnes</w:t>
      </w:r>
      <w:proofErr w:type="spellEnd"/>
      <w:r w:rsidRPr="0063101A">
        <w:rPr>
          <w:rFonts w:ascii="Calibri" w:hAnsi="Calibri" w:cs="Calibri"/>
          <w:b/>
          <w:bCs/>
        </w:rPr>
        <w:t xml:space="preserve"> à </w:t>
      </w:r>
      <w:proofErr w:type="spellStart"/>
      <w:r w:rsidRPr="0063101A">
        <w:rPr>
          <w:rFonts w:ascii="Calibri" w:hAnsi="Calibri" w:cs="Calibri"/>
          <w:b/>
          <w:bCs/>
        </w:rPr>
        <w:t>haut</w:t>
      </w:r>
      <w:proofErr w:type="spellEnd"/>
      <w:r w:rsidRPr="0063101A">
        <w:rPr>
          <w:rFonts w:ascii="Calibri" w:hAnsi="Calibri" w:cs="Calibri"/>
          <w:b/>
          <w:bCs/>
        </w:rPr>
        <w:t xml:space="preserve"> </w:t>
      </w:r>
      <w:proofErr w:type="spellStart"/>
      <w:r w:rsidRPr="0063101A">
        <w:rPr>
          <w:rFonts w:ascii="Calibri" w:hAnsi="Calibri" w:cs="Calibri"/>
          <w:b/>
          <w:bCs/>
        </w:rPr>
        <w:t>risque</w:t>
      </w:r>
      <w:proofErr w:type="spellEnd"/>
      <w:r w:rsidRPr="00112231">
        <w:rPr>
          <w:rFonts w:ascii="Calibri" w:hAnsi="Calibri" w:cs="Calibri"/>
        </w:rPr>
        <w:t xml:space="preserve">. À </w:t>
      </w:r>
      <w:proofErr w:type="spellStart"/>
      <w:r w:rsidRPr="00112231">
        <w:rPr>
          <w:rFonts w:ascii="Calibri" w:hAnsi="Calibri" w:cs="Calibri"/>
        </w:rPr>
        <w:t>partir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du</w:t>
      </w:r>
      <w:proofErr w:type="spellEnd"/>
      <w:r w:rsidRPr="00112231">
        <w:rPr>
          <w:rFonts w:ascii="Calibri" w:hAnsi="Calibri" w:cs="Calibri"/>
        </w:rPr>
        <w:t xml:space="preserve"> 18 </w:t>
      </w:r>
      <w:proofErr w:type="spellStart"/>
      <w:r w:rsidRPr="00112231">
        <w:rPr>
          <w:rFonts w:ascii="Calibri" w:hAnsi="Calibri" w:cs="Calibri"/>
        </w:rPr>
        <w:t>janvier</w:t>
      </w:r>
      <w:proofErr w:type="spellEnd"/>
      <w:r w:rsidRPr="00112231">
        <w:rPr>
          <w:rFonts w:ascii="Calibri" w:hAnsi="Calibri" w:cs="Calibri"/>
        </w:rPr>
        <w:t xml:space="preserve"> 2021, les </w:t>
      </w:r>
      <w:proofErr w:type="spellStart"/>
      <w:r w:rsidRPr="0063101A">
        <w:rPr>
          <w:rFonts w:ascii="Calibri" w:hAnsi="Calibri" w:cs="Calibri"/>
          <w:b/>
          <w:bCs/>
        </w:rPr>
        <w:t>personnes</w:t>
      </w:r>
      <w:proofErr w:type="spellEnd"/>
      <w:r w:rsidRPr="0063101A">
        <w:rPr>
          <w:rFonts w:ascii="Calibri" w:hAnsi="Calibri" w:cs="Calibri"/>
          <w:b/>
          <w:bCs/>
        </w:rPr>
        <w:t xml:space="preserve"> </w:t>
      </w:r>
      <w:proofErr w:type="spellStart"/>
      <w:r w:rsidRPr="0063101A">
        <w:rPr>
          <w:rFonts w:ascii="Calibri" w:hAnsi="Calibri" w:cs="Calibri"/>
          <w:b/>
          <w:bCs/>
        </w:rPr>
        <w:t>âgées</w:t>
      </w:r>
      <w:proofErr w:type="spellEnd"/>
      <w:r w:rsidRPr="0063101A">
        <w:rPr>
          <w:rFonts w:ascii="Calibri" w:hAnsi="Calibri" w:cs="Calibri"/>
          <w:b/>
          <w:bCs/>
        </w:rPr>
        <w:t xml:space="preserve"> de 75 </w:t>
      </w:r>
      <w:proofErr w:type="spellStart"/>
      <w:r w:rsidRPr="0063101A">
        <w:rPr>
          <w:rFonts w:ascii="Calibri" w:hAnsi="Calibri" w:cs="Calibri"/>
          <w:b/>
          <w:bCs/>
        </w:rPr>
        <w:t>ans</w:t>
      </w:r>
      <w:proofErr w:type="spellEnd"/>
      <w:r w:rsidRPr="0063101A">
        <w:rPr>
          <w:rFonts w:ascii="Calibri" w:hAnsi="Calibri" w:cs="Calibri"/>
          <w:b/>
          <w:bCs/>
        </w:rPr>
        <w:t xml:space="preserve"> </w:t>
      </w:r>
      <w:r w:rsidRPr="00112231">
        <w:rPr>
          <w:rFonts w:ascii="Calibri" w:hAnsi="Calibri" w:cs="Calibri"/>
        </w:rPr>
        <w:t xml:space="preserve">et plus </w:t>
      </w:r>
      <w:proofErr w:type="spellStart"/>
      <w:r w:rsidRPr="00112231">
        <w:rPr>
          <w:rFonts w:ascii="Calibri" w:hAnsi="Calibri" w:cs="Calibri"/>
        </w:rPr>
        <w:t>pourront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également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être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vaccinées</w:t>
      </w:r>
      <w:proofErr w:type="spellEnd"/>
      <w:r w:rsidRPr="0011223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112231">
        <w:rPr>
          <w:rFonts w:ascii="Calibri" w:hAnsi="Calibri" w:cs="Calibri"/>
        </w:rPr>
        <w:t xml:space="preserve">La </w:t>
      </w:r>
      <w:proofErr w:type="spellStart"/>
      <w:r w:rsidRPr="00112231">
        <w:rPr>
          <w:rFonts w:ascii="Calibri" w:hAnsi="Calibri" w:cs="Calibri"/>
        </w:rPr>
        <w:t>troisième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phase</w:t>
      </w:r>
      <w:proofErr w:type="spellEnd"/>
      <w:r w:rsidRPr="00112231">
        <w:rPr>
          <w:rFonts w:ascii="Calibri" w:hAnsi="Calibri" w:cs="Calibri"/>
        </w:rPr>
        <w:t xml:space="preserve"> a </w:t>
      </w:r>
      <w:proofErr w:type="spellStart"/>
      <w:r w:rsidRPr="00112231">
        <w:rPr>
          <w:rFonts w:ascii="Calibri" w:hAnsi="Calibri" w:cs="Calibri"/>
        </w:rPr>
        <w:t>concerné</w:t>
      </w:r>
      <w:proofErr w:type="spellEnd"/>
      <w:r w:rsidRPr="00112231">
        <w:rPr>
          <w:rFonts w:ascii="Calibri" w:hAnsi="Calibri" w:cs="Calibri"/>
        </w:rPr>
        <w:t xml:space="preserve"> des </w:t>
      </w:r>
      <w:proofErr w:type="spellStart"/>
      <w:r w:rsidRPr="00112231">
        <w:rPr>
          <w:rFonts w:ascii="Calibri" w:hAnsi="Calibri" w:cs="Calibri"/>
        </w:rPr>
        <w:t>groupes</w:t>
      </w:r>
      <w:proofErr w:type="spellEnd"/>
      <w:r w:rsidRPr="00112231">
        <w:rPr>
          <w:rFonts w:ascii="Calibri" w:hAnsi="Calibri" w:cs="Calibri"/>
        </w:rPr>
        <w:t xml:space="preserve"> de </w:t>
      </w:r>
      <w:proofErr w:type="spellStart"/>
      <w:r w:rsidRPr="0063101A">
        <w:rPr>
          <w:rFonts w:ascii="Calibri" w:hAnsi="Calibri" w:cs="Calibri"/>
          <w:b/>
          <w:bCs/>
        </w:rPr>
        <w:t>personnes</w:t>
      </w:r>
      <w:proofErr w:type="spellEnd"/>
      <w:r w:rsidRPr="0063101A">
        <w:rPr>
          <w:rFonts w:ascii="Calibri" w:hAnsi="Calibri" w:cs="Calibri"/>
          <w:b/>
          <w:bCs/>
        </w:rPr>
        <w:t xml:space="preserve"> plus </w:t>
      </w:r>
      <w:proofErr w:type="spellStart"/>
      <w:r w:rsidRPr="0063101A">
        <w:rPr>
          <w:rFonts w:ascii="Calibri" w:hAnsi="Calibri" w:cs="Calibri"/>
          <w:b/>
          <w:bCs/>
        </w:rPr>
        <w:t>faibles</w:t>
      </w:r>
      <w:proofErr w:type="spellEnd"/>
      <w:r w:rsidRPr="00112231">
        <w:rPr>
          <w:rFonts w:ascii="Calibri" w:hAnsi="Calibri" w:cs="Calibri"/>
        </w:rPr>
        <w:t xml:space="preserve">. La </w:t>
      </w:r>
      <w:proofErr w:type="spellStart"/>
      <w:r w:rsidRPr="00112231">
        <w:rPr>
          <w:rFonts w:ascii="Calibri" w:hAnsi="Calibri" w:cs="Calibri"/>
        </w:rPr>
        <w:t>dernière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phase</w:t>
      </w:r>
      <w:proofErr w:type="spellEnd"/>
      <w:r w:rsidRPr="00112231">
        <w:rPr>
          <w:rFonts w:ascii="Calibri" w:hAnsi="Calibri" w:cs="Calibri"/>
        </w:rPr>
        <w:t xml:space="preserve"> a </w:t>
      </w:r>
      <w:proofErr w:type="spellStart"/>
      <w:r w:rsidRPr="00112231">
        <w:rPr>
          <w:rFonts w:ascii="Calibri" w:hAnsi="Calibri" w:cs="Calibri"/>
        </w:rPr>
        <w:t>permis</w:t>
      </w:r>
      <w:proofErr w:type="spellEnd"/>
      <w:r w:rsidRPr="00112231">
        <w:rPr>
          <w:rFonts w:ascii="Calibri" w:hAnsi="Calibri" w:cs="Calibri"/>
        </w:rPr>
        <w:t xml:space="preserve"> de </w:t>
      </w:r>
      <w:proofErr w:type="spellStart"/>
      <w:r w:rsidRPr="00112231">
        <w:rPr>
          <w:rFonts w:ascii="Calibri" w:hAnsi="Calibri" w:cs="Calibri"/>
        </w:rPr>
        <w:t>rendre</w:t>
      </w:r>
      <w:proofErr w:type="spellEnd"/>
      <w:r w:rsidRPr="00112231">
        <w:rPr>
          <w:rFonts w:ascii="Calibri" w:hAnsi="Calibri" w:cs="Calibri"/>
        </w:rPr>
        <w:t xml:space="preserve"> la </w:t>
      </w:r>
      <w:proofErr w:type="spellStart"/>
      <w:r w:rsidRPr="00112231">
        <w:rPr>
          <w:rFonts w:ascii="Calibri" w:hAnsi="Calibri" w:cs="Calibri"/>
        </w:rPr>
        <w:t>vaccination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accessible</w:t>
      </w:r>
      <w:proofErr w:type="spellEnd"/>
      <w:r w:rsidRPr="00112231">
        <w:rPr>
          <w:rFonts w:ascii="Calibri" w:hAnsi="Calibri" w:cs="Calibri"/>
        </w:rPr>
        <w:t xml:space="preserve"> à</w:t>
      </w:r>
      <w:r w:rsidRPr="0063101A">
        <w:rPr>
          <w:rFonts w:ascii="Calibri" w:hAnsi="Calibri" w:cs="Calibri"/>
          <w:b/>
          <w:bCs/>
        </w:rPr>
        <w:t xml:space="preserve"> </w:t>
      </w:r>
      <w:proofErr w:type="spellStart"/>
      <w:r w:rsidRPr="0063101A">
        <w:rPr>
          <w:rFonts w:ascii="Calibri" w:hAnsi="Calibri" w:cs="Calibri"/>
          <w:b/>
          <w:bCs/>
        </w:rPr>
        <w:t>toutes</w:t>
      </w:r>
      <w:proofErr w:type="spellEnd"/>
      <w:r w:rsidRPr="0063101A">
        <w:rPr>
          <w:rFonts w:ascii="Calibri" w:hAnsi="Calibri" w:cs="Calibri"/>
          <w:b/>
          <w:bCs/>
        </w:rPr>
        <w:t xml:space="preserve"> les </w:t>
      </w:r>
      <w:proofErr w:type="spellStart"/>
      <w:r w:rsidRPr="0063101A">
        <w:rPr>
          <w:rFonts w:ascii="Calibri" w:hAnsi="Calibri" w:cs="Calibri"/>
          <w:b/>
          <w:bCs/>
        </w:rPr>
        <w:t>autres</w:t>
      </w:r>
      <w:proofErr w:type="spellEnd"/>
      <w:r w:rsidRPr="0063101A">
        <w:rPr>
          <w:rFonts w:ascii="Calibri" w:hAnsi="Calibri" w:cs="Calibri"/>
          <w:b/>
          <w:bCs/>
        </w:rPr>
        <w:t xml:space="preserve"> </w:t>
      </w:r>
      <w:proofErr w:type="spellStart"/>
      <w:r w:rsidRPr="0063101A">
        <w:rPr>
          <w:rFonts w:ascii="Calibri" w:hAnsi="Calibri" w:cs="Calibri"/>
          <w:b/>
          <w:bCs/>
        </w:rPr>
        <w:t>catégories</w:t>
      </w:r>
      <w:proofErr w:type="spellEnd"/>
      <w:r w:rsidRPr="0063101A">
        <w:rPr>
          <w:rFonts w:ascii="Calibri" w:hAnsi="Calibri" w:cs="Calibri"/>
          <w:b/>
          <w:bCs/>
        </w:rPr>
        <w:t xml:space="preserve"> de </w:t>
      </w:r>
      <w:proofErr w:type="spellStart"/>
      <w:r w:rsidRPr="0063101A">
        <w:rPr>
          <w:rFonts w:ascii="Calibri" w:hAnsi="Calibri" w:cs="Calibri"/>
          <w:b/>
          <w:bCs/>
        </w:rPr>
        <w:t>population</w:t>
      </w:r>
      <w:proofErr w:type="spellEnd"/>
      <w:r w:rsidRPr="0011223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Mais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il</w:t>
      </w:r>
      <w:proofErr w:type="spellEnd"/>
      <w:r w:rsidRPr="00112231">
        <w:rPr>
          <w:rFonts w:ascii="Calibri" w:hAnsi="Calibri" w:cs="Calibri"/>
        </w:rPr>
        <w:t xml:space="preserve"> y </w:t>
      </w:r>
      <w:proofErr w:type="spellStart"/>
      <w:r w:rsidRPr="00112231">
        <w:rPr>
          <w:rFonts w:ascii="Calibri" w:hAnsi="Calibri" w:cs="Calibri"/>
        </w:rPr>
        <w:t>avait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aussi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quelques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opposants</w:t>
      </w:r>
      <w:proofErr w:type="spellEnd"/>
      <w:r w:rsidRPr="00112231">
        <w:rPr>
          <w:rFonts w:ascii="Calibri" w:hAnsi="Calibri" w:cs="Calibri"/>
        </w:rPr>
        <w:t xml:space="preserve"> à la </w:t>
      </w:r>
      <w:proofErr w:type="spellStart"/>
      <w:r w:rsidRPr="00112231">
        <w:rPr>
          <w:rFonts w:ascii="Calibri" w:hAnsi="Calibri" w:cs="Calibri"/>
        </w:rPr>
        <w:t>vaccination</w:t>
      </w:r>
      <w:proofErr w:type="spellEnd"/>
      <w:r w:rsidRPr="00112231">
        <w:rPr>
          <w:rFonts w:ascii="Calibri" w:hAnsi="Calibri" w:cs="Calibri"/>
        </w:rPr>
        <w:t xml:space="preserve">. La </w:t>
      </w:r>
      <w:proofErr w:type="spellStart"/>
      <w:r w:rsidRPr="00112231">
        <w:rPr>
          <w:rFonts w:ascii="Calibri" w:hAnsi="Calibri" w:cs="Calibri"/>
        </w:rPr>
        <w:t>raison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pour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laquelle</w:t>
      </w:r>
      <w:proofErr w:type="spellEnd"/>
      <w:r w:rsidRPr="00112231">
        <w:rPr>
          <w:rFonts w:ascii="Calibri" w:hAnsi="Calibri" w:cs="Calibri"/>
        </w:rPr>
        <w:t xml:space="preserve"> les </w:t>
      </w:r>
      <w:proofErr w:type="spellStart"/>
      <w:r w:rsidRPr="00112231">
        <w:rPr>
          <w:rFonts w:ascii="Calibri" w:hAnsi="Calibri" w:cs="Calibri"/>
        </w:rPr>
        <w:t>gens</w:t>
      </w:r>
      <w:proofErr w:type="spellEnd"/>
      <w:r w:rsidRPr="00112231">
        <w:rPr>
          <w:rFonts w:ascii="Calibri" w:hAnsi="Calibri" w:cs="Calibri"/>
        </w:rPr>
        <w:t xml:space="preserve"> se font </w:t>
      </w:r>
      <w:proofErr w:type="spellStart"/>
      <w:r w:rsidRPr="00112231">
        <w:rPr>
          <w:rFonts w:ascii="Calibri" w:hAnsi="Calibri" w:cs="Calibri"/>
        </w:rPr>
        <w:t>également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vacciner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est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l'accès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limité</w:t>
      </w:r>
      <w:proofErr w:type="spellEnd"/>
      <w:r w:rsidRPr="00112231">
        <w:rPr>
          <w:rFonts w:ascii="Calibri" w:hAnsi="Calibri" w:cs="Calibri"/>
        </w:rPr>
        <w:t xml:space="preserve"> à </w:t>
      </w:r>
      <w:proofErr w:type="spellStart"/>
      <w:r w:rsidRPr="00112231">
        <w:rPr>
          <w:rFonts w:ascii="Calibri" w:hAnsi="Calibri" w:cs="Calibri"/>
        </w:rPr>
        <w:t>certains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endroits</w:t>
      </w:r>
      <w:proofErr w:type="spellEnd"/>
      <w:r w:rsidRPr="00112231">
        <w:rPr>
          <w:rFonts w:ascii="Calibri" w:hAnsi="Calibri" w:cs="Calibri"/>
        </w:rPr>
        <w:t xml:space="preserve"> et </w:t>
      </w:r>
      <w:proofErr w:type="spellStart"/>
      <w:r w:rsidRPr="00112231">
        <w:rPr>
          <w:rFonts w:ascii="Calibri" w:hAnsi="Calibri" w:cs="Calibri"/>
        </w:rPr>
        <w:t>services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pour</w:t>
      </w:r>
      <w:proofErr w:type="spellEnd"/>
      <w:r w:rsidRPr="00112231">
        <w:rPr>
          <w:rFonts w:ascii="Calibri" w:hAnsi="Calibri" w:cs="Calibri"/>
        </w:rPr>
        <w:t xml:space="preserve"> les </w:t>
      </w:r>
      <w:proofErr w:type="spellStart"/>
      <w:r w:rsidRPr="00112231">
        <w:rPr>
          <w:rFonts w:ascii="Calibri" w:hAnsi="Calibri" w:cs="Calibri"/>
        </w:rPr>
        <w:t>personnes</w:t>
      </w:r>
      <w:proofErr w:type="spellEnd"/>
      <w:r w:rsidRPr="00112231">
        <w:rPr>
          <w:rFonts w:ascii="Calibri" w:hAnsi="Calibri" w:cs="Calibri"/>
        </w:rPr>
        <w:t xml:space="preserve"> non </w:t>
      </w:r>
      <w:proofErr w:type="spellStart"/>
      <w:r w:rsidRPr="00112231">
        <w:rPr>
          <w:rFonts w:ascii="Calibri" w:hAnsi="Calibri" w:cs="Calibri"/>
        </w:rPr>
        <w:t>vaccinées</w:t>
      </w:r>
      <w:proofErr w:type="spellEnd"/>
      <w:r w:rsidRPr="00112231">
        <w:rPr>
          <w:rFonts w:ascii="Calibri" w:hAnsi="Calibri" w:cs="Calibri"/>
        </w:rPr>
        <w:t xml:space="preserve">. </w:t>
      </w:r>
      <w:proofErr w:type="spellStart"/>
      <w:r w:rsidRPr="00112231">
        <w:rPr>
          <w:rFonts w:ascii="Calibri" w:hAnsi="Calibri" w:cs="Calibri"/>
        </w:rPr>
        <w:t>Le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contrôle</w:t>
      </w:r>
      <w:proofErr w:type="spellEnd"/>
      <w:r w:rsidRPr="00112231">
        <w:rPr>
          <w:rFonts w:ascii="Calibri" w:hAnsi="Calibri" w:cs="Calibri"/>
        </w:rPr>
        <w:t xml:space="preserve"> de la </w:t>
      </w:r>
      <w:proofErr w:type="spellStart"/>
      <w:r w:rsidRPr="00112231">
        <w:rPr>
          <w:rFonts w:ascii="Calibri" w:hAnsi="Calibri" w:cs="Calibri"/>
        </w:rPr>
        <w:t>vaccination</w:t>
      </w:r>
      <w:proofErr w:type="spellEnd"/>
      <w:r w:rsidRPr="00112231">
        <w:rPr>
          <w:rFonts w:ascii="Calibri" w:hAnsi="Calibri" w:cs="Calibri"/>
        </w:rPr>
        <w:t xml:space="preserve"> a été </w:t>
      </w:r>
      <w:proofErr w:type="spellStart"/>
      <w:r w:rsidRPr="00112231">
        <w:rPr>
          <w:rFonts w:ascii="Calibri" w:hAnsi="Calibri" w:cs="Calibri"/>
        </w:rPr>
        <w:t>réalisé</w:t>
      </w:r>
      <w:proofErr w:type="spellEnd"/>
      <w:r w:rsidRPr="00112231">
        <w:rPr>
          <w:rFonts w:ascii="Calibri" w:hAnsi="Calibri" w:cs="Calibri"/>
        </w:rPr>
        <w:t xml:space="preserve"> </w:t>
      </w:r>
      <w:r w:rsidR="00E57675">
        <w:rPr>
          <w:rFonts w:ascii="Calibri" w:hAnsi="Calibri" w:cs="Calibri"/>
        </w:rPr>
        <w:br/>
      </w:r>
      <w:proofErr w:type="spellStart"/>
      <w:r w:rsidRPr="00112231">
        <w:rPr>
          <w:rFonts w:ascii="Calibri" w:hAnsi="Calibri" w:cs="Calibri"/>
        </w:rPr>
        <w:t>dans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proofErr w:type="gramStart"/>
      <w:r w:rsidRPr="00112231">
        <w:rPr>
          <w:rFonts w:ascii="Calibri" w:hAnsi="Calibri" w:cs="Calibri"/>
        </w:rPr>
        <w:t>le</w:t>
      </w:r>
      <w:proofErr w:type="spellEnd"/>
      <w:r w:rsidRPr="00112231">
        <w:rPr>
          <w:rFonts w:ascii="Calibri" w:hAnsi="Calibri" w:cs="Calibri"/>
        </w:rPr>
        <w:t xml:space="preserve"> </w:t>
      </w:r>
      <w:r w:rsidR="00594304" w:rsidRPr="0063101A">
        <w:rPr>
          <w:rFonts w:ascii="Calibri" w:hAnsi="Calibri" w:cs="Calibri"/>
          <w:b/>
          <w:bCs/>
          <w:i/>
          <w:iCs/>
        </w:rPr>
        <w:t>«</w:t>
      </w:r>
      <w:proofErr w:type="spellStart"/>
      <w:r w:rsidRPr="0063101A">
        <w:rPr>
          <w:rFonts w:ascii="Calibri" w:hAnsi="Calibri" w:cs="Calibri"/>
          <w:b/>
          <w:bCs/>
          <w:i/>
          <w:iCs/>
        </w:rPr>
        <w:t>Pass</w:t>
      </w:r>
      <w:proofErr w:type="spellEnd"/>
      <w:proofErr w:type="gramEnd"/>
      <w:r w:rsidRPr="0063101A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63101A">
        <w:rPr>
          <w:rFonts w:ascii="Calibri" w:hAnsi="Calibri" w:cs="Calibri"/>
          <w:b/>
          <w:bCs/>
          <w:i/>
          <w:iCs/>
        </w:rPr>
        <w:t>sanitaire</w:t>
      </w:r>
      <w:proofErr w:type="spellEnd"/>
      <w:r w:rsidR="00594304" w:rsidRPr="0063101A">
        <w:rPr>
          <w:rFonts w:ascii="Calibri" w:hAnsi="Calibri" w:cs="Calibri"/>
          <w:b/>
          <w:bCs/>
          <w:i/>
          <w:iCs/>
        </w:rPr>
        <w:t>»</w:t>
      </w:r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numérisée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dans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une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application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appelée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63101A">
        <w:rPr>
          <w:rFonts w:ascii="Calibri" w:hAnsi="Calibri" w:cs="Calibri"/>
          <w:b/>
          <w:bCs/>
        </w:rPr>
        <w:t>TousAntiCovid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s'est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révélée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être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une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motivation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supplémentaire</w:t>
      </w:r>
      <w:proofErr w:type="spellEnd"/>
      <w:r w:rsidRPr="00112231">
        <w:rPr>
          <w:rFonts w:ascii="Calibri" w:hAnsi="Calibri" w:cs="Calibri"/>
        </w:rPr>
        <w:t xml:space="preserve"> </w:t>
      </w:r>
      <w:proofErr w:type="spellStart"/>
      <w:r w:rsidRPr="00112231">
        <w:rPr>
          <w:rFonts w:ascii="Calibri" w:hAnsi="Calibri" w:cs="Calibri"/>
        </w:rPr>
        <w:t>pour</w:t>
      </w:r>
      <w:proofErr w:type="spellEnd"/>
      <w:r w:rsidRPr="00112231">
        <w:rPr>
          <w:rFonts w:ascii="Calibri" w:hAnsi="Calibri" w:cs="Calibri"/>
        </w:rPr>
        <w:t xml:space="preserve"> la </w:t>
      </w:r>
      <w:proofErr w:type="spellStart"/>
      <w:r w:rsidRPr="00112231">
        <w:rPr>
          <w:rFonts w:ascii="Calibri" w:hAnsi="Calibri" w:cs="Calibri"/>
        </w:rPr>
        <w:t>vaccination</w:t>
      </w:r>
      <w:proofErr w:type="spellEnd"/>
      <w:r w:rsidRPr="00112231">
        <w:rPr>
          <w:rFonts w:ascii="Calibri" w:hAnsi="Calibri" w:cs="Calibri"/>
        </w:rPr>
        <w:t xml:space="preserve">. </w:t>
      </w:r>
      <w:r w:rsidR="00594304" w:rsidRPr="00594304">
        <w:rPr>
          <w:rFonts w:asciiTheme="minorHAnsi" w:hAnsiTheme="minorHAnsi" w:cstheme="minorHAnsi"/>
        </w:rPr>
        <w:t>(</w:t>
      </w:r>
      <w:proofErr w:type="spellStart"/>
      <w:r w:rsidR="00594304" w:rsidRPr="00594304">
        <w:rPr>
          <w:rFonts w:asciiTheme="minorHAnsi" w:hAnsiTheme="minorHAnsi" w:cstheme="minorHAnsi"/>
        </w:rPr>
        <w:t>Dicom</w:t>
      </w:r>
      <w:proofErr w:type="spellEnd"/>
      <w:r w:rsidR="00594304" w:rsidRPr="00594304">
        <w:rPr>
          <w:rFonts w:asciiTheme="minorHAnsi" w:hAnsiTheme="minorHAnsi" w:cstheme="minorHAnsi"/>
        </w:rPr>
        <w:t>, 2022)</w:t>
      </w:r>
    </w:p>
    <w:p w14:paraId="3CC7CF6A" w14:textId="77777777" w:rsidR="00037E41" w:rsidRDefault="00037E41" w:rsidP="00923543">
      <w:pPr>
        <w:spacing w:line="360" w:lineRule="auto"/>
        <w:jc w:val="both"/>
        <w:rPr>
          <w:i/>
          <w:iCs/>
        </w:rPr>
      </w:pPr>
    </w:p>
    <w:p w14:paraId="2535236E" w14:textId="5D206E53" w:rsidR="00177853" w:rsidRPr="0063101A" w:rsidRDefault="00177853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63101A">
        <w:rPr>
          <w:rFonts w:asciiTheme="minorHAnsi" w:hAnsiTheme="minorHAnsi" w:cstheme="minorHAnsi"/>
        </w:rPr>
        <w:t xml:space="preserve">La France a </w:t>
      </w:r>
      <w:proofErr w:type="spellStart"/>
      <w:r w:rsidRPr="0063101A">
        <w:rPr>
          <w:rFonts w:asciiTheme="minorHAnsi" w:hAnsiTheme="minorHAnsi" w:cstheme="minorHAnsi"/>
        </w:rPr>
        <w:t>donc</w:t>
      </w:r>
      <w:proofErr w:type="spellEnd"/>
      <w:r w:rsidRPr="0063101A">
        <w:rPr>
          <w:rFonts w:asciiTheme="minorHAnsi" w:hAnsiTheme="minorHAnsi" w:cstheme="minorHAnsi"/>
        </w:rPr>
        <w:t xml:space="preserve"> été </w:t>
      </w:r>
      <w:proofErr w:type="spellStart"/>
      <w:r w:rsidRPr="0063101A">
        <w:rPr>
          <w:rFonts w:asciiTheme="minorHAnsi" w:hAnsiTheme="minorHAnsi" w:cstheme="minorHAnsi"/>
        </w:rPr>
        <w:t>le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premier</w:t>
      </w:r>
      <w:proofErr w:type="spellEnd"/>
      <w:r w:rsidRPr="0063101A">
        <w:rPr>
          <w:rFonts w:asciiTheme="minorHAnsi" w:hAnsiTheme="minorHAnsi" w:cstheme="minorHAnsi"/>
        </w:rPr>
        <w:t xml:space="preserve"> des </w:t>
      </w:r>
      <w:proofErr w:type="spellStart"/>
      <w:r w:rsidRPr="0063101A">
        <w:rPr>
          <w:rFonts w:asciiTheme="minorHAnsi" w:hAnsiTheme="minorHAnsi" w:cstheme="minorHAnsi"/>
        </w:rPr>
        <w:t>États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membres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sélectionnés</w:t>
      </w:r>
      <w:proofErr w:type="spellEnd"/>
      <w:r w:rsidRPr="0063101A">
        <w:rPr>
          <w:rFonts w:asciiTheme="minorHAnsi" w:hAnsiTheme="minorHAnsi" w:cstheme="minorHAnsi"/>
        </w:rPr>
        <w:t xml:space="preserve"> à </w:t>
      </w:r>
      <w:proofErr w:type="spellStart"/>
      <w:r w:rsidRPr="0063101A">
        <w:rPr>
          <w:rFonts w:asciiTheme="minorHAnsi" w:hAnsiTheme="minorHAnsi" w:cstheme="minorHAnsi"/>
        </w:rPr>
        <w:t>être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très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strict</w:t>
      </w:r>
      <w:proofErr w:type="spellEnd"/>
      <w:r w:rsidRPr="0063101A">
        <w:rPr>
          <w:rFonts w:asciiTheme="minorHAnsi" w:hAnsiTheme="minorHAnsi" w:cstheme="minorHAnsi"/>
        </w:rPr>
        <w:t xml:space="preserve"> en </w:t>
      </w:r>
      <w:proofErr w:type="spellStart"/>
      <w:r w:rsidRPr="0063101A">
        <w:rPr>
          <w:rFonts w:asciiTheme="minorHAnsi" w:hAnsiTheme="minorHAnsi" w:cstheme="minorHAnsi"/>
        </w:rPr>
        <w:t>matière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63101A">
        <w:rPr>
          <w:rFonts w:asciiTheme="minorHAnsi" w:hAnsiTheme="minorHAnsi" w:cstheme="minorHAnsi"/>
        </w:rPr>
        <w:t xml:space="preserve">de </w:t>
      </w:r>
      <w:proofErr w:type="spellStart"/>
      <w:r w:rsidRPr="0063101A">
        <w:rPr>
          <w:rFonts w:asciiTheme="minorHAnsi" w:hAnsiTheme="minorHAnsi" w:cstheme="minorHAnsi"/>
        </w:rPr>
        <w:t>vaccination</w:t>
      </w:r>
      <w:proofErr w:type="spellEnd"/>
      <w:r w:rsidRPr="0063101A">
        <w:rPr>
          <w:rFonts w:asciiTheme="minorHAnsi" w:hAnsiTheme="minorHAnsi" w:cstheme="minorHAnsi"/>
        </w:rPr>
        <w:t xml:space="preserve">. La </w:t>
      </w:r>
      <w:proofErr w:type="spellStart"/>
      <w:r w:rsidRPr="0063101A">
        <w:rPr>
          <w:rFonts w:asciiTheme="minorHAnsi" w:hAnsiTheme="minorHAnsi" w:cstheme="minorHAnsi"/>
        </w:rPr>
        <w:t>taux</w:t>
      </w:r>
      <w:proofErr w:type="spellEnd"/>
      <w:r w:rsidRPr="0063101A">
        <w:rPr>
          <w:rFonts w:asciiTheme="minorHAnsi" w:hAnsiTheme="minorHAnsi" w:cstheme="minorHAnsi"/>
        </w:rPr>
        <w:t xml:space="preserve"> de </w:t>
      </w:r>
      <w:proofErr w:type="spellStart"/>
      <w:r w:rsidRPr="0063101A">
        <w:rPr>
          <w:rFonts w:asciiTheme="minorHAnsi" w:hAnsiTheme="minorHAnsi" w:cstheme="minorHAnsi"/>
        </w:rPr>
        <w:t>couverture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vaccinale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actuel</w:t>
      </w:r>
      <w:proofErr w:type="spellEnd"/>
      <w:r w:rsidRPr="0063101A">
        <w:rPr>
          <w:rFonts w:asciiTheme="minorHAnsi" w:hAnsiTheme="minorHAnsi" w:cstheme="minorHAnsi"/>
        </w:rPr>
        <w:t xml:space="preserve"> de la France </w:t>
      </w:r>
      <w:proofErr w:type="spellStart"/>
      <w:r w:rsidRPr="0063101A">
        <w:rPr>
          <w:rFonts w:asciiTheme="minorHAnsi" w:hAnsiTheme="minorHAnsi" w:cstheme="minorHAnsi"/>
        </w:rPr>
        <w:t>est</w:t>
      </w:r>
      <w:proofErr w:type="spellEnd"/>
      <w:r w:rsidRPr="0063101A">
        <w:rPr>
          <w:rFonts w:asciiTheme="minorHAnsi" w:hAnsiTheme="minorHAnsi" w:cstheme="minorHAnsi"/>
        </w:rPr>
        <w:t xml:space="preserve"> de 80,06</w:t>
      </w:r>
      <w:r w:rsidR="002A0E33">
        <w:rPr>
          <w:rFonts w:asciiTheme="minorHAnsi" w:hAnsiTheme="minorHAnsi" w:cstheme="minorHAnsi"/>
        </w:rPr>
        <w:t xml:space="preserve"> </w:t>
      </w:r>
      <w:r w:rsidRPr="0063101A">
        <w:rPr>
          <w:rFonts w:asciiTheme="minorHAnsi" w:hAnsiTheme="minorHAnsi" w:cstheme="minorHAnsi"/>
        </w:rPr>
        <w:t>%.</w:t>
      </w:r>
      <w:r w:rsidR="00241C2C" w:rsidRPr="0063101A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241C2C" w:rsidRPr="0063101A">
        <w:rPr>
          <w:rFonts w:asciiTheme="minorHAnsi" w:hAnsiTheme="minorHAnsi" w:cstheme="minorHAnsi"/>
        </w:rPr>
        <w:t>(COVID-19 v Evropě, 2022)</w:t>
      </w:r>
    </w:p>
    <w:p w14:paraId="65EA9DB8" w14:textId="77777777" w:rsidR="00037E41" w:rsidRPr="00177853" w:rsidRDefault="00037E41" w:rsidP="00923543">
      <w:pPr>
        <w:spacing w:line="360" w:lineRule="auto"/>
        <w:jc w:val="both"/>
        <w:rPr>
          <w:i/>
          <w:iCs/>
        </w:rPr>
      </w:pPr>
    </w:p>
    <w:p w14:paraId="128EC542" w14:textId="7EF8BADC" w:rsidR="004F51CC" w:rsidRDefault="00177853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63101A">
        <w:rPr>
          <w:rFonts w:asciiTheme="minorHAnsi" w:hAnsiTheme="minorHAnsi" w:cstheme="minorHAnsi"/>
        </w:rPr>
        <w:t xml:space="preserve">La France se </w:t>
      </w:r>
      <w:proofErr w:type="spellStart"/>
      <w:r w:rsidRPr="0063101A">
        <w:rPr>
          <w:rFonts w:asciiTheme="minorHAnsi" w:hAnsiTheme="minorHAnsi" w:cstheme="minorHAnsi"/>
        </w:rPr>
        <w:t>trouve</w:t>
      </w:r>
      <w:proofErr w:type="spellEnd"/>
      <w:r w:rsidRPr="0063101A">
        <w:rPr>
          <w:rFonts w:asciiTheme="minorHAnsi" w:hAnsiTheme="minorHAnsi" w:cstheme="minorHAnsi"/>
        </w:rPr>
        <w:t xml:space="preserve"> au </w:t>
      </w:r>
      <w:proofErr w:type="spellStart"/>
      <w:r w:rsidRPr="0063101A">
        <w:rPr>
          <w:rFonts w:asciiTheme="minorHAnsi" w:hAnsiTheme="minorHAnsi" w:cstheme="minorHAnsi"/>
        </w:rPr>
        <w:t>huitième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rang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pour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le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taux</w:t>
      </w:r>
      <w:proofErr w:type="spellEnd"/>
      <w:r w:rsidRPr="0063101A">
        <w:rPr>
          <w:rFonts w:asciiTheme="minorHAnsi" w:hAnsiTheme="minorHAnsi" w:cstheme="minorHAnsi"/>
        </w:rPr>
        <w:t xml:space="preserve"> de </w:t>
      </w:r>
      <w:proofErr w:type="spellStart"/>
      <w:r w:rsidRPr="0063101A">
        <w:rPr>
          <w:rFonts w:asciiTheme="minorHAnsi" w:hAnsiTheme="minorHAnsi" w:cstheme="minorHAnsi"/>
        </w:rPr>
        <w:t>vaccination</w:t>
      </w:r>
      <w:proofErr w:type="spellEnd"/>
      <w:r w:rsidRPr="0063101A">
        <w:rPr>
          <w:rFonts w:asciiTheme="minorHAnsi" w:hAnsiTheme="minorHAnsi" w:cstheme="minorHAnsi"/>
        </w:rPr>
        <w:t xml:space="preserve"> par </w:t>
      </w:r>
      <w:proofErr w:type="spellStart"/>
      <w:r w:rsidRPr="0063101A">
        <w:rPr>
          <w:rFonts w:asciiTheme="minorHAnsi" w:hAnsiTheme="minorHAnsi" w:cstheme="minorHAnsi"/>
        </w:rPr>
        <w:t>rapport</w:t>
      </w:r>
      <w:proofErr w:type="spellEnd"/>
      <w:r w:rsidRPr="0063101A">
        <w:rPr>
          <w:rFonts w:asciiTheme="minorHAnsi" w:hAnsiTheme="minorHAnsi" w:cstheme="minorHAnsi"/>
        </w:rPr>
        <w:t xml:space="preserve"> à la </w:t>
      </w:r>
      <w:proofErr w:type="spellStart"/>
      <w:r w:rsidRPr="0063101A">
        <w:rPr>
          <w:rFonts w:asciiTheme="minorHAnsi" w:hAnsiTheme="minorHAnsi" w:cstheme="minorHAnsi"/>
        </w:rPr>
        <w:t>population</w:t>
      </w:r>
      <w:proofErr w:type="spellEnd"/>
      <w:r w:rsidRPr="0063101A">
        <w:rPr>
          <w:rFonts w:asciiTheme="minorHAnsi" w:hAnsiTheme="minorHAnsi" w:cstheme="minorHAnsi"/>
        </w:rPr>
        <w:t xml:space="preserve">. </w:t>
      </w:r>
      <w:proofErr w:type="spellStart"/>
      <w:r w:rsidRPr="0063101A">
        <w:rPr>
          <w:rFonts w:asciiTheme="minorHAnsi" w:hAnsiTheme="minorHAnsi" w:cstheme="minorHAnsi"/>
        </w:rPr>
        <w:t>Cependant</w:t>
      </w:r>
      <w:proofErr w:type="spellEnd"/>
      <w:r w:rsidRPr="0063101A">
        <w:rPr>
          <w:rFonts w:asciiTheme="minorHAnsi" w:hAnsiTheme="minorHAnsi" w:cstheme="minorHAnsi"/>
        </w:rPr>
        <w:t xml:space="preserve">, </w:t>
      </w:r>
      <w:proofErr w:type="spellStart"/>
      <w:r w:rsidRPr="0063101A">
        <w:rPr>
          <w:rFonts w:asciiTheme="minorHAnsi" w:hAnsiTheme="minorHAnsi" w:cstheme="minorHAnsi"/>
        </w:rPr>
        <w:t>le</w:t>
      </w:r>
      <w:proofErr w:type="spellEnd"/>
      <w:r w:rsidRPr="0063101A">
        <w:rPr>
          <w:rFonts w:asciiTheme="minorHAnsi" w:hAnsiTheme="minorHAnsi" w:cstheme="minorHAnsi"/>
        </w:rPr>
        <w:t xml:space="preserve"> 6 </w:t>
      </w:r>
      <w:proofErr w:type="spellStart"/>
      <w:r w:rsidRPr="0063101A">
        <w:rPr>
          <w:rFonts w:asciiTheme="minorHAnsi" w:hAnsiTheme="minorHAnsi" w:cstheme="minorHAnsi"/>
        </w:rPr>
        <w:t>août</w:t>
      </w:r>
      <w:proofErr w:type="spellEnd"/>
      <w:r w:rsidRPr="0063101A">
        <w:rPr>
          <w:rFonts w:asciiTheme="minorHAnsi" w:hAnsiTheme="minorHAnsi" w:cstheme="minorHAnsi"/>
        </w:rPr>
        <w:t xml:space="preserve"> 2021, </w:t>
      </w:r>
      <w:proofErr w:type="spellStart"/>
      <w:r w:rsidRPr="0063101A">
        <w:rPr>
          <w:rFonts w:asciiTheme="minorHAnsi" w:hAnsiTheme="minorHAnsi" w:cstheme="minorHAnsi"/>
        </w:rPr>
        <w:t>un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amendement</w:t>
      </w:r>
      <w:proofErr w:type="spellEnd"/>
      <w:r w:rsidRPr="0063101A">
        <w:rPr>
          <w:rFonts w:asciiTheme="minorHAnsi" w:hAnsiTheme="minorHAnsi" w:cstheme="minorHAnsi"/>
        </w:rPr>
        <w:t xml:space="preserve"> à la </w:t>
      </w:r>
      <w:proofErr w:type="spellStart"/>
      <w:r w:rsidRPr="0063101A">
        <w:rPr>
          <w:rFonts w:asciiTheme="minorHAnsi" w:hAnsiTheme="minorHAnsi" w:cstheme="minorHAnsi"/>
        </w:rPr>
        <w:t>loi</w:t>
      </w:r>
      <w:proofErr w:type="spellEnd"/>
      <w:r w:rsidRPr="0063101A">
        <w:rPr>
          <w:rFonts w:asciiTheme="minorHAnsi" w:hAnsiTheme="minorHAnsi" w:cstheme="minorHAnsi"/>
        </w:rPr>
        <w:t xml:space="preserve"> de la </w:t>
      </w:r>
      <w:proofErr w:type="spellStart"/>
      <w:r w:rsidRPr="0063101A">
        <w:rPr>
          <w:rFonts w:asciiTheme="minorHAnsi" w:hAnsiTheme="minorHAnsi" w:cstheme="minorHAnsi"/>
        </w:rPr>
        <w:t>crise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sanitaire</w:t>
      </w:r>
      <w:proofErr w:type="spellEnd"/>
      <w:r w:rsidRPr="0063101A">
        <w:rPr>
          <w:rFonts w:asciiTheme="minorHAnsi" w:hAnsiTheme="minorHAnsi" w:cstheme="minorHAnsi"/>
        </w:rPr>
        <w:t xml:space="preserve"> a été </w:t>
      </w:r>
      <w:proofErr w:type="spellStart"/>
      <w:r w:rsidRPr="0063101A">
        <w:rPr>
          <w:rFonts w:asciiTheme="minorHAnsi" w:hAnsiTheme="minorHAnsi" w:cstheme="minorHAnsi"/>
        </w:rPr>
        <w:t>approuvé</w:t>
      </w:r>
      <w:proofErr w:type="spellEnd"/>
      <w:r w:rsidRPr="0063101A">
        <w:rPr>
          <w:rFonts w:asciiTheme="minorHAnsi" w:hAnsiTheme="minorHAnsi" w:cstheme="minorHAnsi"/>
        </w:rPr>
        <w:t xml:space="preserve">, </w:t>
      </w:r>
      <w:proofErr w:type="spellStart"/>
      <w:r w:rsidRPr="0063101A">
        <w:rPr>
          <w:rFonts w:asciiTheme="minorHAnsi" w:hAnsiTheme="minorHAnsi" w:cstheme="minorHAnsi"/>
        </w:rPr>
        <w:t>rendant</w:t>
      </w:r>
      <w:proofErr w:type="spellEnd"/>
      <w:r w:rsidRPr="0063101A">
        <w:rPr>
          <w:rFonts w:asciiTheme="minorHAnsi" w:hAnsiTheme="minorHAnsi" w:cstheme="minorHAnsi"/>
        </w:rPr>
        <w:t xml:space="preserve"> la </w:t>
      </w:r>
      <w:proofErr w:type="spellStart"/>
      <w:r w:rsidRPr="0063101A">
        <w:rPr>
          <w:rFonts w:asciiTheme="minorHAnsi" w:hAnsiTheme="minorHAnsi" w:cstheme="minorHAnsi"/>
        </w:rPr>
        <w:t>vaccination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obligatoire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pour</w:t>
      </w:r>
      <w:proofErr w:type="spellEnd"/>
      <w:r w:rsidRPr="0063101A">
        <w:rPr>
          <w:rFonts w:asciiTheme="minorHAnsi" w:hAnsiTheme="minorHAnsi" w:cstheme="minorHAnsi"/>
        </w:rPr>
        <w:t xml:space="preserve"> les </w:t>
      </w:r>
      <w:proofErr w:type="spellStart"/>
      <w:r w:rsidRPr="0063101A">
        <w:rPr>
          <w:rFonts w:asciiTheme="minorHAnsi" w:hAnsiTheme="minorHAnsi" w:cstheme="minorHAnsi"/>
        </w:rPr>
        <w:t>employés</w:t>
      </w:r>
      <w:proofErr w:type="spellEnd"/>
      <w:r w:rsidRPr="0063101A">
        <w:rPr>
          <w:rFonts w:asciiTheme="minorHAnsi" w:hAnsiTheme="minorHAnsi" w:cstheme="minorHAnsi"/>
        </w:rPr>
        <w:t xml:space="preserve">, </w:t>
      </w:r>
      <w:proofErr w:type="spellStart"/>
      <w:r w:rsidRPr="0063101A">
        <w:rPr>
          <w:rFonts w:asciiTheme="minorHAnsi" w:hAnsiTheme="minorHAnsi" w:cstheme="minorHAnsi"/>
        </w:rPr>
        <w:t>notamment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dans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le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secteur</w:t>
      </w:r>
      <w:proofErr w:type="spellEnd"/>
      <w:r w:rsidRPr="0063101A">
        <w:rPr>
          <w:rFonts w:asciiTheme="minorHAnsi" w:hAnsiTheme="minorHAnsi" w:cstheme="minorHAnsi"/>
        </w:rPr>
        <w:t xml:space="preserve"> de la </w:t>
      </w:r>
      <w:proofErr w:type="spellStart"/>
      <w:r w:rsidRPr="0063101A">
        <w:rPr>
          <w:rFonts w:asciiTheme="minorHAnsi" w:hAnsiTheme="minorHAnsi" w:cstheme="minorHAnsi"/>
        </w:rPr>
        <w:t>santé</w:t>
      </w:r>
      <w:proofErr w:type="spellEnd"/>
      <w:r w:rsidRPr="0063101A">
        <w:rPr>
          <w:rFonts w:asciiTheme="minorHAnsi" w:hAnsiTheme="minorHAnsi" w:cstheme="minorHAnsi"/>
        </w:rPr>
        <w:t xml:space="preserve">, </w:t>
      </w:r>
      <w:proofErr w:type="spellStart"/>
      <w:r w:rsidRPr="0063101A">
        <w:rPr>
          <w:rFonts w:asciiTheme="minorHAnsi" w:hAnsiTheme="minorHAnsi" w:cstheme="minorHAnsi"/>
        </w:rPr>
        <w:t>mais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aussi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dans</w:t>
      </w:r>
      <w:proofErr w:type="spellEnd"/>
      <w:r w:rsidRPr="0063101A">
        <w:rPr>
          <w:rFonts w:asciiTheme="minorHAnsi" w:hAnsiTheme="minorHAnsi" w:cstheme="minorHAnsi"/>
        </w:rPr>
        <w:t xml:space="preserve"> les </w:t>
      </w:r>
      <w:proofErr w:type="spellStart"/>
      <w:r w:rsidRPr="0063101A">
        <w:rPr>
          <w:rFonts w:asciiTheme="minorHAnsi" w:hAnsiTheme="minorHAnsi" w:cstheme="minorHAnsi"/>
        </w:rPr>
        <w:t>services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sociaux</w:t>
      </w:r>
      <w:proofErr w:type="spellEnd"/>
      <w:r w:rsidRPr="0063101A">
        <w:rPr>
          <w:rFonts w:asciiTheme="minorHAnsi" w:hAnsiTheme="minorHAnsi" w:cstheme="minorHAnsi"/>
        </w:rPr>
        <w:t xml:space="preserve">, les </w:t>
      </w:r>
      <w:proofErr w:type="spellStart"/>
      <w:r w:rsidRPr="0063101A">
        <w:rPr>
          <w:rFonts w:asciiTheme="minorHAnsi" w:hAnsiTheme="minorHAnsi" w:cstheme="minorHAnsi"/>
        </w:rPr>
        <w:t>pompiers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professionnels</w:t>
      </w:r>
      <w:proofErr w:type="spellEnd"/>
      <w:r w:rsidRPr="0063101A">
        <w:rPr>
          <w:rFonts w:asciiTheme="minorHAnsi" w:hAnsiTheme="minorHAnsi" w:cstheme="minorHAnsi"/>
        </w:rPr>
        <w:t xml:space="preserve"> et </w:t>
      </w:r>
      <w:proofErr w:type="spellStart"/>
      <w:r w:rsidRPr="0063101A">
        <w:rPr>
          <w:rFonts w:asciiTheme="minorHAnsi" w:hAnsiTheme="minorHAnsi" w:cstheme="minorHAnsi"/>
        </w:rPr>
        <w:t>volontaires</w:t>
      </w:r>
      <w:proofErr w:type="spellEnd"/>
      <w:r w:rsidRPr="0063101A">
        <w:rPr>
          <w:rFonts w:asciiTheme="minorHAnsi" w:hAnsiTheme="minorHAnsi" w:cstheme="minorHAnsi"/>
        </w:rPr>
        <w:t xml:space="preserve"> et </w:t>
      </w:r>
      <w:proofErr w:type="spellStart"/>
      <w:r w:rsidRPr="0063101A">
        <w:rPr>
          <w:rFonts w:asciiTheme="minorHAnsi" w:hAnsiTheme="minorHAnsi" w:cstheme="minorHAnsi"/>
        </w:rPr>
        <w:t>autres</w:t>
      </w:r>
      <w:proofErr w:type="spellEnd"/>
      <w:r w:rsidRPr="0063101A">
        <w:rPr>
          <w:rFonts w:asciiTheme="minorHAnsi" w:hAnsiTheme="minorHAnsi" w:cstheme="minorHAnsi"/>
        </w:rPr>
        <w:t xml:space="preserve">, </w:t>
      </w:r>
      <w:proofErr w:type="spellStart"/>
      <w:r w:rsidRPr="0063101A">
        <w:rPr>
          <w:rFonts w:asciiTheme="minorHAnsi" w:hAnsiTheme="minorHAnsi" w:cstheme="minorHAnsi"/>
        </w:rPr>
        <w:t>selon</w:t>
      </w:r>
      <w:proofErr w:type="spellEnd"/>
      <w:r w:rsidRPr="0063101A">
        <w:rPr>
          <w:rFonts w:asciiTheme="minorHAnsi" w:hAnsiTheme="minorHAnsi" w:cstheme="minorHAnsi"/>
        </w:rPr>
        <w:t xml:space="preserve"> la </w:t>
      </w:r>
      <w:proofErr w:type="spellStart"/>
      <w:r w:rsidRPr="0063101A">
        <w:rPr>
          <w:rFonts w:asciiTheme="minorHAnsi" w:hAnsiTheme="minorHAnsi" w:cstheme="minorHAnsi"/>
        </w:rPr>
        <w:t>loi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approuvée</w:t>
      </w:r>
      <w:proofErr w:type="spellEnd"/>
      <w:r w:rsidRPr="0063101A">
        <w:rPr>
          <w:rFonts w:asciiTheme="minorHAnsi" w:hAnsiTheme="minorHAnsi" w:cstheme="minorHAnsi"/>
        </w:rPr>
        <w:t xml:space="preserve">. La </w:t>
      </w:r>
      <w:proofErr w:type="spellStart"/>
      <w:r w:rsidRPr="0063101A">
        <w:rPr>
          <w:rFonts w:asciiTheme="minorHAnsi" w:hAnsiTheme="minorHAnsi" w:cstheme="minorHAnsi"/>
        </w:rPr>
        <w:t>sanction</w:t>
      </w:r>
      <w:proofErr w:type="spellEnd"/>
      <w:r w:rsidRPr="0063101A">
        <w:rPr>
          <w:rFonts w:asciiTheme="minorHAnsi" w:hAnsiTheme="minorHAnsi" w:cstheme="minorHAnsi"/>
        </w:rPr>
        <w:t xml:space="preserve"> en </w:t>
      </w:r>
      <w:proofErr w:type="spellStart"/>
      <w:r w:rsidRPr="0063101A">
        <w:rPr>
          <w:rFonts w:asciiTheme="minorHAnsi" w:hAnsiTheme="minorHAnsi" w:cstheme="minorHAnsi"/>
        </w:rPr>
        <w:t>cas</w:t>
      </w:r>
      <w:proofErr w:type="spellEnd"/>
      <w:r w:rsidRPr="0063101A">
        <w:rPr>
          <w:rFonts w:asciiTheme="minorHAnsi" w:hAnsiTheme="minorHAnsi" w:cstheme="minorHAnsi"/>
        </w:rPr>
        <w:t xml:space="preserve"> de </w:t>
      </w:r>
      <w:proofErr w:type="spellStart"/>
      <w:r w:rsidRPr="0063101A">
        <w:rPr>
          <w:rFonts w:asciiTheme="minorHAnsi" w:hAnsiTheme="minorHAnsi" w:cstheme="minorHAnsi"/>
        </w:rPr>
        <w:t>défaut</w:t>
      </w:r>
      <w:proofErr w:type="spellEnd"/>
      <w:r w:rsidRPr="0063101A">
        <w:rPr>
          <w:rFonts w:asciiTheme="minorHAnsi" w:hAnsiTheme="minorHAnsi" w:cstheme="minorHAnsi"/>
        </w:rPr>
        <w:t xml:space="preserve"> de </w:t>
      </w:r>
      <w:proofErr w:type="spellStart"/>
      <w:r w:rsidRPr="0063101A">
        <w:rPr>
          <w:rFonts w:asciiTheme="minorHAnsi" w:hAnsiTheme="minorHAnsi" w:cstheme="minorHAnsi"/>
        </w:rPr>
        <w:t>vaccination</w:t>
      </w:r>
      <w:proofErr w:type="spellEnd"/>
      <w:r w:rsidRPr="0063101A">
        <w:rPr>
          <w:rFonts w:asciiTheme="minorHAnsi" w:hAnsiTheme="minorHAnsi" w:cstheme="minorHAnsi"/>
        </w:rPr>
        <w:t xml:space="preserve"> reste la </w:t>
      </w:r>
      <w:proofErr w:type="spellStart"/>
      <w:r w:rsidRPr="0063101A">
        <w:rPr>
          <w:rFonts w:asciiTheme="minorHAnsi" w:hAnsiTheme="minorHAnsi" w:cstheme="minorHAnsi"/>
        </w:rPr>
        <w:t>suspension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du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contrat</w:t>
      </w:r>
      <w:proofErr w:type="spellEnd"/>
      <w:r w:rsidRPr="0063101A">
        <w:rPr>
          <w:rFonts w:asciiTheme="minorHAnsi" w:hAnsiTheme="minorHAnsi" w:cstheme="minorHAnsi"/>
        </w:rPr>
        <w:t xml:space="preserve"> de </w:t>
      </w:r>
      <w:proofErr w:type="spellStart"/>
      <w:r w:rsidRPr="0063101A">
        <w:rPr>
          <w:rFonts w:asciiTheme="minorHAnsi" w:hAnsiTheme="minorHAnsi" w:cstheme="minorHAnsi"/>
        </w:rPr>
        <w:t>travail</w:t>
      </w:r>
      <w:proofErr w:type="spellEnd"/>
      <w:r w:rsidRPr="0063101A">
        <w:rPr>
          <w:rFonts w:asciiTheme="minorHAnsi" w:hAnsiTheme="minorHAnsi" w:cstheme="minorHAnsi"/>
        </w:rPr>
        <w:t xml:space="preserve">. </w:t>
      </w:r>
      <w:proofErr w:type="spellStart"/>
      <w:r w:rsidRPr="0063101A">
        <w:rPr>
          <w:rFonts w:asciiTheme="minorHAnsi" w:hAnsiTheme="minorHAnsi" w:cstheme="minorHAnsi"/>
        </w:rPr>
        <w:t>Cette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suspension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n'est</w:t>
      </w:r>
      <w:proofErr w:type="spellEnd"/>
      <w:r w:rsidRPr="0063101A">
        <w:rPr>
          <w:rFonts w:asciiTheme="minorHAnsi" w:hAnsiTheme="minorHAnsi" w:cstheme="minorHAnsi"/>
        </w:rPr>
        <w:t xml:space="preserve"> pas </w:t>
      </w:r>
      <w:proofErr w:type="spellStart"/>
      <w:r w:rsidRPr="0063101A">
        <w:rPr>
          <w:rFonts w:asciiTheme="minorHAnsi" w:hAnsiTheme="minorHAnsi" w:cstheme="minorHAnsi"/>
        </w:rPr>
        <w:t>compensée</w:t>
      </w:r>
      <w:proofErr w:type="spellEnd"/>
      <w:r w:rsidRPr="0063101A">
        <w:rPr>
          <w:rFonts w:asciiTheme="minorHAnsi" w:hAnsiTheme="minorHAnsi" w:cstheme="minorHAnsi"/>
        </w:rPr>
        <w:t xml:space="preserve"> et ne </w:t>
      </w:r>
      <w:proofErr w:type="spellStart"/>
      <w:r w:rsidRPr="0063101A">
        <w:rPr>
          <w:rFonts w:asciiTheme="minorHAnsi" w:hAnsiTheme="minorHAnsi" w:cstheme="minorHAnsi"/>
        </w:rPr>
        <w:t>prend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fin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que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lorsque</w:t>
      </w:r>
      <w:proofErr w:type="spellEnd"/>
      <w:r w:rsidRPr="0063101A">
        <w:rPr>
          <w:rFonts w:asciiTheme="minorHAnsi" w:hAnsiTheme="minorHAnsi" w:cstheme="minorHAnsi"/>
        </w:rPr>
        <w:t xml:space="preserve"> la </w:t>
      </w:r>
      <w:proofErr w:type="spellStart"/>
      <w:r w:rsidRPr="0063101A">
        <w:rPr>
          <w:rFonts w:asciiTheme="minorHAnsi" w:hAnsiTheme="minorHAnsi" w:cstheme="minorHAnsi"/>
        </w:rPr>
        <w:t>preuve</w:t>
      </w:r>
      <w:proofErr w:type="spellEnd"/>
      <w:r w:rsidRPr="0063101A">
        <w:rPr>
          <w:rFonts w:asciiTheme="minorHAnsi" w:hAnsiTheme="minorHAnsi" w:cstheme="minorHAnsi"/>
        </w:rPr>
        <w:t xml:space="preserve"> de la </w:t>
      </w:r>
      <w:proofErr w:type="spellStart"/>
      <w:r w:rsidRPr="0063101A">
        <w:rPr>
          <w:rFonts w:asciiTheme="minorHAnsi" w:hAnsiTheme="minorHAnsi" w:cstheme="minorHAnsi"/>
        </w:rPr>
        <w:t>conformité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proofErr w:type="spellStart"/>
      <w:r w:rsidRPr="0063101A">
        <w:rPr>
          <w:rFonts w:asciiTheme="minorHAnsi" w:hAnsiTheme="minorHAnsi" w:cstheme="minorHAnsi"/>
        </w:rPr>
        <w:t>du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calendrier</w:t>
      </w:r>
      <w:proofErr w:type="spellEnd"/>
      <w:r w:rsidRPr="0063101A">
        <w:rPr>
          <w:rFonts w:asciiTheme="minorHAnsi" w:hAnsiTheme="minorHAnsi" w:cstheme="minorHAnsi"/>
        </w:rPr>
        <w:t xml:space="preserve"> de </w:t>
      </w:r>
      <w:proofErr w:type="spellStart"/>
      <w:r w:rsidRPr="0063101A">
        <w:rPr>
          <w:rFonts w:asciiTheme="minorHAnsi" w:hAnsiTheme="minorHAnsi" w:cstheme="minorHAnsi"/>
        </w:rPr>
        <w:t>vaccination</w:t>
      </w:r>
      <w:proofErr w:type="spellEnd"/>
      <w:r w:rsidRPr="0063101A">
        <w:rPr>
          <w:rFonts w:asciiTheme="minorHAnsi" w:hAnsiTheme="minorHAnsi" w:cstheme="minorHAnsi"/>
        </w:rPr>
        <w:t xml:space="preserve"> de </w:t>
      </w:r>
      <w:proofErr w:type="spellStart"/>
      <w:r w:rsidRPr="0063101A">
        <w:rPr>
          <w:rFonts w:asciiTheme="minorHAnsi" w:hAnsiTheme="minorHAnsi" w:cstheme="minorHAnsi"/>
        </w:rPr>
        <w:t>l'intéressé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est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présentée</w:t>
      </w:r>
      <w:proofErr w:type="spellEnd"/>
      <w:r w:rsidRPr="0063101A">
        <w:rPr>
          <w:rFonts w:asciiTheme="minorHAnsi" w:hAnsiTheme="minorHAnsi" w:cstheme="minorHAnsi"/>
        </w:rPr>
        <w:t xml:space="preserve">. </w:t>
      </w:r>
      <w:proofErr w:type="spellStart"/>
      <w:r w:rsidRPr="0063101A">
        <w:rPr>
          <w:rFonts w:asciiTheme="minorHAnsi" w:hAnsiTheme="minorHAnsi" w:cstheme="minorHAnsi"/>
        </w:rPr>
        <w:t>Toutefois</w:t>
      </w:r>
      <w:proofErr w:type="spellEnd"/>
      <w:r w:rsidRPr="0063101A">
        <w:rPr>
          <w:rFonts w:asciiTheme="minorHAnsi" w:hAnsiTheme="minorHAnsi" w:cstheme="minorHAnsi"/>
        </w:rPr>
        <w:t xml:space="preserve">, la </w:t>
      </w:r>
      <w:proofErr w:type="spellStart"/>
      <w:r w:rsidRPr="0063101A">
        <w:rPr>
          <w:rFonts w:asciiTheme="minorHAnsi" w:hAnsiTheme="minorHAnsi" w:cstheme="minorHAnsi"/>
        </w:rPr>
        <w:t>loi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modifiée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prévoit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également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l'obligation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pour</w:t>
      </w:r>
      <w:proofErr w:type="spellEnd"/>
      <w:r w:rsidRPr="0063101A">
        <w:rPr>
          <w:rFonts w:asciiTheme="minorHAnsi" w:hAnsiTheme="minorHAnsi" w:cstheme="minorHAnsi"/>
        </w:rPr>
        <w:t xml:space="preserve"> les </w:t>
      </w:r>
      <w:proofErr w:type="spellStart"/>
      <w:r w:rsidRPr="0063101A">
        <w:rPr>
          <w:rFonts w:asciiTheme="minorHAnsi" w:hAnsiTheme="minorHAnsi" w:cstheme="minorHAnsi"/>
        </w:rPr>
        <w:t>fonctionnaires</w:t>
      </w:r>
      <w:proofErr w:type="spellEnd"/>
      <w:r w:rsidRPr="0063101A">
        <w:rPr>
          <w:rFonts w:asciiTheme="minorHAnsi" w:hAnsiTheme="minorHAnsi" w:cstheme="minorHAnsi"/>
        </w:rPr>
        <w:t xml:space="preserve"> de </w:t>
      </w:r>
      <w:proofErr w:type="spellStart"/>
      <w:r w:rsidRPr="0063101A">
        <w:rPr>
          <w:rFonts w:asciiTheme="minorHAnsi" w:hAnsiTheme="minorHAnsi" w:cstheme="minorHAnsi"/>
        </w:rPr>
        <w:t>présenter</w:t>
      </w:r>
      <w:proofErr w:type="spellEnd"/>
      <w:r w:rsidRPr="0063101A">
        <w:rPr>
          <w:rFonts w:asciiTheme="minorHAnsi" w:hAnsiTheme="minorHAnsi" w:cstheme="minorHAnsi"/>
        </w:rPr>
        <w:t xml:space="preserve"> des </w:t>
      </w:r>
      <w:proofErr w:type="spellStart"/>
      <w:r w:rsidRPr="0063101A">
        <w:rPr>
          <w:rFonts w:asciiTheme="minorHAnsi" w:hAnsiTheme="minorHAnsi" w:cstheme="minorHAnsi"/>
        </w:rPr>
        <w:t>pièces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justificatives</w:t>
      </w:r>
      <w:proofErr w:type="spellEnd"/>
      <w:r w:rsidRPr="0063101A">
        <w:rPr>
          <w:rFonts w:asciiTheme="minorHAnsi" w:hAnsiTheme="minorHAnsi" w:cstheme="minorHAnsi"/>
        </w:rPr>
        <w:t xml:space="preserve">, </w:t>
      </w:r>
      <w:r w:rsidR="00E57675">
        <w:rPr>
          <w:rFonts w:asciiTheme="minorHAnsi" w:hAnsiTheme="minorHAnsi" w:cstheme="minorHAnsi"/>
        </w:rPr>
        <w:br/>
      </w:r>
      <w:proofErr w:type="spellStart"/>
      <w:r w:rsidRPr="0063101A">
        <w:rPr>
          <w:rFonts w:asciiTheme="minorHAnsi" w:hAnsiTheme="minorHAnsi" w:cstheme="minorHAnsi"/>
        </w:rPr>
        <w:t>ainsi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que</w:t>
      </w:r>
      <w:proofErr w:type="spellEnd"/>
      <w:r w:rsidRPr="0063101A">
        <w:rPr>
          <w:rFonts w:asciiTheme="minorHAnsi" w:hAnsiTheme="minorHAnsi" w:cstheme="minorHAnsi"/>
        </w:rPr>
        <w:t xml:space="preserve"> des </w:t>
      </w:r>
      <w:proofErr w:type="spellStart"/>
      <w:r w:rsidRPr="0063101A">
        <w:rPr>
          <w:rFonts w:asciiTheme="minorHAnsi" w:hAnsiTheme="minorHAnsi" w:cstheme="minorHAnsi"/>
        </w:rPr>
        <w:t>certificats</w:t>
      </w:r>
      <w:proofErr w:type="spellEnd"/>
      <w:r w:rsidRPr="0063101A">
        <w:rPr>
          <w:rFonts w:asciiTheme="minorHAnsi" w:hAnsiTheme="minorHAnsi" w:cstheme="minorHAnsi"/>
        </w:rPr>
        <w:t xml:space="preserve"> ou des </w:t>
      </w:r>
      <w:proofErr w:type="spellStart"/>
      <w:r w:rsidRPr="0063101A">
        <w:rPr>
          <w:rFonts w:asciiTheme="minorHAnsi" w:hAnsiTheme="minorHAnsi" w:cstheme="minorHAnsi"/>
        </w:rPr>
        <w:t>résultats</w:t>
      </w:r>
      <w:proofErr w:type="spellEnd"/>
      <w:r w:rsidRPr="0063101A">
        <w:rPr>
          <w:rFonts w:asciiTheme="minorHAnsi" w:hAnsiTheme="minorHAnsi" w:cstheme="minorHAnsi"/>
        </w:rPr>
        <w:t xml:space="preserve">, </w:t>
      </w:r>
      <w:proofErr w:type="spellStart"/>
      <w:r w:rsidRPr="0063101A">
        <w:rPr>
          <w:rFonts w:asciiTheme="minorHAnsi" w:hAnsiTheme="minorHAnsi" w:cstheme="minorHAnsi"/>
        </w:rPr>
        <w:t>que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l'employeur</w:t>
      </w:r>
      <w:proofErr w:type="spellEnd"/>
      <w:r w:rsidRPr="0063101A">
        <w:rPr>
          <w:rFonts w:asciiTheme="minorHAnsi" w:hAnsiTheme="minorHAnsi" w:cstheme="minorHAnsi"/>
        </w:rPr>
        <w:t xml:space="preserve"> a </w:t>
      </w:r>
      <w:proofErr w:type="spellStart"/>
      <w:r w:rsidRPr="0063101A">
        <w:rPr>
          <w:rFonts w:asciiTheme="minorHAnsi" w:hAnsiTheme="minorHAnsi" w:cstheme="minorHAnsi"/>
        </w:rPr>
        <w:t>le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droit</w:t>
      </w:r>
      <w:proofErr w:type="spellEnd"/>
      <w:r w:rsidRPr="0063101A">
        <w:rPr>
          <w:rFonts w:asciiTheme="minorHAnsi" w:hAnsiTheme="minorHAnsi" w:cstheme="minorHAnsi"/>
        </w:rPr>
        <w:t xml:space="preserve"> de </w:t>
      </w:r>
      <w:proofErr w:type="spellStart"/>
      <w:r w:rsidRPr="0063101A">
        <w:rPr>
          <w:rFonts w:asciiTheme="minorHAnsi" w:hAnsiTheme="minorHAnsi" w:cstheme="minorHAnsi"/>
        </w:rPr>
        <w:t>réclamer</w:t>
      </w:r>
      <w:proofErr w:type="spellEnd"/>
      <w:r w:rsidRPr="0063101A">
        <w:rPr>
          <w:rFonts w:asciiTheme="minorHAnsi" w:hAnsiTheme="minorHAnsi" w:cstheme="minorHAnsi"/>
        </w:rPr>
        <w:t xml:space="preserve">. Si </w:t>
      </w:r>
      <w:proofErr w:type="spellStart"/>
      <w:r w:rsidRPr="0063101A">
        <w:rPr>
          <w:rFonts w:asciiTheme="minorHAnsi" w:hAnsiTheme="minorHAnsi" w:cstheme="minorHAnsi"/>
        </w:rPr>
        <w:t>l'employé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63101A">
        <w:rPr>
          <w:rFonts w:asciiTheme="minorHAnsi" w:hAnsiTheme="minorHAnsi" w:cstheme="minorHAnsi"/>
        </w:rPr>
        <w:t xml:space="preserve">ne présente pas les </w:t>
      </w:r>
      <w:proofErr w:type="spellStart"/>
      <w:r w:rsidRPr="0063101A">
        <w:rPr>
          <w:rFonts w:asciiTheme="minorHAnsi" w:hAnsiTheme="minorHAnsi" w:cstheme="minorHAnsi"/>
        </w:rPr>
        <w:t>documents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obligatoires</w:t>
      </w:r>
      <w:proofErr w:type="spellEnd"/>
      <w:r w:rsidRPr="0063101A">
        <w:rPr>
          <w:rFonts w:asciiTheme="minorHAnsi" w:hAnsiTheme="minorHAnsi" w:cstheme="minorHAnsi"/>
        </w:rPr>
        <w:t xml:space="preserve">, </w:t>
      </w:r>
      <w:proofErr w:type="spellStart"/>
      <w:r w:rsidRPr="0063101A">
        <w:rPr>
          <w:rFonts w:asciiTheme="minorHAnsi" w:hAnsiTheme="minorHAnsi" w:cstheme="minorHAnsi"/>
        </w:rPr>
        <w:t>le</w:t>
      </w:r>
      <w:proofErr w:type="spellEnd"/>
      <w:r w:rsidRPr="0063101A">
        <w:rPr>
          <w:rFonts w:asciiTheme="minorHAnsi" w:hAnsiTheme="minorHAnsi" w:cstheme="minorHAnsi"/>
        </w:rPr>
        <w:t xml:space="preserve"> poste ou </w:t>
      </w:r>
      <w:proofErr w:type="spellStart"/>
      <w:r w:rsidRPr="0063101A">
        <w:rPr>
          <w:rFonts w:asciiTheme="minorHAnsi" w:hAnsiTheme="minorHAnsi" w:cstheme="minorHAnsi"/>
        </w:rPr>
        <w:t>le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contrat</w:t>
      </w:r>
      <w:proofErr w:type="spellEnd"/>
      <w:r w:rsidRPr="0063101A">
        <w:rPr>
          <w:rFonts w:asciiTheme="minorHAnsi" w:hAnsiTheme="minorHAnsi" w:cstheme="minorHAnsi"/>
        </w:rPr>
        <w:t xml:space="preserve"> de </w:t>
      </w:r>
      <w:proofErr w:type="spellStart"/>
      <w:r w:rsidRPr="0063101A">
        <w:rPr>
          <w:rFonts w:asciiTheme="minorHAnsi" w:hAnsiTheme="minorHAnsi" w:cstheme="minorHAnsi"/>
        </w:rPr>
        <w:t>travail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est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automatiquement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suspendu</w:t>
      </w:r>
      <w:proofErr w:type="spellEnd"/>
      <w:r w:rsidRPr="0063101A">
        <w:rPr>
          <w:rFonts w:asciiTheme="minorHAnsi" w:hAnsiTheme="minorHAnsi" w:cstheme="minorHAnsi"/>
        </w:rPr>
        <w:t>.</w:t>
      </w:r>
      <w:r w:rsidR="00E57675">
        <w:rPr>
          <w:rFonts w:asciiTheme="minorHAnsi" w:hAnsiTheme="minorHAnsi" w:cstheme="minorHAnsi"/>
        </w:rPr>
        <w:t xml:space="preserve"> </w:t>
      </w:r>
      <w:r w:rsidRPr="0063101A">
        <w:rPr>
          <w:rFonts w:asciiTheme="minorHAnsi" w:hAnsiTheme="minorHAnsi" w:cstheme="minorHAnsi"/>
        </w:rPr>
        <w:t xml:space="preserve">La </w:t>
      </w:r>
      <w:proofErr w:type="spellStart"/>
      <w:r w:rsidRPr="0063101A">
        <w:rPr>
          <w:rFonts w:asciiTheme="minorHAnsi" w:hAnsiTheme="minorHAnsi" w:cstheme="minorHAnsi"/>
        </w:rPr>
        <w:t>suspension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prend</w:t>
      </w:r>
      <w:proofErr w:type="spellEnd"/>
      <w:r w:rsidRPr="0063101A">
        <w:rPr>
          <w:rFonts w:asciiTheme="minorHAnsi" w:hAnsiTheme="minorHAnsi" w:cstheme="minorHAnsi"/>
        </w:rPr>
        <w:t xml:space="preserve"> à nouveau </w:t>
      </w:r>
      <w:proofErr w:type="spellStart"/>
      <w:r w:rsidRPr="0063101A">
        <w:rPr>
          <w:rFonts w:asciiTheme="minorHAnsi" w:hAnsiTheme="minorHAnsi" w:cstheme="minorHAnsi"/>
        </w:rPr>
        <w:t>fin</w:t>
      </w:r>
      <w:proofErr w:type="spellEnd"/>
      <w:r w:rsidRPr="0063101A">
        <w:rPr>
          <w:rFonts w:asciiTheme="minorHAnsi" w:hAnsiTheme="minorHAnsi" w:cstheme="minorHAnsi"/>
        </w:rPr>
        <w:t xml:space="preserve"> à la </w:t>
      </w:r>
      <w:proofErr w:type="spellStart"/>
      <w:r w:rsidRPr="0063101A">
        <w:rPr>
          <w:rFonts w:asciiTheme="minorHAnsi" w:hAnsiTheme="minorHAnsi" w:cstheme="minorHAnsi"/>
        </w:rPr>
        <w:t>date</w:t>
      </w:r>
      <w:proofErr w:type="spellEnd"/>
      <w:r w:rsidRPr="0063101A">
        <w:rPr>
          <w:rFonts w:asciiTheme="minorHAnsi" w:hAnsiTheme="minorHAnsi" w:cstheme="minorHAnsi"/>
        </w:rPr>
        <w:t xml:space="preserve"> de la </w:t>
      </w:r>
      <w:proofErr w:type="spellStart"/>
      <w:r w:rsidRPr="0063101A">
        <w:rPr>
          <w:rFonts w:asciiTheme="minorHAnsi" w:hAnsiTheme="minorHAnsi" w:cstheme="minorHAnsi"/>
        </w:rPr>
        <w:t>présentation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63101A">
        <w:rPr>
          <w:rFonts w:asciiTheme="minorHAnsi" w:hAnsiTheme="minorHAnsi" w:cstheme="minorHAnsi"/>
        </w:rPr>
        <w:t xml:space="preserve">des </w:t>
      </w:r>
      <w:proofErr w:type="spellStart"/>
      <w:r w:rsidRPr="0063101A">
        <w:rPr>
          <w:rFonts w:asciiTheme="minorHAnsi" w:hAnsiTheme="minorHAnsi" w:cstheme="minorHAnsi"/>
        </w:rPr>
        <w:t>documents</w:t>
      </w:r>
      <w:proofErr w:type="spellEnd"/>
      <w:r w:rsidRPr="0063101A">
        <w:rPr>
          <w:rFonts w:asciiTheme="minorHAnsi" w:hAnsiTheme="minorHAnsi" w:cstheme="minorHAnsi"/>
        </w:rPr>
        <w:t xml:space="preserve"> en </w:t>
      </w:r>
      <w:proofErr w:type="spellStart"/>
      <w:r w:rsidRPr="0063101A">
        <w:rPr>
          <w:rFonts w:asciiTheme="minorHAnsi" w:hAnsiTheme="minorHAnsi" w:cstheme="minorHAnsi"/>
        </w:rPr>
        <w:t>question</w:t>
      </w:r>
      <w:proofErr w:type="spellEnd"/>
      <w:r w:rsidRPr="0063101A">
        <w:rPr>
          <w:rFonts w:asciiTheme="minorHAnsi" w:hAnsiTheme="minorHAnsi" w:cstheme="minorHAnsi"/>
        </w:rPr>
        <w:t xml:space="preserve">. (LOI n° 2021-1040 </w:t>
      </w:r>
      <w:proofErr w:type="spellStart"/>
      <w:r w:rsidRPr="0063101A">
        <w:rPr>
          <w:rFonts w:asciiTheme="minorHAnsi" w:hAnsiTheme="minorHAnsi" w:cstheme="minorHAnsi"/>
        </w:rPr>
        <w:t>du</w:t>
      </w:r>
      <w:proofErr w:type="spellEnd"/>
      <w:r w:rsidR="00241C2C" w:rsidRPr="0063101A">
        <w:rPr>
          <w:rFonts w:asciiTheme="minorHAnsi" w:hAnsiTheme="minorHAnsi" w:cstheme="minorHAnsi"/>
        </w:rPr>
        <w:t xml:space="preserve"> </w:t>
      </w:r>
      <w:r w:rsidR="00241C2C" w:rsidRPr="0063101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5 </w:t>
      </w:r>
      <w:proofErr w:type="spellStart"/>
      <w:r w:rsidR="00241C2C" w:rsidRPr="0063101A">
        <w:rPr>
          <w:rFonts w:asciiTheme="minorHAnsi" w:hAnsiTheme="minorHAnsi" w:cstheme="minorHAnsi"/>
          <w:color w:val="000000" w:themeColor="text1"/>
          <w:shd w:val="clear" w:color="auto" w:fill="FFFFFF"/>
        </w:rPr>
        <w:t>août</w:t>
      </w:r>
      <w:proofErr w:type="spellEnd"/>
      <w:r w:rsidRPr="0063101A">
        <w:rPr>
          <w:rFonts w:asciiTheme="minorHAnsi" w:hAnsiTheme="minorHAnsi" w:cstheme="minorHAnsi"/>
        </w:rPr>
        <w:t xml:space="preserve"> 2021 </w:t>
      </w:r>
      <w:proofErr w:type="spellStart"/>
      <w:r w:rsidRPr="0063101A">
        <w:rPr>
          <w:rFonts w:asciiTheme="minorHAnsi" w:hAnsiTheme="minorHAnsi" w:cstheme="minorHAnsi"/>
        </w:rPr>
        <w:t>relative</w:t>
      </w:r>
      <w:proofErr w:type="spellEnd"/>
      <w:r w:rsidR="00241C2C" w:rsidRPr="0063101A">
        <w:rPr>
          <w:rFonts w:asciiTheme="minorHAnsi" w:hAnsiTheme="minorHAnsi" w:cstheme="minorHAnsi"/>
        </w:rPr>
        <w:t xml:space="preserve"> </w:t>
      </w:r>
      <w:r w:rsidRPr="0063101A">
        <w:rPr>
          <w:rFonts w:asciiTheme="minorHAnsi" w:hAnsiTheme="minorHAnsi" w:cstheme="minorHAnsi"/>
        </w:rPr>
        <w:t xml:space="preserve">à la </w:t>
      </w:r>
      <w:proofErr w:type="spellStart"/>
      <w:r w:rsidRPr="0063101A">
        <w:rPr>
          <w:rFonts w:asciiTheme="minorHAnsi" w:hAnsiTheme="minorHAnsi" w:cstheme="minorHAnsi"/>
        </w:rPr>
        <w:t>gestion</w:t>
      </w:r>
      <w:proofErr w:type="spellEnd"/>
      <w:r w:rsidRPr="0063101A">
        <w:rPr>
          <w:rFonts w:asciiTheme="minorHAnsi" w:hAnsiTheme="minorHAnsi" w:cstheme="minorHAnsi"/>
        </w:rPr>
        <w:t xml:space="preserve"> de</w:t>
      </w:r>
      <w:r w:rsidR="00241C2C" w:rsidRPr="0063101A">
        <w:rPr>
          <w:rFonts w:asciiTheme="minorHAnsi" w:hAnsiTheme="minorHAnsi" w:cstheme="minorHAnsi"/>
        </w:rPr>
        <w:t xml:space="preserve"> </w:t>
      </w:r>
      <w:r w:rsidRPr="0063101A">
        <w:rPr>
          <w:rFonts w:asciiTheme="minorHAnsi" w:hAnsiTheme="minorHAnsi" w:cstheme="minorHAnsi"/>
        </w:rPr>
        <w:t xml:space="preserve">la </w:t>
      </w:r>
      <w:proofErr w:type="spellStart"/>
      <w:r w:rsidRPr="0063101A">
        <w:rPr>
          <w:rFonts w:asciiTheme="minorHAnsi" w:hAnsiTheme="minorHAnsi" w:cstheme="minorHAnsi"/>
        </w:rPr>
        <w:t>crise</w:t>
      </w:r>
      <w:proofErr w:type="spellEnd"/>
      <w:r w:rsidRPr="0063101A">
        <w:rPr>
          <w:rFonts w:asciiTheme="minorHAnsi" w:hAnsiTheme="minorHAnsi" w:cstheme="minorHAnsi"/>
        </w:rPr>
        <w:t xml:space="preserve"> </w:t>
      </w:r>
      <w:proofErr w:type="spellStart"/>
      <w:r w:rsidRPr="0063101A">
        <w:rPr>
          <w:rFonts w:asciiTheme="minorHAnsi" w:hAnsiTheme="minorHAnsi" w:cstheme="minorHAnsi"/>
        </w:rPr>
        <w:t>sanitaire</w:t>
      </w:r>
      <w:proofErr w:type="spellEnd"/>
      <w:r w:rsidRPr="0063101A">
        <w:rPr>
          <w:rFonts w:asciiTheme="minorHAnsi" w:hAnsiTheme="minorHAnsi" w:cstheme="minorHAnsi"/>
        </w:rPr>
        <w:t>.)</w:t>
      </w:r>
    </w:p>
    <w:p w14:paraId="6855C6BE" w14:textId="77777777" w:rsidR="00E57675" w:rsidRPr="002A0E33" w:rsidRDefault="00E57675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40FBFF2D" w14:textId="107DEEB1" w:rsidR="004F51CC" w:rsidRPr="000058FC" w:rsidRDefault="004F51CC" w:rsidP="00667B6D">
      <w:pPr>
        <w:pStyle w:val="Nadpis2"/>
      </w:pPr>
      <w:bookmarkStart w:id="31" w:name="_Toc133248212"/>
      <w:r w:rsidRPr="000058FC">
        <w:t xml:space="preserve">III.1.6 </w:t>
      </w:r>
      <w:proofErr w:type="spellStart"/>
      <w:r w:rsidRPr="000058FC">
        <w:t>Fermeture</w:t>
      </w:r>
      <w:proofErr w:type="spellEnd"/>
      <w:r w:rsidRPr="000058FC">
        <w:t xml:space="preserve"> </w:t>
      </w:r>
      <w:proofErr w:type="spellStart"/>
      <w:r w:rsidRPr="000058FC">
        <w:t>d’écoles</w:t>
      </w:r>
      <w:bookmarkEnd w:id="31"/>
      <w:proofErr w:type="spellEnd"/>
    </w:p>
    <w:p w14:paraId="5863DC14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B744010" w14:textId="7A5244A4" w:rsidR="00AD1045" w:rsidRDefault="004F51CC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4F51CC">
        <w:rPr>
          <w:rFonts w:asciiTheme="minorHAnsi" w:hAnsiTheme="minorHAnsi" w:cstheme="minorHAnsi"/>
        </w:rPr>
        <w:t xml:space="preserve">En France, </w:t>
      </w:r>
      <w:proofErr w:type="spellStart"/>
      <w:r w:rsidRPr="004F51CC">
        <w:rPr>
          <w:rFonts w:asciiTheme="minorHAnsi" w:hAnsiTheme="minorHAnsi" w:cstheme="minorHAnsi"/>
        </w:rPr>
        <w:t>il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s'agissait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dans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un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premier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temps</w:t>
      </w:r>
      <w:proofErr w:type="spellEnd"/>
      <w:r w:rsidRPr="004F51CC">
        <w:rPr>
          <w:rFonts w:asciiTheme="minorHAnsi" w:hAnsiTheme="minorHAnsi" w:cstheme="minorHAnsi"/>
        </w:rPr>
        <w:t xml:space="preserve"> de </w:t>
      </w:r>
      <w:proofErr w:type="spellStart"/>
      <w:r w:rsidRPr="004F51CC">
        <w:rPr>
          <w:rFonts w:asciiTheme="minorHAnsi" w:hAnsiTheme="minorHAnsi" w:cstheme="minorHAnsi"/>
        </w:rPr>
        <w:t>limiter</w:t>
      </w:r>
      <w:proofErr w:type="spellEnd"/>
      <w:r w:rsidRPr="004F51CC">
        <w:rPr>
          <w:rFonts w:asciiTheme="minorHAnsi" w:hAnsiTheme="minorHAnsi" w:cstheme="minorHAnsi"/>
        </w:rPr>
        <w:t xml:space="preserve"> les </w:t>
      </w:r>
      <w:proofErr w:type="spellStart"/>
      <w:r w:rsidRPr="004F51CC">
        <w:rPr>
          <w:rFonts w:asciiTheme="minorHAnsi" w:hAnsiTheme="minorHAnsi" w:cstheme="minorHAnsi"/>
        </w:rPr>
        <w:t>regroupements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4F51CC">
        <w:rPr>
          <w:rFonts w:asciiTheme="minorHAnsi" w:hAnsiTheme="minorHAnsi" w:cstheme="minorHAnsi"/>
        </w:rPr>
        <w:t xml:space="preserve">à plus de </w:t>
      </w:r>
      <w:r w:rsidRPr="0063101A">
        <w:rPr>
          <w:rFonts w:asciiTheme="minorHAnsi" w:hAnsiTheme="minorHAnsi" w:cstheme="minorHAnsi"/>
          <w:b/>
          <w:bCs/>
        </w:rPr>
        <w:t>1000</w:t>
      </w:r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personnes</w:t>
      </w:r>
      <w:proofErr w:type="spellEnd"/>
      <w:r w:rsidRPr="004F51CC">
        <w:rPr>
          <w:rFonts w:asciiTheme="minorHAnsi" w:hAnsiTheme="minorHAnsi" w:cstheme="minorHAnsi"/>
        </w:rPr>
        <w:t xml:space="preserve">. Les </w:t>
      </w:r>
      <w:proofErr w:type="spellStart"/>
      <w:r w:rsidRPr="004F51CC">
        <w:rPr>
          <w:rFonts w:asciiTheme="minorHAnsi" w:hAnsiTheme="minorHAnsi" w:cstheme="minorHAnsi"/>
        </w:rPr>
        <w:t>visites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dans</w:t>
      </w:r>
      <w:proofErr w:type="spellEnd"/>
      <w:r w:rsidRPr="004F51CC">
        <w:rPr>
          <w:rFonts w:asciiTheme="minorHAnsi" w:hAnsiTheme="minorHAnsi" w:cstheme="minorHAnsi"/>
        </w:rPr>
        <w:t xml:space="preserve"> les </w:t>
      </w:r>
      <w:proofErr w:type="spellStart"/>
      <w:r w:rsidRPr="004F51CC">
        <w:rPr>
          <w:rFonts w:asciiTheme="minorHAnsi" w:hAnsiTheme="minorHAnsi" w:cstheme="minorHAnsi"/>
        </w:rPr>
        <w:t>maisons</w:t>
      </w:r>
      <w:proofErr w:type="spellEnd"/>
      <w:r w:rsidRPr="004F51CC">
        <w:rPr>
          <w:rFonts w:asciiTheme="minorHAnsi" w:hAnsiTheme="minorHAnsi" w:cstheme="minorHAnsi"/>
        </w:rPr>
        <w:t xml:space="preserve"> de </w:t>
      </w:r>
      <w:proofErr w:type="spellStart"/>
      <w:r w:rsidRPr="004F51CC">
        <w:rPr>
          <w:rFonts w:asciiTheme="minorHAnsi" w:hAnsiTheme="minorHAnsi" w:cstheme="minorHAnsi"/>
        </w:rPr>
        <w:t>retraite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ont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également</w:t>
      </w:r>
      <w:proofErr w:type="spellEnd"/>
      <w:r w:rsidRPr="004F51CC">
        <w:rPr>
          <w:rFonts w:asciiTheme="minorHAnsi" w:hAnsiTheme="minorHAnsi" w:cstheme="minorHAnsi"/>
        </w:rPr>
        <w:t xml:space="preserve"> été </w:t>
      </w:r>
      <w:proofErr w:type="spellStart"/>
      <w:r w:rsidRPr="004F51CC">
        <w:rPr>
          <w:rFonts w:asciiTheme="minorHAnsi" w:hAnsiTheme="minorHAnsi" w:cstheme="minorHAnsi"/>
        </w:rPr>
        <w:t>restreintes</w:t>
      </w:r>
      <w:proofErr w:type="spellEnd"/>
      <w:r w:rsidRPr="004F51CC">
        <w:rPr>
          <w:rFonts w:asciiTheme="minorHAnsi" w:hAnsiTheme="minorHAnsi" w:cstheme="minorHAnsi"/>
        </w:rPr>
        <w:t xml:space="preserve"> et </w:t>
      </w:r>
      <w:proofErr w:type="spellStart"/>
      <w:r w:rsidRPr="004F51CC">
        <w:rPr>
          <w:rFonts w:asciiTheme="minorHAnsi" w:hAnsiTheme="minorHAnsi" w:cstheme="minorHAnsi"/>
        </w:rPr>
        <w:t>quelques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jours</w:t>
      </w:r>
      <w:proofErr w:type="spellEnd"/>
      <w:r w:rsidRPr="004F51CC">
        <w:rPr>
          <w:rFonts w:asciiTheme="minorHAnsi" w:hAnsiTheme="minorHAnsi" w:cstheme="minorHAnsi"/>
        </w:rPr>
        <w:t xml:space="preserve"> plus </w:t>
      </w:r>
      <w:proofErr w:type="spellStart"/>
      <w:r w:rsidRPr="004F51CC">
        <w:rPr>
          <w:rFonts w:asciiTheme="minorHAnsi" w:hAnsiTheme="minorHAnsi" w:cstheme="minorHAnsi"/>
        </w:rPr>
        <w:t>tard</w:t>
      </w:r>
      <w:proofErr w:type="spellEnd"/>
      <w:r w:rsidRPr="004F51CC">
        <w:rPr>
          <w:rFonts w:asciiTheme="minorHAnsi" w:hAnsiTheme="minorHAnsi" w:cstheme="minorHAnsi"/>
        </w:rPr>
        <w:t xml:space="preserve">, les </w:t>
      </w:r>
      <w:proofErr w:type="spellStart"/>
      <w:r w:rsidRPr="004F51CC">
        <w:rPr>
          <w:rFonts w:asciiTheme="minorHAnsi" w:hAnsiTheme="minorHAnsi" w:cstheme="minorHAnsi"/>
        </w:rPr>
        <w:t>autorités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ont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décidé</w:t>
      </w:r>
      <w:proofErr w:type="spellEnd"/>
      <w:r w:rsidRPr="004F51CC">
        <w:rPr>
          <w:rFonts w:asciiTheme="minorHAnsi" w:hAnsiTheme="minorHAnsi" w:cstheme="minorHAnsi"/>
        </w:rPr>
        <w:t xml:space="preserve"> de </w:t>
      </w:r>
      <w:proofErr w:type="spellStart"/>
      <w:r w:rsidRPr="004F51CC">
        <w:rPr>
          <w:rFonts w:asciiTheme="minorHAnsi" w:hAnsiTheme="minorHAnsi" w:cstheme="minorHAnsi"/>
        </w:rPr>
        <w:t>fermer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complètement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le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pays</w:t>
      </w:r>
      <w:proofErr w:type="spellEnd"/>
      <w:r w:rsidRPr="004F51CC">
        <w:rPr>
          <w:rFonts w:asciiTheme="minorHAnsi" w:hAnsiTheme="minorHAnsi" w:cstheme="minorHAnsi"/>
        </w:rPr>
        <w:t xml:space="preserve">, à </w:t>
      </w:r>
      <w:proofErr w:type="spellStart"/>
      <w:r w:rsidRPr="004F51CC">
        <w:rPr>
          <w:rFonts w:asciiTheme="minorHAnsi" w:hAnsiTheme="minorHAnsi" w:cstheme="minorHAnsi"/>
        </w:rPr>
        <w:t>condition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lastRenderedPageBreak/>
        <w:t>toutefois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que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tous</w:t>
      </w:r>
      <w:proofErr w:type="spellEnd"/>
      <w:r w:rsidRPr="004F51CC">
        <w:rPr>
          <w:rFonts w:asciiTheme="minorHAnsi" w:hAnsiTheme="minorHAnsi" w:cstheme="minorHAnsi"/>
        </w:rPr>
        <w:t xml:space="preserve"> les </w:t>
      </w:r>
      <w:proofErr w:type="spellStart"/>
      <w:r w:rsidRPr="004F51CC">
        <w:rPr>
          <w:rFonts w:asciiTheme="minorHAnsi" w:hAnsiTheme="minorHAnsi" w:cstheme="minorHAnsi"/>
        </w:rPr>
        <w:t>lieux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publics</w:t>
      </w:r>
      <w:proofErr w:type="spellEnd"/>
      <w:r w:rsidRPr="004F51CC">
        <w:rPr>
          <w:rFonts w:asciiTheme="minorHAnsi" w:hAnsiTheme="minorHAnsi" w:cstheme="minorHAnsi"/>
        </w:rPr>
        <w:t xml:space="preserve"> non </w:t>
      </w:r>
      <w:proofErr w:type="spellStart"/>
      <w:r w:rsidRPr="004F51CC">
        <w:rPr>
          <w:rFonts w:asciiTheme="minorHAnsi" w:hAnsiTheme="minorHAnsi" w:cstheme="minorHAnsi"/>
        </w:rPr>
        <w:t>nécessaires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soient</w:t>
      </w:r>
      <w:proofErr w:type="spell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fermés</w:t>
      </w:r>
      <w:proofErr w:type="spellEnd"/>
      <w:r w:rsidRPr="004F51CC">
        <w:rPr>
          <w:rFonts w:asciiTheme="minorHAnsi" w:hAnsiTheme="minorHAnsi" w:cstheme="minorHAnsi"/>
        </w:rPr>
        <w:t xml:space="preserve">, à </w:t>
      </w:r>
      <w:proofErr w:type="spellStart"/>
      <w:r w:rsidRPr="004F51CC">
        <w:rPr>
          <w:rFonts w:asciiTheme="minorHAnsi" w:hAnsiTheme="minorHAnsi" w:cstheme="minorHAnsi"/>
        </w:rPr>
        <w:t>l'exception</w:t>
      </w:r>
      <w:proofErr w:type="spellEnd"/>
      <w:r w:rsidRPr="004F51CC">
        <w:rPr>
          <w:rFonts w:asciiTheme="minorHAnsi" w:hAnsiTheme="minorHAnsi" w:cstheme="minorHAnsi"/>
        </w:rPr>
        <w:t xml:space="preserve"> des </w:t>
      </w:r>
      <w:proofErr w:type="spellStart"/>
      <w:r w:rsidRPr="004F51CC">
        <w:rPr>
          <w:rFonts w:asciiTheme="minorHAnsi" w:hAnsiTheme="minorHAnsi" w:cstheme="minorHAnsi"/>
        </w:rPr>
        <w:t>pharmacies</w:t>
      </w:r>
      <w:proofErr w:type="spellEnd"/>
      <w:r w:rsidRPr="004F51CC">
        <w:rPr>
          <w:rFonts w:asciiTheme="minorHAnsi" w:hAnsiTheme="minorHAnsi" w:cstheme="minorHAnsi"/>
        </w:rPr>
        <w:t>,</w:t>
      </w:r>
      <w:r w:rsidR="00E57675">
        <w:rPr>
          <w:rFonts w:asciiTheme="minorHAnsi" w:hAnsiTheme="minorHAnsi" w:cstheme="minorHAnsi"/>
        </w:rPr>
        <w:t xml:space="preserve"> </w:t>
      </w:r>
      <w:r w:rsidRPr="004F51CC">
        <w:rPr>
          <w:rFonts w:asciiTheme="minorHAnsi" w:hAnsiTheme="minorHAnsi" w:cstheme="minorHAnsi"/>
        </w:rPr>
        <w:t xml:space="preserve">des </w:t>
      </w:r>
      <w:proofErr w:type="spellStart"/>
      <w:r w:rsidRPr="004F51CC">
        <w:rPr>
          <w:rFonts w:asciiTheme="minorHAnsi" w:hAnsiTheme="minorHAnsi" w:cstheme="minorHAnsi"/>
        </w:rPr>
        <w:t>banques</w:t>
      </w:r>
      <w:proofErr w:type="spellEnd"/>
      <w:r w:rsidRPr="004F51CC">
        <w:rPr>
          <w:rFonts w:asciiTheme="minorHAnsi" w:hAnsiTheme="minorHAnsi" w:cstheme="minorHAnsi"/>
        </w:rPr>
        <w:t xml:space="preserve">, des </w:t>
      </w:r>
      <w:proofErr w:type="spellStart"/>
      <w:r w:rsidRPr="004F51CC">
        <w:rPr>
          <w:rFonts w:asciiTheme="minorHAnsi" w:hAnsiTheme="minorHAnsi" w:cstheme="minorHAnsi"/>
        </w:rPr>
        <w:t>épiceries</w:t>
      </w:r>
      <w:proofErr w:type="spellEnd"/>
      <w:r w:rsidRPr="004F51CC">
        <w:rPr>
          <w:rFonts w:asciiTheme="minorHAnsi" w:hAnsiTheme="minorHAnsi" w:cstheme="minorHAnsi"/>
        </w:rPr>
        <w:t xml:space="preserve">, des </w:t>
      </w:r>
      <w:proofErr w:type="spellStart"/>
      <w:r w:rsidRPr="004F51CC">
        <w:rPr>
          <w:rFonts w:asciiTheme="minorHAnsi" w:hAnsiTheme="minorHAnsi" w:cstheme="minorHAnsi"/>
        </w:rPr>
        <w:t>stations-</w:t>
      </w:r>
      <w:proofErr w:type="gramStart"/>
      <w:r w:rsidRPr="004F51CC">
        <w:rPr>
          <w:rFonts w:asciiTheme="minorHAnsi" w:hAnsiTheme="minorHAnsi" w:cstheme="minorHAnsi"/>
        </w:rPr>
        <w:t>service</w:t>
      </w:r>
      <w:proofErr w:type="spellEnd"/>
      <w:r w:rsidRPr="004F51CC">
        <w:rPr>
          <w:rFonts w:asciiTheme="minorHAnsi" w:hAnsiTheme="minorHAnsi" w:cstheme="minorHAnsi"/>
        </w:rPr>
        <w:t>,</w:t>
      </w:r>
      <w:proofErr w:type="gramEnd"/>
      <w:r w:rsidRPr="004F51CC">
        <w:rPr>
          <w:rFonts w:asciiTheme="minorHAnsi" w:hAnsiTheme="minorHAnsi" w:cstheme="minorHAnsi"/>
        </w:rPr>
        <w:t xml:space="preserve"> </w:t>
      </w:r>
      <w:proofErr w:type="spellStart"/>
      <w:r w:rsidRPr="004F51CC">
        <w:rPr>
          <w:rFonts w:asciiTheme="minorHAnsi" w:hAnsiTheme="minorHAnsi" w:cstheme="minorHAnsi"/>
        </w:rPr>
        <w:t>etc</w:t>
      </w:r>
      <w:proofErr w:type="spellEnd"/>
      <w:r w:rsidRPr="004F51C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4F51CC">
        <w:rPr>
          <w:rFonts w:asciiTheme="minorHAnsi" w:hAnsiTheme="minorHAnsi" w:cstheme="minorHAnsi"/>
        </w:rPr>
        <w:t>(</w:t>
      </w:r>
      <w:proofErr w:type="spellStart"/>
      <w:r w:rsidRPr="004F51CC">
        <w:rPr>
          <w:rFonts w:asciiTheme="minorHAnsi" w:hAnsiTheme="minorHAnsi" w:cstheme="minorHAnsi"/>
        </w:rPr>
        <w:t>Piquemal</w:t>
      </w:r>
      <w:proofErr w:type="spellEnd"/>
      <w:r w:rsidRPr="004F51CC">
        <w:rPr>
          <w:rFonts w:asciiTheme="minorHAnsi" w:hAnsiTheme="minorHAnsi" w:cstheme="minorHAnsi"/>
        </w:rPr>
        <w:t>, 2020)</w:t>
      </w:r>
      <w:r w:rsidR="00844771">
        <w:rPr>
          <w:rFonts w:asciiTheme="minorHAnsi" w:hAnsiTheme="minorHAnsi" w:cstheme="minorHAnsi"/>
        </w:rPr>
        <w:t xml:space="preserve"> </w:t>
      </w:r>
    </w:p>
    <w:p w14:paraId="1118493D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018097FD" w14:textId="3339C681" w:rsidR="00844771" w:rsidRDefault="00844771" w:rsidP="00923543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844771">
        <w:rPr>
          <w:rFonts w:asciiTheme="minorHAnsi" w:hAnsiTheme="minorHAnsi" w:cstheme="minorHAnsi"/>
        </w:rPr>
        <w:t>Le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ministre</w:t>
      </w:r>
      <w:proofErr w:type="spellEnd"/>
      <w:r w:rsidRPr="00844771">
        <w:rPr>
          <w:rFonts w:asciiTheme="minorHAnsi" w:hAnsiTheme="minorHAnsi" w:cstheme="minorHAnsi"/>
        </w:rPr>
        <w:t xml:space="preserve"> de </w:t>
      </w:r>
      <w:proofErr w:type="spellStart"/>
      <w:r w:rsidRPr="00844771">
        <w:rPr>
          <w:rFonts w:asciiTheme="minorHAnsi" w:hAnsiTheme="minorHAnsi" w:cstheme="minorHAnsi"/>
        </w:rPr>
        <w:t>l'Education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nationale</w:t>
      </w:r>
      <w:proofErr w:type="spellEnd"/>
      <w:r w:rsidRPr="00844771">
        <w:rPr>
          <w:rFonts w:asciiTheme="minorHAnsi" w:hAnsiTheme="minorHAnsi" w:cstheme="minorHAnsi"/>
        </w:rPr>
        <w:t xml:space="preserve"> a été </w:t>
      </w:r>
      <w:proofErr w:type="spellStart"/>
      <w:r w:rsidRPr="00844771">
        <w:rPr>
          <w:rFonts w:asciiTheme="minorHAnsi" w:hAnsiTheme="minorHAnsi" w:cstheme="minorHAnsi"/>
        </w:rPr>
        <w:t>interrogé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lors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d'une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conférence</w:t>
      </w:r>
      <w:proofErr w:type="spellEnd"/>
      <w:r w:rsidRPr="00844771">
        <w:rPr>
          <w:rFonts w:asciiTheme="minorHAnsi" w:hAnsiTheme="minorHAnsi" w:cstheme="minorHAnsi"/>
        </w:rPr>
        <w:t xml:space="preserve"> de </w:t>
      </w:r>
      <w:proofErr w:type="spellStart"/>
      <w:r w:rsidRPr="00844771">
        <w:rPr>
          <w:rFonts w:asciiTheme="minorHAnsi" w:hAnsiTheme="minorHAnsi" w:cstheme="minorHAnsi"/>
        </w:rPr>
        <w:t>presse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le</w:t>
      </w:r>
      <w:proofErr w:type="spellEnd"/>
      <w:r w:rsidRPr="00844771">
        <w:rPr>
          <w:rFonts w:asciiTheme="minorHAnsi" w:hAnsiTheme="minorHAnsi" w:cstheme="minorHAnsi"/>
        </w:rPr>
        <w:t xml:space="preserve"> 5 </w:t>
      </w:r>
      <w:proofErr w:type="spellStart"/>
      <w:r w:rsidRPr="00844771">
        <w:rPr>
          <w:rFonts w:asciiTheme="minorHAnsi" w:hAnsiTheme="minorHAnsi" w:cstheme="minorHAnsi"/>
        </w:rPr>
        <w:t>mars</w:t>
      </w:r>
      <w:proofErr w:type="spellEnd"/>
      <w:r w:rsidRPr="00844771">
        <w:rPr>
          <w:rFonts w:asciiTheme="minorHAnsi" w:hAnsiTheme="minorHAnsi" w:cstheme="minorHAnsi"/>
        </w:rPr>
        <w:t xml:space="preserve"> 2020 </w:t>
      </w:r>
      <w:proofErr w:type="spellStart"/>
      <w:r w:rsidRPr="00844771">
        <w:rPr>
          <w:rFonts w:asciiTheme="minorHAnsi" w:hAnsiTheme="minorHAnsi" w:cstheme="minorHAnsi"/>
        </w:rPr>
        <w:t>sur</w:t>
      </w:r>
      <w:proofErr w:type="spellEnd"/>
      <w:r w:rsidRPr="00844771">
        <w:rPr>
          <w:rFonts w:asciiTheme="minorHAnsi" w:hAnsiTheme="minorHAnsi" w:cstheme="minorHAnsi"/>
        </w:rPr>
        <w:t xml:space="preserve"> la </w:t>
      </w:r>
      <w:proofErr w:type="spellStart"/>
      <w:r w:rsidRPr="00844771">
        <w:rPr>
          <w:rFonts w:asciiTheme="minorHAnsi" w:hAnsiTheme="minorHAnsi" w:cstheme="minorHAnsi"/>
        </w:rPr>
        <w:t>possibilité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d'une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fermeture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totale</w:t>
      </w:r>
      <w:proofErr w:type="spellEnd"/>
      <w:r w:rsidRPr="00844771">
        <w:rPr>
          <w:rFonts w:asciiTheme="minorHAnsi" w:hAnsiTheme="minorHAnsi" w:cstheme="minorHAnsi"/>
        </w:rPr>
        <w:t xml:space="preserve"> ou </w:t>
      </w:r>
      <w:proofErr w:type="spellStart"/>
      <w:r w:rsidRPr="00844771">
        <w:rPr>
          <w:rFonts w:asciiTheme="minorHAnsi" w:hAnsiTheme="minorHAnsi" w:cstheme="minorHAnsi"/>
        </w:rPr>
        <w:t>partielle</w:t>
      </w:r>
      <w:proofErr w:type="spellEnd"/>
      <w:r w:rsidRPr="00844771">
        <w:rPr>
          <w:rFonts w:asciiTheme="minorHAnsi" w:hAnsiTheme="minorHAnsi" w:cstheme="minorHAnsi"/>
        </w:rPr>
        <w:t xml:space="preserve"> des </w:t>
      </w:r>
      <w:proofErr w:type="spellStart"/>
      <w:r w:rsidRPr="00844771">
        <w:rPr>
          <w:rFonts w:asciiTheme="minorHAnsi" w:hAnsiTheme="minorHAnsi" w:cstheme="minorHAnsi"/>
        </w:rPr>
        <w:t>écoles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françaises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dans</w:t>
      </w:r>
      <w:proofErr w:type="spellEnd"/>
      <w:r w:rsidRPr="00844771">
        <w:rPr>
          <w:rFonts w:asciiTheme="minorHAnsi" w:hAnsiTheme="minorHAnsi" w:cstheme="minorHAnsi"/>
        </w:rPr>
        <w:t xml:space="preserve"> les </w:t>
      </w:r>
      <w:proofErr w:type="spellStart"/>
      <w:r w:rsidRPr="00844771">
        <w:rPr>
          <w:rFonts w:asciiTheme="minorHAnsi" w:hAnsiTheme="minorHAnsi" w:cstheme="minorHAnsi"/>
        </w:rPr>
        <w:t>prochains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jours</w:t>
      </w:r>
      <w:proofErr w:type="spellEnd"/>
      <w:r w:rsidRPr="00844771">
        <w:rPr>
          <w:rFonts w:asciiTheme="minorHAnsi" w:hAnsiTheme="minorHAnsi" w:cstheme="minorHAnsi"/>
        </w:rPr>
        <w:t xml:space="preserve">. En </w:t>
      </w:r>
      <w:proofErr w:type="spellStart"/>
      <w:r w:rsidRPr="00844771">
        <w:rPr>
          <w:rFonts w:asciiTheme="minorHAnsi" w:hAnsiTheme="minorHAnsi" w:cstheme="minorHAnsi"/>
        </w:rPr>
        <w:t>réponse</w:t>
      </w:r>
      <w:proofErr w:type="spellEnd"/>
      <w:r w:rsidRPr="00844771">
        <w:rPr>
          <w:rFonts w:asciiTheme="minorHAnsi" w:hAnsiTheme="minorHAnsi" w:cstheme="minorHAnsi"/>
        </w:rPr>
        <w:t xml:space="preserve"> à </w:t>
      </w:r>
      <w:proofErr w:type="spellStart"/>
      <w:r w:rsidRPr="00844771">
        <w:rPr>
          <w:rFonts w:asciiTheme="minorHAnsi" w:hAnsiTheme="minorHAnsi" w:cstheme="minorHAnsi"/>
        </w:rPr>
        <w:t>cette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question</w:t>
      </w:r>
      <w:proofErr w:type="spellEnd"/>
      <w:r w:rsidRPr="00844771">
        <w:rPr>
          <w:rFonts w:asciiTheme="minorHAnsi" w:hAnsiTheme="minorHAnsi" w:cstheme="minorHAnsi"/>
        </w:rPr>
        <w:t xml:space="preserve">, </w:t>
      </w:r>
      <w:proofErr w:type="spellStart"/>
      <w:r w:rsidRPr="00844771">
        <w:rPr>
          <w:rFonts w:asciiTheme="minorHAnsi" w:hAnsiTheme="minorHAnsi" w:cstheme="minorHAnsi"/>
        </w:rPr>
        <w:t>il</w:t>
      </w:r>
      <w:proofErr w:type="spellEnd"/>
      <w:r w:rsidRPr="00844771">
        <w:rPr>
          <w:rFonts w:asciiTheme="minorHAnsi" w:hAnsiTheme="minorHAnsi" w:cstheme="minorHAnsi"/>
        </w:rPr>
        <w:t xml:space="preserve"> a été </w:t>
      </w:r>
      <w:proofErr w:type="spellStart"/>
      <w:r w:rsidRPr="00844771">
        <w:rPr>
          <w:rFonts w:asciiTheme="minorHAnsi" w:hAnsiTheme="minorHAnsi" w:cstheme="minorHAnsi"/>
        </w:rPr>
        <w:t>répondu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que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le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pays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pouvait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faire</w:t>
      </w:r>
      <w:proofErr w:type="spellEnd"/>
      <w:r w:rsidRPr="00844771">
        <w:rPr>
          <w:rFonts w:asciiTheme="minorHAnsi" w:hAnsiTheme="minorHAnsi" w:cstheme="minorHAnsi"/>
        </w:rPr>
        <w:t xml:space="preserve"> face à </w:t>
      </w:r>
      <w:proofErr w:type="spellStart"/>
      <w:r w:rsidRPr="00844771">
        <w:rPr>
          <w:rFonts w:asciiTheme="minorHAnsi" w:hAnsiTheme="minorHAnsi" w:cstheme="minorHAnsi"/>
        </w:rPr>
        <w:t>cette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situation</w:t>
      </w:r>
      <w:proofErr w:type="spellEnd"/>
      <w:r w:rsidRPr="00844771">
        <w:rPr>
          <w:rFonts w:asciiTheme="minorHAnsi" w:hAnsiTheme="minorHAnsi" w:cstheme="minorHAnsi"/>
        </w:rPr>
        <w:t xml:space="preserve">, </w:t>
      </w:r>
      <w:proofErr w:type="spellStart"/>
      <w:r w:rsidRPr="00844771">
        <w:rPr>
          <w:rFonts w:asciiTheme="minorHAnsi" w:hAnsiTheme="minorHAnsi" w:cstheme="minorHAnsi"/>
        </w:rPr>
        <w:t>mais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que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ce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n'était</w:t>
      </w:r>
      <w:proofErr w:type="spellEnd"/>
      <w:r w:rsidRPr="00844771">
        <w:rPr>
          <w:rFonts w:asciiTheme="minorHAnsi" w:hAnsiTheme="minorHAnsi" w:cstheme="minorHAnsi"/>
        </w:rPr>
        <w:t xml:space="preserve"> pas </w:t>
      </w:r>
      <w:proofErr w:type="spellStart"/>
      <w:r w:rsidRPr="00844771">
        <w:rPr>
          <w:rFonts w:asciiTheme="minorHAnsi" w:hAnsiTheme="minorHAnsi" w:cstheme="minorHAnsi"/>
        </w:rPr>
        <w:t>encore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dans</w:t>
      </w:r>
      <w:proofErr w:type="spellEnd"/>
      <w:r w:rsidRPr="00844771">
        <w:rPr>
          <w:rFonts w:asciiTheme="minorHAnsi" w:hAnsiTheme="minorHAnsi" w:cstheme="minorHAnsi"/>
        </w:rPr>
        <w:t xml:space="preserve"> les </w:t>
      </w:r>
      <w:proofErr w:type="spellStart"/>
      <w:r w:rsidRPr="00844771">
        <w:rPr>
          <w:rFonts w:asciiTheme="minorHAnsi" w:hAnsiTheme="minorHAnsi" w:cstheme="minorHAnsi"/>
        </w:rPr>
        <w:t>plans</w:t>
      </w:r>
      <w:proofErr w:type="spellEnd"/>
      <w:r w:rsidRPr="00844771">
        <w:rPr>
          <w:rFonts w:asciiTheme="minorHAnsi" w:hAnsiTheme="minorHAnsi" w:cstheme="minorHAnsi"/>
        </w:rPr>
        <w:t xml:space="preserve">. </w:t>
      </w:r>
      <w:proofErr w:type="spellStart"/>
      <w:r w:rsidRPr="00844771">
        <w:rPr>
          <w:rFonts w:asciiTheme="minorHAnsi" w:hAnsiTheme="minorHAnsi" w:cstheme="minorHAnsi"/>
        </w:rPr>
        <w:t>Toutefois</w:t>
      </w:r>
      <w:proofErr w:type="spellEnd"/>
      <w:r w:rsidRPr="00844771">
        <w:rPr>
          <w:rFonts w:asciiTheme="minorHAnsi" w:hAnsiTheme="minorHAnsi" w:cstheme="minorHAnsi"/>
        </w:rPr>
        <w:t xml:space="preserve">, </w:t>
      </w:r>
      <w:proofErr w:type="spellStart"/>
      <w:r w:rsidRPr="00844771">
        <w:rPr>
          <w:rFonts w:asciiTheme="minorHAnsi" w:hAnsiTheme="minorHAnsi" w:cstheme="minorHAnsi"/>
        </w:rPr>
        <w:t>il</w:t>
      </w:r>
      <w:proofErr w:type="spellEnd"/>
      <w:r w:rsidRPr="00844771">
        <w:rPr>
          <w:rFonts w:asciiTheme="minorHAnsi" w:hAnsiTheme="minorHAnsi" w:cstheme="minorHAnsi"/>
        </w:rPr>
        <w:t xml:space="preserve"> a été </w:t>
      </w:r>
      <w:proofErr w:type="spellStart"/>
      <w:r w:rsidRPr="00844771">
        <w:rPr>
          <w:rFonts w:asciiTheme="minorHAnsi" w:hAnsiTheme="minorHAnsi" w:cstheme="minorHAnsi"/>
        </w:rPr>
        <w:t>recommandé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aux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écoles</w:t>
      </w:r>
      <w:proofErr w:type="spellEnd"/>
      <w:r w:rsidRPr="00844771">
        <w:rPr>
          <w:rFonts w:asciiTheme="minorHAnsi" w:hAnsiTheme="minorHAnsi" w:cstheme="minorHAnsi"/>
        </w:rPr>
        <w:t xml:space="preserve"> de </w:t>
      </w:r>
      <w:proofErr w:type="spellStart"/>
      <w:r w:rsidRPr="00844771">
        <w:rPr>
          <w:rFonts w:asciiTheme="minorHAnsi" w:hAnsiTheme="minorHAnsi" w:cstheme="minorHAnsi"/>
        </w:rPr>
        <w:t>passer</w:t>
      </w:r>
      <w:proofErr w:type="spellEnd"/>
      <w:r w:rsidRPr="00844771">
        <w:rPr>
          <w:rFonts w:asciiTheme="minorHAnsi" w:hAnsiTheme="minorHAnsi" w:cstheme="minorHAnsi"/>
        </w:rPr>
        <w:t xml:space="preserve"> à </w:t>
      </w:r>
      <w:proofErr w:type="spellStart"/>
      <w:r w:rsidRPr="00844771">
        <w:rPr>
          <w:rFonts w:asciiTheme="minorHAnsi" w:hAnsiTheme="minorHAnsi" w:cstheme="minorHAnsi"/>
        </w:rPr>
        <w:t>l'enseignement</w:t>
      </w:r>
      <w:proofErr w:type="spellEnd"/>
      <w:r w:rsidRPr="00844771">
        <w:rPr>
          <w:rFonts w:asciiTheme="minorHAnsi" w:hAnsiTheme="minorHAnsi" w:cstheme="minorHAnsi"/>
        </w:rPr>
        <w:t xml:space="preserve"> à distance. </w:t>
      </w:r>
      <w:proofErr w:type="spellStart"/>
      <w:r w:rsidRPr="00844771">
        <w:rPr>
          <w:rFonts w:asciiTheme="minorHAnsi" w:hAnsiTheme="minorHAnsi" w:cstheme="minorHAnsi"/>
        </w:rPr>
        <w:t>Une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centaine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d'écoles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ont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suivi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cette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recommandation</w:t>
      </w:r>
      <w:proofErr w:type="spellEnd"/>
      <w:r w:rsidRPr="00844771">
        <w:rPr>
          <w:rFonts w:asciiTheme="minorHAnsi" w:hAnsiTheme="minorHAnsi" w:cstheme="minorHAnsi"/>
        </w:rPr>
        <w:t xml:space="preserve">. </w:t>
      </w:r>
      <w:r w:rsidR="00E57675">
        <w:rPr>
          <w:rFonts w:asciiTheme="minorHAnsi" w:hAnsiTheme="minorHAnsi" w:cstheme="minorHAnsi"/>
        </w:rPr>
        <w:br/>
      </w:r>
      <w:r w:rsidRPr="00844771">
        <w:rPr>
          <w:rFonts w:asciiTheme="minorHAnsi" w:hAnsiTheme="minorHAnsi" w:cstheme="minorHAnsi"/>
        </w:rPr>
        <w:t xml:space="preserve">À </w:t>
      </w:r>
      <w:proofErr w:type="spellStart"/>
      <w:r w:rsidRPr="00844771">
        <w:rPr>
          <w:rFonts w:asciiTheme="minorHAnsi" w:hAnsiTheme="minorHAnsi" w:cstheme="minorHAnsi"/>
        </w:rPr>
        <w:t>cette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époque</w:t>
      </w:r>
      <w:proofErr w:type="spellEnd"/>
      <w:r w:rsidRPr="00844771">
        <w:rPr>
          <w:rFonts w:asciiTheme="minorHAnsi" w:hAnsiTheme="minorHAnsi" w:cstheme="minorHAnsi"/>
        </w:rPr>
        <w:t xml:space="preserve">, les </w:t>
      </w:r>
      <w:proofErr w:type="spellStart"/>
      <w:r w:rsidRPr="00844771">
        <w:rPr>
          <w:rFonts w:asciiTheme="minorHAnsi" w:hAnsiTheme="minorHAnsi" w:cstheme="minorHAnsi"/>
        </w:rPr>
        <w:t>fermetures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d'écoles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n'avaient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lieu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qu'au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niveau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local</w:t>
      </w:r>
      <w:proofErr w:type="spellEnd"/>
      <w:r w:rsidRPr="0084477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Cependant</w:t>
      </w:r>
      <w:proofErr w:type="spellEnd"/>
      <w:r w:rsidRPr="00844771">
        <w:rPr>
          <w:rFonts w:asciiTheme="minorHAnsi" w:hAnsiTheme="minorHAnsi" w:cstheme="minorHAnsi"/>
        </w:rPr>
        <w:t xml:space="preserve">, 7 </w:t>
      </w:r>
      <w:proofErr w:type="spellStart"/>
      <w:r w:rsidRPr="00844771">
        <w:rPr>
          <w:rFonts w:asciiTheme="minorHAnsi" w:hAnsiTheme="minorHAnsi" w:cstheme="minorHAnsi"/>
        </w:rPr>
        <w:t>jours</w:t>
      </w:r>
      <w:proofErr w:type="spellEnd"/>
      <w:r w:rsidRPr="00844771">
        <w:rPr>
          <w:rFonts w:asciiTheme="minorHAnsi" w:hAnsiTheme="minorHAnsi" w:cstheme="minorHAnsi"/>
        </w:rPr>
        <w:t xml:space="preserve"> plus </w:t>
      </w:r>
      <w:proofErr w:type="spellStart"/>
      <w:r w:rsidRPr="00844771">
        <w:rPr>
          <w:rFonts w:asciiTheme="minorHAnsi" w:hAnsiTheme="minorHAnsi" w:cstheme="minorHAnsi"/>
        </w:rPr>
        <w:t>tard</w:t>
      </w:r>
      <w:proofErr w:type="spellEnd"/>
      <w:r w:rsidRPr="00844771">
        <w:rPr>
          <w:rFonts w:asciiTheme="minorHAnsi" w:hAnsiTheme="minorHAnsi" w:cstheme="minorHAnsi"/>
        </w:rPr>
        <w:t xml:space="preserve">, </w:t>
      </w:r>
      <w:proofErr w:type="spellStart"/>
      <w:r w:rsidRPr="00844771">
        <w:rPr>
          <w:rFonts w:asciiTheme="minorHAnsi" w:hAnsiTheme="minorHAnsi" w:cstheme="minorHAnsi"/>
        </w:rPr>
        <w:t>le</w:t>
      </w:r>
      <w:proofErr w:type="spellEnd"/>
      <w:r w:rsidRPr="00844771">
        <w:rPr>
          <w:rFonts w:asciiTheme="minorHAnsi" w:hAnsiTheme="minorHAnsi" w:cstheme="minorHAnsi"/>
        </w:rPr>
        <w:t xml:space="preserve"> 12 </w:t>
      </w:r>
      <w:proofErr w:type="spellStart"/>
      <w:r w:rsidRPr="00844771">
        <w:rPr>
          <w:rFonts w:asciiTheme="minorHAnsi" w:hAnsiTheme="minorHAnsi" w:cstheme="minorHAnsi"/>
        </w:rPr>
        <w:t>mars</w:t>
      </w:r>
      <w:proofErr w:type="spellEnd"/>
      <w:r w:rsidRPr="00844771">
        <w:rPr>
          <w:rFonts w:asciiTheme="minorHAnsi" w:hAnsiTheme="minorHAnsi" w:cstheme="minorHAnsi"/>
        </w:rPr>
        <w:t xml:space="preserve"> 2020, </w:t>
      </w:r>
      <w:proofErr w:type="spellStart"/>
      <w:r w:rsidRPr="00844771">
        <w:rPr>
          <w:rFonts w:asciiTheme="minorHAnsi" w:hAnsiTheme="minorHAnsi" w:cstheme="minorHAnsi"/>
        </w:rPr>
        <w:t>il</w:t>
      </w:r>
      <w:proofErr w:type="spellEnd"/>
      <w:r w:rsidRPr="00844771">
        <w:rPr>
          <w:rFonts w:asciiTheme="minorHAnsi" w:hAnsiTheme="minorHAnsi" w:cstheme="minorHAnsi"/>
        </w:rPr>
        <w:t xml:space="preserve"> a </w:t>
      </w:r>
      <w:proofErr w:type="spellStart"/>
      <w:r w:rsidRPr="00844771">
        <w:rPr>
          <w:rFonts w:asciiTheme="minorHAnsi" w:hAnsiTheme="minorHAnsi" w:cstheme="minorHAnsi"/>
        </w:rPr>
        <w:t>annoncé</w:t>
      </w:r>
      <w:proofErr w:type="spellEnd"/>
      <w:r>
        <w:rPr>
          <w:rFonts w:asciiTheme="minorHAnsi" w:hAnsiTheme="minorHAnsi" w:cstheme="minorHAnsi"/>
        </w:rPr>
        <w:t xml:space="preserve"> </w:t>
      </w:r>
      <w:r w:rsidRPr="00844771">
        <w:rPr>
          <w:rFonts w:asciiTheme="minorHAnsi" w:hAnsiTheme="minorHAnsi" w:cstheme="minorHAnsi"/>
        </w:rPr>
        <w:t xml:space="preserve">à la </w:t>
      </w:r>
      <w:proofErr w:type="spellStart"/>
      <w:r w:rsidRPr="00844771">
        <w:rPr>
          <w:rFonts w:asciiTheme="minorHAnsi" w:hAnsiTheme="minorHAnsi" w:cstheme="minorHAnsi"/>
        </w:rPr>
        <w:t>télévision</w:t>
      </w:r>
      <w:proofErr w:type="spellEnd"/>
      <w:r w:rsidRPr="00844771">
        <w:rPr>
          <w:rFonts w:asciiTheme="minorHAnsi" w:hAnsiTheme="minorHAnsi" w:cstheme="minorHAnsi"/>
        </w:rPr>
        <w:t>,</w:t>
      </w:r>
      <w:r w:rsidR="00CF5A52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que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le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Président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du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pays</w:t>
      </w:r>
      <w:proofErr w:type="spellEnd"/>
      <w:r w:rsidRPr="00844771">
        <w:rPr>
          <w:rFonts w:asciiTheme="minorHAnsi" w:hAnsiTheme="minorHAnsi" w:cstheme="minorHAnsi"/>
        </w:rPr>
        <w:t xml:space="preserve"> a </w:t>
      </w:r>
      <w:proofErr w:type="spellStart"/>
      <w:r w:rsidRPr="00844771">
        <w:rPr>
          <w:rFonts w:asciiTheme="minorHAnsi" w:hAnsiTheme="minorHAnsi" w:cstheme="minorHAnsi"/>
        </w:rPr>
        <w:t>décrété</w:t>
      </w:r>
      <w:proofErr w:type="spellEnd"/>
      <w:r w:rsidRPr="00844771">
        <w:rPr>
          <w:rFonts w:asciiTheme="minorHAnsi" w:hAnsiTheme="minorHAnsi" w:cstheme="minorHAnsi"/>
        </w:rPr>
        <w:t xml:space="preserve"> au </w:t>
      </w:r>
      <w:proofErr w:type="spellStart"/>
      <w:r w:rsidRPr="00844771">
        <w:rPr>
          <w:rFonts w:asciiTheme="minorHAnsi" w:hAnsiTheme="minorHAnsi" w:cstheme="minorHAnsi"/>
        </w:rPr>
        <w:t>ministre</w:t>
      </w:r>
      <w:proofErr w:type="spellEnd"/>
      <w:r w:rsidRPr="00844771">
        <w:rPr>
          <w:rFonts w:asciiTheme="minorHAnsi" w:hAnsiTheme="minorHAnsi" w:cstheme="minorHAnsi"/>
        </w:rPr>
        <w:t xml:space="preserve"> de la </w:t>
      </w:r>
      <w:proofErr w:type="spellStart"/>
      <w:r w:rsidRPr="00844771">
        <w:rPr>
          <w:rFonts w:asciiTheme="minorHAnsi" w:hAnsiTheme="minorHAnsi" w:cstheme="minorHAnsi"/>
        </w:rPr>
        <w:t>Santé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que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toutes</w:t>
      </w:r>
      <w:proofErr w:type="spellEnd"/>
      <w:r w:rsidRPr="00844771">
        <w:rPr>
          <w:rFonts w:asciiTheme="minorHAnsi" w:hAnsiTheme="minorHAnsi" w:cstheme="minorHAnsi"/>
        </w:rPr>
        <w:t xml:space="preserve"> les </w:t>
      </w:r>
      <w:proofErr w:type="spellStart"/>
      <w:r w:rsidRPr="00844771">
        <w:rPr>
          <w:rFonts w:asciiTheme="minorHAnsi" w:hAnsiTheme="minorHAnsi" w:cstheme="minorHAnsi"/>
        </w:rPr>
        <w:t>écoles</w:t>
      </w:r>
      <w:proofErr w:type="spellEnd"/>
      <w:r w:rsidRPr="00844771">
        <w:rPr>
          <w:rFonts w:asciiTheme="minorHAnsi" w:hAnsiTheme="minorHAnsi" w:cstheme="minorHAnsi"/>
        </w:rPr>
        <w:t xml:space="preserve"> de France </w:t>
      </w:r>
      <w:proofErr w:type="spellStart"/>
      <w:r w:rsidRPr="00844771">
        <w:rPr>
          <w:rFonts w:asciiTheme="minorHAnsi" w:hAnsiTheme="minorHAnsi" w:cstheme="minorHAnsi"/>
        </w:rPr>
        <w:t>seraient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fermées</w:t>
      </w:r>
      <w:proofErr w:type="spellEnd"/>
      <w:r w:rsidRPr="00844771">
        <w:rPr>
          <w:rFonts w:asciiTheme="minorHAnsi" w:hAnsiTheme="minorHAnsi" w:cstheme="minorHAnsi"/>
        </w:rPr>
        <w:t xml:space="preserve">. </w:t>
      </w:r>
      <w:proofErr w:type="spellStart"/>
      <w:r w:rsidRPr="00844771">
        <w:rPr>
          <w:rFonts w:asciiTheme="minorHAnsi" w:hAnsiTheme="minorHAnsi" w:cstheme="minorHAnsi"/>
        </w:rPr>
        <w:t>Le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décret</w:t>
      </w:r>
      <w:proofErr w:type="spellEnd"/>
      <w:r w:rsidRPr="00844771">
        <w:rPr>
          <w:rFonts w:asciiTheme="minorHAnsi" w:hAnsiTheme="minorHAnsi" w:cstheme="minorHAnsi"/>
        </w:rPr>
        <w:t xml:space="preserve"> a été </w:t>
      </w:r>
      <w:proofErr w:type="spellStart"/>
      <w:r w:rsidRPr="00844771">
        <w:rPr>
          <w:rFonts w:asciiTheme="minorHAnsi" w:hAnsiTheme="minorHAnsi" w:cstheme="minorHAnsi"/>
        </w:rPr>
        <w:t>officiellement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publié</w:t>
      </w:r>
      <w:proofErr w:type="spellEnd"/>
      <w:r w:rsidRPr="00844771">
        <w:rPr>
          <w:rFonts w:asciiTheme="minorHAnsi" w:hAnsiTheme="minorHAnsi" w:cstheme="minorHAnsi"/>
        </w:rPr>
        <w:t xml:space="preserve"> </w:t>
      </w:r>
      <w:proofErr w:type="spellStart"/>
      <w:r w:rsidRPr="00844771">
        <w:rPr>
          <w:rFonts w:asciiTheme="minorHAnsi" w:hAnsiTheme="minorHAnsi" w:cstheme="minorHAnsi"/>
        </w:rPr>
        <w:t>le</w:t>
      </w:r>
      <w:proofErr w:type="spellEnd"/>
      <w:r w:rsidRPr="00844771">
        <w:rPr>
          <w:rFonts w:asciiTheme="minorHAnsi" w:hAnsiTheme="minorHAnsi" w:cstheme="minorHAnsi"/>
        </w:rPr>
        <w:t xml:space="preserve"> 14 </w:t>
      </w:r>
      <w:proofErr w:type="spellStart"/>
      <w:r w:rsidRPr="00844771">
        <w:rPr>
          <w:rFonts w:asciiTheme="minorHAnsi" w:hAnsiTheme="minorHAnsi" w:cstheme="minorHAnsi"/>
        </w:rPr>
        <w:t>mars</w:t>
      </w:r>
      <w:proofErr w:type="spellEnd"/>
      <w:r w:rsidRPr="00844771">
        <w:rPr>
          <w:rFonts w:asciiTheme="minorHAnsi" w:hAnsiTheme="minorHAnsi" w:cstheme="minorHAnsi"/>
        </w:rPr>
        <w:t xml:space="preserve"> 2020. </w:t>
      </w:r>
      <w:r w:rsidR="00B26FA6" w:rsidRPr="00B26FA6">
        <w:rPr>
          <w:rFonts w:asciiTheme="minorHAnsi" w:hAnsiTheme="minorHAnsi" w:cstheme="minorHAnsi"/>
        </w:rPr>
        <w:t xml:space="preserve">La </w:t>
      </w:r>
      <w:proofErr w:type="spellStart"/>
      <w:r w:rsidR="00B26FA6" w:rsidRPr="00B26FA6">
        <w:rPr>
          <w:rFonts w:asciiTheme="minorHAnsi" w:hAnsiTheme="minorHAnsi" w:cstheme="minorHAnsi"/>
        </w:rPr>
        <w:t>fermeture</w:t>
      </w:r>
      <w:proofErr w:type="spellEnd"/>
      <w:r w:rsidR="00B26FA6" w:rsidRPr="00B26FA6">
        <w:rPr>
          <w:rFonts w:asciiTheme="minorHAnsi" w:hAnsiTheme="minorHAnsi" w:cstheme="minorHAnsi"/>
        </w:rPr>
        <w:t xml:space="preserve"> a été </w:t>
      </w:r>
      <w:proofErr w:type="spellStart"/>
      <w:r w:rsidR="00B26FA6" w:rsidRPr="00B26FA6">
        <w:rPr>
          <w:rFonts w:asciiTheme="minorHAnsi" w:hAnsiTheme="minorHAnsi" w:cstheme="minorHAnsi"/>
        </w:rPr>
        <w:t>justifiée</w:t>
      </w:r>
      <w:proofErr w:type="spellEnd"/>
      <w:r w:rsidR="00B26FA6" w:rsidRPr="00B26FA6">
        <w:rPr>
          <w:rFonts w:asciiTheme="minorHAnsi" w:hAnsiTheme="minorHAnsi" w:cstheme="minorHAnsi"/>
        </w:rPr>
        <w:t xml:space="preserve"> par </w:t>
      </w:r>
      <w:proofErr w:type="spellStart"/>
      <w:r w:rsidR="00B26FA6" w:rsidRPr="00B26FA6">
        <w:rPr>
          <w:rFonts w:asciiTheme="minorHAnsi" w:hAnsiTheme="minorHAnsi" w:cstheme="minorHAnsi"/>
        </w:rPr>
        <w:t>le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risque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que</w:t>
      </w:r>
      <w:proofErr w:type="spellEnd"/>
      <w:r w:rsidR="00B26FA6" w:rsidRPr="00B26FA6">
        <w:rPr>
          <w:rFonts w:asciiTheme="minorHAnsi" w:hAnsiTheme="minorHAnsi" w:cstheme="minorHAnsi"/>
        </w:rPr>
        <w:t xml:space="preserve"> les </w:t>
      </w:r>
      <w:proofErr w:type="spellStart"/>
      <w:r w:rsidR="00B26FA6" w:rsidRPr="00B26FA6">
        <w:rPr>
          <w:rFonts w:asciiTheme="minorHAnsi" w:hAnsiTheme="minorHAnsi" w:cstheme="minorHAnsi"/>
        </w:rPr>
        <w:t>enfants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aient</w:t>
      </w:r>
      <w:proofErr w:type="spellEnd"/>
      <w:r w:rsidR="00B26FA6" w:rsidRPr="00B26FA6">
        <w:rPr>
          <w:rFonts w:asciiTheme="minorHAnsi" w:hAnsiTheme="minorHAnsi" w:cstheme="minorHAnsi"/>
        </w:rPr>
        <w:t xml:space="preserve"> plus de </w:t>
      </w:r>
      <w:proofErr w:type="spellStart"/>
      <w:r w:rsidR="00B26FA6" w:rsidRPr="00B26FA6">
        <w:rPr>
          <w:rFonts w:asciiTheme="minorHAnsi" w:hAnsiTheme="minorHAnsi" w:cstheme="minorHAnsi"/>
        </w:rPr>
        <w:t>mal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B26FA6" w:rsidRPr="00B26FA6">
        <w:rPr>
          <w:rFonts w:asciiTheme="minorHAnsi" w:hAnsiTheme="minorHAnsi" w:cstheme="minorHAnsi"/>
        </w:rPr>
        <w:t xml:space="preserve">à </w:t>
      </w:r>
      <w:proofErr w:type="spellStart"/>
      <w:r w:rsidR="00B26FA6" w:rsidRPr="00B26FA6">
        <w:rPr>
          <w:rFonts w:asciiTheme="minorHAnsi" w:hAnsiTheme="minorHAnsi" w:cstheme="minorHAnsi"/>
        </w:rPr>
        <w:t>suivre</w:t>
      </w:r>
      <w:proofErr w:type="spellEnd"/>
      <w:r w:rsidR="00B26FA6" w:rsidRPr="00B26FA6">
        <w:rPr>
          <w:rFonts w:asciiTheme="minorHAnsi" w:hAnsiTheme="minorHAnsi" w:cstheme="minorHAnsi"/>
        </w:rPr>
        <w:t xml:space="preserve"> les </w:t>
      </w:r>
      <w:proofErr w:type="spellStart"/>
      <w:r w:rsidR="00B26FA6" w:rsidRPr="00B26FA6">
        <w:rPr>
          <w:rFonts w:asciiTheme="minorHAnsi" w:hAnsiTheme="minorHAnsi" w:cstheme="minorHAnsi"/>
        </w:rPr>
        <w:t>mesures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d'hygiène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préventives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importantes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contre</w:t>
      </w:r>
      <w:proofErr w:type="spellEnd"/>
      <w:r w:rsidR="00B26FA6" w:rsidRPr="00B26FA6">
        <w:rPr>
          <w:rFonts w:asciiTheme="minorHAnsi" w:hAnsiTheme="minorHAnsi" w:cstheme="minorHAnsi"/>
        </w:rPr>
        <w:t xml:space="preserve"> la </w:t>
      </w:r>
      <w:proofErr w:type="spellStart"/>
      <w:r w:rsidR="00B26FA6" w:rsidRPr="00B26FA6">
        <w:rPr>
          <w:rFonts w:asciiTheme="minorHAnsi" w:hAnsiTheme="minorHAnsi" w:cstheme="minorHAnsi"/>
        </w:rPr>
        <w:t>propagation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du</w:t>
      </w:r>
      <w:proofErr w:type="spellEnd"/>
      <w:r w:rsidR="00B26FA6" w:rsidRPr="00B26FA6">
        <w:rPr>
          <w:rFonts w:asciiTheme="minorHAnsi" w:hAnsiTheme="minorHAnsi" w:cstheme="minorHAnsi"/>
        </w:rPr>
        <w:t xml:space="preserve"> Covid-19, </w:t>
      </w:r>
      <w:r w:rsidR="00E57675">
        <w:rPr>
          <w:rFonts w:asciiTheme="minorHAnsi" w:hAnsiTheme="minorHAnsi" w:cstheme="minorHAnsi"/>
        </w:rPr>
        <w:br/>
      </w:r>
      <w:r w:rsidR="00B26FA6" w:rsidRPr="00B26FA6">
        <w:rPr>
          <w:rFonts w:asciiTheme="minorHAnsi" w:hAnsiTheme="minorHAnsi" w:cstheme="minorHAnsi"/>
        </w:rPr>
        <w:t xml:space="preserve">et par </w:t>
      </w:r>
      <w:proofErr w:type="spellStart"/>
      <w:r w:rsidR="00B26FA6" w:rsidRPr="00B26FA6">
        <w:rPr>
          <w:rFonts w:asciiTheme="minorHAnsi" w:hAnsiTheme="minorHAnsi" w:cstheme="minorHAnsi"/>
        </w:rPr>
        <w:t>le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problème</w:t>
      </w:r>
      <w:proofErr w:type="spellEnd"/>
      <w:r w:rsidR="00B26FA6" w:rsidRPr="00B26FA6">
        <w:rPr>
          <w:rFonts w:asciiTheme="minorHAnsi" w:hAnsiTheme="minorHAnsi" w:cstheme="minorHAnsi"/>
        </w:rPr>
        <w:t xml:space="preserve"> de la distance </w:t>
      </w:r>
      <w:proofErr w:type="spellStart"/>
      <w:r w:rsidR="00B26FA6" w:rsidRPr="00B26FA6">
        <w:rPr>
          <w:rFonts w:asciiTheme="minorHAnsi" w:hAnsiTheme="minorHAnsi" w:cstheme="minorHAnsi"/>
        </w:rPr>
        <w:t>entre</w:t>
      </w:r>
      <w:proofErr w:type="spellEnd"/>
      <w:r w:rsidR="00B26FA6" w:rsidRPr="00B26FA6">
        <w:rPr>
          <w:rFonts w:asciiTheme="minorHAnsi" w:hAnsiTheme="minorHAnsi" w:cstheme="minorHAnsi"/>
        </w:rPr>
        <w:t xml:space="preserve"> les </w:t>
      </w:r>
      <w:proofErr w:type="spellStart"/>
      <w:r w:rsidR="00B26FA6" w:rsidRPr="00B26FA6">
        <w:rPr>
          <w:rFonts w:asciiTheme="minorHAnsi" w:hAnsiTheme="minorHAnsi" w:cstheme="minorHAnsi"/>
        </w:rPr>
        <w:t>enfants</w:t>
      </w:r>
      <w:proofErr w:type="spellEnd"/>
      <w:r w:rsidR="00B26FA6" w:rsidRPr="00B26FA6">
        <w:rPr>
          <w:rFonts w:asciiTheme="minorHAnsi" w:hAnsiTheme="minorHAnsi" w:cstheme="minorHAnsi"/>
        </w:rPr>
        <w:t xml:space="preserve"> et les </w:t>
      </w:r>
      <w:proofErr w:type="spellStart"/>
      <w:r w:rsidR="00B26FA6" w:rsidRPr="00B26FA6">
        <w:rPr>
          <w:rFonts w:asciiTheme="minorHAnsi" w:hAnsiTheme="minorHAnsi" w:cstheme="minorHAnsi"/>
        </w:rPr>
        <w:t>élèves</w:t>
      </w:r>
      <w:proofErr w:type="spellEnd"/>
      <w:r w:rsidR="00B26FA6" w:rsidRPr="00B26FA6">
        <w:rPr>
          <w:rFonts w:asciiTheme="minorHAnsi" w:hAnsiTheme="minorHAnsi" w:cstheme="minorHAnsi"/>
        </w:rPr>
        <w:t xml:space="preserve">, en </w:t>
      </w:r>
      <w:proofErr w:type="spellStart"/>
      <w:r w:rsidR="00B26FA6" w:rsidRPr="00B26FA6">
        <w:rPr>
          <w:rFonts w:asciiTheme="minorHAnsi" w:hAnsiTheme="minorHAnsi" w:cstheme="minorHAnsi"/>
        </w:rPr>
        <w:t>raison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du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temps</w:t>
      </w:r>
      <w:proofErr w:type="spellEnd"/>
      <w:r w:rsidR="00B26FA6" w:rsidRPr="00B26FA6">
        <w:rPr>
          <w:rFonts w:asciiTheme="minorHAnsi" w:hAnsiTheme="minorHAnsi" w:cstheme="minorHAnsi"/>
        </w:rPr>
        <w:t xml:space="preserve"> passé </w:t>
      </w:r>
      <w:r w:rsidR="00E57675">
        <w:rPr>
          <w:rFonts w:asciiTheme="minorHAnsi" w:hAnsiTheme="minorHAnsi" w:cstheme="minorHAnsi"/>
        </w:rPr>
        <w:br/>
      </w:r>
      <w:r w:rsidR="00B26FA6" w:rsidRPr="00B26FA6">
        <w:rPr>
          <w:rFonts w:asciiTheme="minorHAnsi" w:hAnsiTheme="minorHAnsi" w:cstheme="minorHAnsi"/>
        </w:rPr>
        <w:t xml:space="preserve">à </w:t>
      </w:r>
      <w:proofErr w:type="spellStart"/>
      <w:r w:rsidR="00B26FA6" w:rsidRPr="00B26FA6">
        <w:rPr>
          <w:rFonts w:asciiTheme="minorHAnsi" w:hAnsiTheme="minorHAnsi" w:cstheme="minorHAnsi"/>
        </w:rPr>
        <w:t>l'école</w:t>
      </w:r>
      <w:proofErr w:type="spellEnd"/>
      <w:r w:rsidR="00B26FA6" w:rsidRPr="00B26FA6">
        <w:rPr>
          <w:rFonts w:asciiTheme="minorHAnsi" w:hAnsiTheme="minorHAnsi" w:cstheme="minorHAnsi"/>
        </w:rPr>
        <w:t xml:space="preserve">. </w:t>
      </w:r>
      <w:proofErr w:type="spellStart"/>
      <w:r w:rsidR="00B26FA6" w:rsidRPr="00B26FA6">
        <w:rPr>
          <w:rFonts w:asciiTheme="minorHAnsi" w:hAnsiTheme="minorHAnsi" w:cstheme="minorHAnsi"/>
        </w:rPr>
        <w:t>Selon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le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ministre</w:t>
      </w:r>
      <w:proofErr w:type="spellEnd"/>
      <w:r w:rsidR="00B26FA6" w:rsidRPr="00B26FA6">
        <w:rPr>
          <w:rFonts w:asciiTheme="minorHAnsi" w:hAnsiTheme="minorHAnsi" w:cstheme="minorHAnsi"/>
        </w:rPr>
        <w:t xml:space="preserve"> de la </w:t>
      </w:r>
      <w:proofErr w:type="spellStart"/>
      <w:r w:rsidR="00B26FA6" w:rsidRPr="00B26FA6">
        <w:rPr>
          <w:rFonts w:asciiTheme="minorHAnsi" w:hAnsiTheme="minorHAnsi" w:cstheme="minorHAnsi"/>
        </w:rPr>
        <w:t>santé</w:t>
      </w:r>
      <w:proofErr w:type="spellEnd"/>
      <w:r w:rsidR="00B26FA6" w:rsidRPr="00B26FA6">
        <w:rPr>
          <w:rFonts w:asciiTheme="minorHAnsi" w:hAnsiTheme="minorHAnsi" w:cstheme="minorHAnsi"/>
        </w:rPr>
        <w:t xml:space="preserve">, la </w:t>
      </w:r>
      <w:proofErr w:type="spellStart"/>
      <w:r w:rsidR="00B26FA6" w:rsidRPr="00B26FA6">
        <w:rPr>
          <w:rFonts w:asciiTheme="minorHAnsi" w:hAnsiTheme="minorHAnsi" w:cstheme="minorHAnsi"/>
        </w:rPr>
        <w:t>mesure</w:t>
      </w:r>
      <w:proofErr w:type="spellEnd"/>
      <w:r w:rsidR="00B26FA6" w:rsidRPr="00B26FA6">
        <w:rPr>
          <w:rFonts w:asciiTheme="minorHAnsi" w:hAnsiTheme="minorHAnsi" w:cstheme="minorHAnsi"/>
        </w:rPr>
        <w:t xml:space="preserve"> de </w:t>
      </w:r>
      <w:proofErr w:type="spellStart"/>
      <w:r w:rsidR="00B26FA6" w:rsidRPr="00B26FA6">
        <w:rPr>
          <w:rFonts w:asciiTheme="minorHAnsi" w:hAnsiTheme="minorHAnsi" w:cstheme="minorHAnsi"/>
        </w:rPr>
        <w:t>fermeture</w:t>
      </w:r>
      <w:proofErr w:type="spellEnd"/>
      <w:r w:rsidR="00B26FA6" w:rsidRPr="00B26FA6">
        <w:rPr>
          <w:rFonts w:asciiTheme="minorHAnsi" w:hAnsiTheme="minorHAnsi" w:cstheme="minorHAnsi"/>
        </w:rPr>
        <w:t xml:space="preserve"> des </w:t>
      </w:r>
      <w:proofErr w:type="spellStart"/>
      <w:r w:rsidR="00B26FA6" w:rsidRPr="00B26FA6">
        <w:rPr>
          <w:rFonts w:asciiTheme="minorHAnsi" w:hAnsiTheme="minorHAnsi" w:cstheme="minorHAnsi"/>
        </w:rPr>
        <w:t>écoles</w:t>
      </w:r>
      <w:proofErr w:type="spellEnd"/>
      <w:r w:rsidR="00B26FA6" w:rsidRPr="00B26FA6">
        <w:rPr>
          <w:rFonts w:asciiTheme="minorHAnsi" w:hAnsiTheme="minorHAnsi" w:cstheme="minorHAnsi"/>
        </w:rPr>
        <w:t xml:space="preserve"> a été </w:t>
      </w:r>
      <w:proofErr w:type="spellStart"/>
      <w:r w:rsidR="00B26FA6" w:rsidRPr="00B26FA6">
        <w:rPr>
          <w:rFonts w:asciiTheme="minorHAnsi" w:hAnsiTheme="minorHAnsi" w:cstheme="minorHAnsi"/>
        </w:rPr>
        <w:t>prise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sur</w:t>
      </w:r>
      <w:proofErr w:type="spellEnd"/>
      <w:r w:rsidR="00B26FA6" w:rsidRPr="00B26FA6">
        <w:rPr>
          <w:rFonts w:asciiTheme="minorHAnsi" w:hAnsiTheme="minorHAnsi" w:cstheme="minorHAnsi"/>
        </w:rPr>
        <w:t xml:space="preserve"> la base des </w:t>
      </w:r>
      <w:proofErr w:type="spellStart"/>
      <w:r w:rsidR="00B26FA6" w:rsidRPr="00B26FA6">
        <w:rPr>
          <w:rFonts w:asciiTheme="minorHAnsi" w:hAnsiTheme="minorHAnsi" w:cstheme="minorHAnsi"/>
        </w:rPr>
        <w:t>recommandations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d'experts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américains</w:t>
      </w:r>
      <w:proofErr w:type="spellEnd"/>
      <w:r w:rsidR="00B26FA6" w:rsidRPr="00B26FA6">
        <w:rPr>
          <w:rFonts w:asciiTheme="minorHAnsi" w:hAnsiTheme="minorHAnsi" w:cstheme="minorHAnsi"/>
        </w:rPr>
        <w:t xml:space="preserve"> et </w:t>
      </w:r>
      <w:proofErr w:type="spellStart"/>
      <w:r w:rsidR="00B26FA6" w:rsidRPr="00B26FA6">
        <w:rPr>
          <w:rFonts w:asciiTheme="minorHAnsi" w:hAnsiTheme="minorHAnsi" w:cstheme="minorHAnsi"/>
        </w:rPr>
        <w:t>européens</w:t>
      </w:r>
      <w:proofErr w:type="spellEnd"/>
      <w:r w:rsidR="00B26FA6" w:rsidRPr="00B26FA6">
        <w:rPr>
          <w:rFonts w:asciiTheme="minorHAnsi" w:hAnsiTheme="minorHAnsi" w:cstheme="minorHAnsi"/>
        </w:rPr>
        <w:t xml:space="preserve">. </w:t>
      </w:r>
      <w:proofErr w:type="spellStart"/>
      <w:r w:rsidR="00B26FA6" w:rsidRPr="00B26FA6">
        <w:rPr>
          <w:rFonts w:asciiTheme="minorHAnsi" w:hAnsiTheme="minorHAnsi" w:cstheme="minorHAnsi"/>
        </w:rPr>
        <w:t>Ceux-ci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ont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recommandé</w:t>
      </w:r>
      <w:proofErr w:type="spellEnd"/>
      <w:r w:rsidR="00B26FA6" w:rsidRPr="00B26FA6">
        <w:rPr>
          <w:rFonts w:asciiTheme="minorHAnsi" w:hAnsiTheme="minorHAnsi" w:cstheme="minorHAnsi"/>
        </w:rPr>
        <w:t xml:space="preserve"> la </w:t>
      </w:r>
      <w:proofErr w:type="spellStart"/>
      <w:r w:rsidR="00B26FA6" w:rsidRPr="00B26FA6">
        <w:rPr>
          <w:rFonts w:asciiTheme="minorHAnsi" w:hAnsiTheme="minorHAnsi" w:cstheme="minorHAnsi"/>
        </w:rPr>
        <w:t>fermeture</w:t>
      </w:r>
      <w:proofErr w:type="spellEnd"/>
      <w:r w:rsidR="00B26FA6" w:rsidRPr="00B26FA6">
        <w:rPr>
          <w:rFonts w:asciiTheme="minorHAnsi" w:hAnsiTheme="minorHAnsi" w:cstheme="minorHAnsi"/>
        </w:rPr>
        <w:t xml:space="preserve"> des </w:t>
      </w:r>
      <w:proofErr w:type="spellStart"/>
      <w:r w:rsidR="00B26FA6" w:rsidRPr="00B26FA6">
        <w:rPr>
          <w:rFonts w:asciiTheme="minorHAnsi" w:hAnsiTheme="minorHAnsi" w:cstheme="minorHAnsi"/>
        </w:rPr>
        <w:t>écoles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comme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l'une</w:t>
      </w:r>
      <w:proofErr w:type="spellEnd"/>
      <w:r w:rsidR="00B26FA6" w:rsidRPr="00B26FA6">
        <w:rPr>
          <w:rFonts w:asciiTheme="minorHAnsi" w:hAnsiTheme="minorHAnsi" w:cstheme="minorHAnsi"/>
        </w:rPr>
        <w:t xml:space="preserve"> des </w:t>
      </w:r>
      <w:proofErr w:type="spellStart"/>
      <w:r w:rsidR="00B26FA6" w:rsidRPr="00B26FA6">
        <w:rPr>
          <w:rFonts w:asciiTheme="minorHAnsi" w:hAnsiTheme="minorHAnsi" w:cstheme="minorHAnsi"/>
        </w:rPr>
        <w:t>mesures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principales</w:t>
      </w:r>
      <w:proofErr w:type="spellEnd"/>
      <w:r w:rsidR="00B26FA6" w:rsidRPr="00B26FA6">
        <w:rPr>
          <w:rFonts w:asciiTheme="minorHAnsi" w:hAnsiTheme="minorHAnsi" w:cstheme="minorHAnsi"/>
        </w:rPr>
        <w:t xml:space="preserve"> et </w:t>
      </w:r>
      <w:proofErr w:type="spellStart"/>
      <w:r w:rsidR="00B26FA6" w:rsidRPr="00B26FA6">
        <w:rPr>
          <w:rFonts w:asciiTheme="minorHAnsi" w:hAnsiTheme="minorHAnsi" w:cstheme="minorHAnsi"/>
        </w:rPr>
        <w:t>importantes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dans</w:t>
      </w:r>
      <w:proofErr w:type="spellEnd"/>
      <w:r w:rsidR="00B26FA6" w:rsidRPr="00B26FA6">
        <w:rPr>
          <w:rFonts w:asciiTheme="minorHAnsi" w:hAnsiTheme="minorHAnsi" w:cstheme="minorHAnsi"/>
        </w:rPr>
        <w:t xml:space="preserve"> la </w:t>
      </w:r>
      <w:proofErr w:type="spellStart"/>
      <w:r w:rsidR="00B26FA6" w:rsidRPr="00B26FA6">
        <w:rPr>
          <w:rFonts w:asciiTheme="minorHAnsi" w:hAnsiTheme="minorHAnsi" w:cstheme="minorHAnsi"/>
        </w:rPr>
        <w:t>lutte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contre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le</w:t>
      </w:r>
      <w:proofErr w:type="spellEnd"/>
      <w:r w:rsidR="00B26FA6" w:rsidRPr="00B26FA6">
        <w:rPr>
          <w:rFonts w:asciiTheme="minorHAnsi" w:hAnsiTheme="minorHAnsi" w:cstheme="minorHAnsi"/>
        </w:rPr>
        <w:t xml:space="preserve"> Covid-19 </w:t>
      </w:r>
      <w:proofErr w:type="spellStart"/>
      <w:r w:rsidR="00B26FA6" w:rsidRPr="00B26FA6">
        <w:rPr>
          <w:rFonts w:asciiTheme="minorHAnsi" w:hAnsiTheme="minorHAnsi" w:cstheme="minorHAnsi"/>
        </w:rPr>
        <w:t>afin</w:t>
      </w:r>
      <w:proofErr w:type="spellEnd"/>
      <w:r w:rsidR="00B26FA6" w:rsidRPr="00B26FA6">
        <w:rPr>
          <w:rFonts w:asciiTheme="minorHAnsi" w:hAnsiTheme="minorHAnsi" w:cstheme="minorHAnsi"/>
        </w:rPr>
        <w:t xml:space="preserve"> de </w:t>
      </w:r>
      <w:proofErr w:type="spellStart"/>
      <w:r w:rsidR="00B26FA6" w:rsidRPr="00B26FA6">
        <w:rPr>
          <w:rFonts w:asciiTheme="minorHAnsi" w:hAnsiTheme="minorHAnsi" w:cstheme="minorHAnsi"/>
        </w:rPr>
        <w:t>ralentir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sa</w:t>
      </w:r>
      <w:proofErr w:type="spellEnd"/>
      <w:r w:rsidR="00B26FA6" w:rsidRPr="00B26FA6">
        <w:rPr>
          <w:rFonts w:asciiTheme="minorHAnsi" w:hAnsiTheme="minorHAnsi" w:cstheme="minorHAnsi"/>
        </w:rPr>
        <w:t xml:space="preserve"> </w:t>
      </w:r>
      <w:proofErr w:type="spellStart"/>
      <w:r w:rsidR="00B26FA6" w:rsidRPr="00B26FA6">
        <w:rPr>
          <w:rFonts w:asciiTheme="minorHAnsi" w:hAnsiTheme="minorHAnsi" w:cstheme="minorHAnsi"/>
        </w:rPr>
        <w:t>propagation</w:t>
      </w:r>
      <w:proofErr w:type="spellEnd"/>
      <w:r w:rsidR="00B26FA6" w:rsidRPr="00B26FA6">
        <w:rPr>
          <w:rFonts w:asciiTheme="minorHAnsi" w:hAnsiTheme="minorHAnsi" w:cstheme="minorHAnsi"/>
        </w:rPr>
        <w:t xml:space="preserve"> au </w:t>
      </w:r>
      <w:proofErr w:type="spellStart"/>
      <w:r w:rsidR="00B26FA6" w:rsidRPr="00B26FA6">
        <w:rPr>
          <w:rFonts w:asciiTheme="minorHAnsi" w:hAnsiTheme="minorHAnsi" w:cstheme="minorHAnsi"/>
        </w:rPr>
        <w:t>sein</w:t>
      </w:r>
      <w:proofErr w:type="spellEnd"/>
      <w:r w:rsidR="00B26FA6" w:rsidRPr="00B26FA6">
        <w:rPr>
          <w:rFonts w:asciiTheme="minorHAnsi" w:hAnsiTheme="minorHAnsi" w:cstheme="minorHAnsi"/>
        </w:rPr>
        <w:t xml:space="preserve"> de la </w:t>
      </w:r>
      <w:proofErr w:type="spellStart"/>
      <w:r w:rsidR="00B26FA6" w:rsidRPr="00B26FA6">
        <w:rPr>
          <w:rFonts w:asciiTheme="minorHAnsi" w:hAnsiTheme="minorHAnsi" w:cstheme="minorHAnsi"/>
        </w:rPr>
        <w:t>population</w:t>
      </w:r>
      <w:proofErr w:type="spellEnd"/>
      <w:r w:rsidR="00B26FA6" w:rsidRPr="00B26FA6">
        <w:rPr>
          <w:rFonts w:asciiTheme="minorHAnsi" w:hAnsiTheme="minorHAnsi" w:cstheme="minorHAnsi"/>
        </w:rPr>
        <w:t xml:space="preserve">. </w:t>
      </w:r>
      <w:r w:rsidRPr="004F51CC">
        <w:rPr>
          <w:rFonts w:asciiTheme="minorHAnsi" w:hAnsiTheme="minorHAnsi" w:cstheme="minorHAnsi"/>
        </w:rPr>
        <w:t>(</w:t>
      </w:r>
      <w:proofErr w:type="spellStart"/>
      <w:r w:rsidRPr="004F51CC">
        <w:rPr>
          <w:rFonts w:asciiTheme="minorHAnsi" w:hAnsiTheme="minorHAnsi" w:cstheme="minorHAnsi"/>
        </w:rPr>
        <w:t>Piquemal</w:t>
      </w:r>
      <w:proofErr w:type="spellEnd"/>
      <w:r w:rsidRPr="004F51CC">
        <w:rPr>
          <w:rFonts w:asciiTheme="minorHAnsi" w:hAnsiTheme="minorHAnsi" w:cstheme="minorHAnsi"/>
        </w:rPr>
        <w:t>, 2020)</w:t>
      </w:r>
    </w:p>
    <w:p w14:paraId="3ADEF5B8" w14:textId="77777777" w:rsidR="00B26FA6" w:rsidRDefault="00B26FA6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7609E3F8" w14:textId="77777777" w:rsidR="00966E4A" w:rsidRDefault="00966E4A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35B2FA3" w14:textId="77777777" w:rsidR="00966E4A" w:rsidRDefault="00966E4A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79683ED" w14:textId="77777777" w:rsidR="00966E4A" w:rsidRDefault="00966E4A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C8B14CE" w14:textId="77777777" w:rsidR="00966E4A" w:rsidRDefault="00966E4A" w:rsidP="00923543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D979D9B" w14:textId="77777777" w:rsidR="00CF5A52" w:rsidRDefault="00CF5A52" w:rsidP="002A0E33"/>
    <w:p w14:paraId="52FDFC2E" w14:textId="77777777" w:rsidR="00E57675" w:rsidRDefault="00E57675" w:rsidP="00667B6D">
      <w:pPr>
        <w:pStyle w:val="Nadpis1"/>
      </w:pPr>
    </w:p>
    <w:p w14:paraId="0EED80ED" w14:textId="77777777" w:rsidR="00E57675" w:rsidRDefault="00E57675" w:rsidP="00667B6D">
      <w:pPr>
        <w:pStyle w:val="Nadpis1"/>
      </w:pPr>
    </w:p>
    <w:p w14:paraId="33AD955E" w14:textId="77777777" w:rsidR="00E57675" w:rsidRDefault="00E57675" w:rsidP="00667B6D">
      <w:pPr>
        <w:pStyle w:val="Nadpis1"/>
      </w:pPr>
    </w:p>
    <w:p w14:paraId="591C8771" w14:textId="77777777" w:rsidR="00E57675" w:rsidRDefault="00E57675" w:rsidP="00667B6D">
      <w:pPr>
        <w:pStyle w:val="Nadpis1"/>
      </w:pPr>
    </w:p>
    <w:p w14:paraId="23EC3F08" w14:textId="77777777" w:rsidR="00E57675" w:rsidRDefault="00E57675" w:rsidP="00E57675"/>
    <w:p w14:paraId="5F3F53A5" w14:textId="77777777" w:rsidR="00E57675" w:rsidRDefault="00E57675" w:rsidP="00667B6D">
      <w:pPr>
        <w:pStyle w:val="Nadpis1"/>
      </w:pPr>
    </w:p>
    <w:p w14:paraId="17D363FD" w14:textId="3BB664A1" w:rsidR="00B26FA6" w:rsidRPr="000058FC" w:rsidRDefault="00B26FA6" w:rsidP="00667B6D">
      <w:pPr>
        <w:pStyle w:val="Nadpis1"/>
      </w:pPr>
      <w:bookmarkStart w:id="32" w:name="_Toc133248213"/>
      <w:proofErr w:type="spellStart"/>
      <w:r w:rsidRPr="000058FC">
        <w:t>Conclusion</w:t>
      </w:r>
      <w:bookmarkEnd w:id="32"/>
      <w:proofErr w:type="spellEnd"/>
    </w:p>
    <w:p w14:paraId="013F6787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7C2B384B" w14:textId="066DA1BE" w:rsidR="00B26FA6" w:rsidRDefault="00B26FA6" w:rsidP="00923543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B26FA6">
        <w:rPr>
          <w:rFonts w:asciiTheme="minorHAnsi" w:hAnsiTheme="minorHAnsi" w:cstheme="minorHAnsi"/>
        </w:rPr>
        <w:t>L'arrivée</w:t>
      </w:r>
      <w:proofErr w:type="spellEnd"/>
      <w:r w:rsidRPr="00B26FA6">
        <w:rPr>
          <w:rFonts w:asciiTheme="minorHAnsi" w:hAnsiTheme="minorHAnsi" w:cstheme="minorHAnsi"/>
        </w:rPr>
        <w:t xml:space="preserve"> de la </w:t>
      </w:r>
      <w:proofErr w:type="spellStart"/>
      <w:r w:rsidRPr="00B26FA6">
        <w:rPr>
          <w:rFonts w:asciiTheme="minorHAnsi" w:hAnsiTheme="minorHAnsi" w:cstheme="minorHAnsi"/>
        </w:rPr>
        <w:t>pandémie</w:t>
      </w:r>
      <w:proofErr w:type="spellEnd"/>
      <w:r w:rsidRPr="00B26FA6">
        <w:rPr>
          <w:rFonts w:asciiTheme="minorHAnsi" w:hAnsiTheme="minorHAnsi" w:cstheme="minorHAnsi"/>
        </w:rPr>
        <w:t xml:space="preserve"> de covid-19 </w:t>
      </w:r>
      <w:proofErr w:type="spellStart"/>
      <w:r w:rsidRPr="00B26FA6">
        <w:rPr>
          <w:rFonts w:asciiTheme="minorHAnsi" w:hAnsiTheme="minorHAnsi" w:cstheme="minorHAnsi"/>
        </w:rPr>
        <w:t>dans</w:t>
      </w:r>
      <w:proofErr w:type="spellEnd"/>
      <w:r w:rsidRPr="00B26FA6">
        <w:rPr>
          <w:rFonts w:asciiTheme="minorHAnsi" w:hAnsiTheme="minorHAnsi" w:cstheme="minorHAnsi"/>
        </w:rPr>
        <w:t xml:space="preserve"> de </w:t>
      </w:r>
      <w:proofErr w:type="spellStart"/>
      <w:r w:rsidRPr="00B26FA6">
        <w:rPr>
          <w:rFonts w:asciiTheme="minorHAnsi" w:hAnsiTheme="minorHAnsi" w:cstheme="minorHAnsi"/>
        </w:rPr>
        <w:t>nombreux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pays</w:t>
      </w:r>
      <w:proofErr w:type="spellEnd"/>
      <w:r w:rsidRPr="00B26FA6">
        <w:rPr>
          <w:rFonts w:asciiTheme="minorHAnsi" w:hAnsiTheme="minorHAnsi" w:cstheme="minorHAnsi"/>
        </w:rPr>
        <w:t xml:space="preserve"> a mis en </w:t>
      </w:r>
      <w:proofErr w:type="spellStart"/>
      <w:r w:rsidRPr="00B26FA6">
        <w:rPr>
          <w:rFonts w:asciiTheme="minorHAnsi" w:hAnsiTheme="minorHAnsi" w:cstheme="minorHAnsi"/>
        </w:rPr>
        <w:t>valeur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l'importance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proofErr w:type="spellStart"/>
      <w:r w:rsidRPr="00B26FA6">
        <w:rPr>
          <w:rFonts w:asciiTheme="minorHAnsi" w:hAnsiTheme="minorHAnsi" w:cstheme="minorHAnsi"/>
        </w:rPr>
        <w:t>du</w:t>
      </w:r>
      <w:proofErr w:type="spellEnd"/>
      <w:r w:rsidRPr="00B26FA6">
        <w:rPr>
          <w:rFonts w:asciiTheme="minorHAnsi" w:hAnsiTheme="minorHAnsi" w:cstheme="minorHAnsi"/>
        </w:rPr>
        <w:t xml:space="preserve"> leadership, de la </w:t>
      </w:r>
      <w:proofErr w:type="spellStart"/>
      <w:r w:rsidRPr="00B26FA6">
        <w:rPr>
          <w:rFonts w:asciiTheme="minorHAnsi" w:hAnsiTheme="minorHAnsi" w:cstheme="minorHAnsi"/>
        </w:rPr>
        <w:t>coordination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mais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aussi</w:t>
      </w:r>
      <w:proofErr w:type="spellEnd"/>
      <w:r w:rsidRPr="00B26FA6">
        <w:rPr>
          <w:rFonts w:asciiTheme="minorHAnsi" w:hAnsiTheme="minorHAnsi" w:cstheme="minorHAnsi"/>
        </w:rPr>
        <w:t xml:space="preserve"> de la </w:t>
      </w:r>
      <w:proofErr w:type="spellStart"/>
      <w:r w:rsidRPr="00B26FA6">
        <w:rPr>
          <w:rFonts w:asciiTheme="minorHAnsi" w:hAnsiTheme="minorHAnsi" w:cstheme="minorHAnsi"/>
        </w:rPr>
        <w:t>coopération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entre</w:t>
      </w:r>
      <w:proofErr w:type="spellEnd"/>
      <w:r w:rsidRPr="00B26FA6">
        <w:rPr>
          <w:rFonts w:asciiTheme="minorHAnsi" w:hAnsiTheme="minorHAnsi" w:cstheme="minorHAnsi"/>
        </w:rPr>
        <w:t xml:space="preserve"> les </w:t>
      </w:r>
      <w:proofErr w:type="spellStart"/>
      <w:r w:rsidRPr="00B26FA6">
        <w:rPr>
          <w:rFonts w:asciiTheme="minorHAnsi" w:hAnsiTheme="minorHAnsi" w:cstheme="minorHAnsi"/>
        </w:rPr>
        <w:t>acteurs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gouvernementaux</w:t>
      </w:r>
      <w:proofErr w:type="spellEnd"/>
      <w:r w:rsidRPr="00B26FA6">
        <w:rPr>
          <w:rFonts w:asciiTheme="minorHAnsi" w:hAnsiTheme="minorHAnsi" w:cstheme="minorHAnsi"/>
        </w:rPr>
        <w:t xml:space="preserve"> et non </w:t>
      </w:r>
      <w:proofErr w:type="spellStart"/>
      <w:r w:rsidRPr="00B26FA6">
        <w:rPr>
          <w:rFonts w:asciiTheme="minorHAnsi" w:hAnsiTheme="minorHAnsi" w:cstheme="minorHAnsi"/>
        </w:rPr>
        <w:t>gouvernementaux</w:t>
      </w:r>
      <w:proofErr w:type="spellEnd"/>
      <w:r w:rsidRPr="00B26FA6">
        <w:rPr>
          <w:rFonts w:asciiTheme="minorHAnsi" w:hAnsiTheme="minorHAnsi" w:cstheme="minorHAnsi"/>
        </w:rPr>
        <w:t xml:space="preserve">. </w:t>
      </w:r>
      <w:proofErr w:type="spellStart"/>
      <w:r w:rsidRPr="00B26FA6">
        <w:rPr>
          <w:rFonts w:asciiTheme="minorHAnsi" w:hAnsiTheme="minorHAnsi" w:cstheme="minorHAnsi"/>
        </w:rPr>
        <w:t>Il</w:t>
      </w:r>
      <w:proofErr w:type="spellEnd"/>
      <w:r w:rsidRPr="00B26FA6">
        <w:rPr>
          <w:rFonts w:asciiTheme="minorHAnsi" w:hAnsiTheme="minorHAnsi" w:cstheme="minorHAnsi"/>
        </w:rPr>
        <w:t xml:space="preserve"> a </w:t>
      </w:r>
      <w:proofErr w:type="spellStart"/>
      <w:r w:rsidRPr="00B26FA6">
        <w:rPr>
          <w:rFonts w:asciiTheme="minorHAnsi" w:hAnsiTheme="minorHAnsi" w:cstheme="minorHAnsi"/>
        </w:rPr>
        <w:t>souligné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le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rôle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que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joue</w:t>
      </w:r>
      <w:proofErr w:type="spellEnd"/>
      <w:r w:rsidRPr="00B26FA6">
        <w:rPr>
          <w:rFonts w:asciiTheme="minorHAnsi" w:hAnsiTheme="minorHAnsi" w:cstheme="minorHAnsi"/>
        </w:rPr>
        <w:t xml:space="preserve"> la </w:t>
      </w:r>
      <w:proofErr w:type="spellStart"/>
      <w:r w:rsidRPr="00B26FA6">
        <w:rPr>
          <w:rFonts w:asciiTheme="minorHAnsi" w:hAnsiTheme="minorHAnsi" w:cstheme="minorHAnsi"/>
        </w:rPr>
        <w:t>confiance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dans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Pr="00B26FA6">
        <w:rPr>
          <w:rFonts w:asciiTheme="minorHAnsi" w:hAnsiTheme="minorHAnsi" w:cstheme="minorHAnsi"/>
        </w:rPr>
        <w:t xml:space="preserve">les </w:t>
      </w:r>
      <w:proofErr w:type="spellStart"/>
      <w:r w:rsidRPr="00B26FA6">
        <w:rPr>
          <w:rFonts w:asciiTheme="minorHAnsi" w:hAnsiTheme="minorHAnsi" w:cstheme="minorHAnsi"/>
        </w:rPr>
        <w:t>institutions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publiques</w:t>
      </w:r>
      <w:proofErr w:type="spellEnd"/>
      <w:r w:rsidRPr="00B26FA6">
        <w:rPr>
          <w:rFonts w:asciiTheme="minorHAnsi" w:hAnsiTheme="minorHAnsi" w:cstheme="minorHAnsi"/>
        </w:rPr>
        <w:t xml:space="preserve">, non </w:t>
      </w:r>
      <w:proofErr w:type="spellStart"/>
      <w:r w:rsidRPr="00B26FA6">
        <w:rPr>
          <w:rFonts w:asciiTheme="minorHAnsi" w:hAnsiTheme="minorHAnsi" w:cstheme="minorHAnsi"/>
        </w:rPr>
        <w:t>seulement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dans</w:t>
      </w:r>
      <w:proofErr w:type="spellEnd"/>
      <w:r w:rsidRPr="00B26FA6">
        <w:rPr>
          <w:rFonts w:asciiTheme="minorHAnsi" w:hAnsiTheme="minorHAnsi" w:cstheme="minorHAnsi"/>
        </w:rPr>
        <w:t xml:space="preserve"> la </w:t>
      </w:r>
      <w:proofErr w:type="spellStart"/>
      <w:r w:rsidRPr="00B26FA6">
        <w:rPr>
          <w:rFonts w:asciiTheme="minorHAnsi" w:hAnsiTheme="minorHAnsi" w:cstheme="minorHAnsi"/>
        </w:rPr>
        <w:t>gestion</w:t>
      </w:r>
      <w:proofErr w:type="spellEnd"/>
      <w:r w:rsidRPr="00B26FA6">
        <w:rPr>
          <w:rFonts w:asciiTheme="minorHAnsi" w:hAnsiTheme="minorHAnsi" w:cstheme="minorHAnsi"/>
        </w:rPr>
        <w:t xml:space="preserve"> des </w:t>
      </w:r>
      <w:proofErr w:type="spellStart"/>
      <w:r w:rsidRPr="00B26FA6">
        <w:rPr>
          <w:rFonts w:asciiTheme="minorHAnsi" w:hAnsiTheme="minorHAnsi" w:cstheme="minorHAnsi"/>
        </w:rPr>
        <w:t>crises</w:t>
      </w:r>
      <w:proofErr w:type="spellEnd"/>
      <w:r w:rsidRPr="00B26FA6">
        <w:rPr>
          <w:rFonts w:asciiTheme="minorHAnsi" w:hAnsiTheme="minorHAnsi" w:cstheme="minorHAnsi"/>
        </w:rPr>
        <w:t xml:space="preserve">, </w:t>
      </w:r>
      <w:proofErr w:type="spellStart"/>
      <w:r w:rsidRPr="00B26FA6">
        <w:rPr>
          <w:rFonts w:asciiTheme="minorHAnsi" w:hAnsiTheme="minorHAnsi" w:cstheme="minorHAnsi"/>
        </w:rPr>
        <w:t>mais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aussi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proofErr w:type="spellStart"/>
      <w:r w:rsidRPr="00B26FA6">
        <w:rPr>
          <w:rFonts w:asciiTheme="minorHAnsi" w:hAnsiTheme="minorHAnsi" w:cstheme="minorHAnsi"/>
        </w:rPr>
        <w:t>dans</w:t>
      </w:r>
      <w:proofErr w:type="spellEnd"/>
      <w:r w:rsidRPr="00B26FA6">
        <w:rPr>
          <w:rFonts w:asciiTheme="minorHAnsi" w:hAnsiTheme="minorHAnsi" w:cstheme="minorHAnsi"/>
        </w:rPr>
        <w:t xml:space="preserve"> les </w:t>
      </w:r>
      <w:proofErr w:type="spellStart"/>
      <w:r w:rsidRPr="00B26FA6">
        <w:rPr>
          <w:rFonts w:asciiTheme="minorHAnsi" w:hAnsiTheme="minorHAnsi" w:cstheme="minorHAnsi"/>
        </w:rPr>
        <w:t>résultats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sanitaires</w:t>
      </w:r>
      <w:proofErr w:type="spellEnd"/>
      <w:r w:rsidRPr="00B26FA6">
        <w:rPr>
          <w:rFonts w:asciiTheme="minorHAnsi" w:hAnsiTheme="minorHAnsi" w:cstheme="minorHAnsi"/>
        </w:rPr>
        <w:t xml:space="preserve">. </w:t>
      </w:r>
      <w:proofErr w:type="spellStart"/>
      <w:r w:rsidRPr="00B26FA6">
        <w:rPr>
          <w:rFonts w:asciiTheme="minorHAnsi" w:hAnsiTheme="minorHAnsi" w:cstheme="minorHAnsi"/>
        </w:rPr>
        <w:t>L'objectif</w:t>
      </w:r>
      <w:proofErr w:type="spellEnd"/>
      <w:r w:rsidRPr="00B26FA6">
        <w:rPr>
          <w:rFonts w:asciiTheme="minorHAnsi" w:hAnsiTheme="minorHAnsi" w:cstheme="minorHAnsi"/>
        </w:rPr>
        <w:t xml:space="preserve"> de </w:t>
      </w:r>
      <w:proofErr w:type="spellStart"/>
      <w:r w:rsidRPr="00B26FA6">
        <w:rPr>
          <w:rFonts w:asciiTheme="minorHAnsi" w:hAnsiTheme="minorHAnsi" w:cstheme="minorHAnsi"/>
        </w:rPr>
        <w:t>ce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mémoire</w:t>
      </w:r>
      <w:proofErr w:type="spellEnd"/>
      <w:r w:rsidRPr="00B26FA6">
        <w:rPr>
          <w:rFonts w:asciiTheme="minorHAnsi" w:hAnsiTheme="minorHAnsi" w:cstheme="minorHAnsi"/>
        </w:rPr>
        <w:t xml:space="preserve"> de licence </w:t>
      </w:r>
      <w:proofErr w:type="spellStart"/>
      <w:r w:rsidRPr="00B26FA6">
        <w:rPr>
          <w:rFonts w:asciiTheme="minorHAnsi" w:hAnsiTheme="minorHAnsi" w:cstheme="minorHAnsi"/>
        </w:rPr>
        <w:t>était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d'évaluer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l'impact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Pr="00B26FA6">
        <w:rPr>
          <w:rFonts w:asciiTheme="minorHAnsi" w:hAnsiTheme="minorHAnsi" w:cstheme="minorHAnsi"/>
        </w:rPr>
        <w:t xml:space="preserve">de la </w:t>
      </w:r>
      <w:proofErr w:type="spellStart"/>
      <w:r w:rsidRPr="00B26FA6">
        <w:rPr>
          <w:rFonts w:asciiTheme="minorHAnsi" w:hAnsiTheme="minorHAnsi" w:cstheme="minorHAnsi"/>
        </w:rPr>
        <w:t>pandémie</w:t>
      </w:r>
      <w:proofErr w:type="spellEnd"/>
      <w:r w:rsidRPr="00B26FA6">
        <w:rPr>
          <w:rFonts w:asciiTheme="minorHAnsi" w:hAnsiTheme="minorHAnsi" w:cstheme="minorHAnsi"/>
        </w:rPr>
        <w:t xml:space="preserve"> de covid-19 en France et en </w:t>
      </w:r>
      <w:proofErr w:type="spellStart"/>
      <w:r w:rsidRPr="00B26FA6">
        <w:rPr>
          <w:rFonts w:asciiTheme="minorHAnsi" w:hAnsiTheme="minorHAnsi" w:cstheme="minorHAnsi"/>
        </w:rPr>
        <w:t>République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tchèque</w:t>
      </w:r>
      <w:proofErr w:type="spellEnd"/>
      <w:r w:rsidRPr="00B26FA6">
        <w:rPr>
          <w:rFonts w:asciiTheme="minorHAnsi" w:hAnsiTheme="minorHAnsi" w:cstheme="minorHAnsi"/>
        </w:rPr>
        <w:t xml:space="preserve">. </w:t>
      </w:r>
      <w:proofErr w:type="spellStart"/>
      <w:r w:rsidRPr="00B26FA6">
        <w:rPr>
          <w:rFonts w:asciiTheme="minorHAnsi" w:hAnsiTheme="minorHAnsi" w:cstheme="minorHAnsi"/>
        </w:rPr>
        <w:t>Dans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cette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étude</w:t>
      </w:r>
      <w:proofErr w:type="spellEnd"/>
      <w:r w:rsidRPr="00B26FA6">
        <w:rPr>
          <w:rFonts w:asciiTheme="minorHAnsi" w:hAnsiTheme="minorHAnsi" w:cstheme="minorHAnsi"/>
        </w:rPr>
        <w:t xml:space="preserve">, </w:t>
      </w:r>
      <w:proofErr w:type="spellStart"/>
      <w:r w:rsidRPr="00B26FA6">
        <w:rPr>
          <w:rFonts w:asciiTheme="minorHAnsi" w:hAnsiTheme="minorHAnsi" w:cstheme="minorHAnsi"/>
        </w:rPr>
        <w:t>nous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nous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intéressons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principalement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aux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impacts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démographiques</w:t>
      </w:r>
      <w:proofErr w:type="spellEnd"/>
      <w:r w:rsidRPr="00B26FA6">
        <w:rPr>
          <w:rFonts w:asciiTheme="minorHAnsi" w:hAnsiTheme="minorHAnsi" w:cstheme="minorHAnsi"/>
        </w:rPr>
        <w:t xml:space="preserve"> et </w:t>
      </w:r>
      <w:proofErr w:type="spellStart"/>
      <w:r w:rsidRPr="00B26FA6">
        <w:rPr>
          <w:rFonts w:asciiTheme="minorHAnsi" w:hAnsiTheme="minorHAnsi" w:cstheme="minorHAnsi"/>
        </w:rPr>
        <w:t>aux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approches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Pr="00B26FA6">
        <w:rPr>
          <w:rFonts w:asciiTheme="minorHAnsi" w:hAnsiTheme="minorHAnsi" w:cstheme="minorHAnsi"/>
        </w:rPr>
        <w:t xml:space="preserve">des </w:t>
      </w:r>
      <w:proofErr w:type="spellStart"/>
      <w:r w:rsidRPr="00B26FA6">
        <w:rPr>
          <w:rFonts w:asciiTheme="minorHAnsi" w:hAnsiTheme="minorHAnsi" w:cstheme="minorHAnsi"/>
        </w:rPr>
        <w:t>gouvernements</w:t>
      </w:r>
      <w:proofErr w:type="spellEnd"/>
      <w:r w:rsidRPr="00B26FA6">
        <w:rPr>
          <w:rFonts w:asciiTheme="minorHAnsi" w:hAnsiTheme="minorHAnsi" w:cstheme="minorHAnsi"/>
        </w:rPr>
        <w:t xml:space="preserve"> des </w:t>
      </w:r>
      <w:proofErr w:type="spellStart"/>
      <w:r w:rsidRPr="00B26FA6">
        <w:rPr>
          <w:rFonts w:asciiTheme="minorHAnsi" w:hAnsiTheme="minorHAnsi" w:cstheme="minorHAnsi"/>
        </w:rPr>
        <w:t>pays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analysés</w:t>
      </w:r>
      <w:proofErr w:type="spellEnd"/>
      <w:r w:rsidRPr="00B26FA6">
        <w:rPr>
          <w:rFonts w:asciiTheme="minorHAnsi" w:hAnsiTheme="minorHAnsi" w:cstheme="minorHAnsi"/>
        </w:rPr>
        <w:t xml:space="preserve">. </w:t>
      </w:r>
      <w:proofErr w:type="spellStart"/>
      <w:r w:rsidRPr="00B26FA6">
        <w:rPr>
          <w:rFonts w:asciiTheme="minorHAnsi" w:hAnsiTheme="minorHAnsi" w:cstheme="minorHAnsi"/>
        </w:rPr>
        <w:t>Cependant</w:t>
      </w:r>
      <w:proofErr w:type="spellEnd"/>
      <w:r w:rsidRPr="00B26FA6">
        <w:rPr>
          <w:rFonts w:asciiTheme="minorHAnsi" w:hAnsiTheme="minorHAnsi" w:cstheme="minorHAnsi"/>
        </w:rPr>
        <w:t xml:space="preserve">, </w:t>
      </w:r>
      <w:proofErr w:type="spellStart"/>
      <w:r w:rsidRPr="00B26FA6">
        <w:rPr>
          <w:rFonts w:asciiTheme="minorHAnsi" w:hAnsiTheme="minorHAnsi" w:cstheme="minorHAnsi"/>
        </w:rPr>
        <w:t>nous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nous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concentrons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également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proofErr w:type="spellStart"/>
      <w:r w:rsidRPr="00B26FA6">
        <w:rPr>
          <w:rFonts w:asciiTheme="minorHAnsi" w:hAnsiTheme="minorHAnsi" w:cstheme="minorHAnsi"/>
        </w:rPr>
        <w:t>sur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l'impact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économique</w:t>
      </w:r>
      <w:proofErr w:type="spellEnd"/>
      <w:r w:rsidRPr="00B26FA6">
        <w:rPr>
          <w:rFonts w:asciiTheme="minorHAnsi" w:hAnsiTheme="minorHAnsi" w:cstheme="minorHAnsi"/>
        </w:rPr>
        <w:t xml:space="preserve"> de la </w:t>
      </w:r>
      <w:proofErr w:type="spellStart"/>
      <w:r w:rsidRPr="00B26FA6">
        <w:rPr>
          <w:rFonts w:asciiTheme="minorHAnsi" w:hAnsiTheme="minorHAnsi" w:cstheme="minorHAnsi"/>
        </w:rPr>
        <w:t>crise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dans</w:t>
      </w:r>
      <w:proofErr w:type="spellEnd"/>
      <w:r w:rsidRPr="00B26FA6">
        <w:rPr>
          <w:rFonts w:asciiTheme="minorHAnsi" w:hAnsiTheme="minorHAnsi" w:cstheme="minorHAnsi"/>
        </w:rPr>
        <w:t xml:space="preserve"> son ensemble. Pour </w:t>
      </w:r>
      <w:proofErr w:type="spellStart"/>
      <w:r w:rsidRPr="00B26FA6">
        <w:rPr>
          <w:rFonts w:asciiTheme="minorHAnsi" w:hAnsiTheme="minorHAnsi" w:cstheme="minorHAnsi"/>
        </w:rPr>
        <w:t>juger</w:t>
      </w:r>
      <w:proofErr w:type="spellEnd"/>
      <w:r w:rsidRPr="00B26FA6">
        <w:rPr>
          <w:rFonts w:asciiTheme="minorHAnsi" w:hAnsiTheme="minorHAnsi" w:cstheme="minorHAnsi"/>
        </w:rPr>
        <w:t xml:space="preserve"> si la </w:t>
      </w:r>
      <w:proofErr w:type="spellStart"/>
      <w:r w:rsidRPr="00B26FA6">
        <w:rPr>
          <w:rFonts w:asciiTheme="minorHAnsi" w:hAnsiTheme="minorHAnsi" w:cstheme="minorHAnsi"/>
        </w:rPr>
        <w:t>République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tchèque</w:t>
      </w:r>
      <w:proofErr w:type="spellEnd"/>
      <w:r w:rsidR="007631BE">
        <w:rPr>
          <w:rFonts w:asciiTheme="minorHAnsi" w:hAnsiTheme="minorHAnsi" w:cstheme="minorHAnsi"/>
        </w:rPr>
        <w:br/>
      </w:r>
      <w:r w:rsidRPr="00B26FA6">
        <w:rPr>
          <w:rFonts w:asciiTheme="minorHAnsi" w:hAnsiTheme="minorHAnsi" w:cstheme="minorHAnsi"/>
        </w:rPr>
        <w:t xml:space="preserve"> ou la France </w:t>
      </w:r>
      <w:proofErr w:type="spellStart"/>
      <w:r w:rsidRPr="00B26FA6">
        <w:rPr>
          <w:rFonts w:asciiTheme="minorHAnsi" w:hAnsiTheme="minorHAnsi" w:cstheme="minorHAnsi"/>
        </w:rPr>
        <w:t>ont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mieux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géré</w:t>
      </w:r>
      <w:proofErr w:type="spellEnd"/>
      <w:r w:rsidRPr="00B26FA6">
        <w:rPr>
          <w:rFonts w:asciiTheme="minorHAnsi" w:hAnsiTheme="minorHAnsi" w:cstheme="minorHAnsi"/>
        </w:rPr>
        <w:t xml:space="preserve"> la </w:t>
      </w:r>
      <w:proofErr w:type="spellStart"/>
      <w:r w:rsidRPr="00B26FA6">
        <w:rPr>
          <w:rFonts w:asciiTheme="minorHAnsi" w:hAnsiTheme="minorHAnsi" w:cstheme="minorHAnsi"/>
        </w:rPr>
        <w:t>crise</w:t>
      </w:r>
      <w:proofErr w:type="spellEnd"/>
      <w:r w:rsidRPr="00B26FA6">
        <w:rPr>
          <w:rFonts w:asciiTheme="minorHAnsi" w:hAnsiTheme="minorHAnsi" w:cstheme="minorHAnsi"/>
        </w:rPr>
        <w:t xml:space="preserve">, </w:t>
      </w:r>
      <w:proofErr w:type="spellStart"/>
      <w:r w:rsidRPr="00B26FA6">
        <w:rPr>
          <w:rFonts w:asciiTheme="minorHAnsi" w:hAnsiTheme="minorHAnsi" w:cstheme="minorHAnsi"/>
        </w:rPr>
        <w:t>nous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avons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observé</w:t>
      </w:r>
      <w:proofErr w:type="spellEnd"/>
      <w:r w:rsidRPr="00B26FA6">
        <w:rPr>
          <w:rFonts w:asciiTheme="minorHAnsi" w:hAnsiTheme="minorHAnsi" w:cstheme="minorHAnsi"/>
        </w:rPr>
        <w:t xml:space="preserve"> les </w:t>
      </w:r>
      <w:proofErr w:type="spellStart"/>
      <w:r w:rsidRPr="00B26FA6">
        <w:rPr>
          <w:rFonts w:asciiTheme="minorHAnsi" w:hAnsiTheme="minorHAnsi" w:cstheme="minorHAnsi"/>
        </w:rPr>
        <w:t>effets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réciproques</w:t>
      </w:r>
      <w:proofErr w:type="spellEnd"/>
      <w:r w:rsidRPr="00B26FA6">
        <w:rPr>
          <w:rFonts w:asciiTheme="minorHAnsi" w:hAnsiTheme="minorHAnsi" w:cstheme="minorHAnsi"/>
        </w:rPr>
        <w:t xml:space="preserve"> des </w:t>
      </w:r>
      <w:proofErr w:type="spellStart"/>
      <w:r w:rsidRPr="00B26FA6">
        <w:rPr>
          <w:rFonts w:asciiTheme="minorHAnsi" w:hAnsiTheme="minorHAnsi" w:cstheme="minorHAnsi"/>
        </w:rPr>
        <w:t>différents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aspects</w:t>
      </w:r>
      <w:proofErr w:type="spellEnd"/>
      <w:r w:rsidRPr="00B26FA6">
        <w:rPr>
          <w:rFonts w:asciiTheme="minorHAnsi" w:hAnsiTheme="minorHAnsi" w:cstheme="minorHAnsi"/>
        </w:rPr>
        <w:t xml:space="preserve"> de la </w:t>
      </w:r>
      <w:proofErr w:type="spellStart"/>
      <w:r w:rsidRPr="00B26FA6">
        <w:rPr>
          <w:rFonts w:asciiTheme="minorHAnsi" w:hAnsiTheme="minorHAnsi" w:cstheme="minorHAnsi"/>
        </w:rPr>
        <w:t>question</w:t>
      </w:r>
      <w:proofErr w:type="spellEnd"/>
      <w:r w:rsidRPr="00B26FA6">
        <w:rPr>
          <w:rFonts w:asciiTheme="minorHAnsi" w:hAnsiTheme="minorHAnsi" w:cstheme="minorHAnsi"/>
        </w:rPr>
        <w:t xml:space="preserve">, </w:t>
      </w:r>
      <w:proofErr w:type="spellStart"/>
      <w:r w:rsidRPr="00B26FA6">
        <w:rPr>
          <w:rFonts w:asciiTheme="minorHAnsi" w:hAnsiTheme="minorHAnsi" w:cstheme="minorHAnsi"/>
        </w:rPr>
        <w:t>puis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nous</w:t>
      </w:r>
      <w:proofErr w:type="spellEnd"/>
      <w:r w:rsidRPr="00B26FA6">
        <w:rPr>
          <w:rFonts w:asciiTheme="minorHAnsi" w:hAnsiTheme="minorHAnsi" w:cstheme="minorHAnsi"/>
        </w:rPr>
        <w:t xml:space="preserve"> les </w:t>
      </w:r>
      <w:proofErr w:type="spellStart"/>
      <w:r w:rsidRPr="00B26FA6">
        <w:rPr>
          <w:rFonts w:asciiTheme="minorHAnsi" w:hAnsiTheme="minorHAnsi" w:cstheme="minorHAnsi"/>
        </w:rPr>
        <w:t>avons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comparés</w:t>
      </w:r>
      <w:proofErr w:type="spellEnd"/>
      <w:r w:rsidRPr="00B26FA6">
        <w:rPr>
          <w:rFonts w:asciiTheme="minorHAnsi" w:hAnsiTheme="minorHAnsi" w:cstheme="minorHAnsi"/>
        </w:rPr>
        <w:t xml:space="preserve"> et </w:t>
      </w:r>
      <w:proofErr w:type="spellStart"/>
      <w:r w:rsidRPr="00B26FA6">
        <w:rPr>
          <w:rFonts w:asciiTheme="minorHAnsi" w:hAnsiTheme="minorHAnsi" w:cstheme="minorHAnsi"/>
        </w:rPr>
        <w:t>nous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avons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évalué</w:t>
      </w:r>
      <w:proofErr w:type="spellEnd"/>
      <w:r w:rsidRPr="00B26FA6">
        <w:rPr>
          <w:rFonts w:asciiTheme="minorHAnsi" w:hAnsiTheme="minorHAnsi" w:cstheme="minorHAnsi"/>
        </w:rPr>
        <w:t xml:space="preserve"> la </w:t>
      </w:r>
      <w:proofErr w:type="spellStart"/>
      <w:r w:rsidRPr="00B26FA6">
        <w:rPr>
          <w:rFonts w:asciiTheme="minorHAnsi" w:hAnsiTheme="minorHAnsi" w:cstheme="minorHAnsi"/>
        </w:rPr>
        <w:t>manière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dont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proofErr w:type="spellStart"/>
      <w:r w:rsidRPr="00B26FA6">
        <w:rPr>
          <w:rFonts w:asciiTheme="minorHAnsi" w:hAnsiTheme="minorHAnsi" w:cstheme="minorHAnsi"/>
        </w:rPr>
        <w:t>le</w:t>
      </w:r>
      <w:proofErr w:type="spellEnd"/>
      <w:r w:rsidRPr="00B26FA6">
        <w:rPr>
          <w:rFonts w:asciiTheme="minorHAnsi" w:hAnsiTheme="minorHAnsi" w:cstheme="minorHAnsi"/>
        </w:rPr>
        <w:t xml:space="preserve"> </w:t>
      </w:r>
      <w:proofErr w:type="spellStart"/>
      <w:r w:rsidRPr="00B26FA6">
        <w:rPr>
          <w:rFonts w:asciiTheme="minorHAnsi" w:hAnsiTheme="minorHAnsi" w:cstheme="minorHAnsi"/>
        </w:rPr>
        <w:t>pays</w:t>
      </w:r>
      <w:proofErr w:type="spellEnd"/>
      <w:r w:rsidRPr="00B26FA6">
        <w:rPr>
          <w:rFonts w:asciiTheme="minorHAnsi" w:hAnsiTheme="minorHAnsi" w:cstheme="minorHAnsi"/>
        </w:rPr>
        <w:t xml:space="preserve"> a </w:t>
      </w:r>
      <w:proofErr w:type="spellStart"/>
      <w:r w:rsidRPr="00B26FA6">
        <w:rPr>
          <w:rFonts w:asciiTheme="minorHAnsi" w:hAnsiTheme="minorHAnsi" w:cstheme="minorHAnsi"/>
        </w:rPr>
        <w:t>géré</w:t>
      </w:r>
      <w:proofErr w:type="spellEnd"/>
      <w:r w:rsidRPr="00B26FA6">
        <w:rPr>
          <w:rFonts w:asciiTheme="minorHAnsi" w:hAnsiTheme="minorHAnsi" w:cstheme="minorHAnsi"/>
        </w:rPr>
        <w:t xml:space="preserve"> la </w:t>
      </w:r>
      <w:proofErr w:type="spellStart"/>
      <w:r w:rsidRPr="00B26FA6">
        <w:rPr>
          <w:rFonts w:asciiTheme="minorHAnsi" w:hAnsiTheme="minorHAnsi" w:cstheme="minorHAnsi"/>
        </w:rPr>
        <w:t>situation</w:t>
      </w:r>
      <w:proofErr w:type="spellEnd"/>
      <w:r w:rsidRPr="00B26FA6">
        <w:rPr>
          <w:rFonts w:asciiTheme="minorHAnsi" w:hAnsiTheme="minorHAnsi" w:cstheme="minorHAnsi"/>
        </w:rPr>
        <w:t>.</w:t>
      </w:r>
      <w:r w:rsidR="004117D7">
        <w:rPr>
          <w:rFonts w:asciiTheme="minorHAnsi" w:hAnsiTheme="minorHAnsi" w:cstheme="minorHAnsi"/>
        </w:rPr>
        <w:t xml:space="preserve"> </w:t>
      </w:r>
      <w:r w:rsidR="004117D7" w:rsidRPr="004117D7">
        <w:rPr>
          <w:rFonts w:asciiTheme="minorHAnsi" w:hAnsiTheme="minorHAnsi" w:cstheme="minorHAnsi"/>
        </w:rPr>
        <w:t xml:space="preserve">Pour </w:t>
      </w:r>
      <w:proofErr w:type="spellStart"/>
      <w:r w:rsidR="004117D7" w:rsidRPr="004117D7">
        <w:rPr>
          <w:rFonts w:asciiTheme="minorHAnsi" w:hAnsiTheme="minorHAnsi" w:cstheme="minorHAnsi"/>
        </w:rPr>
        <w:t>comprendre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le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contexte</w:t>
      </w:r>
      <w:proofErr w:type="spellEnd"/>
      <w:r w:rsidR="004117D7" w:rsidRPr="004117D7">
        <w:rPr>
          <w:rFonts w:asciiTheme="minorHAnsi" w:hAnsiTheme="minorHAnsi" w:cstheme="minorHAnsi"/>
        </w:rPr>
        <w:t xml:space="preserve"> de la </w:t>
      </w:r>
      <w:proofErr w:type="spellStart"/>
      <w:r w:rsidR="004117D7" w:rsidRPr="004117D7">
        <w:rPr>
          <w:rFonts w:asciiTheme="minorHAnsi" w:hAnsiTheme="minorHAnsi" w:cstheme="minorHAnsi"/>
        </w:rPr>
        <w:t>pandémie</w:t>
      </w:r>
      <w:proofErr w:type="spellEnd"/>
      <w:r w:rsidR="004117D7" w:rsidRPr="004117D7">
        <w:rPr>
          <w:rFonts w:asciiTheme="minorHAnsi" w:hAnsiTheme="minorHAnsi" w:cstheme="minorHAnsi"/>
        </w:rPr>
        <w:t xml:space="preserve"> et son </w:t>
      </w:r>
      <w:proofErr w:type="spellStart"/>
      <w:r w:rsidR="004117D7" w:rsidRPr="004117D7">
        <w:rPr>
          <w:rFonts w:asciiTheme="minorHAnsi" w:hAnsiTheme="minorHAnsi" w:cstheme="minorHAnsi"/>
        </w:rPr>
        <w:t>impact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mondial</w:t>
      </w:r>
      <w:proofErr w:type="spellEnd"/>
      <w:r w:rsidR="004117D7" w:rsidRPr="004117D7">
        <w:rPr>
          <w:rFonts w:asciiTheme="minorHAnsi" w:hAnsiTheme="minorHAnsi" w:cstheme="minorHAnsi"/>
        </w:rPr>
        <w:t xml:space="preserve">, </w:t>
      </w:r>
      <w:proofErr w:type="spellStart"/>
      <w:r w:rsidR="004117D7" w:rsidRPr="004117D7">
        <w:rPr>
          <w:rFonts w:asciiTheme="minorHAnsi" w:hAnsiTheme="minorHAnsi" w:cstheme="minorHAnsi"/>
        </w:rPr>
        <w:t>nous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nous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concentrons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tout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d'abord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sur</w:t>
      </w:r>
      <w:proofErr w:type="spellEnd"/>
      <w:r w:rsidR="004117D7" w:rsidRPr="004117D7">
        <w:rPr>
          <w:rFonts w:asciiTheme="minorHAnsi" w:hAnsiTheme="minorHAnsi" w:cstheme="minorHAnsi"/>
        </w:rPr>
        <w:t xml:space="preserve"> la </w:t>
      </w:r>
      <w:proofErr w:type="spellStart"/>
      <w:r w:rsidR="004117D7" w:rsidRPr="004117D7">
        <w:rPr>
          <w:rFonts w:asciiTheme="minorHAnsi" w:hAnsiTheme="minorHAnsi" w:cstheme="minorHAnsi"/>
        </w:rPr>
        <w:t>description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du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contexte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théorique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proofErr w:type="spellStart"/>
      <w:r w:rsidR="004117D7" w:rsidRPr="004117D7">
        <w:rPr>
          <w:rFonts w:asciiTheme="minorHAnsi" w:hAnsiTheme="minorHAnsi" w:cstheme="minorHAnsi"/>
        </w:rPr>
        <w:t>du</w:t>
      </w:r>
      <w:proofErr w:type="spellEnd"/>
      <w:r w:rsidR="004117D7" w:rsidRPr="004117D7">
        <w:rPr>
          <w:rFonts w:asciiTheme="minorHAnsi" w:hAnsiTheme="minorHAnsi" w:cstheme="minorHAnsi"/>
        </w:rPr>
        <w:t xml:space="preserve"> covid-19 et </w:t>
      </w:r>
      <w:proofErr w:type="spellStart"/>
      <w:r w:rsidR="004117D7" w:rsidRPr="004117D7">
        <w:rPr>
          <w:rFonts w:asciiTheme="minorHAnsi" w:hAnsiTheme="minorHAnsi" w:cstheme="minorHAnsi"/>
        </w:rPr>
        <w:t>sur</w:t>
      </w:r>
      <w:proofErr w:type="spellEnd"/>
      <w:r w:rsidR="004117D7" w:rsidRPr="004117D7">
        <w:rPr>
          <w:rFonts w:asciiTheme="minorHAnsi" w:hAnsiTheme="minorHAnsi" w:cstheme="minorHAnsi"/>
        </w:rPr>
        <w:t xml:space="preserve"> la </w:t>
      </w:r>
      <w:proofErr w:type="spellStart"/>
      <w:r w:rsidR="004117D7" w:rsidRPr="004117D7">
        <w:rPr>
          <w:rFonts w:asciiTheme="minorHAnsi" w:hAnsiTheme="minorHAnsi" w:cstheme="minorHAnsi"/>
        </w:rPr>
        <w:t>manière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dont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il</w:t>
      </w:r>
      <w:proofErr w:type="spellEnd"/>
      <w:r w:rsidR="004117D7" w:rsidRPr="004117D7">
        <w:rPr>
          <w:rFonts w:asciiTheme="minorHAnsi" w:hAnsiTheme="minorHAnsi" w:cstheme="minorHAnsi"/>
        </w:rPr>
        <w:t xml:space="preserve"> a </w:t>
      </w:r>
      <w:proofErr w:type="spellStart"/>
      <w:r w:rsidR="004117D7" w:rsidRPr="004117D7">
        <w:rPr>
          <w:rFonts w:asciiTheme="minorHAnsi" w:hAnsiTheme="minorHAnsi" w:cstheme="minorHAnsi"/>
        </w:rPr>
        <w:t>touché</w:t>
      </w:r>
      <w:proofErr w:type="spellEnd"/>
      <w:r w:rsidR="004117D7" w:rsidRPr="004117D7">
        <w:rPr>
          <w:rFonts w:asciiTheme="minorHAnsi" w:hAnsiTheme="minorHAnsi" w:cstheme="minorHAnsi"/>
        </w:rPr>
        <w:t xml:space="preserve"> les </w:t>
      </w:r>
      <w:proofErr w:type="spellStart"/>
      <w:r w:rsidR="004117D7" w:rsidRPr="004117D7">
        <w:rPr>
          <w:rFonts w:asciiTheme="minorHAnsi" w:hAnsiTheme="minorHAnsi" w:cstheme="minorHAnsi"/>
        </w:rPr>
        <w:t>économies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mondiales</w:t>
      </w:r>
      <w:proofErr w:type="spellEnd"/>
      <w:r w:rsidR="004117D7" w:rsidRPr="004117D7">
        <w:rPr>
          <w:rFonts w:asciiTheme="minorHAnsi" w:hAnsiTheme="minorHAnsi" w:cstheme="minorHAnsi"/>
        </w:rPr>
        <w:t xml:space="preserve">. </w:t>
      </w:r>
      <w:proofErr w:type="spellStart"/>
      <w:r w:rsidR="004117D7" w:rsidRPr="004117D7">
        <w:rPr>
          <w:rFonts w:asciiTheme="minorHAnsi" w:hAnsiTheme="minorHAnsi" w:cstheme="minorHAnsi"/>
        </w:rPr>
        <w:t>Nous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nous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sommes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également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intéressés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aux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mesures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auxquelles</w:t>
      </w:r>
      <w:proofErr w:type="spellEnd"/>
      <w:r w:rsidR="004117D7" w:rsidRPr="004117D7">
        <w:rPr>
          <w:rFonts w:asciiTheme="minorHAnsi" w:hAnsiTheme="minorHAnsi" w:cstheme="minorHAnsi"/>
        </w:rPr>
        <w:t xml:space="preserve"> les </w:t>
      </w:r>
      <w:proofErr w:type="spellStart"/>
      <w:r w:rsidR="004117D7" w:rsidRPr="004117D7">
        <w:rPr>
          <w:rFonts w:asciiTheme="minorHAnsi" w:hAnsiTheme="minorHAnsi" w:cstheme="minorHAnsi"/>
        </w:rPr>
        <w:t>gouvernements</w:t>
      </w:r>
      <w:proofErr w:type="spellEnd"/>
      <w:r w:rsidR="004117D7" w:rsidRPr="004117D7">
        <w:rPr>
          <w:rFonts w:asciiTheme="minorHAnsi" w:hAnsiTheme="minorHAnsi" w:cstheme="minorHAnsi"/>
        </w:rPr>
        <w:t xml:space="preserve"> des </w:t>
      </w:r>
      <w:proofErr w:type="spellStart"/>
      <w:r w:rsidR="004117D7" w:rsidRPr="004117D7">
        <w:rPr>
          <w:rFonts w:asciiTheme="minorHAnsi" w:hAnsiTheme="minorHAnsi" w:cstheme="minorHAnsi"/>
        </w:rPr>
        <w:t>pays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comparés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ont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proofErr w:type="spellStart"/>
      <w:r w:rsidR="004117D7" w:rsidRPr="004117D7">
        <w:rPr>
          <w:rFonts w:asciiTheme="minorHAnsi" w:hAnsiTheme="minorHAnsi" w:cstheme="minorHAnsi"/>
        </w:rPr>
        <w:t>le</w:t>
      </w:r>
      <w:proofErr w:type="spellEnd"/>
      <w:r w:rsidR="004117D7" w:rsidRPr="004117D7">
        <w:rPr>
          <w:rFonts w:asciiTheme="minorHAnsi" w:hAnsiTheme="minorHAnsi" w:cstheme="minorHAnsi"/>
        </w:rPr>
        <w:t xml:space="preserve"> plus </w:t>
      </w:r>
      <w:proofErr w:type="spellStart"/>
      <w:r w:rsidR="004117D7" w:rsidRPr="004117D7">
        <w:rPr>
          <w:rFonts w:asciiTheme="minorHAnsi" w:hAnsiTheme="minorHAnsi" w:cstheme="minorHAnsi"/>
        </w:rPr>
        <w:t>souvent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eu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recours</w:t>
      </w:r>
      <w:proofErr w:type="spellEnd"/>
      <w:r w:rsidR="004117D7" w:rsidRPr="004117D7">
        <w:rPr>
          <w:rFonts w:asciiTheme="minorHAnsi" w:hAnsiTheme="minorHAnsi" w:cstheme="minorHAnsi"/>
        </w:rPr>
        <w:t xml:space="preserve">. </w:t>
      </w:r>
      <w:proofErr w:type="spellStart"/>
      <w:r w:rsidR="004117D7" w:rsidRPr="004117D7">
        <w:rPr>
          <w:rFonts w:asciiTheme="minorHAnsi" w:hAnsiTheme="minorHAnsi" w:cstheme="minorHAnsi"/>
        </w:rPr>
        <w:t>Nous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avons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également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expliqué</w:t>
      </w:r>
      <w:proofErr w:type="spellEnd"/>
      <w:r w:rsidR="004117D7" w:rsidRPr="004117D7">
        <w:rPr>
          <w:rFonts w:asciiTheme="minorHAnsi" w:hAnsiTheme="minorHAnsi" w:cstheme="minorHAnsi"/>
        </w:rPr>
        <w:t xml:space="preserve"> les </w:t>
      </w:r>
      <w:proofErr w:type="spellStart"/>
      <w:r w:rsidR="004117D7" w:rsidRPr="004117D7">
        <w:rPr>
          <w:rFonts w:asciiTheme="minorHAnsi" w:hAnsiTheme="minorHAnsi" w:cstheme="minorHAnsi"/>
        </w:rPr>
        <w:t>concepts</w:t>
      </w:r>
      <w:proofErr w:type="spellEnd"/>
      <w:r w:rsidR="004117D7" w:rsidRPr="004117D7">
        <w:rPr>
          <w:rFonts w:asciiTheme="minorHAnsi" w:hAnsiTheme="minorHAnsi" w:cstheme="minorHAnsi"/>
        </w:rPr>
        <w:t xml:space="preserve"> de base qui </w:t>
      </w:r>
      <w:proofErr w:type="spellStart"/>
      <w:r w:rsidR="004117D7" w:rsidRPr="004117D7">
        <w:rPr>
          <w:rFonts w:asciiTheme="minorHAnsi" w:hAnsiTheme="minorHAnsi" w:cstheme="minorHAnsi"/>
        </w:rPr>
        <w:t>sont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très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liés</w:t>
      </w:r>
      <w:proofErr w:type="spellEnd"/>
      <w:r w:rsidR="004117D7" w:rsidRPr="004117D7">
        <w:rPr>
          <w:rFonts w:asciiTheme="minorHAnsi" w:hAnsiTheme="minorHAnsi" w:cstheme="minorHAnsi"/>
        </w:rPr>
        <w:t xml:space="preserve"> à la </w:t>
      </w:r>
      <w:proofErr w:type="spellStart"/>
      <w:r w:rsidR="004117D7" w:rsidRPr="004117D7">
        <w:rPr>
          <w:rFonts w:asciiTheme="minorHAnsi" w:hAnsiTheme="minorHAnsi" w:cstheme="minorHAnsi"/>
        </w:rPr>
        <w:t>pandémie</w:t>
      </w:r>
      <w:proofErr w:type="spellEnd"/>
      <w:r w:rsidR="004117D7" w:rsidRPr="004117D7">
        <w:rPr>
          <w:rFonts w:asciiTheme="minorHAnsi" w:hAnsiTheme="minorHAnsi" w:cstheme="minorHAnsi"/>
        </w:rPr>
        <w:t xml:space="preserve"> de Covid-19 et </w:t>
      </w:r>
      <w:proofErr w:type="spellStart"/>
      <w:r w:rsidR="004117D7" w:rsidRPr="004117D7">
        <w:rPr>
          <w:rFonts w:asciiTheme="minorHAnsi" w:hAnsiTheme="minorHAnsi" w:cstheme="minorHAnsi"/>
        </w:rPr>
        <w:t>décrit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l'évolution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du</w:t>
      </w:r>
      <w:proofErr w:type="spellEnd"/>
      <w:r w:rsidR="004117D7" w:rsidRPr="004117D7">
        <w:rPr>
          <w:rFonts w:asciiTheme="minorHAnsi" w:hAnsiTheme="minorHAnsi" w:cstheme="minorHAnsi"/>
        </w:rPr>
        <w:t xml:space="preserve"> virus </w:t>
      </w:r>
      <w:proofErr w:type="spellStart"/>
      <w:r w:rsidR="004117D7" w:rsidRPr="004117D7">
        <w:rPr>
          <w:rFonts w:asciiTheme="minorHAnsi" w:hAnsiTheme="minorHAnsi" w:cstheme="minorHAnsi"/>
        </w:rPr>
        <w:t>dans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l'épicentre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chinois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="004117D7" w:rsidRPr="004117D7">
        <w:rPr>
          <w:rFonts w:asciiTheme="minorHAnsi" w:hAnsiTheme="minorHAnsi" w:cstheme="minorHAnsi"/>
        </w:rPr>
        <w:t xml:space="preserve">de </w:t>
      </w:r>
      <w:proofErr w:type="spellStart"/>
      <w:r w:rsidR="004117D7" w:rsidRPr="004117D7">
        <w:rPr>
          <w:rFonts w:asciiTheme="minorHAnsi" w:hAnsiTheme="minorHAnsi" w:cstheme="minorHAnsi"/>
        </w:rPr>
        <w:t>l'épidémie</w:t>
      </w:r>
      <w:proofErr w:type="spellEnd"/>
      <w:r w:rsidR="004117D7" w:rsidRPr="004117D7">
        <w:rPr>
          <w:rFonts w:asciiTheme="minorHAnsi" w:hAnsiTheme="minorHAnsi" w:cstheme="minorHAnsi"/>
        </w:rPr>
        <w:t xml:space="preserve"> à Wu-chan. Les </w:t>
      </w:r>
      <w:proofErr w:type="spellStart"/>
      <w:r w:rsidR="004117D7" w:rsidRPr="004117D7">
        <w:rPr>
          <w:rFonts w:asciiTheme="minorHAnsi" w:hAnsiTheme="minorHAnsi" w:cstheme="minorHAnsi"/>
        </w:rPr>
        <w:t>États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ont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d'abord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commencé</w:t>
      </w:r>
      <w:proofErr w:type="spellEnd"/>
      <w:r w:rsidR="004117D7" w:rsidRPr="004117D7">
        <w:rPr>
          <w:rFonts w:asciiTheme="minorHAnsi" w:hAnsiTheme="minorHAnsi" w:cstheme="minorHAnsi"/>
        </w:rPr>
        <w:t xml:space="preserve"> à </w:t>
      </w:r>
      <w:proofErr w:type="spellStart"/>
      <w:r w:rsidR="004117D7" w:rsidRPr="004117D7">
        <w:rPr>
          <w:rFonts w:asciiTheme="minorHAnsi" w:hAnsiTheme="minorHAnsi" w:cstheme="minorHAnsi"/>
        </w:rPr>
        <w:t>prendre</w:t>
      </w:r>
      <w:proofErr w:type="spellEnd"/>
      <w:r w:rsidR="004117D7" w:rsidRPr="004117D7">
        <w:rPr>
          <w:rFonts w:asciiTheme="minorHAnsi" w:hAnsiTheme="minorHAnsi" w:cstheme="minorHAnsi"/>
        </w:rPr>
        <w:t xml:space="preserve"> des </w:t>
      </w:r>
      <w:proofErr w:type="spellStart"/>
      <w:r w:rsidR="004117D7" w:rsidRPr="004117D7">
        <w:rPr>
          <w:rFonts w:asciiTheme="minorHAnsi" w:hAnsiTheme="minorHAnsi" w:cstheme="minorHAnsi"/>
        </w:rPr>
        <w:t>mesures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sanitaires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4117D7" w:rsidRPr="004117D7">
        <w:rPr>
          <w:rFonts w:asciiTheme="minorHAnsi" w:hAnsiTheme="minorHAnsi" w:cstheme="minorHAnsi"/>
        </w:rPr>
        <w:t xml:space="preserve">de </w:t>
      </w:r>
      <w:proofErr w:type="spellStart"/>
      <w:r w:rsidR="004117D7" w:rsidRPr="004117D7">
        <w:rPr>
          <w:rFonts w:asciiTheme="minorHAnsi" w:hAnsiTheme="minorHAnsi" w:cstheme="minorHAnsi"/>
        </w:rPr>
        <w:t>protection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pour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aider</w:t>
      </w:r>
      <w:proofErr w:type="spellEnd"/>
      <w:r w:rsidR="004117D7" w:rsidRPr="004117D7">
        <w:rPr>
          <w:rFonts w:asciiTheme="minorHAnsi" w:hAnsiTheme="minorHAnsi" w:cstheme="minorHAnsi"/>
        </w:rPr>
        <w:t xml:space="preserve"> à </w:t>
      </w:r>
      <w:proofErr w:type="spellStart"/>
      <w:r w:rsidR="004117D7" w:rsidRPr="004117D7">
        <w:rPr>
          <w:rFonts w:asciiTheme="minorHAnsi" w:hAnsiTheme="minorHAnsi" w:cstheme="minorHAnsi"/>
        </w:rPr>
        <w:t>ralentir</w:t>
      </w:r>
      <w:proofErr w:type="spellEnd"/>
      <w:r w:rsidR="004117D7" w:rsidRPr="004117D7">
        <w:rPr>
          <w:rFonts w:asciiTheme="minorHAnsi" w:hAnsiTheme="minorHAnsi" w:cstheme="minorHAnsi"/>
        </w:rPr>
        <w:t xml:space="preserve"> la </w:t>
      </w:r>
      <w:proofErr w:type="spellStart"/>
      <w:r w:rsidR="004117D7" w:rsidRPr="004117D7">
        <w:rPr>
          <w:rFonts w:asciiTheme="minorHAnsi" w:hAnsiTheme="minorHAnsi" w:cstheme="minorHAnsi"/>
        </w:rPr>
        <w:t>propagation</w:t>
      </w:r>
      <w:proofErr w:type="spellEnd"/>
      <w:r w:rsidR="004117D7" w:rsidRPr="004117D7">
        <w:rPr>
          <w:rFonts w:asciiTheme="minorHAnsi" w:hAnsiTheme="minorHAnsi" w:cstheme="minorHAnsi"/>
        </w:rPr>
        <w:t xml:space="preserve"> de la </w:t>
      </w:r>
      <w:proofErr w:type="spellStart"/>
      <w:r w:rsidR="004117D7" w:rsidRPr="004117D7">
        <w:rPr>
          <w:rFonts w:asciiTheme="minorHAnsi" w:hAnsiTheme="minorHAnsi" w:cstheme="minorHAnsi"/>
        </w:rPr>
        <w:t>maladie</w:t>
      </w:r>
      <w:proofErr w:type="spellEnd"/>
      <w:r w:rsidR="004117D7" w:rsidRPr="004117D7">
        <w:rPr>
          <w:rFonts w:asciiTheme="minorHAnsi" w:hAnsiTheme="minorHAnsi" w:cstheme="minorHAnsi"/>
        </w:rPr>
        <w:t xml:space="preserve">. Ces </w:t>
      </w:r>
      <w:proofErr w:type="spellStart"/>
      <w:r w:rsidR="004117D7" w:rsidRPr="004117D7">
        <w:rPr>
          <w:rFonts w:asciiTheme="minorHAnsi" w:hAnsiTheme="minorHAnsi" w:cstheme="minorHAnsi"/>
        </w:rPr>
        <w:t>mesures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comprenaient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proofErr w:type="spellStart"/>
      <w:r w:rsidR="004117D7" w:rsidRPr="004117D7">
        <w:rPr>
          <w:rFonts w:asciiTheme="minorHAnsi" w:hAnsiTheme="minorHAnsi" w:cstheme="minorHAnsi"/>
        </w:rPr>
        <w:t>le</w:t>
      </w:r>
      <w:proofErr w:type="spellEnd"/>
      <w:r w:rsidR="004117D7" w:rsidRPr="004117D7">
        <w:rPr>
          <w:rFonts w:asciiTheme="minorHAnsi" w:hAnsiTheme="minorHAnsi" w:cstheme="minorHAnsi"/>
        </w:rPr>
        <w:t xml:space="preserve"> port </w:t>
      </w:r>
      <w:proofErr w:type="spellStart"/>
      <w:r w:rsidR="004117D7" w:rsidRPr="004117D7">
        <w:rPr>
          <w:rFonts w:asciiTheme="minorHAnsi" w:hAnsiTheme="minorHAnsi" w:cstheme="minorHAnsi"/>
        </w:rPr>
        <w:t>d'une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protection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respiratoire</w:t>
      </w:r>
      <w:proofErr w:type="spellEnd"/>
      <w:r w:rsidR="004117D7" w:rsidRPr="004117D7">
        <w:rPr>
          <w:rFonts w:asciiTheme="minorHAnsi" w:hAnsiTheme="minorHAnsi" w:cstheme="minorHAnsi"/>
        </w:rPr>
        <w:t xml:space="preserve">, la </w:t>
      </w:r>
      <w:proofErr w:type="spellStart"/>
      <w:r w:rsidR="004117D7" w:rsidRPr="004117D7">
        <w:rPr>
          <w:rFonts w:asciiTheme="minorHAnsi" w:hAnsiTheme="minorHAnsi" w:cstheme="minorHAnsi"/>
        </w:rPr>
        <w:t>désinfection</w:t>
      </w:r>
      <w:proofErr w:type="spellEnd"/>
      <w:r w:rsidR="004117D7" w:rsidRPr="004117D7">
        <w:rPr>
          <w:rFonts w:asciiTheme="minorHAnsi" w:hAnsiTheme="minorHAnsi" w:cstheme="minorHAnsi"/>
        </w:rPr>
        <w:t xml:space="preserve"> des </w:t>
      </w:r>
      <w:proofErr w:type="spellStart"/>
      <w:r w:rsidR="004117D7" w:rsidRPr="004117D7">
        <w:rPr>
          <w:rFonts w:asciiTheme="minorHAnsi" w:hAnsiTheme="minorHAnsi" w:cstheme="minorHAnsi"/>
        </w:rPr>
        <w:t>mains</w:t>
      </w:r>
      <w:proofErr w:type="spellEnd"/>
      <w:r w:rsidR="004117D7" w:rsidRPr="004117D7">
        <w:rPr>
          <w:rFonts w:asciiTheme="minorHAnsi" w:hAnsiTheme="minorHAnsi" w:cstheme="minorHAnsi"/>
        </w:rPr>
        <w:t xml:space="preserve">, la distance </w:t>
      </w:r>
      <w:proofErr w:type="spellStart"/>
      <w:r w:rsidR="004117D7" w:rsidRPr="004117D7">
        <w:rPr>
          <w:rFonts w:asciiTheme="minorHAnsi" w:hAnsiTheme="minorHAnsi" w:cstheme="minorHAnsi"/>
        </w:rPr>
        <w:t>sociale</w:t>
      </w:r>
      <w:proofErr w:type="spellEnd"/>
      <w:r w:rsidR="004117D7" w:rsidRPr="004117D7">
        <w:rPr>
          <w:rFonts w:asciiTheme="minorHAnsi" w:hAnsiTheme="minorHAnsi" w:cstheme="minorHAnsi"/>
        </w:rPr>
        <w:t xml:space="preserve">, </w:t>
      </w:r>
      <w:r w:rsidR="007631BE">
        <w:rPr>
          <w:rFonts w:asciiTheme="minorHAnsi" w:hAnsiTheme="minorHAnsi" w:cstheme="minorHAnsi"/>
        </w:rPr>
        <w:br/>
      </w:r>
      <w:r w:rsidR="004117D7" w:rsidRPr="004117D7">
        <w:rPr>
          <w:rFonts w:asciiTheme="minorHAnsi" w:hAnsiTheme="minorHAnsi" w:cstheme="minorHAnsi"/>
        </w:rPr>
        <w:t xml:space="preserve">la </w:t>
      </w:r>
      <w:proofErr w:type="spellStart"/>
      <w:r w:rsidR="004117D7" w:rsidRPr="004117D7">
        <w:rPr>
          <w:rFonts w:asciiTheme="minorHAnsi" w:hAnsiTheme="minorHAnsi" w:cstheme="minorHAnsi"/>
        </w:rPr>
        <w:t>restriction</w:t>
      </w:r>
      <w:proofErr w:type="spellEnd"/>
      <w:r w:rsidR="004117D7" w:rsidRPr="004117D7">
        <w:rPr>
          <w:rFonts w:asciiTheme="minorHAnsi" w:hAnsiTheme="minorHAnsi" w:cstheme="minorHAnsi"/>
        </w:rPr>
        <w:t xml:space="preserve"> des </w:t>
      </w:r>
      <w:proofErr w:type="spellStart"/>
      <w:r w:rsidR="004117D7" w:rsidRPr="004117D7">
        <w:rPr>
          <w:rFonts w:asciiTheme="minorHAnsi" w:hAnsiTheme="minorHAnsi" w:cstheme="minorHAnsi"/>
        </w:rPr>
        <w:t>déplacements</w:t>
      </w:r>
      <w:proofErr w:type="spellEnd"/>
      <w:r w:rsidR="004117D7" w:rsidRPr="004117D7">
        <w:rPr>
          <w:rFonts w:asciiTheme="minorHAnsi" w:hAnsiTheme="minorHAnsi" w:cstheme="minorHAnsi"/>
        </w:rPr>
        <w:t xml:space="preserve">, la mise en </w:t>
      </w:r>
      <w:proofErr w:type="spellStart"/>
      <w:r w:rsidR="004117D7" w:rsidRPr="004117D7">
        <w:rPr>
          <w:rFonts w:asciiTheme="minorHAnsi" w:hAnsiTheme="minorHAnsi" w:cstheme="minorHAnsi"/>
        </w:rPr>
        <w:t>quarantaine</w:t>
      </w:r>
      <w:proofErr w:type="spellEnd"/>
      <w:r w:rsidR="004117D7" w:rsidRPr="004117D7">
        <w:rPr>
          <w:rFonts w:asciiTheme="minorHAnsi" w:hAnsiTheme="minorHAnsi" w:cstheme="minorHAnsi"/>
        </w:rPr>
        <w:t xml:space="preserve"> et la </w:t>
      </w:r>
      <w:proofErr w:type="spellStart"/>
      <w:r w:rsidR="004117D7" w:rsidRPr="004117D7">
        <w:rPr>
          <w:rFonts w:asciiTheme="minorHAnsi" w:hAnsiTheme="minorHAnsi" w:cstheme="minorHAnsi"/>
        </w:rPr>
        <w:t>protection</w:t>
      </w:r>
      <w:proofErr w:type="spellEnd"/>
      <w:r w:rsidR="004117D7" w:rsidRPr="004117D7">
        <w:rPr>
          <w:rFonts w:asciiTheme="minorHAnsi" w:hAnsiTheme="minorHAnsi" w:cstheme="minorHAnsi"/>
        </w:rPr>
        <w:t xml:space="preserve"> des </w:t>
      </w:r>
      <w:proofErr w:type="spellStart"/>
      <w:r w:rsidR="004117D7" w:rsidRPr="004117D7">
        <w:rPr>
          <w:rFonts w:asciiTheme="minorHAnsi" w:hAnsiTheme="minorHAnsi" w:cstheme="minorHAnsi"/>
        </w:rPr>
        <w:t>enfants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contre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4117D7" w:rsidRPr="004117D7">
        <w:rPr>
          <w:rFonts w:asciiTheme="minorHAnsi" w:hAnsiTheme="minorHAnsi" w:cstheme="minorHAnsi"/>
        </w:rPr>
        <w:t xml:space="preserve">les </w:t>
      </w:r>
      <w:proofErr w:type="spellStart"/>
      <w:r w:rsidR="004117D7" w:rsidRPr="004117D7">
        <w:rPr>
          <w:rFonts w:asciiTheme="minorHAnsi" w:hAnsiTheme="minorHAnsi" w:cstheme="minorHAnsi"/>
        </w:rPr>
        <w:t>maladies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infectieuses</w:t>
      </w:r>
      <w:proofErr w:type="spellEnd"/>
      <w:r w:rsidR="004117D7" w:rsidRPr="004117D7">
        <w:rPr>
          <w:rFonts w:asciiTheme="minorHAnsi" w:hAnsiTheme="minorHAnsi" w:cstheme="minorHAnsi"/>
        </w:rPr>
        <w:t xml:space="preserve">. </w:t>
      </w:r>
      <w:proofErr w:type="spellStart"/>
      <w:r w:rsidR="004117D7" w:rsidRPr="004117D7">
        <w:rPr>
          <w:rFonts w:asciiTheme="minorHAnsi" w:hAnsiTheme="minorHAnsi" w:cstheme="minorHAnsi"/>
        </w:rPr>
        <w:t>Il</w:t>
      </w:r>
      <w:proofErr w:type="spellEnd"/>
      <w:r w:rsidR="004117D7" w:rsidRPr="004117D7">
        <w:rPr>
          <w:rFonts w:asciiTheme="minorHAnsi" w:hAnsiTheme="minorHAnsi" w:cstheme="minorHAnsi"/>
        </w:rPr>
        <w:t xml:space="preserve"> y </w:t>
      </w:r>
      <w:proofErr w:type="spellStart"/>
      <w:r w:rsidR="004117D7" w:rsidRPr="004117D7">
        <w:rPr>
          <w:rFonts w:asciiTheme="minorHAnsi" w:hAnsiTheme="minorHAnsi" w:cstheme="minorHAnsi"/>
        </w:rPr>
        <w:t>avait</w:t>
      </w:r>
      <w:proofErr w:type="spellEnd"/>
      <w:r w:rsidR="004117D7" w:rsidRPr="004117D7">
        <w:rPr>
          <w:rFonts w:asciiTheme="minorHAnsi" w:hAnsiTheme="minorHAnsi" w:cstheme="minorHAnsi"/>
        </w:rPr>
        <w:t xml:space="preserve"> la </w:t>
      </w:r>
      <w:proofErr w:type="spellStart"/>
      <w:r w:rsidR="004117D7" w:rsidRPr="004117D7">
        <w:rPr>
          <w:rFonts w:asciiTheme="minorHAnsi" w:hAnsiTheme="minorHAnsi" w:cstheme="minorHAnsi"/>
        </w:rPr>
        <w:t>restriction</w:t>
      </w:r>
      <w:proofErr w:type="spellEnd"/>
      <w:r w:rsidR="004117D7" w:rsidRPr="004117D7">
        <w:rPr>
          <w:rFonts w:asciiTheme="minorHAnsi" w:hAnsiTheme="minorHAnsi" w:cstheme="minorHAnsi"/>
        </w:rPr>
        <w:t xml:space="preserve"> des </w:t>
      </w:r>
      <w:proofErr w:type="spellStart"/>
      <w:r w:rsidR="004117D7" w:rsidRPr="004117D7">
        <w:rPr>
          <w:rFonts w:asciiTheme="minorHAnsi" w:hAnsiTheme="minorHAnsi" w:cstheme="minorHAnsi"/>
        </w:rPr>
        <w:t>mouvements</w:t>
      </w:r>
      <w:proofErr w:type="spellEnd"/>
      <w:r w:rsidR="004117D7" w:rsidRPr="004117D7">
        <w:rPr>
          <w:rFonts w:asciiTheme="minorHAnsi" w:hAnsiTheme="minorHAnsi" w:cstheme="minorHAnsi"/>
        </w:rPr>
        <w:t xml:space="preserve">, de la mise en </w:t>
      </w:r>
      <w:proofErr w:type="spellStart"/>
      <w:r w:rsidR="004117D7" w:rsidRPr="004117D7">
        <w:rPr>
          <w:rFonts w:asciiTheme="minorHAnsi" w:hAnsiTheme="minorHAnsi" w:cstheme="minorHAnsi"/>
        </w:rPr>
        <w:t>quarantaine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="004117D7" w:rsidRPr="004117D7">
        <w:rPr>
          <w:rFonts w:asciiTheme="minorHAnsi" w:hAnsiTheme="minorHAnsi" w:cstheme="minorHAnsi"/>
        </w:rPr>
        <w:t xml:space="preserve">ou </w:t>
      </w:r>
      <w:proofErr w:type="spellStart"/>
      <w:r w:rsidR="004117D7" w:rsidRPr="004117D7">
        <w:rPr>
          <w:rFonts w:asciiTheme="minorHAnsi" w:hAnsiTheme="minorHAnsi" w:cstheme="minorHAnsi"/>
        </w:rPr>
        <w:t>du</w:t>
      </w:r>
      <w:proofErr w:type="spellEnd"/>
      <w:r w:rsidR="004117D7" w:rsidRPr="004117D7">
        <w:rPr>
          <w:rFonts w:asciiTheme="minorHAnsi" w:hAnsiTheme="minorHAnsi" w:cstheme="minorHAnsi"/>
        </w:rPr>
        <w:t xml:space="preserve"> lockdown </w:t>
      </w:r>
      <w:proofErr w:type="spellStart"/>
      <w:r w:rsidR="004117D7" w:rsidRPr="004117D7">
        <w:rPr>
          <w:rFonts w:asciiTheme="minorHAnsi" w:hAnsiTheme="minorHAnsi" w:cstheme="minorHAnsi"/>
        </w:rPr>
        <w:t>complet</w:t>
      </w:r>
      <w:proofErr w:type="spellEnd"/>
      <w:r w:rsidR="004117D7" w:rsidRPr="004117D7">
        <w:rPr>
          <w:rFonts w:asciiTheme="minorHAnsi" w:hAnsiTheme="minorHAnsi" w:cstheme="minorHAnsi"/>
        </w:rPr>
        <w:t xml:space="preserve">. Par la </w:t>
      </w:r>
      <w:proofErr w:type="spellStart"/>
      <w:r w:rsidR="004117D7" w:rsidRPr="004117D7">
        <w:rPr>
          <w:rFonts w:asciiTheme="minorHAnsi" w:hAnsiTheme="minorHAnsi" w:cstheme="minorHAnsi"/>
        </w:rPr>
        <w:t>suite</w:t>
      </w:r>
      <w:proofErr w:type="spellEnd"/>
      <w:r w:rsidR="004117D7" w:rsidRPr="004117D7">
        <w:rPr>
          <w:rFonts w:asciiTheme="minorHAnsi" w:hAnsiTheme="minorHAnsi" w:cstheme="minorHAnsi"/>
        </w:rPr>
        <w:t xml:space="preserve">, des </w:t>
      </w:r>
      <w:proofErr w:type="spellStart"/>
      <w:r w:rsidR="004117D7" w:rsidRPr="004117D7">
        <w:rPr>
          <w:rFonts w:asciiTheme="minorHAnsi" w:hAnsiTheme="minorHAnsi" w:cstheme="minorHAnsi"/>
        </w:rPr>
        <w:t>mesures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pour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réduire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l'impact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économique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ont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également</w:t>
      </w:r>
      <w:proofErr w:type="spellEnd"/>
      <w:r w:rsidR="004117D7" w:rsidRPr="004117D7">
        <w:rPr>
          <w:rFonts w:asciiTheme="minorHAnsi" w:hAnsiTheme="minorHAnsi" w:cstheme="minorHAnsi"/>
        </w:rPr>
        <w:t xml:space="preserve"> été </w:t>
      </w:r>
      <w:proofErr w:type="spellStart"/>
      <w:r w:rsidR="004117D7" w:rsidRPr="004117D7">
        <w:rPr>
          <w:rFonts w:asciiTheme="minorHAnsi" w:hAnsiTheme="minorHAnsi" w:cstheme="minorHAnsi"/>
        </w:rPr>
        <w:t>mentionnées</w:t>
      </w:r>
      <w:proofErr w:type="spellEnd"/>
      <w:r w:rsidR="004117D7" w:rsidRPr="004117D7">
        <w:rPr>
          <w:rFonts w:asciiTheme="minorHAnsi" w:hAnsiTheme="minorHAnsi" w:cstheme="minorHAnsi"/>
        </w:rPr>
        <w:t xml:space="preserve">. En </w:t>
      </w:r>
      <w:proofErr w:type="spellStart"/>
      <w:r w:rsidR="004117D7" w:rsidRPr="004117D7">
        <w:rPr>
          <w:rFonts w:asciiTheme="minorHAnsi" w:hAnsiTheme="minorHAnsi" w:cstheme="minorHAnsi"/>
        </w:rPr>
        <w:t>particulier</w:t>
      </w:r>
      <w:proofErr w:type="spellEnd"/>
      <w:r w:rsidR="004117D7" w:rsidRPr="004117D7">
        <w:rPr>
          <w:rFonts w:asciiTheme="minorHAnsi" w:hAnsiTheme="minorHAnsi" w:cstheme="minorHAnsi"/>
        </w:rPr>
        <w:t xml:space="preserve">, les </w:t>
      </w:r>
      <w:proofErr w:type="spellStart"/>
      <w:r w:rsidR="004117D7" w:rsidRPr="004117D7">
        <w:rPr>
          <w:rFonts w:asciiTheme="minorHAnsi" w:hAnsiTheme="minorHAnsi" w:cstheme="minorHAnsi"/>
        </w:rPr>
        <w:t>tests</w:t>
      </w:r>
      <w:proofErr w:type="spellEnd"/>
      <w:r w:rsidR="004117D7" w:rsidRPr="004117D7">
        <w:rPr>
          <w:rFonts w:asciiTheme="minorHAnsi" w:hAnsiTheme="minorHAnsi" w:cstheme="minorHAnsi"/>
        </w:rPr>
        <w:t xml:space="preserve"> de </w:t>
      </w:r>
      <w:proofErr w:type="spellStart"/>
      <w:r w:rsidR="004117D7" w:rsidRPr="004117D7">
        <w:rPr>
          <w:rFonts w:asciiTheme="minorHAnsi" w:hAnsiTheme="minorHAnsi" w:cstheme="minorHAnsi"/>
        </w:rPr>
        <w:t>population</w:t>
      </w:r>
      <w:proofErr w:type="spellEnd"/>
      <w:r w:rsidR="004117D7" w:rsidRPr="004117D7">
        <w:rPr>
          <w:rFonts w:asciiTheme="minorHAnsi" w:hAnsiTheme="minorHAnsi" w:cstheme="minorHAnsi"/>
        </w:rPr>
        <w:t xml:space="preserve"> et la </w:t>
      </w:r>
      <w:proofErr w:type="spellStart"/>
      <w:r w:rsidR="004117D7" w:rsidRPr="004117D7">
        <w:rPr>
          <w:rFonts w:asciiTheme="minorHAnsi" w:hAnsiTheme="minorHAnsi" w:cstheme="minorHAnsi"/>
        </w:rPr>
        <w:t>vaccination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ont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joué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proofErr w:type="spellStart"/>
      <w:r w:rsidR="004117D7" w:rsidRPr="004117D7">
        <w:rPr>
          <w:rFonts w:asciiTheme="minorHAnsi" w:hAnsiTheme="minorHAnsi" w:cstheme="minorHAnsi"/>
        </w:rPr>
        <w:t>un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rôle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important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dans</w:t>
      </w:r>
      <w:proofErr w:type="spellEnd"/>
      <w:r w:rsidR="004117D7" w:rsidRPr="004117D7">
        <w:rPr>
          <w:rFonts w:asciiTheme="minorHAnsi" w:hAnsiTheme="minorHAnsi" w:cstheme="minorHAnsi"/>
        </w:rPr>
        <w:t xml:space="preserve"> la </w:t>
      </w:r>
      <w:proofErr w:type="spellStart"/>
      <w:r w:rsidR="004117D7" w:rsidRPr="004117D7">
        <w:rPr>
          <w:rFonts w:asciiTheme="minorHAnsi" w:hAnsiTheme="minorHAnsi" w:cstheme="minorHAnsi"/>
        </w:rPr>
        <w:t>lutte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contre</w:t>
      </w:r>
      <w:proofErr w:type="spellEnd"/>
      <w:r w:rsidR="004117D7" w:rsidRPr="004117D7">
        <w:rPr>
          <w:rFonts w:asciiTheme="minorHAnsi" w:hAnsiTheme="minorHAnsi" w:cstheme="minorHAnsi"/>
        </w:rPr>
        <w:t xml:space="preserve"> la </w:t>
      </w:r>
      <w:proofErr w:type="spellStart"/>
      <w:r w:rsidR="004117D7" w:rsidRPr="004117D7">
        <w:rPr>
          <w:rFonts w:asciiTheme="minorHAnsi" w:hAnsiTheme="minorHAnsi" w:cstheme="minorHAnsi"/>
        </w:rPr>
        <w:t>pandémie</w:t>
      </w:r>
      <w:proofErr w:type="spellEnd"/>
      <w:r w:rsidR="004117D7" w:rsidRPr="004117D7">
        <w:rPr>
          <w:rFonts w:asciiTheme="minorHAnsi" w:hAnsiTheme="minorHAnsi" w:cstheme="minorHAnsi"/>
        </w:rPr>
        <w:t xml:space="preserve"> de Covid-19 et se </w:t>
      </w:r>
      <w:proofErr w:type="spellStart"/>
      <w:r w:rsidR="004117D7" w:rsidRPr="004117D7">
        <w:rPr>
          <w:rFonts w:asciiTheme="minorHAnsi" w:hAnsiTheme="minorHAnsi" w:cstheme="minorHAnsi"/>
        </w:rPr>
        <w:t>sont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révélés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efficaces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contre</w:t>
      </w:r>
      <w:proofErr w:type="spellEnd"/>
      <w:r w:rsidR="004117D7" w:rsidRPr="004117D7">
        <w:rPr>
          <w:rFonts w:asciiTheme="minorHAnsi" w:hAnsiTheme="minorHAnsi" w:cstheme="minorHAnsi"/>
        </w:rPr>
        <w:t xml:space="preserve"> les </w:t>
      </w:r>
      <w:proofErr w:type="spellStart"/>
      <w:r w:rsidR="004117D7" w:rsidRPr="004117D7">
        <w:rPr>
          <w:rFonts w:asciiTheme="minorHAnsi" w:hAnsiTheme="minorHAnsi" w:cstheme="minorHAnsi"/>
        </w:rPr>
        <w:t>cas</w:t>
      </w:r>
      <w:proofErr w:type="spellEnd"/>
      <w:r w:rsidR="004117D7" w:rsidRPr="004117D7">
        <w:rPr>
          <w:rFonts w:asciiTheme="minorHAnsi" w:hAnsiTheme="minorHAnsi" w:cstheme="minorHAnsi"/>
        </w:rPr>
        <w:t xml:space="preserve"> plus </w:t>
      </w:r>
      <w:proofErr w:type="spellStart"/>
      <w:r w:rsidR="004117D7" w:rsidRPr="004117D7">
        <w:rPr>
          <w:rFonts w:asciiTheme="minorHAnsi" w:hAnsiTheme="minorHAnsi" w:cstheme="minorHAnsi"/>
        </w:rPr>
        <w:t>graves</w:t>
      </w:r>
      <w:proofErr w:type="spellEnd"/>
      <w:r w:rsidR="004117D7" w:rsidRPr="004117D7">
        <w:rPr>
          <w:rFonts w:asciiTheme="minorHAnsi" w:hAnsiTheme="minorHAnsi" w:cstheme="minorHAnsi"/>
        </w:rPr>
        <w:t xml:space="preserve"> de coronavirus.</w:t>
      </w:r>
      <w:r w:rsidR="004117D7">
        <w:rPr>
          <w:rFonts w:asciiTheme="minorHAnsi" w:hAnsiTheme="minorHAnsi" w:cstheme="minorHAnsi"/>
        </w:rPr>
        <w:t xml:space="preserve"> </w:t>
      </w:r>
      <w:r w:rsidR="00277B00" w:rsidRPr="00277B00">
        <w:rPr>
          <w:rFonts w:asciiTheme="minorHAnsi" w:hAnsiTheme="minorHAnsi" w:cstheme="minorHAnsi"/>
        </w:rPr>
        <w:t xml:space="preserve">Au </w:t>
      </w:r>
      <w:proofErr w:type="spellStart"/>
      <w:r w:rsidR="00277B00" w:rsidRPr="00277B00">
        <w:rPr>
          <w:rFonts w:asciiTheme="minorHAnsi" w:hAnsiTheme="minorHAnsi" w:cstheme="minorHAnsi"/>
        </w:rPr>
        <w:t>décembre</w:t>
      </w:r>
      <w:proofErr w:type="spellEnd"/>
      <w:r w:rsidR="00277B00" w:rsidRPr="00277B00">
        <w:rPr>
          <w:rFonts w:asciiTheme="minorHAnsi" w:hAnsiTheme="minorHAnsi" w:cstheme="minorHAnsi"/>
        </w:rPr>
        <w:t xml:space="preserve"> 2021, </w:t>
      </w:r>
      <w:proofErr w:type="spellStart"/>
      <w:r w:rsidR="00277B00" w:rsidRPr="00277B00">
        <w:rPr>
          <w:rFonts w:asciiTheme="minorHAnsi" w:hAnsiTheme="minorHAnsi" w:cstheme="minorHAnsi"/>
        </w:rPr>
        <w:t>deux</w:t>
      </w:r>
      <w:proofErr w:type="spellEnd"/>
      <w:r w:rsidR="00277B00" w:rsidRPr="00277B00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ans</w:t>
      </w:r>
      <w:proofErr w:type="spellEnd"/>
      <w:r w:rsidR="00277B00" w:rsidRPr="00277B00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exactement</w:t>
      </w:r>
      <w:proofErr w:type="spellEnd"/>
      <w:r w:rsidR="00277B00" w:rsidRPr="00277B00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après</w:t>
      </w:r>
      <w:proofErr w:type="spellEnd"/>
      <w:r w:rsidR="00277B00" w:rsidRPr="00277B00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="00277B00" w:rsidRPr="00277B00">
        <w:rPr>
          <w:rFonts w:asciiTheme="minorHAnsi" w:hAnsiTheme="minorHAnsi" w:cstheme="minorHAnsi"/>
        </w:rPr>
        <w:t xml:space="preserve">les </w:t>
      </w:r>
      <w:proofErr w:type="spellStart"/>
      <w:r w:rsidR="00277B00" w:rsidRPr="00277B00">
        <w:rPr>
          <w:rFonts w:asciiTheme="minorHAnsi" w:hAnsiTheme="minorHAnsi" w:cstheme="minorHAnsi"/>
        </w:rPr>
        <w:t>premiers</w:t>
      </w:r>
      <w:proofErr w:type="spellEnd"/>
      <w:r w:rsidR="00277B00" w:rsidRPr="00277B00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cas</w:t>
      </w:r>
      <w:proofErr w:type="spellEnd"/>
      <w:r w:rsidR="00277B00" w:rsidRPr="00277B00">
        <w:rPr>
          <w:rFonts w:asciiTheme="minorHAnsi" w:hAnsiTheme="minorHAnsi" w:cstheme="minorHAnsi"/>
        </w:rPr>
        <w:t xml:space="preserve"> de pneumonie dus à </w:t>
      </w:r>
      <w:proofErr w:type="spellStart"/>
      <w:r w:rsidR="00277B00" w:rsidRPr="00277B00">
        <w:rPr>
          <w:rFonts w:asciiTheme="minorHAnsi" w:hAnsiTheme="minorHAnsi" w:cstheme="minorHAnsi"/>
        </w:rPr>
        <w:t>un</w:t>
      </w:r>
      <w:proofErr w:type="spellEnd"/>
      <w:r w:rsidR="00277B00" w:rsidRPr="00277B00">
        <w:rPr>
          <w:rFonts w:asciiTheme="minorHAnsi" w:hAnsiTheme="minorHAnsi" w:cstheme="minorHAnsi"/>
        </w:rPr>
        <w:t xml:space="preserve"> virus </w:t>
      </w:r>
      <w:proofErr w:type="spellStart"/>
      <w:r w:rsidR="00277B00" w:rsidRPr="00277B00">
        <w:rPr>
          <w:rFonts w:asciiTheme="minorHAnsi" w:hAnsiTheme="minorHAnsi" w:cstheme="minorHAnsi"/>
        </w:rPr>
        <w:t>inconnu</w:t>
      </w:r>
      <w:proofErr w:type="spellEnd"/>
      <w:r w:rsidR="00277B00" w:rsidRPr="00277B00">
        <w:rPr>
          <w:rFonts w:asciiTheme="minorHAnsi" w:hAnsiTheme="minorHAnsi" w:cstheme="minorHAnsi"/>
        </w:rPr>
        <w:t xml:space="preserve">, </w:t>
      </w:r>
      <w:proofErr w:type="spellStart"/>
      <w:r w:rsidR="00277B00" w:rsidRPr="00277B00">
        <w:rPr>
          <w:rFonts w:asciiTheme="minorHAnsi" w:hAnsiTheme="minorHAnsi" w:cstheme="minorHAnsi"/>
        </w:rPr>
        <w:t>près</w:t>
      </w:r>
      <w:proofErr w:type="spellEnd"/>
      <w:r w:rsidR="00277B00" w:rsidRPr="00277B00">
        <w:rPr>
          <w:rFonts w:asciiTheme="minorHAnsi" w:hAnsiTheme="minorHAnsi" w:cstheme="minorHAnsi"/>
        </w:rPr>
        <w:t xml:space="preserve"> de 300 </w:t>
      </w:r>
      <w:proofErr w:type="spellStart"/>
      <w:r w:rsidR="00277B00" w:rsidRPr="00277B00">
        <w:rPr>
          <w:rFonts w:asciiTheme="minorHAnsi" w:hAnsiTheme="minorHAnsi" w:cstheme="minorHAnsi"/>
        </w:rPr>
        <w:t>millions</w:t>
      </w:r>
      <w:proofErr w:type="spellEnd"/>
      <w:r w:rsidR="00277B00" w:rsidRPr="00277B00">
        <w:rPr>
          <w:rFonts w:asciiTheme="minorHAnsi" w:hAnsiTheme="minorHAnsi" w:cstheme="minorHAnsi"/>
        </w:rPr>
        <w:t xml:space="preserve"> de </w:t>
      </w:r>
      <w:proofErr w:type="spellStart"/>
      <w:r w:rsidR="00277B00" w:rsidRPr="00277B00">
        <w:rPr>
          <w:rFonts w:asciiTheme="minorHAnsi" w:hAnsiTheme="minorHAnsi" w:cstheme="minorHAnsi"/>
        </w:rPr>
        <w:t>personnes</w:t>
      </w:r>
      <w:proofErr w:type="spellEnd"/>
      <w:r w:rsidR="00277B00" w:rsidRPr="00277B00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dans</w:t>
      </w:r>
      <w:proofErr w:type="spellEnd"/>
      <w:r w:rsidR="00277B00" w:rsidRPr="00277B00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le</w:t>
      </w:r>
      <w:proofErr w:type="spellEnd"/>
      <w:r w:rsidR="00277B00" w:rsidRPr="00277B00">
        <w:rPr>
          <w:rFonts w:asciiTheme="minorHAnsi" w:hAnsiTheme="minorHAnsi" w:cstheme="minorHAnsi"/>
        </w:rPr>
        <w:t xml:space="preserve"> monde </w:t>
      </w:r>
      <w:proofErr w:type="spellStart"/>
      <w:r w:rsidR="00277B00" w:rsidRPr="00277B00">
        <w:rPr>
          <w:rFonts w:asciiTheme="minorHAnsi" w:hAnsiTheme="minorHAnsi" w:cstheme="minorHAnsi"/>
        </w:rPr>
        <w:t>ont</w:t>
      </w:r>
      <w:proofErr w:type="spellEnd"/>
      <w:r w:rsidR="00277B00" w:rsidRPr="00277B00">
        <w:rPr>
          <w:rFonts w:asciiTheme="minorHAnsi" w:hAnsiTheme="minorHAnsi" w:cstheme="minorHAnsi"/>
        </w:rPr>
        <w:t xml:space="preserve"> été </w:t>
      </w:r>
      <w:proofErr w:type="spellStart"/>
      <w:r w:rsidR="00277B00" w:rsidRPr="00277B00">
        <w:rPr>
          <w:rFonts w:asciiTheme="minorHAnsi" w:hAnsiTheme="minorHAnsi" w:cstheme="minorHAnsi"/>
        </w:rPr>
        <w:t>infectées</w:t>
      </w:r>
      <w:proofErr w:type="spellEnd"/>
      <w:r w:rsidR="00277B00" w:rsidRPr="00277B00">
        <w:rPr>
          <w:rFonts w:asciiTheme="minorHAnsi" w:hAnsiTheme="minorHAnsi" w:cstheme="minorHAnsi"/>
        </w:rPr>
        <w:t xml:space="preserve"> par </w:t>
      </w:r>
      <w:proofErr w:type="spellStart"/>
      <w:r w:rsidR="00277B00" w:rsidRPr="00277B00">
        <w:rPr>
          <w:rFonts w:asciiTheme="minorHAnsi" w:hAnsiTheme="minorHAnsi" w:cstheme="minorHAnsi"/>
        </w:rPr>
        <w:t>le</w:t>
      </w:r>
      <w:proofErr w:type="spellEnd"/>
      <w:r w:rsidR="00277B00" w:rsidRPr="00277B00">
        <w:rPr>
          <w:rFonts w:asciiTheme="minorHAnsi" w:hAnsiTheme="minorHAnsi" w:cstheme="minorHAnsi"/>
        </w:rPr>
        <w:t xml:space="preserve"> SRAS-Covid-19 et plus de 5 </w:t>
      </w:r>
      <w:proofErr w:type="spellStart"/>
      <w:r w:rsidR="00277B00" w:rsidRPr="00277B00">
        <w:rPr>
          <w:rFonts w:asciiTheme="minorHAnsi" w:hAnsiTheme="minorHAnsi" w:cstheme="minorHAnsi"/>
        </w:rPr>
        <w:t>millions</w:t>
      </w:r>
      <w:proofErr w:type="spellEnd"/>
      <w:r w:rsidR="00277B00" w:rsidRPr="00277B00">
        <w:rPr>
          <w:rFonts w:asciiTheme="minorHAnsi" w:hAnsiTheme="minorHAnsi" w:cstheme="minorHAnsi"/>
        </w:rPr>
        <w:t xml:space="preserve"> de </w:t>
      </w:r>
      <w:proofErr w:type="spellStart"/>
      <w:r w:rsidR="00277B00" w:rsidRPr="00277B00">
        <w:rPr>
          <w:rFonts w:asciiTheme="minorHAnsi" w:hAnsiTheme="minorHAnsi" w:cstheme="minorHAnsi"/>
        </w:rPr>
        <w:t>victimes</w:t>
      </w:r>
      <w:proofErr w:type="spellEnd"/>
      <w:r w:rsidR="00277B00" w:rsidRPr="00277B00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ont</w:t>
      </w:r>
      <w:proofErr w:type="spellEnd"/>
      <w:r w:rsidR="00277B00" w:rsidRPr="00277B00">
        <w:rPr>
          <w:rFonts w:asciiTheme="minorHAnsi" w:hAnsiTheme="minorHAnsi" w:cstheme="minorHAnsi"/>
        </w:rPr>
        <w:t xml:space="preserve"> été </w:t>
      </w:r>
      <w:proofErr w:type="spellStart"/>
      <w:r w:rsidR="00277B00" w:rsidRPr="00277B00">
        <w:rPr>
          <w:rFonts w:asciiTheme="minorHAnsi" w:hAnsiTheme="minorHAnsi" w:cstheme="minorHAnsi"/>
        </w:rPr>
        <w:t>associées</w:t>
      </w:r>
      <w:proofErr w:type="spellEnd"/>
      <w:r w:rsidR="00277B00" w:rsidRPr="00277B00">
        <w:rPr>
          <w:rFonts w:asciiTheme="minorHAnsi" w:hAnsiTheme="minorHAnsi" w:cstheme="minorHAnsi"/>
        </w:rPr>
        <w:t xml:space="preserve"> au virus Covid-19. </w:t>
      </w:r>
      <w:proofErr w:type="spellStart"/>
      <w:r w:rsidR="00277B00" w:rsidRPr="00277B00">
        <w:rPr>
          <w:rFonts w:asciiTheme="minorHAnsi" w:hAnsiTheme="minorHAnsi" w:cstheme="minorHAnsi"/>
        </w:rPr>
        <w:t>Dans</w:t>
      </w:r>
      <w:proofErr w:type="spellEnd"/>
      <w:r w:rsidR="00277B00" w:rsidRPr="00277B00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le</w:t>
      </w:r>
      <w:proofErr w:type="spellEnd"/>
      <w:r w:rsidR="00277B00" w:rsidRPr="00277B00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même</w:t>
      </w:r>
      <w:proofErr w:type="spellEnd"/>
      <w:r w:rsidR="00277B00" w:rsidRPr="00277B00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temps</w:t>
      </w:r>
      <w:proofErr w:type="spellEnd"/>
      <w:r w:rsidR="00277B00" w:rsidRPr="00277B00">
        <w:rPr>
          <w:rFonts w:asciiTheme="minorHAnsi" w:hAnsiTheme="minorHAnsi" w:cstheme="minorHAnsi"/>
        </w:rPr>
        <w:t xml:space="preserve">, </w:t>
      </w:r>
      <w:proofErr w:type="spellStart"/>
      <w:r w:rsidR="00277B00" w:rsidRPr="00277B00">
        <w:rPr>
          <w:rFonts w:asciiTheme="minorHAnsi" w:hAnsiTheme="minorHAnsi" w:cstheme="minorHAnsi"/>
        </w:rPr>
        <w:t>un</w:t>
      </w:r>
      <w:proofErr w:type="spellEnd"/>
      <w:r w:rsidR="00277B00" w:rsidRPr="00277B00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peu</w:t>
      </w:r>
      <w:proofErr w:type="spellEnd"/>
      <w:r w:rsidR="00277B00" w:rsidRPr="00277B00">
        <w:rPr>
          <w:rFonts w:asciiTheme="minorHAnsi" w:hAnsiTheme="minorHAnsi" w:cstheme="minorHAnsi"/>
        </w:rPr>
        <w:t xml:space="preserve"> plus de 2 </w:t>
      </w:r>
      <w:proofErr w:type="spellStart"/>
      <w:r w:rsidR="00277B00" w:rsidRPr="00277B00">
        <w:rPr>
          <w:rFonts w:asciiTheme="minorHAnsi" w:hAnsiTheme="minorHAnsi" w:cstheme="minorHAnsi"/>
        </w:rPr>
        <w:t>milliards</w:t>
      </w:r>
      <w:proofErr w:type="spellEnd"/>
      <w:r w:rsidR="00277B00" w:rsidRPr="00277B00">
        <w:rPr>
          <w:rFonts w:asciiTheme="minorHAnsi" w:hAnsiTheme="minorHAnsi" w:cstheme="minorHAnsi"/>
        </w:rPr>
        <w:t xml:space="preserve"> de </w:t>
      </w:r>
      <w:proofErr w:type="spellStart"/>
      <w:r w:rsidR="00277B00" w:rsidRPr="00277B00">
        <w:rPr>
          <w:rFonts w:asciiTheme="minorHAnsi" w:hAnsiTheme="minorHAnsi" w:cstheme="minorHAnsi"/>
        </w:rPr>
        <w:t>vaccins</w:t>
      </w:r>
      <w:proofErr w:type="spellEnd"/>
      <w:r w:rsidR="00277B00" w:rsidRPr="00277B00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ont</w:t>
      </w:r>
      <w:proofErr w:type="spellEnd"/>
      <w:r w:rsidR="00277B00" w:rsidRPr="00277B00">
        <w:rPr>
          <w:rFonts w:asciiTheme="minorHAnsi" w:hAnsiTheme="minorHAnsi" w:cstheme="minorHAnsi"/>
        </w:rPr>
        <w:t xml:space="preserve"> été </w:t>
      </w:r>
      <w:proofErr w:type="spellStart"/>
      <w:r w:rsidR="00277B00" w:rsidRPr="00277B00">
        <w:rPr>
          <w:rFonts w:asciiTheme="minorHAnsi" w:hAnsiTheme="minorHAnsi" w:cstheme="minorHAnsi"/>
        </w:rPr>
        <w:lastRenderedPageBreak/>
        <w:t>appliqués</w:t>
      </w:r>
      <w:proofErr w:type="spellEnd"/>
      <w:r w:rsidR="00277B00" w:rsidRPr="00277B00">
        <w:rPr>
          <w:rFonts w:asciiTheme="minorHAnsi" w:hAnsiTheme="minorHAnsi" w:cstheme="minorHAnsi"/>
        </w:rPr>
        <w:t>.</w:t>
      </w:r>
      <w:r w:rsidR="00277B00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L'impact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économique</w:t>
      </w:r>
      <w:proofErr w:type="spellEnd"/>
      <w:r w:rsidR="004117D7" w:rsidRPr="004117D7">
        <w:rPr>
          <w:rFonts w:asciiTheme="minorHAnsi" w:hAnsiTheme="minorHAnsi" w:cstheme="minorHAnsi"/>
        </w:rPr>
        <w:t xml:space="preserve"> de la </w:t>
      </w:r>
      <w:proofErr w:type="spellStart"/>
      <w:r w:rsidR="004117D7" w:rsidRPr="004117D7">
        <w:rPr>
          <w:rFonts w:asciiTheme="minorHAnsi" w:hAnsiTheme="minorHAnsi" w:cstheme="minorHAnsi"/>
        </w:rPr>
        <w:t>pandémie</w:t>
      </w:r>
      <w:proofErr w:type="spellEnd"/>
      <w:r w:rsidR="004117D7" w:rsidRPr="004117D7">
        <w:rPr>
          <w:rFonts w:asciiTheme="minorHAnsi" w:hAnsiTheme="minorHAnsi" w:cstheme="minorHAnsi"/>
        </w:rPr>
        <w:t xml:space="preserve"> de covid-19 a été </w:t>
      </w:r>
      <w:proofErr w:type="spellStart"/>
      <w:r w:rsidR="004117D7" w:rsidRPr="004117D7">
        <w:rPr>
          <w:rFonts w:asciiTheme="minorHAnsi" w:hAnsiTheme="minorHAnsi" w:cstheme="minorHAnsi"/>
        </w:rPr>
        <w:t>très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inégal</w:t>
      </w:r>
      <w:proofErr w:type="spellEnd"/>
      <w:r w:rsidR="004117D7" w:rsidRPr="004117D7">
        <w:rPr>
          <w:rFonts w:asciiTheme="minorHAnsi" w:hAnsiTheme="minorHAnsi" w:cstheme="minorHAnsi"/>
        </w:rPr>
        <w:t xml:space="preserve">. </w:t>
      </w:r>
      <w:proofErr w:type="spellStart"/>
      <w:r w:rsidR="004117D7" w:rsidRPr="004117D7">
        <w:rPr>
          <w:rFonts w:asciiTheme="minorHAnsi" w:hAnsiTheme="minorHAnsi" w:cstheme="minorHAnsi"/>
        </w:rPr>
        <w:t>Certains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secteurs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ont</w:t>
      </w:r>
      <w:proofErr w:type="spellEnd"/>
      <w:r w:rsidR="004117D7" w:rsidRPr="004117D7">
        <w:rPr>
          <w:rFonts w:asciiTheme="minorHAnsi" w:hAnsiTheme="minorHAnsi" w:cstheme="minorHAnsi"/>
        </w:rPr>
        <w:t xml:space="preserve"> été </w:t>
      </w:r>
      <w:proofErr w:type="spellStart"/>
      <w:r w:rsidR="004117D7" w:rsidRPr="004117D7">
        <w:rPr>
          <w:rFonts w:asciiTheme="minorHAnsi" w:hAnsiTheme="minorHAnsi" w:cstheme="minorHAnsi"/>
        </w:rPr>
        <w:t>beaucoup</w:t>
      </w:r>
      <w:proofErr w:type="spellEnd"/>
      <w:r w:rsidR="004117D7" w:rsidRPr="004117D7">
        <w:rPr>
          <w:rFonts w:asciiTheme="minorHAnsi" w:hAnsiTheme="minorHAnsi" w:cstheme="minorHAnsi"/>
        </w:rPr>
        <w:t xml:space="preserve"> plus </w:t>
      </w:r>
      <w:proofErr w:type="spellStart"/>
      <w:r w:rsidR="004117D7" w:rsidRPr="004117D7">
        <w:rPr>
          <w:rFonts w:asciiTheme="minorHAnsi" w:hAnsiTheme="minorHAnsi" w:cstheme="minorHAnsi"/>
        </w:rPr>
        <w:t>touchés</w:t>
      </w:r>
      <w:proofErr w:type="spellEnd"/>
      <w:r w:rsidR="004117D7" w:rsidRPr="004117D7">
        <w:rPr>
          <w:rFonts w:asciiTheme="minorHAnsi" w:hAnsiTheme="minorHAnsi" w:cstheme="minorHAnsi"/>
        </w:rPr>
        <w:t xml:space="preserve">, </w:t>
      </w:r>
      <w:proofErr w:type="spellStart"/>
      <w:r w:rsidR="004117D7" w:rsidRPr="004117D7">
        <w:rPr>
          <w:rFonts w:asciiTheme="minorHAnsi" w:hAnsiTheme="minorHAnsi" w:cstheme="minorHAnsi"/>
        </w:rPr>
        <w:t>d'autres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moins</w:t>
      </w:r>
      <w:proofErr w:type="spellEnd"/>
      <w:r w:rsidR="004117D7" w:rsidRPr="004117D7">
        <w:rPr>
          <w:rFonts w:asciiTheme="minorHAnsi" w:hAnsiTheme="minorHAnsi" w:cstheme="minorHAnsi"/>
        </w:rPr>
        <w:t xml:space="preserve">. Les </w:t>
      </w:r>
      <w:proofErr w:type="spellStart"/>
      <w:r w:rsidR="004117D7" w:rsidRPr="004117D7">
        <w:rPr>
          <w:rFonts w:asciiTheme="minorHAnsi" w:hAnsiTheme="minorHAnsi" w:cstheme="minorHAnsi"/>
        </w:rPr>
        <w:t>transports</w:t>
      </w:r>
      <w:proofErr w:type="spellEnd"/>
      <w:r w:rsidR="004117D7" w:rsidRPr="004117D7">
        <w:rPr>
          <w:rFonts w:asciiTheme="minorHAnsi" w:hAnsiTheme="minorHAnsi" w:cstheme="minorHAnsi"/>
        </w:rPr>
        <w:t xml:space="preserve">, </w:t>
      </w:r>
      <w:proofErr w:type="spellStart"/>
      <w:r w:rsidR="004117D7" w:rsidRPr="004117D7">
        <w:rPr>
          <w:rFonts w:asciiTheme="minorHAnsi" w:hAnsiTheme="minorHAnsi" w:cstheme="minorHAnsi"/>
        </w:rPr>
        <w:t>l'industrie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manufacturière</w:t>
      </w:r>
      <w:proofErr w:type="spellEnd"/>
      <w:r w:rsidR="004117D7" w:rsidRPr="004117D7">
        <w:rPr>
          <w:rFonts w:asciiTheme="minorHAnsi" w:hAnsiTheme="minorHAnsi" w:cstheme="minorHAnsi"/>
        </w:rPr>
        <w:t xml:space="preserve">, </w:t>
      </w:r>
      <w:proofErr w:type="spellStart"/>
      <w:r w:rsidR="004117D7" w:rsidRPr="004117D7">
        <w:rPr>
          <w:rFonts w:asciiTheme="minorHAnsi" w:hAnsiTheme="minorHAnsi" w:cstheme="minorHAnsi"/>
        </w:rPr>
        <w:t>mais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aussi</w:t>
      </w:r>
      <w:proofErr w:type="spellEnd"/>
      <w:r w:rsidR="004117D7" w:rsidRPr="004117D7">
        <w:rPr>
          <w:rFonts w:asciiTheme="minorHAnsi" w:hAnsiTheme="minorHAnsi" w:cstheme="minorHAnsi"/>
        </w:rPr>
        <w:t xml:space="preserve"> la </w:t>
      </w:r>
      <w:proofErr w:type="spellStart"/>
      <w:r w:rsidR="004117D7" w:rsidRPr="004117D7">
        <w:rPr>
          <w:rFonts w:asciiTheme="minorHAnsi" w:hAnsiTheme="minorHAnsi" w:cstheme="minorHAnsi"/>
        </w:rPr>
        <w:t>restauration</w:t>
      </w:r>
      <w:proofErr w:type="spellEnd"/>
      <w:r w:rsidR="004117D7" w:rsidRPr="004117D7">
        <w:rPr>
          <w:rFonts w:asciiTheme="minorHAnsi" w:hAnsiTheme="minorHAnsi" w:cstheme="minorHAnsi"/>
        </w:rPr>
        <w:t xml:space="preserve"> et </w:t>
      </w:r>
      <w:proofErr w:type="spellStart"/>
      <w:r w:rsidR="004117D7" w:rsidRPr="004117D7">
        <w:rPr>
          <w:rFonts w:asciiTheme="minorHAnsi" w:hAnsiTheme="minorHAnsi" w:cstheme="minorHAnsi"/>
        </w:rPr>
        <w:t>le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tourisme</w:t>
      </w:r>
      <w:proofErr w:type="spellEnd"/>
      <w:r w:rsidR="004117D7" w:rsidRPr="004117D7">
        <w:rPr>
          <w:rFonts w:asciiTheme="minorHAnsi" w:hAnsiTheme="minorHAnsi" w:cstheme="minorHAnsi"/>
        </w:rPr>
        <w:t xml:space="preserve"> </w:t>
      </w:r>
      <w:proofErr w:type="spellStart"/>
      <w:r w:rsidR="004117D7" w:rsidRPr="004117D7">
        <w:rPr>
          <w:rFonts w:asciiTheme="minorHAnsi" w:hAnsiTheme="minorHAnsi" w:cstheme="minorHAnsi"/>
        </w:rPr>
        <w:t>ont</w:t>
      </w:r>
      <w:proofErr w:type="spellEnd"/>
      <w:r w:rsidR="004117D7" w:rsidRPr="004117D7">
        <w:rPr>
          <w:rFonts w:asciiTheme="minorHAnsi" w:hAnsiTheme="minorHAnsi" w:cstheme="minorHAnsi"/>
        </w:rPr>
        <w:t xml:space="preserve"> été </w:t>
      </w:r>
      <w:proofErr w:type="spellStart"/>
      <w:r w:rsidR="004117D7" w:rsidRPr="004117D7">
        <w:rPr>
          <w:rFonts w:asciiTheme="minorHAnsi" w:hAnsiTheme="minorHAnsi" w:cstheme="minorHAnsi"/>
        </w:rPr>
        <w:t>touchés</w:t>
      </w:r>
      <w:proofErr w:type="spellEnd"/>
      <w:r w:rsidR="004117D7" w:rsidRPr="004117D7">
        <w:rPr>
          <w:rFonts w:asciiTheme="minorHAnsi" w:hAnsiTheme="minorHAnsi" w:cstheme="minorHAnsi"/>
        </w:rPr>
        <w:t>.</w:t>
      </w:r>
      <w:r w:rsidR="00277B00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Dans</w:t>
      </w:r>
      <w:proofErr w:type="spellEnd"/>
      <w:r w:rsidR="00277B00" w:rsidRPr="00277B00">
        <w:rPr>
          <w:rFonts w:asciiTheme="minorHAnsi" w:hAnsiTheme="minorHAnsi" w:cstheme="minorHAnsi"/>
        </w:rPr>
        <w:t xml:space="preserve"> la </w:t>
      </w:r>
      <w:proofErr w:type="spellStart"/>
      <w:r w:rsidR="00277B00" w:rsidRPr="00277B00">
        <w:rPr>
          <w:rFonts w:asciiTheme="minorHAnsi" w:hAnsiTheme="minorHAnsi" w:cstheme="minorHAnsi"/>
        </w:rPr>
        <w:t>première</w:t>
      </w:r>
      <w:proofErr w:type="spellEnd"/>
      <w:r w:rsidR="00277B00" w:rsidRPr="00277B00">
        <w:rPr>
          <w:rFonts w:asciiTheme="minorHAnsi" w:hAnsiTheme="minorHAnsi" w:cstheme="minorHAnsi"/>
        </w:rPr>
        <w:t xml:space="preserve"> partie </w:t>
      </w:r>
      <w:proofErr w:type="spellStart"/>
      <w:r w:rsidR="00277B00" w:rsidRPr="00277B00">
        <w:rPr>
          <w:rFonts w:asciiTheme="minorHAnsi" w:hAnsiTheme="minorHAnsi" w:cstheme="minorHAnsi"/>
        </w:rPr>
        <w:t>du</w:t>
      </w:r>
      <w:proofErr w:type="spellEnd"/>
      <w:r w:rsidR="00277B00" w:rsidRPr="00277B00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mémoire</w:t>
      </w:r>
      <w:proofErr w:type="spellEnd"/>
      <w:r w:rsidR="00277B00" w:rsidRPr="00277B00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277B00" w:rsidRPr="00277B00">
        <w:rPr>
          <w:rFonts w:asciiTheme="minorHAnsi" w:hAnsiTheme="minorHAnsi" w:cstheme="minorHAnsi"/>
        </w:rPr>
        <w:t>de</w:t>
      </w:r>
      <w:r w:rsidR="00E57675">
        <w:rPr>
          <w:rFonts w:asciiTheme="minorHAnsi" w:hAnsiTheme="minorHAnsi" w:cstheme="minorHAnsi"/>
        </w:rPr>
        <w:t xml:space="preserve"> </w:t>
      </w:r>
      <w:r w:rsidR="00277B00" w:rsidRPr="00277B00">
        <w:rPr>
          <w:rFonts w:asciiTheme="minorHAnsi" w:hAnsiTheme="minorHAnsi" w:cstheme="minorHAnsi"/>
        </w:rPr>
        <w:t>licence,</w:t>
      </w:r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nous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définissons</w:t>
      </w:r>
      <w:proofErr w:type="spellEnd"/>
      <w:r w:rsidR="00E57675">
        <w:rPr>
          <w:rFonts w:asciiTheme="minorHAnsi" w:hAnsiTheme="minorHAnsi" w:cstheme="minorHAnsi"/>
        </w:rPr>
        <w:t xml:space="preserve"> </w:t>
      </w:r>
      <w:r w:rsidR="00277B00" w:rsidRPr="00277B00">
        <w:rPr>
          <w:rFonts w:asciiTheme="minorHAnsi" w:hAnsiTheme="minorHAnsi" w:cstheme="minorHAnsi"/>
        </w:rPr>
        <w:t>Covid-19</w:t>
      </w:r>
      <w:r w:rsidR="00E57675">
        <w:rPr>
          <w:rFonts w:asciiTheme="minorHAnsi" w:hAnsiTheme="minorHAnsi" w:cstheme="minorHAnsi"/>
        </w:rPr>
        <w:t xml:space="preserve"> </w:t>
      </w:r>
      <w:r w:rsidR="00277B00" w:rsidRPr="00277B00">
        <w:rPr>
          <w:rFonts w:asciiTheme="minorHAnsi" w:hAnsiTheme="minorHAnsi" w:cstheme="minorHAnsi"/>
        </w:rPr>
        <w:t>et</w:t>
      </w:r>
      <w:r w:rsidR="00E57675">
        <w:rPr>
          <w:rFonts w:asciiTheme="minorHAnsi" w:hAnsiTheme="minorHAnsi" w:cstheme="minorHAnsi"/>
        </w:rPr>
        <w:t xml:space="preserve"> </w:t>
      </w:r>
      <w:proofErr w:type="spellStart"/>
      <w:r w:rsidR="00277B00" w:rsidRPr="00277B00">
        <w:rPr>
          <w:rFonts w:asciiTheme="minorHAnsi" w:hAnsiTheme="minorHAnsi" w:cstheme="minorHAnsi"/>
        </w:rPr>
        <w:t>décrivons</w:t>
      </w:r>
      <w:r w:rsidR="00E57675">
        <w:rPr>
          <w:rFonts w:asciiTheme="minorHAnsi" w:hAnsiTheme="minorHAnsi" w:cstheme="minorHAnsi"/>
        </w:rPr>
        <w:t xml:space="preserve"> </w:t>
      </w:r>
      <w:r w:rsidR="00277B00" w:rsidRPr="00277B00">
        <w:rPr>
          <w:rFonts w:asciiTheme="minorHAnsi" w:hAnsiTheme="minorHAnsi" w:cstheme="minorHAnsi"/>
        </w:rPr>
        <w:t>les</w:t>
      </w:r>
      <w:r w:rsidR="00E57675">
        <w:rPr>
          <w:rFonts w:asciiTheme="minorHAnsi" w:hAnsiTheme="minorHAnsi" w:cstheme="minorHAnsi"/>
        </w:rPr>
        <w:t xml:space="preserve"> </w:t>
      </w:r>
      <w:r w:rsidR="00277B00" w:rsidRPr="00277B00">
        <w:rPr>
          <w:rFonts w:asciiTheme="minorHAnsi" w:hAnsiTheme="minorHAnsi" w:cstheme="minorHAnsi"/>
        </w:rPr>
        <w:t>symptôm</w:t>
      </w:r>
      <w:proofErr w:type="spellEnd"/>
      <w:r w:rsidR="00277B00" w:rsidRPr="00277B00">
        <w:rPr>
          <w:rFonts w:asciiTheme="minorHAnsi" w:hAnsiTheme="minorHAnsi" w:cstheme="minorHAnsi"/>
        </w:rPr>
        <w:t xml:space="preserve">es de la </w:t>
      </w:r>
      <w:proofErr w:type="spellStart"/>
      <w:r w:rsidR="00277B00" w:rsidRPr="00277B00">
        <w:rPr>
          <w:rFonts w:asciiTheme="minorHAnsi" w:hAnsiTheme="minorHAnsi" w:cstheme="minorHAnsi"/>
        </w:rPr>
        <w:t>maladie</w:t>
      </w:r>
      <w:proofErr w:type="spellEnd"/>
      <w:r w:rsidR="00277B00" w:rsidRPr="00277B00">
        <w:rPr>
          <w:rFonts w:asciiTheme="minorHAnsi" w:hAnsiTheme="minorHAnsi" w:cstheme="minorHAnsi"/>
        </w:rPr>
        <w:t xml:space="preserve"> et son </w:t>
      </w:r>
      <w:proofErr w:type="spellStart"/>
      <w:r w:rsidR="00277B00" w:rsidRPr="00277B00">
        <w:rPr>
          <w:rFonts w:asciiTheme="minorHAnsi" w:hAnsiTheme="minorHAnsi" w:cstheme="minorHAnsi"/>
        </w:rPr>
        <w:t>traitement</w:t>
      </w:r>
      <w:proofErr w:type="spellEnd"/>
      <w:r w:rsidR="00277B00" w:rsidRPr="00277B00">
        <w:rPr>
          <w:rFonts w:asciiTheme="minorHAnsi" w:hAnsiTheme="minorHAnsi" w:cstheme="minorHAnsi"/>
        </w:rPr>
        <w:t>.</w:t>
      </w:r>
      <w:r w:rsidR="00277B00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Ensuite</w:t>
      </w:r>
      <w:proofErr w:type="spellEnd"/>
      <w:r w:rsidR="00B95465" w:rsidRPr="00B95465">
        <w:rPr>
          <w:rFonts w:asciiTheme="minorHAnsi" w:hAnsiTheme="minorHAnsi" w:cstheme="minorHAnsi"/>
        </w:rPr>
        <w:t xml:space="preserve">, </w:t>
      </w:r>
      <w:proofErr w:type="spellStart"/>
      <w:r w:rsidR="00B95465" w:rsidRPr="00B95465">
        <w:rPr>
          <w:rFonts w:asciiTheme="minorHAnsi" w:hAnsiTheme="minorHAnsi" w:cstheme="minorHAnsi"/>
        </w:rPr>
        <w:t>nous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décrivons</w:t>
      </w:r>
      <w:proofErr w:type="spellEnd"/>
      <w:r w:rsidR="00B95465" w:rsidRPr="00B95465">
        <w:rPr>
          <w:rFonts w:asciiTheme="minorHAnsi" w:hAnsiTheme="minorHAnsi" w:cstheme="minorHAnsi"/>
        </w:rPr>
        <w:t xml:space="preserve"> les </w:t>
      </w:r>
      <w:proofErr w:type="spellStart"/>
      <w:r w:rsidR="00B95465" w:rsidRPr="00B95465">
        <w:rPr>
          <w:rFonts w:asciiTheme="minorHAnsi" w:hAnsiTheme="minorHAnsi" w:cstheme="minorHAnsi"/>
        </w:rPr>
        <w:t>mesures</w:t>
      </w:r>
      <w:proofErr w:type="spellEnd"/>
      <w:r w:rsidR="00B95465" w:rsidRPr="00B95465">
        <w:rPr>
          <w:rFonts w:asciiTheme="minorHAnsi" w:hAnsiTheme="minorHAnsi" w:cstheme="minorHAnsi"/>
        </w:rPr>
        <w:t xml:space="preserve"> qui </w:t>
      </w:r>
      <w:proofErr w:type="spellStart"/>
      <w:r w:rsidR="00B95465" w:rsidRPr="00B95465">
        <w:rPr>
          <w:rFonts w:asciiTheme="minorHAnsi" w:hAnsiTheme="minorHAnsi" w:cstheme="minorHAnsi"/>
        </w:rPr>
        <w:t>ont</w:t>
      </w:r>
      <w:proofErr w:type="spellEnd"/>
      <w:r w:rsidR="00B95465" w:rsidRPr="00B95465">
        <w:rPr>
          <w:rFonts w:asciiTheme="minorHAnsi" w:hAnsiTheme="minorHAnsi" w:cstheme="minorHAnsi"/>
        </w:rPr>
        <w:t xml:space="preserve"> été </w:t>
      </w:r>
      <w:proofErr w:type="spellStart"/>
      <w:r w:rsidR="00B95465" w:rsidRPr="00B95465">
        <w:rPr>
          <w:rFonts w:asciiTheme="minorHAnsi" w:hAnsiTheme="minorHAnsi" w:cstheme="minorHAnsi"/>
        </w:rPr>
        <w:t>expliqués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dans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le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deuxième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chapitre</w:t>
      </w:r>
      <w:proofErr w:type="spellEnd"/>
      <w:r w:rsidR="00B95465" w:rsidRPr="00B95465">
        <w:rPr>
          <w:rFonts w:asciiTheme="minorHAnsi" w:hAnsiTheme="minorHAnsi" w:cstheme="minorHAnsi"/>
        </w:rPr>
        <w:t xml:space="preserve">, qui </w:t>
      </w:r>
      <w:proofErr w:type="spellStart"/>
      <w:r w:rsidR="00B95465" w:rsidRPr="00B95465">
        <w:rPr>
          <w:rFonts w:asciiTheme="minorHAnsi" w:hAnsiTheme="minorHAnsi" w:cstheme="minorHAnsi"/>
        </w:rPr>
        <w:t>concerne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l'évolution</w:t>
      </w:r>
      <w:proofErr w:type="spellEnd"/>
      <w:r w:rsidR="00B95465" w:rsidRPr="00B95465">
        <w:rPr>
          <w:rFonts w:asciiTheme="minorHAnsi" w:hAnsiTheme="minorHAnsi" w:cstheme="minorHAnsi"/>
        </w:rPr>
        <w:t xml:space="preserve"> de la </w:t>
      </w:r>
      <w:proofErr w:type="spellStart"/>
      <w:r w:rsidR="00B95465" w:rsidRPr="00B95465">
        <w:rPr>
          <w:rFonts w:asciiTheme="minorHAnsi" w:hAnsiTheme="minorHAnsi" w:cstheme="minorHAnsi"/>
        </w:rPr>
        <w:t>pandémie</w:t>
      </w:r>
      <w:proofErr w:type="spellEnd"/>
      <w:r w:rsidR="00B95465" w:rsidRPr="00B95465">
        <w:rPr>
          <w:rFonts w:asciiTheme="minorHAnsi" w:hAnsiTheme="minorHAnsi" w:cstheme="minorHAnsi"/>
        </w:rPr>
        <w:t xml:space="preserve"> de covid-19 en </w:t>
      </w:r>
      <w:proofErr w:type="spellStart"/>
      <w:r w:rsidR="00B95465" w:rsidRPr="00B95465">
        <w:rPr>
          <w:rFonts w:asciiTheme="minorHAnsi" w:hAnsiTheme="minorHAnsi" w:cstheme="minorHAnsi"/>
        </w:rPr>
        <w:t>République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tchèque</w:t>
      </w:r>
      <w:proofErr w:type="spellEnd"/>
      <w:r w:rsidR="00B95465" w:rsidRPr="00B95465">
        <w:rPr>
          <w:rFonts w:asciiTheme="minorHAnsi" w:hAnsiTheme="minorHAnsi" w:cstheme="minorHAnsi"/>
        </w:rPr>
        <w:t xml:space="preserve">. </w:t>
      </w:r>
      <w:proofErr w:type="spellStart"/>
      <w:r w:rsidR="00B95465" w:rsidRPr="00B95465">
        <w:rPr>
          <w:rFonts w:asciiTheme="minorHAnsi" w:hAnsiTheme="minorHAnsi" w:cstheme="minorHAnsi"/>
        </w:rPr>
        <w:t>Enfin</w:t>
      </w:r>
      <w:proofErr w:type="spellEnd"/>
      <w:r w:rsidR="00B95465" w:rsidRPr="00B95465">
        <w:rPr>
          <w:rFonts w:asciiTheme="minorHAnsi" w:hAnsiTheme="minorHAnsi" w:cstheme="minorHAnsi"/>
        </w:rPr>
        <w:t xml:space="preserve">, </w:t>
      </w:r>
      <w:r w:rsidR="00E57675">
        <w:rPr>
          <w:rFonts w:asciiTheme="minorHAnsi" w:hAnsiTheme="minorHAnsi" w:cstheme="minorHAnsi"/>
        </w:rPr>
        <w:br/>
      </w:r>
      <w:proofErr w:type="spellStart"/>
      <w:r w:rsidR="00B95465" w:rsidRPr="00B95465">
        <w:rPr>
          <w:rFonts w:asciiTheme="minorHAnsi" w:hAnsiTheme="minorHAnsi" w:cstheme="minorHAnsi"/>
        </w:rPr>
        <w:t>dans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le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chapitre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suivant</w:t>
      </w:r>
      <w:proofErr w:type="spellEnd"/>
      <w:r w:rsidR="00B95465" w:rsidRPr="00B95465">
        <w:rPr>
          <w:rFonts w:asciiTheme="minorHAnsi" w:hAnsiTheme="minorHAnsi" w:cstheme="minorHAnsi"/>
        </w:rPr>
        <w:t xml:space="preserve">, </w:t>
      </w:r>
      <w:proofErr w:type="spellStart"/>
      <w:r w:rsidR="00B95465" w:rsidRPr="00B95465">
        <w:rPr>
          <w:rFonts w:asciiTheme="minorHAnsi" w:hAnsiTheme="minorHAnsi" w:cstheme="minorHAnsi"/>
        </w:rPr>
        <w:t>nous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analysons</w:t>
      </w:r>
      <w:proofErr w:type="spellEnd"/>
      <w:r w:rsidR="00B95465" w:rsidRPr="00B95465">
        <w:rPr>
          <w:rFonts w:asciiTheme="minorHAnsi" w:hAnsiTheme="minorHAnsi" w:cstheme="minorHAnsi"/>
        </w:rPr>
        <w:t xml:space="preserve"> la </w:t>
      </w:r>
      <w:proofErr w:type="spellStart"/>
      <w:r w:rsidR="00B95465" w:rsidRPr="00B95465">
        <w:rPr>
          <w:rFonts w:asciiTheme="minorHAnsi" w:hAnsiTheme="minorHAnsi" w:cstheme="minorHAnsi"/>
        </w:rPr>
        <w:t>manière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dont</w:t>
      </w:r>
      <w:proofErr w:type="spellEnd"/>
      <w:r w:rsidR="00B95465" w:rsidRPr="00B95465">
        <w:rPr>
          <w:rFonts w:asciiTheme="minorHAnsi" w:hAnsiTheme="minorHAnsi" w:cstheme="minorHAnsi"/>
        </w:rPr>
        <w:t xml:space="preserve"> la France a fait face à la </w:t>
      </w:r>
      <w:proofErr w:type="spellStart"/>
      <w:r w:rsidR="00B95465" w:rsidRPr="00B95465">
        <w:rPr>
          <w:rFonts w:asciiTheme="minorHAnsi" w:hAnsiTheme="minorHAnsi" w:cstheme="minorHAnsi"/>
        </w:rPr>
        <w:t>crise</w:t>
      </w:r>
      <w:proofErr w:type="spellEnd"/>
      <w:r w:rsidR="00B95465" w:rsidRPr="00B95465">
        <w:rPr>
          <w:rFonts w:asciiTheme="minorHAnsi" w:hAnsiTheme="minorHAnsi" w:cstheme="minorHAnsi"/>
        </w:rPr>
        <w:t xml:space="preserve">. </w:t>
      </w:r>
      <w:r w:rsidR="00E57675">
        <w:rPr>
          <w:rFonts w:asciiTheme="minorHAnsi" w:hAnsiTheme="minorHAnsi" w:cstheme="minorHAnsi"/>
        </w:rPr>
        <w:br/>
      </w:r>
      <w:r w:rsidR="00B95465" w:rsidRPr="00B95465">
        <w:rPr>
          <w:rFonts w:asciiTheme="minorHAnsi" w:hAnsiTheme="minorHAnsi" w:cstheme="minorHAnsi"/>
        </w:rPr>
        <w:t xml:space="preserve">Les </w:t>
      </w:r>
      <w:proofErr w:type="spellStart"/>
      <w:r w:rsidR="00B95465" w:rsidRPr="00B95465">
        <w:rPr>
          <w:rFonts w:asciiTheme="minorHAnsi" w:hAnsiTheme="minorHAnsi" w:cstheme="minorHAnsi"/>
        </w:rPr>
        <w:t>mesures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prises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contre</w:t>
      </w:r>
      <w:proofErr w:type="spellEnd"/>
      <w:r w:rsidR="00B95465" w:rsidRPr="00B95465">
        <w:rPr>
          <w:rFonts w:asciiTheme="minorHAnsi" w:hAnsiTheme="minorHAnsi" w:cstheme="minorHAnsi"/>
        </w:rPr>
        <w:t xml:space="preserve"> la </w:t>
      </w:r>
      <w:proofErr w:type="spellStart"/>
      <w:r w:rsidR="00B95465" w:rsidRPr="00B95465">
        <w:rPr>
          <w:rFonts w:asciiTheme="minorHAnsi" w:hAnsiTheme="minorHAnsi" w:cstheme="minorHAnsi"/>
        </w:rPr>
        <w:t>maladie</w:t>
      </w:r>
      <w:proofErr w:type="spellEnd"/>
      <w:r w:rsidR="00B95465" w:rsidRPr="00B95465">
        <w:rPr>
          <w:rFonts w:asciiTheme="minorHAnsi" w:hAnsiTheme="minorHAnsi" w:cstheme="minorHAnsi"/>
        </w:rPr>
        <w:t xml:space="preserve"> Covid-19 </w:t>
      </w:r>
      <w:proofErr w:type="spellStart"/>
      <w:r w:rsidR="00B95465" w:rsidRPr="00B95465">
        <w:rPr>
          <w:rFonts w:asciiTheme="minorHAnsi" w:hAnsiTheme="minorHAnsi" w:cstheme="minorHAnsi"/>
        </w:rPr>
        <w:t>étaient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placées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dans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le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contexte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="00B95465" w:rsidRPr="00B95465">
        <w:rPr>
          <w:rFonts w:asciiTheme="minorHAnsi" w:hAnsiTheme="minorHAnsi" w:cstheme="minorHAnsi"/>
        </w:rPr>
        <w:t xml:space="preserve">de </w:t>
      </w:r>
      <w:proofErr w:type="spellStart"/>
      <w:r w:rsidR="00B95465" w:rsidRPr="00B95465">
        <w:rPr>
          <w:rFonts w:asciiTheme="minorHAnsi" w:hAnsiTheme="minorHAnsi" w:cstheme="minorHAnsi"/>
        </w:rPr>
        <w:t>l'état</w:t>
      </w:r>
      <w:proofErr w:type="spellEnd"/>
      <w:r w:rsidR="00B95465" w:rsidRPr="00B95465">
        <w:rPr>
          <w:rFonts w:asciiTheme="minorHAnsi" w:hAnsiTheme="minorHAnsi" w:cstheme="minorHAnsi"/>
        </w:rPr>
        <w:t xml:space="preserve"> de </w:t>
      </w:r>
      <w:proofErr w:type="spellStart"/>
      <w:r w:rsidR="00B95465" w:rsidRPr="00B95465">
        <w:rPr>
          <w:rFonts w:asciiTheme="minorHAnsi" w:hAnsiTheme="minorHAnsi" w:cstheme="minorHAnsi"/>
        </w:rPr>
        <w:t>préparation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général</w:t>
      </w:r>
      <w:proofErr w:type="spellEnd"/>
      <w:r w:rsidR="00B95465" w:rsidRPr="00B95465">
        <w:rPr>
          <w:rFonts w:asciiTheme="minorHAnsi" w:hAnsiTheme="minorHAnsi" w:cstheme="minorHAnsi"/>
        </w:rPr>
        <w:t xml:space="preserve"> des </w:t>
      </w:r>
      <w:proofErr w:type="spellStart"/>
      <w:r w:rsidR="00B95465" w:rsidRPr="00B95465">
        <w:rPr>
          <w:rFonts w:asciiTheme="minorHAnsi" w:hAnsiTheme="minorHAnsi" w:cstheme="minorHAnsi"/>
        </w:rPr>
        <w:t>deux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pays</w:t>
      </w:r>
      <w:proofErr w:type="spellEnd"/>
      <w:r w:rsidR="00B95465" w:rsidRPr="00B95465">
        <w:rPr>
          <w:rFonts w:asciiTheme="minorHAnsi" w:hAnsiTheme="minorHAnsi" w:cstheme="minorHAnsi"/>
        </w:rPr>
        <w:t xml:space="preserve">. Par </w:t>
      </w:r>
      <w:proofErr w:type="spellStart"/>
      <w:r w:rsidR="00B95465" w:rsidRPr="00B95465">
        <w:rPr>
          <w:rFonts w:asciiTheme="minorHAnsi" w:hAnsiTheme="minorHAnsi" w:cstheme="minorHAnsi"/>
        </w:rPr>
        <w:t>exemple</w:t>
      </w:r>
      <w:proofErr w:type="spellEnd"/>
      <w:r w:rsidR="00B95465" w:rsidRPr="00B95465">
        <w:rPr>
          <w:rFonts w:asciiTheme="minorHAnsi" w:hAnsiTheme="minorHAnsi" w:cstheme="minorHAnsi"/>
        </w:rPr>
        <w:t xml:space="preserve">, </w:t>
      </w:r>
      <w:proofErr w:type="spellStart"/>
      <w:r w:rsidR="00B95465" w:rsidRPr="00B95465">
        <w:rPr>
          <w:rFonts w:asciiTheme="minorHAnsi" w:hAnsiTheme="minorHAnsi" w:cstheme="minorHAnsi"/>
        </w:rPr>
        <w:t>nous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avons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comparé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leurs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systèmes</w:t>
      </w:r>
      <w:proofErr w:type="spellEnd"/>
      <w:r w:rsidR="00B95465" w:rsidRPr="00B95465">
        <w:rPr>
          <w:rFonts w:asciiTheme="minorHAnsi" w:hAnsiTheme="minorHAnsi" w:cstheme="minorHAnsi"/>
        </w:rPr>
        <w:t xml:space="preserve"> de </w:t>
      </w:r>
      <w:proofErr w:type="spellStart"/>
      <w:r w:rsidR="00B95465" w:rsidRPr="00B95465">
        <w:rPr>
          <w:rFonts w:asciiTheme="minorHAnsi" w:hAnsiTheme="minorHAnsi" w:cstheme="minorHAnsi"/>
        </w:rPr>
        <w:t>santé</w:t>
      </w:r>
      <w:proofErr w:type="spellEnd"/>
      <w:r w:rsidR="00B95465" w:rsidRPr="00B95465">
        <w:rPr>
          <w:rFonts w:asciiTheme="minorHAnsi" w:hAnsiTheme="minorHAnsi" w:cstheme="minorHAnsi"/>
        </w:rPr>
        <w:t xml:space="preserve">, qui </w:t>
      </w:r>
      <w:proofErr w:type="spellStart"/>
      <w:r w:rsidR="00B95465" w:rsidRPr="00B95465">
        <w:rPr>
          <w:rFonts w:asciiTheme="minorHAnsi" w:hAnsiTheme="minorHAnsi" w:cstheme="minorHAnsi"/>
        </w:rPr>
        <w:t>ont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joué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un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rôle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très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important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dans</w:t>
      </w:r>
      <w:proofErr w:type="spellEnd"/>
      <w:r w:rsidR="00B95465" w:rsidRPr="00B95465">
        <w:rPr>
          <w:rFonts w:asciiTheme="minorHAnsi" w:hAnsiTheme="minorHAnsi" w:cstheme="minorHAnsi"/>
        </w:rPr>
        <w:t xml:space="preserve"> la </w:t>
      </w:r>
      <w:proofErr w:type="spellStart"/>
      <w:r w:rsidR="00B95465" w:rsidRPr="00B95465">
        <w:rPr>
          <w:rFonts w:asciiTheme="minorHAnsi" w:hAnsiTheme="minorHAnsi" w:cstheme="minorHAnsi"/>
        </w:rPr>
        <w:t>lutte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contre</w:t>
      </w:r>
      <w:proofErr w:type="spellEnd"/>
      <w:r w:rsidR="00B95465" w:rsidRPr="00B95465">
        <w:rPr>
          <w:rFonts w:asciiTheme="minorHAnsi" w:hAnsiTheme="minorHAnsi" w:cstheme="minorHAnsi"/>
        </w:rPr>
        <w:t xml:space="preserve"> la </w:t>
      </w:r>
      <w:proofErr w:type="spellStart"/>
      <w:r w:rsidR="00B95465" w:rsidRPr="00B95465">
        <w:rPr>
          <w:rFonts w:asciiTheme="minorHAnsi" w:hAnsiTheme="minorHAnsi" w:cstheme="minorHAnsi"/>
        </w:rPr>
        <w:t>pandémie</w:t>
      </w:r>
      <w:proofErr w:type="spellEnd"/>
      <w:r w:rsidR="00B95465" w:rsidRPr="00B95465">
        <w:rPr>
          <w:rFonts w:asciiTheme="minorHAnsi" w:hAnsiTheme="minorHAnsi" w:cstheme="minorHAnsi"/>
        </w:rPr>
        <w:t xml:space="preserve">. </w:t>
      </w:r>
      <w:r w:rsidR="007631BE">
        <w:rPr>
          <w:rFonts w:asciiTheme="minorHAnsi" w:hAnsiTheme="minorHAnsi" w:cstheme="minorHAnsi"/>
        </w:rPr>
        <w:br/>
      </w:r>
      <w:proofErr w:type="spellStart"/>
      <w:r w:rsidR="00B95465" w:rsidRPr="00B95465">
        <w:rPr>
          <w:rFonts w:asciiTheme="minorHAnsi" w:hAnsiTheme="minorHAnsi" w:cstheme="minorHAnsi"/>
        </w:rPr>
        <w:t>Le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problème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du</w:t>
      </w:r>
      <w:proofErr w:type="spellEnd"/>
      <w:r w:rsidR="00B95465" w:rsidRPr="00B95465">
        <w:rPr>
          <w:rFonts w:asciiTheme="minorHAnsi" w:hAnsiTheme="minorHAnsi" w:cstheme="minorHAnsi"/>
        </w:rPr>
        <w:t xml:space="preserve"> gouvernement </w:t>
      </w:r>
      <w:proofErr w:type="spellStart"/>
      <w:r w:rsidR="00B95465" w:rsidRPr="00B95465">
        <w:rPr>
          <w:rFonts w:asciiTheme="minorHAnsi" w:hAnsiTheme="minorHAnsi" w:cstheme="minorHAnsi"/>
        </w:rPr>
        <w:t>français</w:t>
      </w:r>
      <w:proofErr w:type="spellEnd"/>
      <w:r w:rsidR="00B95465" w:rsidRPr="00B95465">
        <w:rPr>
          <w:rFonts w:asciiTheme="minorHAnsi" w:hAnsiTheme="minorHAnsi" w:cstheme="minorHAnsi"/>
        </w:rPr>
        <w:t xml:space="preserve">, </w:t>
      </w:r>
      <w:proofErr w:type="spellStart"/>
      <w:r w:rsidR="00B95465" w:rsidRPr="00B95465">
        <w:rPr>
          <w:rFonts w:asciiTheme="minorHAnsi" w:hAnsiTheme="minorHAnsi" w:cstheme="minorHAnsi"/>
        </w:rPr>
        <w:t>cependant</w:t>
      </w:r>
      <w:proofErr w:type="spellEnd"/>
      <w:r w:rsidR="00B95465" w:rsidRPr="00B95465">
        <w:rPr>
          <w:rFonts w:asciiTheme="minorHAnsi" w:hAnsiTheme="minorHAnsi" w:cstheme="minorHAnsi"/>
        </w:rPr>
        <w:t xml:space="preserve">, </w:t>
      </w:r>
      <w:proofErr w:type="spellStart"/>
      <w:r w:rsidR="00B95465" w:rsidRPr="00B95465">
        <w:rPr>
          <w:rFonts w:asciiTheme="minorHAnsi" w:hAnsiTheme="minorHAnsi" w:cstheme="minorHAnsi"/>
        </w:rPr>
        <w:t>est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qu'il</w:t>
      </w:r>
      <w:proofErr w:type="spellEnd"/>
      <w:r w:rsidR="00B95465" w:rsidRPr="00B95465">
        <w:rPr>
          <w:rFonts w:asciiTheme="minorHAnsi" w:hAnsiTheme="minorHAnsi" w:cstheme="minorHAnsi"/>
        </w:rPr>
        <w:t xml:space="preserve"> a </w:t>
      </w:r>
      <w:proofErr w:type="spellStart"/>
      <w:r w:rsidR="00B95465" w:rsidRPr="00B95465">
        <w:rPr>
          <w:rFonts w:asciiTheme="minorHAnsi" w:hAnsiTheme="minorHAnsi" w:cstheme="minorHAnsi"/>
        </w:rPr>
        <w:t>attendu</w:t>
      </w:r>
      <w:proofErr w:type="spellEnd"/>
      <w:r w:rsidR="00B95465" w:rsidRPr="00B95465">
        <w:rPr>
          <w:rFonts w:asciiTheme="minorHAnsi" w:hAnsiTheme="minorHAnsi" w:cstheme="minorHAnsi"/>
        </w:rPr>
        <w:t xml:space="preserve"> les </w:t>
      </w:r>
      <w:proofErr w:type="spellStart"/>
      <w:r w:rsidR="00B95465" w:rsidRPr="00B95465">
        <w:rPr>
          <w:rFonts w:asciiTheme="minorHAnsi" w:hAnsiTheme="minorHAnsi" w:cstheme="minorHAnsi"/>
        </w:rPr>
        <w:t>élections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locales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pour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prendre</w:t>
      </w:r>
      <w:proofErr w:type="spellEnd"/>
      <w:r w:rsidR="00B95465" w:rsidRPr="00B95465">
        <w:rPr>
          <w:rFonts w:asciiTheme="minorHAnsi" w:hAnsiTheme="minorHAnsi" w:cstheme="minorHAnsi"/>
        </w:rPr>
        <w:t xml:space="preserve"> des </w:t>
      </w:r>
      <w:proofErr w:type="spellStart"/>
      <w:r w:rsidR="00B95465" w:rsidRPr="00B95465">
        <w:rPr>
          <w:rFonts w:asciiTheme="minorHAnsi" w:hAnsiTheme="minorHAnsi" w:cstheme="minorHAnsi"/>
        </w:rPr>
        <w:t>mesures</w:t>
      </w:r>
      <w:proofErr w:type="spellEnd"/>
      <w:r w:rsidR="00B95465" w:rsidRPr="00B95465">
        <w:rPr>
          <w:rFonts w:asciiTheme="minorHAnsi" w:hAnsiTheme="minorHAnsi" w:cstheme="minorHAnsi"/>
        </w:rPr>
        <w:t xml:space="preserve">. Les </w:t>
      </w:r>
      <w:proofErr w:type="spellStart"/>
      <w:r w:rsidR="00B95465" w:rsidRPr="00B95465">
        <w:rPr>
          <w:rFonts w:asciiTheme="minorHAnsi" w:hAnsiTheme="minorHAnsi" w:cstheme="minorHAnsi"/>
        </w:rPr>
        <w:t>tests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ont</w:t>
      </w:r>
      <w:proofErr w:type="spellEnd"/>
      <w:r w:rsidR="00B95465" w:rsidRPr="00B95465">
        <w:rPr>
          <w:rFonts w:asciiTheme="minorHAnsi" w:hAnsiTheme="minorHAnsi" w:cstheme="minorHAnsi"/>
        </w:rPr>
        <w:t xml:space="preserve"> été </w:t>
      </w:r>
      <w:proofErr w:type="spellStart"/>
      <w:r w:rsidR="00B95465" w:rsidRPr="00B95465">
        <w:rPr>
          <w:rFonts w:asciiTheme="minorHAnsi" w:hAnsiTheme="minorHAnsi" w:cstheme="minorHAnsi"/>
        </w:rPr>
        <w:t>retardés</w:t>
      </w:r>
      <w:proofErr w:type="spellEnd"/>
      <w:r w:rsidR="00B95465" w:rsidRPr="00B95465">
        <w:rPr>
          <w:rFonts w:asciiTheme="minorHAnsi" w:hAnsiTheme="minorHAnsi" w:cstheme="minorHAnsi"/>
        </w:rPr>
        <w:t xml:space="preserve"> et </w:t>
      </w:r>
      <w:proofErr w:type="spellStart"/>
      <w:r w:rsidR="00B95465" w:rsidRPr="00B95465">
        <w:rPr>
          <w:rFonts w:asciiTheme="minorHAnsi" w:hAnsiTheme="minorHAnsi" w:cstheme="minorHAnsi"/>
        </w:rPr>
        <w:t>le</w:t>
      </w:r>
      <w:proofErr w:type="spellEnd"/>
      <w:r w:rsidR="00B95465" w:rsidRPr="00B95465">
        <w:rPr>
          <w:rFonts w:asciiTheme="minorHAnsi" w:hAnsiTheme="minorHAnsi" w:cstheme="minorHAnsi"/>
        </w:rPr>
        <w:t xml:space="preserve"> gouvernement a </w:t>
      </w:r>
      <w:proofErr w:type="spellStart"/>
      <w:r w:rsidR="00B95465" w:rsidRPr="00B95465">
        <w:rPr>
          <w:rFonts w:asciiTheme="minorHAnsi" w:hAnsiTheme="minorHAnsi" w:cstheme="minorHAnsi"/>
        </w:rPr>
        <w:t>mal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communiqué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avec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proofErr w:type="spellStart"/>
      <w:r w:rsidR="00B95465" w:rsidRPr="00B95465">
        <w:rPr>
          <w:rFonts w:asciiTheme="minorHAnsi" w:hAnsiTheme="minorHAnsi" w:cstheme="minorHAnsi"/>
        </w:rPr>
        <w:t>le</w:t>
      </w:r>
      <w:proofErr w:type="spellEnd"/>
      <w:r w:rsidR="00B95465" w:rsidRPr="00B95465">
        <w:rPr>
          <w:rFonts w:asciiTheme="minorHAnsi" w:hAnsiTheme="minorHAnsi" w:cstheme="minorHAnsi"/>
        </w:rPr>
        <w:t xml:space="preserve"> public.</w:t>
      </w:r>
      <w:r w:rsid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Mais</w:t>
      </w:r>
      <w:proofErr w:type="spellEnd"/>
      <w:r w:rsidR="00B95465" w:rsidRPr="00B95465">
        <w:rPr>
          <w:rFonts w:asciiTheme="minorHAnsi" w:hAnsiTheme="minorHAnsi" w:cstheme="minorHAnsi"/>
        </w:rPr>
        <w:t xml:space="preserve"> les </w:t>
      </w:r>
      <w:proofErr w:type="spellStart"/>
      <w:r w:rsidR="00B95465" w:rsidRPr="00B95465">
        <w:rPr>
          <w:rFonts w:asciiTheme="minorHAnsi" w:hAnsiTheme="minorHAnsi" w:cstheme="minorHAnsi"/>
        </w:rPr>
        <w:t>deux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pays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ont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ensuite</w:t>
      </w:r>
      <w:proofErr w:type="spellEnd"/>
      <w:r w:rsidR="00B95465" w:rsidRPr="00B95465">
        <w:rPr>
          <w:rFonts w:asciiTheme="minorHAnsi" w:hAnsiTheme="minorHAnsi" w:cstheme="minorHAnsi"/>
        </w:rPr>
        <w:t xml:space="preserve"> mis en </w:t>
      </w:r>
      <w:proofErr w:type="spellStart"/>
      <w:r w:rsidR="00B95465" w:rsidRPr="00B95465">
        <w:rPr>
          <w:rFonts w:asciiTheme="minorHAnsi" w:hAnsiTheme="minorHAnsi" w:cstheme="minorHAnsi"/>
        </w:rPr>
        <w:t>œuvre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une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campagne</w:t>
      </w:r>
      <w:proofErr w:type="spellEnd"/>
      <w:r w:rsidR="00B95465" w:rsidRPr="00B95465">
        <w:rPr>
          <w:rFonts w:asciiTheme="minorHAnsi" w:hAnsiTheme="minorHAnsi" w:cstheme="minorHAnsi"/>
        </w:rPr>
        <w:t xml:space="preserve"> de </w:t>
      </w:r>
      <w:proofErr w:type="spellStart"/>
      <w:r w:rsidR="00B95465" w:rsidRPr="00B95465">
        <w:rPr>
          <w:rFonts w:asciiTheme="minorHAnsi" w:hAnsiTheme="minorHAnsi" w:cstheme="minorHAnsi"/>
        </w:rPr>
        <w:t>vaccination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="00B95465" w:rsidRPr="00B95465">
        <w:rPr>
          <w:rFonts w:asciiTheme="minorHAnsi" w:hAnsiTheme="minorHAnsi" w:cstheme="minorHAnsi"/>
        </w:rPr>
        <w:t xml:space="preserve">de grande </w:t>
      </w:r>
      <w:proofErr w:type="spellStart"/>
      <w:r w:rsidR="00B95465" w:rsidRPr="00B95465">
        <w:rPr>
          <w:rFonts w:asciiTheme="minorHAnsi" w:hAnsiTheme="minorHAnsi" w:cstheme="minorHAnsi"/>
        </w:rPr>
        <w:t>échelle</w:t>
      </w:r>
      <w:proofErr w:type="spellEnd"/>
      <w:r w:rsidR="00B95465" w:rsidRPr="00B95465">
        <w:rPr>
          <w:rFonts w:asciiTheme="minorHAnsi" w:hAnsiTheme="minorHAnsi" w:cstheme="minorHAnsi"/>
        </w:rPr>
        <w:t xml:space="preserve"> et </w:t>
      </w:r>
      <w:proofErr w:type="spellStart"/>
      <w:r w:rsidR="00B95465" w:rsidRPr="00B95465">
        <w:rPr>
          <w:rFonts w:asciiTheme="minorHAnsi" w:hAnsiTheme="minorHAnsi" w:cstheme="minorHAnsi"/>
        </w:rPr>
        <w:t>efficace</w:t>
      </w:r>
      <w:proofErr w:type="spellEnd"/>
      <w:r w:rsidR="00B95465" w:rsidRPr="00B95465">
        <w:rPr>
          <w:rFonts w:asciiTheme="minorHAnsi" w:hAnsiTheme="minorHAnsi" w:cstheme="minorHAnsi"/>
        </w:rPr>
        <w:t xml:space="preserve">. Les </w:t>
      </w:r>
      <w:proofErr w:type="spellStart"/>
      <w:r w:rsidR="00B95465" w:rsidRPr="00B95465">
        <w:rPr>
          <w:rFonts w:asciiTheme="minorHAnsi" w:hAnsiTheme="minorHAnsi" w:cstheme="minorHAnsi"/>
        </w:rPr>
        <w:t>données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disponibles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montrent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que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grâce</w:t>
      </w:r>
      <w:proofErr w:type="spellEnd"/>
      <w:r w:rsidR="00B95465" w:rsidRPr="00B95465">
        <w:rPr>
          <w:rFonts w:asciiTheme="minorHAnsi" w:hAnsiTheme="minorHAnsi" w:cstheme="minorHAnsi"/>
        </w:rPr>
        <w:t xml:space="preserve"> à ces </w:t>
      </w:r>
      <w:proofErr w:type="spellStart"/>
      <w:r w:rsidR="00B95465" w:rsidRPr="00B95465">
        <w:rPr>
          <w:rFonts w:asciiTheme="minorHAnsi" w:hAnsiTheme="minorHAnsi" w:cstheme="minorHAnsi"/>
        </w:rPr>
        <w:t>campagnes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r w:rsidR="00E57675">
        <w:rPr>
          <w:rFonts w:asciiTheme="minorHAnsi" w:hAnsiTheme="minorHAnsi" w:cstheme="minorHAnsi"/>
        </w:rPr>
        <w:br/>
      </w:r>
      <w:r w:rsidR="00B95465" w:rsidRPr="00B95465">
        <w:rPr>
          <w:rFonts w:asciiTheme="minorHAnsi" w:hAnsiTheme="minorHAnsi" w:cstheme="minorHAnsi"/>
        </w:rPr>
        <w:t xml:space="preserve">de </w:t>
      </w:r>
      <w:proofErr w:type="spellStart"/>
      <w:r w:rsidR="00B95465" w:rsidRPr="00B95465">
        <w:rPr>
          <w:rFonts w:asciiTheme="minorHAnsi" w:hAnsiTheme="minorHAnsi" w:cstheme="minorHAnsi"/>
        </w:rPr>
        <w:t>vaccination</w:t>
      </w:r>
      <w:proofErr w:type="spellEnd"/>
      <w:r w:rsidR="00B95465" w:rsidRPr="00B95465">
        <w:rPr>
          <w:rFonts w:asciiTheme="minorHAnsi" w:hAnsiTheme="minorHAnsi" w:cstheme="minorHAnsi"/>
        </w:rPr>
        <w:t xml:space="preserve">, </w:t>
      </w:r>
      <w:proofErr w:type="spellStart"/>
      <w:r w:rsidR="00B95465" w:rsidRPr="00B95465">
        <w:rPr>
          <w:rFonts w:asciiTheme="minorHAnsi" w:hAnsiTheme="minorHAnsi" w:cstheme="minorHAnsi"/>
        </w:rPr>
        <w:t>une</w:t>
      </w:r>
      <w:proofErr w:type="spellEnd"/>
      <w:r w:rsidR="00B95465" w:rsidRPr="00B95465">
        <w:rPr>
          <w:rFonts w:asciiTheme="minorHAnsi" w:hAnsiTheme="minorHAnsi" w:cstheme="minorHAnsi"/>
        </w:rPr>
        <w:t xml:space="preserve"> grande partie de la </w:t>
      </w:r>
      <w:proofErr w:type="spellStart"/>
      <w:r w:rsidR="00B95465" w:rsidRPr="00B95465">
        <w:rPr>
          <w:rFonts w:asciiTheme="minorHAnsi" w:hAnsiTheme="minorHAnsi" w:cstheme="minorHAnsi"/>
        </w:rPr>
        <w:t>population</w:t>
      </w:r>
      <w:proofErr w:type="spellEnd"/>
      <w:r w:rsidR="00B95465" w:rsidRPr="00B95465">
        <w:rPr>
          <w:rFonts w:asciiTheme="minorHAnsi" w:hAnsiTheme="minorHAnsi" w:cstheme="minorHAnsi"/>
        </w:rPr>
        <w:t xml:space="preserve"> de la </w:t>
      </w:r>
      <w:proofErr w:type="spellStart"/>
      <w:r w:rsidR="00B95465" w:rsidRPr="00B95465">
        <w:rPr>
          <w:rFonts w:asciiTheme="minorHAnsi" w:hAnsiTheme="minorHAnsi" w:cstheme="minorHAnsi"/>
        </w:rPr>
        <w:t>République</w:t>
      </w:r>
      <w:proofErr w:type="spellEnd"/>
      <w:r w:rsidR="00B95465" w:rsidRPr="00B95465">
        <w:rPr>
          <w:rFonts w:asciiTheme="minorHAnsi" w:hAnsiTheme="minorHAnsi" w:cstheme="minorHAnsi"/>
        </w:rPr>
        <w:t xml:space="preserve"> </w:t>
      </w:r>
      <w:proofErr w:type="spellStart"/>
      <w:r w:rsidR="00B95465" w:rsidRPr="00B95465">
        <w:rPr>
          <w:rFonts w:asciiTheme="minorHAnsi" w:hAnsiTheme="minorHAnsi" w:cstheme="minorHAnsi"/>
        </w:rPr>
        <w:t>tchèque</w:t>
      </w:r>
      <w:proofErr w:type="spellEnd"/>
      <w:r w:rsidR="00B95465" w:rsidRPr="00B95465">
        <w:rPr>
          <w:rFonts w:asciiTheme="minorHAnsi" w:hAnsiTheme="minorHAnsi" w:cstheme="minorHAnsi"/>
        </w:rPr>
        <w:t xml:space="preserve"> et de la France </w:t>
      </w:r>
      <w:r w:rsidR="007631BE">
        <w:rPr>
          <w:rFonts w:asciiTheme="minorHAnsi" w:hAnsiTheme="minorHAnsi" w:cstheme="minorHAnsi"/>
        </w:rPr>
        <w:br/>
      </w:r>
      <w:r w:rsidR="00B95465" w:rsidRPr="00B95465">
        <w:rPr>
          <w:rFonts w:asciiTheme="minorHAnsi" w:hAnsiTheme="minorHAnsi" w:cstheme="minorHAnsi"/>
        </w:rPr>
        <w:t xml:space="preserve">a été </w:t>
      </w:r>
      <w:proofErr w:type="spellStart"/>
      <w:r w:rsidR="00B95465" w:rsidRPr="00B95465">
        <w:rPr>
          <w:rFonts w:asciiTheme="minorHAnsi" w:hAnsiTheme="minorHAnsi" w:cstheme="minorHAnsi"/>
        </w:rPr>
        <w:t>vaccinée</w:t>
      </w:r>
      <w:proofErr w:type="spellEnd"/>
      <w:r w:rsidR="00B95465" w:rsidRPr="00B95465">
        <w:rPr>
          <w:rFonts w:asciiTheme="minorHAnsi" w:hAnsiTheme="minorHAnsi" w:cstheme="minorHAnsi"/>
        </w:rPr>
        <w:t>.</w:t>
      </w:r>
      <w:r w:rsidR="0062104A">
        <w:rPr>
          <w:rFonts w:asciiTheme="minorHAnsi" w:hAnsiTheme="minorHAnsi" w:cstheme="minorHAnsi"/>
        </w:rPr>
        <w:t xml:space="preserve"> </w:t>
      </w:r>
      <w:r w:rsidR="0062104A" w:rsidRPr="0062104A">
        <w:rPr>
          <w:rFonts w:asciiTheme="minorHAnsi" w:hAnsiTheme="minorHAnsi" w:cstheme="minorHAnsi"/>
        </w:rPr>
        <w:t xml:space="preserve">Les </w:t>
      </w:r>
      <w:proofErr w:type="spellStart"/>
      <w:r w:rsidR="0062104A" w:rsidRPr="0062104A">
        <w:rPr>
          <w:rFonts w:asciiTheme="minorHAnsi" w:hAnsiTheme="minorHAnsi" w:cstheme="minorHAnsi"/>
        </w:rPr>
        <w:t>données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disponibles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montrent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que</w:t>
      </w:r>
      <w:proofErr w:type="spellEnd"/>
      <w:r w:rsidR="0062104A" w:rsidRPr="0062104A">
        <w:rPr>
          <w:rFonts w:asciiTheme="minorHAnsi" w:hAnsiTheme="minorHAnsi" w:cstheme="minorHAnsi"/>
        </w:rPr>
        <w:t xml:space="preserve"> la </w:t>
      </w:r>
      <w:proofErr w:type="spellStart"/>
      <w:r w:rsidR="0062104A" w:rsidRPr="0062104A">
        <w:rPr>
          <w:rFonts w:asciiTheme="minorHAnsi" w:hAnsiTheme="minorHAnsi" w:cstheme="minorHAnsi"/>
        </w:rPr>
        <w:t>maladie</w:t>
      </w:r>
      <w:proofErr w:type="spellEnd"/>
      <w:r w:rsidR="0062104A" w:rsidRPr="0062104A">
        <w:rPr>
          <w:rFonts w:asciiTheme="minorHAnsi" w:hAnsiTheme="minorHAnsi" w:cstheme="minorHAnsi"/>
        </w:rPr>
        <w:t xml:space="preserve"> de Covid-19 </w:t>
      </w:r>
      <w:proofErr w:type="spellStart"/>
      <w:r w:rsidR="0062104A" w:rsidRPr="0062104A">
        <w:rPr>
          <w:rFonts w:asciiTheme="minorHAnsi" w:hAnsiTheme="minorHAnsi" w:cstheme="minorHAnsi"/>
        </w:rPr>
        <w:t>est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intervenue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dans</w:t>
      </w:r>
      <w:proofErr w:type="spellEnd"/>
      <w:r w:rsidR="0062104A" w:rsidRPr="0062104A">
        <w:rPr>
          <w:rFonts w:asciiTheme="minorHAnsi" w:hAnsiTheme="minorHAnsi" w:cstheme="minorHAnsi"/>
        </w:rPr>
        <w:t xml:space="preserve"> les </w:t>
      </w:r>
      <w:proofErr w:type="spellStart"/>
      <w:r w:rsidR="0062104A" w:rsidRPr="0062104A">
        <w:rPr>
          <w:rFonts w:asciiTheme="minorHAnsi" w:hAnsiTheme="minorHAnsi" w:cstheme="minorHAnsi"/>
        </w:rPr>
        <w:t>deux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pays</w:t>
      </w:r>
      <w:proofErr w:type="spellEnd"/>
      <w:r w:rsidR="0062104A" w:rsidRPr="0062104A">
        <w:rPr>
          <w:rFonts w:asciiTheme="minorHAnsi" w:hAnsiTheme="minorHAnsi" w:cstheme="minorHAnsi"/>
        </w:rPr>
        <w:t xml:space="preserve"> en </w:t>
      </w:r>
      <w:proofErr w:type="spellStart"/>
      <w:r w:rsidR="0062104A" w:rsidRPr="0062104A">
        <w:rPr>
          <w:rFonts w:asciiTheme="minorHAnsi" w:hAnsiTheme="minorHAnsi" w:cstheme="minorHAnsi"/>
        </w:rPr>
        <w:t>plusieurs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vagues</w:t>
      </w:r>
      <w:proofErr w:type="spellEnd"/>
      <w:r w:rsidR="0062104A" w:rsidRPr="0062104A">
        <w:rPr>
          <w:rFonts w:asciiTheme="minorHAnsi" w:hAnsiTheme="minorHAnsi" w:cstheme="minorHAnsi"/>
        </w:rPr>
        <w:t xml:space="preserve">. </w:t>
      </w:r>
      <w:proofErr w:type="spellStart"/>
      <w:r w:rsidR="0062104A" w:rsidRPr="0062104A">
        <w:rPr>
          <w:rFonts w:asciiTheme="minorHAnsi" w:hAnsiTheme="minorHAnsi" w:cstheme="minorHAnsi"/>
        </w:rPr>
        <w:t>Le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nombre</w:t>
      </w:r>
      <w:proofErr w:type="spellEnd"/>
      <w:r w:rsidR="0062104A" w:rsidRPr="0062104A">
        <w:rPr>
          <w:rFonts w:asciiTheme="minorHAnsi" w:hAnsiTheme="minorHAnsi" w:cstheme="minorHAnsi"/>
        </w:rPr>
        <w:t xml:space="preserve"> de </w:t>
      </w:r>
      <w:proofErr w:type="spellStart"/>
      <w:r w:rsidR="0062104A" w:rsidRPr="0062104A">
        <w:rPr>
          <w:rFonts w:asciiTheme="minorHAnsi" w:hAnsiTheme="minorHAnsi" w:cstheme="minorHAnsi"/>
        </w:rPr>
        <w:t>cas</w:t>
      </w:r>
      <w:proofErr w:type="spellEnd"/>
      <w:r w:rsidR="0062104A" w:rsidRPr="0062104A">
        <w:rPr>
          <w:rFonts w:asciiTheme="minorHAnsi" w:hAnsiTheme="minorHAnsi" w:cstheme="minorHAnsi"/>
        </w:rPr>
        <w:t xml:space="preserve"> a </w:t>
      </w:r>
      <w:proofErr w:type="spellStart"/>
      <w:r w:rsidR="0062104A" w:rsidRPr="0062104A">
        <w:rPr>
          <w:rFonts w:asciiTheme="minorHAnsi" w:hAnsiTheme="minorHAnsi" w:cstheme="minorHAnsi"/>
        </w:rPr>
        <w:t>augmenté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rapidement</w:t>
      </w:r>
      <w:proofErr w:type="spellEnd"/>
      <w:r w:rsidR="0062104A" w:rsidRPr="0062104A">
        <w:rPr>
          <w:rFonts w:asciiTheme="minorHAnsi" w:hAnsiTheme="minorHAnsi" w:cstheme="minorHAnsi"/>
        </w:rPr>
        <w:t xml:space="preserve">, </w:t>
      </w:r>
      <w:proofErr w:type="spellStart"/>
      <w:r w:rsidR="0062104A" w:rsidRPr="0062104A">
        <w:rPr>
          <w:rFonts w:asciiTheme="minorHAnsi" w:hAnsiTheme="minorHAnsi" w:cstheme="minorHAnsi"/>
        </w:rPr>
        <w:t>surtout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="0062104A" w:rsidRPr="0062104A">
        <w:rPr>
          <w:rFonts w:asciiTheme="minorHAnsi" w:hAnsiTheme="minorHAnsi" w:cstheme="minorHAnsi"/>
        </w:rPr>
        <w:t xml:space="preserve">à </w:t>
      </w:r>
      <w:proofErr w:type="spellStart"/>
      <w:r w:rsidR="0062104A" w:rsidRPr="0062104A">
        <w:rPr>
          <w:rFonts w:asciiTheme="minorHAnsi" w:hAnsiTheme="minorHAnsi" w:cstheme="minorHAnsi"/>
        </w:rPr>
        <w:t>l'arrivée</w:t>
      </w:r>
      <w:proofErr w:type="spellEnd"/>
      <w:r w:rsidR="0062104A" w:rsidRPr="0062104A">
        <w:rPr>
          <w:rFonts w:asciiTheme="minorHAnsi" w:hAnsiTheme="minorHAnsi" w:cstheme="minorHAnsi"/>
        </w:rPr>
        <w:t xml:space="preserve"> de </w:t>
      </w:r>
      <w:proofErr w:type="spellStart"/>
      <w:r w:rsidR="0062104A" w:rsidRPr="0062104A">
        <w:rPr>
          <w:rFonts w:asciiTheme="minorHAnsi" w:hAnsiTheme="minorHAnsi" w:cstheme="minorHAnsi"/>
        </w:rPr>
        <w:t>l'automne</w:t>
      </w:r>
      <w:proofErr w:type="spellEnd"/>
      <w:r w:rsidR="0062104A" w:rsidRPr="0062104A">
        <w:rPr>
          <w:rFonts w:asciiTheme="minorHAnsi" w:hAnsiTheme="minorHAnsi" w:cstheme="minorHAnsi"/>
        </w:rPr>
        <w:t xml:space="preserve"> et au </w:t>
      </w:r>
      <w:proofErr w:type="spellStart"/>
      <w:r w:rsidR="0062104A" w:rsidRPr="0062104A">
        <w:rPr>
          <w:rFonts w:asciiTheme="minorHAnsi" w:hAnsiTheme="minorHAnsi" w:cstheme="minorHAnsi"/>
        </w:rPr>
        <w:t>printemps</w:t>
      </w:r>
      <w:proofErr w:type="spellEnd"/>
      <w:r w:rsidR="0062104A" w:rsidRPr="0062104A">
        <w:rPr>
          <w:rFonts w:asciiTheme="minorHAnsi" w:hAnsiTheme="minorHAnsi" w:cstheme="minorHAnsi"/>
        </w:rPr>
        <w:t xml:space="preserve">. Les </w:t>
      </w:r>
      <w:proofErr w:type="spellStart"/>
      <w:r w:rsidR="0062104A" w:rsidRPr="0062104A">
        <w:rPr>
          <w:rFonts w:asciiTheme="minorHAnsi" w:hAnsiTheme="minorHAnsi" w:cstheme="minorHAnsi"/>
        </w:rPr>
        <w:t>deux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pays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ont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réagi</w:t>
      </w:r>
      <w:proofErr w:type="spellEnd"/>
      <w:r w:rsidR="0062104A" w:rsidRPr="0062104A">
        <w:rPr>
          <w:rFonts w:asciiTheme="minorHAnsi" w:hAnsiTheme="minorHAnsi" w:cstheme="minorHAnsi"/>
        </w:rPr>
        <w:t xml:space="preserve"> à </w:t>
      </w:r>
      <w:proofErr w:type="spellStart"/>
      <w:r w:rsidR="0062104A" w:rsidRPr="0062104A">
        <w:rPr>
          <w:rFonts w:asciiTheme="minorHAnsi" w:hAnsiTheme="minorHAnsi" w:cstheme="minorHAnsi"/>
        </w:rPr>
        <w:t>cette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situation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="0062104A" w:rsidRPr="0062104A">
        <w:rPr>
          <w:rFonts w:asciiTheme="minorHAnsi" w:hAnsiTheme="minorHAnsi" w:cstheme="minorHAnsi"/>
        </w:rPr>
        <w:t xml:space="preserve">en </w:t>
      </w:r>
      <w:proofErr w:type="spellStart"/>
      <w:r w:rsidR="0062104A" w:rsidRPr="0062104A">
        <w:rPr>
          <w:rFonts w:asciiTheme="minorHAnsi" w:hAnsiTheme="minorHAnsi" w:cstheme="minorHAnsi"/>
        </w:rPr>
        <w:t>appliquant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progressivement</w:t>
      </w:r>
      <w:proofErr w:type="spellEnd"/>
      <w:r w:rsidR="0062104A" w:rsidRPr="0062104A">
        <w:rPr>
          <w:rFonts w:asciiTheme="minorHAnsi" w:hAnsiTheme="minorHAnsi" w:cstheme="minorHAnsi"/>
        </w:rPr>
        <w:t xml:space="preserve"> des </w:t>
      </w:r>
      <w:proofErr w:type="spellStart"/>
      <w:r w:rsidR="0062104A" w:rsidRPr="0062104A">
        <w:rPr>
          <w:rFonts w:asciiTheme="minorHAnsi" w:hAnsiTheme="minorHAnsi" w:cstheme="minorHAnsi"/>
        </w:rPr>
        <w:t>mesures</w:t>
      </w:r>
      <w:proofErr w:type="spellEnd"/>
      <w:r w:rsidR="0062104A" w:rsidRPr="0062104A">
        <w:rPr>
          <w:rFonts w:asciiTheme="minorHAnsi" w:hAnsiTheme="minorHAnsi" w:cstheme="minorHAnsi"/>
        </w:rPr>
        <w:t xml:space="preserve"> de </w:t>
      </w:r>
      <w:proofErr w:type="spellStart"/>
      <w:r w:rsidR="0062104A" w:rsidRPr="0062104A">
        <w:rPr>
          <w:rFonts w:asciiTheme="minorHAnsi" w:hAnsiTheme="minorHAnsi" w:cstheme="minorHAnsi"/>
        </w:rPr>
        <w:t>protection</w:t>
      </w:r>
      <w:proofErr w:type="spellEnd"/>
      <w:r w:rsidR="0062104A" w:rsidRPr="0062104A">
        <w:rPr>
          <w:rFonts w:asciiTheme="minorHAnsi" w:hAnsiTheme="minorHAnsi" w:cstheme="minorHAnsi"/>
        </w:rPr>
        <w:t xml:space="preserve">. </w:t>
      </w:r>
      <w:proofErr w:type="spellStart"/>
      <w:r w:rsidR="0062104A" w:rsidRPr="0062104A">
        <w:rPr>
          <w:rFonts w:asciiTheme="minorHAnsi" w:hAnsiTheme="minorHAnsi" w:cstheme="minorHAnsi"/>
        </w:rPr>
        <w:t>Il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convient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toutefois</w:t>
      </w:r>
      <w:proofErr w:type="spellEnd"/>
      <w:r w:rsidR="0062104A" w:rsidRPr="0062104A">
        <w:rPr>
          <w:rFonts w:asciiTheme="minorHAnsi" w:hAnsiTheme="minorHAnsi" w:cstheme="minorHAnsi"/>
        </w:rPr>
        <w:t xml:space="preserve"> de </w:t>
      </w:r>
      <w:proofErr w:type="spellStart"/>
      <w:r w:rsidR="0062104A" w:rsidRPr="0062104A">
        <w:rPr>
          <w:rFonts w:asciiTheme="minorHAnsi" w:hAnsiTheme="minorHAnsi" w:cstheme="minorHAnsi"/>
        </w:rPr>
        <w:t>noter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proofErr w:type="spellStart"/>
      <w:r w:rsidR="0062104A" w:rsidRPr="0062104A">
        <w:rPr>
          <w:rFonts w:asciiTheme="minorHAnsi" w:hAnsiTheme="minorHAnsi" w:cstheme="minorHAnsi"/>
        </w:rPr>
        <w:t>que</w:t>
      </w:r>
      <w:proofErr w:type="spellEnd"/>
      <w:r w:rsidR="0062104A" w:rsidRPr="0062104A">
        <w:rPr>
          <w:rFonts w:asciiTheme="minorHAnsi" w:hAnsiTheme="minorHAnsi" w:cstheme="minorHAnsi"/>
        </w:rPr>
        <w:t xml:space="preserve"> la </w:t>
      </w:r>
      <w:proofErr w:type="spellStart"/>
      <w:r w:rsidR="0062104A" w:rsidRPr="0062104A">
        <w:rPr>
          <w:rFonts w:asciiTheme="minorHAnsi" w:hAnsiTheme="minorHAnsi" w:cstheme="minorHAnsi"/>
        </w:rPr>
        <w:t>République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tchèque</w:t>
      </w:r>
      <w:proofErr w:type="spellEnd"/>
      <w:r w:rsidR="0062104A" w:rsidRPr="0062104A">
        <w:rPr>
          <w:rFonts w:asciiTheme="minorHAnsi" w:hAnsiTheme="minorHAnsi" w:cstheme="minorHAnsi"/>
        </w:rPr>
        <w:t xml:space="preserve"> a </w:t>
      </w:r>
      <w:proofErr w:type="spellStart"/>
      <w:r w:rsidR="0062104A" w:rsidRPr="0062104A">
        <w:rPr>
          <w:rFonts w:asciiTheme="minorHAnsi" w:hAnsiTheme="minorHAnsi" w:cstheme="minorHAnsi"/>
        </w:rPr>
        <w:t>réagi</w:t>
      </w:r>
      <w:proofErr w:type="spellEnd"/>
      <w:r w:rsidR="0062104A" w:rsidRPr="0062104A">
        <w:rPr>
          <w:rFonts w:asciiTheme="minorHAnsi" w:hAnsiTheme="minorHAnsi" w:cstheme="minorHAnsi"/>
        </w:rPr>
        <w:t xml:space="preserve"> plus </w:t>
      </w:r>
      <w:proofErr w:type="spellStart"/>
      <w:r w:rsidR="0062104A" w:rsidRPr="0062104A">
        <w:rPr>
          <w:rFonts w:asciiTheme="minorHAnsi" w:hAnsiTheme="minorHAnsi" w:cstheme="minorHAnsi"/>
        </w:rPr>
        <w:t>rapidement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dans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certains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cas</w:t>
      </w:r>
      <w:proofErr w:type="spellEnd"/>
      <w:r w:rsidR="0062104A" w:rsidRPr="0062104A">
        <w:rPr>
          <w:rFonts w:asciiTheme="minorHAnsi" w:hAnsiTheme="minorHAnsi" w:cstheme="minorHAnsi"/>
        </w:rPr>
        <w:t>.</w:t>
      </w:r>
    </w:p>
    <w:p w14:paraId="7D5D880E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7BC650A3" w14:textId="5AE81306" w:rsidR="00871F87" w:rsidRDefault="004117D7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4117D7">
        <w:rPr>
          <w:rFonts w:asciiTheme="minorHAnsi" w:hAnsiTheme="minorHAnsi" w:cstheme="minorHAnsi"/>
        </w:rPr>
        <w:t xml:space="preserve">Les </w:t>
      </w:r>
      <w:proofErr w:type="spellStart"/>
      <w:r w:rsidRPr="004117D7">
        <w:rPr>
          <w:rFonts w:asciiTheme="minorHAnsi" w:hAnsiTheme="minorHAnsi" w:cstheme="minorHAnsi"/>
        </w:rPr>
        <w:t>résultats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ont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montré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que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le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plan</w:t>
      </w:r>
      <w:proofErr w:type="spellEnd"/>
      <w:r w:rsidRPr="004117D7">
        <w:rPr>
          <w:rFonts w:asciiTheme="minorHAnsi" w:hAnsiTheme="minorHAnsi" w:cstheme="minorHAnsi"/>
        </w:rPr>
        <w:t xml:space="preserve"> de </w:t>
      </w:r>
      <w:proofErr w:type="spellStart"/>
      <w:r w:rsidRPr="004117D7">
        <w:rPr>
          <w:rFonts w:asciiTheme="minorHAnsi" w:hAnsiTheme="minorHAnsi" w:cstheme="minorHAnsi"/>
        </w:rPr>
        <w:t>lutte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contre</w:t>
      </w:r>
      <w:proofErr w:type="spellEnd"/>
      <w:r w:rsidRPr="004117D7">
        <w:rPr>
          <w:rFonts w:asciiTheme="minorHAnsi" w:hAnsiTheme="minorHAnsi" w:cstheme="minorHAnsi"/>
        </w:rPr>
        <w:t xml:space="preserve"> la </w:t>
      </w:r>
      <w:proofErr w:type="spellStart"/>
      <w:r w:rsidRPr="004117D7">
        <w:rPr>
          <w:rFonts w:asciiTheme="minorHAnsi" w:hAnsiTheme="minorHAnsi" w:cstheme="minorHAnsi"/>
        </w:rPr>
        <w:t>pandémie</w:t>
      </w:r>
      <w:proofErr w:type="spellEnd"/>
      <w:r w:rsidRPr="004117D7">
        <w:rPr>
          <w:rFonts w:asciiTheme="minorHAnsi" w:hAnsiTheme="minorHAnsi" w:cstheme="minorHAnsi"/>
        </w:rPr>
        <w:t xml:space="preserve"> mis en </w:t>
      </w:r>
      <w:proofErr w:type="spellStart"/>
      <w:r w:rsidRPr="004117D7">
        <w:rPr>
          <w:rFonts w:asciiTheme="minorHAnsi" w:hAnsiTheme="minorHAnsi" w:cstheme="minorHAnsi"/>
        </w:rPr>
        <w:t>œuvre</w:t>
      </w:r>
      <w:proofErr w:type="spellEnd"/>
      <w:r w:rsidRPr="004117D7">
        <w:rPr>
          <w:rFonts w:asciiTheme="minorHAnsi" w:hAnsiTheme="minorHAnsi" w:cstheme="minorHAnsi"/>
        </w:rPr>
        <w:t xml:space="preserve"> en </w:t>
      </w:r>
      <w:proofErr w:type="spellStart"/>
      <w:r w:rsidRPr="004117D7">
        <w:rPr>
          <w:rFonts w:asciiTheme="minorHAnsi" w:hAnsiTheme="minorHAnsi" w:cstheme="minorHAnsi"/>
        </w:rPr>
        <w:t>République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tchèque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est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beaucoup</w:t>
      </w:r>
      <w:proofErr w:type="spellEnd"/>
      <w:r w:rsidRPr="004117D7">
        <w:rPr>
          <w:rFonts w:asciiTheme="minorHAnsi" w:hAnsiTheme="minorHAnsi" w:cstheme="minorHAnsi"/>
        </w:rPr>
        <w:t xml:space="preserve"> plus rapide </w:t>
      </w:r>
      <w:proofErr w:type="spellStart"/>
      <w:r w:rsidRPr="004117D7">
        <w:rPr>
          <w:rFonts w:asciiTheme="minorHAnsi" w:hAnsiTheme="minorHAnsi" w:cstheme="minorHAnsi"/>
        </w:rPr>
        <w:t>que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le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plan</w:t>
      </w:r>
      <w:proofErr w:type="spellEnd"/>
      <w:r w:rsidRPr="004117D7">
        <w:rPr>
          <w:rFonts w:asciiTheme="minorHAnsi" w:hAnsiTheme="minorHAnsi" w:cstheme="minorHAnsi"/>
        </w:rPr>
        <w:t xml:space="preserve"> de </w:t>
      </w:r>
      <w:proofErr w:type="spellStart"/>
      <w:r w:rsidRPr="004117D7">
        <w:rPr>
          <w:rFonts w:asciiTheme="minorHAnsi" w:hAnsiTheme="minorHAnsi" w:cstheme="minorHAnsi"/>
        </w:rPr>
        <w:t>lutte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contre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l'épidémie</w:t>
      </w:r>
      <w:proofErr w:type="spellEnd"/>
      <w:r w:rsidRPr="004117D7">
        <w:rPr>
          <w:rFonts w:asciiTheme="minorHAnsi" w:hAnsiTheme="minorHAnsi" w:cstheme="minorHAnsi"/>
        </w:rPr>
        <w:t xml:space="preserve"> mis en </w:t>
      </w:r>
      <w:proofErr w:type="spellStart"/>
      <w:r w:rsidRPr="004117D7">
        <w:rPr>
          <w:rFonts w:asciiTheme="minorHAnsi" w:hAnsiTheme="minorHAnsi" w:cstheme="minorHAnsi"/>
        </w:rPr>
        <w:t>œuvre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Pr="004117D7">
        <w:rPr>
          <w:rFonts w:asciiTheme="minorHAnsi" w:hAnsiTheme="minorHAnsi" w:cstheme="minorHAnsi"/>
        </w:rPr>
        <w:t xml:space="preserve">en France.  Cela </w:t>
      </w:r>
      <w:proofErr w:type="spellStart"/>
      <w:r w:rsidRPr="004117D7">
        <w:rPr>
          <w:rFonts w:asciiTheme="minorHAnsi" w:hAnsiTheme="minorHAnsi" w:cstheme="minorHAnsi"/>
        </w:rPr>
        <w:t>s'explique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principalement</w:t>
      </w:r>
      <w:proofErr w:type="spellEnd"/>
      <w:r w:rsidRPr="004117D7">
        <w:rPr>
          <w:rFonts w:asciiTheme="minorHAnsi" w:hAnsiTheme="minorHAnsi" w:cstheme="minorHAnsi"/>
        </w:rPr>
        <w:t xml:space="preserve"> par </w:t>
      </w:r>
      <w:proofErr w:type="spellStart"/>
      <w:r w:rsidRPr="004117D7">
        <w:rPr>
          <w:rFonts w:asciiTheme="minorHAnsi" w:hAnsiTheme="minorHAnsi" w:cstheme="minorHAnsi"/>
        </w:rPr>
        <w:t>le</w:t>
      </w:r>
      <w:proofErr w:type="spellEnd"/>
      <w:r w:rsidRPr="004117D7">
        <w:rPr>
          <w:rFonts w:asciiTheme="minorHAnsi" w:hAnsiTheme="minorHAnsi" w:cstheme="minorHAnsi"/>
        </w:rPr>
        <w:t xml:space="preserve"> fait </w:t>
      </w:r>
      <w:proofErr w:type="spellStart"/>
      <w:r w:rsidRPr="004117D7">
        <w:rPr>
          <w:rFonts w:asciiTheme="minorHAnsi" w:hAnsiTheme="minorHAnsi" w:cstheme="minorHAnsi"/>
        </w:rPr>
        <w:t>que</w:t>
      </w:r>
      <w:proofErr w:type="spellEnd"/>
      <w:r w:rsidRPr="004117D7">
        <w:rPr>
          <w:rFonts w:asciiTheme="minorHAnsi" w:hAnsiTheme="minorHAnsi" w:cstheme="minorHAnsi"/>
        </w:rPr>
        <w:t xml:space="preserve"> la France a été </w:t>
      </w:r>
      <w:proofErr w:type="spellStart"/>
      <w:r w:rsidRPr="004117D7">
        <w:rPr>
          <w:rFonts w:asciiTheme="minorHAnsi" w:hAnsiTheme="minorHAnsi" w:cstheme="minorHAnsi"/>
        </w:rPr>
        <w:t>l'un</w:t>
      </w:r>
      <w:proofErr w:type="spellEnd"/>
      <w:r w:rsidRPr="004117D7">
        <w:rPr>
          <w:rFonts w:asciiTheme="minorHAnsi" w:hAnsiTheme="minorHAnsi" w:cstheme="minorHAnsi"/>
        </w:rPr>
        <w:t xml:space="preserve"> des </w:t>
      </w:r>
      <w:proofErr w:type="spellStart"/>
      <w:r w:rsidRPr="004117D7">
        <w:rPr>
          <w:rFonts w:asciiTheme="minorHAnsi" w:hAnsiTheme="minorHAnsi" w:cstheme="minorHAnsi"/>
        </w:rPr>
        <w:t>pays</w:t>
      </w:r>
      <w:proofErr w:type="spellEnd"/>
      <w:r w:rsidRPr="004117D7">
        <w:rPr>
          <w:rFonts w:asciiTheme="minorHAnsi" w:hAnsiTheme="minorHAnsi" w:cstheme="minorHAnsi"/>
        </w:rPr>
        <w:t xml:space="preserve"> les plus </w:t>
      </w:r>
      <w:proofErr w:type="spellStart"/>
      <w:r w:rsidRPr="004117D7">
        <w:rPr>
          <w:rFonts w:asciiTheme="minorHAnsi" w:hAnsiTheme="minorHAnsi" w:cstheme="minorHAnsi"/>
        </w:rPr>
        <w:t>touchés</w:t>
      </w:r>
      <w:proofErr w:type="spellEnd"/>
      <w:r w:rsidRPr="004117D7">
        <w:rPr>
          <w:rFonts w:asciiTheme="minorHAnsi" w:hAnsiTheme="minorHAnsi" w:cstheme="minorHAnsi"/>
        </w:rPr>
        <w:t xml:space="preserve"> en </w:t>
      </w:r>
      <w:proofErr w:type="spellStart"/>
      <w:r w:rsidRPr="004117D7">
        <w:rPr>
          <w:rFonts w:asciiTheme="minorHAnsi" w:hAnsiTheme="minorHAnsi" w:cstheme="minorHAnsi"/>
        </w:rPr>
        <w:t>Europe</w:t>
      </w:r>
      <w:proofErr w:type="spellEnd"/>
      <w:r w:rsidRPr="004117D7">
        <w:rPr>
          <w:rFonts w:asciiTheme="minorHAnsi" w:hAnsiTheme="minorHAnsi" w:cstheme="minorHAnsi"/>
        </w:rPr>
        <w:t xml:space="preserve">. </w:t>
      </w:r>
      <w:proofErr w:type="spellStart"/>
      <w:r w:rsidRPr="004117D7">
        <w:rPr>
          <w:rFonts w:asciiTheme="minorHAnsi" w:hAnsiTheme="minorHAnsi" w:cstheme="minorHAnsi"/>
        </w:rPr>
        <w:t>Un</w:t>
      </w:r>
      <w:proofErr w:type="spellEnd"/>
      <w:r w:rsidRPr="004117D7">
        <w:rPr>
          <w:rFonts w:asciiTheme="minorHAnsi" w:hAnsiTheme="minorHAnsi" w:cstheme="minorHAnsi"/>
        </w:rPr>
        <w:t xml:space="preserve"> grand </w:t>
      </w:r>
      <w:proofErr w:type="spellStart"/>
      <w:r w:rsidRPr="004117D7">
        <w:rPr>
          <w:rFonts w:asciiTheme="minorHAnsi" w:hAnsiTheme="minorHAnsi" w:cstheme="minorHAnsi"/>
        </w:rPr>
        <w:t>nombre</w:t>
      </w:r>
      <w:proofErr w:type="spellEnd"/>
      <w:r w:rsidRPr="004117D7">
        <w:rPr>
          <w:rFonts w:asciiTheme="minorHAnsi" w:hAnsiTheme="minorHAnsi" w:cstheme="minorHAnsi"/>
        </w:rPr>
        <w:t xml:space="preserve"> de </w:t>
      </w:r>
      <w:proofErr w:type="spellStart"/>
      <w:r w:rsidRPr="004117D7">
        <w:rPr>
          <w:rFonts w:asciiTheme="minorHAnsi" w:hAnsiTheme="minorHAnsi" w:cstheme="minorHAnsi"/>
        </w:rPr>
        <w:t>cas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d'infection</w:t>
      </w:r>
      <w:proofErr w:type="spellEnd"/>
      <w:r w:rsidRPr="004117D7">
        <w:rPr>
          <w:rFonts w:asciiTheme="minorHAnsi" w:hAnsiTheme="minorHAnsi" w:cstheme="minorHAnsi"/>
        </w:rPr>
        <w:t xml:space="preserve"> et de </w:t>
      </w:r>
      <w:proofErr w:type="spellStart"/>
      <w:r w:rsidRPr="004117D7">
        <w:rPr>
          <w:rFonts w:asciiTheme="minorHAnsi" w:hAnsiTheme="minorHAnsi" w:cstheme="minorHAnsi"/>
        </w:rPr>
        <w:t>décès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ont</w:t>
      </w:r>
      <w:proofErr w:type="spellEnd"/>
      <w:r w:rsidRPr="004117D7">
        <w:rPr>
          <w:rFonts w:asciiTheme="minorHAnsi" w:hAnsiTheme="minorHAnsi" w:cstheme="minorHAnsi"/>
        </w:rPr>
        <w:t xml:space="preserve"> été </w:t>
      </w:r>
      <w:proofErr w:type="spellStart"/>
      <w:r w:rsidRPr="004117D7">
        <w:rPr>
          <w:rFonts w:asciiTheme="minorHAnsi" w:hAnsiTheme="minorHAnsi" w:cstheme="minorHAnsi"/>
        </w:rPr>
        <w:t>enregistrés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Pr="004117D7">
        <w:rPr>
          <w:rFonts w:asciiTheme="minorHAnsi" w:hAnsiTheme="minorHAnsi" w:cstheme="minorHAnsi"/>
        </w:rPr>
        <w:t xml:space="preserve">en France.  En </w:t>
      </w:r>
      <w:proofErr w:type="spellStart"/>
      <w:r w:rsidRPr="004117D7">
        <w:rPr>
          <w:rFonts w:asciiTheme="minorHAnsi" w:hAnsiTheme="minorHAnsi" w:cstheme="minorHAnsi"/>
        </w:rPr>
        <w:t>revanche</w:t>
      </w:r>
      <w:proofErr w:type="spellEnd"/>
      <w:r w:rsidRPr="004117D7">
        <w:rPr>
          <w:rFonts w:asciiTheme="minorHAnsi" w:hAnsiTheme="minorHAnsi" w:cstheme="minorHAnsi"/>
        </w:rPr>
        <w:t xml:space="preserve">, en </w:t>
      </w:r>
      <w:proofErr w:type="spellStart"/>
      <w:r w:rsidRPr="004117D7">
        <w:rPr>
          <w:rFonts w:asciiTheme="minorHAnsi" w:hAnsiTheme="minorHAnsi" w:cstheme="minorHAnsi"/>
        </w:rPr>
        <w:t>République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tchèque</w:t>
      </w:r>
      <w:proofErr w:type="spellEnd"/>
      <w:r w:rsidRPr="004117D7">
        <w:rPr>
          <w:rFonts w:asciiTheme="minorHAnsi" w:hAnsiTheme="minorHAnsi" w:cstheme="minorHAnsi"/>
        </w:rPr>
        <w:t xml:space="preserve">, </w:t>
      </w:r>
      <w:proofErr w:type="spellStart"/>
      <w:r w:rsidRPr="004117D7">
        <w:rPr>
          <w:rFonts w:asciiTheme="minorHAnsi" w:hAnsiTheme="minorHAnsi" w:cstheme="minorHAnsi"/>
        </w:rPr>
        <w:t>le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nombre</w:t>
      </w:r>
      <w:proofErr w:type="spellEnd"/>
      <w:r w:rsidRPr="004117D7">
        <w:rPr>
          <w:rFonts w:asciiTheme="minorHAnsi" w:hAnsiTheme="minorHAnsi" w:cstheme="minorHAnsi"/>
        </w:rPr>
        <w:t xml:space="preserve"> </w:t>
      </w:r>
      <w:proofErr w:type="spellStart"/>
      <w:r w:rsidRPr="004117D7">
        <w:rPr>
          <w:rFonts w:asciiTheme="minorHAnsi" w:hAnsiTheme="minorHAnsi" w:cstheme="minorHAnsi"/>
        </w:rPr>
        <w:t>d'infections</w:t>
      </w:r>
      <w:proofErr w:type="spellEnd"/>
      <w:r w:rsidRPr="004117D7">
        <w:rPr>
          <w:rFonts w:asciiTheme="minorHAnsi" w:hAnsiTheme="minorHAnsi" w:cstheme="minorHAnsi"/>
        </w:rPr>
        <w:t xml:space="preserve"> et de </w:t>
      </w:r>
      <w:proofErr w:type="spellStart"/>
      <w:r w:rsidRPr="004117D7">
        <w:rPr>
          <w:rFonts w:asciiTheme="minorHAnsi" w:hAnsiTheme="minorHAnsi" w:cstheme="minorHAnsi"/>
        </w:rPr>
        <w:t>décès</w:t>
      </w:r>
      <w:proofErr w:type="spellEnd"/>
      <w:r w:rsidRPr="004117D7">
        <w:rPr>
          <w:rFonts w:asciiTheme="minorHAnsi" w:hAnsiTheme="minorHAnsi" w:cstheme="minorHAnsi"/>
        </w:rPr>
        <w:t xml:space="preserve"> a été plus </w:t>
      </w:r>
      <w:proofErr w:type="spellStart"/>
      <w:r w:rsidRPr="004117D7">
        <w:rPr>
          <w:rFonts w:asciiTheme="minorHAnsi" w:hAnsiTheme="minorHAnsi" w:cstheme="minorHAnsi"/>
        </w:rPr>
        <w:t>faible</w:t>
      </w:r>
      <w:proofErr w:type="spellEnd"/>
      <w:r w:rsidRPr="004117D7">
        <w:rPr>
          <w:rFonts w:asciiTheme="minorHAnsi" w:hAnsiTheme="minorHAnsi" w:cstheme="minorHAnsi"/>
        </w:rPr>
        <w:t>.</w:t>
      </w:r>
      <w:r w:rsidR="00E77205">
        <w:rPr>
          <w:rFonts w:asciiTheme="minorHAnsi" w:hAnsiTheme="minorHAnsi" w:cstheme="minorHAnsi"/>
        </w:rPr>
        <w:t xml:space="preserve"> </w:t>
      </w:r>
      <w:r w:rsidR="00E77205" w:rsidRPr="00E77205">
        <w:rPr>
          <w:rFonts w:asciiTheme="minorHAnsi" w:hAnsiTheme="minorHAnsi" w:cstheme="minorHAnsi"/>
        </w:rPr>
        <w:t xml:space="preserve">En </w:t>
      </w:r>
      <w:proofErr w:type="spellStart"/>
      <w:r w:rsidR="00E77205" w:rsidRPr="00E77205">
        <w:rPr>
          <w:rFonts w:asciiTheme="minorHAnsi" w:hAnsiTheme="minorHAnsi" w:cstheme="minorHAnsi"/>
        </w:rPr>
        <w:t>République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tchèque</w:t>
      </w:r>
      <w:proofErr w:type="spellEnd"/>
      <w:r w:rsidR="00E77205" w:rsidRPr="00E77205">
        <w:rPr>
          <w:rFonts w:asciiTheme="minorHAnsi" w:hAnsiTheme="minorHAnsi" w:cstheme="minorHAnsi"/>
        </w:rPr>
        <w:t xml:space="preserve">, </w:t>
      </w:r>
      <w:proofErr w:type="spellStart"/>
      <w:r w:rsidR="00E77205" w:rsidRPr="00E77205">
        <w:rPr>
          <w:rFonts w:asciiTheme="minorHAnsi" w:hAnsiTheme="minorHAnsi" w:cstheme="minorHAnsi"/>
        </w:rPr>
        <w:t>le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relâchement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s'est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produit</w:t>
      </w:r>
      <w:proofErr w:type="spellEnd"/>
      <w:r w:rsidR="00E77205" w:rsidRPr="00E77205">
        <w:rPr>
          <w:rFonts w:asciiTheme="minorHAnsi" w:hAnsiTheme="minorHAnsi" w:cstheme="minorHAnsi"/>
        </w:rPr>
        <w:t xml:space="preserve"> en </w:t>
      </w:r>
      <w:proofErr w:type="spellStart"/>
      <w:r w:rsidR="00E77205" w:rsidRPr="00E77205">
        <w:rPr>
          <w:rFonts w:asciiTheme="minorHAnsi" w:hAnsiTheme="minorHAnsi" w:cstheme="minorHAnsi"/>
        </w:rPr>
        <w:t>plusieurs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phases</w:t>
      </w:r>
      <w:proofErr w:type="spellEnd"/>
      <w:r w:rsidR="00E77205" w:rsidRPr="00E77205">
        <w:rPr>
          <w:rFonts w:asciiTheme="minorHAnsi" w:hAnsiTheme="minorHAnsi" w:cstheme="minorHAnsi"/>
        </w:rPr>
        <w:t xml:space="preserve"> et en </w:t>
      </w:r>
      <w:proofErr w:type="spellStart"/>
      <w:r w:rsidR="00E77205" w:rsidRPr="00E77205">
        <w:rPr>
          <w:rFonts w:asciiTheme="minorHAnsi" w:hAnsiTheme="minorHAnsi" w:cstheme="minorHAnsi"/>
        </w:rPr>
        <w:t>quelques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semaines</w:t>
      </w:r>
      <w:proofErr w:type="spellEnd"/>
      <w:r w:rsidR="00E77205" w:rsidRPr="00E77205">
        <w:rPr>
          <w:rFonts w:asciiTheme="minorHAnsi" w:hAnsiTheme="minorHAnsi" w:cstheme="minorHAnsi"/>
        </w:rPr>
        <w:t xml:space="preserve">. </w:t>
      </w:r>
      <w:proofErr w:type="spellStart"/>
      <w:r w:rsidR="00E77205" w:rsidRPr="00E77205">
        <w:rPr>
          <w:rFonts w:asciiTheme="minorHAnsi" w:hAnsiTheme="minorHAnsi" w:cstheme="minorHAnsi"/>
        </w:rPr>
        <w:t>Dans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le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cas</w:t>
      </w:r>
      <w:proofErr w:type="spellEnd"/>
      <w:r w:rsidR="00E77205" w:rsidRPr="00E77205">
        <w:rPr>
          <w:rFonts w:asciiTheme="minorHAnsi" w:hAnsiTheme="minorHAnsi" w:cstheme="minorHAnsi"/>
        </w:rPr>
        <w:t xml:space="preserve"> de la France, </w:t>
      </w:r>
      <w:proofErr w:type="spellStart"/>
      <w:r w:rsidR="00E77205" w:rsidRPr="00E77205">
        <w:rPr>
          <w:rFonts w:asciiTheme="minorHAnsi" w:hAnsiTheme="minorHAnsi" w:cstheme="minorHAnsi"/>
        </w:rPr>
        <w:t>le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relâchement</w:t>
      </w:r>
      <w:proofErr w:type="spellEnd"/>
      <w:r w:rsidR="00E77205" w:rsidRPr="00E77205">
        <w:rPr>
          <w:rFonts w:asciiTheme="minorHAnsi" w:hAnsiTheme="minorHAnsi" w:cstheme="minorHAnsi"/>
        </w:rPr>
        <w:t xml:space="preserve"> a été </w:t>
      </w:r>
      <w:proofErr w:type="spellStart"/>
      <w:r w:rsidR="00E77205" w:rsidRPr="00E77205">
        <w:rPr>
          <w:rFonts w:asciiTheme="minorHAnsi" w:hAnsiTheme="minorHAnsi" w:cstheme="minorHAnsi"/>
        </w:rPr>
        <w:t>un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peu</w:t>
      </w:r>
      <w:proofErr w:type="spellEnd"/>
      <w:r w:rsidR="00E77205" w:rsidRPr="00E77205">
        <w:rPr>
          <w:rFonts w:asciiTheme="minorHAnsi" w:hAnsiTheme="minorHAnsi" w:cstheme="minorHAnsi"/>
        </w:rPr>
        <w:t xml:space="preserve"> plus lent.</w:t>
      </w:r>
      <w:r w:rsidR="00E77205">
        <w:rPr>
          <w:rFonts w:asciiTheme="minorHAnsi" w:hAnsiTheme="minorHAnsi" w:cstheme="minorHAnsi"/>
        </w:rPr>
        <w:t xml:space="preserve"> </w:t>
      </w:r>
      <w:r w:rsidR="00E77205" w:rsidRPr="00E77205">
        <w:rPr>
          <w:rFonts w:asciiTheme="minorHAnsi" w:hAnsiTheme="minorHAnsi" w:cstheme="minorHAnsi"/>
        </w:rPr>
        <w:t xml:space="preserve">La </w:t>
      </w:r>
      <w:proofErr w:type="spellStart"/>
      <w:r w:rsidR="00E77205" w:rsidRPr="00E77205">
        <w:rPr>
          <w:rFonts w:asciiTheme="minorHAnsi" w:hAnsiTheme="minorHAnsi" w:cstheme="minorHAnsi"/>
        </w:rPr>
        <w:t>République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tchèque</w:t>
      </w:r>
      <w:proofErr w:type="spellEnd"/>
      <w:r w:rsidR="00E77205" w:rsidRPr="00E77205">
        <w:rPr>
          <w:rFonts w:asciiTheme="minorHAnsi" w:hAnsiTheme="minorHAnsi" w:cstheme="minorHAnsi"/>
        </w:rPr>
        <w:t xml:space="preserve"> a </w:t>
      </w:r>
      <w:proofErr w:type="spellStart"/>
      <w:r w:rsidR="00E77205" w:rsidRPr="00E77205">
        <w:rPr>
          <w:rFonts w:asciiTheme="minorHAnsi" w:hAnsiTheme="minorHAnsi" w:cstheme="minorHAnsi"/>
        </w:rPr>
        <w:t>commencé</w:t>
      </w:r>
      <w:proofErr w:type="spellEnd"/>
      <w:r w:rsidR="00E77205" w:rsidRPr="00E77205">
        <w:rPr>
          <w:rFonts w:asciiTheme="minorHAnsi" w:hAnsiTheme="minorHAnsi" w:cstheme="minorHAnsi"/>
        </w:rPr>
        <w:t xml:space="preserve"> à </w:t>
      </w:r>
      <w:proofErr w:type="spellStart"/>
      <w:r w:rsidR="00E77205" w:rsidRPr="00E77205">
        <w:rPr>
          <w:rFonts w:asciiTheme="minorHAnsi" w:hAnsiTheme="minorHAnsi" w:cstheme="minorHAnsi"/>
        </w:rPr>
        <w:t>réduire</w:t>
      </w:r>
      <w:proofErr w:type="spellEnd"/>
      <w:r w:rsidR="00E77205" w:rsidRPr="00E77205">
        <w:rPr>
          <w:rFonts w:asciiTheme="minorHAnsi" w:hAnsiTheme="minorHAnsi" w:cstheme="minorHAnsi"/>
        </w:rPr>
        <w:t xml:space="preserve"> les </w:t>
      </w:r>
      <w:proofErr w:type="spellStart"/>
      <w:r w:rsidR="00E77205" w:rsidRPr="00E77205">
        <w:rPr>
          <w:rFonts w:asciiTheme="minorHAnsi" w:hAnsiTheme="minorHAnsi" w:cstheme="minorHAnsi"/>
        </w:rPr>
        <w:t>mesures</w:t>
      </w:r>
      <w:proofErr w:type="spellEnd"/>
      <w:r w:rsidR="00E77205" w:rsidRPr="00E77205">
        <w:rPr>
          <w:rFonts w:asciiTheme="minorHAnsi" w:hAnsiTheme="minorHAnsi" w:cstheme="minorHAnsi"/>
        </w:rPr>
        <w:t xml:space="preserve"> et </w:t>
      </w:r>
      <w:proofErr w:type="spellStart"/>
      <w:r w:rsidR="00E77205" w:rsidRPr="00E77205">
        <w:rPr>
          <w:rFonts w:asciiTheme="minorHAnsi" w:hAnsiTheme="minorHAnsi" w:cstheme="minorHAnsi"/>
        </w:rPr>
        <w:t>certains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commerces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ont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également</w:t>
      </w:r>
      <w:proofErr w:type="spellEnd"/>
      <w:r w:rsidR="00E77205" w:rsidRPr="00E77205">
        <w:rPr>
          <w:rFonts w:asciiTheme="minorHAnsi" w:hAnsiTheme="minorHAnsi" w:cstheme="minorHAnsi"/>
        </w:rPr>
        <w:t xml:space="preserve"> été </w:t>
      </w:r>
      <w:proofErr w:type="spellStart"/>
      <w:r w:rsidR="00E77205" w:rsidRPr="00E77205">
        <w:rPr>
          <w:rFonts w:asciiTheme="minorHAnsi" w:hAnsiTheme="minorHAnsi" w:cstheme="minorHAnsi"/>
        </w:rPr>
        <w:t>ouverts</w:t>
      </w:r>
      <w:proofErr w:type="spellEnd"/>
      <w:r w:rsidR="00E77205" w:rsidRPr="00E77205">
        <w:rPr>
          <w:rFonts w:asciiTheme="minorHAnsi" w:hAnsiTheme="minorHAnsi" w:cstheme="minorHAnsi"/>
        </w:rPr>
        <w:t xml:space="preserve">.  La </w:t>
      </w:r>
      <w:proofErr w:type="spellStart"/>
      <w:r w:rsidR="00E77205" w:rsidRPr="00E77205">
        <w:rPr>
          <w:rFonts w:asciiTheme="minorHAnsi" w:hAnsiTheme="minorHAnsi" w:cstheme="minorHAnsi"/>
        </w:rPr>
        <w:t>phase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suivante</w:t>
      </w:r>
      <w:proofErr w:type="spellEnd"/>
      <w:r w:rsidR="00E77205" w:rsidRPr="00E77205">
        <w:rPr>
          <w:rFonts w:asciiTheme="minorHAnsi" w:hAnsiTheme="minorHAnsi" w:cstheme="minorHAnsi"/>
        </w:rPr>
        <w:t xml:space="preserve"> des </w:t>
      </w:r>
      <w:proofErr w:type="spellStart"/>
      <w:r w:rsidR="00E77205" w:rsidRPr="00E77205">
        <w:rPr>
          <w:rFonts w:asciiTheme="minorHAnsi" w:hAnsiTheme="minorHAnsi" w:cstheme="minorHAnsi"/>
        </w:rPr>
        <w:t>mesures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d'assouplissement</w:t>
      </w:r>
      <w:proofErr w:type="spellEnd"/>
      <w:r w:rsidR="00E77205" w:rsidRPr="00E77205">
        <w:rPr>
          <w:rFonts w:asciiTheme="minorHAnsi" w:hAnsiTheme="minorHAnsi" w:cstheme="minorHAnsi"/>
        </w:rPr>
        <w:t xml:space="preserve"> a </w:t>
      </w:r>
      <w:proofErr w:type="spellStart"/>
      <w:r w:rsidR="00E77205" w:rsidRPr="00E77205">
        <w:rPr>
          <w:rFonts w:asciiTheme="minorHAnsi" w:hAnsiTheme="minorHAnsi" w:cstheme="minorHAnsi"/>
        </w:rPr>
        <w:t>commencé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un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peu</w:t>
      </w:r>
      <w:proofErr w:type="spellEnd"/>
      <w:r w:rsidR="00E77205" w:rsidRPr="00E77205">
        <w:rPr>
          <w:rFonts w:asciiTheme="minorHAnsi" w:hAnsiTheme="minorHAnsi" w:cstheme="minorHAnsi"/>
        </w:rPr>
        <w:t xml:space="preserve"> plus </w:t>
      </w:r>
      <w:proofErr w:type="spellStart"/>
      <w:r w:rsidR="00E77205" w:rsidRPr="00E77205">
        <w:rPr>
          <w:rFonts w:asciiTheme="minorHAnsi" w:hAnsiTheme="minorHAnsi" w:cstheme="minorHAnsi"/>
        </w:rPr>
        <w:t>tard</w:t>
      </w:r>
      <w:proofErr w:type="spellEnd"/>
      <w:r w:rsidR="00E77205" w:rsidRPr="00E77205">
        <w:rPr>
          <w:rFonts w:asciiTheme="minorHAnsi" w:hAnsiTheme="minorHAnsi" w:cstheme="minorHAnsi"/>
        </w:rPr>
        <w:t xml:space="preserve">, </w:t>
      </w:r>
      <w:r w:rsidR="007631BE">
        <w:rPr>
          <w:rFonts w:asciiTheme="minorHAnsi" w:hAnsiTheme="minorHAnsi" w:cstheme="minorHAnsi"/>
        </w:rPr>
        <w:br/>
      </w:r>
      <w:proofErr w:type="spellStart"/>
      <w:r w:rsidR="00E77205" w:rsidRPr="00E77205">
        <w:rPr>
          <w:rFonts w:asciiTheme="minorHAnsi" w:hAnsiTheme="minorHAnsi" w:cstheme="minorHAnsi"/>
        </w:rPr>
        <w:t>avec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l'ouverture</w:t>
      </w:r>
      <w:proofErr w:type="spellEnd"/>
      <w:r w:rsidR="00E77205" w:rsidRPr="00E77205">
        <w:rPr>
          <w:rFonts w:asciiTheme="minorHAnsi" w:hAnsiTheme="minorHAnsi" w:cstheme="minorHAnsi"/>
        </w:rPr>
        <w:t xml:space="preserve"> de </w:t>
      </w:r>
      <w:proofErr w:type="spellStart"/>
      <w:r w:rsidR="00E77205" w:rsidRPr="00E77205">
        <w:rPr>
          <w:rFonts w:asciiTheme="minorHAnsi" w:hAnsiTheme="minorHAnsi" w:cstheme="minorHAnsi"/>
        </w:rPr>
        <w:t>magasins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dans</w:t>
      </w:r>
      <w:proofErr w:type="spellEnd"/>
      <w:r w:rsidR="00E77205" w:rsidRPr="00E77205">
        <w:rPr>
          <w:rFonts w:asciiTheme="minorHAnsi" w:hAnsiTheme="minorHAnsi" w:cstheme="minorHAnsi"/>
        </w:rPr>
        <w:t xml:space="preserve"> les </w:t>
      </w:r>
      <w:proofErr w:type="spellStart"/>
      <w:r w:rsidR="00E77205" w:rsidRPr="00E77205">
        <w:rPr>
          <w:rFonts w:asciiTheme="minorHAnsi" w:hAnsiTheme="minorHAnsi" w:cstheme="minorHAnsi"/>
        </w:rPr>
        <w:t>centres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commerciaux</w:t>
      </w:r>
      <w:proofErr w:type="spellEnd"/>
      <w:r w:rsidR="00E77205" w:rsidRPr="00E77205">
        <w:rPr>
          <w:rFonts w:asciiTheme="minorHAnsi" w:hAnsiTheme="minorHAnsi" w:cstheme="minorHAnsi"/>
        </w:rPr>
        <w:t xml:space="preserve">. En </w:t>
      </w:r>
      <w:proofErr w:type="spellStart"/>
      <w:r w:rsidR="00E77205" w:rsidRPr="00E77205">
        <w:rPr>
          <w:rFonts w:asciiTheme="minorHAnsi" w:hAnsiTheme="minorHAnsi" w:cstheme="minorHAnsi"/>
        </w:rPr>
        <w:t>outre</w:t>
      </w:r>
      <w:proofErr w:type="spellEnd"/>
      <w:r w:rsidR="00E77205" w:rsidRPr="00E77205">
        <w:rPr>
          <w:rFonts w:asciiTheme="minorHAnsi" w:hAnsiTheme="minorHAnsi" w:cstheme="minorHAnsi"/>
        </w:rPr>
        <w:t xml:space="preserve">, les </w:t>
      </w:r>
      <w:proofErr w:type="spellStart"/>
      <w:r w:rsidR="00E77205" w:rsidRPr="00E77205">
        <w:rPr>
          <w:rFonts w:asciiTheme="minorHAnsi" w:hAnsiTheme="minorHAnsi" w:cstheme="minorHAnsi"/>
        </w:rPr>
        <w:t>musées</w:t>
      </w:r>
      <w:proofErr w:type="spellEnd"/>
      <w:r w:rsidR="00E77205" w:rsidRPr="00E77205">
        <w:rPr>
          <w:rFonts w:asciiTheme="minorHAnsi" w:hAnsiTheme="minorHAnsi" w:cstheme="minorHAnsi"/>
        </w:rPr>
        <w:t xml:space="preserve">, les </w:t>
      </w:r>
      <w:proofErr w:type="spellStart"/>
      <w:r w:rsidR="00E77205" w:rsidRPr="00E77205">
        <w:rPr>
          <w:rFonts w:asciiTheme="minorHAnsi" w:hAnsiTheme="minorHAnsi" w:cstheme="minorHAnsi"/>
        </w:rPr>
        <w:t>galeries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d'art</w:t>
      </w:r>
      <w:proofErr w:type="spellEnd"/>
      <w:r w:rsidR="00E77205" w:rsidRPr="00E77205">
        <w:rPr>
          <w:rFonts w:asciiTheme="minorHAnsi" w:hAnsiTheme="minorHAnsi" w:cstheme="minorHAnsi"/>
        </w:rPr>
        <w:t xml:space="preserve">, les </w:t>
      </w:r>
      <w:proofErr w:type="spellStart"/>
      <w:r w:rsidR="00E77205" w:rsidRPr="00E77205">
        <w:rPr>
          <w:rFonts w:asciiTheme="minorHAnsi" w:hAnsiTheme="minorHAnsi" w:cstheme="minorHAnsi"/>
        </w:rPr>
        <w:t>cinémas</w:t>
      </w:r>
      <w:proofErr w:type="spellEnd"/>
      <w:r w:rsidR="00E77205" w:rsidRPr="00E77205">
        <w:rPr>
          <w:rFonts w:asciiTheme="minorHAnsi" w:hAnsiTheme="minorHAnsi" w:cstheme="minorHAnsi"/>
        </w:rPr>
        <w:t xml:space="preserve">, les </w:t>
      </w:r>
      <w:proofErr w:type="spellStart"/>
      <w:r w:rsidR="00E77205" w:rsidRPr="00E77205">
        <w:rPr>
          <w:rFonts w:asciiTheme="minorHAnsi" w:hAnsiTheme="minorHAnsi" w:cstheme="minorHAnsi"/>
        </w:rPr>
        <w:t>théâtres</w:t>
      </w:r>
      <w:proofErr w:type="spellEnd"/>
      <w:r w:rsidR="00E77205" w:rsidRPr="00E77205">
        <w:rPr>
          <w:rFonts w:asciiTheme="minorHAnsi" w:hAnsiTheme="minorHAnsi" w:cstheme="minorHAnsi"/>
        </w:rPr>
        <w:t xml:space="preserve"> et les </w:t>
      </w:r>
      <w:proofErr w:type="spellStart"/>
      <w:r w:rsidR="00E77205" w:rsidRPr="00E77205">
        <w:rPr>
          <w:rFonts w:asciiTheme="minorHAnsi" w:hAnsiTheme="minorHAnsi" w:cstheme="minorHAnsi"/>
        </w:rPr>
        <w:t>restaurants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ont</w:t>
      </w:r>
      <w:proofErr w:type="spellEnd"/>
      <w:r w:rsidR="00E77205" w:rsidRPr="00E77205">
        <w:rPr>
          <w:rFonts w:asciiTheme="minorHAnsi" w:hAnsiTheme="minorHAnsi" w:cstheme="minorHAnsi"/>
        </w:rPr>
        <w:t xml:space="preserve"> été </w:t>
      </w:r>
      <w:proofErr w:type="spellStart"/>
      <w:r w:rsidR="00E77205" w:rsidRPr="00E77205">
        <w:rPr>
          <w:rFonts w:asciiTheme="minorHAnsi" w:hAnsiTheme="minorHAnsi" w:cstheme="minorHAnsi"/>
        </w:rPr>
        <w:t>rouverts</w:t>
      </w:r>
      <w:proofErr w:type="spellEnd"/>
      <w:r w:rsidR="00E77205" w:rsidRPr="00E77205">
        <w:rPr>
          <w:rFonts w:asciiTheme="minorHAnsi" w:hAnsiTheme="minorHAnsi" w:cstheme="minorHAnsi"/>
        </w:rPr>
        <w:t>.</w:t>
      </w:r>
      <w:r w:rsidR="00E77205">
        <w:rPr>
          <w:rFonts w:asciiTheme="minorHAnsi" w:hAnsiTheme="minorHAnsi" w:cstheme="minorHAnsi"/>
        </w:rPr>
        <w:t xml:space="preserve"> </w:t>
      </w:r>
      <w:r w:rsidR="00E77205" w:rsidRPr="00E77205">
        <w:rPr>
          <w:rFonts w:asciiTheme="minorHAnsi" w:hAnsiTheme="minorHAnsi" w:cstheme="minorHAnsi"/>
        </w:rPr>
        <w:t xml:space="preserve">La France a été </w:t>
      </w:r>
      <w:proofErr w:type="spellStart"/>
      <w:r w:rsidR="00E77205" w:rsidRPr="00E77205">
        <w:rPr>
          <w:rFonts w:asciiTheme="minorHAnsi" w:hAnsiTheme="minorHAnsi" w:cstheme="minorHAnsi"/>
        </w:rPr>
        <w:t>divisée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="00E77205" w:rsidRPr="00E77205">
        <w:rPr>
          <w:rFonts w:asciiTheme="minorHAnsi" w:hAnsiTheme="minorHAnsi" w:cstheme="minorHAnsi"/>
        </w:rPr>
        <w:t xml:space="preserve">par </w:t>
      </w:r>
      <w:proofErr w:type="spellStart"/>
      <w:r w:rsidR="00E77205" w:rsidRPr="00E77205">
        <w:rPr>
          <w:rFonts w:asciiTheme="minorHAnsi" w:hAnsiTheme="minorHAnsi" w:cstheme="minorHAnsi"/>
        </w:rPr>
        <w:t>couleur</w:t>
      </w:r>
      <w:proofErr w:type="spellEnd"/>
      <w:r w:rsidR="00E77205" w:rsidRPr="00E77205">
        <w:rPr>
          <w:rFonts w:asciiTheme="minorHAnsi" w:hAnsiTheme="minorHAnsi" w:cstheme="minorHAnsi"/>
        </w:rPr>
        <w:t xml:space="preserve"> en </w:t>
      </w:r>
      <w:proofErr w:type="spellStart"/>
      <w:r w:rsidR="00E77205" w:rsidRPr="00E77205">
        <w:rPr>
          <w:rFonts w:asciiTheme="minorHAnsi" w:hAnsiTheme="minorHAnsi" w:cstheme="minorHAnsi"/>
        </w:rPr>
        <w:t>vert</w:t>
      </w:r>
      <w:proofErr w:type="spellEnd"/>
      <w:r w:rsidR="00E77205" w:rsidRPr="00E77205">
        <w:rPr>
          <w:rFonts w:asciiTheme="minorHAnsi" w:hAnsiTheme="minorHAnsi" w:cstheme="minorHAnsi"/>
        </w:rPr>
        <w:t xml:space="preserve">, </w:t>
      </w:r>
      <w:proofErr w:type="spellStart"/>
      <w:r w:rsidR="00E77205" w:rsidRPr="00E77205">
        <w:rPr>
          <w:rFonts w:asciiTheme="minorHAnsi" w:hAnsiTheme="minorHAnsi" w:cstheme="minorHAnsi"/>
        </w:rPr>
        <w:t>orange</w:t>
      </w:r>
      <w:proofErr w:type="spellEnd"/>
      <w:r w:rsidR="00E77205" w:rsidRPr="00E77205">
        <w:rPr>
          <w:rFonts w:asciiTheme="minorHAnsi" w:hAnsiTheme="minorHAnsi" w:cstheme="minorHAnsi"/>
        </w:rPr>
        <w:t xml:space="preserve"> et rouge. Ces </w:t>
      </w:r>
      <w:proofErr w:type="spellStart"/>
      <w:r w:rsidR="00E77205" w:rsidRPr="00E77205">
        <w:rPr>
          <w:rFonts w:asciiTheme="minorHAnsi" w:hAnsiTheme="minorHAnsi" w:cstheme="minorHAnsi"/>
        </w:rPr>
        <w:t>couleurs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indiquent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l'état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actuel</w:t>
      </w:r>
      <w:proofErr w:type="spellEnd"/>
      <w:r w:rsidR="00E77205" w:rsidRPr="00E77205">
        <w:rPr>
          <w:rFonts w:asciiTheme="minorHAnsi" w:hAnsiTheme="minorHAnsi" w:cstheme="minorHAnsi"/>
        </w:rPr>
        <w:t xml:space="preserve"> de la </w:t>
      </w:r>
      <w:proofErr w:type="spellStart"/>
      <w:r w:rsidR="00E77205" w:rsidRPr="00E77205">
        <w:rPr>
          <w:rFonts w:asciiTheme="minorHAnsi" w:hAnsiTheme="minorHAnsi" w:cstheme="minorHAnsi"/>
        </w:rPr>
        <w:t>pandémie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dans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lastRenderedPageBreak/>
        <w:t>un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département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donné</w:t>
      </w:r>
      <w:proofErr w:type="spellEnd"/>
      <w:r w:rsidR="00E77205" w:rsidRPr="00E77205">
        <w:rPr>
          <w:rFonts w:asciiTheme="minorHAnsi" w:hAnsiTheme="minorHAnsi" w:cstheme="minorHAnsi"/>
        </w:rPr>
        <w:t xml:space="preserve">. </w:t>
      </w:r>
      <w:proofErr w:type="spellStart"/>
      <w:r w:rsidR="00E77205" w:rsidRPr="00E77205">
        <w:rPr>
          <w:rFonts w:asciiTheme="minorHAnsi" w:hAnsiTheme="minorHAnsi" w:cstheme="minorHAnsi"/>
        </w:rPr>
        <w:t>Le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vert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représente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une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intensité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faible</w:t>
      </w:r>
      <w:proofErr w:type="spellEnd"/>
      <w:r w:rsidR="00E77205" w:rsidRPr="00E77205">
        <w:rPr>
          <w:rFonts w:asciiTheme="minorHAnsi" w:hAnsiTheme="minorHAnsi" w:cstheme="minorHAnsi"/>
        </w:rPr>
        <w:t xml:space="preserve"> de Covid-19, </w:t>
      </w:r>
      <w:proofErr w:type="spellStart"/>
      <w:r w:rsidR="00E77205" w:rsidRPr="00E77205">
        <w:rPr>
          <w:rFonts w:asciiTheme="minorHAnsi" w:hAnsiTheme="minorHAnsi" w:cstheme="minorHAnsi"/>
        </w:rPr>
        <w:t>l'orange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proofErr w:type="spellStart"/>
      <w:r w:rsidR="00E77205" w:rsidRPr="00E77205">
        <w:rPr>
          <w:rFonts w:asciiTheme="minorHAnsi" w:hAnsiTheme="minorHAnsi" w:cstheme="minorHAnsi"/>
        </w:rPr>
        <w:t>une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intensité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moyenne</w:t>
      </w:r>
      <w:proofErr w:type="spellEnd"/>
      <w:r w:rsidR="00E77205" w:rsidRPr="00E77205">
        <w:rPr>
          <w:rFonts w:asciiTheme="minorHAnsi" w:hAnsiTheme="minorHAnsi" w:cstheme="minorHAnsi"/>
        </w:rPr>
        <w:t xml:space="preserve"> et </w:t>
      </w:r>
      <w:proofErr w:type="spellStart"/>
      <w:r w:rsidR="00E77205" w:rsidRPr="00E77205">
        <w:rPr>
          <w:rFonts w:asciiTheme="minorHAnsi" w:hAnsiTheme="minorHAnsi" w:cstheme="minorHAnsi"/>
        </w:rPr>
        <w:t>le</w:t>
      </w:r>
      <w:proofErr w:type="spellEnd"/>
      <w:r w:rsidR="00E77205" w:rsidRPr="00E77205">
        <w:rPr>
          <w:rFonts w:asciiTheme="minorHAnsi" w:hAnsiTheme="minorHAnsi" w:cstheme="minorHAnsi"/>
        </w:rPr>
        <w:t xml:space="preserve"> rouge </w:t>
      </w:r>
      <w:proofErr w:type="spellStart"/>
      <w:r w:rsidR="00E77205" w:rsidRPr="00E77205">
        <w:rPr>
          <w:rFonts w:asciiTheme="minorHAnsi" w:hAnsiTheme="minorHAnsi" w:cstheme="minorHAnsi"/>
        </w:rPr>
        <w:t>une</w:t>
      </w:r>
      <w:proofErr w:type="spellEnd"/>
      <w:r w:rsidR="00E77205" w:rsidRPr="00E77205">
        <w:rPr>
          <w:rFonts w:asciiTheme="minorHAnsi" w:hAnsiTheme="minorHAnsi" w:cstheme="minorHAnsi"/>
        </w:rPr>
        <w:t xml:space="preserve"> </w:t>
      </w:r>
      <w:proofErr w:type="spellStart"/>
      <w:r w:rsidR="00E77205" w:rsidRPr="00E77205">
        <w:rPr>
          <w:rFonts w:asciiTheme="minorHAnsi" w:hAnsiTheme="minorHAnsi" w:cstheme="minorHAnsi"/>
        </w:rPr>
        <w:t>intensité</w:t>
      </w:r>
      <w:proofErr w:type="spellEnd"/>
      <w:r w:rsidR="00E77205" w:rsidRPr="00E77205">
        <w:rPr>
          <w:rFonts w:asciiTheme="minorHAnsi" w:hAnsiTheme="minorHAnsi" w:cstheme="minorHAnsi"/>
        </w:rPr>
        <w:t xml:space="preserve"> forte.</w:t>
      </w:r>
      <w:r w:rsid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Dans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ce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mémoire</w:t>
      </w:r>
      <w:proofErr w:type="spellEnd"/>
      <w:r w:rsidR="00894D4A" w:rsidRPr="00894D4A">
        <w:rPr>
          <w:rFonts w:asciiTheme="minorHAnsi" w:hAnsiTheme="minorHAnsi" w:cstheme="minorHAnsi"/>
        </w:rPr>
        <w:t xml:space="preserve"> de licence, </w:t>
      </w:r>
      <w:proofErr w:type="spellStart"/>
      <w:r w:rsidR="00894D4A" w:rsidRPr="00894D4A">
        <w:rPr>
          <w:rFonts w:asciiTheme="minorHAnsi" w:hAnsiTheme="minorHAnsi" w:cstheme="minorHAnsi"/>
        </w:rPr>
        <w:t>nous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avons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également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étudié</w:t>
      </w:r>
      <w:proofErr w:type="spellEnd"/>
      <w:r w:rsidR="00894D4A" w:rsidRPr="00894D4A">
        <w:rPr>
          <w:rFonts w:asciiTheme="minorHAnsi" w:hAnsiTheme="minorHAnsi" w:cstheme="minorHAnsi"/>
        </w:rPr>
        <w:t xml:space="preserve"> les </w:t>
      </w:r>
      <w:proofErr w:type="spellStart"/>
      <w:r w:rsidR="00894D4A" w:rsidRPr="00894D4A">
        <w:rPr>
          <w:rFonts w:asciiTheme="minorHAnsi" w:hAnsiTheme="minorHAnsi" w:cstheme="minorHAnsi"/>
        </w:rPr>
        <w:t>impacts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économiques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concrets</w:t>
      </w:r>
      <w:proofErr w:type="spellEnd"/>
      <w:r w:rsidR="00894D4A" w:rsidRPr="00894D4A">
        <w:rPr>
          <w:rFonts w:asciiTheme="minorHAnsi" w:hAnsiTheme="minorHAnsi" w:cstheme="minorHAnsi"/>
        </w:rPr>
        <w:t xml:space="preserve"> de la </w:t>
      </w:r>
      <w:proofErr w:type="spellStart"/>
      <w:r w:rsidR="00894D4A" w:rsidRPr="00894D4A">
        <w:rPr>
          <w:rFonts w:asciiTheme="minorHAnsi" w:hAnsiTheme="minorHAnsi" w:cstheme="minorHAnsi"/>
        </w:rPr>
        <w:t>pandémie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dans</w:t>
      </w:r>
      <w:proofErr w:type="spellEnd"/>
      <w:r w:rsidR="00894D4A" w:rsidRPr="00894D4A">
        <w:rPr>
          <w:rFonts w:asciiTheme="minorHAnsi" w:hAnsiTheme="minorHAnsi" w:cstheme="minorHAnsi"/>
        </w:rPr>
        <w:t xml:space="preserve"> les </w:t>
      </w:r>
      <w:proofErr w:type="spellStart"/>
      <w:r w:rsidR="00894D4A" w:rsidRPr="00894D4A">
        <w:rPr>
          <w:rFonts w:asciiTheme="minorHAnsi" w:hAnsiTheme="minorHAnsi" w:cstheme="minorHAnsi"/>
        </w:rPr>
        <w:t>deux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pays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étudiés</w:t>
      </w:r>
      <w:proofErr w:type="spellEnd"/>
      <w:r w:rsidR="00894D4A" w:rsidRPr="00894D4A">
        <w:rPr>
          <w:rFonts w:asciiTheme="minorHAnsi" w:hAnsiTheme="minorHAnsi" w:cstheme="minorHAnsi"/>
        </w:rPr>
        <w:t xml:space="preserve">, en </w:t>
      </w:r>
      <w:proofErr w:type="spellStart"/>
      <w:r w:rsidR="00894D4A" w:rsidRPr="00894D4A">
        <w:rPr>
          <w:rFonts w:asciiTheme="minorHAnsi" w:hAnsiTheme="minorHAnsi" w:cstheme="minorHAnsi"/>
        </w:rPr>
        <w:t>décrivant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l'état</w:t>
      </w:r>
      <w:proofErr w:type="spellEnd"/>
      <w:r w:rsidR="00894D4A" w:rsidRPr="00894D4A">
        <w:rPr>
          <w:rFonts w:asciiTheme="minorHAnsi" w:hAnsiTheme="minorHAnsi" w:cstheme="minorHAnsi"/>
        </w:rPr>
        <w:t xml:space="preserve"> des </w:t>
      </w:r>
      <w:proofErr w:type="spellStart"/>
      <w:r w:rsidR="00894D4A" w:rsidRPr="00894D4A">
        <w:rPr>
          <w:rFonts w:asciiTheme="minorHAnsi" w:hAnsiTheme="minorHAnsi" w:cstheme="minorHAnsi"/>
        </w:rPr>
        <w:t>deux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économies</w:t>
      </w:r>
      <w:proofErr w:type="spellEnd"/>
      <w:r w:rsidR="00894D4A" w:rsidRPr="00894D4A">
        <w:rPr>
          <w:rFonts w:asciiTheme="minorHAnsi" w:hAnsiTheme="minorHAnsi" w:cstheme="minorHAnsi"/>
        </w:rPr>
        <w:t xml:space="preserve"> et les </w:t>
      </w:r>
      <w:proofErr w:type="spellStart"/>
      <w:r w:rsidR="00894D4A" w:rsidRPr="00894D4A">
        <w:rPr>
          <w:rFonts w:asciiTheme="minorHAnsi" w:hAnsiTheme="minorHAnsi" w:cstheme="minorHAnsi"/>
        </w:rPr>
        <w:t>difficultés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auxquelles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elles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étaient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confrontées</w:t>
      </w:r>
      <w:proofErr w:type="spellEnd"/>
      <w:r w:rsidR="00894D4A" w:rsidRPr="00894D4A">
        <w:rPr>
          <w:rFonts w:asciiTheme="minorHAnsi" w:hAnsiTheme="minorHAnsi" w:cstheme="minorHAnsi"/>
        </w:rPr>
        <w:t>.</w:t>
      </w:r>
      <w:r w:rsid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Nous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avons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également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comparé</w:t>
      </w:r>
      <w:proofErr w:type="spellEnd"/>
      <w:r w:rsidR="00894D4A" w:rsidRPr="00894D4A">
        <w:rPr>
          <w:rFonts w:asciiTheme="minorHAnsi" w:hAnsiTheme="minorHAnsi" w:cstheme="minorHAnsi"/>
        </w:rPr>
        <w:t xml:space="preserve"> les </w:t>
      </w:r>
      <w:proofErr w:type="spellStart"/>
      <w:r w:rsidR="00894D4A" w:rsidRPr="00894D4A">
        <w:rPr>
          <w:rFonts w:asciiTheme="minorHAnsi" w:hAnsiTheme="minorHAnsi" w:cstheme="minorHAnsi"/>
        </w:rPr>
        <w:t>stratégies</w:t>
      </w:r>
      <w:proofErr w:type="spellEnd"/>
      <w:r w:rsidR="00894D4A" w:rsidRPr="00894D4A">
        <w:rPr>
          <w:rFonts w:asciiTheme="minorHAnsi" w:hAnsiTheme="minorHAnsi" w:cstheme="minorHAnsi"/>
        </w:rPr>
        <w:t xml:space="preserve"> des </w:t>
      </w:r>
      <w:proofErr w:type="spellStart"/>
      <w:r w:rsidR="00894D4A" w:rsidRPr="00894D4A">
        <w:rPr>
          <w:rFonts w:asciiTheme="minorHAnsi" w:hAnsiTheme="minorHAnsi" w:cstheme="minorHAnsi"/>
        </w:rPr>
        <w:t>deux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pays</w:t>
      </w:r>
      <w:proofErr w:type="spellEnd"/>
      <w:r w:rsidR="00894D4A" w:rsidRPr="00894D4A">
        <w:rPr>
          <w:rFonts w:asciiTheme="minorHAnsi" w:hAnsiTheme="minorHAnsi" w:cstheme="minorHAnsi"/>
        </w:rPr>
        <w:t xml:space="preserve">. </w:t>
      </w:r>
      <w:proofErr w:type="spellStart"/>
      <w:r w:rsidR="00894D4A" w:rsidRPr="00894D4A">
        <w:rPr>
          <w:rFonts w:asciiTheme="minorHAnsi" w:hAnsiTheme="minorHAnsi" w:cstheme="minorHAnsi"/>
        </w:rPr>
        <w:t>Nous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répondons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ici</w:t>
      </w:r>
      <w:proofErr w:type="spellEnd"/>
      <w:r w:rsidR="00894D4A" w:rsidRPr="00894D4A">
        <w:rPr>
          <w:rFonts w:asciiTheme="minorHAnsi" w:hAnsiTheme="minorHAnsi" w:cstheme="minorHAnsi"/>
        </w:rPr>
        <w:t xml:space="preserve"> à </w:t>
      </w:r>
      <w:proofErr w:type="spellStart"/>
      <w:r w:rsidR="00894D4A" w:rsidRPr="00894D4A">
        <w:rPr>
          <w:rFonts w:asciiTheme="minorHAnsi" w:hAnsiTheme="minorHAnsi" w:cstheme="minorHAnsi"/>
        </w:rPr>
        <w:t>l'hypothèse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initiale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r w:rsidR="00894D4A" w:rsidRPr="00894D4A">
        <w:rPr>
          <w:rFonts w:asciiTheme="minorHAnsi" w:hAnsiTheme="minorHAnsi" w:cstheme="minorHAnsi"/>
        </w:rPr>
        <w:t>de</w:t>
      </w:r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savoir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quel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pays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r w:rsidR="00894D4A" w:rsidRPr="00894D4A">
        <w:rPr>
          <w:rFonts w:asciiTheme="minorHAnsi" w:hAnsiTheme="minorHAnsi" w:cstheme="minorHAnsi"/>
        </w:rPr>
        <w:t>a</w:t>
      </w:r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le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mieux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r w:rsidR="00894D4A" w:rsidRPr="00894D4A">
        <w:rPr>
          <w:rFonts w:asciiTheme="minorHAnsi" w:hAnsiTheme="minorHAnsi" w:cstheme="minorHAnsi"/>
        </w:rPr>
        <w:t>fait</w:t>
      </w:r>
      <w:r w:rsidR="00EF4697">
        <w:rPr>
          <w:rFonts w:asciiTheme="minorHAnsi" w:hAnsiTheme="minorHAnsi" w:cstheme="minorHAnsi"/>
        </w:rPr>
        <w:t xml:space="preserve"> </w:t>
      </w:r>
      <w:r w:rsidR="00894D4A" w:rsidRPr="00894D4A">
        <w:rPr>
          <w:rFonts w:asciiTheme="minorHAnsi" w:hAnsiTheme="minorHAnsi" w:cstheme="minorHAnsi"/>
        </w:rPr>
        <w:t>face</w:t>
      </w:r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àl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apandémie.</w:t>
      </w:r>
      <w:r w:rsidR="00EF4697">
        <w:rPr>
          <w:rFonts w:asciiTheme="minorHAnsi" w:hAnsiTheme="minorHAnsi" w:cstheme="minorHAnsi"/>
        </w:rPr>
        <w:t xml:space="preserve"> </w:t>
      </w:r>
      <w:proofErr w:type="spellEnd"/>
      <w:r w:rsidR="00894D4A" w:rsidRPr="00894D4A">
        <w:rPr>
          <w:rFonts w:asciiTheme="minorHAnsi" w:hAnsiTheme="minorHAnsi" w:cstheme="minorHAnsi"/>
        </w:rPr>
        <w:t>La</w:t>
      </w:r>
      <w:r w:rsidR="00EF4697">
        <w:rPr>
          <w:rFonts w:asciiTheme="minorHAnsi" w:hAnsiTheme="minorHAnsi" w:cstheme="minorHAnsi"/>
        </w:rPr>
        <w:t xml:space="preserve"> </w:t>
      </w:r>
      <w:r w:rsidR="00894D4A" w:rsidRPr="00894D4A">
        <w:rPr>
          <w:rFonts w:asciiTheme="minorHAnsi" w:hAnsiTheme="minorHAnsi" w:cstheme="minorHAnsi"/>
        </w:rPr>
        <w:t xml:space="preserve">France a </w:t>
      </w:r>
      <w:proofErr w:type="spellStart"/>
      <w:r w:rsidR="00894D4A" w:rsidRPr="00894D4A">
        <w:rPr>
          <w:rFonts w:asciiTheme="minorHAnsi" w:hAnsiTheme="minorHAnsi" w:cstheme="minorHAnsi"/>
        </w:rPr>
        <w:t>moins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bien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géré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r w:rsidR="00EF4697">
        <w:rPr>
          <w:rFonts w:asciiTheme="minorHAnsi" w:hAnsiTheme="minorHAnsi" w:cstheme="minorHAnsi"/>
        </w:rPr>
        <w:br/>
      </w:r>
      <w:r w:rsidR="00894D4A" w:rsidRPr="00894D4A">
        <w:rPr>
          <w:rFonts w:asciiTheme="minorHAnsi" w:hAnsiTheme="minorHAnsi" w:cstheme="minorHAnsi"/>
        </w:rPr>
        <w:t xml:space="preserve">la </w:t>
      </w:r>
      <w:proofErr w:type="spellStart"/>
      <w:r w:rsidR="00894D4A" w:rsidRPr="00894D4A">
        <w:rPr>
          <w:rFonts w:asciiTheme="minorHAnsi" w:hAnsiTheme="minorHAnsi" w:cstheme="minorHAnsi"/>
        </w:rPr>
        <w:t>pandémie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globale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r w:rsidR="00894D4A" w:rsidRPr="00894D4A">
        <w:rPr>
          <w:rFonts w:asciiTheme="minorHAnsi" w:hAnsiTheme="minorHAnsi" w:cstheme="minorHAnsi"/>
        </w:rPr>
        <w:t>de</w:t>
      </w:r>
      <w:r w:rsidR="00EF4697">
        <w:rPr>
          <w:rFonts w:asciiTheme="minorHAnsi" w:hAnsiTheme="minorHAnsi" w:cstheme="minorHAnsi"/>
        </w:rPr>
        <w:t xml:space="preserve"> </w:t>
      </w:r>
      <w:r w:rsidR="00894D4A" w:rsidRPr="00894D4A">
        <w:rPr>
          <w:rFonts w:asciiTheme="minorHAnsi" w:hAnsiTheme="minorHAnsi" w:cstheme="minorHAnsi"/>
        </w:rPr>
        <w:t>Covid-19</w:t>
      </w:r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que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r w:rsidR="00894D4A" w:rsidRPr="00894D4A">
        <w:rPr>
          <w:rFonts w:asciiTheme="minorHAnsi" w:hAnsiTheme="minorHAnsi" w:cstheme="minorHAnsi"/>
        </w:rPr>
        <w:t>la</w:t>
      </w:r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République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tchèque</w:t>
      </w:r>
      <w:proofErr w:type="spellEnd"/>
      <w:r w:rsidR="00894D4A" w:rsidRPr="00894D4A">
        <w:rPr>
          <w:rFonts w:asciiTheme="minorHAnsi" w:hAnsiTheme="minorHAnsi" w:cstheme="minorHAnsi"/>
        </w:rPr>
        <w:t>.</w:t>
      </w:r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D'un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r w:rsidR="00894D4A" w:rsidRPr="00894D4A">
        <w:rPr>
          <w:rFonts w:asciiTheme="minorHAnsi" w:hAnsiTheme="minorHAnsi" w:cstheme="minorHAnsi"/>
        </w:rPr>
        <w:t xml:space="preserve">point de </w:t>
      </w:r>
      <w:proofErr w:type="spellStart"/>
      <w:r w:rsidR="00894D4A" w:rsidRPr="00894D4A">
        <w:rPr>
          <w:rFonts w:asciiTheme="minorHAnsi" w:hAnsiTheme="minorHAnsi" w:cstheme="minorHAnsi"/>
        </w:rPr>
        <w:t>vue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sanitaire</w:t>
      </w:r>
      <w:proofErr w:type="spellEnd"/>
      <w:r w:rsidR="00894D4A" w:rsidRPr="00894D4A">
        <w:rPr>
          <w:rFonts w:asciiTheme="minorHAnsi" w:hAnsiTheme="minorHAnsi" w:cstheme="minorHAnsi"/>
        </w:rPr>
        <w:t xml:space="preserve">, </w:t>
      </w:r>
      <w:proofErr w:type="spellStart"/>
      <w:r w:rsidR="00894D4A" w:rsidRPr="00894D4A">
        <w:rPr>
          <w:rFonts w:asciiTheme="minorHAnsi" w:hAnsiTheme="minorHAnsi" w:cstheme="minorHAnsi"/>
        </w:rPr>
        <w:t>compte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tenu</w:t>
      </w:r>
      <w:proofErr w:type="spellEnd"/>
      <w:r w:rsidR="00894D4A" w:rsidRPr="00894D4A">
        <w:rPr>
          <w:rFonts w:asciiTheme="minorHAnsi" w:hAnsiTheme="minorHAnsi" w:cstheme="minorHAnsi"/>
        </w:rPr>
        <w:t xml:space="preserve"> de la </w:t>
      </w:r>
      <w:proofErr w:type="spellStart"/>
      <w:r w:rsidR="00894D4A" w:rsidRPr="00894D4A">
        <w:rPr>
          <w:rFonts w:asciiTheme="minorHAnsi" w:hAnsiTheme="minorHAnsi" w:cstheme="minorHAnsi"/>
        </w:rPr>
        <w:t>rigueur</w:t>
      </w:r>
      <w:proofErr w:type="spellEnd"/>
      <w:r w:rsidR="00894D4A" w:rsidRPr="00894D4A">
        <w:rPr>
          <w:rFonts w:asciiTheme="minorHAnsi" w:hAnsiTheme="minorHAnsi" w:cstheme="minorHAnsi"/>
        </w:rPr>
        <w:t xml:space="preserve"> des </w:t>
      </w:r>
      <w:proofErr w:type="spellStart"/>
      <w:r w:rsidR="00894D4A" w:rsidRPr="00894D4A">
        <w:rPr>
          <w:rFonts w:asciiTheme="minorHAnsi" w:hAnsiTheme="minorHAnsi" w:cstheme="minorHAnsi"/>
        </w:rPr>
        <w:t>mesures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prises</w:t>
      </w:r>
      <w:proofErr w:type="spellEnd"/>
      <w:r w:rsidR="00894D4A" w:rsidRPr="00894D4A">
        <w:rPr>
          <w:rFonts w:asciiTheme="minorHAnsi" w:hAnsiTheme="minorHAnsi" w:cstheme="minorHAnsi"/>
        </w:rPr>
        <w:t xml:space="preserve"> et </w:t>
      </w:r>
      <w:proofErr w:type="spellStart"/>
      <w:r w:rsidR="00894D4A" w:rsidRPr="00894D4A">
        <w:rPr>
          <w:rFonts w:asciiTheme="minorHAnsi" w:hAnsiTheme="minorHAnsi" w:cstheme="minorHAnsi"/>
        </w:rPr>
        <w:t>du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montant</w:t>
      </w:r>
      <w:proofErr w:type="spellEnd"/>
      <w:r w:rsidR="00894D4A" w:rsidRPr="00894D4A">
        <w:rPr>
          <w:rFonts w:asciiTheme="minorHAnsi" w:hAnsiTheme="minorHAnsi" w:cstheme="minorHAnsi"/>
        </w:rPr>
        <w:t xml:space="preserve"> des </w:t>
      </w:r>
      <w:proofErr w:type="spellStart"/>
      <w:r w:rsidR="00894D4A" w:rsidRPr="00894D4A">
        <w:rPr>
          <w:rFonts w:asciiTheme="minorHAnsi" w:hAnsiTheme="minorHAnsi" w:cstheme="minorHAnsi"/>
        </w:rPr>
        <w:t>aides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fiscales</w:t>
      </w:r>
      <w:proofErr w:type="spellEnd"/>
      <w:r w:rsidR="00894D4A" w:rsidRPr="00894D4A">
        <w:rPr>
          <w:rFonts w:asciiTheme="minorHAnsi" w:hAnsiTheme="minorHAnsi" w:cstheme="minorHAnsi"/>
        </w:rPr>
        <w:t xml:space="preserve">, la France a </w:t>
      </w:r>
      <w:proofErr w:type="spellStart"/>
      <w:r w:rsidR="00894D4A" w:rsidRPr="00894D4A">
        <w:rPr>
          <w:rFonts w:asciiTheme="minorHAnsi" w:hAnsiTheme="minorHAnsi" w:cstheme="minorHAnsi"/>
        </w:rPr>
        <w:t>moins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bien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géré</w:t>
      </w:r>
      <w:proofErr w:type="spellEnd"/>
      <w:r w:rsidR="00894D4A" w:rsidRPr="00894D4A">
        <w:rPr>
          <w:rFonts w:asciiTheme="minorHAnsi" w:hAnsiTheme="minorHAnsi" w:cstheme="minorHAnsi"/>
        </w:rPr>
        <w:t xml:space="preserve"> la </w:t>
      </w:r>
      <w:proofErr w:type="spellStart"/>
      <w:r w:rsidR="00894D4A" w:rsidRPr="00894D4A">
        <w:rPr>
          <w:rFonts w:asciiTheme="minorHAnsi" w:hAnsiTheme="minorHAnsi" w:cstheme="minorHAnsi"/>
        </w:rPr>
        <w:t>crise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que</w:t>
      </w:r>
      <w:proofErr w:type="spellEnd"/>
      <w:r w:rsidR="00894D4A" w:rsidRPr="00894D4A">
        <w:rPr>
          <w:rFonts w:asciiTheme="minorHAnsi" w:hAnsiTheme="minorHAnsi" w:cstheme="minorHAnsi"/>
        </w:rPr>
        <w:t xml:space="preserve"> la </w:t>
      </w:r>
      <w:proofErr w:type="spellStart"/>
      <w:r w:rsidR="00894D4A" w:rsidRPr="00894D4A">
        <w:rPr>
          <w:rFonts w:asciiTheme="minorHAnsi" w:hAnsiTheme="minorHAnsi" w:cstheme="minorHAnsi"/>
        </w:rPr>
        <w:t>République</w:t>
      </w:r>
      <w:proofErr w:type="spellEnd"/>
      <w:r w:rsidR="00894D4A" w:rsidRPr="00894D4A">
        <w:rPr>
          <w:rFonts w:asciiTheme="minorHAnsi" w:hAnsiTheme="minorHAnsi" w:cstheme="minorHAnsi"/>
        </w:rPr>
        <w:t xml:space="preserve"> </w:t>
      </w:r>
      <w:proofErr w:type="spellStart"/>
      <w:r w:rsidR="00894D4A" w:rsidRPr="00894D4A">
        <w:rPr>
          <w:rFonts w:asciiTheme="minorHAnsi" w:hAnsiTheme="minorHAnsi" w:cstheme="minorHAnsi"/>
        </w:rPr>
        <w:t>tchèque</w:t>
      </w:r>
      <w:proofErr w:type="spellEnd"/>
      <w:r w:rsidR="00894D4A" w:rsidRPr="00894D4A">
        <w:rPr>
          <w:rFonts w:asciiTheme="minorHAnsi" w:hAnsiTheme="minorHAnsi" w:cstheme="minorHAnsi"/>
        </w:rPr>
        <w:t>.</w:t>
      </w:r>
      <w:r w:rsidR="003A3D39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Dans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ce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mémoire</w:t>
      </w:r>
      <w:proofErr w:type="spellEnd"/>
      <w:r w:rsidR="0062104A" w:rsidRPr="0062104A">
        <w:rPr>
          <w:rFonts w:asciiTheme="minorHAnsi" w:hAnsiTheme="minorHAnsi" w:cstheme="minorHAnsi"/>
        </w:rPr>
        <w:t xml:space="preserve"> de licence, </w:t>
      </w:r>
      <w:proofErr w:type="spellStart"/>
      <w:r w:rsidR="0062104A" w:rsidRPr="0062104A">
        <w:rPr>
          <w:rFonts w:asciiTheme="minorHAnsi" w:hAnsiTheme="minorHAnsi" w:cstheme="minorHAnsi"/>
        </w:rPr>
        <w:t>néanmoins</w:t>
      </w:r>
      <w:proofErr w:type="spellEnd"/>
      <w:r w:rsidR="0062104A" w:rsidRPr="0062104A">
        <w:rPr>
          <w:rFonts w:asciiTheme="minorHAnsi" w:hAnsiTheme="minorHAnsi" w:cstheme="minorHAnsi"/>
        </w:rPr>
        <w:t xml:space="preserve">, </w:t>
      </w:r>
      <w:proofErr w:type="spellStart"/>
      <w:r w:rsidR="0062104A" w:rsidRPr="0062104A">
        <w:rPr>
          <w:rFonts w:asciiTheme="minorHAnsi" w:hAnsiTheme="minorHAnsi" w:cstheme="minorHAnsi"/>
        </w:rPr>
        <w:t>nous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avons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également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comparé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l'impact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économique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r w:rsidR="0062104A" w:rsidRPr="0062104A">
        <w:rPr>
          <w:rFonts w:asciiTheme="minorHAnsi" w:hAnsiTheme="minorHAnsi" w:cstheme="minorHAnsi"/>
        </w:rPr>
        <w:t>de</w:t>
      </w:r>
      <w:r w:rsidR="00EF4697">
        <w:rPr>
          <w:rFonts w:asciiTheme="minorHAnsi" w:hAnsiTheme="minorHAnsi" w:cstheme="minorHAnsi"/>
        </w:rPr>
        <w:t xml:space="preserve"> </w:t>
      </w:r>
      <w:r w:rsidR="0062104A" w:rsidRPr="0062104A">
        <w:rPr>
          <w:rFonts w:asciiTheme="minorHAnsi" w:hAnsiTheme="minorHAnsi" w:cstheme="minorHAnsi"/>
        </w:rPr>
        <w:t>la</w:t>
      </w:r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pandémie</w:t>
      </w:r>
      <w:proofErr w:type="spellEnd"/>
      <w:r w:rsidR="0062104A" w:rsidRPr="0062104A">
        <w:rPr>
          <w:rFonts w:asciiTheme="minorHAnsi" w:hAnsiTheme="minorHAnsi" w:cstheme="minorHAnsi"/>
        </w:rPr>
        <w:t xml:space="preserve"> en </w:t>
      </w:r>
      <w:proofErr w:type="spellStart"/>
      <w:r w:rsidR="0062104A" w:rsidRPr="0062104A">
        <w:rPr>
          <w:rFonts w:asciiTheme="minorHAnsi" w:hAnsiTheme="minorHAnsi" w:cstheme="minorHAnsi"/>
        </w:rPr>
        <w:t>République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tchèque</w:t>
      </w:r>
      <w:proofErr w:type="spellEnd"/>
      <w:r w:rsidR="0062104A" w:rsidRPr="0062104A">
        <w:rPr>
          <w:rFonts w:asciiTheme="minorHAnsi" w:hAnsiTheme="minorHAnsi" w:cstheme="minorHAnsi"/>
        </w:rPr>
        <w:t xml:space="preserve"> et en France. Pour</w:t>
      </w:r>
      <w:r w:rsidR="00EF4697">
        <w:rPr>
          <w:rFonts w:asciiTheme="minorHAnsi" w:hAnsiTheme="minorHAnsi" w:cstheme="minorHAnsi"/>
        </w:rPr>
        <w:t xml:space="preserve"> </w:t>
      </w:r>
      <w:r w:rsidR="0062104A" w:rsidRPr="0062104A">
        <w:rPr>
          <w:rFonts w:asciiTheme="minorHAnsi" w:hAnsiTheme="minorHAnsi" w:cstheme="minorHAnsi"/>
        </w:rPr>
        <w:t>ces</w:t>
      </w:r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deux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pays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nous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avons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décrit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l'état</w:t>
      </w:r>
      <w:proofErr w:type="spellEnd"/>
      <w:r w:rsidR="0062104A" w:rsidRPr="0062104A">
        <w:rPr>
          <w:rFonts w:asciiTheme="minorHAnsi" w:hAnsiTheme="minorHAnsi" w:cstheme="minorHAnsi"/>
        </w:rPr>
        <w:t xml:space="preserve"> des </w:t>
      </w:r>
      <w:proofErr w:type="spellStart"/>
      <w:r w:rsidR="0062104A" w:rsidRPr="0062104A">
        <w:rPr>
          <w:rFonts w:asciiTheme="minorHAnsi" w:hAnsiTheme="minorHAnsi" w:cstheme="minorHAnsi"/>
        </w:rPr>
        <w:t>économies</w:t>
      </w:r>
      <w:proofErr w:type="spellEnd"/>
      <w:r w:rsidR="0062104A" w:rsidRPr="0062104A">
        <w:rPr>
          <w:rFonts w:asciiTheme="minorHAnsi" w:hAnsiTheme="minorHAnsi" w:cstheme="minorHAnsi"/>
        </w:rPr>
        <w:t xml:space="preserve"> et les </w:t>
      </w:r>
      <w:proofErr w:type="spellStart"/>
      <w:r w:rsidR="0062104A" w:rsidRPr="0062104A">
        <w:rPr>
          <w:rFonts w:asciiTheme="minorHAnsi" w:hAnsiTheme="minorHAnsi" w:cstheme="minorHAnsi"/>
        </w:rPr>
        <w:t>difficultés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auxquelles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elles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ont</w:t>
      </w:r>
      <w:proofErr w:type="spellEnd"/>
      <w:r w:rsidR="0062104A" w:rsidRPr="0062104A">
        <w:rPr>
          <w:rFonts w:asciiTheme="minorHAnsi" w:hAnsiTheme="minorHAnsi" w:cstheme="minorHAnsi"/>
        </w:rPr>
        <w:t xml:space="preserve"> été</w:t>
      </w:r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confrontées</w:t>
      </w:r>
      <w:proofErr w:type="spellEnd"/>
      <w:r w:rsidR="00EF4697">
        <w:rPr>
          <w:rFonts w:asciiTheme="minorHAnsi" w:hAnsiTheme="minorHAnsi" w:cstheme="minorHAnsi"/>
        </w:rPr>
        <w:t xml:space="preserve"> </w:t>
      </w:r>
      <w:r w:rsidR="0062104A" w:rsidRPr="0062104A">
        <w:rPr>
          <w:rFonts w:asciiTheme="minorHAnsi" w:hAnsiTheme="minorHAnsi" w:cstheme="minorHAnsi"/>
        </w:rPr>
        <w:t>pendant</w:t>
      </w:r>
      <w:r w:rsidR="00EF4697">
        <w:rPr>
          <w:rFonts w:asciiTheme="minorHAnsi" w:hAnsiTheme="minorHAnsi" w:cstheme="minorHAnsi"/>
        </w:rPr>
        <w:t xml:space="preserve"> </w:t>
      </w:r>
      <w:r w:rsidR="0062104A" w:rsidRPr="0062104A">
        <w:rPr>
          <w:rFonts w:asciiTheme="minorHAnsi" w:hAnsiTheme="minorHAnsi" w:cstheme="minorHAnsi"/>
        </w:rPr>
        <w:t>la</w:t>
      </w:r>
      <w:r w:rsidR="00EF4697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pandémie</w:t>
      </w:r>
      <w:proofErr w:type="spellEnd"/>
      <w:r w:rsidR="0062104A" w:rsidRPr="0062104A">
        <w:rPr>
          <w:rFonts w:asciiTheme="minorHAnsi" w:hAnsiTheme="minorHAnsi" w:cstheme="minorHAnsi"/>
        </w:rPr>
        <w:t xml:space="preserve"> de Covid-19. En 2019, la France </w:t>
      </w:r>
      <w:proofErr w:type="spellStart"/>
      <w:r w:rsidR="0062104A" w:rsidRPr="0062104A">
        <w:rPr>
          <w:rFonts w:asciiTheme="minorHAnsi" w:hAnsiTheme="minorHAnsi" w:cstheme="minorHAnsi"/>
        </w:rPr>
        <w:t>connaissait</w:t>
      </w:r>
      <w:proofErr w:type="spellEnd"/>
      <w:r w:rsidR="0062104A" w:rsidRPr="0062104A">
        <w:rPr>
          <w:rFonts w:asciiTheme="minorHAnsi" w:hAnsiTheme="minorHAnsi" w:cstheme="minorHAnsi"/>
        </w:rPr>
        <w:t xml:space="preserve"> des </w:t>
      </w:r>
      <w:proofErr w:type="spellStart"/>
      <w:r w:rsidR="0062104A" w:rsidRPr="0062104A">
        <w:rPr>
          <w:rFonts w:asciiTheme="minorHAnsi" w:hAnsiTheme="minorHAnsi" w:cstheme="minorHAnsi"/>
        </w:rPr>
        <w:t>problèmes</w:t>
      </w:r>
      <w:proofErr w:type="spellEnd"/>
      <w:r w:rsidR="0062104A" w:rsidRPr="0062104A">
        <w:rPr>
          <w:rFonts w:asciiTheme="minorHAnsi" w:hAnsiTheme="minorHAnsi" w:cstheme="minorHAnsi"/>
        </w:rPr>
        <w:t xml:space="preserve"> de </w:t>
      </w:r>
      <w:proofErr w:type="spellStart"/>
      <w:r w:rsidR="0062104A" w:rsidRPr="0062104A">
        <w:rPr>
          <w:rFonts w:asciiTheme="minorHAnsi" w:hAnsiTheme="minorHAnsi" w:cstheme="minorHAnsi"/>
        </w:rPr>
        <w:t>déséquilibres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macroéconomiques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liés</w:t>
      </w:r>
      <w:proofErr w:type="spellEnd"/>
      <w:r w:rsidR="0062104A" w:rsidRPr="0062104A">
        <w:rPr>
          <w:rFonts w:asciiTheme="minorHAnsi" w:hAnsiTheme="minorHAnsi" w:cstheme="minorHAnsi"/>
        </w:rPr>
        <w:t xml:space="preserve"> à </w:t>
      </w:r>
      <w:proofErr w:type="spellStart"/>
      <w:r w:rsidR="0062104A" w:rsidRPr="0062104A">
        <w:rPr>
          <w:rFonts w:asciiTheme="minorHAnsi" w:hAnsiTheme="minorHAnsi" w:cstheme="minorHAnsi"/>
        </w:rPr>
        <w:t>une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dette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publique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élevée</w:t>
      </w:r>
      <w:proofErr w:type="spellEnd"/>
      <w:r w:rsidR="0062104A" w:rsidRPr="0062104A">
        <w:rPr>
          <w:rFonts w:asciiTheme="minorHAnsi" w:hAnsiTheme="minorHAnsi" w:cstheme="minorHAnsi"/>
        </w:rPr>
        <w:t xml:space="preserve">. </w:t>
      </w:r>
      <w:proofErr w:type="spellStart"/>
      <w:r w:rsidR="0062104A" w:rsidRPr="0062104A">
        <w:rPr>
          <w:rFonts w:asciiTheme="minorHAnsi" w:hAnsiTheme="minorHAnsi" w:cstheme="minorHAnsi"/>
        </w:rPr>
        <w:t>Dans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le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même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temps</w:t>
      </w:r>
      <w:proofErr w:type="spellEnd"/>
      <w:r w:rsidR="0062104A" w:rsidRPr="0062104A">
        <w:rPr>
          <w:rFonts w:asciiTheme="minorHAnsi" w:hAnsiTheme="minorHAnsi" w:cstheme="minorHAnsi"/>
        </w:rPr>
        <w:t xml:space="preserve">, </w:t>
      </w:r>
      <w:r w:rsidR="00EF4697">
        <w:rPr>
          <w:rFonts w:asciiTheme="minorHAnsi" w:hAnsiTheme="minorHAnsi" w:cstheme="minorHAnsi"/>
        </w:rPr>
        <w:br/>
      </w:r>
      <w:r w:rsidR="0062104A" w:rsidRPr="0062104A">
        <w:rPr>
          <w:rFonts w:asciiTheme="minorHAnsi" w:hAnsiTheme="minorHAnsi" w:cstheme="minorHAnsi"/>
        </w:rPr>
        <w:t xml:space="preserve">les </w:t>
      </w:r>
      <w:proofErr w:type="spellStart"/>
      <w:r w:rsidR="0062104A" w:rsidRPr="0062104A">
        <w:rPr>
          <w:rFonts w:asciiTheme="minorHAnsi" w:hAnsiTheme="minorHAnsi" w:cstheme="minorHAnsi"/>
        </w:rPr>
        <w:t>ménages</w:t>
      </w:r>
      <w:proofErr w:type="spellEnd"/>
      <w:r w:rsidR="0062104A" w:rsidRPr="0062104A">
        <w:rPr>
          <w:rFonts w:asciiTheme="minorHAnsi" w:hAnsiTheme="minorHAnsi" w:cstheme="minorHAnsi"/>
        </w:rPr>
        <w:t xml:space="preserve"> et les </w:t>
      </w:r>
      <w:proofErr w:type="spellStart"/>
      <w:r w:rsidR="0062104A" w:rsidRPr="0062104A">
        <w:rPr>
          <w:rFonts w:asciiTheme="minorHAnsi" w:hAnsiTheme="minorHAnsi" w:cstheme="minorHAnsi"/>
        </w:rPr>
        <w:t>sociétés</w:t>
      </w:r>
      <w:proofErr w:type="spellEnd"/>
      <w:r w:rsidR="0062104A" w:rsidRPr="0062104A">
        <w:rPr>
          <w:rFonts w:asciiTheme="minorHAnsi" w:hAnsiTheme="minorHAnsi" w:cstheme="minorHAnsi"/>
        </w:rPr>
        <w:t xml:space="preserve"> non </w:t>
      </w:r>
      <w:proofErr w:type="spellStart"/>
      <w:r w:rsidR="0062104A" w:rsidRPr="0062104A">
        <w:rPr>
          <w:rFonts w:asciiTheme="minorHAnsi" w:hAnsiTheme="minorHAnsi" w:cstheme="minorHAnsi"/>
        </w:rPr>
        <w:t>financières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contribuaient</w:t>
      </w:r>
      <w:proofErr w:type="spellEnd"/>
      <w:r w:rsidR="0062104A" w:rsidRPr="0062104A">
        <w:rPr>
          <w:rFonts w:asciiTheme="minorHAnsi" w:hAnsiTheme="minorHAnsi" w:cstheme="minorHAnsi"/>
        </w:rPr>
        <w:t xml:space="preserve"> à </w:t>
      </w:r>
      <w:proofErr w:type="spellStart"/>
      <w:r w:rsidR="0062104A" w:rsidRPr="0062104A">
        <w:rPr>
          <w:rFonts w:asciiTheme="minorHAnsi" w:hAnsiTheme="minorHAnsi" w:cstheme="minorHAnsi"/>
        </w:rPr>
        <w:t>un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taux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d'endettement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élevé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r w:rsidR="00EF4697">
        <w:rPr>
          <w:rFonts w:asciiTheme="minorHAnsi" w:hAnsiTheme="minorHAnsi" w:cstheme="minorHAnsi"/>
        </w:rPr>
        <w:br/>
      </w:r>
      <w:r w:rsidR="0062104A" w:rsidRPr="0062104A">
        <w:rPr>
          <w:rFonts w:asciiTheme="minorHAnsi" w:hAnsiTheme="minorHAnsi" w:cstheme="minorHAnsi"/>
        </w:rPr>
        <w:t>et</w:t>
      </w:r>
      <w:r w:rsidR="00EF4697">
        <w:rPr>
          <w:rFonts w:asciiTheme="minorHAnsi" w:hAnsiTheme="minorHAnsi" w:cstheme="minorHAnsi"/>
        </w:rPr>
        <w:t xml:space="preserve"> </w:t>
      </w:r>
      <w:r w:rsidR="0062104A" w:rsidRPr="0062104A">
        <w:rPr>
          <w:rFonts w:asciiTheme="minorHAnsi" w:hAnsiTheme="minorHAnsi" w:cstheme="minorHAnsi"/>
        </w:rPr>
        <w:t xml:space="preserve">croissant </w:t>
      </w:r>
      <w:proofErr w:type="spellStart"/>
      <w:r w:rsidR="0062104A" w:rsidRPr="0062104A">
        <w:rPr>
          <w:rFonts w:asciiTheme="minorHAnsi" w:hAnsiTheme="minorHAnsi" w:cstheme="minorHAnsi"/>
        </w:rPr>
        <w:t>du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secteur</w:t>
      </w:r>
      <w:proofErr w:type="spellEnd"/>
      <w:r w:rsidR="0062104A" w:rsidRPr="0062104A">
        <w:rPr>
          <w:rFonts w:asciiTheme="minorHAnsi" w:hAnsiTheme="minorHAnsi" w:cstheme="minorHAnsi"/>
        </w:rPr>
        <w:t xml:space="preserve"> </w:t>
      </w:r>
      <w:proofErr w:type="spellStart"/>
      <w:r w:rsidR="0062104A" w:rsidRPr="0062104A">
        <w:rPr>
          <w:rFonts w:asciiTheme="minorHAnsi" w:hAnsiTheme="minorHAnsi" w:cstheme="minorHAnsi"/>
        </w:rPr>
        <w:t>privé</w:t>
      </w:r>
      <w:proofErr w:type="spellEnd"/>
      <w:r w:rsidR="0062104A" w:rsidRPr="0062104A">
        <w:rPr>
          <w:rFonts w:asciiTheme="minorHAnsi" w:hAnsiTheme="minorHAnsi" w:cstheme="minorHAnsi"/>
        </w:rPr>
        <w:t>.</w:t>
      </w:r>
      <w:r w:rsidR="0062104A">
        <w:rPr>
          <w:rFonts w:asciiTheme="minorHAnsi" w:hAnsiTheme="minorHAnsi" w:cstheme="minorHAnsi"/>
        </w:rPr>
        <w:t xml:space="preserve"> </w:t>
      </w:r>
    </w:p>
    <w:p w14:paraId="1E86E3A3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28452431" w14:textId="635A20F6" w:rsidR="00871F87" w:rsidRDefault="00871F87" w:rsidP="00923543">
      <w:pPr>
        <w:spacing w:line="360" w:lineRule="auto"/>
        <w:jc w:val="both"/>
        <w:rPr>
          <w:rFonts w:asciiTheme="minorHAnsi" w:hAnsiTheme="minorHAnsi" w:cstheme="minorHAnsi"/>
        </w:rPr>
      </w:pPr>
      <w:r w:rsidRPr="00871F87">
        <w:rPr>
          <w:rFonts w:asciiTheme="minorHAnsi" w:hAnsiTheme="minorHAnsi" w:cstheme="minorHAnsi"/>
        </w:rPr>
        <w:t xml:space="preserve">En </w:t>
      </w:r>
      <w:proofErr w:type="spellStart"/>
      <w:r w:rsidRPr="00871F87">
        <w:rPr>
          <w:rFonts w:asciiTheme="minorHAnsi" w:hAnsiTheme="minorHAnsi" w:cstheme="minorHAnsi"/>
        </w:rPr>
        <w:t>termes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d'évaluation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économique</w:t>
      </w:r>
      <w:proofErr w:type="spellEnd"/>
      <w:r w:rsidRPr="00871F87">
        <w:rPr>
          <w:rFonts w:asciiTheme="minorHAnsi" w:hAnsiTheme="minorHAnsi" w:cstheme="minorHAnsi"/>
        </w:rPr>
        <w:t xml:space="preserve"> de </w:t>
      </w:r>
      <w:proofErr w:type="spellStart"/>
      <w:r w:rsidRPr="00871F87">
        <w:rPr>
          <w:rFonts w:asciiTheme="minorHAnsi" w:hAnsiTheme="minorHAnsi" w:cstheme="minorHAnsi"/>
        </w:rPr>
        <w:t>l'impact</w:t>
      </w:r>
      <w:proofErr w:type="spellEnd"/>
      <w:r w:rsidRPr="00871F87">
        <w:rPr>
          <w:rFonts w:asciiTheme="minorHAnsi" w:hAnsiTheme="minorHAnsi" w:cstheme="minorHAnsi"/>
        </w:rPr>
        <w:t xml:space="preserve"> de la </w:t>
      </w:r>
      <w:proofErr w:type="spellStart"/>
      <w:r w:rsidRPr="00871F87">
        <w:rPr>
          <w:rFonts w:asciiTheme="minorHAnsi" w:hAnsiTheme="minorHAnsi" w:cstheme="minorHAnsi"/>
        </w:rPr>
        <w:t>crise</w:t>
      </w:r>
      <w:proofErr w:type="spellEnd"/>
      <w:r w:rsidRPr="00871F87">
        <w:rPr>
          <w:rFonts w:asciiTheme="minorHAnsi" w:hAnsiTheme="minorHAnsi" w:cstheme="minorHAnsi"/>
        </w:rPr>
        <w:t xml:space="preserve">, la France a été </w:t>
      </w:r>
      <w:proofErr w:type="spellStart"/>
      <w:r w:rsidRPr="00871F87">
        <w:rPr>
          <w:rFonts w:asciiTheme="minorHAnsi" w:hAnsiTheme="minorHAnsi" w:cstheme="minorHAnsi"/>
        </w:rPr>
        <w:t>moins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bien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placée</w:t>
      </w:r>
      <w:proofErr w:type="spellEnd"/>
      <w:r w:rsidRPr="00871F87">
        <w:rPr>
          <w:rFonts w:asciiTheme="minorHAnsi" w:hAnsiTheme="minorHAnsi" w:cstheme="minorHAnsi"/>
        </w:rPr>
        <w:t xml:space="preserve"> au </w:t>
      </w:r>
      <w:proofErr w:type="spellStart"/>
      <w:r w:rsidRPr="00871F87">
        <w:rPr>
          <w:rFonts w:asciiTheme="minorHAnsi" w:hAnsiTheme="minorHAnsi" w:cstheme="minorHAnsi"/>
        </w:rPr>
        <w:t>cours</w:t>
      </w:r>
      <w:proofErr w:type="spellEnd"/>
      <w:r w:rsidRPr="00871F87">
        <w:rPr>
          <w:rFonts w:asciiTheme="minorHAnsi" w:hAnsiTheme="minorHAnsi" w:cstheme="minorHAnsi"/>
        </w:rPr>
        <w:t xml:space="preserve"> de la </w:t>
      </w:r>
      <w:proofErr w:type="spellStart"/>
      <w:r w:rsidRPr="00871F87">
        <w:rPr>
          <w:rFonts w:asciiTheme="minorHAnsi" w:hAnsiTheme="minorHAnsi" w:cstheme="minorHAnsi"/>
        </w:rPr>
        <w:t>première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année</w:t>
      </w:r>
      <w:proofErr w:type="spellEnd"/>
      <w:r w:rsidRPr="00871F87">
        <w:rPr>
          <w:rFonts w:asciiTheme="minorHAnsi" w:hAnsiTheme="minorHAnsi" w:cstheme="minorHAnsi"/>
        </w:rPr>
        <w:t xml:space="preserve"> de la </w:t>
      </w:r>
      <w:proofErr w:type="spellStart"/>
      <w:r w:rsidRPr="00871F87">
        <w:rPr>
          <w:rFonts w:asciiTheme="minorHAnsi" w:hAnsiTheme="minorHAnsi" w:cstheme="minorHAnsi"/>
        </w:rPr>
        <w:t>pandémie</w:t>
      </w:r>
      <w:proofErr w:type="spellEnd"/>
      <w:r w:rsidRPr="00871F87">
        <w:rPr>
          <w:rFonts w:asciiTheme="minorHAnsi" w:hAnsiTheme="minorHAnsi" w:cstheme="minorHAnsi"/>
        </w:rPr>
        <w:t xml:space="preserve">. </w:t>
      </w:r>
      <w:proofErr w:type="spellStart"/>
      <w:r w:rsidRPr="00871F87">
        <w:rPr>
          <w:rFonts w:asciiTheme="minorHAnsi" w:hAnsiTheme="minorHAnsi" w:cstheme="minorHAnsi"/>
        </w:rPr>
        <w:t>Dans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une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crise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pandémique</w:t>
      </w:r>
      <w:proofErr w:type="spellEnd"/>
      <w:r w:rsidRPr="00871F87">
        <w:rPr>
          <w:rFonts w:asciiTheme="minorHAnsi" w:hAnsiTheme="minorHAnsi" w:cstheme="minorHAnsi"/>
        </w:rPr>
        <w:t xml:space="preserve">, </w:t>
      </w:r>
      <w:proofErr w:type="spellStart"/>
      <w:r w:rsidRPr="00871F87">
        <w:rPr>
          <w:rFonts w:asciiTheme="minorHAnsi" w:hAnsiTheme="minorHAnsi" w:cstheme="minorHAnsi"/>
        </w:rPr>
        <w:t>il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est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très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important</w:t>
      </w:r>
      <w:proofErr w:type="spellEnd"/>
      <w:r w:rsidRPr="00871F87">
        <w:rPr>
          <w:rFonts w:asciiTheme="minorHAnsi" w:hAnsiTheme="minorHAnsi" w:cstheme="minorHAnsi"/>
        </w:rPr>
        <w:t xml:space="preserve"> de </w:t>
      </w:r>
      <w:proofErr w:type="spellStart"/>
      <w:r w:rsidRPr="00871F87">
        <w:rPr>
          <w:rFonts w:asciiTheme="minorHAnsi" w:hAnsiTheme="minorHAnsi" w:cstheme="minorHAnsi"/>
        </w:rPr>
        <w:t>bien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comprendre</w:t>
      </w:r>
      <w:proofErr w:type="spellEnd"/>
      <w:r w:rsidRPr="00871F87">
        <w:rPr>
          <w:rFonts w:asciiTheme="minorHAnsi" w:hAnsiTheme="minorHAnsi" w:cstheme="minorHAnsi"/>
        </w:rPr>
        <w:t xml:space="preserve"> la balance </w:t>
      </w:r>
      <w:proofErr w:type="spellStart"/>
      <w:r w:rsidRPr="00871F87">
        <w:rPr>
          <w:rFonts w:asciiTheme="minorHAnsi" w:hAnsiTheme="minorHAnsi" w:cstheme="minorHAnsi"/>
        </w:rPr>
        <w:t>entre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le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coût</w:t>
      </w:r>
      <w:proofErr w:type="spellEnd"/>
      <w:r w:rsidRPr="00871F87">
        <w:rPr>
          <w:rFonts w:asciiTheme="minorHAnsi" w:hAnsiTheme="minorHAnsi" w:cstheme="minorHAnsi"/>
        </w:rPr>
        <w:t xml:space="preserve"> de la </w:t>
      </w:r>
      <w:proofErr w:type="spellStart"/>
      <w:r w:rsidRPr="00871F87">
        <w:rPr>
          <w:rFonts w:asciiTheme="minorHAnsi" w:hAnsiTheme="minorHAnsi" w:cstheme="minorHAnsi"/>
        </w:rPr>
        <w:t>maladie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probable</w:t>
      </w:r>
      <w:proofErr w:type="spellEnd"/>
      <w:r w:rsidRPr="00871F87">
        <w:rPr>
          <w:rFonts w:asciiTheme="minorHAnsi" w:hAnsiTheme="minorHAnsi" w:cstheme="minorHAnsi"/>
        </w:rPr>
        <w:t xml:space="preserve"> et </w:t>
      </w:r>
      <w:proofErr w:type="spellStart"/>
      <w:r w:rsidRPr="00871F87">
        <w:rPr>
          <w:rFonts w:asciiTheme="minorHAnsi" w:hAnsiTheme="minorHAnsi" w:cstheme="minorHAnsi"/>
        </w:rPr>
        <w:t>le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coût</w:t>
      </w:r>
      <w:proofErr w:type="spellEnd"/>
      <w:r w:rsidRPr="00871F87">
        <w:rPr>
          <w:rFonts w:asciiTheme="minorHAnsi" w:hAnsiTheme="minorHAnsi" w:cstheme="minorHAnsi"/>
        </w:rPr>
        <w:t xml:space="preserve"> des </w:t>
      </w:r>
      <w:proofErr w:type="spellStart"/>
      <w:r w:rsidRPr="00871F87">
        <w:rPr>
          <w:rFonts w:asciiTheme="minorHAnsi" w:hAnsiTheme="minorHAnsi" w:cstheme="minorHAnsi"/>
        </w:rPr>
        <w:t>mesures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prises</w:t>
      </w:r>
      <w:proofErr w:type="spellEnd"/>
      <w:r w:rsidRPr="00871F87">
        <w:rPr>
          <w:rFonts w:asciiTheme="minorHAnsi" w:hAnsiTheme="minorHAnsi" w:cstheme="minorHAnsi"/>
        </w:rPr>
        <w:t xml:space="preserve"> par </w:t>
      </w:r>
      <w:proofErr w:type="spellStart"/>
      <w:r w:rsidRPr="00871F87">
        <w:rPr>
          <w:rFonts w:asciiTheme="minorHAnsi" w:hAnsiTheme="minorHAnsi" w:cstheme="minorHAnsi"/>
        </w:rPr>
        <w:t>le</w:t>
      </w:r>
      <w:proofErr w:type="spellEnd"/>
      <w:r w:rsidRPr="00871F87">
        <w:rPr>
          <w:rFonts w:asciiTheme="minorHAnsi" w:hAnsiTheme="minorHAnsi" w:cstheme="minorHAnsi"/>
        </w:rPr>
        <w:t xml:space="preserve"> gouvernement </w:t>
      </w:r>
      <w:proofErr w:type="spellStart"/>
      <w:r w:rsidRPr="00871F87">
        <w:rPr>
          <w:rFonts w:asciiTheme="minorHAnsi" w:hAnsiTheme="minorHAnsi" w:cstheme="minorHAnsi"/>
        </w:rPr>
        <w:t>pour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réduire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le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nombre</w:t>
      </w:r>
      <w:proofErr w:type="spellEnd"/>
      <w:r w:rsidRPr="00871F87">
        <w:rPr>
          <w:rFonts w:asciiTheme="minorHAnsi" w:hAnsiTheme="minorHAnsi" w:cstheme="minorHAnsi"/>
        </w:rPr>
        <w:t xml:space="preserve"> de </w:t>
      </w:r>
      <w:proofErr w:type="spellStart"/>
      <w:r w:rsidRPr="00871F87">
        <w:rPr>
          <w:rFonts w:asciiTheme="minorHAnsi" w:hAnsiTheme="minorHAnsi" w:cstheme="minorHAnsi"/>
        </w:rPr>
        <w:t>personnes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infectées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Pr="00871F87">
        <w:rPr>
          <w:rFonts w:asciiTheme="minorHAnsi" w:hAnsiTheme="minorHAnsi" w:cstheme="minorHAnsi"/>
        </w:rPr>
        <w:t xml:space="preserve">par </w:t>
      </w:r>
      <w:proofErr w:type="spellStart"/>
      <w:r w:rsidRPr="00871F87">
        <w:rPr>
          <w:rFonts w:asciiTheme="minorHAnsi" w:hAnsiTheme="minorHAnsi" w:cstheme="minorHAnsi"/>
        </w:rPr>
        <w:t>le</w:t>
      </w:r>
      <w:proofErr w:type="spellEnd"/>
      <w:r w:rsidRPr="00871F87">
        <w:rPr>
          <w:rFonts w:asciiTheme="minorHAnsi" w:hAnsiTheme="minorHAnsi" w:cstheme="minorHAnsi"/>
        </w:rPr>
        <w:t xml:space="preserve"> Covid-19. La </w:t>
      </w:r>
      <w:proofErr w:type="spellStart"/>
      <w:r w:rsidRPr="00871F87">
        <w:rPr>
          <w:rFonts w:asciiTheme="minorHAnsi" w:hAnsiTheme="minorHAnsi" w:cstheme="minorHAnsi"/>
        </w:rPr>
        <w:t>question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est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donc</w:t>
      </w:r>
      <w:proofErr w:type="spellEnd"/>
      <w:r w:rsidRPr="00871F87">
        <w:rPr>
          <w:rFonts w:asciiTheme="minorHAnsi" w:hAnsiTheme="minorHAnsi" w:cstheme="minorHAnsi"/>
        </w:rPr>
        <w:t xml:space="preserve"> de </w:t>
      </w:r>
      <w:proofErr w:type="spellStart"/>
      <w:r w:rsidRPr="00871F87">
        <w:rPr>
          <w:rFonts w:asciiTheme="minorHAnsi" w:hAnsiTheme="minorHAnsi" w:cstheme="minorHAnsi"/>
        </w:rPr>
        <w:t>savoir</w:t>
      </w:r>
      <w:proofErr w:type="spellEnd"/>
      <w:r w:rsidRPr="00871F87">
        <w:rPr>
          <w:rFonts w:asciiTheme="minorHAnsi" w:hAnsiTheme="minorHAnsi" w:cstheme="minorHAnsi"/>
        </w:rPr>
        <w:t xml:space="preserve"> comment la </w:t>
      </w:r>
      <w:proofErr w:type="spellStart"/>
      <w:r w:rsidRPr="00871F87">
        <w:rPr>
          <w:rFonts w:asciiTheme="minorHAnsi" w:hAnsiTheme="minorHAnsi" w:cstheme="minorHAnsi"/>
        </w:rPr>
        <w:t>situation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évoluera</w:t>
      </w:r>
      <w:proofErr w:type="spellEnd"/>
      <w:r w:rsidRPr="00871F87">
        <w:rPr>
          <w:rFonts w:asciiTheme="minorHAnsi" w:hAnsiTheme="minorHAnsi" w:cstheme="minorHAnsi"/>
        </w:rPr>
        <w:t xml:space="preserve"> à </w:t>
      </w:r>
      <w:proofErr w:type="spellStart"/>
      <w:r w:rsidRPr="00871F87">
        <w:rPr>
          <w:rFonts w:asciiTheme="minorHAnsi" w:hAnsiTheme="minorHAnsi" w:cstheme="minorHAnsi"/>
        </w:rPr>
        <w:t>l'avenir</w:t>
      </w:r>
      <w:proofErr w:type="spellEnd"/>
      <w:r w:rsidRPr="00871F87">
        <w:rPr>
          <w:rFonts w:asciiTheme="minorHAnsi" w:hAnsiTheme="minorHAnsi" w:cstheme="minorHAnsi"/>
        </w:rPr>
        <w:t xml:space="preserve">. </w:t>
      </w:r>
      <w:r w:rsidR="007631BE">
        <w:rPr>
          <w:rFonts w:asciiTheme="minorHAnsi" w:hAnsiTheme="minorHAnsi" w:cstheme="minorHAnsi"/>
        </w:rPr>
        <w:br/>
      </w:r>
      <w:r w:rsidRPr="00871F87">
        <w:rPr>
          <w:rFonts w:asciiTheme="minorHAnsi" w:hAnsiTheme="minorHAnsi" w:cstheme="minorHAnsi"/>
        </w:rPr>
        <w:t xml:space="preserve">La </w:t>
      </w:r>
      <w:proofErr w:type="spellStart"/>
      <w:r w:rsidRPr="00871F87">
        <w:rPr>
          <w:rFonts w:asciiTheme="minorHAnsi" w:hAnsiTheme="minorHAnsi" w:cstheme="minorHAnsi"/>
        </w:rPr>
        <w:t>pandémie</w:t>
      </w:r>
      <w:proofErr w:type="spellEnd"/>
      <w:r w:rsidRPr="00871F87">
        <w:rPr>
          <w:rFonts w:asciiTheme="minorHAnsi" w:hAnsiTheme="minorHAnsi" w:cstheme="minorHAnsi"/>
        </w:rPr>
        <w:t xml:space="preserve"> a </w:t>
      </w:r>
      <w:proofErr w:type="spellStart"/>
      <w:r w:rsidRPr="00871F87">
        <w:rPr>
          <w:rFonts w:asciiTheme="minorHAnsi" w:hAnsiTheme="minorHAnsi" w:cstheme="minorHAnsi"/>
        </w:rPr>
        <w:t>également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révélé</w:t>
      </w:r>
      <w:proofErr w:type="spellEnd"/>
      <w:r w:rsidRPr="00871F87">
        <w:rPr>
          <w:rFonts w:asciiTheme="minorHAnsi" w:hAnsiTheme="minorHAnsi" w:cstheme="minorHAnsi"/>
        </w:rPr>
        <w:t xml:space="preserve"> la forte </w:t>
      </w:r>
      <w:proofErr w:type="spellStart"/>
      <w:r w:rsidRPr="00871F87">
        <w:rPr>
          <w:rFonts w:asciiTheme="minorHAnsi" w:hAnsiTheme="minorHAnsi" w:cstheme="minorHAnsi"/>
        </w:rPr>
        <w:t>dépendance</w:t>
      </w:r>
      <w:proofErr w:type="spellEnd"/>
      <w:r w:rsidRPr="00871F87">
        <w:rPr>
          <w:rFonts w:asciiTheme="minorHAnsi" w:hAnsiTheme="minorHAnsi" w:cstheme="minorHAnsi"/>
        </w:rPr>
        <w:t xml:space="preserve"> de la France à </w:t>
      </w:r>
      <w:proofErr w:type="spellStart"/>
      <w:r w:rsidRPr="00871F87">
        <w:rPr>
          <w:rFonts w:asciiTheme="minorHAnsi" w:hAnsiTheme="minorHAnsi" w:cstheme="minorHAnsi"/>
        </w:rPr>
        <w:t>l'égard</w:t>
      </w:r>
      <w:proofErr w:type="spellEnd"/>
      <w:r w:rsidRPr="00871F87">
        <w:rPr>
          <w:rFonts w:asciiTheme="minorHAnsi" w:hAnsiTheme="minorHAnsi" w:cstheme="minorHAnsi"/>
        </w:rPr>
        <w:t xml:space="preserve"> des </w:t>
      </w:r>
      <w:proofErr w:type="spellStart"/>
      <w:r w:rsidRPr="00871F87">
        <w:rPr>
          <w:rFonts w:asciiTheme="minorHAnsi" w:hAnsiTheme="minorHAnsi" w:cstheme="minorHAnsi"/>
        </w:rPr>
        <w:t>fournisseurs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étrangers</w:t>
      </w:r>
      <w:proofErr w:type="spellEnd"/>
      <w:r w:rsidRPr="00871F8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656A4CE4" w14:textId="77777777" w:rsidR="00037E41" w:rsidRDefault="00037E41" w:rsidP="00923543">
      <w:pPr>
        <w:spacing w:line="360" w:lineRule="auto"/>
        <w:jc w:val="both"/>
        <w:rPr>
          <w:rFonts w:asciiTheme="minorHAnsi" w:hAnsiTheme="minorHAnsi" w:cstheme="minorHAnsi"/>
        </w:rPr>
      </w:pPr>
    </w:p>
    <w:p w14:paraId="5FDCE2A2" w14:textId="4BFB9808" w:rsidR="004117D7" w:rsidRPr="00B26FA6" w:rsidRDefault="00871F87" w:rsidP="00923543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871F87">
        <w:rPr>
          <w:rFonts w:asciiTheme="minorHAnsi" w:hAnsiTheme="minorHAnsi" w:cstheme="minorHAnsi"/>
        </w:rPr>
        <w:t>Toutefois</w:t>
      </w:r>
      <w:proofErr w:type="spellEnd"/>
      <w:r w:rsidRPr="00871F87">
        <w:rPr>
          <w:rFonts w:asciiTheme="minorHAnsi" w:hAnsiTheme="minorHAnsi" w:cstheme="minorHAnsi"/>
        </w:rPr>
        <w:t xml:space="preserve">, </w:t>
      </w:r>
      <w:proofErr w:type="spellStart"/>
      <w:r w:rsidRPr="00871F87">
        <w:rPr>
          <w:rFonts w:asciiTheme="minorHAnsi" w:hAnsiTheme="minorHAnsi" w:cstheme="minorHAnsi"/>
        </w:rPr>
        <w:t>il</w:t>
      </w:r>
      <w:proofErr w:type="spellEnd"/>
      <w:r w:rsidRPr="00871F87">
        <w:rPr>
          <w:rFonts w:asciiTheme="minorHAnsi" w:hAnsiTheme="minorHAnsi" w:cstheme="minorHAnsi"/>
        </w:rPr>
        <w:t xml:space="preserve"> ne </w:t>
      </w:r>
      <w:proofErr w:type="spellStart"/>
      <w:r w:rsidRPr="00871F87">
        <w:rPr>
          <w:rFonts w:asciiTheme="minorHAnsi" w:hAnsiTheme="minorHAnsi" w:cstheme="minorHAnsi"/>
        </w:rPr>
        <w:t>faut</w:t>
      </w:r>
      <w:proofErr w:type="spellEnd"/>
      <w:r w:rsidRPr="00871F87">
        <w:rPr>
          <w:rFonts w:asciiTheme="minorHAnsi" w:hAnsiTheme="minorHAnsi" w:cstheme="minorHAnsi"/>
        </w:rPr>
        <w:t xml:space="preserve"> pas </w:t>
      </w:r>
      <w:proofErr w:type="spellStart"/>
      <w:r w:rsidRPr="00871F87">
        <w:rPr>
          <w:rFonts w:asciiTheme="minorHAnsi" w:hAnsiTheme="minorHAnsi" w:cstheme="minorHAnsi"/>
        </w:rPr>
        <w:t>oublier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que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le</w:t>
      </w:r>
      <w:proofErr w:type="spellEnd"/>
      <w:r w:rsidRPr="00871F87">
        <w:rPr>
          <w:rFonts w:asciiTheme="minorHAnsi" w:hAnsiTheme="minorHAnsi" w:cstheme="minorHAnsi"/>
        </w:rPr>
        <w:t xml:space="preserve"> monde ne </w:t>
      </w:r>
      <w:proofErr w:type="spellStart"/>
      <w:r w:rsidRPr="00871F87">
        <w:rPr>
          <w:rFonts w:asciiTheme="minorHAnsi" w:hAnsiTheme="minorHAnsi" w:cstheme="minorHAnsi"/>
        </w:rPr>
        <w:t>peut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vaincre</w:t>
      </w:r>
      <w:proofErr w:type="spellEnd"/>
      <w:r w:rsidRPr="00871F87">
        <w:rPr>
          <w:rFonts w:asciiTheme="minorHAnsi" w:hAnsiTheme="minorHAnsi" w:cstheme="minorHAnsi"/>
        </w:rPr>
        <w:t xml:space="preserve"> Covid-19 et </w:t>
      </w:r>
      <w:proofErr w:type="spellStart"/>
      <w:r w:rsidRPr="00871F87">
        <w:rPr>
          <w:rFonts w:asciiTheme="minorHAnsi" w:hAnsiTheme="minorHAnsi" w:cstheme="minorHAnsi"/>
        </w:rPr>
        <w:t>d'autres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pandémies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potentielles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sans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une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coopération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internationale</w:t>
      </w:r>
      <w:proofErr w:type="spellEnd"/>
      <w:r w:rsidRPr="00871F87">
        <w:rPr>
          <w:rFonts w:asciiTheme="minorHAnsi" w:hAnsiTheme="minorHAnsi" w:cstheme="minorHAnsi"/>
        </w:rPr>
        <w:t xml:space="preserve">. </w:t>
      </w:r>
      <w:proofErr w:type="spellStart"/>
      <w:r w:rsidRPr="00871F87">
        <w:rPr>
          <w:rFonts w:asciiTheme="minorHAnsi" w:hAnsiTheme="minorHAnsi" w:cstheme="minorHAnsi"/>
        </w:rPr>
        <w:t>Nous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vivons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dans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un</w:t>
      </w:r>
      <w:proofErr w:type="spellEnd"/>
      <w:r w:rsidRPr="00871F87">
        <w:rPr>
          <w:rFonts w:asciiTheme="minorHAnsi" w:hAnsiTheme="minorHAnsi" w:cstheme="minorHAnsi"/>
        </w:rPr>
        <w:t xml:space="preserve"> monde de plus en plus </w:t>
      </w:r>
      <w:proofErr w:type="spellStart"/>
      <w:r w:rsidRPr="00871F87">
        <w:rPr>
          <w:rFonts w:asciiTheme="minorHAnsi" w:hAnsiTheme="minorHAnsi" w:cstheme="minorHAnsi"/>
        </w:rPr>
        <w:t>interconnecté</w:t>
      </w:r>
      <w:proofErr w:type="spellEnd"/>
      <w:r w:rsidRPr="00871F87">
        <w:rPr>
          <w:rFonts w:asciiTheme="minorHAnsi" w:hAnsiTheme="minorHAnsi" w:cstheme="minorHAnsi"/>
        </w:rPr>
        <w:t xml:space="preserve">, les </w:t>
      </w:r>
      <w:proofErr w:type="spellStart"/>
      <w:r w:rsidRPr="00871F87">
        <w:rPr>
          <w:rFonts w:asciiTheme="minorHAnsi" w:hAnsiTheme="minorHAnsi" w:cstheme="minorHAnsi"/>
        </w:rPr>
        <w:t>maladies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infectieuses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n'ont</w:t>
      </w:r>
      <w:proofErr w:type="spellEnd"/>
      <w:r w:rsidRPr="00871F87">
        <w:rPr>
          <w:rFonts w:asciiTheme="minorHAnsi" w:hAnsiTheme="minorHAnsi" w:cstheme="minorHAnsi"/>
        </w:rPr>
        <w:t xml:space="preserve"> pas de </w:t>
      </w:r>
      <w:proofErr w:type="spellStart"/>
      <w:r w:rsidRPr="00871F87">
        <w:rPr>
          <w:rFonts w:asciiTheme="minorHAnsi" w:hAnsiTheme="minorHAnsi" w:cstheme="minorHAnsi"/>
        </w:rPr>
        <w:t>frontières</w:t>
      </w:r>
      <w:proofErr w:type="spellEnd"/>
      <w:r w:rsidRPr="00871F87">
        <w:rPr>
          <w:rFonts w:asciiTheme="minorHAnsi" w:hAnsiTheme="minorHAnsi" w:cstheme="minorHAnsi"/>
        </w:rPr>
        <w:t xml:space="preserve"> et de </w:t>
      </w:r>
      <w:proofErr w:type="spellStart"/>
      <w:r w:rsidRPr="00871F87">
        <w:rPr>
          <w:rFonts w:asciiTheme="minorHAnsi" w:hAnsiTheme="minorHAnsi" w:cstheme="minorHAnsi"/>
        </w:rPr>
        <w:t>nouvelles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r w:rsidR="007631BE">
        <w:rPr>
          <w:rFonts w:asciiTheme="minorHAnsi" w:hAnsiTheme="minorHAnsi" w:cstheme="minorHAnsi"/>
        </w:rPr>
        <w:br/>
      </w:r>
      <w:r w:rsidRPr="00871F87">
        <w:rPr>
          <w:rFonts w:asciiTheme="minorHAnsi" w:hAnsiTheme="minorHAnsi" w:cstheme="minorHAnsi"/>
        </w:rPr>
        <w:t xml:space="preserve">se </w:t>
      </w:r>
      <w:proofErr w:type="spellStart"/>
      <w:r w:rsidRPr="00871F87">
        <w:rPr>
          <w:rFonts w:asciiTheme="minorHAnsi" w:hAnsiTheme="minorHAnsi" w:cstheme="minorHAnsi"/>
        </w:rPr>
        <w:t>développent</w:t>
      </w:r>
      <w:proofErr w:type="spellEnd"/>
      <w:r w:rsidRPr="00871F87">
        <w:rPr>
          <w:rFonts w:asciiTheme="minorHAnsi" w:hAnsiTheme="minorHAnsi" w:cstheme="minorHAnsi"/>
        </w:rPr>
        <w:t xml:space="preserve"> en permanence. Tous les </w:t>
      </w:r>
      <w:proofErr w:type="spellStart"/>
      <w:r w:rsidRPr="00871F87">
        <w:rPr>
          <w:rFonts w:asciiTheme="minorHAnsi" w:hAnsiTheme="minorHAnsi" w:cstheme="minorHAnsi"/>
        </w:rPr>
        <w:t>pays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doivent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donc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partager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leurs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connaissances</w:t>
      </w:r>
      <w:proofErr w:type="spellEnd"/>
      <w:r w:rsidRPr="00871F87">
        <w:rPr>
          <w:rFonts w:asciiTheme="minorHAnsi" w:hAnsiTheme="minorHAnsi" w:cstheme="minorHAnsi"/>
        </w:rPr>
        <w:t xml:space="preserve">, </w:t>
      </w:r>
      <w:r w:rsidR="007631BE">
        <w:rPr>
          <w:rFonts w:asciiTheme="minorHAnsi" w:hAnsiTheme="minorHAnsi" w:cstheme="minorHAnsi"/>
        </w:rPr>
        <w:br/>
      </w:r>
      <w:proofErr w:type="spellStart"/>
      <w:r w:rsidRPr="00871F87">
        <w:rPr>
          <w:rFonts w:asciiTheme="minorHAnsi" w:hAnsiTheme="minorHAnsi" w:cstheme="minorHAnsi"/>
        </w:rPr>
        <w:t>leur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expérience</w:t>
      </w:r>
      <w:proofErr w:type="spellEnd"/>
      <w:r w:rsidRPr="00871F87">
        <w:rPr>
          <w:rFonts w:asciiTheme="minorHAnsi" w:hAnsiTheme="minorHAnsi" w:cstheme="minorHAnsi"/>
        </w:rPr>
        <w:t xml:space="preserve"> et </w:t>
      </w:r>
      <w:proofErr w:type="spellStart"/>
      <w:r w:rsidRPr="00871F87">
        <w:rPr>
          <w:rFonts w:asciiTheme="minorHAnsi" w:hAnsiTheme="minorHAnsi" w:cstheme="minorHAnsi"/>
        </w:rPr>
        <w:t>leurs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meilleures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pratiques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pour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faire</w:t>
      </w:r>
      <w:proofErr w:type="spellEnd"/>
      <w:r w:rsidRPr="00871F87">
        <w:rPr>
          <w:rFonts w:asciiTheme="minorHAnsi" w:hAnsiTheme="minorHAnsi" w:cstheme="minorHAnsi"/>
        </w:rPr>
        <w:t xml:space="preserve"> face ensemble à </w:t>
      </w:r>
      <w:proofErr w:type="spellStart"/>
      <w:r w:rsidRPr="00871F87">
        <w:rPr>
          <w:rFonts w:asciiTheme="minorHAnsi" w:hAnsiTheme="minorHAnsi" w:cstheme="minorHAnsi"/>
        </w:rPr>
        <w:t>cette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crise</w:t>
      </w:r>
      <w:proofErr w:type="spellEnd"/>
      <w:r w:rsidRPr="00871F87">
        <w:rPr>
          <w:rFonts w:asciiTheme="minorHAnsi" w:hAnsiTheme="minorHAnsi" w:cstheme="minorHAnsi"/>
        </w:rPr>
        <w:t xml:space="preserve"> de la </w:t>
      </w:r>
      <w:proofErr w:type="spellStart"/>
      <w:r w:rsidRPr="00871F87">
        <w:rPr>
          <w:rFonts w:asciiTheme="minorHAnsi" w:hAnsiTheme="minorHAnsi" w:cstheme="minorHAnsi"/>
        </w:rPr>
        <w:t>santé</w:t>
      </w:r>
      <w:proofErr w:type="spellEnd"/>
      <w:r w:rsidRPr="00871F87">
        <w:rPr>
          <w:rFonts w:asciiTheme="minorHAnsi" w:hAnsiTheme="minorHAnsi" w:cstheme="minorHAnsi"/>
        </w:rPr>
        <w:t xml:space="preserve"> </w:t>
      </w:r>
      <w:proofErr w:type="spellStart"/>
      <w:r w:rsidRPr="00871F87">
        <w:rPr>
          <w:rFonts w:asciiTheme="minorHAnsi" w:hAnsiTheme="minorHAnsi" w:cstheme="minorHAnsi"/>
        </w:rPr>
        <w:t>mondiale</w:t>
      </w:r>
      <w:proofErr w:type="spellEnd"/>
      <w:r w:rsidRPr="00871F87">
        <w:rPr>
          <w:rFonts w:asciiTheme="minorHAnsi" w:hAnsiTheme="minorHAnsi" w:cstheme="minorHAnsi"/>
        </w:rPr>
        <w:t>.</w:t>
      </w:r>
    </w:p>
    <w:p w14:paraId="59E4D57A" w14:textId="77777777" w:rsidR="00177853" w:rsidRPr="00177853" w:rsidRDefault="00177853" w:rsidP="00923543">
      <w:pPr>
        <w:spacing w:line="360" w:lineRule="auto"/>
        <w:ind w:firstLine="708"/>
        <w:jc w:val="both"/>
      </w:pPr>
    </w:p>
    <w:p w14:paraId="3F478DA8" w14:textId="650E7E96" w:rsidR="006061F5" w:rsidRDefault="00A93A12" w:rsidP="00667B6D">
      <w:pPr>
        <w:pStyle w:val="Nadpis1"/>
      </w:pPr>
      <w:bookmarkStart w:id="33" w:name="_Toc133248214"/>
      <w:r w:rsidRPr="000058FC">
        <w:lastRenderedPageBreak/>
        <w:t>Résumé</w:t>
      </w:r>
      <w:bookmarkEnd w:id="33"/>
    </w:p>
    <w:p w14:paraId="3AFC0C18" w14:textId="77777777" w:rsidR="00806962" w:rsidRPr="00806962" w:rsidRDefault="00806962" w:rsidP="00806962"/>
    <w:p w14:paraId="4B8E5D9E" w14:textId="3CB81913" w:rsidR="00A93A12" w:rsidRDefault="00A93A12" w:rsidP="0092354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Bakalářská práce s názvem „</w:t>
      </w:r>
      <w:proofErr w:type="spellStart"/>
      <w:r w:rsidRPr="00A93A12">
        <w:rPr>
          <w:rFonts w:asciiTheme="minorHAnsi" w:hAnsiTheme="minorHAnsi" w:cstheme="minorHAnsi"/>
        </w:rPr>
        <w:t>Comparaison</w:t>
      </w:r>
      <w:proofErr w:type="spellEnd"/>
      <w:r w:rsidRPr="00A93A12">
        <w:rPr>
          <w:rFonts w:asciiTheme="minorHAnsi" w:hAnsiTheme="minorHAnsi" w:cstheme="minorHAnsi"/>
        </w:rPr>
        <w:t xml:space="preserve"> des </w:t>
      </w:r>
      <w:proofErr w:type="spellStart"/>
      <w:r w:rsidRPr="00A93A12">
        <w:rPr>
          <w:rFonts w:asciiTheme="minorHAnsi" w:hAnsiTheme="minorHAnsi" w:cstheme="minorHAnsi"/>
        </w:rPr>
        <w:t>mesures</w:t>
      </w:r>
      <w:proofErr w:type="spellEnd"/>
      <w:r w:rsidRPr="00A93A12">
        <w:rPr>
          <w:rFonts w:asciiTheme="minorHAnsi" w:hAnsiTheme="minorHAnsi" w:cstheme="minorHAnsi"/>
        </w:rPr>
        <w:t xml:space="preserve"> covid et de </w:t>
      </w:r>
      <w:proofErr w:type="spellStart"/>
      <w:r w:rsidRPr="00A93A12">
        <w:rPr>
          <w:rFonts w:asciiTheme="minorHAnsi" w:hAnsiTheme="minorHAnsi" w:cstheme="minorHAnsi"/>
        </w:rPr>
        <w:t>leur</w:t>
      </w:r>
      <w:proofErr w:type="spellEnd"/>
      <w:r w:rsidRPr="00A93A12">
        <w:rPr>
          <w:rFonts w:asciiTheme="minorHAnsi" w:hAnsiTheme="minorHAnsi" w:cstheme="minorHAnsi"/>
        </w:rPr>
        <w:t xml:space="preserve"> </w:t>
      </w:r>
      <w:proofErr w:type="spellStart"/>
      <w:r w:rsidRPr="00A93A12">
        <w:rPr>
          <w:rFonts w:asciiTheme="minorHAnsi" w:hAnsiTheme="minorHAnsi" w:cstheme="minorHAnsi"/>
        </w:rPr>
        <w:t>impact</w:t>
      </w:r>
      <w:proofErr w:type="spellEnd"/>
      <w:r w:rsidRPr="00A93A12">
        <w:rPr>
          <w:rFonts w:asciiTheme="minorHAnsi" w:hAnsiTheme="minorHAnsi" w:cstheme="minorHAnsi"/>
        </w:rPr>
        <w:t xml:space="preserve"> en </w:t>
      </w:r>
      <w:proofErr w:type="spellStart"/>
      <w:r w:rsidRPr="00A93A12">
        <w:rPr>
          <w:rFonts w:asciiTheme="minorHAnsi" w:hAnsiTheme="minorHAnsi" w:cstheme="minorHAnsi"/>
        </w:rPr>
        <w:t>République</w:t>
      </w:r>
      <w:proofErr w:type="spellEnd"/>
      <w:r w:rsidRPr="00A93A12">
        <w:rPr>
          <w:rFonts w:asciiTheme="minorHAnsi" w:hAnsiTheme="minorHAnsi" w:cstheme="minorHAnsi"/>
        </w:rPr>
        <w:t xml:space="preserve"> </w:t>
      </w:r>
      <w:proofErr w:type="spellStart"/>
      <w:r w:rsidR="00A5350B" w:rsidRPr="00A5350B">
        <w:rPr>
          <w:rFonts w:asciiTheme="minorHAnsi" w:hAnsiTheme="minorHAnsi" w:cstheme="minorHAnsi"/>
        </w:rPr>
        <w:t>tchèque</w:t>
      </w:r>
      <w:proofErr w:type="spellEnd"/>
      <w:r w:rsidRPr="00A93A12">
        <w:rPr>
          <w:rFonts w:asciiTheme="minorHAnsi" w:hAnsiTheme="minorHAnsi" w:cstheme="minorHAnsi"/>
        </w:rPr>
        <w:t xml:space="preserve"> et en France</w:t>
      </w:r>
      <w:r>
        <w:rPr>
          <w:rFonts w:asciiTheme="minorHAnsi" w:hAnsiTheme="minorHAnsi" w:cstheme="minorHAnsi"/>
        </w:rPr>
        <w:t xml:space="preserve">“ se zabývá dosud velmi málo zpracovanou problematikou dopadu </w:t>
      </w:r>
      <w:r w:rsidR="00A5350B">
        <w:rPr>
          <w:rFonts w:asciiTheme="minorHAnsi" w:hAnsiTheme="minorHAnsi" w:cstheme="minorHAnsi"/>
        </w:rPr>
        <w:t xml:space="preserve">opatření a </w:t>
      </w:r>
      <w:r>
        <w:rPr>
          <w:rFonts w:asciiTheme="minorHAnsi" w:hAnsiTheme="minorHAnsi" w:cstheme="minorHAnsi"/>
        </w:rPr>
        <w:t xml:space="preserve">nemoci Covid-19 v Česku a ve Francii, která si dle našeho názoru zaslouží </w:t>
      </w:r>
      <w:r w:rsidR="00A5350B">
        <w:rPr>
          <w:rFonts w:asciiTheme="minorHAnsi" w:hAnsiTheme="minorHAnsi" w:cstheme="minorHAnsi"/>
        </w:rPr>
        <w:t>hlubší analýzu.</w:t>
      </w:r>
    </w:p>
    <w:p w14:paraId="69754419" w14:textId="442DC1C1" w:rsidR="00A5350B" w:rsidRDefault="00A5350B" w:rsidP="0092354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První kapitola se zabývá obecnými informacemi o onemocněním Covid-19 a obecně problematikou spojenou s definováním tohoto onemocnění. </w:t>
      </w:r>
    </w:p>
    <w:p w14:paraId="787619CC" w14:textId="4862A6E4" w:rsidR="00A5350B" w:rsidRDefault="00A5350B" w:rsidP="0092354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Druhá kapitola se zabývá dopadem pandemie Covid-19 na jednotlivé sektory v České republice.</w:t>
      </w:r>
    </w:p>
    <w:p w14:paraId="0CBEB283" w14:textId="36B92D45" w:rsidR="00A5350B" w:rsidRPr="00A93A12" w:rsidRDefault="00A5350B" w:rsidP="0092354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 třetí kapitole se soustředíme na dopad pandemie Covid-19 a jejich opatření ve Francii.</w:t>
      </w:r>
    </w:p>
    <w:p w14:paraId="0A770F99" w14:textId="77777777" w:rsidR="00A93A12" w:rsidRDefault="00A93A12" w:rsidP="00923543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36"/>
          <w:szCs w:val="36"/>
        </w:rPr>
      </w:pPr>
    </w:p>
    <w:p w14:paraId="0E82DFFD" w14:textId="77777777" w:rsidR="00A93A12" w:rsidRDefault="00A93A12" w:rsidP="00456F1C">
      <w:pPr>
        <w:spacing w:line="360" w:lineRule="auto"/>
        <w:ind w:firstLine="360"/>
        <w:rPr>
          <w:rFonts w:asciiTheme="minorHAnsi" w:hAnsiTheme="minorHAnsi" w:cstheme="minorHAnsi"/>
          <w:b/>
          <w:bCs/>
          <w:sz w:val="36"/>
          <w:szCs w:val="36"/>
        </w:rPr>
      </w:pPr>
    </w:p>
    <w:p w14:paraId="644206DC" w14:textId="77777777" w:rsidR="00A93A12" w:rsidRDefault="00A93A12" w:rsidP="00456F1C">
      <w:pPr>
        <w:spacing w:line="360" w:lineRule="auto"/>
        <w:ind w:firstLine="360"/>
        <w:rPr>
          <w:rFonts w:asciiTheme="minorHAnsi" w:hAnsiTheme="minorHAnsi" w:cstheme="minorHAnsi"/>
          <w:b/>
          <w:bCs/>
          <w:sz w:val="36"/>
          <w:szCs w:val="36"/>
        </w:rPr>
      </w:pPr>
    </w:p>
    <w:p w14:paraId="3A1396C0" w14:textId="77777777" w:rsidR="00A93A12" w:rsidRDefault="00A93A12" w:rsidP="00456F1C">
      <w:pPr>
        <w:spacing w:line="360" w:lineRule="auto"/>
        <w:ind w:firstLine="360"/>
        <w:rPr>
          <w:rFonts w:asciiTheme="minorHAnsi" w:hAnsiTheme="minorHAnsi" w:cstheme="minorHAnsi"/>
          <w:b/>
          <w:bCs/>
          <w:sz w:val="36"/>
          <w:szCs w:val="36"/>
        </w:rPr>
      </w:pPr>
    </w:p>
    <w:p w14:paraId="2073B619" w14:textId="77777777" w:rsidR="00A93A12" w:rsidRDefault="00A93A12" w:rsidP="00456F1C">
      <w:pPr>
        <w:spacing w:line="360" w:lineRule="auto"/>
        <w:ind w:firstLine="360"/>
        <w:rPr>
          <w:rFonts w:asciiTheme="minorHAnsi" w:hAnsiTheme="minorHAnsi" w:cstheme="minorHAnsi"/>
          <w:b/>
          <w:bCs/>
          <w:sz w:val="36"/>
          <w:szCs w:val="36"/>
        </w:rPr>
      </w:pPr>
    </w:p>
    <w:p w14:paraId="15FCF012" w14:textId="77777777" w:rsidR="00A93A12" w:rsidRDefault="00A93A12" w:rsidP="00456F1C">
      <w:pPr>
        <w:spacing w:line="360" w:lineRule="auto"/>
        <w:ind w:firstLine="360"/>
        <w:rPr>
          <w:rFonts w:asciiTheme="minorHAnsi" w:hAnsiTheme="minorHAnsi" w:cstheme="minorHAnsi"/>
          <w:b/>
          <w:bCs/>
          <w:sz w:val="36"/>
          <w:szCs w:val="36"/>
        </w:rPr>
      </w:pPr>
    </w:p>
    <w:p w14:paraId="3005543C" w14:textId="77777777" w:rsidR="002A0E33" w:rsidRDefault="002A0E33" w:rsidP="00456F1C">
      <w:pPr>
        <w:spacing w:line="360" w:lineRule="auto"/>
        <w:ind w:firstLine="360"/>
        <w:rPr>
          <w:rFonts w:asciiTheme="minorHAnsi" w:hAnsiTheme="minorHAnsi" w:cstheme="minorHAnsi"/>
          <w:b/>
          <w:bCs/>
          <w:sz w:val="36"/>
          <w:szCs w:val="36"/>
        </w:rPr>
      </w:pPr>
    </w:p>
    <w:p w14:paraId="7BE9F3A6" w14:textId="77777777" w:rsidR="002A0E33" w:rsidRDefault="002A0E33" w:rsidP="00456F1C">
      <w:pPr>
        <w:spacing w:line="360" w:lineRule="auto"/>
        <w:ind w:firstLine="360"/>
        <w:rPr>
          <w:rFonts w:asciiTheme="minorHAnsi" w:hAnsiTheme="minorHAnsi" w:cstheme="minorHAnsi"/>
          <w:b/>
          <w:bCs/>
          <w:sz w:val="36"/>
          <w:szCs w:val="36"/>
        </w:rPr>
      </w:pPr>
    </w:p>
    <w:p w14:paraId="6384E2A6" w14:textId="77777777" w:rsidR="002A0E33" w:rsidRDefault="002A0E33" w:rsidP="00456F1C">
      <w:pPr>
        <w:spacing w:line="360" w:lineRule="auto"/>
        <w:ind w:firstLine="360"/>
        <w:rPr>
          <w:rFonts w:asciiTheme="minorHAnsi" w:hAnsiTheme="minorHAnsi" w:cstheme="minorHAnsi"/>
          <w:b/>
          <w:bCs/>
          <w:sz w:val="36"/>
          <w:szCs w:val="36"/>
        </w:rPr>
      </w:pPr>
    </w:p>
    <w:p w14:paraId="7121981D" w14:textId="77777777" w:rsidR="002A0E33" w:rsidRDefault="002A0E33" w:rsidP="00456F1C">
      <w:pPr>
        <w:spacing w:line="360" w:lineRule="auto"/>
        <w:ind w:firstLine="360"/>
        <w:rPr>
          <w:rFonts w:asciiTheme="minorHAnsi" w:hAnsiTheme="minorHAnsi" w:cstheme="minorHAnsi"/>
          <w:b/>
          <w:bCs/>
          <w:sz w:val="36"/>
          <w:szCs w:val="36"/>
        </w:rPr>
      </w:pPr>
    </w:p>
    <w:p w14:paraId="0BC2788D" w14:textId="77777777" w:rsidR="002A0E33" w:rsidRDefault="002A0E33" w:rsidP="00456F1C">
      <w:pPr>
        <w:spacing w:line="360" w:lineRule="auto"/>
        <w:ind w:firstLine="360"/>
        <w:rPr>
          <w:rFonts w:asciiTheme="minorHAnsi" w:hAnsiTheme="minorHAnsi" w:cstheme="minorHAnsi"/>
          <w:b/>
          <w:bCs/>
          <w:sz w:val="36"/>
          <w:szCs w:val="36"/>
        </w:rPr>
      </w:pPr>
    </w:p>
    <w:p w14:paraId="4FF01AB1" w14:textId="77777777" w:rsidR="002A0E33" w:rsidRDefault="002A0E33" w:rsidP="00456F1C">
      <w:pPr>
        <w:spacing w:line="360" w:lineRule="auto"/>
        <w:ind w:firstLine="360"/>
        <w:rPr>
          <w:rFonts w:asciiTheme="minorHAnsi" w:hAnsiTheme="minorHAnsi" w:cstheme="minorHAnsi"/>
          <w:b/>
          <w:bCs/>
          <w:sz w:val="36"/>
          <w:szCs w:val="36"/>
        </w:rPr>
      </w:pPr>
    </w:p>
    <w:p w14:paraId="4652B412" w14:textId="77777777" w:rsidR="000058FC" w:rsidRDefault="000058FC" w:rsidP="00A5350B">
      <w:pPr>
        <w:spacing w:line="360" w:lineRule="auto"/>
        <w:rPr>
          <w:rFonts w:asciiTheme="minorHAnsi" w:hAnsiTheme="minorHAnsi" w:cstheme="minorHAnsi"/>
          <w:b/>
          <w:bCs/>
          <w:sz w:val="36"/>
          <w:szCs w:val="36"/>
        </w:rPr>
      </w:pPr>
    </w:p>
    <w:p w14:paraId="5D96534E" w14:textId="77777777" w:rsidR="00EF4697" w:rsidRDefault="00EF4697" w:rsidP="00EF4697"/>
    <w:p w14:paraId="7CDBA517" w14:textId="77777777" w:rsidR="00EF4697" w:rsidRDefault="00EF4697" w:rsidP="00EF4697"/>
    <w:p w14:paraId="3F6E7F40" w14:textId="77777777" w:rsidR="00EF4697" w:rsidRDefault="00EF4697" w:rsidP="00EF4697"/>
    <w:p w14:paraId="65E9E572" w14:textId="77777777" w:rsidR="00EF4697" w:rsidRDefault="00EF4697" w:rsidP="00EF4697"/>
    <w:p w14:paraId="19F46F4D" w14:textId="77777777" w:rsidR="00EF4697" w:rsidRDefault="00EF4697" w:rsidP="00667B6D">
      <w:pPr>
        <w:pStyle w:val="Nadpis1"/>
      </w:pPr>
    </w:p>
    <w:p w14:paraId="37123B9A" w14:textId="3E1A81DA" w:rsidR="00456F1C" w:rsidRDefault="006E5DD4" w:rsidP="00667B6D">
      <w:pPr>
        <w:pStyle w:val="Nadpis1"/>
      </w:pPr>
      <w:bookmarkStart w:id="34" w:name="_Toc133248215"/>
      <w:proofErr w:type="spellStart"/>
      <w:r w:rsidRPr="000058FC">
        <w:t>Réference</w:t>
      </w:r>
      <w:proofErr w:type="spellEnd"/>
      <w:r w:rsidRPr="000058FC">
        <w:t xml:space="preserve"> </w:t>
      </w:r>
      <w:proofErr w:type="spellStart"/>
      <w:r w:rsidRPr="000058FC">
        <w:t>bibliograpgiques</w:t>
      </w:r>
      <w:bookmarkEnd w:id="34"/>
      <w:proofErr w:type="spellEnd"/>
    </w:p>
    <w:p w14:paraId="3CE8AA8B" w14:textId="77777777" w:rsidR="00806962" w:rsidRDefault="00806962" w:rsidP="00806962"/>
    <w:p w14:paraId="19FD2733" w14:textId="4AA688C5" w:rsidR="00806962" w:rsidRPr="008604B3" w:rsidRDefault="00806962" w:rsidP="0080696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Beneš, J., (2009). Infekční lékařství. 1. vyd. Praha: </w:t>
      </w:r>
      <w:proofErr w:type="spellStart"/>
      <w:r w:rsidRPr="008604B3">
        <w:rPr>
          <w:rFonts w:cstheme="minorHAnsi"/>
        </w:rPr>
        <w:t>Galén</w:t>
      </w:r>
      <w:proofErr w:type="spellEnd"/>
      <w:r w:rsidRPr="008604B3">
        <w:rPr>
          <w:rFonts w:cstheme="minorHAnsi"/>
        </w:rPr>
        <w:t>. 651 s. ISBN 978-80-7262-644-1.</w:t>
      </w:r>
      <w:r w:rsidR="00CA7321">
        <w:rPr>
          <w:rFonts w:cstheme="minorHAnsi"/>
        </w:rPr>
        <w:t xml:space="preserve"> </w:t>
      </w:r>
      <w:r w:rsidR="00FC41CE">
        <w:t>[cit. 2022-1</w:t>
      </w:r>
      <w:r w:rsidR="008B717D">
        <w:t>0</w:t>
      </w:r>
      <w:r w:rsidR="00FC41CE">
        <w:t>-0</w:t>
      </w:r>
      <w:r w:rsidR="008B717D">
        <w:t>6</w:t>
      </w:r>
      <w:r w:rsidR="00FC41CE">
        <w:t>].</w:t>
      </w:r>
    </w:p>
    <w:p w14:paraId="61793C35" w14:textId="52EF86F9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CDC (2019). </w:t>
      </w:r>
      <w:proofErr w:type="spellStart"/>
      <w:r w:rsidRPr="008604B3">
        <w:rPr>
          <w:rFonts w:cstheme="minorHAnsi"/>
        </w:rPr>
        <w:t>Your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health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understanding</w:t>
      </w:r>
      <w:proofErr w:type="spellEnd"/>
      <w:r w:rsidRPr="008604B3">
        <w:rPr>
          <w:rFonts w:cstheme="minorHAnsi"/>
        </w:rPr>
        <w:t xml:space="preserve"> risk. </w:t>
      </w:r>
      <w:r w:rsidR="00FC41CE">
        <w:t>[cit. 2022-</w:t>
      </w:r>
      <w:r w:rsidR="008B717D">
        <w:t>1</w:t>
      </w:r>
      <w:r w:rsidR="00FC41CE">
        <w:t>0-0</w:t>
      </w:r>
      <w:r w:rsidR="008B717D">
        <w:t>6</w:t>
      </w:r>
      <w:r w:rsidR="00FC41CE">
        <w:t xml:space="preserve">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</w:t>
      </w:r>
      <w:r w:rsidR="001C51BA" w:rsidRPr="009708A2">
        <w:rPr>
          <w:rFonts w:cstheme="minorHAnsi"/>
        </w:rPr>
        <w:t>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10" w:history="1">
        <w:r w:rsidRPr="009708A2">
          <w:rPr>
            <w:rStyle w:val="Hypertextovodkaz"/>
            <w:rFonts w:cstheme="minorHAnsi"/>
          </w:rPr>
          <w:t>https://www.cdc.gov/coronavirus/2019-ncov/your-health/understanding-risk.html</w:t>
        </w:r>
      </w:hyperlink>
    </w:p>
    <w:p w14:paraId="59ABB24E" w14:textId="5B9FF7E2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CDC (2021). 1957-1958 </w:t>
      </w:r>
      <w:proofErr w:type="spellStart"/>
      <w:r w:rsidRPr="008604B3">
        <w:rPr>
          <w:rFonts w:cstheme="minorHAnsi"/>
        </w:rPr>
        <w:t>Pandemic</w:t>
      </w:r>
      <w:proofErr w:type="spellEnd"/>
      <w:r w:rsidRPr="008604B3">
        <w:rPr>
          <w:rFonts w:cstheme="minorHAnsi"/>
        </w:rPr>
        <w:t xml:space="preserve"> (H2N2 virus) </w:t>
      </w:r>
      <w:proofErr w:type="spellStart"/>
      <w:r w:rsidRPr="008604B3">
        <w:rPr>
          <w:rFonts w:cstheme="minorHAnsi"/>
        </w:rPr>
        <w:t>Pandemic</w:t>
      </w:r>
      <w:proofErr w:type="spellEnd"/>
      <w:r w:rsidRPr="008604B3">
        <w:rPr>
          <w:rFonts w:cstheme="minorHAnsi"/>
        </w:rPr>
        <w:t xml:space="preserve"> Influenza (</w:t>
      </w:r>
      <w:proofErr w:type="spellStart"/>
      <w:r w:rsidRPr="008604B3">
        <w:rPr>
          <w:rFonts w:cstheme="minorHAnsi"/>
        </w:rPr>
        <w:t>Flu</w:t>
      </w:r>
      <w:proofErr w:type="spellEnd"/>
      <w:r w:rsidRPr="008604B3">
        <w:rPr>
          <w:rFonts w:cstheme="minorHAnsi"/>
        </w:rPr>
        <w:t>)</w:t>
      </w:r>
      <w:r w:rsidR="00FC41CE">
        <w:rPr>
          <w:rFonts w:cstheme="minorHAnsi"/>
        </w:rPr>
        <w:t xml:space="preserve"> </w:t>
      </w:r>
      <w:r w:rsidR="00FC41CE">
        <w:t>[cit. 2022-1</w:t>
      </w:r>
      <w:r w:rsidR="008B717D">
        <w:t>0</w:t>
      </w:r>
      <w:r w:rsidR="00FC41CE">
        <w:t>-11].</w:t>
      </w:r>
      <w:r w:rsidRPr="008604B3">
        <w:rPr>
          <w:rFonts w:cstheme="minorHAnsi"/>
        </w:rPr>
        <w:t xml:space="preserve">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11" w:history="1">
        <w:r w:rsidRPr="009708A2">
          <w:rPr>
            <w:rStyle w:val="Hypertextovodkaz"/>
            <w:rFonts w:cstheme="minorHAnsi"/>
          </w:rPr>
          <w:t>https://www.cdc.gov/flu/pandemic-resources/1957-1958-pandemic.html</w:t>
        </w:r>
      </w:hyperlink>
    </w:p>
    <w:p w14:paraId="12E5C62B" w14:textId="2EC8FBF2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proofErr w:type="spellStart"/>
      <w:r w:rsidRPr="008604B3">
        <w:rPr>
          <w:rFonts w:cstheme="minorHAnsi"/>
          <w:i/>
          <w:iCs/>
        </w:rPr>
        <w:t>Cetron</w:t>
      </w:r>
      <w:proofErr w:type="spellEnd"/>
      <w:r w:rsidRPr="008604B3">
        <w:rPr>
          <w:rFonts w:cstheme="minorHAnsi"/>
          <w:i/>
          <w:iCs/>
        </w:rPr>
        <w:t xml:space="preserve">, </w:t>
      </w:r>
      <w:proofErr w:type="spellStart"/>
      <w:r w:rsidRPr="008604B3">
        <w:rPr>
          <w:rFonts w:cstheme="minorHAnsi"/>
          <w:i/>
          <w:iCs/>
        </w:rPr>
        <w:t>Landwirth</w:t>
      </w:r>
      <w:proofErr w:type="spellEnd"/>
      <w:r w:rsidRPr="008604B3">
        <w:rPr>
          <w:rFonts w:cstheme="minorHAnsi"/>
          <w:i/>
          <w:iCs/>
        </w:rPr>
        <w:t xml:space="preserve">. (2005) Public </w:t>
      </w:r>
      <w:proofErr w:type="spellStart"/>
      <w:r w:rsidRPr="008604B3">
        <w:rPr>
          <w:rFonts w:cstheme="minorHAnsi"/>
          <w:i/>
          <w:iCs/>
        </w:rPr>
        <w:t>health</w:t>
      </w:r>
      <w:proofErr w:type="spellEnd"/>
      <w:r w:rsidRPr="008604B3">
        <w:rPr>
          <w:rFonts w:cstheme="minorHAnsi"/>
          <w:i/>
          <w:iCs/>
        </w:rPr>
        <w:t xml:space="preserve"> and </w:t>
      </w:r>
      <w:proofErr w:type="spellStart"/>
      <w:r w:rsidRPr="008604B3">
        <w:rPr>
          <w:rFonts w:cstheme="minorHAnsi"/>
          <w:i/>
          <w:iCs/>
        </w:rPr>
        <w:t>ethical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considerations</w:t>
      </w:r>
      <w:proofErr w:type="spellEnd"/>
      <w:r w:rsidRPr="008604B3">
        <w:rPr>
          <w:rFonts w:cstheme="minorHAnsi"/>
          <w:i/>
          <w:iCs/>
        </w:rPr>
        <w:t xml:space="preserve"> in </w:t>
      </w:r>
      <w:proofErr w:type="spellStart"/>
      <w:r w:rsidRPr="008604B3">
        <w:rPr>
          <w:rFonts w:cstheme="minorHAnsi"/>
          <w:i/>
          <w:iCs/>
        </w:rPr>
        <w:t>planning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for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quarantine</w:t>
      </w:r>
      <w:proofErr w:type="spellEnd"/>
      <w:r w:rsidRPr="008604B3">
        <w:rPr>
          <w:rFonts w:cstheme="minorHAnsi"/>
          <w:i/>
          <w:iCs/>
        </w:rPr>
        <w:t>, s. 326-327.)</w:t>
      </w:r>
      <w:r w:rsidR="00FC41CE">
        <w:rPr>
          <w:rFonts w:cstheme="minorHAnsi"/>
          <w:i/>
          <w:iCs/>
        </w:rPr>
        <w:t xml:space="preserve"> </w:t>
      </w:r>
      <w:r w:rsidR="00FC41CE">
        <w:t>[cit. 2022-</w:t>
      </w:r>
      <w:r w:rsidR="008B717D">
        <w:t>10</w:t>
      </w:r>
      <w:r w:rsidR="00FC41CE">
        <w:t>-</w:t>
      </w:r>
      <w:r w:rsidR="008B717D">
        <w:t>2</w:t>
      </w:r>
      <w:r w:rsidR="00FC41CE">
        <w:t xml:space="preserve">1]. </w:t>
      </w:r>
      <w:proofErr w:type="spellStart"/>
      <w:r w:rsidRPr="009708A2">
        <w:rPr>
          <w:rFonts w:cstheme="minorHAnsi"/>
          <w:i/>
          <w:iCs/>
        </w:rPr>
        <w:t>Disponible</w:t>
      </w:r>
      <w:proofErr w:type="spellEnd"/>
      <w:r w:rsidRPr="009708A2">
        <w:rPr>
          <w:rFonts w:cstheme="minorHAnsi"/>
          <w:i/>
          <w:iCs/>
        </w:rPr>
        <w:t xml:space="preserve"> </w:t>
      </w:r>
      <w:proofErr w:type="spellStart"/>
      <w:proofErr w:type="gramStart"/>
      <w:r w:rsidRPr="009708A2">
        <w:rPr>
          <w:rFonts w:cstheme="minorHAnsi"/>
          <w:i/>
          <w:iCs/>
        </w:rPr>
        <w:t>sur</w:t>
      </w:r>
      <w:proofErr w:type="spellEnd"/>
      <w:r w:rsidRPr="009708A2">
        <w:rPr>
          <w:rFonts w:cstheme="minorHAnsi"/>
          <w:i/>
          <w:iCs/>
        </w:rPr>
        <w:t xml:space="preserve"> :</w:t>
      </w:r>
      <w:proofErr w:type="gramEnd"/>
      <w:r w:rsidRPr="009708A2">
        <w:rPr>
          <w:rFonts w:cstheme="minorHAnsi"/>
          <w:i/>
          <w:iCs/>
        </w:rPr>
        <w:t xml:space="preserve"> </w:t>
      </w:r>
      <w:hyperlink r:id="rId12" w:history="1">
        <w:r w:rsidRPr="009708A2">
          <w:rPr>
            <w:rStyle w:val="Hypertextovodkaz"/>
            <w:rFonts w:cstheme="minorHAnsi"/>
            <w:i/>
            <w:iCs/>
          </w:rPr>
          <w:t>https://www.ncbi.nlm.nih.gov/pmc/articles/PMC2259156/pdf/17132339.pdf</w:t>
        </w:r>
      </w:hyperlink>
    </w:p>
    <w:p w14:paraId="7CE2AEB3" w14:textId="3454CBA3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CIKRT, Tomáš (2022). Vláda zřejmě škrtne navýšení plateb za státní pojištěnce, zdravotnictví přijde o miliardy. Zdravotnický deník, 1. února, 2022. </w:t>
      </w:r>
      <w:r w:rsidR="00FC41CE">
        <w:t>[cit. 2022-</w:t>
      </w:r>
      <w:r w:rsidR="008B717D">
        <w:t>10</w:t>
      </w:r>
      <w:r w:rsidR="00FC41CE">
        <w:t>-</w:t>
      </w:r>
      <w:r w:rsidR="008B717D">
        <w:t>25</w:t>
      </w:r>
      <w:r w:rsidR="00FC41CE">
        <w:t xml:space="preserve">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13" w:history="1">
        <w:r w:rsidRPr="009708A2">
          <w:rPr>
            <w:rStyle w:val="Hypertextovodkaz"/>
            <w:rFonts w:cstheme="minorHAnsi"/>
          </w:rPr>
          <w:t>https://www.zdravotnickydenik.cz/2022/02/vlada-zrejme-skrtne-navyseni-plateb-za-statni-pojistence-zdravotnictvi-prijde-o-miliardy/</w:t>
        </w:r>
      </w:hyperlink>
    </w:p>
    <w:p w14:paraId="1F54F4DA" w14:textId="3CF488B7" w:rsidR="00806962" w:rsidRPr="008604B3" w:rsidRDefault="00806962" w:rsidP="0080696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r w:rsidRPr="008604B3">
        <w:rPr>
          <w:rFonts w:cstheme="minorHAnsi"/>
          <w:i/>
          <w:iCs/>
        </w:rPr>
        <w:t>Covid Portál (2021).  Vládní opatření lidskou řečí. Ministerstvo zdravotnictví</w:t>
      </w:r>
      <w:r w:rsidR="00FC41CE">
        <w:rPr>
          <w:rFonts w:cstheme="minorHAnsi"/>
          <w:i/>
          <w:iCs/>
        </w:rPr>
        <w:t xml:space="preserve"> </w:t>
      </w:r>
      <w:r w:rsidR="00FC41CE">
        <w:t xml:space="preserve">[cit. 2022-11-11]. </w:t>
      </w:r>
      <w:proofErr w:type="spellStart"/>
      <w:r w:rsidRPr="008604B3">
        <w:rPr>
          <w:rFonts w:cstheme="minorHAnsi"/>
          <w:i/>
          <w:iCs/>
        </w:rPr>
        <w:t>Disponible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proofErr w:type="gramStart"/>
      <w:r w:rsidRPr="008604B3">
        <w:rPr>
          <w:rFonts w:cstheme="minorHAnsi"/>
          <w:i/>
          <w:iCs/>
        </w:rPr>
        <w:t>sur</w:t>
      </w:r>
      <w:proofErr w:type="spellEnd"/>
      <w:r w:rsidRPr="008604B3">
        <w:rPr>
          <w:rFonts w:cstheme="minorHAnsi"/>
          <w:i/>
          <w:iCs/>
        </w:rPr>
        <w:t xml:space="preserve"> :</w:t>
      </w:r>
      <w:proofErr w:type="gramEnd"/>
      <w:r w:rsidRPr="008604B3">
        <w:rPr>
          <w:rFonts w:cstheme="minorHAnsi"/>
          <w:i/>
          <w:iCs/>
        </w:rPr>
        <w:t xml:space="preserve"> </w:t>
      </w:r>
      <w:hyperlink r:id="rId14" w:history="1">
        <w:r w:rsidRPr="008604B3">
          <w:rPr>
            <w:rStyle w:val="Hypertextovodkaz"/>
            <w:rFonts w:cstheme="minorHAnsi"/>
            <w:i/>
            <w:iCs/>
          </w:rPr>
          <w:t>https://covid.gov.cz/</w:t>
        </w:r>
      </w:hyperlink>
    </w:p>
    <w:p w14:paraId="16A0B8D0" w14:textId="57C2230B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r w:rsidRPr="008604B3">
        <w:rPr>
          <w:rFonts w:cstheme="minorHAnsi"/>
        </w:rPr>
        <w:t xml:space="preserve">COVID-19 v Evropě </w:t>
      </w:r>
      <w:r w:rsidRPr="008604B3">
        <w:rPr>
          <w:rFonts w:cstheme="minorHAnsi"/>
          <w:i/>
          <w:iCs/>
        </w:rPr>
        <w:t xml:space="preserve">(2022).  </w:t>
      </w:r>
      <w:proofErr w:type="spellStart"/>
      <w:r w:rsidRPr="008604B3">
        <w:rPr>
          <w:rFonts w:cstheme="minorHAnsi"/>
          <w:i/>
          <w:iCs/>
        </w:rPr>
        <w:t>CoVdata</w:t>
      </w:r>
      <w:proofErr w:type="spellEnd"/>
      <w:r w:rsidRPr="008604B3">
        <w:rPr>
          <w:rFonts w:cstheme="minorHAnsi"/>
          <w:i/>
          <w:iCs/>
        </w:rPr>
        <w:t xml:space="preserve">. Covid-19 v Evropě </w:t>
      </w:r>
      <w:r w:rsidR="00FC41CE">
        <w:t>[cit. 2022-1</w:t>
      </w:r>
      <w:r w:rsidR="008B717D">
        <w:t>1</w:t>
      </w:r>
      <w:r w:rsidR="00FC41CE">
        <w:t xml:space="preserve">-10]. </w:t>
      </w:r>
      <w:proofErr w:type="spellStart"/>
      <w:r w:rsidRPr="009708A2">
        <w:rPr>
          <w:rFonts w:cstheme="minorHAnsi"/>
          <w:i/>
          <w:iCs/>
        </w:rPr>
        <w:t>Disponi</w:t>
      </w:r>
      <w:r w:rsidR="007631BE">
        <w:rPr>
          <w:rFonts w:cstheme="minorHAnsi"/>
          <w:i/>
          <w:iCs/>
        </w:rPr>
        <w:t>b</w:t>
      </w:r>
      <w:r w:rsidRPr="009708A2">
        <w:rPr>
          <w:rFonts w:cstheme="minorHAnsi"/>
          <w:i/>
          <w:iCs/>
        </w:rPr>
        <w:t>le</w:t>
      </w:r>
      <w:proofErr w:type="spellEnd"/>
      <w:r w:rsidRPr="009708A2">
        <w:rPr>
          <w:rFonts w:cstheme="minorHAnsi"/>
          <w:i/>
          <w:iCs/>
        </w:rPr>
        <w:t xml:space="preserve"> </w:t>
      </w:r>
      <w:proofErr w:type="spellStart"/>
      <w:proofErr w:type="gramStart"/>
      <w:r w:rsidRPr="009708A2">
        <w:rPr>
          <w:rFonts w:cstheme="minorHAnsi"/>
          <w:i/>
          <w:iCs/>
        </w:rPr>
        <w:t>sur</w:t>
      </w:r>
      <w:proofErr w:type="spellEnd"/>
      <w:r w:rsidRPr="009708A2">
        <w:rPr>
          <w:rFonts w:cstheme="minorHAnsi"/>
          <w:i/>
          <w:iCs/>
        </w:rPr>
        <w:t xml:space="preserve"> :</w:t>
      </w:r>
      <w:proofErr w:type="gramEnd"/>
      <w:r w:rsidRPr="009708A2">
        <w:rPr>
          <w:rFonts w:cstheme="minorHAnsi"/>
          <w:i/>
          <w:iCs/>
        </w:rPr>
        <w:t xml:space="preserve"> </w:t>
      </w:r>
      <w:hyperlink r:id="rId15" w:anchor="fr" w:history="1">
        <w:r w:rsidRPr="009708A2">
          <w:rPr>
            <w:rStyle w:val="Hypertextovodkaz"/>
            <w:rFonts w:cstheme="minorHAnsi"/>
            <w:i/>
            <w:iCs/>
          </w:rPr>
          <w:t>https://www.covdata.cz/evropa.php#fr</w:t>
        </w:r>
      </w:hyperlink>
    </w:p>
    <w:p w14:paraId="30BF10B4" w14:textId="758B48F4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r w:rsidRPr="008604B3">
        <w:rPr>
          <w:rFonts w:cstheme="minorHAnsi"/>
          <w:i/>
          <w:iCs/>
        </w:rPr>
        <w:t xml:space="preserve">CPN (2022). </w:t>
      </w:r>
      <w:proofErr w:type="spellStart"/>
      <w:r w:rsidRPr="008604B3">
        <w:rPr>
          <w:rFonts w:cstheme="minorHAnsi"/>
          <w:i/>
          <w:iCs/>
        </w:rPr>
        <w:t>Qu’est-ce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que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le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plan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blanc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d’un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établissement</w:t>
      </w:r>
      <w:proofErr w:type="spellEnd"/>
      <w:r w:rsidRPr="008604B3">
        <w:rPr>
          <w:rFonts w:cstheme="minorHAnsi"/>
          <w:i/>
          <w:iCs/>
        </w:rPr>
        <w:t xml:space="preserve"> de </w:t>
      </w:r>
      <w:proofErr w:type="spellStart"/>
      <w:r w:rsidRPr="008604B3">
        <w:rPr>
          <w:rFonts w:cstheme="minorHAnsi"/>
          <w:i/>
          <w:iCs/>
        </w:rPr>
        <w:t>santé</w:t>
      </w:r>
      <w:proofErr w:type="spellEnd"/>
      <w:r w:rsidRPr="008604B3">
        <w:rPr>
          <w:rFonts w:cstheme="minorHAnsi"/>
          <w:i/>
          <w:iCs/>
        </w:rPr>
        <w:t>?</w:t>
      </w:r>
      <w:r w:rsidR="00FC41CE" w:rsidRPr="00FC41CE">
        <w:t xml:space="preserve"> </w:t>
      </w:r>
      <w:r w:rsidR="00FC41CE">
        <w:t>[cit. 2023-</w:t>
      </w:r>
      <w:r w:rsidR="008B717D">
        <w:t>10</w:t>
      </w:r>
      <w:r w:rsidR="00FC41CE">
        <w:t>-</w:t>
      </w:r>
      <w:r w:rsidR="008B717D">
        <w:t>22</w:t>
      </w:r>
      <w:r w:rsidR="00FC41CE">
        <w:t>].</w:t>
      </w:r>
      <w:r w:rsidR="009708A2">
        <w:rPr>
          <w:rFonts w:cstheme="minorHAnsi"/>
          <w:i/>
          <w:iCs/>
        </w:rPr>
        <w:t xml:space="preserve"> </w:t>
      </w:r>
      <w:proofErr w:type="spellStart"/>
      <w:r w:rsidRPr="009708A2">
        <w:rPr>
          <w:rFonts w:cstheme="minorHAnsi"/>
          <w:i/>
          <w:iCs/>
        </w:rPr>
        <w:t>Disponible</w:t>
      </w:r>
      <w:proofErr w:type="spellEnd"/>
      <w:r w:rsidRPr="009708A2">
        <w:rPr>
          <w:rFonts w:cstheme="minorHAnsi"/>
          <w:i/>
          <w:iCs/>
        </w:rPr>
        <w:t xml:space="preserve"> </w:t>
      </w:r>
      <w:proofErr w:type="spellStart"/>
      <w:proofErr w:type="gramStart"/>
      <w:r w:rsidRPr="009708A2">
        <w:rPr>
          <w:rFonts w:cstheme="minorHAnsi"/>
          <w:i/>
          <w:iCs/>
        </w:rPr>
        <w:t>sur</w:t>
      </w:r>
      <w:proofErr w:type="spellEnd"/>
      <w:r w:rsidRPr="009708A2">
        <w:rPr>
          <w:rFonts w:cstheme="minorHAnsi"/>
          <w:i/>
          <w:iCs/>
        </w:rPr>
        <w:t xml:space="preserve"> :</w:t>
      </w:r>
      <w:proofErr w:type="gramEnd"/>
      <w:r w:rsidRPr="009708A2">
        <w:rPr>
          <w:rFonts w:cstheme="minorHAnsi"/>
          <w:i/>
          <w:iCs/>
        </w:rPr>
        <w:t xml:space="preserve"> </w:t>
      </w:r>
      <w:hyperlink r:id="rId16" w:history="1">
        <w:r w:rsidRPr="009708A2">
          <w:rPr>
            <w:rStyle w:val="Hypertextovodkaz"/>
            <w:rFonts w:cstheme="minorHAnsi"/>
            <w:i/>
            <w:iCs/>
          </w:rPr>
          <w:t>http://cpn.rmi.fr/Qu-est-ce-que-le-plan-blanc-d-un.html</w:t>
        </w:r>
      </w:hyperlink>
      <w:r w:rsidRPr="009708A2">
        <w:rPr>
          <w:rFonts w:cstheme="minorHAnsi"/>
          <w:i/>
          <w:iCs/>
        </w:rPr>
        <w:t>)</w:t>
      </w:r>
    </w:p>
    <w:p w14:paraId="24A1F7E7" w14:textId="28D2B9E1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České noviny (2022). Zdravotní pojišťovny za covid do konce loňska zaplatily přes 99 mld. Kč. </w:t>
      </w:r>
      <w:r w:rsidR="008B717D">
        <w:t xml:space="preserve">[cit. 2022-11-18].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: </w:t>
      </w:r>
      <w:hyperlink r:id="rId17" w:history="1">
        <w:r w:rsidRPr="009708A2">
          <w:rPr>
            <w:rStyle w:val="Hypertextovodkaz"/>
            <w:rFonts w:cstheme="minorHAnsi"/>
          </w:rPr>
          <w:t>https://www.ceskenoviny.cz/zpravy/zdravotni-pojistovny-za-covid-do-konce-lonska-zaplatily-pres-99-mld-kc/2168452</w:t>
        </w:r>
      </w:hyperlink>
    </w:p>
    <w:p w14:paraId="74B02950" w14:textId="0FEF8070" w:rsidR="00806962" w:rsidRPr="008604B3" w:rsidRDefault="00806962" w:rsidP="0080696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>ČR (1998) - ČESKÁ REPUBLIKA. Ústavní zákon č. 110/1998 Sb., o bezpečnosti České republiky. Sbírka zákonů ČR, 29. května, 1998.</w:t>
      </w:r>
      <w:r w:rsidR="008B717D">
        <w:rPr>
          <w:rFonts w:cstheme="minorHAnsi"/>
        </w:rPr>
        <w:t xml:space="preserve"> </w:t>
      </w:r>
      <w:r w:rsidR="008B717D">
        <w:t>[cit. 2022-11-18].</w:t>
      </w:r>
    </w:p>
    <w:p w14:paraId="6BBB82F8" w14:textId="6499FF49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ČSÚ (2020). Cestovní ruch - 1. čtvrtletí 2020 </w:t>
      </w:r>
      <w:r w:rsidR="008B717D">
        <w:t xml:space="preserve">[cit. 2022-11-12].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18" w:history="1">
        <w:r w:rsidRPr="009708A2">
          <w:rPr>
            <w:rStyle w:val="Hypertextovodkaz"/>
            <w:rFonts w:cstheme="minorHAnsi"/>
          </w:rPr>
          <w:t>https://www.czso.cz/csu/czso/cri/cestovni-ruch-1-ctvrtleti-2020</w:t>
        </w:r>
      </w:hyperlink>
    </w:p>
    <w:p w14:paraId="139C4FD8" w14:textId="320CEB5C" w:rsidR="00806962" w:rsidRPr="008604B3" w:rsidRDefault="00806962" w:rsidP="0080696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David, M. M., Gregory, K. F., Anthony, S. F. (2009) </w:t>
      </w:r>
      <w:proofErr w:type="spellStart"/>
      <w:r w:rsidRPr="008604B3">
        <w:rPr>
          <w:rFonts w:cstheme="minorHAnsi"/>
        </w:rPr>
        <w:t>What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Is</w:t>
      </w:r>
      <w:proofErr w:type="spellEnd"/>
      <w:r w:rsidRPr="008604B3">
        <w:rPr>
          <w:rFonts w:cstheme="minorHAnsi"/>
        </w:rPr>
        <w:t xml:space="preserve"> a </w:t>
      </w:r>
      <w:proofErr w:type="spellStart"/>
      <w:proofErr w:type="gramStart"/>
      <w:r w:rsidRPr="008604B3">
        <w:rPr>
          <w:rFonts w:cstheme="minorHAnsi"/>
        </w:rPr>
        <w:t>Pandemic</w:t>
      </w:r>
      <w:proofErr w:type="spellEnd"/>
      <w:r w:rsidRPr="008604B3">
        <w:rPr>
          <w:rFonts w:cstheme="minorHAnsi"/>
        </w:rPr>
        <w:t>?.</w:t>
      </w:r>
      <w:proofErr w:type="gram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The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Journal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of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Infectious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Diseases</w:t>
      </w:r>
      <w:proofErr w:type="spellEnd"/>
      <w:r w:rsidRPr="008604B3">
        <w:rPr>
          <w:rFonts w:cstheme="minorHAnsi"/>
        </w:rPr>
        <w:t xml:space="preserve">. 2009, vol. 200, </w:t>
      </w:r>
      <w:proofErr w:type="spellStart"/>
      <w:r w:rsidRPr="008604B3">
        <w:rPr>
          <w:rFonts w:cstheme="minorHAnsi"/>
        </w:rPr>
        <w:t>issue</w:t>
      </w:r>
      <w:proofErr w:type="spellEnd"/>
      <w:r w:rsidRPr="008604B3">
        <w:rPr>
          <w:rFonts w:cstheme="minorHAnsi"/>
        </w:rPr>
        <w:t xml:space="preserve"> 7, s. 1018–1021.</w:t>
      </w:r>
      <w:r w:rsidR="008B717D">
        <w:rPr>
          <w:rFonts w:cstheme="minorHAnsi"/>
        </w:rPr>
        <w:t xml:space="preserve"> </w:t>
      </w:r>
      <w:r w:rsidR="008B717D">
        <w:t>[cit. 2022-11-21].</w:t>
      </w:r>
    </w:p>
    <w:p w14:paraId="694E3C22" w14:textId="38D68D53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proofErr w:type="spellStart"/>
      <w:r w:rsidRPr="008604B3">
        <w:rPr>
          <w:rFonts w:cstheme="minorHAnsi"/>
        </w:rPr>
        <w:lastRenderedPageBreak/>
        <w:t>Dicom</w:t>
      </w:r>
      <w:proofErr w:type="spellEnd"/>
      <w:r w:rsidRPr="008604B3">
        <w:rPr>
          <w:rFonts w:cstheme="minorHAnsi"/>
        </w:rPr>
        <w:t xml:space="preserve"> (2022</w:t>
      </w:r>
      <w:proofErr w:type="gramStart"/>
      <w:r w:rsidRPr="008604B3">
        <w:rPr>
          <w:rFonts w:cstheme="minorHAnsi"/>
        </w:rPr>
        <w:t>)</w:t>
      </w:r>
      <w:r w:rsidRPr="008604B3">
        <w:rPr>
          <w:rFonts w:cstheme="minorHAnsi"/>
          <w:i/>
          <w:iCs/>
        </w:rPr>
        <w:t xml:space="preserve">  La</w:t>
      </w:r>
      <w:proofErr w:type="gram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stratégie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vaccinale</w:t>
      </w:r>
      <w:proofErr w:type="spellEnd"/>
      <w:r w:rsidRPr="008604B3">
        <w:rPr>
          <w:rFonts w:cstheme="minorHAnsi"/>
          <w:i/>
          <w:iCs/>
        </w:rPr>
        <w:t xml:space="preserve"> et la liste des </w:t>
      </w:r>
      <w:proofErr w:type="spellStart"/>
      <w:r w:rsidRPr="008604B3">
        <w:rPr>
          <w:rFonts w:cstheme="minorHAnsi"/>
          <w:i/>
          <w:iCs/>
        </w:rPr>
        <w:t>publics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prioritaires</w:t>
      </w:r>
      <w:proofErr w:type="spellEnd"/>
      <w:r w:rsidRPr="008604B3">
        <w:rPr>
          <w:rFonts w:cstheme="minorHAnsi"/>
          <w:i/>
          <w:iCs/>
        </w:rPr>
        <w:t xml:space="preserve">. </w:t>
      </w:r>
      <w:proofErr w:type="spellStart"/>
      <w:r w:rsidRPr="008604B3">
        <w:rPr>
          <w:rFonts w:cstheme="minorHAnsi"/>
          <w:i/>
          <w:iCs/>
        </w:rPr>
        <w:t>Ministère</w:t>
      </w:r>
      <w:proofErr w:type="spellEnd"/>
      <w:r w:rsidRPr="008604B3">
        <w:rPr>
          <w:rFonts w:cstheme="minorHAnsi"/>
          <w:i/>
          <w:iCs/>
        </w:rPr>
        <w:t xml:space="preserve"> des </w:t>
      </w:r>
      <w:proofErr w:type="spellStart"/>
      <w:r w:rsidRPr="008604B3">
        <w:rPr>
          <w:rFonts w:cstheme="minorHAnsi"/>
          <w:i/>
          <w:iCs/>
        </w:rPr>
        <w:t>Solidarités</w:t>
      </w:r>
      <w:proofErr w:type="spellEnd"/>
      <w:r w:rsidRPr="008604B3">
        <w:rPr>
          <w:rFonts w:cstheme="minorHAnsi"/>
          <w:i/>
          <w:iCs/>
        </w:rPr>
        <w:t xml:space="preserve"> et de la </w:t>
      </w:r>
      <w:proofErr w:type="spellStart"/>
      <w:proofErr w:type="gramStart"/>
      <w:r w:rsidRPr="008604B3">
        <w:rPr>
          <w:rFonts w:cstheme="minorHAnsi"/>
          <w:i/>
          <w:iCs/>
        </w:rPr>
        <w:t>Santé</w:t>
      </w:r>
      <w:proofErr w:type="spellEnd"/>
      <w:r w:rsidRPr="008604B3">
        <w:rPr>
          <w:rFonts w:cstheme="minorHAnsi"/>
          <w:i/>
          <w:iCs/>
        </w:rPr>
        <w:t xml:space="preserve"> .</w:t>
      </w:r>
      <w:proofErr w:type="gramEnd"/>
      <w:r w:rsidRPr="008604B3">
        <w:rPr>
          <w:rFonts w:cstheme="minorHAnsi"/>
          <w:i/>
          <w:iCs/>
        </w:rPr>
        <w:t xml:space="preserve"> </w:t>
      </w:r>
      <w:r w:rsidR="008B717D">
        <w:t xml:space="preserve">[cit. 2022-11-13]. </w:t>
      </w:r>
      <w:proofErr w:type="spellStart"/>
      <w:r w:rsidRPr="009708A2">
        <w:rPr>
          <w:rFonts w:cstheme="minorHAnsi"/>
          <w:i/>
          <w:iCs/>
        </w:rPr>
        <w:t>Disponible</w:t>
      </w:r>
      <w:proofErr w:type="spellEnd"/>
      <w:r w:rsidRPr="009708A2">
        <w:rPr>
          <w:rFonts w:cstheme="minorHAnsi"/>
          <w:i/>
          <w:iCs/>
        </w:rPr>
        <w:t xml:space="preserve"> </w:t>
      </w:r>
      <w:proofErr w:type="spellStart"/>
      <w:proofErr w:type="gramStart"/>
      <w:r w:rsidRPr="009708A2">
        <w:rPr>
          <w:rFonts w:cstheme="minorHAnsi"/>
          <w:i/>
          <w:iCs/>
        </w:rPr>
        <w:t>sur</w:t>
      </w:r>
      <w:proofErr w:type="spellEnd"/>
      <w:r w:rsidRPr="009708A2">
        <w:rPr>
          <w:rFonts w:cstheme="minorHAnsi"/>
          <w:i/>
          <w:iCs/>
        </w:rPr>
        <w:t xml:space="preserve"> :</w:t>
      </w:r>
      <w:proofErr w:type="gramEnd"/>
      <w:r w:rsidRPr="009708A2">
        <w:rPr>
          <w:rFonts w:cstheme="minorHAnsi"/>
          <w:i/>
          <w:iCs/>
        </w:rPr>
        <w:t xml:space="preserve"> </w:t>
      </w:r>
      <w:hyperlink r:id="rId19" w:history="1">
        <w:r w:rsidRPr="009708A2">
          <w:rPr>
            <w:rStyle w:val="Hypertextovodkaz"/>
            <w:rFonts w:cstheme="minorHAnsi"/>
          </w:rPr>
          <w:t>https://solidaritessante.gouv.fr/grands-dossiers/vaccin-covid-19/publics-prioritaires-vaccin-covid-19</w:t>
        </w:r>
      </w:hyperlink>
    </w:p>
    <w:p w14:paraId="7965DDA8" w14:textId="0940C41A" w:rsidR="00806962" w:rsidRPr="008604B3" w:rsidRDefault="00806962" w:rsidP="0080696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r w:rsidRPr="008604B3">
        <w:rPr>
          <w:rFonts w:cstheme="minorHAnsi"/>
          <w:i/>
          <w:iCs/>
        </w:rPr>
        <w:t xml:space="preserve">DRESS (2021). Les </w:t>
      </w:r>
      <w:proofErr w:type="spellStart"/>
      <w:r w:rsidRPr="008604B3">
        <w:rPr>
          <w:rFonts w:cstheme="minorHAnsi"/>
          <w:i/>
          <w:iCs/>
        </w:rPr>
        <w:t>dépenses</w:t>
      </w:r>
      <w:proofErr w:type="spellEnd"/>
      <w:r w:rsidRPr="008604B3">
        <w:rPr>
          <w:rFonts w:cstheme="minorHAnsi"/>
          <w:i/>
          <w:iCs/>
        </w:rPr>
        <w:t xml:space="preserve"> de </w:t>
      </w:r>
      <w:proofErr w:type="spellStart"/>
      <w:r w:rsidRPr="008604B3">
        <w:rPr>
          <w:rFonts w:cstheme="minorHAnsi"/>
          <w:i/>
          <w:iCs/>
        </w:rPr>
        <w:t>santé</w:t>
      </w:r>
      <w:proofErr w:type="spellEnd"/>
      <w:r w:rsidRPr="008604B3">
        <w:rPr>
          <w:rFonts w:cstheme="minorHAnsi"/>
          <w:i/>
          <w:iCs/>
        </w:rPr>
        <w:t xml:space="preserve"> en 2020 - </w:t>
      </w:r>
      <w:proofErr w:type="spellStart"/>
      <w:r w:rsidRPr="008604B3">
        <w:rPr>
          <w:rFonts w:cstheme="minorHAnsi"/>
          <w:i/>
          <w:iCs/>
        </w:rPr>
        <w:t>Résultats</w:t>
      </w:r>
      <w:proofErr w:type="spellEnd"/>
      <w:r w:rsidRPr="008604B3">
        <w:rPr>
          <w:rFonts w:cstheme="minorHAnsi"/>
          <w:i/>
          <w:iCs/>
        </w:rPr>
        <w:t xml:space="preserve"> des </w:t>
      </w:r>
      <w:proofErr w:type="spellStart"/>
      <w:r w:rsidRPr="008604B3">
        <w:rPr>
          <w:rFonts w:cstheme="minorHAnsi"/>
          <w:i/>
          <w:iCs/>
        </w:rPr>
        <w:t>comptes</w:t>
      </w:r>
      <w:proofErr w:type="spellEnd"/>
      <w:r w:rsidRPr="008604B3">
        <w:rPr>
          <w:rFonts w:cstheme="minorHAnsi"/>
          <w:i/>
          <w:iCs/>
        </w:rPr>
        <w:t xml:space="preserve"> de la </w:t>
      </w:r>
      <w:proofErr w:type="spellStart"/>
      <w:r w:rsidRPr="008604B3">
        <w:rPr>
          <w:rFonts w:cstheme="minorHAnsi"/>
          <w:i/>
          <w:iCs/>
        </w:rPr>
        <w:t>santé</w:t>
      </w:r>
      <w:proofErr w:type="spellEnd"/>
      <w:r w:rsidRPr="008604B3">
        <w:rPr>
          <w:rFonts w:cstheme="minorHAnsi"/>
          <w:i/>
          <w:iCs/>
        </w:rPr>
        <w:t xml:space="preserve"> – </w:t>
      </w:r>
      <w:proofErr w:type="spellStart"/>
      <w:r w:rsidRPr="008604B3">
        <w:rPr>
          <w:rFonts w:cstheme="minorHAnsi"/>
          <w:i/>
          <w:iCs/>
        </w:rPr>
        <w:t>Édition</w:t>
      </w:r>
      <w:proofErr w:type="spellEnd"/>
      <w:r w:rsidRPr="008604B3">
        <w:rPr>
          <w:rFonts w:cstheme="minorHAnsi"/>
          <w:i/>
          <w:iCs/>
        </w:rPr>
        <w:t xml:space="preserve"> 2021. </w:t>
      </w:r>
      <w:proofErr w:type="spellStart"/>
      <w:r w:rsidRPr="008604B3">
        <w:rPr>
          <w:rFonts w:cstheme="minorHAnsi"/>
          <w:i/>
          <w:iCs/>
        </w:rPr>
        <w:t>Direction</w:t>
      </w:r>
      <w:proofErr w:type="spellEnd"/>
      <w:r w:rsidRPr="008604B3">
        <w:rPr>
          <w:rFonts w:cstheme="minorHAnsi"/>
          <w:i/>
          <w:iCs/>
        </w:rPr>
        <w:t xml:space="preserve"> de la </w:t>
      </w:r>
      <w:proofErr w:type="spellStart"/>
      <w:r w:rsidRPr="008604B3">
        <w:rPr>
          <w:rFonts w:cstheme="minorHAnsi"/>
          <w:i/>
          <w:iCs/>
        </w:rPr>
        <w:t>recherche</w:t>
      </w:r>
      <w:proofErr w:type="spellEnd"/>
      <w:r w:rsidRPr="008604B3">
        <w:rPr>
          <w:rFonts w:cstheme="minorHAnsi"/>
          <w:i/>
          <w:iCs/>
        </w:rPr>
        <w:t xml:space="preserve">, des </w:t>
      </w:r>
      <w:proofErr w:type="spellStart"/>
      <w:r w:rsidRPr="008604B3">
        <w:rPr>
          <w:rFonts w:cstheme="minorHAnsi"/>
          <w:i/>
          <w:iCs/>
        </w:rPr>
        <w:t>études</w:t>
      </w:r>
      <w:proofErr w:type="spellEnd"/>
      <w:r w:rsidRPr="008604B3">
        <w:rPr>
          <w:rFonts w:cstheme="minorHAnsi"/>
          <w:i/>
          <w:iCs/>
        </w:rPr>
        <w:t xml:space="preserve">, de </w:t>
      </w:r>
      <w:proofErr w:type="spellStart"/>
      <w:r w:rsidRPr="008604B3">
        <w:rPr>
          <w:rFonts w:cstheme="minorHAnsi"/>
          <w:i/>
          <w:iCs/>
        </w:rPr>
        <w:t>l’évaluation</w:t>
      </w:r>
      <w:proofErr w:type="spellEnd"/>
      <w:r w:rsidRPr="008604B3">
        <w:rPr>
          <w:rFonts w:cstheme="minorHAnsi"/>
          <w:i/>
          <w:iCs/>
        </w:rPr>
        <w:t xml:space="preserve"> et des </w:t>
      </w:r>
      <w:proofErr w:type="spellStart"/>
      <w:r w:rsidRPr="008604B3">
        <w:rPr>
          <w:rFonts w:cstheme="minorHAnsi"/>
          <w:i/>
          <w:iCs/>
        </w:rPr>
        <w:t>statistiques</w:t>
      </w:r>
      <w:proofErr w:type="spellEnd"/>
      <w:r w:rsidRPr="008604B3">
        <w:rPr>
          <w:rFonts w:cstheme="minorHAnsi"/>
          <w:i/>
          <w:iCs/>
        </w:rPr>
        <w:t>.</w:t>
      </w:r>
      <w:r w:rsidR="009708A2">
        <w:rPr>
          <w:rFonts w:cstheme="minorHAnsi"/>
          <w:i/>
          <w:iCs/>
        </w:rPr>
        <w:t xml:space="preserve"> </w:t>
      </w:r>
      <w:r w:rsidR="008B717D">
        <w:t xml:space="preserve">[cit. 2022-11-29]. </w:t>
      </w:r>
      <w:proofErr w:type="spellStart"/>
      <w:r w:rsidRPr="008604B3">
        <w:rPr>
          <w:rFonts w:cstheme="minorHAnsi"/>
          <w:i/>
          <w:iCs/>
        </w:rPr>
        <w:t>Disponible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proofErr w:type="gramStart"/>
      <w:r w:rsidRPr="008604B3">
        <w:rPr>
          <w:rFonts w:cstheme="minorHAnsi"/>
          <w:i/>
          <w:iCs/>
        </w:rPr>
        <w:t>sur</w:t>
      </w:r>
      <w:proofErr w:type="spellEnd"/>
      <w:r w:rsidRPr="008604B3">
        <w:rPr>
          <w:rFonts w:cstheme="minorHAnsi"/>
          <w:i/>
          <w:iCs/>
        </w:rPr>
        <w:t xml:space="preserve"> :</w:t>
      </w:r>
      <w:proofErr w:type="gramEnd"/>
      <w:r w:rsidRPr="008604B3">
        <w:rPr>
          <w:rFonts w:cstheme="minorHAnsi"/>
          <w:i/>
          <w:iCs/>
        </w:rPr>
        <w:t xml:space="preserve"> </w:t>
      </w:r>
      <w:hyperlink r:id="rId20" w:history="1">
        <w:r w:rsidRPr="008604B3">
          <w:rPr>
            <w:rStyle w:val="Hypertextovodkaz"/>
            <w:rFonts w:cstheme="minorHAnsi"/>
            <w:i/>
            <w:iCs/>
          </w:rPr>
          <w:t>https://drees.solidarites-sante.gouv.fr/publications-documents-de-reference/panoramas-de-la-drees/les-depenses-de-sante-en-2020-resultats</w:t>
        </w:r>
      </w:hyperlink>
    </w:p>
    <w:p w14:paraId="0B35C894" w14:textId="73F54BC3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r w:rsidRPr="008604B3">
        <w:rPr>
          <w:rFonts w:cstheme="minorHAnsi"/>
        </w:rPr>
        <w:t xml:space="preserve">ECDC (2020). Case </w:t>
      </w:r>
      <w:proofErr w:type="spellStart"/>
      <w:r w:rsidRPr="008604B3">
        <w:rPr>
          <w:rFonts w:cstheme="minorHAnsi"/>
        </w:rPr>
        <w:t>definition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for</w:t>
      </w:r>
      <w:proofErr w:type="spellEnd"/>
      <w:r w:rsidRPr="008604B3">
        <w:rPr>
          <w:rFonts w:cstheme="minorHAnsi"/>
        </w:rPr>
        <w:t xml:space="preserve"> coronavirus </w:t>
      </w:r>
      <w:proofErr w:type="spellStart"/>
      <w:r w:rsidRPr="008604B3">
        <w:rPr>
          <w:rFonts w:cstheme="minorHAnsi"/>
        </w:rPr>
        <w:t>disease</w:t>
      </w:r>
      <w:proofErr w:type="spellEnd"/>
      <w:r w:rsidRPr="008604B3">
        <w:rPr>
          <w:rFonts w:cstheme="minorHAnsi"/>
        </w:rPr>
        <w:t xml:space="preserve"> 2019 (COVID-19) ECDC. 3. 12. 2020. </w:t>
      </w:r>
      <w:r w:rsidR="008B717D">
        <w:t xml:space="preserve">[cit. 2022-10-08].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21" w:history="1">
        <w:r w:rsidRPr="009708A2">
          <w:rPr>
            <w:rStyle w:val="Hypertextovodkaz"/>
            <w:rFonts w:cstheme="minorHAnsi"/>
            <w:i/>
            <w:iCs/>
          </w:rPr>
          <w:t>https://www.ecdc.europa.eu/en/covid-19/surveillance/case-definition</w:t>
        </w:r>
      </w:hyperlink>
    </w:p>
    <w:p w14:paraId="295C8F76" w14:textId="67F5EC60" w:rsidR="00806962" w:rsidRPr="008604B3" w:rsidRDefault="00806962" w:rsidP="0080696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ECDC (2020). Risk </w:t>
      </w:r>
      <w:proofErr w:type="spellStart"/>
      <w:r w:rsidRPr="008604B3">
        <w:rPr>
          <w:rFonts w:cstheme="minorHAnsi"/>
        </w:rPr>
        <w:t>factors</w:t>
      </w:r>
      <w:proofErr w:type="spellEnd"/>
      <w:r w:rsidRPr="008604B3">
        <w:rPr>
          <w:rFonts w:cstheme="minorHAnsi"/>
        </w:rPr>
        <w:t xml:space="preserve"> and risk </w:t>
      </w:r>
      <w:proofErr w:type="spellStart"/>
      <w:r w:rsidRPr="008604B3">
        <w:rPr>
          <w:rFonts w:cstheme="minorHAnsi"/>
        </w:rPr>
        <w:t>groups</w:t>
      </w:r>
      <w:proofErr w:type="spellEnd"/>
      <w:r w:rsidRPr="008604B3">
        <w:rPr>
          <w:rFonts w:cstheme="minorHAnsi"/>
        </w:rPr>
        <w:t xml:space="preserve">. </w:t>
      </w:r>
      <w:proofErr w:type="spellStart"/>
      <w:r w:rsidRPr="008604B3">
        <w:rPr>
          <w:rFonts w:cstheme="minorHAnsi"/>
        </w:rPr>
        <w:t>European</w:t>
      </w:r>
      <w:proofErr w:type="spellEnd"/>
      <w:r w:rsidRPr="008604B3">
        <w:rPr>
          <w:rFonts w:cstheme="minorHAnsi"/>
        </w:rPr>
        <w:t xml:space="preserve"> Centre </w:t>
      </w:r>
      <w:proofErr w:type="spellStart"/>
      <w:r w:rsidRPr="008604B3">
        <w:rPr>
          <w:rFonts w:cstheme="minorHAnsi"/>
        </w:rPr>
        <w:t>for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Disease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Prevention</w:t>
      </w:r>
      <w:proofErr w:type="spellEnd"/>
      <w:r w:rsidR="009708A2">
        <w:rPr>
          <w:rFonts w:cstheme="minorHAnsi"/>
        </w:rPr>
        <w:t xml:space="preserve"> </w:t>
      </w:r>
      <w:r w:rsidR="008B717D">
        <w:t xml:space="preserve">[cit. 2022-10-20]. </w:t>
      </w:r>
      <w:proofErr w:type="spellStart"/>
      <w:r w:rsidRPr="008604B3">
        <w:rPr>
          <w:rFonts w:cstheme="minorHAnsi"/>
        </w:rPr>
        <w:t>Disponible</w:t>
      </w:r>
      <w:proofErr w:type="spellEnd"/>
      <w:r w:rsidRPr="008604B3">
        <w:rPr>
          <w:rFonts w:cstheme="minorHAnsi"/>
        </w:rPr>
        <w:t xml:space="preserve"> </w:t>
      </w:r>
      <w:proofErr w:type="spellStart"/>
      <w:proofErr w:type="gramStart"/>
      <w:r w:rsidRPr="008604B3">
        <w:rPr>
          <w:rFonts w:cstheme="minorHAnsi"/>
        </w:rPr>
        <w:t>sur</w:t>
      </w:r>
      <w:proofErr w:type="spellEnd"/>
      <w:r w:rsidRPr="008604B3">
        <w:rPr>
          <w:rFonts w:cstheme="minorHAnsi"/>
        </w:rPr>
        <w:t xml:space="preserve"> :</w:t>
      </w:r>
      <w:proofErr w:type="gramEnd"/>
      <w:r w:rsidRPr="008604B3">
        <w:rPr>
          <w:rFonts w:cstheme="minorHAnsi"/>
        </w:rPr>
        <w:t xml:space="preserve"> </w:t>
      </w:r>
      <w:hyperlink r:id="rId22" w:history="1">
        <w:r w:rsidRPr="008604B3">
          <w:rPr>
            <w:rStyle w:val="Hypertextovodkaz"/>
            <w:rFonts w:cstheme="minorHAnsi"/>
          </w:rPr>
          <w:t>https://www.ecdc.europa.eu/en/covid19/latest-evidence/epidemiology</w:t>
        </w:r>
      </w:hyperlink>
      <w:r w:rsidRPr="008604B3">
        <w:rPr>
          <w:rFonts w:cstheme="minorHAnsi"/>
        </w:rPr>
        <w:t>.</w:t>
      </w:r>
    </w:p>
    <w:p w14:paraId="7CE5697A" w14:textId="5EE22B8B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r w:rsidRPr="008604B3">
        <w:rPr>
          <w:rFonts w:cstheme="minorHAnsi"/>
          <w:i/>
          <w:iCs/>
        </w:rPr>
        <w:t xml:space="preserve">ÉLYSÉE, (2020). </w:t>
      </w:r>
      <w:proofErr w:type="spellStart"/>
      <w:r w:rsidRPr="008604B3">
        <w:rPr>
          <w:rFonts w:cstheme="minorHAnsi"/>
          <w:i/>
          <w:iCs/>
        </w:rPr>
        <w:t>Adresse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aux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Français</w:t>
      </w:r>
      <w:proofErr w:type="spellEnd"/>
      <w:r w:rsidRPr="008604B3">
        <w:rPr>
          <w:rFonts w:cstheme="minorHAnsi"/>
          <w:i/>
          <w:iCs/>
        </w:rPr>
        <w:t xml:space="preserve">, 16 </w:t>
      </w:r>
      <w:proofErr w:type="spellStart"/>
      <w:r w:rsidRPr="008604B3">
        <w:rPr>
          <w:rFonts w:cstheme="minorHAnsi"/>
          <w:i/>
          <w:iCs/>
        </w:rPr>
        <w:t>mars</w:t>
      </w:r>
      <w:proofErr w:type="spellEnd"/>
      <w:r w:rsidRPr="008604B3">
        <w:rPr>
          <w:rFonts w:cstheme="minorHAnsi"/>
          <w:i/>
          <w:iCs/>
        </w:rPr>
        <w:t xml:space="preserve"> 2020. elysee.fr</w:t>
      </w:r>
      <w:r w:rsidR="008B717D">
        <w:rPr>
          <w:rFonts w:cstheme="minorHAnsi"/>
          <w:i/>
          <w:iCs/>
        </w:rPr>
        <w:t xml:space="preserve"> </w:t>
      </w:r>
      <w:r w:rsidR="008B717D">
        <w:t xml:space="preserve">[cit. 2022-11-10]. </w:t>
      </w:r>
      <w:r w:rsidRPr="008604B3">
        <w:rPr>
          <w:rFonts w:cstheme="minorHAnsi"/>
          <w:i/>
          <w:iCs/>
        </w:rPr>
        <w:t xml:space="preserve"> </w:t>
      </w:r>
      <w:proofErr w:type="spellStart"/>
      <w:r w:rsidRPr="009708A2">
        <w:rPr>
          <w:rFonts w:cstheme="minorHAnsi"/>
          <w:i/>
          <w:iCs/>
        </w:rPr>
        <w:t>Disponible</w:t>
      </w:r>
      <w:proofErr w:type="spellEnd"/>
      <w:r w:rsidRPr="009708A2">
        <w:rPr>
          <w:rFonts w:cstheme="minorHAnsi"/>
          <w:i/>
          <w:iCs/>
        </w:rPr>
        <w:t xml:space="preserve"> </w:t>
      </w:r>
      <w:proofErr w:type="spellStart"/>
      <w:proofErr w:type="gramStart"/>
      <w:r w:rsidRPr="009708A2">
        <w:rPr>
          <w:rFonts w:cstheme="minorHAnsi"/>
          <w:i/>
          <w:iCs/>
        </w:rPr>
        <w:t>sur</w:t>
      </w:r>
      <w:proofErr w:type="spellEnd"/>
      <w:r w:rsidRPr="009708A2">
        <w:rPr>
          <w:rFonts w:cstheme="minorHAnsi"/>
          <w:i/>
          <w:iCs/>
        </w:rPr>
        <w:t xml:space="preserve"> :</w:t>
      </w:r>
      <w:proofErr w:type="gramEnd"/>
      <w:r w:rsidRPr="009708A2">
        <w:rPr>
          <w:rFonts w:cstheme="minorHAnsi"/>
          <w:i/>
          <w:iCs/>
        </w:rPr>
        <w:t xml:space="preserve"> </w:t>
      </w:r>
      <w:hyperlink r:id="rId23" w:history="1">
        <w:r w:rsidRPr="009708A2">
          <w:rPr>
            <w:rStyle w:val="Hypertextovodkaz"/>
            <w:rFonts w:cstheme="minorHAnsi"/>
            <w:i/>
            <w:iCs/>
          </w:rPr>
          <w:t>https://www.elysee.fr/emmanuel-macron/2020/03/16/adresse-aux-francais-covid19</w:t>
        </w:r>
      </w:hyperlink>
    </w:p>
    <w:p w14:paraId="5CFE2004" w14:textId="17B23415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proofErr w:type="spellStart"/>
      <w:r w:rsidRPr="008604B3">
        <w:rPr>
          <w:rFonts w:cstheme="minorHAnsi"/>
        </w:rPr>
        <w:t>European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comission</w:t>
      </w:r>
      <w:proofErr w:type="spellEnd"/>
      <w:r w:rsidRPr="008604B3">
        <w:rPr>
          <w:rFonts w:cstheme="minorHAnsi"/>
        </w:rPr>
        <w:t xml:space="preserve"> (2021). Real GDP </w:t>
      </w:r>
      <w:proofErr w:type="spellStart"/>
      <w:r w:rsidRPr="008604B3">
        <w:rPr>
          <w:rFonts w:cstheme="minorHAnsi"/>
        </w:rPr>
        <w:t>growth</w:t>
      </w:r>
      <w:proofErr w:type="spellEnd"/>
      <w:r w:rsidRPr="008604B3">
        <w:rPr>
          <w:rFonts w:cstheme="minorHAnsi"/>
        </w:rPr>
        <w:t xml:space="preserve"> </w:t>
      </w:r>
      <w:proofErr w:type="spellStart"/>
      <w:proofErr w:type="gramStart"/>
      <w:r w:rsidRPr="008604B3">
        <w:rPr>
          <w:rFonts w:cstheme="minorHAnsi"/>
        </w:rPr>
        <w:t>rate</w:t>
      </w:r>
      <w:proofErr w:type="spellEnd"/>
      <w:r w:rsidRPr="008604B3">
        <w:rPr>
          <w:rFonts w:cstheme="minorHAnsi"/>
        </w:rPr>
        <w:t xml:space="preserve"> - </w:t>
      </w:r>
      <w:proofErr w:type="spellStart"/>
      <w:r w:rsidRPr="008604B3">
        <w:rPr>
          <w:rFonts w:cstheme="minorHAnsi"/>
        </w:rPr>
        <w:t>volume</w:t>
      </w:r>
      <w:proofErr w:type="spellEnd"/>
      <w:proofErr w:type="gramEnd"/>
      <w:r w:rsidRPr="008604B3">
        <w:rPr>
          <w:rFonts w:cstheme="minorHAnsi"/>
        </w:rPr>
        <w:t xml:space="preserve">. </w:t>
      </w:r>
      <w:proofErr w:type="spellStart"/>
      <w:r w:rsidRPr="008604B3">
        <w:rPr>
          <w:rFonts w:cstheme="minorHAnsi"/>
        </w:rPr>
        <w:t>Eurostat</w:t>
      </w:r>
      <w:proofErr w:type="spellEnd"/>
      <w:r w:rsidRPr="008604B3">
        <w:rPr>
          <w:rFonts w:cstheme="minorHAnsi"/>
        </w:rPr>
        <w:t xml:space="preserve">. </w:t>
      </w:r>
      <w:r w:rsidR="005B38D5">
        <w:t xml:space="preserve">[cit. 2022-10-05].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24" w:history="1">
        <w:r w:rsidRPr="009708A2">
          <w:rPr>
            <w:rStyle w:val="Hypertextovodkaz"/>
            <w:rFonts w:cstheme="minorHAnsi"/>
          </w:rPr>
          <w:t>https://ec.europa.eu/eurostat/databrowser/view/tec00115/default/table?lang=en</w:t>
        </w:r>
      </w:hyperlink>
      <w:r w:rsidRPr="009708A2">
        <w:rPr>
          <w:rFonts w:cstheme="minorHAnsi"/>
        </w:rPr>
        <w:t>.</w:t>
      </w:r>
    </w:p>
    <w:p w14:paraId="70958602" w14:textId="2A84C054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r w:rsidRPr="008604B3">
        <w:rPr>
          <w:rFonts w:cstheme="minorHAnsi"/>
          <w:i/>
          <w:iCs/>
        </w:rPr>
        <w:t xml:space="preserve">EUROSTAT (2021). </w:t>
      </w:r>
      <w:proofErr w:type="spellStart"/>
      <w:r w:rsidRPr="008604B3">
        <w:rPr>
          <w:rFonts w:cstheme="minorHAnsi"/>
          <w:i/>
          <w:iCs/>
        </w:rPr>
        <w:t>Healthcare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expenditure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statistics</w:t>
      </w:r>
      <w:proofErr w:type="spellEnd"/>
      <w:r w:rsidRPr="008604B3">
        <w:rPr>
          <w:rFonts w:cstheme="minorHAnsi"/>
          <w:i/>
          <w:iCs/>
        </w:rPr>
        <w:t>.</w:t>
      </w:r>
      <w:r w:rsidR="005B38D5" w:rsidRPr="005B38D5">
        <w:t xml:space="preserve"> </w:t>
      </w:r>
      <w:r w:rsidR="005B38D5">
        <w:t xml:space="preserve">[cit. 2023-01-10]. </w:t>
      </w:r>
      <w:r w:rsidRPr="008604B3">
        <w:rPr>
          <w:rFonts w:cstheme="minorHAnsi"/>
          <w:i/>
          <w:iCs/>
        </w:rPr>
        <w:t xml:space="preserve"> </w:t>
      </w:r>
      <w:proofErr w:type="spellStart"/>
      <w:r w:rsidRPr="009708A2">
        <w:rPr>
          <w:rFonts w:cstheme="minorHAnsi"/>
          <w:i/>
          <w:iCs/>
        </w:rPr>
        <w:t>Disponible</w:t>
      </w:r>
      <w:proofErr w:type="spellEnd"/>
      <w:r w:rsidRPr="009708A2">
        <w:rPr>
          <w:rFonts w:cstheme="minorHAnsi"/>
          <w:i/>
          <w:iCs/>
        </w:rPr>
        <w:t xml:space="preserve"> </w:t>
      </w:r>
      <w:proofErr w:type="spellStart"/>
      <w:proofErr w:type="gramStart"/>
      <w:r w:rsidRPr="009708A2">
        <w:rPr>
          <w:rFonts w:cstheme="minorHAnsi"/>
          <w:i/>
          <w:iCs/>
        </w:rPr>
        <w:t>sur</w:t>
      </w:r>
      <w:proofErr w:type="spellEnd"/>
      <w:r w:rsidRPr="009708A2">
        <w:rPr>
          <w:rFonts w:cstheme="minorHAnsi"/>
          <w:i/>
          <w:iCs/>
        </w:rPr>
        <w:t xml:space="preserve"> :</w:t>
      </w:r>
      <w:proofErr w:type="gramEnd"/>
      <w:r w:rsidRPr="009708A2">
        <w:rPr>
          <w:rFonts w:cstheme="minorHAnsi"/>
          <w:i/>
          <w:iCs/>
        </w:rPr>
        <w:t xml:space="preserve"> </w:t>
      </w:r>
      <w:hyperlink r:id="rId25" w:history="1">
        <w:r w:rsidRPr="009708A2">
          <w:rPr>
            <w:rStyle w:val="Hypertextovodkaz"/>
            <w:rFonts w:cstheme="minorHAnsi"/>
            <w:i/>
            <w:iCs/>
          </w:rPr>
          <w:t>https://ec.europa.eu/eurostat/statistics-explained/index.php?title=Healthcare_expenditure_statistics</w:t>
        </w:r>
      </w:hyperlink>
    </w:p>
    <w:p w14:paraId="2A56BD02" w14:textId="1CB47532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r w:rsidRPr="008604B3">
        <w:rPr>
          <w:rFonts w:cstheme="minorHAnsi"/>
        </w:rPr>
        <w:t>Hubáček, P. (2020)</w:t>
      </w:r>
      <w:r w:rsidRPr="008604B3">
        <w:rPr>
          <w:rFonts w:cstheme="minorHAnsi"/>
          <w:i/>
          <w:iCs/>
        </w:rPr>
        <w:t xml:space="preserve"> Nový koronavirus SARS-CoV-2 a onemocnění covid-19. Farmakoterapeutické revue. 2020, č. 1, s. 18.</w:t>
      </w:r>
      <w:r w:rsidR="005B38D5">
        <w:rPr>
          <w:rFonts w:cstheme="minorHAnsi"/>
          <w:i/>
          <w:iCs/>
        </w:rPr>
        <w:t xml:space="preserve"> </w:t>
      </w:r>
      <w:r w:rsidR="005B38D5">
        <w:t xml:space="preserve">[cit. 2022-11-10]. </w:t>
      </w:r>
      <w:r w:rsidRPr="008604B3">
        <w:rPr>
          <w:rFonts w:cstheme="minorHAnsi"/>
          <w:i/>
          <w:iCs/>
        </w:rPr>
        <w:t xml:space="preserve">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26" w:history="1">
        <w:r w:rsidRPr="009708A2">
          <w:rPr>
            <w:rStyle w:val="Hypertextovodkaz"/>
            <w:rFonts w:cstheme="minorHAnsi"/>
          </w:rPr>
          <w:t>https://bulovka.cz/wp-content/uploads/2020/11/FARMAKOTERAPEUTICKE_REVUE_COVID_19.pdf</w:t>
        </w:r>
      </w:hyperlink>
    </w:p>
    <w:p w14:paraId="29680AEF" w14:textId="5200B3B0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proofErr w:type="spellStart"/>
      <w:r w:rsidRPr="008604B3">
        <w:rPr>
          <w:rFonts w:cstheme="minorHAnsi"/>
        </w:rPr>
        <w:t>Kandola</w:t>
      </w:r>
      <w:proofErr w:type="spellEnd"/>
      <w:r w:rsidRPr="008604B3">
        <w:rPr>
          <w:rFonts w:cstheme="minorHAnsi"/>
        </w:rPr>
        <w:t xml:space="preserve">, A., (2020). </w:t>
      </w:r>
      <w:proofErr w:type="spellStart"/>
      <w:r w:rsidRPr="008604B3">
        <w:rPr>
          <w:rFonts w:cstheme="minorHAnsi"/>
        </w:rPr>
        <w:t>What</w:t>
      </w:r>
      <w:proofErr w:type="spellEnd"/>
      <w:r w:rsidRPr="008604B3">
        <w:rPr>
          <w:rFonts w:cstheme="minorHAnsi"/>
        </w:rPr>
        <w:t xml:space="preserve"> are </w:t>
      </w:r>
      <w:proofErr w:type="spellStart"/>
      <w:r w:rsidRPr="008604B3">
        <w:rPr>
          <w:rFonts w:cstheme="minorHAnsi"/>
        </w:rPr>
        <w:t>the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different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types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of</w:t>
      </w:r>
      <w:proofErr w:type="spellEnd"/>
      <w:r w:rsidRPr="008604B3">
        <w:rPr>
          <w:rFonts w:cstheme="minorHAnsi"/>
        </w:rPr>
        <w:t xml:space="preserve"> coronavirus? </w:t>
      </w:r>
      <w:r w:rsidR="005B38D5">
        <w:t xml:space="preserve">[cit. 2023-01-10]. </w:t>
      </w:r>
      <w:r w:rsidR="005B38D5" w:rsidRPr="008604B3">
        <w:rPr>
          <w:rFonts w:cstheme="minorHAnsi"/>
          <w:i/>
          <w:iCs/>
        </w:rPr>
        <w:t xml:space="preserve">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27" w:anchor="origins" w:history="1">
        <w:r w:rsidRPr="009708A2">
          <w:rPr>
            <w:rStyle w:val="Hypertextovodkaz"/>
            <w:rFonts w:cstheme="minorHAnsi"/>
          </w:rPr>
          <w:t>https://www.medicalnewstoday.com/articles/typesof-coronavirus#origins</w:t>
        </w:r>
      </w:hyperlink>
    </w:p>
    <w:p w14:paraId="17782D92" w14:textId="7CAC8C9F" w:rsidR="00806962" w:rsidRPr="008604B3" w:rsidRDefault="00806962" w:rsidP="0080696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color w:val="333333"/>
          <w:shd w:val="clear" w:color="auto" w:fill="FFFFFF"/>
        </w:rPr>
      </w:pPr>
      <w:r w:rsidRPr="008604B3">
        <w:rPr>
          <w:rFonts w:cstheme="minorHAnsi"/>
        </w:rPr>
        <w:lastRenderedPageBreak/>
        <w:t xml:space="preserve">Kelly, </w:t>
      </w:r>
      <w:proofErr w:type="spellStart"/>
      <w:r w:rsidRPr="008604B3">
        <w:rPr>
          <w:rFonts w:cstheme="minorHAnsi"/>
        </w:rPr>
        <w:t>Heath</w:t>
      </w:r>
      <w:proofErr w:type="spellEnd"/>
      <w:r w:rsidRPr="008604B3">
        <w:rPr>
          <w:rFonts w:cstheme="minorHAnsi"/>
        </w:rPr>
        <w:t xml:space="preserve">, OMS, (2011). </w:t>
      </w:r>
      <w:r w:rsidRPr="008604B3">
        <w:rPr>
          <w:rFonts w:cstheme="minorHAnsi"/>
          <w:color w:val="333333"/>
          <w:shd w:val="clear" w:color="auto" w:fill="FFFFFF"/>
        </w:rPr>
        <w:t>Klasická definice pandemie není nepolapitelná. </w:t>
      </w:r>
      <w:r w:rsidRPr="008604B3">
        <w:rPr>
          <w:rFonts w:cstheme="minorHAnsi"/>
          <w:i/>
          <w:iCs/>
          <w:color w:val="333333"/>
          <w:shd w:val="clear" w:color="auto" w:fill="FFFFFF"/>
        </w:rPr>
        <w:t>Bulletin Světové zdravotnické organizace, 89 </w:t>
      </w:r>
      <w:r w:rsidRPr="008604B3">
        <w:rPr>
          <w:rFonts w:cstheme="minorHAnsi"/>
          <w:color w:val="333333"/>
          <w:shd w:val="clear" w:color="auto" w:fill="FFFFFF"/>
        </w:rPr>
        <w:t>(‎7)‎, </w:t>
      </w:r>
      <w:proofErr w:type="gramStart"/>
      <w:r w:rsidRPr="008604B3">
        <w:rPr>
          <w:rFonts w:cstheme="minorHAnsi"/>
          <w:color w:val="333333"/>
          <w:shd w:val="clear" w:color="auto" w:fill="FFFFFF"/>
        </w:rPr>
        <w:t>540 - 541</w:t>
      </w:r>
      <w:proofErr w:type="gramEnd"/>
      <w:r w:rsidRPr="008604B3">
        <w:rPr>
          <w:rFonts w:cstheme="minorHAnsi"/>
          <w:color w:val="333333"/>
          <w:shd w:val="clear" w:color="auto" w:fill="FFFFFF"/>
        </w:rPr>
        <w:t>. Světová zdravotnická organizace.</w:t>
      </w:r>
      <w:r w:rsidR="009708A2">
        <w:rPr>
          <w:rFonts w:cstheme="minorHAnsi"/>
          <w:color w:val="333333"/>
          <w:shd w:val="clear" w:color="auto" w:fill="FFFFFF"/>
        </w:rPr>
        <w:t xml:space="preserve"> </w:t>
      </w:r>
      <w:r w:rsidR="005B38D5">
        <w:t xml:space="preserve">[cit. 2023-02-12]. </w:t>
      </w:r>
      <w:proofErr w:type="spellStart"/>
      <w:r w:rsidRPr="008604B3">
        <w:rPr>
          <w:rFonts w:cstheme="minorHAnsi"/>
          <w:color w:val="333333"/>
          <w:shd w:val="clear" w:color="auto" w:fill="FFFFFF"/>
        </w:rPr>
        <w:t>Disponible</w:t>
      </w:r>
      <w:proofErr w:type="spellEnd"/>
      <w:r w:rsidRPr="008604B3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proofErr w:type="gramStart"/>
      <w:r w:rsidRPr="008604B3">
        <w:rPr>
          <w:rFonts w:cstheme="minorHAnsi"/>
          <w:color w:val="333333"/>
          <w:shd w:val="clear" w:color="auto" w:fill="FFFFFF"/>
        </w:rPr>
        <w:t>sur</w:t>
      </w:r>
      <w:proofErr w:type="spellEnd"/>
      <w:r w:rsidRPr="008604B3">
        <w:rPr>
          <w:rFonts w:cstheme="minorHAnsi"/>
          <w:color w:val="333333"/>
          <w:shd w:val="clear" w:color="auto" w:fill="FFFFFF"/>
        </w:rPr>
        <w:t xml:space="preserve"> :</w:t>
      </w:r>
      <w:proofErr w:type="gramEnd"/>
      <w:r w:rsidRPr="008604B3">
        <w:rPr>
          <w:rFonts w:cstheme="minorHAnsi"/>
          <w:color w:val="333333"/>
          <w:shd w:val="clear" w:color="auto" w:fill="FFFFFF"/>
        </w:rPr>
        <w:t xml:space="preserve">  </w:t>
      </w:r>
      <w:hyperlink r:id="rId28" w:history="1">
        <w:r w:rsidRPr="008604B3">
          <w:rPr>
            <w:rStyle w:val="Hypertextovodkaz"/>
            <w:rFonts w:cstheme="minorHAnsi"/>
            <w:color w:val="008DC9"/>
            <w:shd w:val="clear" w:color="auto" w:fill="FFFFFF"/>
          </w:rPr>
          <w:t>http://dx.doi.org/10.2471/BLT.11.088815</w:t>
        </w:r>
      </w:hyperlink>
    </w:p>
    <w:p w14:paraId="7878FD19" w14:textId="341D3B10" w:rsidR="00806962" w:rsidRPr="008604B3" w:rsidRDefault="00806962" w:rsidP="0080696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>Kelly-</w:t>
      </w:r>
      <w:proofErr w:type="spellStart"/>
      <w:r w:rsidRPr="008604B3">
        <w:rPr>
          <w:rFonts w:cstheme="minorHAnsi"/>
        </w:rPr>
        <w:t>Cirino</w:t>
      </w:r>
      <w:proofErr w:type="spellEnd"/>
      <w:r w:rsidRPr="008604B3">
        <w:rPr>
          <w:rFonts w:cstheme="minorHAnsi"/>
        </w:rPr>
        <w:t xml:space="preserve"> C. D., </w:t>
      </w:r>
      <w:proofErr w:type="spellStart"/>
      <w:r w:rsidRPr="008604B3">
        <w:rPr>
          <w:rFonts w:cstheme="minorHAnsi"/>
        </w:rPr>
        <w:t>Nkengasong</w:t>
      </w:r>
      <w:proofErr w:type="spellEnd"/>
      <w:r w:rsidRPr="008604B3">
        <w:rPr>
          <w:rFonts w:cstheme="minorHAnsi"/>
        </w:rPr>
        <w:t xml:space="preserve"> J., </w:t>
      </w:r>
      <w:proofErr w:type="spellStart"/>
      <w:r w:rsidRPr="008604B3">
        <w:rPr>
          <w:rFonts w:cstheme="minorHAnsi"/>
        </w:rPr>
        <w:t>Kettler</w:t>
      </w:r>
      <w:proofErr w:type="spellEnd"/>
      <w:r w:rsidRPr="008604B3">
        <w:rPr>
          <w:rFonts w:cstheme="minorHAnsi"/>
        </w:rPr>
        <w:t xml:space="preserve"> H., a kol. (2019) </w:t>
      </w:r>
      <w:proofErr w:type="spellStart"/>
      <w:r w:rsidRPr="008604B3">
        <w:rPr>
          <w:rFonts w:cstheme="minorHAnsi"/>
        </w:rPr>
        <w:t>Importance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of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diagnostics</w:t>
      </w:r>
      <w:proofErr w:type="spellEnd"/>
      <w:r w:rsidRPr="008604B3">
        <w:rPr>
          <w:rFonts w:cstheme="minorHAnsi"/>
        </w:rPr>
        <w:t xml:space="preserve"> in </w:t>
      </w:r>
      <w:proofErr w:type="spellStart"/>
      <w:r w:rsidRPr="008604B3">
        <w:rPr>
          <w:rFonts w:cstheme="minorHAnsi"/>
        </w:rPr>
        <w:t>epidemic</w:t>
      </w:r>
      <w:proofErr w:type="spellEnd"/>
      <w:r w:rsidRPr="008604B3">
        <w:rPr>
          <w:rFonts w:cstheme="minorHAnsi"/>
        </w:rPr>
        <w:t xml:space="preserve"> and </w:t>
      </w:r>
      <w:proofErr w:type="spellStart"/>
      <w:r w:rsidRPr="008604B3">
        <w:rPr>
          <w:rFonts w:cstheme="minorHAnsi"/>
        </w:rPr>
        <w:t>pandemic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preparedness</w:t>
      </w:r>
      <w:proofErr w:type="spellEnd"/>
      <w:r w:rsidRPr="008604B3">
        <w:rPr>
          <w:rFonts w:cstheme="minorHAnsi"/>
        </w:rPr>
        <w:t xml:space="preserve">. BMJ </w:t>
      </w:r>
      <w:proofErr w:type="spellStart"/>
      <w:r w:rsidRPr="008604B3">
        <w:rPr>
          <w:rFonts w:cstheme="minorHAnsi"/>
        </w:rPr>
        <w:t>Global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Health</w:t>
      </w:r>
      <w:proofErr w:type="spellEnd"/>
      <w:r w:rsidRPr="008604B3">
        <w:rPr>
          <w:rFonts w:cstheme="minorHAnsi"/>
        </w:rPr>
        <w:t xml:space="preserve">. 2019, vol. 4, </w:t>
      </w:r>
      <w:proofErr w:type="spellStart"/>
      <w:r w:rsidRPr="008604B3">
        <w:rPr>
          <w:rFonts w:cstheme="minorHAnsi"/>
        </w:rPr>
        <w:t>issue</w:t>
      </w:r>
      <w:proofErr w:type="spellEnd"/>
      <w:r w:rsidRPr="008604B3">
        <w:rPr>
          <w:rFonts w:cstheme="minorHAnsi"/>
        </w:rPr>
        <w:t xml:space="preserve"> 2, s. 3-6.</w:t>
      </w:r>
      <w:r w:rsidR="009708A2">
        <w:rPr>
          <w:rFonts w:cstheme="minorHAnsi"/>
        </w:rPr>
        <w:t xml:space="preserve"> </w:t>
      </w:r>
      <w:r w:rsidR="005B38D5">
        <w:t xml:space="preserve">[cit. 2022-12-06]. </w:t>
      </w:r>
      <w:proofErr w:type="spellStart"/>
      <w:r w:rsidRPr="008604B3">
        <w:rPr>
          <w:rFonts w:cstheme="minorHAnsi"/>
        </w:rPr>
        <w:t>Disponible</w:t>
      </w:r>
      <w:proofErr w:type="spellEnd"/>
      <w:r w:rsidRPr="008604B3">
        <w:rPr>
          <w:rFonts w:cstheme="minorHAnsi"/>
        </w:rPr>
        <w:t xml:space="preserve"> </w:t>
      </w:r>
      <w:proofErr w:type="spellStart"/>
      <w:proofErr w:type="gramStart"/>
      <w:r w:rsidRPr="008604B3">
        <w:rPr>
          <w:rFonts w:cstheme="minorHAnsi"/>
        </w:rPr>
        <w:t>sur</w:t>
      </w:r>
      <w:proofErr w:type="spellEnd"/>
      <w:r w:rsidRPr="008604B3">
        <w:rPr>
          <w:rFonts w:cstheme="minorHAnsi"/>
        </w:rPr>
        <w:t xml:space="preserve"> :</w:t>
      </w:r>
      <w:proofErr w:type="gramEnd"/>
      <w:r w:rsidRPr="008604B3">
        <w:rPr>
          <w:rFonts w:cstheme="minorHAnsi"/>
        </w:rPr>
        <w:t xml:space="preserve"> https://www.ncbi.nlm.nih.gov/pmc/articles/PMC6362765/</w:t>
      </w:r>
    </w:p>
    <w:p w14:paraId="549297B9" w14:textId="2F1923C6" w:rsidR="00806962" w:rsidRPr="008604B3" w:rsidRDefault="00806962" w:rsidP="0080696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color w:val="212529"/>
          <w:shd w:val="clear" w:color="auto" w:fill="FFFFFF"/>
        </w:rPr>
      </w:pPr>
      <w:r w:rsidRPr="008604B3">
        <w:rPr>
          <w:rFonts w:cstheme="minorHAnsi"/>
          <w:color w:val="212529"/>
          <w:shd w:val="clear" w:color="auto" w:fill="FFFFFF"/>
        </w:rPr>
        <w:t xml:space="preserve">KUBAL, Michal a Vojtěch GIBIŠ. (2020) Pandemie. Praha: Kniha </w:t>
      </w:r>
      <w:proofErr w:type="spellStart"/>
      <w:r w:rsidRPr="008604B3">
        <w:rPr>
          <w:rFonts w:cstheme="minorHAnsi"/>
          <w:color w:val="212529"/>
          <w:shd w:val="clear" w:color="auto" w:fill="FFFFFF"/>
        </w:rPr>
        <w:t>Zlin</w:t>
      </w:r>
      <w:proofErr w:type="spellEnd"/>
      <w:r w:rsidRPr="008604B3">
        <w:rPr>
          <w:rFonts w:cstheme="minorHAnsi"/>
          <w:color w:val="212529"/>
          <w:shd w:val="clear" w:color="auto" w:fill="FFFFFF"/>
        </w:rPr>
        <w:t>, 2020. IN. ISBN 978-80-7662-047-6.</w:t>
      </w:r>
      <w:r w:rsidR="005B38D5">
        <w:rPr>
          <w:rFonts w:cstheme="minorHAnsi"/>
          <w:color w:val="212529"/>
          <w:shd w:val="clear" w:color="auto" w:fill="FFFFFF"/>
        </w:rPr>
        <w:t xml:space="preserve"> </w:t>
      </w:r>
      <w:r w:rsidR="005B38D5">
        <w:t xml:space="preserve">[cit. 2022-11-17]. </w:t>
      </w:r>
      <w:r w:rsidR="005B38D5" w:rsidRPr="008604B3">
        <w:rPr>
          <w:rFonts w:cstheme="minorHAnsi"/>
          <w:i/>
          <w:iCs/>
        </w:rPr>
        <w:t xml:space="preserve"> </w:t>
      </w:r>
    </w:p>
    <w:p w14:paraId="4BEBE918" w14:textId="32DC60D1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proofErr w:type="spellStart"/>
      <w:r w:rsidRPr="008604B3">
        <w:rPr>
          <w:rFonts w:cstheme="minorHAnsi"/>
          <w:i/>
          <w:iCs/>
        </w:rPr>
        <w:t>L’assurance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maladie</w:t>
      </w:r>
      <w:proofErr w:type="spellEnd"/>
      <w:r w:rsidRPr="008604B3">
        <w:rPr>
          <w:rFonts w:cstheme="minorHAnsi"/>
          <w:i/>
          <w:iCs/>
        </w:rPr>
        <w:t xml:space="preserve"> (2021). </w:t>
      </w:r>
      <w:proofErr w:type="spellStart"/>
      <w:r w:rsidRPr="008604B3">
        <w:rPr>
          <w:rFonts w:cstheme="minorHAnsi"/>
          <w:i/>
          <w:iCs/>
        </w:rPr>
        <w:t>Protection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universelle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maladie</w:t>
      </w:r>
      <w:proofErr w:type="spellEnd"/>
      <w:r w:rsidRPr="008604B3">
        <w:rPr>
          <w:rFonts w:cstheme="minorHAnsi"/>
          <w:i/>
          <w:iCs/>
        </w:rPr>
        <w:t xml:space="preserve">. </w:t>
      </w:r>
      <w:proofErr w:type="spellStart"/>
      <w:r w:rsidRPr="009708A2">
        <w:rPr>
          <w:rFonts w:cstheme="minorHAnsi"/>
          <w:i/>
          <w:iCs/>
        </w:rPr>
        <w:t>Disponible</w:t>
      </w:r>
      <w:proofErr w:type="spellEnd"/>
      <w:r w:rsidRPr="009708A2">
        <w:rPr>
          <w:rFonts w:cstheme="minorHAnsi"/>
          <w:i/>
          <w:iCs/>
        </w:rPr>
        <w:t xml:space="preserve"> </w:t>
      </w:r>
      <w:proofErr w:type="spellStart"/>
      <w:proofErr w:type="gramStart"/>
      <w:r w:rsidRPr="009708A2">
        <w:rPr>
          <w:rFonts w:cstheme="minorHAnsi"/>
          <w:i/>
          <w:iCs/>
        </w:rPr>
        <w:t>sur</w:t>
      </w:r>
      <w:proofErr w:type="spellEnd"/>
      <w:r w:rsidRPr="009708A2">
        <w:rPr>
          <w:rFonts w:cstheme="minorHAnsi"/>
          <w:i/>
          <w:iCs/>
        </w:rPr>
        <w:t xml:space="preserve"> :</w:t>
      </w:r>
      <w:proofErr w:type="gramEnd"/>
      <w:r w:rsidRPr="009708A2">
        <w:rPr>
          <w:rFonts w:cstheme="minorHAnsi"/>
          <w:i/>
          <w:iCs/>
        </w:rPr>
        <w:t xml:space="preserve"> </w:t>
      </w:r>
      <w:hyperlink r:id="rId29" w:history="1">
        <w:r w:rsidRPr="009708A2">
          <w:rPr>
            <w:rStyle w:val="Hypertextovodkaz"/>
            <w:rFonts w:cstheme="minorHAnsi"/>
            <w:i/>
            <w:iCs/>
          </w:rPr>
          <w:t>https://www.ameli.fr/alpes-maritimes/assure/droits-demarches/principes/protection-universelle-maladie</w:t>
        </w:r>
      </w:hyperlink>
    </w:p>
    <w:p w14:paraId="345A23FF" w14:textId="549E617E" w:rsidR="00806962" w:rsidRPr="008604B3" w:rsidRDefault="00806962" w:rsidP="0080696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proofErr w:type="spellStart"/>
      <w:r w:rsidRPr="008604B3">
        <w:rPr>
          <w:rFonts w:cstheme="minorHAnsi"/>
        </w:rPr>
        <w:t>Lefrant</w:t>
      </w:r>
      <w:proofErr w:type="spellEnd"/>
      <w:r w:rsidRPr="008604B3">
        <w:rPr>
          <w:rFonts w:cstheme="minorHAnsi"/>
        </w:rPr>
        <w:t xml:space="preserve"> </w:t>
      </w:r>
      <w:proofErr w:type="gramStart"/>
      <w:r w:rsidRPr="008604B3">
        <w:rPr>
          <w:rFonts w:cstheme="minorHAnsi"/>
        </w:rPr>
        <w:t>et al.,(</w:t>
      </w:r>
      <w:proofErr w:type="gramEnd"/>
      <w:r w:rsidRPr="008604B3">
        <w:rPr>
          <w:rFonts w:cstheme="minorHAnsi"/>
        </w:rPr>
        <w:t xml:space="preserve">2020). LEFRANT, Jean-Yves, Marc-Olivier FISCHER, Hugo POTIER, </w:t>
      </w:r>
      <w:proofErr w:type="spellStart"/>
      <w:r w:rsidRPr="008604B3">
        <w:rPr>
          <w:rFonts w:cstheme="minorHAnsi"/>
        </w:rPr>
        <w:t>Cécile</w:t>
      </w:r>
      <w:proofErr w:type="spellEnd"/>
      <w:r w:rsidRPr="008604B3">
        <w:rPr>
          <w:rFonts w:cstheme="minorHAnsi"/>
        </w:rPr>
        <w:t xml:space="preserve"> DEGRYSE, Samir JABER, Laurent MULLER, Julien POTTECHER, </w:t>
      </w:r>
      <w:proofErr w:type="spellStart"/>
      <w:r w:rsidRPr="008604B3">
        <w:rPr>
          <w:rFonts w:cstheme="minorHAnsi"/>
        </w:rPr>
        <w:t>Hélène</w:t>
      </w:r>
      <w:proofErr w:type="spellEnd"/>
      <w:r w:rsidRPr="008604B3">
        <w:rPr>
          <w:rFonts w:cstheme="minorHAnsi"/>
        </w:rPr>
        <w:t xml:space="preserve"> CHARBONEAU, Eric MEAUDRE, Pierre LANOT, Vincent BRUCKERT, </w:t>
      </w:r>
      <w:proofErr w:type="spellStart"/>
      <w:r w:rsidRPr="008604B3">
        <w:rPr>
          <w:rFonts w:cstheme="minorHAnsi"/>
        </w:rPr>
        <w:t>Benoît</w:t>
      </w:r>
      <w:proofErr w:type="spellEnd"/>
      <w:r w:rsidRPr="008604B3">
        <w:rPr>
          <w:rFonts w:cstheme="minorHAnsi"/>
        </w:rPr>
        <w:t xml:space="preserve"> PLAUD, Bertrand DUREUIL, Emmanuel SAMAIN, </w:t>
      </w:r>
      <w:proofErr w:type="spellStart"/>
      <w:r w:rsidRPr="008604B3">
        <w:rPr>
          <w:rFonts w:cstheme="minorHAnsi"/>
        </w:rPr>
        <w:t>Hervé</w:t>
      </w:r>
      <w:proofErr w:type="spellEnd"/>
      <w:r w:rsidRPr="008604B3">
        <w:rPr>
          <w:rFonts w:cstheme="minorHAnsi"/>
        </w:rPr>
        <w:t xml:space="preserve"> BOUAZIZ, Claude ECOFFEY a Xavier CAPDEVILA, 2020. A </w:t>
      </w:r>
      <w:proofErr w:type="spellStart"/>
      <w:r w:rsidRPr="008604B3">
        <w:rPr>
          <w:rFonts w:cstheme="minorHAnsi"/>
        </w:rPr>
        <w:t>national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healthcare</w:t>
      </w:r>
      <w:proofErr w:type="spellEnd"/>
      <w:r w:rsidRPr="008604B3">
        <w:rPr>
          <w:rFonts w:cstheme="minorHAnsi"/>
        </w:rPr>
        <w:t xml:space="preserve"> response to </w:t>
      </w:r>
      <w:proofErr w:type="spellStart"/>
      <w:r w:rsidRPr="008604B3">
        <w:rPr>
          <w:rFonts w:cstheme="minorHAnsi"/>
        </w:rPr>
        <w:t>intensive</w:t>
      </w:r>
      <w:proofErr w:type="spellEnd"/>
      <w:r w:rsidRPr="008604B3">
        <w:rPr>
          <w:rFonts w:cstheme="minorHAnsi"/>
        </w:rPr>
        <w:t xml:space="preserve"> care </w:t>
      </w:r>
      <w:proofErr w:type="spellStart"/>
      <w:r w:rsidRPr="008604B3">
        <w:rPr>
          <w:rFonts w:cstheme="minorHAnsi"/>
        </w:rPr>
        <w:t>bed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requirements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during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the</w:t>
      </w:r>
      <w:proofErr w:type="spellEnd"/>
      <w:r w:rsidRPr="008604B3">
        <w:rPr>
          <w:rFonts w:cstheme="minorHAnsi"/>
        </w:rPr>
        <w:t xml:space="preserve"> COVID-19 </w:t>
      </w:r>
      <w:proofErr w:type="spellStart"/>
      <w:r w:rsidRPr="008604B3">
        <w:rPr>
          <w:rFonts w:cstheme="minorHAnsi"/>
        </w:rPr>
        <w:t>outbreak</w:t>
      </w:r>
      <w:proofErr w:type="spellEnd"/>
      <w:r w:rsidRPr="008604B3">
        <w:rPr>
          <w:rFonts w:cstheme="minorHAnsi"/>
        </w:rPr>
        <w:t xml:space="preserve"> in France. </w:t>
      </w:r>
      <w:proofErr w:type="spellStart"/>
      <w:r w:rsidRPr="008604B3">
        <w:rPr>
          <w:rFonts w:cstheme="minorHAnsi"/>
        </w:rPr>
        <w:t>Anaesthesia</w:t>
      </w:r>
      <w:proofErr w:type="spellEnd"/>
      <w:r w:rsidRPr="008604B3">
        <w:rPr>
          <w:rFonts w:cstheme="minorHAnsi"/>
        </w:rPr>
        <w:t xml:space="preserve">, </w:t>
      </w:r>
      <w:proofErr w:type="spellStart"/>
      <w:r w:rsidRPr="008604B3">
        <w:rPr>
          <w:rFonts w:cstheme="minorHAnsi"/>
        </w:rPr>
        <w:t>Critical</w:t>
      </w:r>
      <w:proofErr w:type="spellEnd"/>
      <w:r w:rsidRPr="008604B3">
        <w:rPr>
          <w:rFonts w:cstheme="minorHAnsi"/>
        </w:rPr>
        <w:t xml:space="preserve"> Care &amp; </w:t>
      </w:r>
      <w:proofErr w:type="spellStart"/>
      <w:r w:rsidRPr="008604B3">
        <w:rPr>
          <w:rFonts w:cstheme="minorHAnsi"/>
        </w:rPr>
        <w:t>Pain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Medicine</w:t>
      </w:r>
      <w:proofErr w:type="spellEnd"/>
      <w:r w:rsidRPr="008604B3">
        <w:rPr>
          <w:rFonts w:cstheme="minorHAnsi"/>
        </w:rPr>
        <w:t xml:space="preserve">. ISSN 2352-5568. </w:t>
      </w:r>
      <w:r w:rsidR="005B38D5">
        <w:t xml:space="preserve">[cit. 2023-01-19]. </w:t>
      </w:r>
      <w:proofErr w:type="spellStart"/>
      <w:r w:rsidRPr="008604B3">
        <w:rPr>
          <w:rFonts w:cstheme="minorHAnsi"/>
        </w:rPr>
        <w:t>Disponible</w:t>
      </w:r>
      <w:proofErr w:type="spellEnd"/>
      <w:r w:rsidRPr="008604B3">
        <w:rPr>
          <w:rFonts w:cstheme="minorHAnsi"/>
        </w:rPr>
        <w:t xml:space="preserve"> </w:t>
      </w:r>
      <w:proofErr w:type="spellStart"/>
      <w:proofErr w:type="gramStart"/>
      <w:r w:rsidRPr="008604B3">
        <w:rPr>
          <w:rFonts w:cstheme="minorHAnsi"/>
        </w:rPr>
        <w:t>sur</w:t>
      </w:r>
      <w:proofErr w:type="spellEnd"/>
      <w:r w:rsidRPr="008604B3">
        <w:rPr>
          <w:rFonts w:cstheme="minorHAnsi"/>
        </w:rPr>
        <w:t xml:space="preserve"> :</w:t>
      </w:r>
      <w:proofErr w:type="gramEnd"/>
      <w:r w:rsidRPr="008604B3">
        <w:rPr>
          <w:rFonts w:cstheme="minorHAnsi"/>
        </w:rPr>
        <w:t xml:space="preserve"> </w:t>
      </w:r>
      <w:hyperlink r:id="rId30" w:history="1">
        <w:r w:rsidRPr="008604B3">
          <w:rPr>
            <w:rStyle w:val="Hypertextovodkaz"/>
            <w:rFonts w:cstheme="minorHAnsi"/>
          </w:rPr>
          <w:t>https://www.researchgate.net/publication/344592725_A_National_Healthcare_Response_to_Intensive_Care_Bed_Requirements_during_the_COVID-19_Outbreak_in_France</w:t>
        </w:r>
      </w:hyperlink>
    </w:p>
    <w:p w14:paraId="544F4900" w14:textId="43C33AD4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  <w:color w:val="000000" w:themeColor="text1"/>
        </w:rPr>
      </w:pPr>
      <w:r w:rsidRPr="008604B3">
        <w:rPr>
          <w:rFonts w:cstheme="minorHAnsi"/>
          <w:color w:val="000000" w:themeColor="text1"/>
          <w:shd w:val="clear" w:color="auto" w:fill="FFFFFF"/>
        </w:rPr>
        <w:t xml:space="preserve">LOI n° 2021-1040 </w:t>
      </w:r>
      <w:proofErr w:type="spellStart"/>
      <w:r w:rsidRPr="008604B3">
        <w:rPr>
          <w:rFonts w:cstheme="minorHAnsi"/>
          <w:color w:val="000000" w:themeColor="text1"/>
          <w:shd w:val="clear" w:color="auto" w:fill="FFFFFF"/>
        </w:rPr>
        <w:t>du</w:t>
      </w:r>
      <w:proofErr w:type="spellEnd"/>
      <w:r w:rsidRPr="008604B3">
        <w:rPr>
          <w:rFonts w:cstheme="minorHAnsi"/>
          <w:color w:val="000000" w:themeColor="text1"/>
          <w:shd w:val="clear" w:color="auto" w:fill="FFFFFF"/>
        </w:rPr>
        <w:t xml:space="preserve"> 5 </w:t>
      </w:r>
      <w:proofErr w:type="spellStart"/>
      <w:r w:rsidRPr="008604B3">
        <w:rPr>
          <w:rFonts w:cstheme="minorHAnsi"/>
          <w:color w:val="000000" w:themeColor="text1"/>
          <w:shd w:val="clear" w:color="auto" w:fill="FFFFFF"/>
        </w:rPr>
        <w:t>août</w:t>
      </w:r>
      <w:proofErr w:type="spellEnd"/>
      <w:r w:rsidRPr="008604B3">
        <w:rPr>
          <w:rFonts w:cstheme="minorHAnsi"/>
          <w:color w:val="000000" w:themeColor="text1"/>
          <w:shd w:val="clear" w:color="auto" w:fill="FFFFFF"/>
        </w:rPr>
        <w:t xml:space="preserve"> 2021 </w:t>
      </w:r>
      <w:proofErr w:type="spellStart"/>
      <w:r w:rsidRPr="008604B3">
        <w:rPr>
          <w:rFonts w:cstheme="minorHAnsi"/>
          <w:color w:val="000000" w:themeColor="text1"/>
          <w:shd w:val="clear" w:color="auto" w:fill="FFFFFF"/>
        </w:rPr>
        <w:t>relative</w:t>
      </w:r>
      <w:proofErr w:type="spellEnd"/>
      <w:r w:rsidRPr="008604B3">
        <w:rPr>
          <w:rFonts w:cstheme="minorHAnsi"/>
          <w:color w:val="000000" w:themeColor="text1"/>
          <w:shd w:val="clear" w:color="auto" w:fill="FFFFFF"/>
        </w:rPr>
        <w:t xml:space="preserve"> à la </w:t>
      </w:r>
      <w:proofErr w:type="spellStart"/>
      <w:r w:rsidRPr="008604B3">
        <w:rPr>
          <w:rFonts w:cstheme="minorHAnsi"/>
          <w:color w:val="000000" w:themeColor="text1"/>
          <w:shd w:val="clear" w:color="auto" w:fill="FFFFFF"/>
        </w:rPr>
        <w:t>gestion</w:t>
      </w:r>
      <w:proofErr w:type="spellEnd"/>
      <w:r w:rsidRPr="008604B3">
        <w:rPr>
          <w:rFonts w:cstheme="minorHAnsi"/>
          <w:color w:val="000000" w:themeColor="text1"/>
          <w:shd w:val="clear" w:color="auto" w:fill="FFFFFF"/>
        </w:rPr>
        <w:t xml:space="preserve"> de la </w:t>
      </w:r>
      <w:proofErr w:type="spellStart"/>
      <w:r w:rsidRPr="008604B3">
        <w:rPr>
          <w:rFonts w:cstheme="minorHAnsi"/>
          <w:color w:val="000000" w:themeColor="text1"/>
          <w:shd w:val="clear" w:color="auto" w:fill="FFFFFF"/>
        </w:rPr>
        <w:t>crise</w:t>
      </w:r>
      <w:proofErr w:type="spellEnd"/>
      <w:r w:rsidRPr="008604B3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8604B3">
        <w:rPr>
          <w:rFonts w:cstheme="minorHAnsi"/>
          <w:color w:val="000000" w:themeColor="text1"/>
          <w:shd w:val="clear" w:color="auto" w:fill="FFFFFF"/>
        </w:rPr>
        <w:t>sanitaire</w:t>
      </w:r>
      <w:proofErr w:type="spellEnd"/>
      <w:r w:rsidR="005B38D5">
        <w:rPr>
          <w:rFonts w:cstheme="minorHAnsi"/>
          <w:color w:val="000000" w:themeColor="text1"/>
          <w:shd w:val="clear" w:color="auto" w:fill="FFFFFF"/>
        </w:rPr>
        <w:t xml:space="preserve"> </w:t>
      </w:r>
      <w:r w:rsidR="005B38D5">
        <w:t xml:space="preserve">[cit. 2023-01-11]. </w:t>
      </w:r>
      <w:r w:rsidRPr="008604B3">
        <w:rPr>
          <w:rFonts w:cstheme="minorHAnsi"/>
          <w:i/>
          <w:iCs/>
          <w:color w:val="000000" w:themeColor="text1"/>
        </w:rPr>
        <w:t xml:space="preserve"> </w:t>
      </w:r>
      <w:proofErr w:type="spellStart"/>
      <w:r w:rsidRPr="009708A2">
        <w:rPr>
          <w:rFonts w:cstheme="minorHAnsi"/>
          <w:i/>
          <w:iCs/>
        </w:rPr>
        <w:t>Disponible</w:t>
      </w:r>
      <w:proofErr w:type="spellEnd"/>
      <w:r w:rsidRPr="009708A2">
        <w:rPr>
          <w:rFonts w:cstheme="minorHAnsi"/>
          <w:i/>
          <w:iCs/>
        </w:rPr>
        <w:t xml:space="preserve"> </w:t>
      </w:r>
      <w:proofErr w:type="spellStart"/>
      <w:proofErr w:type="gramStart"/>
      <w:r w:rsidRPr="009708A2">
        <w:rPr>
          <w:rFonts w:cstheme="minorHAnsi"/>
          <w:i/>
          <w:iCs/>
        </w:rPr>
        <w:t>sur</w:t>
      </w:r>
      <w:proofErr w:type="spellEnd"/>
      <w:r w:rsidRPr="009708A2">
        <w:rPr>
          <w:rFonts w:cstheme="minorHAnsi"/>
          <w:i/>
          <w:iCs/>
        </w:rPr>
        <w:t xml:space="preserve"> :</w:t>
      </w:r>
      <w:proofErr w:type="gramEnd"/>
      <w:r w:rsidRPr="009708A2">
        <w:rPr>
          <w:rFonts w:cstheme="minorHAnsi"/>
          <w:i/>
          <w:iCs/>
        </w:rPr>
        <w:t xml:space="preserve"> </w:t>
      </w:r>
      <w:hyperlink r:id="rId31" w:history="1">
        <w:r w:rsidRPr="009708A2">
          <w:rPr>
            <w:rStyle w:val="Hypertextovodkaz"/>
            <w:rFonts w:cstheme="minorHAnsi"/>
            <w:i/>
            <w:iCs/>
          </w:rPr>
          <w:t>https://www.legifrance.gouv.fr/loda/id/JORFTEXT000043909676</w:t>
        </w:r>
      </w:hyperlink>
    </w:p>
    <w:p w14:paraId="0B07C62A" w14:textId="6D30A185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proofErr w:type="spellStart"/>
      <w:r w:rsidRPr="008604B3">
        <w:rPr>
          <w:rFonts w:cstheme="minorHAnsi"/>
          <w:i/>
          <w:iCs/>
        </w:rPr>
        <w:t>Mackowiak</w:t>
      </w:r>
      <w:proofErr w:type="spellEnd"/>
      <w:r w:rsidRPr="008604B3">
        <w:rPr>
          <w:rFonts w:cstheme="minorHAnsi"/>
          <w:i/>
          <w:iCs/>
        </w:rPr>
        <w:t xml:space="preserve">, P. A., </w:t>
      </w:r>
      <w:proofErr w:type="spellStart"/>
      <w:r w:rsidRPr="008604B3">
        <w:rPr>
          <w:rFonts w:cstheme="minorHAnsi"/>
          <w:i/>
          <w:iCs/>
        </w:rPr>
        <w:t>Sehdev</w:t>
      </w:r>
      <w:proofErr w:type="spellEnd"/>
      <w:r w:rsidRPr="008604B3">
        <w:rPr>
          <w:rFonts w:cstheme="minorHAnsi"/>
          <w:i/>
          <w:iCs/>
        </w:rPr>
        <w:t xml:space="preserve"> P. S. (2002) </w:t>
      </w:r>
      <w:proofErr w:type="spellStart"/>
      <w:r w:rsidRPr="008604B3">
        <w:rPr>
          <w:rFonts w:cstheme="minorHAnsi"/>
          <w:i/>
          <w:iCs/>
        </w:rPr>
        <w:t>The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Origin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of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Quarantine</w:t>
      </w:r>
      <w:proofErr w:type="spellEnd"/>
      <w:r w:rsidRPr="008604B3">
        <w:rPr>
          <w:rFonts w:cstheme="minorHAnsi"/>
          <w:i/>
          <w:iCs/>
        </w:rPr>
        <w:t xml:space="preserve">. </w:t>
      </w:r>
      <w:proofErr w:type="spellStart"/>
      <w:r w:rsidRPr="008604B3">
        <w:rPr>
          <w:rFonts w:cstheme="minorHAnsi"/>
          <w:i/>
          <w:iCs/>
        </w:rPr>
        <w:t>Clinical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Infectious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Diseases</w:t>
      </w:r>
      <w:proofErr w:type="spellEnd"/>
      <w:r w:rsidRPr="008604B3">
        <w:rPr>
          <w:rFonts w:cstheme="minorHAnsi"/>
          <w:i/>
          <w:iCs/>
        </w:rPr>
        <w:t xml:space="preserve">, 2002, vol. 35, </w:t>
      </w:r>
      <w:proofErr w:type="spellStart"/>
      <w:r w:rsidRPr="008604B3">
        <w:rPr>
          <w:rFonts w:cstheme="minorHAnsi"/>
          <w:i/>
          <w:iCs/>
        </w:rPr>
        <w:t>issue</w:t>
      </w:r>
      <w:proofErr w:type="spellEnd"/>
      <w:r w:rsidRPr="008604B3">
        <w:rPr>
          <w:rFonts w:cstheme="minorHAnsi"/>
          <w:i/>
          <w:iCs/>
        </w:rPr>
        <w:t xml:space="preserve"> 9, s. 1071. </w:t>
      </w:r>
      <w:r w:rsidR="005B38D5">
        <w:t xml:space="preserve">[cit. 2022-11-18]. </w:t>
      </w:r>
      <w:r w:rsidR="005B38D5" w:rsidRPr="008604B3">
        <w:rPr>
          <w:rFonts w:cstheme="minorHAnsi"/>
          <w:i/>
          <w:iCs/>
        </w:rPr>
        <w:t xml:space="preserve"> </w:t>
      </w:r>
      <w:proofErr w:type="spellStart"/>
      <w:r w:rsidRPr="009708A2">
        <w:rPr>
          <w:rFonts w:cstheme="minorHAnsi"/>
          <w:i/>
          <w:iCs/>
        </w:rPr>
        <w:t>Disponible</w:t>
      </w:r>
      <w:proofErr w:type="spellEnd"/>
      <w:r w:rsidRPr="009708A2">
        <w:rPr>
          <w:rFonts w:cstheme="minorHAnsi"/>
          <w:i/>
          <w:iCs/>
        </w:rPr>
        <w:t xml:space="preserve"> </w:t>
      </w:r>
      <w:proofErr w:type="spellStart"/>
      <w:proofErr w:type="gramStart"/>
      <w:r w:rsidRPr="009708A2">
        <w:rPr>
          <w:rFonts w:cstheme="minorHAnsi"/>
          <w:i/>
          <w:iCs/>
        </w:rPr>
        <w:t>sur</w:t>
      </w:r>
      <w:proofErr w:type="spellEnd"/>
      <w:r w:rsidRPr="009708A2">
        <w:rPr>
          <w:rFonts w:cstheme="minorHAnsi"/>
          <w:i/>
          <w:iCs/>
        </w:rPr>
        <w:t xml:space="preserve"> :</w:t>
      </w:r>
      <w:proofErr w:type="gramEnd"/>
      <w:r w:rsidRPr="009708A2">
        <w:rPr>
          <w:rFonts w:cstheme="minorHAnsi"/>
          <w:i/>
          <w:iCs/>
        </w:rPr>
        <w:t xml:space="preserve"> </w:t>
      </w:r>
      <w:hyperlink r:id="rId32" w:history="1">
        <w:r w:rsidRPr="009708A2">
          <w:rPr>
            <w:rStyle w:val="Hypertextovodkaz"/>
            <w:rFonts w:cstheme="minorHAnsi"/>
            <w:i/>
            <w:iCs/>
          </w:rPr>
          <w:t>https://academic.oup.com/cid/article/35/9/1071/330421</w:t>
        </w:r>
      </w:hyperlink>
    </w:p>
    <w:p w14:paraId="6498739F" w14:textId="22B62232" w:rsidR="00806962" w:rsidRPr="009708A2" w:rsidRDefault="00806962" w:rsidP="00CA7321">
      <w:pPr>
        <w:pStyle w:val="Odstavecseseznamem"/>
        <w:numPr>
          <w:ilvl w:val="0"/>
          <w:numId w:val="9"/>
        </w:numPr>
        <w:spacing w:line="360" w:lineRule="auto"/>
        <w:rPr>
          <w:rStyle w:val="Hypertextovodkaz"/>
          <w:rFonts w:cstheme="minorHAnsi"/>
          <w:color w:val="auto"/>
          <w:u w:val="none"/>
        </w:rPr>
      </w:pPr>
      <w:proofErr w:type="spellStart"/>
      <w:r w:rsidRPr="008604B3">
        <w:rPr>
          <w:rFonts w:cstheme="minorHAnsi"/>
        </w:rPr>
        <w:t>Mastroianni</w:t>
      </w:r>
      <w:proofErr w:type="spellEnd"/>
      <w:r w:rsidRPr="008604B3">
        <w:rPr>
          <w:rFonts w:cstheme="minorHAnsi"/>
        </w:rPr>
        <w:t xml:space="preserve">, A. C., </w:t>
      </w:r>
      <w:proofErr w:type="spellStart"/>
      <w:r w:rsidRPr="008604B3">
        <w:rPr>
          <w:rFonts w:cstheme="minorHAnsi"/>
        </w:rPr>
        <w:t>Kahn</w:t>
      </w:r>
      <w:proofErr w:type="spellEnd"/>
      <w:r w:rsidRPr="008604B3">
        <w:rPr>
          <w:rFonts w:cstheme="minorHAnsi"/>
        </w:rPr>
        <w:t xml:space="preserve">, J. P., </w:t>
      </w:r>
      <w:proofErr w:type="spellStart"/>
      <w:r w:rsidRPr="008604B3">
        <w:rPr>
          <w:rFonts w:cstheme="minorHAnsi"/>
        </w:rPr>
        <w:t>Kass</w:t>
      </w:r>
      <w:proofErr w:type="spellEnd"/>
      <w:r w:rsidRPr="008604B3">
        <w:rPr>
          <w:rFonts w:cstheme="minorHAnsi"/>
        </w:rPr>
        <w:t xml:space="preserve">, N. E. (2019). </w:t>
      </w:r>
      <w:proofErr w:type="spellStart"/>
      <w:r w:rsidRPr="008604B3">
        <w:rPr>
          <w:rFonts w:cstheme="minorHAnsi"/>
        </w:rPr>
        <w:t>The</w:t>
      </w:r>
      <w:proofErr w:type="spellEnd"/>
      <w:r w:rsidRPr="008604B3">
        <w:rPr>
          <w:rFonts w:cstheme="minorHAnsi"/>
        </w:rPr>
        <w:t xml:space="preserve"> Oxford Handbook </w:t>
      </w:r>
      <w:proofErr w:type="spellStart"/>
      <w:r w:rsidRPr="008604B3">
        <w:rPr>
          <w:rFonts w:cstheme="minorHAnsi"/>
        </w:rPr>
        <w:t>of</w:t>
      </w:r>
      <w:proofErr w:type="spellEnd"/>
      <w:r w:rsidRPr="008604B3">
        <w:rPr>
          <w:rFonts w:cstheme="minorHAnsi"/>
        </w:rPr>
        <w:t xml:space="preserve"> Public </w:t>
      </w:r>
      <w:proofErr w:type="spellStart"/>
      <w:r w:rsidRPr="008604B3">
        <w:rPr>
          <w:rFonts w:cstheme="minorHAnsi"/>
        </w:rPr>
        <w:t>Health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Ethics</w:t>
      </w:r>
      <w:proofErr w:type="spellEnd"/>
      <w:r w:rsidRPr="008604B3">
        <w:rPr>
          <w:rFonts w:cstheme="minorHAnsi"/>
        </w:rPr>
        <w:t xml:space="preserve">. New York, NY, United </w:t>
      </w:r>
      <w:proofErr w:type="spellStart"/>
      <w:r w:rsidRPr="008604B3">
        <w:rPr>
          <w:rFonts w:cstheme="minorHAnsi"/>
        </w:rPr>
        <w:t>States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of</w:t>
      </w:r>
      <w:proofErr w:type="spellEnd"/>
      <w:r w:rsidRPr="008604B3">
        <w:rPr>
          <w:rFonts w:cstheme="minorHAnsi"/>
        </w:rPr>
        <w:t xml:space="preserve"> America: Oxford University </w:t>
      </w:r>
      <w:proofErr w:type="spellStart"/>
      <w:r w:rsidRPr="008604B3">
        <w:rPr>
          <w:rFonts w:cstheme="minorHAnsi"/>
        </w:rPr>
        <w:t>Press</w:t>
      </w:r>
      <w:proofErr w:type="spellEnd"/>
      <w:r w:rsidRPr="008604B3">
        <w:rPr>
          <w:rFonts w:cstheme="minorHAnsi"/>
        </w:rPr>
        <w:t xml:space="preserve">, 2019, s. 797-799. </w:t>
      </w:r>
      <w:r w:rsidR="005B38D5">
        <w:t xml:space="preserve">[cit. 2023-01-19].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33" w:history="1">
        <w:r w:rsidRPr="009708A2">
          <w:rPr>
            <w:rStyle w:val="Hypertextovodkaz"/>
            <w:rFonts w:cstheme="minorHAnsi"/>
          </w:rPr>
          <w:t>https://academic.oup.com/edited-volume/28138</w:t>
        </w:r>
      </w:hyperlink>
    </w:p>
    <w:p w14:paraId="47988981" w14:textId="77777777" w:rsidR="00806962" w:rsidRDefault="00806962" w:rsidP="00CA7321">
      <w:pPr>
        <w:pStyle w:val="Odstavecseseznamem"/>
        <w:spacing w:line="360" w:lineRule="auto"/>
        <w:rPr>
          <w:rStyle w:val="Hypertextovodkaz"/>
          <w:rFonts w:cstheme="minorHAnsi"/>
        </w:rPr>
      </w:pPr>
    </w:p>
    <w:p w14:paraId="41E00589" w14:textId="77777777" w:rsidR="00806962" w:rsidRPr="008604B3" w:rsidRDefault="00806962" w:rsidP="00CA7321">
      <w:pPr>
        <w:pStyle w:val="Odstavecseseznamem"/>
        <w:spacing w:line="360" w:lineRule="auto"/>
        <w:rPr>
          <w:rFonts w:cstheme="minorHAnsi"/>
        </w:rPr>
      </w:pPr>
    </w:p>
    <w:p w14:paraId="42593B2E" w14:textId="52A755B1" w:rsidR="00806962" w:rsidRPr="009708A2" w:rsidRDefault="00806962" w:rsidP="00CA7321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r w:rsidRPr="00170A95">
        <w:rPr>
          <w:rFonts w:cstheme="minorHAnsi"/>
        </w:rPr>
        <w:t>MF</w:t>
      </w:r>
      <w:r w:rsidRPr="00170A95">
        <w:rPr>
          <w:rFonts w:cstheme="minorHAnsi"/>
          <w:i/>
          <w:iCs/>
        </w:rPr>
        <w:t xml:space="preserve">ČR (2021). Plnění státního rozpočtu ČR za prosinec 2021 </w:t>
      </w:r>
      <w:r w:rsidR="005B38D5">
        <w:t xml:space="preserve">[cit. 2023-03-13]. </w:t>
      </w:r>
      <w:r w:rsidR="005B38D5" w:rsidRPr="008604B3">
        <w:rPr>
          <w:rFonts w:cstheme="minorHAnsi"/>
          <w:i/>
          <w:iCs/>
        </w:rPr>
        <w:t xml:space="preserve"> </w:t>
      </w:r>
      <w:proofErr w:type="spellStart"/>
      <w:r w:rsidRPr="009708A2">
        <w:rPr>
          <w:rFonts w:cstheme="minorHAnsi"/>
          <w:i/>
          <w:iCs/>
        </w:rPr>
        <w:t>Disponible</w:t>
      </w:r>
      <w:proofErr w:type="spellEnd"/>
      <w:r w:rsidRPr="009708A2">
        <w:rPr>
          <w:rFonts w:cstheme="minorHAnsi"/>
          <w:i/>
          <w:iCs/>
        </w:rPr>
        <w:t xml:space="preserve"> </w:t>
      </w:r>
      <w:proofErr w:type="spellStart"/>
      <w:proofErr w:type="gramStart"/>
      <w:r w:rsidRPr="009708A2">
        <w:rPr>
          <w:rFonts w:cstheme="minorHAnsi"/>
          <w:i/>
          <w:iCs/>
        </w:rPr>
        <w:t>sur</w:t>
      </w:r>
      <w:proofErr w:type="spellEnd"/>
      <w:r w:rsidRPr="009708A2">
        <w:rPr>
          <w:rFonts w:cstheme="minorHAnsi"/>
          <w:i/>
          <w:iCs/>
        </w:rPr>
        <w:t xml:space="preserve"> :</w:t>
      </w:r>
      <w:proofErr w:type="gramEnd"/>
      <w:r w:rsidRPr="009708A2">
        <w:rPr>
          <w:rFonts w:cstheme="minorHAnsi"/>
          <w:i/>
          <w:iCs/>
        </w:rPr>
        <w:t xml:space="preserve"> </w:t>
      </w:r>
      <w:hyperlink r:id="rId34" w:history="1">
        <w:r w:rsidRPr="009708A2">
          <w:rPr>
            <w:rStyle w:val="Hypertextovodkaz"/>
            <w:rFonts w:cstheme="minorHAnsi"/>
            <w:i/>
            <w:iCs/>
          </w:rPr>
          <w:t>https://www.mfcr.cz/cs/aktualne/tiskove-zpravy/2022/pokladni-plneni-sr-44160</w:t>
        </w:r>
      </w:hyperlink>
    </w:p>
    <w:p w14:paraId="74402E5F" w14:textId="77777777" w:rsidR="00806962" w:rsidRPr="00170A95" w:rsidRDefault="00806962" w:rsidP="00CA7321">
      <w:pPr>
        <w:pStyle w:val="Odstavecseseznamem"/>
        <w:spacing w:line="360" w:lineRule="auto"/>
        <w:rPr>
          <w:rFonts w:cstheme="minorHAnsi"/>
          <w:color w:val="0000FF"/>
          <w:u w:val="single"/>
        </w:rPr>
      </w:pPr>
    </w:p>
    <w:p w14:paraId="7812F673" w14:textId="20B2973C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Style w:val="Hypertextovodkaz"/>
          <w:rFonts w:cstheme="minorHAnsi"/>
          <w:color w:val="0000FF"/>
        </w:rPr>
      </w:pPr>
      <w:proofErr w:type="spellStart"/>
      <w:r w:rsidRPr="008604B3">
        <w:rPr>
          <w:rFonts w:cstheme="minorHAnsi"/>
        </w:rPr>
        <w:t>Medicalnewstoday</w:t>
      </w:r>
      <w:proofErr w:type="spellEnd"/>
      <w:r w:rsidRPr="008604B3">
        <w:rPr>
          <w:rFonts w:cstheme="minorHAnsi"/>
        </w:rPr>
        <w:t xml:space="preserve"> (2020). </w:t>
      </w:r>
      <w:proofErr w:type="spellStart"/>
      <w:r w:rsidRPr="008604B3">
        <w:rPr>
          <w:rFonts w:cstheme="minorHAnsi"/>
        </w:rPr>
        <w:t>Medical</w:t>
      </w:r>
      <w:proofErr w:type="spellEnd"/>
      <w:r w:rsidRPr="008604B3">
        <w:rPr>
          <w:rFonts w:cstheme="minorHAnsi"/>
        </w:rPr>
        <w:t xml:space="preserve"> and </w:t>
      </w:r>
      <w:proofErr w:type="spellStart"/>
      <w:r w:rsidRPr="008604B3">
        <w:rPr>
          <w:rFonts w:cstheme="minorHAnsi"/>
        </w:rPr>
        <w:t>health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information</w:t>
      </w:r>
      <w:proofErr w:type="spellEnd"/>
      <w:r w:rsidRPr="008604B3">
        <w:rPr>
          <w:rFonts w:cstheme="minorHAnsi"/>
        </w:rPr>
        <w:t xml:space="preserve">. </w:t>
      </w:r>
      <w:proofErr w:type="spellStart"/>
      <w:r w:rsidRPr="008604B3">
        <w:rPr>
          <w:rFonts w:cstheme="minorHAnsi"/>
        </w:rPr>
        <w:t>Medical</w:t>
      </w:r>
      <w:proofErr w:type="spellEnd"/>
      <w:r w:rsidRPr="008604B3">
        <w:rPr>
          <w:rFonts w:cstheme="minorHAnsi"/>
        </w:rPr>
        <w:t xml:space="preserve"> and </w:t>
      </w:r>
      <w:proofErr w:type="spellStart"/>
      <w:r w:rsidRPr="008604B3">
        <w:rPr>
          <w:rFonts w:cstheme="minorHAnsi"/>
        </w:rPr>
        <w:t>health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information</w:t>
      </w:r>
      <w:proofErr w:type="spellEnd"/>
      <w:r w:rsidRPr="008604B3">
        <w:rPr>
          <w:rFonts w:cstheme="minorHAnsi"/>
        </w:rPr>
        <w:t xml:space="preserve"> </w:t>
      </w:r>
      <w:r w:rsidR="005B38D5">
        <w:t xml:space="preserve">[cit. 2022-10-18].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35" w:history="1">
        <w:r w:rsidRPr="009708A2">
          <w:rPr>
            <w:rStyle w:val="Hypertextovodkaz"/>
            <w:rFonts w:cstheme="minorHAnsi"/>
          </w:rPr>
          <w:t>https://www.medicalnewstoday.com/</w:t>
        </w:r>
      </w:hyperlink>
    </w:p>
    <w:p w14:paraId="425CE4C3" w14:textId="7FDA7130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  <w:i/>
          <w:iCs/>
        </w:rPr>
        <w:t xml:space="preserve">MFČR (2021). </w:t>
      </w:r>
      <w:r w:rsidRPr="008604B3">
        <w:rPr>
          <w:rFonts w:cstheme="minorHAnsi"/>
        </w:rPr>
        <w:t xml:space="preserve">Ministerstvo financí ČR. Státní rozpočet 2021 v kostce. </w:t>
      </w:r>
      <w:r w:rsidR="005B38D5">
        <w:t>[cit. 2023-03-17].</w:t>
      </w:r>
      <w:r w:rsidR="005B38D5" w:rsidRPr="008604B3">
        <w:rPr>
          <w:rFonts w:cstheme="minorHAnsi"/>
          <w:i/>
          <w:iCs/>
        </w:rPr>
        <w:t xml:space="preserve">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36" w:history="1">
        <w:r w:rsidRPr="009708A2">
          <w:rPr>
            <w:rStyle w:val="Hypertextovodkaz"/>
            <w:rFonts w:cstheme="minorHAnsi"/>
            <w:i/>
            <w:iCs/>
          </w:rPr>
          <w:t>https://www.mfcr.cz/assets/cs/media/Informacni-letak_2021_Statni-rozpocet-v-kostce_v01.pdf</w:t>
        </w:r>
      </w:hyperlink>
    </w:p>
    <w:p w14:paraId="01E02416" w14:textId="50965B13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MMR (2020). Ministerstvo pro místní rozvoj ČR. Výzva k předkládání žádostí o poskytnutí dotace pro dotační titul COVID – Cestovní kanceláře. </w:t>
      </w:r>
      <w:r w:rsidR="005B38D5">
        <w:t xml:space="preserve">[cit. 2023-02-15].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37" w:history="1">
        <w:r w:rsidRPr="009708A2">
          <w:rPr>
            <w:rStyle w:val="Hypertextovodkaz"/>
            <w:rFonts w:cstheme="minorHAnsi"/>
          </w:rPr>
          <w:t>https://www.mmr.cz/getmedia/b2389262-d686-415d-8276-dcf00815dce1/Vyzva-pro-zadatele-COVID-Cestovni-kancelare_aktualizace-k-8-1-2021.pdf.aspx?ext=.pdf</w:t>
        </w:r>
      </w:hyperlink>
    </w:p>
    <w:p w14:paraId="20EE0D88" w14:textId="68A4E028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MMR (2020). Ministerstvo pro místní rozvoj ČR. Výzva k předkládání žádostí o poskytnutí dotace pro dotační titul COVID–Lázně. </w:t>
      </w:r>
      <w:r w:rsidR="005B38D5">
        <w:t xml:space="preserve">[cit. 2023-03-18].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38" w:history="1">
        <w:r w:rsidRPr="009708A2">
          <w:rPr>
            <w:rStyle w:val="Hypertextovodkaz"/>
            <w:rFonts w:cstheme="minorHAnsi"/>
          </w:rPr>
          <w:t>https://www.mmr.cz/getmedia/fcf2867d-f74a-4633-96f8-e3da73bc4a6b/Vyzva-pro-zadatele_COVID-Lazne_aktualizace-k-26-8-2020_.pdf.aspx?ext=.pdf</w:t>
        </w:r>
      </w:hyperlink>
    </w:p>
    <w:p w14:paraId="30428F74" w14:textId="70F5C2C2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  <w:i/>
          <w:iCs/>
        </w:rPr>
        <w:t xml:space="preserve">MPO (2021). </w:t>
      </w:r>
      <w:r w:rsidRPr="008604B3">
        <w:rPr>
          <w:rFonts w:cstheme="minorHAnsi"/>
        </w:rPr>
        <w:t>Ministerstvo průmyslu a obchodu ČR. Program COVID – Gastro – Uzavřené provozovny. MPO, 15. ledna, 2021.</w:t>
      </w:r>
      <w:r w:rsidR="005B38D5" w:rsidRPr="005B38D5">
        <w:t xml:space="preserve"> </w:t>
      </w:r>
      <w:r w:rsidR="005B38D5">
        <w:t>[cit. 2022-01-11].</w:t>
      </w:r>
      <w:r w:rsidRPr="008604B3">
        <w:rPr>
          <w:rFonts w:cstheme="minorHAnsi"/>
        </w:rPr>
        <w:t xml:space="preserve">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39" w:history="1">
        <w:r w:rsidRPr="009708A2">
          <w:rPr>
            <w:rStyle w:val="Hypertextovodkaz"/>
            <w:rFonts w:cstheme="minorHAnsi"/>
          </w:rPr>
          <w:t>https://www.mpo.cz/cz/rozcestnik/informace-o-koronavirus/program-covid-_-gastro-_-uzavrene-provozovny--258742/</w:t>
        </w:r>
      </w:hyperlink>
    </w:p>
    <w:p w14:paraId="2BB979DD" w14:textId="182F5339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MVČR (2020) Zpravodajství, Nouzový stav </w:t>
      </w:r>
      <w:r w:rsidR="009D1216">
        <w:t xml:space="preserve">[cit. 2023-03-07].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40" w:history="1">
        <w:r w:rsidRPr="009708A2">
          <w:rPr>
            <w:rStyle w:val="Hypertextovodkaz"/>
            <w:rFonts w:cstheme="minorHAnsi"/>
          </w:rPr>
          <w:t>https://www.mvcr.cz/clanek/zpravodajstvi-nouzovy-stav.aspx</w:t>
        </w:r>
      </w:hyperlink>
    </w:p>
    <w:p w14:paraId="56B7DFBD" w14:textId="414CD457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MZČR (2020) Strategie očkování </w:t>
      </w:r>
      <w:r w:rsidR="009D1216">
        <w:t xml:space="preserve">[cit. 2022-11-10].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41" w:history="1">
        <w:r w:rsidRPr="009708A2">
          <w:rPr>
            <w:rStyle w:val="Hypertextovodkaz"/>
            <w:rFonts w:cstheme="minorHAnsi"/>
          </w:rPr>
          <w:t>https://www.mzcr.cz/wp-content/uploads/2021/01/Strategie_ockovani_proti_covid-19_aktual_22122020.pdf</w:t>
        </w:r>
      </w:hyperlink>
    </w:p>
    <w:p w14:paraId="4BA3FE6C" w14:textId="079436F1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MZČR (2020). Zdraví 2020 – Ministerstvo </w:t>
      </w:r>
      <w:proofErr w:type="gramStart"/>
      <w:r w:rsidRPr="008604B3">
        <w:rPr>
          <w:rFonts w:cstheme="minorHAnsi"/>
        </w:rPr>
        <w:t xml:space="preserve">zdravotnictví  </w:t>
      </w:r>
      <w:r w:rsidR="009D1216">
        <w:t>[</w:t>
      </w:r>
      <w:proofErr w:type="gramEnd"/>
      <w:r w:rsidR="009D1216">
        <w:t xml:space="preserve">cit. 2022-11-22].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42" w:history="1">
        <w:r w:rsidRPr="009708A2">
          <w:rPr>
            <w:rStyle w:val="Hypertextovodkaz"/>
            <w:rFonts w:cstheme="minorHAnsi"/>
          </w:rPr>
          <w:t>https://www.mzcr.cz/category/programy-a-strategie/zdravi-2020/</w:t>
        </w:r>
      </w:hyperlink>
    </w:p>
    <w:p w14:paraId="3E25E776" w14:textId="3E6A8F86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MZČR, (2022) Použití antivirotik v léčbě a prevenci progrese covidu-19. </w:t>
      </w:r>
      <w:r w:rsidR="009D1216">
        <w:t xml:space="preserve">[cit. 2023-02-18].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43" w:history="1">
        <w:r w:rsidRPr="009708A2">
          <w:rPr>
            <w:rStyle w:val="Hypertextovodkaz"/>
            <w:rFonts w:cstheme="minorHAnsi"/>
          </w:rPr>
          <w:t>https://www.mzcr.cz/wp-content/uploads/2022/09/MEZIOBOROVE-STANOVISKO-k-pouziti-antivirotik-2022_07_14.pdf</w:t>
        </w:r>
      </w:hyperlink>
    </w:p>
    <w:p w14:paraId="1B8F1184" w14:textId="0EF56C10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MZČR, PPČR (2011). Pandemický plán České republiky, Praha: MZČR. </w:t>
      </w:r>
      <w:r w:rsidR="009D1216">
        <w:t xml:space="preserve">[cit. 2022-11-15].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44" w:history="1">
        <w:r w:rsidRPr="009708A2">
          <w:rPr>
            <w:rStyle w:val="Hypertextovodkaz"/>
            <w:rFonts w:cstheme="minorHAnsi"/>
          </w:rPr>
          <w:t>https://www.mzcr.cz/wp-content/uploads/wepub/5520/14546/Pandemick%C3%BD%20pl%C3%A1n%20%C4%8CR.pdf</w:t>
        </w:r>
      </w:hyperlink>
    </w:p>
    <w:p w14:paraId="5A9FC832" w14:textId="7BFB99EE" w:rsidR="00806962" w:rsidRPr="008604B3" w:rsidRDefault="00806962" w:rsidP="0080696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r w:rsidRPr="008604B3">
        <w:rPr>
          <w:rFonts w:cstheme="minorHAnsi"/>
          <w:i/>
          <w:iCs/>
        </w:rPr>
        <w:lastRenderedPageBreak/>
        <w:t>NĚMEC, Jiří. (2008). Principy zdravotního pojištění. Praha: Grada, 2008. ISBN 978-80-247-2628-1.)</w:t>
      </w:r>
      <w:r w:rsidR="009D1216" w:rsidRPr="009D1216">
        <w:t xml:space="preserve"> </w:t>
      </w:r>
      <w:r w:rsidR="009D1216">
        <w:t xml:space="preserve">[cit. 2023-03-07]. </w:t>
      </w:r>
      <w:r w:rsidR="009D1216" w:rsidRPr="008604B3">
        <w:rPr>
          <w:rFonts w:cstheme="minorHAnsi"/>
          <w:i/>
          <w:iCs/>
        </w:rPr>
        <w:t xml:space="preserve"> </w:t>
      </w:r>
    </w:p>
    <w:p w14:paraId="3ED01ECD" w14:textId="1241A0B3" w:rsidR="00806962" w:rsidRPr="008604B3" w:rsidRDefault="00806962" w:rsidP="0080696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>NKÚ (2021). Nejvyšší kontrolní úřad ČR. Výroční zpráva o činnosti NKÚ za rok 2021</w:t>
      </w:r>
      <w:r w:rsidR="009708A2">
        <w:rPr>
          <w:rFonts w:cstheme="minorHAnsi"/>
        </w:rPr>
        <w:t xml:space="preserve">. </w:t>
      </w:r>
      <w:r w:rsidR="009D1216">
        <w:t xml:space="preserve">[cit. 2023-02-11]. </w:t>
      </w:r>
      <w:proofErr w:type="spellStart"/>
      <w:r w:rsidRPr="008604B3">
        <w:rPr>
          <w:rFonts w:cstheme="minorHAnsi"/>
        </w:rPr>
        <w:t>Disponible</w:t>
      </w:r>
      <w:proofErr w:type="spellEnd"/>
      <w:r w:rsidRPr="008604B3">
        <w:rPr>
          <w:rFonts w:cstheme="minorHAnsi"/>
        </w:rPr>
        <w:t xml:space="preserve"> </w:t>
      </w:r>
      <w:proofErr w:type="spellStart"/>
      <w:proofErr w:type="gramStart"/>
      <w:r w:rsidRPr="008604B3">
        <w:rPr>
          <w:rFonts w:cstheme="minorHAnsi"/>
        </w:rPr>
        <w:t>sur</w:t>
      </w:r>
      <w:proofErr w:type="spellEnd"/>
      <w:r w:rsidRPr="008604B3">
        <w:rPr>
          <w:rFonts w:cstheme="minorHAnsi"/>
        </w:rPr>
        <w:t xml:space="preserve"> :</w:t>
      </w:r>
      <w:proofErr w:type="gramEnd"/>
      <w:r w:rsidRPr="008604B3">
        <w:rPr>
          <w:rFonts w:cstheme="minorHAnsi"/>
        </w:rPr>
        <w:t xml:space="preserve"> </w:t>
      </w:r>
      <w:hyperlink r:id="rId45" w:history="1">
        <w:r w:rsidRPr="008604B3">
          <w:rPr>
            <w:rStyle w:val="Hypertextovodkaz"/>
            <w:rFonts w:cstheme="minorHAnsi"/>
          </w:rPr>
          <w:t>https://www.nku.cz/assets/publikace-a-dokumenty/vyrocni-zprava/vyrocni-zprava-nku-2021.pdf</w:t>
        </w:r>
      </w:hyperlink>
    </w:p>
    <w:p w14:paraId="47F04BB9" w14:textId="250FB29E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r w:rsidRPr="008604B3">
        <w:rPr>
          <w:rFonts w:cstheme="minorHAnsi"/>
          <w:i/>
          <w:iCs/>
        </w:rPr>
        <w:t>NKÚ (2022). Ve výroční zprávě hodnotí fungování státu. Za minulý rok poukázal na řadu nehospodárných a neefektivních postupů státu, systémové problémy i neudržitelnost veřejných financí.</w:t>
      </w:r>
      <w:r w:rsidR="009D1216" w:rsidRPr="009D1216">
        <w:t xml:space="preserve"> </w:t>
      </w:r>
      <w:r w:rsidR="009D1216">
        <w:t>[cit. 2022-01-13].</w:t>
      </w:r>
      <w:r w:rsidRPr="008604B3">
        <w:rPr>
          <w:rFonts w:cstheme="minorHAnsi"/>
          <w:i/>
          <w:iCs/>
        </w:rPr>
        <w:t xml:space="preserve"> </w:t>
      </w:r>
      <w:proofErr w:type="spellStart"/>
      <w:r w:rsidRPr="009708A2">
        <w:rPr>
          <w:rFonts w:cstheme="minorHAnsi"/>
          <w:i/>
          <w:iCs/>
        </w:rPr>
        <w:t>Disponible</w:t>
      </w:r>
      <w:proofErr w:type="spellEnd"/>
      <w:r w:rsidRPr="009708A2">
        <w:rPr>
          <w:rFonts w:cstheme="minorHAnsi"/>
          <w:i/>
          <w:iCs/>
        </w:rPr>
        <w:t xml:space="preserve"> </w:t>
      </w:r>
      <w:proofErr w:type="spellStart"/>
      <w:proofErr w:type="gramStart"/>
      <w:r w:rsidRPr="009708A2">
        <w:rPr>
          <w:rFonts w:cstheme="minorHAnsi"/>
          <w:i/>
          <w:iCs/>
        </w:rPr>
        <w:t>sur</w:t>
      </w:r>
      <w:proofErr w:type="spellEnd"/>
      <w:r w:rsidRPr="009708A2">
        <w:rPr>
          <w:rFonts w:cstheme="minorHAnsi"/>
          <w:i/>
          <w:iCs/>
        </w:rPr>
        <w:t xml:space="preserve"> :</w:t>
      </w:r>
      <w:proofErr w:type="gramEnd"/>
      <w:r w:rsidRPr="009708A2">
        <w:rPr>
          <w:rFonts w:cstheme="minorHAnsi"/>
          <w:i/>
          <w:iCs/>
        </w:rPr>
        <w:t xml:space="preserve"> </w:t>
      </w:r>
      <w:hyperlink r:id="rId46" w:history="1">
        <w:r w:rsidRPr="009708A2">
          <w:rPr>
            <w:rStyle w:val="Hypertextovodkaz"/>
            <w:rFonts w:cstheme="minorHAnsi"/>
            <w:i/>
            <w:iCs/>
          </w:rPr>
          <w:t>https://www.nku.cz/cz/pro-media/tiskove-zpravy/nku-ve-vyrocni-zprave-hodnoti-fungovani-statu--za-minuly-rok-poukazal-na-radu-nehospodarnych-a-neefektivnich-postupu-statu--systemove-problemy-i-neudr-id12472/</w:t>
        </w:r>
      </w:hyperlink>
    </w:p>
    <w:p w14:paraId="54FE7B2C" w14:textId="5D16F163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r w:rsidRPr="008604B3">
        <w:rPr>
          <w:rFonts w:cstheme="minorHAnsi"/>
          <w:i/>
          <w:iCs/>
        </w:rPr>
        <w:t xml:space="preserve">NZIP (2018). Národní zdravotnický informační portál. Ekonomické faktory zdravotnictví. </w:t>
      </w:r>
      <w:r w:rsidR="009D1216">
        <w:t xml:space="preserve">[cit. 2023-01-10]. </w:t>
      </w:r>
      <w:proofErr w:type="spellStart"/>
      <w:r w:rsidRPr="009708A2">
        <w:rPr>
          <w:rFonts w:cstheme="minorHAnsi"/>
          <w:i/>
          <w:iCs/>
        </w:rPr>
        <w:t>Disponible</w:t>
      </w:r>
      <w:proofErr w:type="spellEnd"/>
      <w:r w:rsidRPr="009708A2">
        <w:rPr>
          <w:rFonts w:cstheme="minorHAnsi"/>
          <w:i/>
          <w:iCs/>
        </w:rPr>
        <w:t xml:space="preserve"> </w:t>
      </w:r>
      <w:proofErr w:type="spellStart"/>
      <w:proofErr w:type="gramStart"/>
      <w:r w:rsidRPr="009708A2">
        <w:rPr>
          <w:rFonts w:cstheme="minorHAnsi"/>
          <w:i/>
          <w:iCs/>
        </w:rPr>
        <w:t>sur</w:t>
      </w:r>
      <w:proofErr w:type="spellEnd"/>
      <w:r w:rsidRPr="009708A2">
        <w:rPr>
          <w:rFonts w:cstheme="minorHAnsi"/>
          <w:i/>
          <w:iCs/>
        </w:rPr>
        <w:t xml:space="preserve"> :</w:t>
      </w:r>
      <w:proofErr w:type="gramEnd"/>
      <w:r w:rsidRPr="009708A2">
        <w:rPr>
          <w:rFonts w:cstheme="minorHAnsi"/>
          <w:i/>
          <w:iCs/>
        </w:rPr>
        <w:t xml:space="preserve"> </w:t>
      </w:r>
      <w:hyperlink r:id="rId47" w:history="1">
        <w:r w:rsidRPr="009708A2">
          <w:rPr>
            <w:rStyle w:val="Hypertextovodkaz"/>
            <w:rFonts w:cstheme="minorHAnsi"/>
            <w:i/>
            <w:iCs/>
          </w:rPr>
          <w:t>https://www.nzip.cz/clanek/477-zdravotnictvi-ceske-republiky-ve-srovnani-se-staty-oecd</w:t>
        </w:r>
      </w:hyperlink>
    </w:p>
    <w:p w14:paraId="41C81C7A" w14:textId="1E2EDE18" w:rsidR="00806962" w:rsidRPr="008604B3" w:rsidRDefault="00806962" w:rsidP="0080696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r w:rsidRPr="008604B3">
        <w:rPr>
          <w:rFonts w:cstheme="minorHAnsi"/>
          <w:i/>
          <w:iCs/>
        </w:rPr>
        <w:t xml:space="preserve">OECD (2021). General </w:t>
      </w:r>
      <w:proofErr w:type="spellStart"/>
      <w:proofErr w:type="gramStart"/>
      <w:r w:rsidRPr="008604B3">
        <w:rPr>
          <w:rFonts w:cstheme="minorHAnsi"/>
          <w:i/>
          <w:iCs/>
        </w:rPr>
        <w:t>government</w:t>
      </w:r>
      <w:proofErr w:type="spellEnd"/>
      <w:r w:rsidRPr="008604B3">
        <w:rPr>
          <w:rFonts w:cstheme="minorHAnsi"/>
          <w:i/>
          <w:iCs/>
        </w:rPr>
        <w:t xml:space="preserve"> - Trust</w:t>
      </w:r>
      <w:proofErr w:type="gramEnd"/>
      <w:r w:rsidRPr="008604B3">
        <w:rPr>
          <w:rFonts w:cstheme="minorHAnsi"/>
          <w:i/>
          <w:iCs/>
        </w:rPr>
        <w:t xml:space="preserve"> in </w:t>
      </w:r>
      <w:proofErr w:type="spellStart"/>
      <w:r w:rsidRPr="008604B3">
        <w:rPr>
          <w:rFonts w:cstheme="minorHAnsi"/>
          <w:i/>
          <w:iCs/>
        </w:rPr>
        <w:t>government</w:t>
      </w:r>
      <w:proofErr w:type="spellEnd"/>
      <w:r w:rsidRPr="008604B3">
        <w:rPr>
          <w:rFonts w:cstheme="minorHAnsi"/>
          <w:i/>
          <w:iCs/>
        </w:rPr>
        <w:t xml:space="preserve"> - OECD Data. </w:t>
      </w:r>
      <w:proofErr w:type="spellStart"/>
      <w:r w:rsidRPr="008604B3">
        <w:rPr>
          <w:rFonts w:cstheme="minorHAnsi"/>
          <w:i/>
          <w:iCs/>
        </w:rPr>
        <w:t>theOECD</w:t>
      </w:r>
      <w:proofErr w:type="spellEnd"/>
      <w:r w:rsidRPr="008604B3">
        <w:rPr>
          <w:rFonts w:cstheme="minorHAnsi"/>
          <w:i/>
          <w:iCs/>
        </w:rPr>
        <w:t>.</w:t>
      </w:r>
      <w:r w:rsidR="009708A2">
        <w:rPr>
          <w:rFonts w:cstheme="minorHAnsi"/>
          <w:i/>
          <w:iCs/>
        </w:rPr>
        <w:t xml:space="preserve"> </w:t>
      </w:r>
      <w:r w:rsidR="009D1216">
        <w:t xml:space="preserve">[cit. 2023-02-17]. </w:t>
      </w:r>
      <w:proofErr w:type="spellStart"/>
      <w:r w:rsidRPr="008604B3">
        <w:rPr>
          <w:rFonts w:cstheme="minorHAnsi"/>
          <w:i/>
          <w:iCs/>
        </w:rPr>
        <w:t>Disponible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proofErr w:type="gramStart"/>
      <w:r w:rsidRPr="008604B3">
        <w:rPr>
          <w:rFonts w:cstheme="minorHAnsi"/>
          <w:i/>
          <w:iCs/>
        </w:rPr>
        <w:t>sur</w:t>
      </w:r>
      <w:proofErr w:type="spellEnd"/>
      <w:r w:rsidRPr="008604B3">
        <w:rPr>
          <w:rFonts w:cstheme="minorHAnsi"/>
          <w:i/>
          <w:iCs/>
        </w:rPr>
        <w:t xml:space="preserve"> :</w:t>
      </w:r>
      <w:proofErr w:type="gramEnd"/>
      <w:r w:rsidRPr="008604B3">
        <w:rPr>
          <w:rFonts w:cstheme="minorHAnsi"/>
          <w:i/>
          <w:iCs/>
        </w:rPr>
        <w:t xml:space="preserve"> </w:t>
      </w:r>
      <w:hyperlink r:id="rId48" w:history="1">
        <w:r w:rsidRPr="008604B3">
          <w:rPr>
            <w:rStyle w:val="Hypertextovodkaz"/>
            <w:rFonts w:cstheme="minorHAnsi"/>
            <w:i/>
            <w:iCs/>
          </w:rPr>
          <w:t>https://data.oecd.org/gga/trust-in-government.htm</w:t>
        </w:r>
      </w:hyperlink>
    </w:p>
    <w:p w14:paraId="5CAB1BE2" w14:textId="1F26FE2F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OECD (2021). International </w:t>
      </w:r>
      <w:proofErr w:type="spellStart"/>
      <w:r w:rsidRPr="008604B3">
        <w:rPr>
          <w:rFonts w:cstheme="minorHAnsi"/>
        </w:rPr>
        <w:t>Trade</w:t>
      </w:r>
      <w:proofErr w:type="spellEnd"/>
      <w:r w:rsidRPr="008604B3">
        <w:rPr>
          <w:rFonts w:cstheme="minorHAnsi"/>
        </w:rPr>
        <w:t xml:space="preserve"> in 2020: a </w:t>
      </w:r>
      <w:proofErr w:type="spellStart"/>
      <w:r w:rsidRPr="008604B3">
        <w:rPr>
          <w:rFonts w:cstheme="minorHAnsi"/>
        </w:rPr>
        <w:t>look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back</w:t>
      </w:r>
      <w:proofErr w:type="spellEnd"/>
      <w:r w:rsidRPr="008604B3">
        <w:rPr>
          <w:rFonts w:cstheme="minorHAnsi"/>
        </w:rPr>
        <w:t xml:space="preserve"> and a </w:t>
      </w:r>
      <w:proofErr w:type="spellStart"/>
      <w:r w:rsidRPr="008604B3">
        <w:rPr>
          <w:rFonts w:cstheme="minorHAnsi"/>
        </w:rPr>
        <w:t>look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ahead</w:t>
      </w:r>
      <w:proofErr w:type="spellEnd"/>
      <w:r w:rsidRPr="008604B3">
        <w:rPr>
          <w:rFonts w:cstheme="minorHAnsi"/>
        </w:rPr>
        <w:t>.</w:t>
      </w:r>
      <w:r w:rsidR="009D1216" w:rsidRPr="009D1216">
        <w:t xml:space="preserve"> </w:t>
      </w:r>
      <w:r w:rsidR="009D1216">
        <w:t>[cit. 2023-03-12].</w:t>
      </w:r>
      <w:r w:rsidRPr="008604B3">
        <w:rPr>
          <w:rFonts w:cstheme="minorHAnsi"/>
        </w:rPr>
        <w:t xml:space="preserve">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49" w:history="1">
        <w:r w:rsidRPr="009708A2">
          <w:rPr>
            <w:rStyle w:val="Hypertextovodkaz"/>
            <w:rFonts w:cstheme="minorHAnsi"/>
          </w:rPr>
          <w:t>https://www.oecd.org/sdd/its/OECD-International-Trade-Pulse-2020-2021.pdf</w:t>
        </w:r>
      </w:hyperlink>
    </w:p>
    <w:p w14:paraId="255B348F" w14:textId="467FD5F3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proofErr w:type="spellStart"/>
      <w:r w:rsidRPr="008604B3">
        <w:rPr>
          <w:rFonts w:cstheme="minorHAnsi"/>
        </w:rPr>
        <w:t>Piquemal</w:t>
      </w:r>
      <w:proofErr w:type="spellEnd"/>
      <w:r w:rsidRPr="008604B3">
        <w:rPr>
          <w:rFonts w:cstheme="minorHAnsi"/>
        </w:rPr>
        <w:t xml:space="preserve"> (2020) </w:t>
      </w:r>
      <w:proofErr w:type="gramStart"/>
      <w:r w:rsidRPr="008604B3">
        <w:rPr>
          <w:rFonts w:cstheme="minorHAnsi"/>
        </w:rPr>
        <w:t>Coronavirus :</w:t>
      </w:r>
      <w:proofErr w:type="gram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une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fermeture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généralisée</w:t>
      </w:r>
      <w:proofErr w:type="spellEnd"/>
      <w:r w:rsidRPr="008604B3">
        <w:rPr>
          <w:rFonts w:cstheme="minorHAnsi"/>
        </w:rPr>
        <w:t xml:space="preserve"> des </w:t>
      </w:r>
      <w:proofErr w:type="spellStart"/>
      <w:r w:rsidRPr="008604B3">
        <w:rPr>
          <w:rFonts w:cstheme="minorHAnsi"/>
        </w:rPr>
        <w:t>écoles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est-elle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envisagée</w:t>
      </w:r>
      <w:proofErr w:type="spellEnd"/>
      <w:r w:rsidRPr="008604B3">
        <w:rPr>
          <w:rFonts w:cstheme="minorHAnsi"/>
        </w:rPr>
        <w:t xml:space="preserve"> en France ?</w:t>
      </w:r>
      <w:r w:rsidR="009D1216" w:rsidRPr="009D1216">
        <w:t xml:space="preserve"> </w:t>
      </w:r>
      <w:r w:rsidR="009D1216">
        <w:t>[cit. 2023-02-20].</w:t>
      </w:r>
      <w:r w:rsidRPr="008604B3">
        <w:rPr>
          <w:rFonts w:cstheme="minorHAnsi"/>
        </w:rPr>
        <w:t xml:space="preserve">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50" w:history="1">
        <w:r w:rsidRPr="009708A2">
          <w:rPr>
            <w:rStyle w:val="Hypertextovodkaz"/>
            <w:rFonts w:cstheme="minorHAnsi"/>
          </w:rPr>
          <w:t>https://www.liberation.fr/france/2020/03/05/coronavirus-lhypothese-d-une-fermeture-generalisee-des-ecoles-est-elleenvisagee-en-france_1780692/</w:t>
        </w:r>
      </w:hyperlink>
    </w:p>
    <w:p w14:paraId="36FC23C6" w14:textId="54141F58" w:rsidR="00806962" w:rsidRPr="008604B3" w:rsidRDefault="00806962" w:rsidP="0080696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r w:rsidRPr="008604B3">
        <w:rPr>
          <w:rFonts w:cstheme="minorHAnsi"/>
          <w:i/>
          <w:iCs/>
        </w:rPr>
        <w:t xml:space="preserve">POLTON, Dominique (2017). La </w:t>
      </w:r>
      <w:proofErr w:type="spellStart"/>
      <w:r w:rsidRPr="008604B3">
        <w:rPr>
          <w:rFonts w:cstheme="minorHAnsi"/>
          <w:i/>
          <w:iCs/>
        </w:rPr>
        <w:t>gouvernance</w:t>
      </w:r>
      <w:proofErr w:type="spellEnd"/>
      <w:r w:rsidRPr="008604B3">
        <w:rPr>
          <w:rFonts w:cstheme="minorHAnsi"/>
          <w:i/>
          <w:iCs/>
        </w:rPr>
        <w:t xml:space="preserve"> des </w:t>
      </w:r>
      <w:proofErr w:type="spellStart"/>
      <w:r w:rsidRPr="008604B3">
        <w:rPr>
          <w:rFonts w:cstheme="minorHAnsi"/>
          <w:i/>
          <w:iCs/>
        </w:rPr>
        <w:t>systèmes</w:t>
      </w:r>
      <w:proofErr w:type="spellEnd"/>
      <w:r w:rsidRPr="008604B3">
        <w:rPr>
          <w:rFonts w:cstheme="minorHAnsi"/>
          <w:i/>
          <w:iCs/>
        </w:rPr>
        <w:t xml:space="preserve"> de </w:t>
      </w:r>
      <w:proofErr w:type="spellStart"/>
      <w:r w:rsidRPr="008604B3">
        <w:rPr>
          <w:rFonts w:cstheme="minorHAnsi"/>
          <w:i/>
          <w:iCs/>
        </w:rPr>
        <w:t>santé</w:t>
      </w:r>
      <w:proofErr w:type="spellEnd"/>
      <w:r w:rsidRPr="008604B3">
        <w:rPr>
          <w:rFonts w:cstheme="minorHAnsi"/>
          <w:i/>
          <w:iCs/>
        </w:rPr>
        <w:t xml:space="preserve"> et </w:t>
      </w:r>
      <w:proofErr w:type="spellStart"/>
      <w:r w:rsidRPr="008604B3">
        <w:rPr>
          <w:rFonts w:cstheme="minorHAnsi"/>
          <w:i/>
          <w:iCs/>
        </w:rPr>
        <w:t>d’assurance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maladie</w:t>
      </w:r>
      <w:proofErr w:type="spellEnd"/>
      <w:r w:rsidRPr="008604B3">
        <w:rPr>
          <w:rFonts w:cstheme="minorHAnsi"/>
          <w:i/>
          <w:iCs/>
        </w:rPr>
        <w:t xml:space="preserve">, </w:t>
      </w:r>
      <w:proofErr w:type="spellStart"/>
      <w:r w:rsidRPr="008604B3">
        <w:rPr>
          <w:rFonts w:cstheme="minorHAnsi"/>
          <w:i/>
          <w:iCs/>
        </w:rPr>
        <w:t>une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perspective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internationale</w:t>
      </w:r>
      <w:proofErr w:type="spellEnd"/>
      <w:r w:rsidRPr="008604B3">
        <w:rPr>
          <w:rFonts w:cstheme="minorHAnsi"/>
          <w:i/>
          <w:iCs/>
        </w:rPr>
        <w:t xml:space="preserve">. </w:t>
      </w:r>
      <w:proofErr w:type="spellStart"/>
      <w:r w:rsidRPr="008604B3">
        <w:rPr>
          <w:rFonts w:cstheme="minorHAnsi"/>
          <w:i/>
          <w:iCs/>
        </w:rPr>
        <w:t>Regards</w:t>
      </w:r>
      <w:proofErr w:type="spellEnd"/>
      <w:r w:rsidRPr="008604B3">
        <w:rPr>
          <w:rFonts w:cstheme="minorHAnsi"/>
          <w:i/>
          <w:iCs/>
        </w:rPr>
        <w:t>. 52(2), 175–185. ISSN 0988-6982.)</w:t>
      </w:r>
      <w:r w:rsidR="009D1216">
        <w:rPr>
          <w:rFonts w:cstheme="minorHAnsi"/>
          <w:i/>
          <w:iCs/>
        </w:rPr>
        <w:t xml:space="preserve"> </w:t>
      </w:r>
      <w:r w:rsidR="009D1216">
        <w:t xml:space="preserve">[cit. 2022-10-16]. </w:t>
      </w:r>
      <w:r w:rsidR="009D1216" w:rsidRPr="008604B3">
        <w:rPr>
          <w:rFonts w:cstheme="minorHAnsi"/>
          <w:i/>
          <w:iCs/>
        </w:rPr>
        <w:t xml:space="preserve"> </w:t>
      </w:r>
    </w:p>
    <w:p w14:paraId="01F523E6" w14:textId="522D6148" w:rsidR="00806962" w:rsidRPr="008604B3" w:rsidRDefault="00806962" w:rsidP="0080696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  <w:color w:val="212529"/>
          <w:shd w:val="clear" w:color="auto" w:fill="FFFFFF"/>
        </w:rPr>
      </w:pPr>
      <w:r w:rsidRPr="008604B3">
        <w:rPr>
          <w:rFonts w:cstheme="minorHAnsi"/>
          <w:i/>
          <w:iCs/>
          <w:color w:val="212529"/>
          <w:shd w:val="clear" w:color="auto" w:fill="FFFFFF"/>
        </w:rPr>
        <w:t>ROZSYPAL, Hanuš. (2015) Základy infekčního lékařství. V Praze: Univerzita Karlova, nakladatelství Karolinum, 2015. s.105 ISBN 978-80-246-2932-2.</w:t>
      </w:r>
      <w:r w:rsidR="009D1216">
        <w:rPr>
          <w:rFonts w:cstheme="minorHAnsi"/>
          <w:i/>
          <w:iCs/>
          <w:color w:val="212529"/>
          <w:shd w:val="clear" w:color="auto" w:fill="FFFFFF"/>
        </w:rPr>
        <w:t xml:space="preserve"> </w:t>
      </w:r>
      <w:r w:rsidR="009D1216">
        <w:t xml:space="preserve">[cit. 2023-01-10]. </w:t>
      </w:r>
      <w:r w:rsidR="009D1216" w:rsidRPr="008604B3">
        <w:rPr>
          <w:rFonts w:cstheme="minorHAnsi"/>
          <w:i/>
          <w:iCs/>
        </w:rPr>
        <w:t xml:space="preserve"> </w:t>
      </w:r>
    </w:p>
    <w:p w14:paraId="19E860DB" w14:textId="050327F4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SGDSN (2011). </w:t>
      </w:r>
      <w:proofErr w:type="spellStart"/>
      <w:r w:rsidRPr="008604B3">
        <w:rPr>
          <w:rFonts w:cstheme="minorHAnsi"/>
        </w:rPr>
        <w:t>Secrétariat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général</w:t>
      </w:r>
      <w:proofErr w:type="spellEnd"/>
      <w:r w:rsidRPr="008604B3">
        <w:rPr>
          <w:rFonts w:cstheme="minorHAnsi"/>
        </w:rPr>
        <w:t xml:space="preserve"> de la </w:t>
      </w:r>
      <w:proofErr w:type="spellStart"/>
      <w:r w:rsidRPr="008604B3">
        <w:rPr>
          <w:rFonts w:cstheme="minorHAnsi"/>
        </w:rPr>
        <w:t>défense</w:t>
      </w:r>
      <w:proofErr w:type="spellEnd"/>
      <w:r w:rsidRPr="008604B3">
        <w:rPr>
          <w:rFonts w:cstheme="minorHAnsi"/>
        </w:rPr>
        <w:t xml:space="preserve"> et de la </w:t>
      </w:r>
      <w:proofErr w:type="spellStart"/>
      <w:r w:rsidRPr="008604B3">
        <w:rPr>
          <w:rFonts w:cstheme="minorHAnsi"/>
        </w:rPr>
        <w:t>sécurité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nationale</w:t>
      </w:r>
      <w:proofErr w:type="spellEnd"/>
      <w:r w:rsidRPr="008604B3">
        <w:rPr>
          <w:rFonts w:cstheme="minorHAnsi"/>
        </w:rPr>
        <w:t xml:space="preserve">. </w:t>
      </w:r>
      <w:proofErr w:type="spellStart"/>
      <w:r w:rsidRPr="008604B3">
        <w:rPr>
          <w:rFonts w:cstheme="minorHAnsi"/>
        </w:rPr>
        <w:t>Plan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national</w:t>
      </w:r>
      <w:proofErr w:type="spellEnd"/>
      <w:r w:rsidRPr="008604B3">
        <w:rPr>
          <w:rFonts w:cstheme="minorHAnsi"/>
        </w:rPr>
        <w:t xml:space="preserve"> de </w:t>
      </w:r>
      <w:proofErr w:type="spellStart"/>
      <w:r w:rsidRPr="008604B3">
        <w:rPr>
          <w:rFonts w:cstheme="minorHAnsi"/>
        </w:rPr>
        <w:t>de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prévention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etde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lutte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Pandémie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grippale</w:t>
      </w:r>
      <w:proofErr w:type="spellEnd"/>
      <w:r w:rsidRPr="008604B3">
        <w:rPr>
          <w:rFonts w:cstheme="minorHAnsi"/>
        </w:rPr>
        <w:t xml:space="preserve">. </w:t>
      </w:r>
      <w:r w:rsidR="006B1C0B">
        <w:t xml:space="preserve">[cit. 2023-02-15]. </w:t>
      </w:r>
      <w:proofErr w:type="spellStart"/>
      <w:r w:rsidRPr="009708A2">
        <w:rPr>
          <w:rFonts w:cstheme="minorHAnsi"/>
          <w:i/>
          <w:iCs/>
        </w:rPr>
        <w:t>Disponible</w:t>
      </w:r>
      <w:proofErr w:type="spellEnd"/>
      <w:r w:rsidRPr="009708A2">
        <w:rPr>
          <w:rFonts w:cstheme="minorHAnsi"/>
          <w:i/>
          <w:iCs/>
        </w:rPr>
        <w:t xml:space="preserve"> </w:t>
      </w:r>
      <w:proofErr w:type="spellStart"/>
      <w:proofErr w:type="gramStart"/>
      <w:r w:rsidRPr="009708A2">
        <w:rPr>
          <w:rFonts w:cstheme="minorHAnsi"/>
          <w:i/>
          <w:iCs/>
        </w:rPr>
        <w:t>sur</w:t>
      </w:r>
      <w:proofErr w:type="spellEnd"/>
      <w:r w:rsidRPr="009708A2">
        <w:rPr>
          <w:rFonts w:cstheme="minorHAnsi"/>
          <w:i/>
          <w:iCs/>
        </w:rPr>
        <w:t xml:space="preserve"> :</w:t>
      </w:r>
      <w:proofErr w:type="gramEnd"/>
      <w:r w:rsidRPr="009708A2">
        <w:rPr>
          <w:rFonts w:cstheme="minorHAnsi"/>
          <w:i/>
          <w:iCs/>
        </w:rPr>
        <w:t xml:space="preserve"> </w:t>
      </w:r>
      <w:hyperlink r:id="rId51" w:history="1">
        <w:r w:rsidRPr="009708A2">
          <w:rPr>
            <w:rStyle w:val="Hypertextovodkaz"/>
            <w:rFonts w:cstheme="minorHAnsi"/>
            <w:i/>
            <w:iCs/>
          </w:rPr>
          <w:t>https://sante.gouv.fr/IMG/pdf/Plan_Pandemie_Grippale_2011.pdf</w:t>
        </w:r>
      </w:hyperlink>
    </w:p>
    <w:p w14:paraId="42F95852" w14:textId="590957F6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proofErr w:type="spellStart"/>
      <w:r w:rsidRPr="008604B3">
        <w:rPr>
          <w:rFonts w:cstheme="minorHAnsi"/>
          <w:i/>
          <w:iCs/>
        </w:rPr>
        <w:t>Solís</w:t>
      </w:r>
      <w:proofErr w:type="spellEnd"/>
      <w:r w:rsidRPr="008604B3">
        <w:rPr>
          <w:rFonts w:cstheme="minorHAnsi"/>
          <w:i/>
          <w:iCs/>
        </w:rPr>
        <w:t xml:space="preserve"> Arce, J.S., Warren, S.S., </w:t>
      </w:r>
      <w:proofErr w:type="spellStart"/>
      <w:r w:rsidRPr="008604B3">
        <w:rPr>
          <w:rFonts w:cstheme="minorHAnsi"/>
          <w:i/>
          <w:iCs/>
        </w:rPr>
        <w:t>Meriggi</w:t>
      </w:r>
      <w:proofErr w:type="spellEnd"/>
      <w:r w:rsidRPr="008604B3">
        <w:rPr>
          <w:rFonts w:cstheme="minorHAnsi"/>
          <w:i/>
          <w:iCs/>
        </w:rPr>
        <w:t xml:space="preserve">, N.F. a kol. (2021) COVID-19 </w:t>
      </w:r>
      <w:proofErr w:type="spellStart"/>
      <w:r w:rsidRPr="008604B3">
        <w:rPr>
          <w:rFonts w:cstheme="minorHAnsi"/>
          <w:i/>
          <w:iCs/>
        </w:rPr>
        <w:t>vaccine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acceptance</w:t>
      </w:r>
      <w:proofErr w:type="spellEnd"/>
      <w:r w:rsidRPr="008604B3">
        <w:rPr>
          <w:rFonts w:cstheme="minorHAnsi"/>
          <w:i/>
          <w:iCs/>
        </w:rPr>
        <w:t xml:space="preserve"> and </w:t>
      </w:r>
      <w:proofErr w:type="spellStart"/>
      <w:r w:rsidRPr="008604B3">
        <w:rPr>
          <w:rFonts w:cstheme="minorHAnsi"/>
          <w:i/>
          <w:iCs/>
        </w:rPr>
        <w:t>hesitancy</w:t>
      </w:r>
      <w:proofErr w:type="spellEnd"/>
      <w:r w:rsidRPr="008604B3">
        <w:rPr>
          <w:rFonts w:cstheme="minorHAnsi"/>
          <w:i/>
          <w:iCs/>
        </w:rPr>
        <w:t xml:space="preserve"> in </w:t>
      </w:r>
      <w:proofErr w:type="spellStart"/>
      <w:r w:rsidRPr="008604B3">
        <w:rPr>
          <w:rFonts w:cstheme="minorHAnsi"/>
          <w:i/>
          <w:iCs/>
        </w:rPr>
        <w:t>low</w:t>
      </w:r>
      <w:proofErr w:type="spellEnd"/>
      <w:r w:rsidRPr="008604B3">
        <w:rPr>
          <w:rFonts w:cstheme="minorHAnsi"/>
          <w:i/>
          <w:iCs/>
        </w:rPr>
        <w:t xml:space="preserve"> – and </w:t>
      </w:r>
      <w:proofErr w:type="spellStart"/>
      <w:r w:rsidRPr="008604B3">
        <w:rPr>
          <w:rFonts w:cstheme="minorHAnsi"/>
          <w:i/>
          <w:iCs/>
        </w:rPr>
        <w:t>middle-income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countries</w:t>
      </w:r>
      <w:proofErr w:type="spellEnd"/>
      <w:r w:rsidRPr="008604B3">
        <w:rPr>
          <w:rFonts w:cstheme="minorHAnsi"/>
          <w:i/>
          <w:iCs/>
        </w:rPr>
        <w:t xml:space="preserve">. </w:t>
      </w:r>
      <w:proofErr w:type="spellStart"/>
      <w:r w:rsidRPr="008604B3">
        <w:rPr>
          <w:rFonts w:cstheme="minorHAnsi"/>
          <w:i/>
          <w:iCs/>
        </w:rPr>
        <w:t>Nature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Medicine</w:t>
      </w:r>
      <w:proofErr w:type="spellEnd"/>
      <w:r w:rsidRPr="008604B3">
        <w:rPr>
          <w:rFonts w:cstheme="minorHAnsi"/>
          <w:i/>
          <w:iCs/>
        </w:rPr>
        <w:t xml:space="preserve">. 2021, vol. 27, s. </w:t>
      </w:r>
      <w:r w:rsidRPr="008604B3">
        <w:rPr>
          <w:rFonts w:cstheme="minorHAnsi"/>
          <w:i/>
          <w:iCs/>
        </w:rPr>
        <w:lastRenderedPageBreak/>
        <w:t>1389–1392</w:t>
      </w:r>
      <w:r w:rsidRPr="008604B3">
        <w:rPr>
          <w:rFonts w:cstheme="minorHAnsi"/>
        </w:rPr>
        <w:t>.)</w:t>
      </w:r>
      <w:r w:rsidR="006B1C0B" w:rsidRPr="006B1C0B">
        <w:t xml:space="preserve"> </w:t>
      </w:r>
      <w:r w:rsidR="006B1C0B">
        <w:t>[cit. 2022-11-24].</w:t>
      </w:r>
      <w:r w:rsidRPr="008604B3">
        <w:rPr>
          <w:rFonts w:cstheme="minorHAnsi"/>
        </w:rPr>
        <w:t xml:space="preserve">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52" w:history="1">
        <w:r w:rsidRPr="009708A2">
          <w:rPr>
            <w:rStyle w:val="Hypertextovodkaz"/>
            <w:rFonts w:cstheme="minorHAnsi"/>
          </w:rPr>
          <w:t>https://www.nature.com/articles/s41591-021-01454-y</w:t>
        </w:r>
      </w:hyperlink>
    </w:p>
    <w:p w14:paraId="021A1976" w14:textId="020D240B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SZÚ (2020) Mimořádná opatření, COVID-19, 10. 3. 2020, SZÚ. </w:t>
      </w:r>
      <w:r w:rsidR="006B1C0B">
        <w:t xml:space="preserve">[cit. 2022-11-10].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53" w:history="1">
        <w:r w:rsidRPr="009708A2">
          <w:rPr>
            <w:rStyle w:val="Hypertextovodkaz"/>
            <w:rFonts w:cstheme="minorHAnsi"/>
          </w:rPr>
          <w:t>http://www.szu.cz/tema/prevence/mimoradna-opatreni</w:t>
        </w:r>
      </w:hyperlink>
      <w:r w:rsidRPr="009708A2">
        <w:rPr>
          <w:rFonts w:cstheme="minorHAnsi"/>
        </w:rPr>
        <w:t xml:space="preserve"> </w:t>
      </w:r>
    </w:p>
    <w:p w14:paraId="08A54807" w14:textId="27FA628C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i/>
          <w:iCs/>
        </w:rPr>
      </w:pPr>
      <w:proofErr w:type="spellStart"/>
      <w:r w:rsidRPr="008604B3">
        <w:rPr>
          <w:rFonts w:cstheme="minorHAnsi"/>
          <w:i/>
          <w:iCs/>
        </w:rPr>
        <w:t>Thym</w:t>
      </w:r>
      <w:proofErr w:type="spellEnd"/>
      <w:r w:rsidRPr="008604B3">
        <w:rPr>
          <w:rFonts w:cstheme="minorHAnsi"/>
          <w:i/>
          <w:iCs/>
        </w:rPr>
        <w:t xml:space="preserve">, </w:t>
      </w:r>
      <w:proofErr w:type="spellStart"/>
      <w:r w:rsidRPr="008604B3">
        <w:rPr>
          <w:rFonts w:cstheme="minorHAnsi"/>
          <w:i/>
          <w:iCs/>
        </w:rPr>
        <w:t>Bornemann</w:t>
      </w:r>
      <w:proofErr w:type="spellEnd"/>
      <w:r w:rsidRPr="008604B3">
        <w:rPr>
          <w:rFonts w:cstheme="minorHAnsi"/>
          <w:i/>
          <w:iCs/>
        </w:rPr>
        <w:t xml:space="preserve"> (2020), </w:t>
      </w:r>
      <w:proofErr w:type="spellStart"/>
      <w:r w:rsidRPr="008604B3">
        <w:rPr>
          <w:rFonts w:cstheme="minorHAnsi"/>
          <w:i/>
          <w:iCs/>
        </w:rPr>
        <w:t>Schengen</w:t>
      </w:r>
      <w:proofErr w:type="spellEnd"/>
      <w:r w:rsidRPr="008604B3">
        <w:rPr>
          <w:rFonts w:cstheme="minorHAnsi"/>
          <w:i/>
          <w:iCs/>
        </w:rPr>
        <w:t xml:space="preserve"> and Free </w:t>
      </w:r>
      <w:proofErr w:type="spellStart"/>
      <w:r w:rsidRPr="008604B3">
        <w:rPr>
          <w:rFonts w:cstheme="minorHAnsi"/>
          <w:i/>
          <w:iCs/>
        </w:rPr>
        <w:t>Movement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Law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During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the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First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Phase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of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the</w:t>
      </w:r>
      <w:proofErr w:type="spellEnd"/>
      <w:r w:rsidRPr="008604B3">
        <w:rPr>
          <w:rFonts w:cstheme="minorHAnsi"/>
          <w:i/>
          <w:iCs/>
        </w:rPr>
        <w:t xml:space="preserve"> Covid-19 </w:t>
      </w:r>
      <w:proofErr w:type="spellStart"/>
      <w:r w:rsidRPr="008604B3">
        <w:rPr>
          <w:rFonts w:cstheme="minorHAnsi"/>
          <w:i/>
          <w:iCs/>
        </w:rPr>
        <w:t>Pandemic</w:t>
      </w:r>
      <w:proofErr w:type="spellEnd"/>
      <w:r w:rsidRPr="008604B3">
        <w:rPr>
          <w:rFonts w:cstheme="minorHAnsi"/>
          <w:i/>
          <w:iCs/>
        </w:rPr>
        <w:t xml:space="preserve">: </w:t>
      </w:r>
      <w:proofErr w:type="spellStart"/>
      <w:r w:rsidRPr="008604B3">
        <w:rPr>
          <w:rFonts w:cstheme="minorHAnsi"/>
          <w:i/>
          <w:iCs/>
        </w:rPr>
        <w:t>Of</w:t>
      </w:r>
      <w:proofErr w:type="spellEnd"/>
      <w:r w:rsidRPr="008604B3">
        <w:rPr>
          <w:rFonts w:cstheme="minorHAnsi"/>
          <w:i/>
          <w:iCs/>
        </w:rPr>
        <w:t xml:space="preserve"> </w:t>
      </w:r>
      <w:proofErr w:type="spellStart"/>
      <w:r w:rsidRPr="008604B3">
        <w:rPr>
          <w:rFonts w:cstheme="minorHAnsi"/>
          <w:i/>
          <w:iCs/>
        </w:rPr>
        <w:t>Symbolism</w:t>
      </w:r>
      <w:proofErr w:type="spellEnd"/>
      <w:r w:rsidRPr="008604B3">
        <w:rPr>
          <w:rFonts w:cstheme="minorHAnsi"/>
          <w:i/>
          <w:iCs/>
        </w:rPr>
        <w:t xml:space="preserve">, </w:t>
      </w:r>
      <w:proofErr w:type="spellStart"/>
      <w:r w:rsidRPr="008604B3">
        <w:rPr>
          <w:rFonts w:cstheme="minorHAnsi"/>
          <w:i/>
          <w:iCs/>
        </w:rPr>
        <w:t>Law</w:t>
      </w:r>
      <w:proofErr w:type="spellEnd"/>
      <w:r w:rsidRPr="008604B3">
        <w:rPr>
          <w:rFonts w:cstheme="minorHAnsi"/>
          <w:i/>
          <w:iCs/>
        </w:rPr>
        <w:t xml:space="preserve"> and </w:t>
      </w:r>
      <w:proofErr w:type="spellStart"/>
      <w:r w:rsidRPr="008604B3">
        <w:rPr>
          <w:rFonts w:cstheme="minorHAnsi"/>
          <w:i/>
          <w:iCs/>
        </w:rPr>
        <w:t>Politics</w:t>
      </w:r>
      <w:proofErr w:type="spellEnd"/>
      <w:r w:rsidRPr="008604B3">
        <w:rPr>
          <w:rFonts w:cstheme="minorHAnsi"/>
          <w:i/>
          <w:iCs/>
        </w:rPr>
        <w:t>, s. 1150.)</w:t>
      </w:r>
      <w:r w:rsidR="006B1C0B" w:rsidRPr="006B1C0B">
        <w:t xml:space="preserve"> </w:t>
      </w:r>
      <w:r w:rsidR="006B1C0B">
        <w:t>[cit. 2023-02-22].</w:t>
      </w:r>
      <w:r w:rsidR="006B1C0B">
        <w:rPr>
          <w:rFonts w:cstheme="minorHAnsi"/>
          <w:i/>
          <w:iCs/>
        </w:rPr>
        <w:t xml:space="preserve"> </w:t>
      </w:r>
      <w:proofErr w:type="spellStart"/>
      <w:r w:rsidRPr="009708A2">
        <w:rPr>
          <w:rFonts w:cstheme="minorHAnsi"/>
          <w:i/>
          <w:iCs/>
        </w:rPr>
        <w:t>Disponible</w:t>
      </w:r>
      <w:proofErr w:type="spellEnd"/>
      <w:r w:rsidRPr="009708A2">
        <w:rPr>
          <w:rFonts w:cstheme="minorHAnsi"/>
          <w:i/>
          <w:iCs/>
        </w:rPr>
        <w:t xml:space="preserve"> </w:t>
      </w:r>
      <w:proofErr w:type="spellStart"/>
      <w:proofErr w:type="gramStart"/>
      <w:r w:rsidRPr="009708A2">
        <w:rPr>
          <w:rFonts w:cstheme="minorHAnsi"/>
          <w:i/>
          <w:iCs/>
        </w:rPr>
        <w:t>sur</w:t>
      </w:r>
      <w:proofErr w:type="spellEnd"/>
      <w:r w:rsidRPr="009708A2">
        <w:rPr>
          <w:rFonts w:cstheme="minorHAnsi"/>
          <w:i/>
          <w:iCs/>
        </w:rPr>
        <w:t xml:space="preserve"> :</w:t>
      </w:r>
      <w:proofErr w:type="gramEnd"/>
      <w:r w:rsidRPr="009708A2">
        <w:rPr>
          <w:rFonts w:cstheme="minorHAnsi"/>
          <w:i/>
          <w:iCs/>
        </w:rPr>
        <w:t xml:space="preserve"> </w:t>
      </w:r>
      <w:hyperlink r:id="rId54" w:history="1">
        <w:r w:rsidRPr="009708A2">
          <w:rPr>
            <w:rStyle w:val="Hypertextovodkaz"/>
            <w:rFonts w:cstheme="minorHAnsi"/>
            <w:i/>
            <w:iCs/>
          </w:rPr>
          <w:t>https://www.europeanpapers.eu/en/system/files/pdf_version/EP_eJ_2020_3_4_Articles_Daniel_Thym_Jonas_Bornemann_00420_0.pdf</w:t>
        </w:r>
      </w:hyperlink>
    </w:p>
    <w:p w14:paraId="47C8E998" w14:textId="0D7A6D28" w:rsidR="00806962" w:rsidRPr="008604B3" w:rsidRDefault="00806962" w:rsidP="0080696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proofErr w:type="spellStart"/>
      <w:r w:rsidRPr="008604B3">
        <w:rPr>
          <w:rFonts w:cstheme="minorHAnsi"/>
        </w:rPr>
        <w:t>Vandergriendt</w:t>
      </w:r>
      <w:proofErr w:type="spellEnd"/>
      <w:r w:rsidRPr="008604B3">
        <w:rPr>
          <w:rFonts w:cstheme="minorHAnsi"/>
        </w:rPr>
        <w:t xml:space="preserve"> (2020). </w:t>
      </w:r>
      <w:proofErr w:type="spellStart"/>
      <w:r w:rsidRPr="008604B3">
        <w:rPr>
          <w:rFonts w:cstheme="minorHAnsi"/>
        </w:rPr>
        <w:t>Vandergriendt</w:t>
      </w:r>
      <w:proofErr w:type="spellEnd"/>
      <w:r w:rsidRPr="008604B3">
        <w:rPr>
          <w:rFonts w:cstheme="minorHAnsi"/>
        </w:rPr>
        <w:t xml:space="preserve">, C., 2020. Coronavirus </w:t>
      </w:r>
      <w:proofErr w:type="spellStart"/>
      <w:r w:rsidRPr="008604B3">
        <w:rPr>
          <w:rFonts w:cstheme="minorHAnsi"/>
        </w:rPr>
        <w:t>Types</w:t>
      </w:r>
      <w:proofErr w:type="spellEnd"/>
      <w:r w:rsidRPr="008604B3">
        <w:rPr>
          <w:rFonts w:cstheme="minorHAnsi"/>
        </w:rPr>
        <w:t xml:space="preserve"> and </w:t>
      </w:r>
      <w:proofErr w:type="spellStart"/>
      <w:r w:rsidRPr="008604B3">
        <w:rPr>
          <w:rFonts w:cstheme="minorHAnsi"/>
        </w:rPr>
        <w:t>Which</w:t>
      </w:r>
      <w:proofErr w:type="spellEnd"/>
      <w:r w:rsidRPr="008604B3">
        <w:rPr>
          <w:rFonts w:cstheme="minorHAnsi"/>
        </w:rPr>
        <w:t xml:space="preserve"> Type </w:t>
      </w:r>
      <w:proofErr w:type="spellStart"/>
      <w:r w:rsidRPr="008604B3">
        <w:rPr>
          <w:rFonts w:cstheme="minorHAnsi"/>
        </w:rPr>
        <w:t>is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Wreaking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Havoc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Worldwide</w:t>
      </w:r>
      <w:proofErr w:type="spellEnd"/>
      <w:r w:rsidRPr="008604B3">
        <w:rPr>
          <w:rFonts w:cstheme="minorHAnsi"/>
        </w:rPr>
        <w:t xml:space="preserve">. </w:t>
      </w:r>
      <w:r w:rsidR="006B1C0B">
        <w:t xml:space="preserve">[cit. 2023-02-24]. </w:t>
      </w:r>
      <w:proofErr w:type="spellStart"/>
      <w:r w:rsidRPr="008604B3">
        <w:rPr>
          <w:rFonts w:cstheme="minorHAnsi"/>
        </w:rPr>
        <w:t>Disponible</w:t>
      </w:r>
      <w:proofErr w:type="spellEnd"/>
      <w:r w:rsidRPr="008604B3">
        <w:rPr>
          <w:rFonts w:cstheme="minorHAnsi"/>
        </w:rPr>
        <w:t xml:space="preserve"> </w:t>
      </w:r>
      <w:proofErr w:type="spellStart"/>
      <w:proofErr w:type="gramStart"/>
      <w:r w:rsidRPr="008604B3">
        <w:rPr>
          <w:rFonts w:cstheme="minorHAnsi"/>
        </w:rPr>
        <w:t>sur</w:t>
      </w:r>
      <w:proofErr w:type="spellEnd"/>
      <w:r w:rsidRPr="008604B3">
        <w:rPr>
          <w:rFonts w:cstheme="minorHAnsi"/>
        </w:rPr>
        <w:t xml:space="preserve"> :</w:t>
      </w:r>
      <w:proofErr w:type="gramEnd"/>
      <w:r w:rsidRPr="008604B3">
        <w:rPr>
          <w:rFonts w:cstheme="minorHAnsi"/>
        </w:rPr>
        <w:t xml:space="preserve"> </w:t>
      </w:r>
      <w:hyperlink r:id="rId55" w:anchor="what-type-is-covid-19" w:history="1">
        <w:r w:rsidRPr="008604B3">
          <w:rPr>
            <w:rStyle w:val="Hypertextovodkaz"/>
            <w:rFonts w:cstheme="minorHAnsi"/>
          </w:rPr>
          <w:t>https://www.healthline.com/health/coronavirus-types#what-type-is-covid-19</w:t>
        </w:r>
      </w:hyperlink>
      <w:r w:rsidRPr="008604B3">
        <w:rPr>
          <w:rFonts w:cstheme="minorHAnsi"/>
        </w:rPr>
        <w:t>.</w:t>
      </w:r>
    </w:p>
    <w:p w14:paraId="46601981" w14:textId="20820E6F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Vláda ČR (2020). Vláda schválila miliardu pro program COVID-Sport. Vláda ČR, 2. června, 2020. </w:t>
      </w:r>
      <w:r w:rsidR="006B1C0B">
        <w:t xml:space="preserve">[cit. 2022-11-23].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56" w:history="1">
        <w:r w:rsidRPr="009708A2">
          <w:rPr>
            <w:rStyle w:val="Hypertextovodkaz"/>
            <w:rFonts w:cstheme="minorHAnsi"/>
          </w:rPr>
          <w:t>https://www.vlada.cz/cz/media-centrum/aktualne/vlada-schvalila-miliardu-pro-program-covid-sport-181777/</w:t>
        </w:r>
      </w:hyperlink>
    </w:p>
    <w:p w14:paraId="17057F89" w14:textId="52EC2349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  <w:color w:val="212529"/>
          <w:shd w:val="clear" w:color="auto" w:fill="FFFFFF"/>
        </w:rPr>
      </w:pPr>
      <w:r w:rsidRPr="008604B3">
        <w:rPr>
          <w:rFonts w:cstheme="minorHAnsi"/>
          <w:color w:val="212529"/>
          <w:shd w:val="clear" w:color="auto" w:fill="FFFFFF"/>
        </w:rPr>
        <w:t xml:space="preserve">WHO (2020). </w:t>
      </w:r>
      <w:r w:rsidRPr="008604B3">
        <w:rPr>
          <w:rFonts w:cstheme="minorHAnsi"/>
        </w:rPr>
        <w:t xml:space="preserve">A </w:t>
      </w:r>
      <w:proofErr w:type="spellStart"/>
      <w:r w:rsidRPr="008604B3">
        <w:rPr>
          <w:rFonts w:cstheme="minorHAnsi"/>
        </w:rPr>
        <w:t>systematic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approach</w:t>
      </w:r>
      <w:proofErr w:type="spellEnd"/>
      <w:r w:rsidRPr="008604B3">
        <w:rPr>
          <w:rFonts w:cstheme="minorHAnsi"/>
        </w:rPr>
        <w:t xml:space="preserve"> to monitoring and </w:t>
      </w:r>
      <w:proofErr w:type="spellStart"/>
      <w:r w:rsidRPr="008604B3">
        <w:rPr>
          <w:rFonts w:cstheme="minorHAnsi"/>
        </w:rPr>
        <w:t>analysing</w:t>
      </w:r>
      <w:proofErr w:type="spellEnd"/>
      <w:r w:rsidRPr="008604B3">
        <w:rPr>
          <w:rFonts w:cstheme="minorHAnsi"/>
        </w:rPr>
        <w:t xml:space="preserve"> public </w:t>
      </w:r>
      <w:proofErr w:type="spellStart"/>
      <w:r w:rsidRPr="008604B3">
        <w:rPr>
          <w:rFonts w:cstheme="minorHAnsi"/>
        </w:rPr>
        <w:t>health</w:t>
      </w:r>
      <w:proofErr w:type="spellEnd"/>
      <w:r w:rsidRPr="008604B3">
        <w:rPr>
          <w:rFonts w:cstheme="minorHAnsi"/>
        </w:rPr>
        <w:t xml:space="preserve"> and </w:t>
      </w:r>
      <w:proofErr w:type="spellStart"/>
      <w:r w:rsidRPr="008604B3">
        <w:rPr>
          <w:rFonts w:cstheme="minorHAnsi"/>
        </w:rPr>
        <w:t>social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measures</w:t>
      </w:r>
      <w:proofErr w:type="spellEnd"/>
      <w:r w:rsidRPr="008604B3">
        <w:rPr>
          <w:rFonts w:cstheme="minorHAnsi"/>
        </w:rPr>
        <w:t xml:space="preserve"> (PHSM) in </w:t>
      </w:r>
      <w:proofErr w:type="spellStart"/>
      <w:r w:rsidRPr="008604B3">
        <w:rPr>
          <w:rFonts w:cstheme="minorHAnsi"/>
        </w:rPr>
        <w:t>the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context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of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the</w:t>
      </w:r>
      <w:proofErr w:type="spellEnd"/>
      <w:r w:rsidRPr="008604B3">
        <w:rPr>
          <w:rFonts w:cstheme="minorHAnsi"/>
        </w:rPr>
        <w:t xml:space="preserve"> COVID-19 </w:t>
      </w:r>
      <w:proofErr w:type="spellStart"/>
      <w:r w:rsidRPr="008604B3">
        <w:rPr>
          <w:rFonts w:cstheme="minorHAnsi"/>
        </w:rPr>
        <w:t>pandemic</w:t>
      </w:r>
      <w:proofErr w:type="spellEnd"/>
      <w:r w:rsidRPr="008604B3">
        <w:rPr>
          <w:rFonts w:cstheme="minorHAnsi"/>
          <w:color w:val="212529"/>
          <w:shd w:val="clear" w:color="auto" w:fill="FFFFFF"/>
        </w:rPr>
        <w:t xml:space="preserve">. </w:t>
      </w:r>
      <w:r w:rsidR="006B1C0B">
        <w:t xml:space="preserve">[cit. 2023-02-21]. </w:t>
      </w:r>
      <w:proofErr w:type="spellStart"/>
      <w:r w:rsidRPr="009708A2">
        <w:rPr>
          <w:rFonts w:cstheme="minorHAnsi"/>
          <w:color w:val="212529"/>
          <w:shd w:val="clear" w:color="auto" w:fill="FFFFFF"/>
        </w:rPr>
        <w:t>Disponible</w:t>
      </w:r>
      <w:proofErr w:type="spellEnd"/>
      <w:r w:rsidRPr="009708A2">
        <w:rPr>
          <w:rFonts w:cstheme="minorHAnsi"/>
          <w:color w:val="212529"/>
          <w:shd w:val="clear" w:color="auto" w:fill="FFFFFF"/>
        </w:rPr>
        <w:t xml:space="preserve"> </w:t>
      </w:r>
      <w:proofErr w:type="spellStart"/>
      <w:proofErr w:type="gramStart"/>
      <w:r w:rsidRPr="009708A2">
        <w:rPr>
          <w:rFonts w:cstheme="minorHAnsi"/>
          <w:color w:val="212529"/>
          <w:shd w:val="clear" w:color="auto" w:fill="FFFFFF"/>
        </w:rPr>
        <w:t>sur</w:t>
      </w:r>
      <w:proofErr w:type="spellEnd"/>
      <w:r w:rsidRPr="009708A2">
        <w:rPr>
          <w:rFonts w:cstheme="minorHAnsi"/>
          <w:color w:val="212529"/>
          <w:shd w:val="clear" w:color="auto" w:fill="FFFFFF"/>
        </w:rPr>
        <w:t xml:space="preserve"> :</w:t>
      </w:r>
      <w:proofErr w:type="gramEnd"/>
      <w:r w:rsidRPr="009708A2">
        <w:rPr>
          <w:rFonts w:cstheme="minorHAnsi"/>
          <w:color w:val="212529"/>
          <w:shd w:val="clear" w:color="auto" w:fill="FFFFFF"/>
        </w:rPr>
        <w:t xml:space="preserve"> </w:t>
      </w:r>
      <w:hyperlink r:id="rId57" w:history="1">
        <w:r w:rsidRPr="009708A2">
          <w:rPr>
            <w:rStyle w:val="Hypertextovodkaz"/>
            <w:rFonts w:cstheme="minorHAnsi"/>
            <w:shd w:val="clear" w:color="auto" w:fill="FFFFFF"/>
          </w:rPr>
          <w:t>https://apps.who.int/iris/bitstream/handle/10665/337686/WHO-EURO-2020-1610-41361-56329-eng.pdf?sequence=2&amp;isAllowed=y</w:t>
        </w:r>
      </w:hyperlink>
    </w:p>
    <w:p w14:paraId="48B66048" w14:textId="29E56D3F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WTO (2021). </w:t>
      </w:r>
      <w:proofErr w:type="spellStart"/>
      <w:r w:rsidRPr="008604B3">
        <w:rPr>
          <w:rFonts w:cstheme="minorHAnsi"/>
        </w:rPr>
        <w:t>Global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trade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rebound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beats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expectations</w:t>
      </w:r>
      <w:proofErr w:type="spellEnd"/>
      <w:r w:rsidRPr="008604B3">
        <w:rPr>
          <w:rFonts w:cstheme="minorHAnsi"/>
        </w:rPr>
        <w:t xml:space="preserve"> but </w:t>
      </w:r>
      <w:proofErr w:type="spellStart"/>
      <w:r w:rsidRPr="008604B3">
        <w:rPr>
          <w:rFonts w:cstheme="minorHAnsi"/>
        </w:rPr>
        <w:t>marked</w:t>
      </w:r>
      <w:proofErr w:type="spellEnd"/>
      <w:r w:rsidRPr="008604B3">
        <w:rPr>
          <w:rFonts w:cstheme="minorHAnsi"/>
        </w:rPr>
        <w:t xml:space="preserve"> by </w:t>
      </w:r>
      <w:proofErr w:type="spellStart"/>
      <w:r w:rsidRPr="008604B3">
        <w:rPr>
          <w:rFonts w:cstheme="minorHAnsi"/>
        </w:rPr>
        <w:t>regional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divergences</w:t>
      </w:r>
      <w:proofErr w:type="spellEnd"/>
      <w:r w:rsidRPr="008604B3">
        <w:rPr>
          <w:rFonts w:cstheme="minorHAnsi"/>
        </w:rPr>
        <w:t xml:space="preserve"> </w:t>
      </w:r>
      <w:r w:rsidR="006B1C0B">
        <w:t xml:space="preserve">[cit. 2023-03-27].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58" w:history="1">
        <w:r w:rsidRPr="009708A2">
          <w:rPr>
            <w:rStyle w:val="Hypertextovodkaz"/>
            <w:rFonts w:cstheme="minorHAnsi"/>
          </w:rPr>
          <w:t>https://www.wto.org/english/news_e/pres21_e/pr889_e.htm</w:t>
        </w:r>
      </w:hyperlink>
    </w:p>
    <w:p w14:paraId="51B357CF" w14:textId="6E3E7614" w:rsidR="00806962" w:rsidRPr="009708A2" w:rsidRDefault="00806962" w:rsidP="009708A2">
      <w:pPr>
        <w:pStyle w:val="Odstavecseseznamem"/>
        <w:numPr>
          <w:ilvl w:val="0"/>
          <w:numId w:val="9"/>
        </w:numPr>
        <w:spacing w:line="360" w:lineRule="auto"/>
        <w:rPr>
          <w:rFonts w:cstheme="minorHAnsi"/>
        </w:rPr>
      </w:pPr>
      <w:r w:rsidRPr="008604B3">
        <w:rPr>
          <w:rFonts w:cstheme="minorHAnsi"/>
        </w:rPr>
        <w:t xml:space="preserve">WTTC (2020). </w:t>
      </w:r>
      <w:proofErr w:type="spellStart"/>
      <w:r w:rsidRPr="008604B3">
        <w:rPr>
          <w:rFonts w:cstheme="minorHAnsi"/>
        </w:rPr>
        <w:t>World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travel</w:t>
      </w:r>
      <w:proofErr w:type="spellEnd"/>
      <w:r w:rsidRPr="008604B3">
        <w:rPr>
          <w:rFonts w:cstheme="minorHAnsi"/>
        </w:rPr>
        <w:t xml:space="preserve"> &amp; </w:t>
      </w:r>
      <w:proofErr w:type="spellStart"/>
      <w:r w:rsidRPr="008604B3">
        <w:rPr>
          <w:rFonts w:cstheme="minorHAnsi"/>
        </w:rPr>
        <w:t>tourism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council</w:t>
      </w:r>
      <w:proofErr w:type="spellEnd"/>
      <w:r w:rsidRPr="008604B3">
        <w:rPr>
          <w:rFonts w:cstheme="minorHAnsi"/>
        </w:rPr>
        <w:t xml:space="preserve">. G20's Public &amp; </w:t>
      </w:r>
      <w:proofErr w:type="spellStart"/>
      <w:r w:rsidRPr="008604B3">
        <w:rPr>
          <w:rFonts w:cstheme="minorHAnsi"/>
        </w:rPr>
        <w:t>Private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Sector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Recovery</w:t>
      </w:r>
      <w:proofErr w:type="spellEnd"/>
      <w:r w:rsidRPr="008604B3">
        <w:rPr>
          <w:rFonts w:cstheme="minorHAnsi"/>
        </w:rPr>
        <w:t xml:space="preserve"> </w:t>
      </w:r>
      <w:proofErr w:type="spellStart"/>
      <w:r w:rsidRPr="008604B3">
        <w:rPr>
          <w:rFonts w:cstheme="minorHAnsi"/>
        </w:rPr>
        <w:t>Plan</w:t>
      </w:r>
      <w:proofErr w:type="spellEnd"/>
      <w:r w:rsidRPr="008604B3">
        <w:rPr>
          <w:rFonts w:cstheme="minorHAnsi"/>
        </w:rPr>
        <w:t xml:space="preserve">. </w:t>
      </w:r>
      <w:r w:rsidR="006B1C0B">
        <w:t xml:space="preserve">[cit. 2023-03-23]. </w:t>
      </w:r>
      <w:proofErr w:type="spellStart"/>
      <w:r w:rsidRPr="009708A2">
        <w:rPr>
          <w:rFonts w:cstheme="minorHAnsi"/>
        </w:rPr>
        <w:t>Disponible</w:t>
      </w:r>
      <w:proofErr w:type="spellEnd"/>
      <w:r w:rsidRPr="009708A2">
        <w:rPr>
          <w:rFonts w:cstheme="minorHAnsi"/>
        </w:rPr>
        <w:t xml:space="preserve"> </w:t>
      </w:r>
      <w:proofErr w:type="spellStart"/>
      <w:proofErr w:type="gramStart"/>
      <w:r w:rsidRPr="009708A2">
        <w:rPr>
          <w:rFonts w:cstheme="minorHAnsi"/>
        </w:rPr>
        <w:t>sur</w:t>
      </w:r>
      <w:proofErr w:type="spellEnd"/>
      <w:r w:rsidRPr="009708A2">
        <w:rPr>
          <w:rFonts w:cstheme="minorHAnsi"/>
        </w:rPr>
        <w:t xml:space="preserve"> :</w:t>
      </w:r>
      <w:proofErr w:type="gramEnd"/>
      <w:r w:rsidRPr="009708A2">
        <w:rPr>
          <w:rFonts w:cstheme="minorHAnsi"/>
        </w:rPr>
        <w:t xml:space="preserve"> </w:t>
      </w:r>
      <w:hyperlink r:id="rId59" w:history="1">
        <w:r w:rsidRPr="009708A2">
          <w:rPr>
            <w:rStyle w:val="Hypertextovodkaz"/>
            <w:rFonts w:cstheme="minorHAnsi"/>
          </w:rPr>
          <w:t>https://wttc.org/COVID-19/G20-RecoveryPlan</w:t>
        </w:r>
      </w:hyperlink>
    </w:p>
    <w:p w14:paraId="60FB0BB6" w14:textId="77777777" w:rsidR="00806962" w:rsidRPr="00806962" w:rsidRDefault="00806962" w:rsidP="00806962"/>
    <w:p w14:paraId="07E5E537" w14:textId="77777777" w:rsidR="000058FC" w:rsidRPr="000058FC" w:rsidRDefault="000058FC" w:rsidP="00A5350B">
      <w:pPr>
        <w:spacing w:line="360" w:lineRule="auto"/>
        <w:rPr>
          <w:rFonts w:asciiTheme="minorHAnsi" w:hAnsiTheme="minorHAnsi" w:cstheme="minorHAnsi"/>
        </w:rPr>
      </w:pPr>
    </w:p>
    <w:p w14:paraId="75AB761D" w14:textId="77777777" w:rsidR="00A5350B" w:rsidRDefault="00A5350B" w:rsidP="00456F1C">
      <w:pPr>
        <w:spacing w:line="360" w:lineRule="auto"/>
        <w:ind w:firstLine="360"/>
        <w:rPr>
          <w:rFonts w:asciiTheme="minorHAnsi" w:hAnsiTheme="minorHAnsi" w:cstheme="minorHAnsi"/>
        </w:rPr>
      </w:pPr>
    </w:p>
    <w:p w14:paraId="05F93135" w14:textId="77777777" w:rsidR="00A5350B" w:rsidRDefault="00A5350B" w:rsidP="00456F1C">
      <w:pPr>
        <w:spacing w:line="360" w:lineRule="auto"/>
        <w:ind w:firstLine="360"/>
        <w:rPr>
          <w:rFonts w:asciiTheme="minorHAnsi" w:hAnsiTheme="minorHAnsi" w:cstheme="minorHAnsi"/>
        </w:rPr>
      </w:pPr>
    </w:p>
    <w:p w14:paraId="3CCBEDF9" w14:textId="77777777" w:rsidR="00A5350B" w:rsidRDefault="00A5350B" w:rsidP="00456F1C">
      <w:pPr>
        <w:spacing w:line="360" w:lineRule="auto"/>
        <w:ind w:firstLine="360"/>
        <w:rPr>
          <w:rFonts w:asciiTheme="minorHAnsi" w:hAnsiTheme="minorHAnsi" w:cstheme="minorHAnsi"/>
        </w:rPr>
      </w:pPr>
    </w:p>
    <w:p w14:paraId="0CBA5FBD" w14:textId="77777777" w:rsidR="00A5350B" w:rsidRDefault="00A5350B" w:rsidP="00456F1C">
      <w:pPr>
        <w:spacing w:line="360" w:lineRule="auto"/>
        <w:ind w:firstLine="360"/>
        <w:rPr>
          <w:rFonts w:asciiTheme="minorHAnsi" w:hAnsiTheme="minorHAnsi" w:cstheme="minorHAnsi"/>
        </w:rPr>
      </w:pPr>
    </w:p>
    <w:p w14:paraId="0A9C2FA1" w14:textId="77777777" w:rsidR="00A5350B" w:rsidRDefault="00A5350B" w:rsidP="00456F1C">
      <w:pPr>
        <w:spacing w:line="360" w:lineRule="auto"/>
        <w:ind w:firstLine="360"/>
        <w:rPr>
          <w:rFonts w:asciiTheme="minorHAnsi" w:hAnsiTheme="minorHAnsi" w:cstheme="minorHAnsi"/>
        </w:rPr>
      </w:pPr>
    </w:p>
    <w:p w14:paraId="210ABC7E" w14:textId="77777777" w:rsidR="00A5350B" w:rsidRDefault="00A5350B" w:rsidP="00456F1C">
      <w:pPr>
        <w:spacing w:line="360" w:lineRule="auto"/>
        <w:ind w:firstLine="360"/>
        <w:rPr>
          <w:rFonts w:asciiTheme="minorHAnsi" w:hAnsiTheme="minorHAnsi" w:cstheme="minorHAnsi"/>
        </w:rPr>
      </w:pPr>
    </w:p>
    <w:p w14:paraId="1DB37C30" w14:textId="733EAF90" w:rsidR="00A5350B" w:rsidRPr="000058FC" w:rsidRDefault="00A5350B" w:rsidP="00667B6D">
      <w:pPr>
        <w:pStyle w:val="Nadpis1"/>
      </w:pPr>
      <w:bookmarkStart w:id="35" w:name="_Toc133248216"/>
      <w:proofErr w:type="spellStart"/>
      <w:r w:rsidRPr="000058FC">
        <w:lastRenderedPageBreak/>
        <w:t>Annotation</w:t>
      </w:r>
      <w:bookmarkEnd w:id="35"/>
      <w:proofErr w:type="spellEnd"/>
    </w:p>
    <w:p w14:paraId="5E196C32" w14:textId="77777777" w:rsidR="00A5350B" w:rsidRPr="00A5350B" w:rsidRDefault="00A5350B" w:rsidP="00A5350B">
      <w:pPr>
        <w:spacing w:line="360" w:lineRule="auto"/>
        <w:rPr>
          <w:rFonts w:asciiTheme="minorHAnsi" w:hAnsiTheme="minorHAnsi" w:cstheme="minorHAnsi"/>
          <w:b/>
          <w:bCs/>
          <w:sz w:val="36"/>
          <w:szCs w:val="36"/>
        </w:rPr>
      </w:pPr>
    </w:p>
    <w:p w14:paraId="086F3639" w14:textId="1F7AF144" w:rsidR="00A5350B" w:rsidRPr="00627A8A" w:rsidRDefault="00A5350B" w:rsidP="00A5350B">
      <w:pPr>
        <w:pStyle w:val="Odstavecseseznamem"/>
        <w:numPr>
          <w:ilvl w:val="0"/>
          <w:numId w:val="7"/>
        </w:numPr>
        <w:spacing w:line="360" w:lineRule="auto"/>
        <w:ind w:left="360"/>
        <w:jc w:val="both"/>
        <w:rPr>
          <w:rFonts w:cstheme="minorHAnsi"/>
        </w:rPr>
      </w:pPr>
      <w:proofErr w:type="spellStart"/>
      <w:r w:rsidRPr="00627A8A">
        <w:rPr>
          <w:rFonts w:cstheme="minorHAnsi"/>
        </w:rPr>
        <w:t>Nom</w:t>
      </w:r>
      <w:proofErr w:type="spellEnd"/>
      <w:r w:rsidRPr="00627A8A">
        <w:rPr>
          <w:rFonts w:cstheme="minorHAnsi"/>
        </w:rPr>
        <w:t xml:space="preserve"> de </w:t>
      </w:r>
      <w:proofErr w:type="spellStart"/>
      <w:proofErr w:type="gramStart"/>
      <w:r w:rsidRPr="00627A8A">
        <w:rPr>
          <w:rFonts w:cstheme="minorHAnsi"/>
        </w:rPr>
        <w:t>l’auteur</w:t>
      </w:r>
      <w:proofErr w:type="spellEnd"/>
      <w:r w:rsidRPr="00627A8A">
        <w:rPr>
          <w:rFonts w:cstheme="minorHAnsi"/>
        </w:rPr>
        <w:t> :</w:t>
      </w:r>
      <w:proofErr w:type="gramEnd"/>
      <w:r w:rsidRPr="00627A8A">
        <w:rPr>
          <w:rFonts w:cstheme="minorHAnsi"/>
        </w:rPr>
        <w:t xml:space="preserve"> Anita Hanáková</w:t>
      </w:r>
    </w:p>
    <w:p w14:paraId="2D7FEDA4" w14:textId="77777777" w:rsidR="00A5350B" w:rsidRPr="00627A8A" w:rsidRDefault="00A5350B" w:rsidP="00A5350B">
      <w:pPr>
        <w:pStyle w:val="Odstavecseseznamem"/>
        <w:spacing w:line="360" w:lineRule="auto"/>
        <w:ind w:left="0"/>
        <w:jc w:val="both"/>
        <w:rPr>
          <w:rFonts w:cstheme="minorHAnsi"/>
        </w:rPr>
      </w:pPr>
    </w:p>
    <w:p w14:paraId="1FCC8A9E" w14:textId="77777777" w:rsidR="00A5350B" w:rsidRPr="00627A8A" w:rsidRDefault="00A5350B" w:rsidP="00A5350B">
      <w:pPr>
        <w:pStyle w:val="Odstavecseseznamem"/>
        <w:numPr>
          <w:ilvl w:val="0"/>
          <w:numId w:val="7"/>
        </w:numPr>
        <w:spacing w:line="360" w:lineRule="auto"/>
        <w:ind w:left="360"/>
        <w:jc w:val="both"/>
        <w:rPr>
          <w:rFonts w:cstheme="minorHAnsi"/>
        </w:rPr>
      </w:pPr>
      <w:proofErr w:type="spellStart"/>
      <w:r w:rsidRPr="00627A8A">
        <w:rPr>
          <w:rFonts w:cstheme="minorHAnsi"/>
        </w:rPr>
        <w:t>Nom</w:t>
      </w:r>
      <w:proofErr w:type="spellEnd"/>
      <w:r w:rsidRPr="00627A8A">
        <w:rPr>
          <w:rFonts w:cstheme="minorHAnsi"/>
        </w:rPr>
        <w:t xml:space="preserve"> de </w:t>
      </w:r>
      <w:proofErr w:type="spellStart"/>
      <w:proofErr w:type="gramStart"/>
      <w:r w:rsidRPr="00627A8A">
        <w:rPr>
          <w:rFonts w:cstheme="minorHAnsi"/>
        </w:rPr>
        <w:t>l’institution</w:t>
      </w:r>
      <w:proofErr w:type="spellEnd"/>
      <w:r w:rsidRPr="00627A8A">
        <w:rPr>
          <w:rFonts w:cstheme="minorHAnsi"/>
        </w:rPr>
        <w:t> :</w:t>
      </w:r>
      <w:proofErr w:type="gramEnd"/>
      <w:r w:rsidRPr="00627A8A">
        <w:rPr>
          <w:rFonts w:cstheme="minorHAnsi"/>
        </w:rPr>
        <w:t xml:space="preserve"> </w:t>
      </w:r>
      <w:proofErr w:type="spellStart"/>
      <w:r w:rsidRPr="00627A8A">
        <w:rPr>
          <w:rFonts w:cstheme="minorHAnsi"/>
        </w:rPr>
        <w:t>Département</w:t>
      </w:r>
      <w:proofErr w:type="spellEnd"/>
      <w:r w:rsidRPr="00627A8A">
        <w:rPr>
          <w:rFonts w:cstheme="minorHAnsi"/>
        </w:rPr>
        <w:t xml:space="preserve"> </w:t>
      </w:r>
      <w:proofErr w:type="spellStart"/>
      <w:r w:rsidRPr="00627A8A">
        <w:rPr>
          <w:rFonts w:cstheme="minorHAnsi"/>
        </w:rPr>
        <w:t>d’Études</w:t>
      </w:r>
      <w:proofErr w:type="spellEnd"/>
      <w:r w:rsidRPr="00627A8A">
        <w:rPr>
          <w:rFonts w:cstheme="minorHAnsi"/>
        </w:rPr>
        <w:t xml:space="preserve"> </w:t>
      </w:r>
      <w:proofErr w:type="spellStart"/>
      <w:r w:rsidRPr="00627A8A">
        <w:rPr>
          <w:rFonts w:cstheme="minorHAnsi"/>
        </w:rPr>
        <w:t>romanes</w:t>
      </w:r>
      <w:proofErr w:type="spellEnd"/>
      <w:r w:rsidRPr="00627A8A">
        <w:rPr>
          <w:rFonts w:cstheme="minorHAnsi"/>
        </w:rPr>
        <w:t xml:space="preserve">, </w:t>
      </w:r>
      <w:proofErr w:type="spellStart"/>
      <w:r w:rsidRPr="00627A8A">
        <w:rPr>
          <w:rFonts w:cstheme="minorHAnsi"/>
        </w:rPr>
        <w:t>Faculté</w:t>
      </w:r>
      <w:proofErr w:type="spellEnd"/>
      <w:r w:rsidRPr="00627A8A">
        <w:rPr>
          <w:rFonts w:cstheme="minorHAnsi"/>
        </w:rPr>
        <w:t xml:space="preserve"> des </w:t>
      </w:r>
      <w:proofErr w:type="spellStart"/>
      <w:r w:rsidRPr="00627A8A">
        <w:rPr>
          <w:rFonts w:cstheme="minorHAnsi"/>
        </w:rPr>
        <w:t>Lettres</w:t>
      </w:r>
      <w:proofErr w:type="spellEnd"/>
      <w:r w:rsidRPr="00627A8A">
        <w:rPr>
          <w:rFonts w:cstheme="minorHAnsi"/>
        </w:rPr>
        <w:t xml:space="preserve">, </w:t>
      </w:r>
      <w:proofErr w:type="spellStart"/>
      <w:r w:rsidRPr="00627A8A">
        <w:rPr>
          <w:rFonts w:cstheme="minorHAnsi"/>
        </w:rPr>
        <w:t>Université</w:t>
      </w:r>
      <w:proofErr w:type="spellEnd"/>
      <w:r w:rsidRPr="00627A8A">
        <w:rPr>
          <w:rFonts w:cstheme="minorHAnsi"/>
        </w:rPr>
        <w:t xml:space="preserve"> Palacký </w:t>
      </w:r>
      <w:proofErr w:type="spellStart"/>
      <w:r w:rsidRPr="00627A8A">
        <w:rPr>
          <w:rFonts w:cstheme="minorHAnsi"/>
        </w:rPr>
        <w:t>d’Olomouc</w:t>
      </w:r>
      <w:proofErr w:type="spellEnd"/>
    </w:p>
    <w:p w14:paraId="04EE814E" w14:textId="77777777" w:rsidR="00A5350B" w:rsidRPr="00627A8A" w:rsidRDefault="00A5350B" w:rsidP="00A5350B">
      <w:pPr>
        <w:pStyle w:val="Odstavecseseznamem"/>
        <w:spacing w:line="360" w:lineRule="auto"/>
        <w:ind w:left="0"/>
        <w:jc w:val="both"/>
        <w:rPr>
          <w:rFonts w:cstheme="minorHAnsi"/>
        </w:rPr>
      </w:pPr>
    </w:p>
    <w:p w14:paraId="4CE33FC3" w14:textId="47AB5FF1" w:rsidR="00A5350B" w:rsidRPr="00627A8A" w:rsidRDefault="00A5350B" w:rsidP="00A5350B">
      <w:pPr>
        <w:pStyle w:val="Odstavecseseznamem"/>
        <w:numPr>
          <w:ilvl w:val="0"/>
          <w:numId w:val="7"/>
        </w:numPr>
        <w:spacing w:line="360" w:lineRule="auto"/>
        <w:ind w:left="360"/>
        <w:jc w:val="both"/>
        <w:rPr>
          <w:rFonts w:cstheme="minorHAnsi"/>
        </w:rPr>
      </w:pPr>
      <w:r w:rsidRPr="00627A8A">
        <w:rPr>
          <w:rFonts w:cstheme="minorHAnsi"/>
        </w:rPr>
        <w:t xml:space="preserve">Titre </w:t>
      </w:r>
      <w:proofErr w:type="spellStart"/>
      <w:r w:rsidRPr="00627A8A">
        <w:rPr>
          <w:rFonts w:cstheme="minorHAnsi"/>
        </w:rPr>
        <w:t>du</w:t>
      </w:r>
      <w:proofErr w:type="spellEnd"/>
      <w:r w:rsidRPr="00627A8A">
        <w:rPr>
          <w:rFonts w:cstheme="minorHAnsi"/>
        </w:rPr>
        <w:t xml:space="preserve"> </w:t>
      </w:r>
      <w:proofErr w:type="spellStart"/>
      <w:proofErr w:type="gramStart"/>
      <w:r w:rsidRPr="00627A8A">
        <w:rPr>
          <w:rFonts w:cstheme="minorHAnsi"/>
        </w:rPr>
        <w:t>mémoire</w:t>
      </w:r>
      <w:proofErr w:type="spellEnd"/>
      <w:r w:rsidRPr="00627A8A">
        <w:rPr>
          <w:rFonts w:cstheme="minorHAnsi"/>
        </w:rPr>
        <w:t> :</w:t>
      </w:r>
      <w:proofErr w:type="gramEnd"/>
      <w:r w:rsidRPr="00627A8A">
        <w:rPr>
          <w:rFonts w:cstheme="minorHAnsi"/>
        </w:rPr>
        <w:t xml:space="preserve"> </w:t>
      </w:r>
      <w:proofErr w:type="spellStart"/>
      <w:r w:rsidRPr="00627A8A">
        <w:rPr>
          <w:rFonts w:cstheme="minorHAnsi"/>
        </w:rPr>
        <w:t>Comparaison</w:t>
      </w:r>
      <w:proofErr w:type="spellEnd"/>
      <w:r w:rsidRPr="00627A8A">
        <w:rPr>
          <w:rFonts w:cstheme="minorHAnsi"/>
        </w:rPr>
        <w:t xml:space="preserve"> des </w:t>
      </w:r>
      <w:proofErr w:type="spellStart"/>
      <w:r w:rsidRPr="00627A8A">
        <w:rPr>
          <w:rFonts w:cstheme="minorHAnsi"/>
        </w:rPr>
        <w:t>mesures</w:t>
      </w:r>
      <w:proofErr w:type="spellEnd"/>
      <w:r w:rsidRPr="00627A8A">
        <w:rPr>
          <w:rFonts w:cstheme="minorHAnsi"/>
        </w:rPr>
        <w:t xml:space="preserve"> covid et de </w:t>
      </w:r>
      <w:proofErr w:type="spellStart"/>
      <w:r w:rsidRPr="00627A8A">
        <w:rPr>
          <w:rFonts w:cstheme="minorHAnsi"/>
        </w:rPr>
        <w:t>leur</w:t>
      </w:r>
      <w:proofErr w:type="spellEnd"/>
      <w:r w:rsidRPr="00627A8A">
        <w:rPr>
          <w:rFonts w:cstheme="minorHAnsi"/>
        </w:rPr>
        <w:t xml:space="preserve"> </w:t>
      </w:r>
      <w:proofErr w:type="spellStart"/>
      <w:r w:rsidRPr="00627A8A">
        <w:rPr>
          <w:rFonts w:cstheme="minorHAnsi"/>
        </w:rPr>
        <w:t>impact</w:t>
      </w:r>
      <w:proofErr w:type="spellEnd"/>
      <w:r w:rsidRPr="00627A8A">
        <w:rPr>
          <w:rFonts w:cstheme="minorHAnsi"/>
        </w:rPr>
        <w:t xml:space="preserve"> en </w:t>
      </w:r>
      <w:proofErr w:type="spellStart"/>
      <w:r w:rsidRPr="00627A8A">
        <w:rPr>
          <w:rFonts w:cstheme="minorHAnsi"/>
        </w:rPr>
        <w:t>République</w:t>
      </w:r>
      <w:proofErr w:type="spellEnd"/>
      <w:r w:rsidRPr="00627A8A">
        <w:rPr>
          <w:rFonts w:cstheme="minorHAnsi"/>
        </w:rPr>
        <w:t xml:space="preserve"> </w:t>
      </w:r>
      <w:proofErr w:type="spellStart"/>
      <w:r w:rsidRPr="00627A8A">
        <w:rPr>
          <w:rFonts w:cstheme="minorHAnsi"/>
        </w:rPr>
        <w:t>tchèque</w:t>
      </w:r>
      <w:proofErr w:type="spellEnd"/>
      <w:r w:rsidRPr="00627A8A">
        <w:rPr>
          <w:rFonts w:cstheme="minorHAnsi"/>
        </w:rPr>
        <w:t xml:space="preserve"> et en France</w:t>
      </w:r>
    </w:p>
    <w:p w14:paraId="4511FF0B" w14:textId="77777777" w:rsidR="00A5350B" w:rsidRPr="00627A8A" w:rsidRDefault="00A5350B" w:rsidP="00A5350B">
      <w:pPr>
        <w:pStyle w:val="Odstavecseseznamem"/>
        <w:spacing w:line="360" w:lineRule="auto"/>
        <w:ind w:left="0"/>
        <w:jc w:val="both"/>
        <w:rPr>
          <w:rFonts w:cstheme="minorHAnsi"/>
        </w:rPr>
      </w:pPr>
    </w:p>
    <w:p w14:paraId="5E7235B7" w14:textId="1DFDC331" w:rsidR="00A5350B" w:rsidRPr="00627A8A" w:rsidRDefault="00A5350B" w:rsidP="00A5350B">
      <w:pPr>
        <w:pStyle w:val="Odstavecseseznamem"/>
        <w:numPr>
          <w:ilvl w:val="0"/>
          <w:numId w:val="7"/>
        </w:numPr>
        <w:spacing w:line="360" w:lineRule="auto"/>
        <w:ind w:left="360"/>
        <w:jc w:val="both"/>
        <w:rPr>
          <w:rFonts w:cstheme="minorHAnsi"/>
        </w:rPr>
      </w:pPr>
      <w:proofErr w:type="spellStart"/>
      <w:r w:rsidRPr="00627A8A">
        <w:rPr>
          <w:rFonts w:cstheme="minorHAnsi"/>
        </w:rPr>
        <w:t>Directrice</w:t>
      </w:r>
      <w:proofErr w:type="spellEnd"/>
      <w:r w:rsidRPr="00627A8A">
        <w:rPr>
          <w:rFonts w:cstheme="minorHAnsi"/>
        </w:rPr>
        <w:t xml:space="preserve"> </w:t>
      </w:r>
      <w:proofErr w:type="spellStart"/>
      <w:r w:rsidRPr="00627A8A">
        <w:rPr>
          <w:rFonts w:cstheme="minorHAnsi"/>
        </w:rPr>
        <w:t>du</w:t>
      </w:r>
      <w:proofErr w:type="spellEnd"/>
      <w:r w:rsidRPr="00627A8A">
        <w:rPr>
          <w:rFonts w:cstheme="minorHAnsi"/>
        </w:rPr>
        <w:t xml:space="preserve"> </w:t>
      </w:r>
      <w:proofErr w:type="spellStart"/>
      <w:proofErr w:type="gramStart"/>
      <w:r w:rsidRPr="00627A8A">
        <w:rPr>
          <w:rFonts w:cstheme="minorHAnsi"/>
        </w:rPr>
        <w:t>mémoire</w:t>
      </w:r>
      <w:proofErr w:type="spellEnd"/>
      <w:r w:rsidRPr="00627A8A">
        <w:rPr>
          <w:rFonts w:cstheme="minorHAnsi"/>
        </w:rPr>
        <w:t> :</w:t>
      </w:r>
      <w:proofErr w:type="gramEnd"/>
      <w:r w:rsidRPr="00627A8A">
        <w:rPr>
          <w:rFonts w:cstheme="minorHAnsi"/>
        </w:rPr>
        <w:t xml:space="preserve"> </w:t>
      </w:r>
      <w:r w:rsidR="00627A8A" w:rsidRPr="00627A8A">
        <w:rPr>
          <w:rFonts w:cstheme="minorHAnsi"/>
        </w:rPr>
        <w:t xml:space="preserve">Mgr. Stanislav </w:t>
      </w:r>
      <w:proofErr w:type="spellStart"/>
      <w:r w:rsidR="00627A8A" w:rsidRPr="00627A8A">
        <w:rPr>
          <w:rFonts w:cstheme="minorHAnsi"/>
        </w:rPr>
        <w:t>Pisklák</w:t>
      </w:r>
      <w:proofErr w:type="spellEnd"/>
    </w:p>
    <w:p w14:paraId="5E839CD3" w14:textId="77777777" w:rsidR="00A5350B" w:rsidRPr="00627A8A" w:rsidRDefault="00A5350B" w:rsidP="00A5350B">
      <w:pPr>
        <w:pStyle w:val="Odstavecseseznamem"/>
        <w:spacing w:line="360" w:lineRule="auto"/>
        <w:ind w:left="0"/>
        <w:jc w:val="both"/>
        <w:rPr>
          <w:rFonts w:cstheme="minorHAnsi"/>
        </w:rPr>
      </w:pPr>
    </w:p>
    <w:p w14:paraId="7A242157" w14:textId="3F683002" w:rsidR="00A5350B" w:rsidRPr="00627A8A" w:rsidRDefault="00A5350B" w:rsidP="00A5350B">
      <w:pPr>
        <w:pStyle w:val="Odstavecseseznamem"/>
        <w:numPr>
          <w:ilvl w:val="0"/>
          <w:numId w:val="7"/>
        </w:numPr>
        <w:spacing w:line="360" w:lineRule="auto"/>
        <w:ind w:left="360"/>
        <w:jc w:val="both"/>
        <w:rPr>
          <w:rFonts w:cstheme="minorHAnsi"/>
        </w:rPr>
      </w:pPr>
      <w:proofErr w:type="spellStart"/>
      <w:r w:rsidRPr="00627A8A">
        <w:rPr>
          <w:rFonts w:cstheme="minorHAnsi"/>
        </w:rPr>
        <w:t>Nombre</w:t>
      </w:r>
      <w:proofErr w:type="spellEnd"/>
      <w:r w:rsidRPr="00627A8A">
        <w:rPr>
          <w:rFonts w:cstheme="minorHAnsi"/>
        </w:rPr>
        <w:t xml:space="preserve"> de </w:t>
      </w:r>
      <w:proofErr w:type="spellStart"/>
      <w:proofErr w:type="gramStart"/>
      <w:r w:rsidRPr="00627A8A">
        <w:rPr>
          <w:rFonts w:cstheme="minorHAnsi"/>
        </w:rPr>
        <w:t>caractères</w:t>
      </w:r>
      <w:proofErr w:type="spellEnd"/>
      <w:r w:rsidRPr="00627A8A">
        <w:rPr>
          <w:rFonts w:cstheme="minorHAnsi"/>
        </w:rPr>
        <w:t> :</w:t>
      </w:r>
      <w:proofErr w:type="gramEnd"/>
      <w:r w:rsidRPr="00627A8A">
        <w:rPr>
          <w:rFonts w:cstheme="minorHAnsi"/>
        </w:rPr>
        <w:t xml:space="preserve"> </w:t>
      </w:r>
      <w:r w:rsidR="00806962">
        <w:rPr>
          <w:rFonts w:cstheme="minorHAnsi"/>
        </w:rPr>
        <w:t>71 757</w:t>
      </w:r>
    </w:p>
    <w:p w14:paraId="57200CE0" w14:textId="77777777" w:rsidR="00A5350B" w:rsidRPr="00627A8A" w:rsidRDefault="00A5350B" w:rsidP="00A5350B">
      <w:pPr>
        <w:pStyle w:val="Odstavecseseznamem"/>
        <w:spacing w:line="360" w:lineRule="auto"/>
        <w:ind w:left="0"/>
        <w:jc w:val="both"/>
        <w:rPr>
          <w:rFonts w:cstheme="minorHAnsi"/>
        </w:rPr>
      </w:pPr>
    </w:p>
    <w:p w14:paraId="039ADA66" w14:textId="26E3D4C7" w:rsidR="00A5350B" w:rsidRPr="00627A8A" w:rsidRDefault="00A5350B" w:rsidP="00A5350B">
      <w:pPr>
        <w:pStyle w:val="Odstavecseseznamem"/>
        <w:numPr>
          <w:ilvl w:val="0"/>
          <w:numId w:val="7"/>
        </w:numPr>
        <w:spacing w:line="360" w:lineRule="auto"/>
        <w:ind w:left="360"/>
        <w:jc w:val="both"/>
        <w:rPr>
          <w:rFonts w:cstheme="minorHAnsi"/>
        </w:rPr>
      </w:pPr>
      <w:proofErr w:type="spellStart"/>
      <w:r w:rsidRPr="00627A8A">
        <w:rPr>
          <w:rFonts w:cstheme="minorHAnsi"/>
        </w:rPr>
        <w:t>Nombre</w:t>
      </w:r>
      <w:proofErr w:type="spellEnd"/>
      <w:r w:rsidRPr="00627A8A">
        <w:rPr>
          <w:rFonts w:cstheme="minorHAnsi"/>
        </w:rPr>
        <w:t xml:space="preserve"> de </w:t>
      </w:r>
      <w:proofErr w:type="spellStart"/>
      <w:r w:rsidRPr="00627A8A">
        <w:rPr>
          <w:rFonts w:cstheme="minorHAnsi"/>
        </w:rPr>
        <w:t>références</w:t>
      </w:r>
      <w:proofErr w:type="spellEnd"/>
      <w:r w:rsidRPr="00627A8A">
        <w:rPr>
          <w:rFonts w:cstheme="minorHAnsi"/>
        </w:rPr>
        <w:t xml:space="preserve"> </w:t>
      </w:r>
      <w:proofErr w:type="spellStart"/>
      <w:proofErr w:type="gramStart"/>
      <w:r w:rsidRPr="00627A8A">
        <w:rPr>
          <w:rFonts w:cstheme="minorHAnsi"/>
        </w:rPr>
        <w:t>bibliographiques</w:t>
      </w:r>
      <w:proofErr w:type="spellEnd"/>
      <w:r w:rsidRPr="00627A8A">
        <w:rPr>
          <w:rFonts w:cstheme="minorHAnsi"/>
        </w:rPr>
        <w:t> :</w:t>
      </w:r>
      <w:proofErr w:type="gramEnd"/>
      <w:r w:rsidRPr="00627A8A">
        <w:rPr>
          <w:rFonts w:cstheme="minorHAnsi"/>
        </w:rPr>
        <w:t xml:space="preserve"> </w:t>
      </w:r>
      <w:r w:rsidR="00806962">
        <w:rPr>
          <w:rFonts w:cstheme="minorHAnsi"/>
        </w:rPr>
        <w:t>58</w:t>
      </w:r>
    </w:p>
    <w:p w14:paraId="66B9398B" w14:textId="77777777" w:rsidR="00A5350B" w:rsidRPr="00627A8A" w:rsidRDefault="00A5350B" w:rsidP="00A5350B">
      <w:pPr>
        <w:pStyle w:val="Odstavecseseznamem"/>
        <w:spacing w:line="360" w:lineRule="auto"/>
        <w:ind w:left="0"/>
        <w:jc w:val="both"/>
        <w:rPr>
          <w:rFonts w:cstheme="minorHAnsi"/>
        </w:rPr>
      </w:pPr>
    </w:p>
    <w:p w14:paraId="6AE17611" w14:textId="3EDD2B6F" w:rsidR="00A5350B" w:rsidRPr="00627A8A" w:rsidRDefault="00A5350B" w:rsidP="00A5350B">
      <w:pPr>
        <w:pStyle w:val="Odstavecseseznamem"/>
        <w:numPr>
          <w:ilvl w:val="0"/>
          <w:numId w:val="7"/>
        </w:numPr>
        <w:spacing w:line="360" w:lineRule="auto"/>
        <w:ind w:left="360"/>
        <w:jc w:val="both"/>
        <w:rPr>
          <w:rFonts w:cstheme="minorHAnsi"/>
        </w:rPr>
      </w:pPr>
      <w:proofErr w:type="spellStart"/>
      <w:r w:rsidRPr="00627A8A">
        <w:rPr>
          <w:rFonts w:cstheme="minorHAnsi"/>
        </w:rPr>
        <w:t>Propre</w:t>
      </w:r>
      <w:proofErr w:type="spellEnd"/>
      <w:r w:rsidRPr="00627A8A">
        <w:rPr>
          <w:rFonts w:cstheme="minorHAnsi"/>
        </w:rPr>
        <w:t xml:space="preserve"> </w:t>
      </w:r>
      <w:proofErr w:type="gramStart"/>
      <w:r w:rsidRPr="00627A8A">
        <w:rPr>
          <w:rFonts w:cstheme="minorHAnsi"/>
        </w:rPr>
        <w:t>texte :</w:t>
      </w:r>
      <w:proofErr w:type="gramEnd"/>
      <w:r w:rsidRPr="00627A8A">
        <w:rPr>
          <w:rFonts w:cstheme="minorHAnsi"/>
        </w:rPr>
        <w:t xml:space="preserve">  </w:t>
      </w:r>
      <w:proofErr w:type="spellStart"/>
      <w:r w:rsidRPr="00627A8A">
        <w:rPr>
          <w:rFonts w:cstheme="minorHAnsi"/>
        </w:rPr>
        <w:t>pages</w:t>
      </w:r>
      <w:proofErr w:type="spellEnd"/>
      <w:r w:rsidR="00806962">
        <w:rPr>
          <w:rFonts w:cstheme="minorHAnsi"/>
        </w:rPr>
        <w:t xml:space="preserve"> : 4</w:t>
      </w:r>
      <w:r w:rsidR="00EA01E9">
        <w:rPr>
          <w:rFonts w:cstheme="minorHAnsi"/>
        </w:rPr>
        <w:t>1</w:t>
      </w:r>
    </w:p>
    <w:p w14:paraId="667B4B95" w14:textId="77777777" w:rsidR="00A5350B" w:rsidRPr="00627A8A" w:rsidRDefault="00A5350B" w:rsidP="00A5350B">
      <w:pPr>
        <w:pStyle w:val="Odstavecseseznamem"/>
        <w:spacing w:line="360" w:lineRule="auto"/>
        <w:ind w:left="0"/>
        <w:jc w:val="both"/>
        <w:rPr>
          <w:rFonts w:cstheme="minorHAnsi"/>
        </w:rPr>
      </w:pPr>
    </w:p>
    <w:p w14:paraId="230F7211" w14:textId="7A50691D" w:rsidR="00A5350B" w:rsidRDefault="00A5350B" w:rsidP="00A5350B">
      <w:pPr>
        <w:pStyle w:val="Odstavecseseznamem"/>
        <w:numPr>
          <w:ilvl w:val="0"/>
          <w:numId w:val="7"/>
        </w:numPr>
        <w:spacing w:line="360" w:lineRule="auto"/>
        <w:ind w:left="360"/>
        <w:jc w:val="both"/>
        <w:rPr>
          <w:rFonts w:cstheme="minorHAnsi"/>
        </w:rPr>
      </w:pPr>
      <w:proofErr w:type="spellStart"/>
      <w:r w:rsidRPr="00627A8A">
        <w:rPr>
          <w:rFonts w:cstheme="minorHAnsi"/>
        </w:rPr>
        <w:t>Mots</w:t>
      </w:r>
      <w:proofErr w:type="spellEnd"/>
      <w:r w:rsidRPr="00627A8A">
        <w:rPr>
          <w:rFonts w:cstheme="minorHAnsi"/>
        </w:rPr>
        <w:t xml:space="preserve"> </w:t>
      </w:r>
      <w:proofErr w:type="spellStart"/>
      <w:proofErr w:type="gramStart"/>
      <w:r w:rsidRPr="00627A8A">
        <w:rPr>
          <w:rFonts w:cstheme="minorHAnsi"/>
        </w:rPr>
        <w:t>clés</w:t>
      </w:r>
      <w:proofErr w:type="spellEnd"/>
      <w:r w:rsidRPr="00627A8A">
        <w:rPr>
          <w:rFonts w:cstheme="minorHAnsi"/>
        </w:rPr>
        <w:t> :</w:t>
      </w:r>
      <w:proofErr w:type="gramEnd"/>
      <w:r w:rsidRPr="00627A8A">
        <w:rPr>
          <w:rFonts w:cstheme="minorHAnsi"/>
        </w:rPr>
        <w:t xml:space="preserve"> </w:t>
      </w:r>
      <w:proofErr w:type="spellStart"/>
      <w:r w:rsidR="00627A8A" w:rsidRPr="00627A8A">
        <w:rPr>
          <w:rFonts w:cstheme="minorHAnsi"/>
        </w:rPr>
        <w:t>maladie</w:t>
      </w:r>
      <w:proofErr w:type="spellEnd"/>
      <w:r w:rsidR="00627A8A" w:rsidRPr="00627A8A">
        <w:rPr>
          <w:rFonts w:cstheme="minorHAnsi"/>
        </w:rPr>
        <w:t xml:space="preserve"> de SARS-covid-19, Covid-19, </w:t>
      </w:r>
      <w:proofErr w:type="spellStart"/>
      <w:r w:rsidR="00627A8A" w:rsidRPr="00627A8A">
        <w:rPr>
          <w:rFonts w:cstheme="minorHAnsi"/>
        </w:rPr>
        <w:t>vaccination</w:t>
      </w:r>
      <w:proofErr w:type="spellEnd"/>
      <w:r w:rsidR="00627A8A" w:rsidRPr="00627A8A">
        <w:rPr>
          <w:rFonts w:cstheme="minorHAnsi"/>
        </w:rPr>
        <w:t xml:space="preserve">, </w:t>
      </w:r>
      <w:proofErr w:type="spellStart"/>
      <w:r w:rsidR="00627A8A" w:rsidRPr="00627A8A">
        <w:rPr>
          <w:rFonts w:cstheme="minorHAnsi"/>
        </w:rPr>
        <w:t>mesures</w:t>
      </w:r>
      <w:proofErr w:type="spellEnd"/>
      <w:r w:rsidR="00627A8A" w:rsidRPr="00627A8A">
        <w:rPr>
          <w:rFonts w:cstheme="minorHAnsi"/>
        </w:rPr>
        <w:t xml:space="preserve">, </w:t>
      </w:r>
      <w:proofErr w:type="spellStart"/>
      <w:r w:rsidR="00627A8A" w:rsidRPr="00627A8A">
        <w:rPr>
          <w:rFonts w:cstheme="minorHAnsi"/>
        </w:rPr>
        <w:t>restrictions</w:t>
      </w:r>
      <w:proofErr w:type="spellEnd"/>
      <w:r w:rsidR="00627A8A" w:rsidRPr="00627A8A">
        <w:rPr>
          <w:rFonts w:cstheme="minorHAnsi"/>
        </w:rPr>
        <w:t xml:space="preserve">, </w:t>
      </w:r>
      <w:proofErr w:type="spellStart"/>
      <w:r w:rsidR="00627A8A" w:rsidRPr="00627A8A">
        <w:rPr>
          <w:rFonts w:cstheme="minorHAnsi"/>
        </w:rPr>
        <w:t>traitement</w:t>
      </w:r>
      <w:proofErr w:type="spellEnd"/>
      <w:r w:rsidR="00627A8A" w:rsidRPr="00627A8A">
        <w:rPr>
          <w:rFonts w:cstheme="minorHAnsi"/>
        </w:rPr>
        <w:t xml:space="preserve">, </w:t>
      </w:r>
      <w:proofErr w:type="spellStart"/>
      <w:r w:rsidR="00627A8A" w:rsidRPr="00627A8A">
        <w:rPr>
          <w:rFonts w:cstheme="minorHAnsi"/>
        </w:rPr>
        <w:t>impact</w:t>
      </w:r>
      <w:proofErr w:type="spellEnd"/>
    </w:p>
    <w:p w14:paraId="658E56F7" w14:textId="77777777" w:rsidR="00627A8A" w:rsidRPr="00627A8A" w:rsidRDefault="00627A8A" w:rsidP="00627A8A">
      <w:pPr>
        <w:pStyle w:val="Odstavecseseznamem"/>
        <w:rPr>
          <w:rFonts w:cstheme="minorHAnsi"/>
        </w:rPr>
      </w:pPr>
    </w:p>
    <w:p w14:paraId="603ED56B" w14:textId="3DD1A9DB" w:rsidR="00627A8A" w:rsidRPr="000058FC" w:rsidRDefault="00627A8A" w:rsidP="00667B6D">
      <w:pPr>
        <w:pStyle w:val="Nadpis3"/>
      </w:pPr>
      <w:bookmarkStart w:id="36" w:name="_Toc133248217"/>
      <w:r w:rsidRPr="000058FC">
        <w:t xml:space="preserve">Texte </w:t>
      </w:r>
      <w:proofErr w:type="gramStart"/>
      <w:r w:rsidRPr="000058FC">
        <w:t>d’annotation:</w:t>
      </w:r>
      <w:bookmarkEnd w:id="36"/>
      <w:proofErr w:type="gramEnd"/>
      <w:r w:rsidRPr="000058FC">
        <w:t xml:space="preserve"> </w:t>
      </w:r>
    </w:p>
    <w:p w14:paraId="2E63749D" w14:textId="77777777" w:rsidR="00627A8A" w:rsidRDefault="00627A8A" w:rsidP="00627A8A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02ED044" w14:textId="76494A87" w:rsidR="00627A8A" w:rsidRPr="00627A8A" w:rsidRDefault="00627A8A" w:rsidP="00627A8A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627A8A">
        <w:rPr>
          <w:rFonts w:asciiTheme="minorHAnsi" w:hAnsiTheme="minorHAnsi" w:cstheme="minorHAnsi"/>
        </w:rPr>
        <w:t>Le</w:t>
      </w:r>
      <w:proofErr w:type="spellEnd"/>
      <w:r w:rsidRPr="00627A8A">
        <w:rPr>
          <w:rFonts w:asciiTheme="minorHAnsi" w:hAnsiTheme="minorHAnsi" w:cstheme="minorHAnsi"/>
        </w:rPr>
        <w:t xml:space="preserve"> présent </w:t>
      </w:r>
      <w:proofErr w:type="spellStart"/>
      <w:r w:rsidRPr="00627A8A">
        <w:rPr>
          <w:rFonts w:asciiTheme="minorHAnsi" w:hAnsiTheme="minorHAnsi" w:cstheme="minorHAnsi"/>
        </w:rPr>
        <w:t>mémoire</w:t>
      </w:r>
      <w:proofErr w:type="spellEnd"/>
      <w:r w:rsidRPr="00627A8A">
        <w:rPr>
          <w:rFonts w:asciiTheme="minorHAnsi" w:hAnsiTheme="minorHAnsi" w:cstheme="minorHAnsi"/>
        </w:rPr>
        <w:t xml:space="preserve"> de licence </w:t>
      </w:r>
      <w:proofErr w:type="spellStart"/>
      <w:proofErr w:type="gramStart"/>
      <w:r w:rsidRPr="00627A8A">
        <w:rPr>
          <w:rFonts w:asciiTheme="minorHAnsi" w:hAnsiTheme="minorHAnsi" w:cstheme="minorHAnsi"/>
        </w:rPr>
        <w:t>intitulé</w:t>
      </w:r>
      <w:proofErr w:type="spellEnd"/>
      <w:r w:rsidRPr="00627A8A">
        <w:rPr>
          <w:rFonts w:asciiTheme="minorHAnsi" w:hAnsiTheme="minorHAnsi" w:cstheme="minorHAnsi"/>
        </w:rPr>
        <w:t xml:space="preserve"> «</w:t>
      </w:r>
      <w:proofErr w:type="gram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Comparaison</w:t>
      </w:r>
      <w:proofErr w:type="spellEnd"/>
      <w:r w:rsidRPr="00627A8A">
        <w:rPr>
          <w:rFonts w:asciiTheme="minorHAnsi" w:hAnsiTheme="minorHAnsi" w:cstheme="minorHAnsi"/>
        </w:rPr>
        <w:t xml:space="preserve"> des </w:t>
      </w:r>
      <w:proofErr w:type="spellStart"/>
      <w:r w:rsidRPr="00627A8A">
        <w:rPr>
          <w:rFonts w:asciiTheme="minorHAnsi" w:hAnsiTheme="minorHAnsi" w:cstheme="minorHAnsi"/>
        </w:rPr>
        <w:t>mesures</w:t>
      </w:r>
      <w:proofErr w:type="spellEnd"/>
      <w:r w:rsidRPr="00627A8A">
        <w:rPr>
          <w:rFonts w:asciiTheme="minorHAnsi" w:hAnsiTheme="minorHAnsi" w:cstheme="minorHAnsi"/>
        </w:rPr>
        <w:t xml:space="preserve"> covid et de </w:t>
      </w:r>
      <w:proofErr w:type="spellStart"/>
      <w:r w:rsidRPr="00627A8A">
        <w:rPr>
          <w:rFonts w:asciiTheme="minorHAnsi" w:hAnsiTheme="minorHAnsi" w:cstheme="minorHAnsi"/>
        </w:rPr>
        <w:t>leur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impact</w:t>
      </w:r>
      <w:proofErr w:type="spellEnd"/>
      <w:r w:rsidRPr="00627A8A">
        <w:rPr>
          <w:rFonts w:asciiTheme="minorHAnsi" w:hAnsiTheme="minorHAnsi" w:cstheme="minorHAnsi"/>
        </w:rPr>
        <w:t xml:space="preserve"> en </w:t>
      </w:r>
      <w:proofErr w:type="spellStart"/>
      <w:r w:rsidRPr="00627A8A">
        <w:rPr>
          <w:rFonts w:asciiTheme="minorHAnsi" w:hAnsiTheme="minorHAnsi" w:cstheme="minorHAnsi"/>
        </w:rPr>
        <w:t>République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tchèque</w:t>
      </w:r>
      <w:proofErr w:type="spellEnd"/>
      <w:r w:rsidRPr="00627A8A">
        <w:rPr>
          <w:rFonts w:asciiTheme="minorHAnsi" w:hAnsiTheme="minorHAnsi" w:cstheme="minorHAnsi"/>
        </w:rPr>
        <w:t xml:space="preserve"> et en France » </w:t>
      </w:r>
      <w:proofErr w:type="spellStart"/>
      <w:r w:rsidRPr="00627A8A">
        <w:rPr>
          <w:rFonts w:asciiTheme="minorHAnsi" w:hAnsiTheme="minorHAnsi" w:cstheme="minorHAnsi"/>
        </w:rPr>
        <w:t>apporte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tout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d’abord</w:t>
      </w:r>
      <w:proofErr w:type="spellEnd"/>
      <w:r w:rsidRPr="00627A8A">
        <w:rPr>
          <w:rFonts w:asciiTheme="minorHAnsi" w:hAnsiTheme="minorHAnsi" w:cstheme="minorHAnsi"/>
        </w:rPr>
        <w:t xml:space="preserve"> la </w:t>
      </w:r>
      <w:proofErr w:type="spellStart"/>
      <w:r w:rsidRPr="00627A8A">
        <w:rPr>
          <w:rFonts w:asciiTheme="minorHAnsi" w:hAnsiTheme="minorHAnsi" w:cstheme="minorHAnsi"/>
        </w:rPr>
        <w:t>présentation</w:t>
      </w:r>
      <w:proofErr w:type="spellEnd"/>
      <w:r w:rsidRPr="00627A8A">
        <w:rPr>
          <w:rFonts w:asciiTheme="minorHAnsi" w:hAnsiTheme="minorHAnsi" w:cstheme="minorHAnsi"/>
        </w:rPr>
        <w:t xml:space="preserve"> de la </w:t>
      </w:r>
      <w:proofErr w:type="spellStart"/>
      <w:r w:rsidRPr="00627A8A">
        <w:rPr>
          <w:rFonts w:asciiTheme="minorHAnsi" w:hAnsiTheme="minorHAnsi" w:cstheme="minorHAnsi"/>
        </w:rPr>
        <w:t>maladie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du</w:t>
      </w:r>
      <w:proofErr w:type="spellEnd"/>
      <w:r w:rsidRPr="00627A8A">
        <w:rPr>
          <w:rFonts w:asciiTheme="minorHAnsi" w:hAnsiTheme="minorHAnsi" w:cstheme="minorHAnsi"/>
        </w:rPr>
        <w:t xml:space="preserve"> SARS-Covid-19 et </w:t>
      </w:r>
      <w:proofErr w:type="spellStart"/>
      <w:r w:rsidRPr="00627A8A">
        <w:rPr>
          <w:rFonts w:asciiTheme="minorHAnsi" w:hAnsiTheme="minorHAnsi" w:cstheme="minorHAnsi"/>
        </w:rPr>
        <w:t>quelques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critères</w:t>
      </w:r>
      <w:proofErr w:type="spellEnd"/>
      <w:r w:rsidRPr="00627A8A">
        <w:rPr>
          <w:rFonts w:asciiTheme="minorHAnsi" w:hAnsiTheme="minorHAnsi" w:cstheme="minorHAnsi"/>
        </w:rPr>
        <w:t xml:space="preserve"> de la </w:t>
      </w:r>
      <w:proofErr w:type="spellStart"/>
      <w:r w:rsidRPr="00627A8A">
        <w:rPr>
          <w:rFonts w:asciiTheme="minorHAnsi" w:hAnsiTheme="minorHAnsi" w:cstheme="minorHAnsi"/>
        </w:rPr>
        <w:t>définition</w:t>
      </w:r>
      <w:proofErr w:type="spellEnd"/>
      <w:r w:rsidRPr="00627A8A">
        <w:rPr>
          <w:rFonts w:asciiTheme="minorHAnsi" w:hAnsiTheme="minorHAnsi" w:cstheme="minorHAnsi"/>
        </w:rPr>
        <w:t xml:space="preserve"> de </w:t>
      </w:r>
      <w:proofErr w:type="spellStart"/>
      <w:r w:rsidRPr="00627A8A">
        <w:rPr>
          <w:rFonts w:asciiTheme="minorHAnsi" w:hAnsiTheme="minorHAnsi" w:cstheme="minorHAnsi"/>
        </w:rPr>
        <w:t>cette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pandémie</w:t>
      </w:r>
      <w:proofErr w:type="spellEnd"/>
      <w:r w:rsidRPr="00627A8A">
        <w:rPr>
          <w:rFonts w:asciiTheme="minorHAnsi" w:hAnsiTheme="minorHAnsi" w:cstheme="minorHAnsi"/>
        </w:rPr>
        <w:t xml:space="preserve">, </w:t>
      </w:r>
      <w:proofErr w:type="spellStart"/>
      <w:r w:rsidRPr="00627A8A">
        <w:rPr>
          <w:rFonts w:asciiTheme="minorHAnsi" w:hAnsiTheme="minorHAnsi" w:cstheme="minorHAnsi"/>
        </w:rPr>
        <w:t>puis</w:t>
      </w:r>
      <w:proofErr w:type="spellEnd"/>
      <w:r w:rsidRPr="00627A8A">
        <w:rPr>
          <w:rFonts w:asciiTheme="minorHAnsi" w:hAnsiTheme="minorHAnsi" w:cstheme="minorHAnsi"/>
        </w:rPr>
        <w:t xml:space="preserve"> la </w:t>
      </w:r>
      <w:proofErr w:type="spellStart"/>
      <w:r w:rsidRPr="00627A8A">
        <w:rPr>
          <w:rFonts w:asciiTheme="minorHAnsi" w:hAnsiTheme="minorHAnsi" w:cstheme="minorHAnsi"/>
        </w:rPr>
        <w:t>caractéristique</w:t>
      </w:r>
      <w:proofErr w:type="spellEnd"/>
      <w:r w:rsidRPr="00627A8A">
        <w:rPr>
          <w:rFonts w:asciiTheme="minorHAnsi" w:hAnsiTheme="minorHAnsi" w:cstheme="minorHAnsi"/>
        </w:rPr>
        <w:t xml:space="preserve"> de la </w:t>
      </w:r>
      <w:proofErr w:type="spellStart"/>
      <w:r w:rsidRPr="00627A8A">
        <w:rPr>
          <w:rFonts w:asciiTheme="minorHAnsi" w:hAnsiTheme="minorHAnsi" w:cstheme="minorHAnsi"/>
        </w:rPr>
        <w:t>maladie</w:t>
      </w:r>
      <w:proofErr w:type="spellEnd"/>
      <w:r w:rsidRPr="00627A8A">
        <w:rPr>
          <w:rFonts w:asciiTheme="minorHAnsi" w:hAnsiTheme="minorHAnsi" w:cstheme="minorHAnsi"/>
        </w:rPr>
        <w:t xml:space="preserve"> et des </w:t>
      </w:r>
      <w:proofErr w:type="spellStart"/>
      <w:r w:rsidRPr="00627A8A">
        <w:rPr>
          <w:rFonts w:asciiTheme="minorHAnsi" w:hAnsiTheme="minorHAnsi" w:cstheme="minorHAnsi"/>
        </w:rPr>
        <w:t>restrictions</w:t>
      </w:r>
      <w:proofErr w:type="spellEnd"/>
      <w:r w:rsidRPr="00627A8A">
        <w:rPr>
          <w:rFonts w:asciiTheme="minorHAnsi" w:hAnsiTheme="minorHAnsi" w:cstheme="minorHAnsi"/>
        </w:rPr>
        <w:t xml:space="preserve"> et </w:t>
      </w:r>
      <w:proofErr w:type="spellStart"/>
      <w:r w:rsidRPr="00627A8A">
        <w:rPr>
          <w:rFonts w:asciiTheme="minorHAnsi" w:hAnsiTheme="minorHAnsi" w:cstheme="minorHAnsi"/>
        </w:rPr>
        <w:t>impact</w:t>
      </w:r>
      <w:proofErr w:type="spellEnd"/>
      <w:r w:rsidRPr="00627A8A">
        <w:rPr>
          <w:rFonts w:asciiTheme="minorHAnsi" w:hAnsiTheme="minorHAnsi" w:cstheme="minorHAnsi"/>
        </w:rPr>
        <w:t xml:space="preserve"> de la </w:t>
      </w:r>
      <w:proofErr w:type="spellStart"/>
      <w:r w:rsidRPr="00627A8A">
        <w:rPr>
          <w:rFonts w:asciiTheme="minorHAnsi" w:hAnsiTheme="minorHAnsi" w:cstheme="minorHAnsi"/>
        </w:rPr>
        <w:t>maladie</w:t>
      </w:r>
      <w:proofErr w:type="spellEnd"/>
      <w:r w:rsidRPr="00627A8A">
        <w:rPr>
          <w:rFonts w:asciiTheme="minorHAnsi" w:hAnsiTheme="minorHAnsi" w:cstheme="minorHAnsi"/>
        </w:rPr>
        <w:t xml:space="preserve"> en </w:t>
      </w:r>
      <w:proofErr w:type="spellStart"/>
      <w:r w:rsidRPr="00627A8A">
        <w:rPr>
          <w:rFonts w:asciiTheme="minorHAnsi" w:hAnsiTheme="minorHAnsi" w:cstheme="minorHAnsi"/>
        </w:rPr>
        <w:t>République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tchèque</w:t>
      </w:r>
      <w:proofErr w:type="spellEnd"/>
      <w:r w:rsidRPr="00627A8A">
        <w:rPr>
          <w:rFonts w:asciiTheme="minorHAnsi" w:hAnsiTheme="minorHAnsi" w:cstheme="minorHAnsi"/>
        </w:rPr>
        <w:t xml:space="preserve"> et en France. Á la </w:t>
      </w:r>
      <w:proofErr w:type="spellStart"/>
      <w:r w:rsidRPr="00627A8A">
        <w:rPr>
          <w:rFonts w:asciiTheme="minorHAnsi" w:hAnsiTheme="minorHAnsi" w:cstheme="minorHAnsi"/>
        </w:rPr>
        <w:t>fin</w:t>
      </w:r>
      <w:proofErr w:type="spellEnd"/>
      <w:r w:rsidRPr="00627A8A">
        <w:rPr>
          <w:rFonts w:asciiTheme="minorHAnsi" w:hAnsiTheme="minorHAnsi" w:cstheme="minorHAnsi"/>
        </w:rPr>
        <w:t xml:space="preserve"> on analyse </w:t>
      </w:r>
      <w:proofErr w:type="spellStart"/>
      <w:r w:rsidRPr="00627A8A">
        <w:rPr>
          <w:rFonts w:asciiTheme="minorHAnsi" w:hAnsiTheme="minorHAnsi" w:cstheme="minorHAnsi"/>
        </w:rPr>
        <w:t>l'impact</w:t>
      </w:r>
      <w:proofErr w:type="spellEnd"/>
      <w:r w:rsidRPr="00627A8A">
        <w:rPr>
          <w:rFonts w:asciiTheme="minorHAnsi" w:hAnsiTheme="minorHAnsi" w:cstheme="minorHAnsi"/>
        </w:rPr>
        <w:t xml:space="preserve"> de la </w:t>
      </w:r>
      <w:proofErr w:type="spellStart"/>
      <w:r w:rsidRPr="00627A8A">
        <w:rPr>
          <w:rFonts w:asciiTheme="minorHAnsi" w:hAnsiTheme="minorHAnsi" w:cstheme="minorHAnsi"/>
        </w:rPr>
        <w:t>pandémie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dans</w:t>
      </w:r>
      <w:proofErr w:type="spellEnd"/>
      <w:r w:rsidRPr="00627A8A">
        <w:rPr>
          <w:rFonts w:asciiTheme="minorHAnsi" w:hAnsiTheme="minorHAnsi" w:cstheme="minorHAnsi"/>
        </w:rPr>
        <w:t xml:space="preserve"> ces </w:t>
      </w:r>
      <w:proofErr w:type="spellStart"/>
      <w:r w:rsidRPr="00627A8A">
        <w:rPr>
          <w:rFonts w:asciiTheme="minorHAnsi" w:hAnsiTheme="minorHAnsi" w:cstheme="minorHAnsi"/>
        </w:rPr>
        <w:t>deux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pays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étudiées</w:t>
      </w:r>
      <w:proofErr w:type="spellEnd"/>
      <w:r w:rsidRPr="00627A8A">
        <w:rPr>
          <w:rFonts w:asciiTheme="minorHAnsi" w:hAnsiTheme="minorHAnsi" w:cstheme="minorHAnsi"/>
        </w:rPr>
        <w:t xml:space="preserve"> et on </w:t>
      </w:r>
      <w:proofErr w:type="spellStart"/>
      <w:r w:rsidRPr="00627A8A">
        <w:rPr>
          <w:rFonts w:asciiTheme="minorHAnsi" w:hAnsiTheme="minorHAnsi" w:cstheme="minorHAnsi"/>
        </w:rPr>
        <w:t>compare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quelle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pays</w:t>
      </w:r>
      <w:proofErr w:type="spellEnd"/>
      <w:r w:rsidRPr="00627A8A">
        <w:rPr>
          <w:rFonts w:asciiTheme="minorHAnsi" w:hAnsiTheme="minorHAnsi" w:cstheme="minorHAnsi"/>
        </w:rPr>
        <w:t xml:space="preserve"> a </w:t>
      </w:r>
      <w:proofErr w:type="spellStart"/>
      <w:r w:rsidRPr="00627A8A">
        <w:rPr>
          <w:rFonts w:asciiTheme="minorHAnsi" w:hAnsiTheme="minorHAnsi" w:cstheme="minorHAnsi"/>
        </w:rPr>
        <w:t>le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mieux</w:t>
      </w:r>
      <w:proofErr w:type="spellEnd"/>
      <w:r w:rsidRPr="00627A8A">
        <w:rPr>
          <w:rFonts w:asciiTheme="minorHAnsi" w:hAnsiTheme="minorHAnsi" w:cstheme="minorHAnsi"/>
        </w:rPr>
        <w:t xml:space="preserve"> et </w:t>
      </w:r>
      <w:proofErr w:type="spellStart"/>
      <w:r w:rsidRPr="00627A8A">
        <w:rPr>
          <w:rFonts w:asciiTheme="minorHAnsi" w:hAnsiTheme="minorHAnsi" w:cstheme="minorHAnsi"/>
        </w:rPr>
        <w:t>le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moins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bien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résisté</w:t>
      </w:r>
      <w:proofErr w:type="spellEnd"/>
      <w:r w:rsidRPr="00627A8A">
        <w:rPr>
          <w:rFonts w:asciiTheme="minorHAnsi" w:hAnsiTheme="minorHAnsi" w:cstheme="minorHAnsi"/>
        </w:rPr>
        <w:t xml:space="preserve"> à la </w:t>
      </w:r>
      <w:proofErr w:type="spellStart"/>
      <w:r w:rsidRPr="00627A8A">
        <w:rPr>
          <w:rFonts w:asciiTheme="minorHAnsi" w:hAnsiTheme="minorHAnsi" w:cstheme="minorHAnsi"/>
        </w:rPr>
        <w:t>pandémie</w:t>
      </w:r>
      <w:proofErr w:type="spellEnd"/>
      <w:r w:rsidRPr="00627A8A">
        <w:rPr>
          <w:rFonts w:asciiTheme="minorHAnsi" w:hAnsiTheme="minorHAnsi" w:cstheme="minorHAnsi"/>
        </w:rPr>
        <w:t xml:space="preserve">. </w:t>
      </w:r>
      <w:proofErr w:type="spellStart"/>
      <w:r w:rsidRPr="00627A8A">
        <w:rPr>
          <w:rFonts w:asciiTheme="minorHAnsi" w:hAnsiTheme="minorHAnsi" w:cstheme="minorHAnsi"/>
        </w:rPr>
        <w:t>C'est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considérée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comme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le</w:t>
      </w:r>
      <w:proofErr w:type="spellEnd"/>
      <w:r w:rsidRPr="00627A8A">
        <w:rPr>
          <w:rFonts w:asciiTheme="minorHAnsi" w:hAnsiTheme="minorHAnsi" w:cstheme="minorHAnsi"/>
        </w:rPr>
        <w:t xml:space="preserve"> point </w:t>
      </w:r>
      <w:proofErr w:type="spellStart"/>
      <w:r w:rsidRPr="00627A8A">
        <w:rPr>
          <w:rFonts w:asciiTheme="minorHAnsi" w:hAnsiTheme="minorHAnsi" w:cstheme="minorHAnsi"/>
        </w:rPr>
        <w:t>central</w:t>
      </w:r>
      <w:proofErr w:type="spellEnd"/>
      <w:r w:rsidRPr="00627A8A">
        <w:rPr>
          <w:rFonts w:asciiTheme="minorHAnsi" w:hAnsiTheme="minorHAnsi" w:cstheme="minorHAnsi"/>
        </w:rPr>
        <w:t xml:space="preserve"> de </w:t>
      </w:r>
      <w:proofErr w:type="spellStart"/>
      <w:r w:rsidRPr="00627A8A">
        <w:rPr>
          <w:rFonts w:asciiTheme="minorHAnsi" w:hAnsiTheme="minorHAnsi" w:cstheme="minorHAnsi"/>
        </w:rPr>
        <w:t>ce</w:t>
      </w:r>
      <w:proofErr w:type="spellEnd"/>
      <w:r w:rsidRPr="00627A8A">
        <w:rPr>
          <w:rFonts w:asciiTheme="minorHAnsi" w:hAnsiTheme="minorHAnsi" w:cstheme="minorHAnsi"/>
        </w:rPr>
        <w:t xml:space="preserve"> </w:t>
      </w:r>
      <w:proofErr w:type="spellStart"/>
      <w:r w:rsidRPr="00627A8A">
        <w:rPr>
          <w:rFonts w:asciiTheme="minorHAnsi" w:hAnsiTheme="minorHAnsi" w:cstheme="minorHAnsi"/>
        </w:rPr>
        <w:t>mémoire</w:t>
      </w:r>
      <w:proofErr w:type="spellEnd"/>
      <w:r w:rsidRPr="00627A8A">
        <w:rPr>
          <w:rFonts w:asciiTheme="minorHAnsi" w:hAnsiTheme="minorHAnsi" w:cstheme="minorHAnsi"/>
        </w:rPr>
        <w:t xml:space="preserve"> de licence.</w:t>
      </w:r>
    </w:p>
    <w:p w14:paraId="012FB6BF" w14:textId="77777777" w:rsidR="00EF4697" w:rsidRDefault="00EF4697" w:rsidP="00667B6D">
      <w:pPr>
        <w:pStyle w:val="Nadpis1"/>
      </w:pPr>
      <w:bookmarkStart w:id="37" w:name="_Toc6864960"/>
    </w:p>
    <w:p w14:paraId="28003CA6" w14:textId="40A7D1FD" w:rsidR="00A83DCF" w:rsidRPr="000058FC" w:rsidRDefault="00A83DCF" w:rsidP="00667B6D">
      <w:pPr>
        <w:pStyle w:val="Nadpis1"/>
      </w:pPr>
      <w:bookmarkStart w:id="38" w:name="_Toc133248218"/>
      <w:proofErr w:type="spellStart"/>
      <w:r w:rsidRPr="000058FC">
        <w:t>Annotation</w:t>
      </w:r>
      <w:proofErr w:type="spellEnd"/>
      <w:r w:rsidRPr="000058FC">
        <w:t xml:space="preserve"> in </w:t>
      </w:r>
      <w:proofErr w:type="spellStart"/>
      <w:r w:rsidRPr="000058FC">
        <w:t>English</w:t>
      </w:r>
      <w:bookmarkEnd w:id="37"/>
      <w:bookmarkEnd w:id="38"/>
      <w:proofErr w:type="spellEnd"/>
    </w:p>
    <w:p w14:paraId="2C237B0E" w14:textId="77777777" w:rsidR="00A83DCF" w:rsidRDefault="00A83DCF" w:rsidP="00A83DCF">
      <w:pPr>
        <w:spacing w:line="360" w:lineRule="auto"/>
        <w:jc w:val="both"/>
      </w:pPr>
    </w:p>
    <w:p w14:paraId="68349E40" w14:textId="20852EAA" w:rsidR="00A83DCF" w:rsidRPr="00A83DCF" w:rsidRDefault="00A83DCF" w:rsidP="00A83DCF">
      <w:pPr>
        <w:pStyle w:val="Odstavecseseznamem"/>
        <w:numPr>
          <w:ilvl w:val="0"/>
          <w:numId w:val="8"/>
        </w:numPr>
        <w:spacing w:line="360" w:lineRule="auto"/>
        <w:ind w:left="360"/>
        <w:jc w:val="both"/>
        <w:rPr>
          <w:rFonts w:cstheme="minorHAnsi"/>
        </w:rPr>
      </w:pPr>
      <w:proofErr w:type="spellStart"/>
      <w:r w:rsidRPr="00A83DCF">
        <w:rPr>
          <w:rFonts w:cstheme="minorHAnsi"/>
        </w:rPr>
        <w:t>Author’s</w:t>
      </w:r>
      <w:proofErr w:type="spellEnd"/>
      <w:r w:rsidRPr="00A83DCF">
        <w:rPr>
          <w:rFonts w:cstheme="minorHAnsi"/>
        </w:rPr>
        <w:t xml:space="preserve"> </w:t>
      </w:r>
      <w:proofErr w:type="spellStart"/>
      <w:proofErr w:type="gramStart"/>
      <w:r w:rsidRPr="00A83DCF">
        <w:rPr>
          <w:rFonts w:cstheme="minorHAnsi"/>
        </w:rPr>
        <w:t>name</w:t>
      </w:r>
      <w:proofErr w:type="spellEnd"/>
      <w:r w:rsidRPr="00A83DCF">
        <w:rPr>
          <w:rFonts w:cstheme="minorHAnsi"/>
        </w:rPr>
        <w:t> :</w:t>
      </w:r>
      <w:proofErr w:type="gramEnd"/>
      <w:r w:rsidRPr="00A83DCF">
        <w:rPr>
          <w:rFonts w:cstheme="minorHAnsi"/>
        </w:rPr>
        <w:t xml:space="preserve"> Anita Hanáková</w:t>
      </w:r>
    </w:p>
    <w:p w14:paraId="45A7F91B" w14:textId="77777777" w:rsidR="00A83DCF" w:rsidRPr="00A83DCF" w:rsidRDefault="00A83DCF" w:rsidP="00A83DCF">
      <w:pPr>
        <w:pStyle w:val="Odstavecseseznamem"/>
        <w:spacing w:line="360" w:lineRule="auto"/>
        <w:ind w:left="0"/>
        <w:jc w:val="both"/>
        <w:rPr>
          <w:rFonts w:cstheme="minorHAnsi"/>
        </w:rPr>
      </w:pPr>
    </w:p>
    <w:p w14:paraId="580C6450" w14:textId="77777777" w:rsidR="00A83DCF" w:rsidRPr="00A83DCF" w:rsidRDefault="00A83DCF" w:rsidP="00A83DCF">
      <w:pPr>
        <w:pStyle w:val="Odstavecseseznamem"/>
        <w:numPr>
          <w:ilvl w:val="0"/>
          <w:numId w:val="8"/>
        </w:numPr>
        <w:spacing w:line="360" w:lineRule="auto"/>
        <w:ind w:left="360"/>
        <w:jc w:val="both"/>
        <w:rPr>
          <w:rFonts w:cstheme="minorHAnsi"/>
        </w:rPr>
      </w:pPr>
      <w:proofErr w:type="spellStart"/>
      <w:r w:rsidRPr="00A83DCF">
        <w:rPr>
          <w:rFonts w:cstheme="minorHAnsi"/>
        </w:rPr>
        <w:t>Faculty</w:t>
      </w:r>
      <w:proofErr w:type="spellEnd"/>
      <w:r w:rsidRPr="00A83DCF">
        <w:rPr>
          <w:rFonts w:cstheme="minorHAnsi"/>
        </w:rPr>
        <w:t xml:space="preserve"> and </w:t>
      </w:r>
      <w:proofErr w:type="spellStart"/>
      <w:proofErr w:type="gramStart"/>
      <w:r w:rsidRPr="00A83DCF">
        <w:rPr>
          <w:rFonts w:cstheme="minorHAnsi"/>
        </w:rPr>
        <w:t>departments</w:t>
      </w:r>
      <w:proofErr w:type="spellEnd"/>
      <w:r w:rsidRPr="00A83DCF">
        <w:rPr>
          <w:rFonts w:cstheme="minorHAnsi"/>
        </w:rPr>
        <w:t> :</w:t>
      </w:r>
      <w:proofErr w:type="gramEnd"/>
      <w:r w:rsidRPr="00A83DCF">
        <w:rPr>
          <w:rFonts w:cstheme="minorHAnsi"/>
        </w:rPr>
        <w:t xml:space="preserve"> </w:t>
      </w:r>
      <w:proofErr w:type="spellStart"/>
      <w:r w:rsidRPr="00A83DCF">
        <w:rPr>
          <w:rFonts w:cstheme="minorHAnsi"/>
        </w:rPr>
        <w:t>Faculty</w:t>
      </w:r>
      <w:proofErr w:type="spellEnd"/>
      <w:r w:rsidRPr="00A83DCF">
        <w:rPr>
          <w:rFonts w:cstheme="minorHAnsi"/>
        </w:rPr>
        <w:t xml:space="preserve"> </w:t>
      </w:r>
      <w:proofErr w:type="spellStart"/>
      <w:r w:rsidRPr="00A83DCF">
        <w:rPr>
          <w:rFonts w:cstheme="minorHAnsi"/>
        </w:rPr>
        <w:t>of</w:t>
      </w:r>
      <w:proofErr w:type="spellEnd"/>
      <w:r w:rsidRPr="00A83DCF">
        <w:rPr>
          <w:rFonts w:cstheme="minorHAnsi"/>
        </w:rPr>
        <w:t xml:space="preserve"> romance </w:t>
      </w:r>
      <w:proofErr w:type="spellStart"/>
      <w:r w:rsidRPr="00A83DCF">
        <w:rPr>
          <w:rFonts w:cstheme="minorHAnsi"/>
        </w:rPr>
        <w:t>languages</w:t>
      </w:r>
      <w:proofErr w:type="spellEnd"/>
      <w:r w:rsidRPr="00A83DCF">
        <w:rPr>
          <w:rFonts w:cstheme="minorHAnsi"/>
        </w:rPr>
        <w:t xml:space="preserve">, </w:t>
      </w:r>
      <w:proofErr w:type="spellStart"/>
      <w:r w:rsidRPr="00A83DCF">
        <w:rPr>
          <w:rFonts w:cstheme="minorHAnsi"/>
        </w:rPr>
        <w:t>Faculty</w:t>
      </w:r>
      <w:proofErr w:type="spellEnd"/>
      <w:r w:rsidRPr="00A83DCF">
        <w:rPr>
          <w:rFonts w:cstheme="minorHAnsi"/>
        </w:rPr>
        <w:t xml:space="preserve"> </w:t>
      </w:r>
      <w:proofErr w:type="spellStart"/>
      <w:r w:rsidRPr="00A83DCF">
        <w:rPr>
          <w:rFonts w:cstheme="minorHAnsi"/>
        </w:rPr>
        <w:t>of</w:t>
      </w:r>
      <w:proofErr w:type="spellEnd"/>
      <w:r w:rsidRPr="00A83DCF">
        <w:rPr>
          <w:rFonts w:cstheme="minorHAnsi"/>
        </w:rPr>
        <w:t xml:space="preserve"> </w:t>
      </w:r>
      <w:proofErr w:type="spellStart"/>
      <w:r w:rsidRPr="00A83DCF">
        <w:rPr>
          <w:rFonts w:cstheme="minorHAnsi"/>
        </w:rPr>
        <w:t>Arts</w:t>
      </w:r>
      <w:proofErr w:type="spellEnd"/>
      <w:r w:rsidRPr="00A83DCF">
        <w:rPr>
          <w:rFonts w:cstheme="minorHAnsi"/>
        </w:rPr>
        <w:t>, Palacký University Olomouc</w:t>
      </w:r>
    </w:p>
    <w:p w14:paraId="6E71334A" w14:textId="77777777" w:rsidR="00A83DCF" w:rsidRPr="00A83DCF" w:rsidRDefault="00A83DCF" w:rsidP="00A83DCF">
      <w:pPr>
        <w:pStyle w:val="Odstavecseseznamem"/>
        <w:spacing w:line="360" w:lineRule="auto"/>
        <w:ind w:left="0"/>
        <w:jc w:val="both"/>
        <w:rPr>
          <w:rFonts w:cstheme="minorHAnsi"/>
        </w:rPr>
      </w:pPr>
    </w:p>
    <w:p w14:paraId="07C9A31C" w14:textId="2A835ED9" w:rsidR="00A83DCF" w:rsidRPr="00A83DCF" w:rsidRDefault="00A83DCF" w:rsidP="00A83DCF">
      <w:pPr>
        <w:pStyle w:val="Odstavecseseznamem"/>
        <w:numPr>
          <w:ilvl w:val="0"/>
          <w:numId w:val="8"/>
        </w:numPr>
        <w:spacing w:line="360" w:lineRule="auto"/>
        <w:ind w:left="360"/>
        <w:jc w:val="both"/>
        <w:rPr>
          <w:rFonts w:cstheme="minorHAnsi"/>
        </w:rPr>
      </w:pPr>
      <w:proofErr w:type="spellStart"/>
      <w:r w:rsidRPr="00A83DCF">
        <w:rPr>
          <w:rFonts w:cstheme="minorHAnsi"/>
        </w:rPr>
        <w:t>Title</w:t>
      </w:r>
      <w:proofErr w:type="spellEnd"/>
      <w:r w:rsidRPr="00A83DCF">
        <w:rPr>
          <w:rFonts w:cstheme="minorHAnsi"/>
        </w:rPr>
        <w:t xml:space="preserve"> </w:t>
      </w:r>
      <w:proofErr w:type="spellStart"/>
      <w:r w:rsidRPr="00A83DCF">
        <w:rPr>
          <w:rFonts w:cstheme="minorHAnsi"/>
        </w:rPr>
        <w:t>of</w:t>
      </w:r>
      <w:proofErr w:type="spellEnd"/>
      <w:r w:rsidRPr="00A83DCF">
        <w:rPr>
          <w:rFonts w:cstheme="minorHAnsi"/>
        </w:rPr>
        <w:t xml:space="preserve"> </w:t>
      </w:r>
      <w:proofErr w:type="spellStart"/>
      <w:r w:rsidRPr="00A83DCF">
        <w:rPr>
          <w:rFonts w:cstheme="minorHAnsi"/>
        </w:rPr>
        <w:t>master’s</w:t>
      </w:r>
      <w:proofErr w:type="spellEnd"/>
      <w:r w:rsidRPr="00A83DCF">
        <w:rPr>
          <w:rFonts w:cstheme="minorHAnsi"/>
        </w:rPr>
        <w:t xml:space="preserve"> </w:t>
      </w:r>
      <w:proofErr w:type="gramStart"/>
      <w:r w:rsidRPr="00A83DCF">
        <w:rPr>
          <w:rFonts w:cstheme="minorHAnsi"/>
        </w:rPr>
        <w:t>thesis :</w:t>
      </w:r>
      <w:proofErr w:type="gramEnd"/>
      <w:r w:rsidRPr="00A83DCF">
        <w:rPr>
          <w:rFonts w:cstheme="minorHAnsi"/>
        </w:rPr>
        <w:t xml:space="preserve"> </w:t>
      </w:r>
      <w:proofErr w:type="spellStart"/>
      <w:r w:rsidRPr="00A83DCF">
        <w:rPr>
          <w:rFonts w:cstheme="minorHAnsi"/>
        </w:rPr>
        <w:t>Comparison</w:t>
      </w:r>
      <w:proofErr w:type="spellEnd"/>
      <w:r w:rsidRPr="00A83DCF">
        <w:rPr>
          <w:rFonts w:cstheme="minorHAnsi"/>
        </w:rPr>
        <w:t xml:space="preserve"> </w:t>
      </w:r>
      <w:proofErr w:type="spellStart"/>
      <w:r w:rsidRPr="00A83DCF">
        <w:rPr>
          <w:rFonts w:cstheme="minorHAnsi"/>
        </w:rPr>
        <w:t>of</w:t>
      </w:r>
      <w:proofErr w:type="spellEnd"/>
      <w:r w:rsidRPr="00A83DCF">
        <w:rPr>
          <w:rFonts w:cstheme="minorHAnsi"/>
        </w:rPr>
        <w:t xml:space="preserve"> covid </w:t>
      </w:r>
      <w:proofErr w:type="spellStart"/>
      <w:r w:rsidRPr="00A83DCF">
        <w:rPr>
          <w:rFonts w:cstheme="minorHAnsi"/>
        </w:rPr>
        <w:t>measures</w:t>
      </w:r>
      <w:proofErr w:type="spellEnd"/>
      <w:r w:rsidRPr="00A83DCF">
        <w:rPr>
          <w:rFonts w:cstheme="minorHAnsi"/>
        </w:rPr>
        <w:t xml:space="preserve"> and </w:t>
      </w:r>
      <w:proofErr w:type="spellStart"/>
      <w:r w:rsidRPr="00A83DCF">
        <w:rPr>
          <w:rFonts w:cstheme="minorHAnsi"/>
        </w:rPr>
        <w:t>their</w:t>
      </w:r>
      <w:proofErr w:type="spellEnd"/>
      <w:r w:rsidRPr="00A83DCF">
        <w:rPr>
          <w:rFonts w:cstheme="minorHAnsi"/>
        </w:rPr>
        <w:t xml:space="preserve"> </w:t>
      </w:r>
      <w:proofErr w:type="spellStart"/>
      <w:r w:rsidRPr="00A83DCF">
        <w:rPr>
          <w:rFonts w:cstheme="minorHAnsi"/>
        </w:rPr>
        <w:t>impact</w:t>
      </w:r>
      <w:proofErr w:type="spellEnd"/>
      <w:r w:rsidRPr="00A83DCF">
        <w:rPr>
          <w:rFonts w:cstheme="minorHAnsi"/>
        </w:rPr>
        <w:t xml:space="preserve"> in  Czech Republic and France</w:t>
      </w:r>
    </w:p>
    <w:p w14:paraId="5D831B26" w14:textId="77777777" w:rsidR="00A83DCF" w:rsidRPr="00A83DCF" w:rsidRDefault="00A83DCF" w:rsidP="00A83DCF">
      <w:pPr>
        <w:pStyle w:val="Odstavecseseznamem"/>
        <w:spacing w:line="360" w:lineRule="auto"/>
        <w:ind w:left="0"/>
        <w:jc w:val="both"/>
        <w:rPr>
          <w:rFonts w:cstheme="minorHAnsi"/>
        </w:rPr>
      </w:pPr>
    </w:p>
    <w:p w14:paraId="09B56091" w14:textId="76DB8F9B" w:rsidR="00A83DCF" w:rsidRPr="00A83DCF" w:rsidRDefault="00A83DCF" w:rsidP="00A83DCF">
      <w:pPr>
        <w:pStyle w:val="Odstavecseseznamem"/>
        <w:numPr>
          <w:ilvl w:val="0"/>
          <w:numId w:val="8"/>
        </w:numPr>
        <w:spacing w:line="360" w:lineRule="auto"/>
        <w:ind w:left="360"/>
        <w:jc w:val="both"/>
        <w:rPr>
          <w:rFonts w:cstheme="minorHAnsi"/>
        </w:rPr>
      </w:pPr>
      <w:r w:rsidRPr="00A83DCF">
        <w:rPr>
          <w:rFonts w:cstheme="minorHAnsi"/>
        </w:rPr>
        <w:t xml:space="preserve">Leader </w:t>
      </w:r>
      <w:proofErr w:type="spellStart"/>
      <w:r w:rsidRPr="00A83DCF">
        <w:rPr>
          <w:rFonts w:cstheme="minorHAnsi"/>
        </w:rPr>
        <w:t>of</w:t>
      </w:r>
      <w:proofErr w:type="spellEnd"/>
      <w:r w:rsidRPr="00A83DCF">
        <w:rPr>
          <w:rFonts w:cstheme="minorHAnsi"/>
        </w:rPr>
        <w:t xml:space="preserve"> </w:t>
      </w:r>
      <w:proofErr w:type="spellStart"/>
      <w:r w:rsidRPr="00A83DCF">
        <w:rPr>
          <w:rFonts w:cstheme="minorHAnsi"/>
        </w:rPr>
        <w:t>master’s</w:t>
      </w:r>
      <w:proofErr w:type="spellEnd"/>
      <w:r w:rsidRPr="00A83DCF">
        <w:rPr>
          <w:rFonts w:cstheme="minorHAnsi"/>
        </w:rPr>
        <w:t xml:space="preserve"> </w:t>
      </w:r>
      <w:proofErr w:type="gramStart"/>
      <w:r w:rsidRPr="00A83DCF">
        <w:rPr>
          <w:rFonts w:cstheme="minorHAnsi"/>
        </w:rPr>
        <w:t>thesis :</w:t>
      </w:r>
      <w:proofErr w:type="gramEnd"/>
      <w:r w:rsidRPr="00A83DCF">
        <w:rPr>
          <w:rFonts w:cstheme="minorHAnsi"/>
        </w:rPr>
        <w:t xml:space="preserve"> Mgr. Stanislav </w:t>
      </w:r>
      <w:proofErr w:type="spellStart"/>
      <w:r w:rsidRPr="00A83DCF">
        <w:rPr>
          <w:rFonts w:cstheme="minorHAnsi"/>
        </w:rPr>
        <w:t>Pisklák</w:t>
      </w:r>
      <w:proofErr w:type="spellEnd"/>
    </w:p>
    <w:p w14:paraId="0E465366" w14:textId="77777777" w:rsidR="00A83DCF" w:rsidRPr="00A83DCF" w:rsidRDefault="00A83DCF" w:rsidP="00A83DCF">
      <w:pPr>
        <w:pStyle w:val="Odstavecseseznamem"/>
        <w:spacing w:line="360" w:lineRule="auto"/>
        <w:ind w:left="0"/>
        <w:jc w:val="both"/>
        <w:rPr>
          <w:rFonts w:cstheme="minorHAnsi"/>
        </w:rPr>
      </w:pPr>
    </w:p>
    <w:p w14:paraId="3AFA36CA" w14:textId="42442C15" w:rsidR="00A83DCF" w:rsidRPr="00A83DCF" w:rsidRDefault="00A83DCF" w:rsidP="00A83DCF">
      <w:pPr>
        <w:pStyle w:val="Odstavecseseznamem"/>
        <w:numPr>
          <w:ilvl w:val="0"/>
          <w:numId w:val="8"/>
        </w:numPr>
        <w:spacing w:line="360" w:lineRule="auto"/>
        <w:ind w:left="360"/>
        <w:jc w:val="both"/>
        <w:rPr>
          <w:rFonts w:cstheme="minorHAnsi"/>
        </w:rPr>
      </w:pPr>
      <w:proofErr w:type="spellStart"/>
      <w:r w:rsidRPr="00A83DCF">
        <w:rPr>
          <w:rFonts w:cstheme="minorHAnsi"/>
        </w:rPr>
        <w:t>Number</w:t>
      </w:r>
      <w:proofErr w:type="spellEnd"/>
      <w:r w:rsidRPr="00A83DCF">
        <w:rPr>
          <w:rFonts w:cstheme="minorHAnsi"/>
        </w:rPr>
        <w:t xml:space="preserve"> </w:t>
      </w:r>
      <w:proofErr w:type="spellStart"/>
      <w:r w:rsidRPr="00A83DCF">
        <w:rPr>
          <w:rFonts w:cstheme="minorHAnsi"/>
        </w:rPr>
        <w:t>of</w:t>
      </w:r>
      <w:proofErr w:type="spellEnd"/>
      <w:r w:rsidRPr="00A83DCF">
        <w:rPr>
          <w:rFonts w:cstheme="minorHAnsi"/>
        </w:rPr>
        <w:t xml:space="preserve"> </w:t>
      </w:r>
      <w:proofErr w:type="spellStart"/>
      <w:proofErr w:type="gramStart"/>
      <w:r w:rsidRPr="00A83DCF">
        <w:rPr>
          <w:rFonts w:cstheme="minorHAnsi"/>
        </w:rPr>
        <w:t>characters</w:t>
      </w:r>
      <w:proofErr w:type="spellEnd"/>
      <w:r w:rsidRPr="00A83DCF">
        <w:rPr>
          <w:rFonts w:cstheme="minorHAnsi"/>
        </w:rPr>
        <w:t> :</w:t>
      </w:r>
      <w:proofErr w:type="gramEnd"/>
      <w:r w:rsidRPr="00A83DCF">
        <w:rPr>
          <w:rFonts w:cstheme="minorHAnsi"/>
        </w:rPr>
        <w:t xml:space="preserve"> </w:t>
      </w:r>
      <w:r w:rsidR="00806962">
        <w:rPr>
          <w:rFonts w:cstheme="minorHAnsi"/>
        </w:rPr>
        <w:t>71 757</w:t>
      </w:r>
    </w:p>
    <w:p w14:paraId="2C14A8D8" w14:textId="77777777" w:rsidR="00A83DCF" w:rsidRPr="00A83DCF" w:rsidRDefault="00A83DCF" w:rsidP="00A83DCF">
      <w:pPr>
        <w:pStyle w:val="Odstavecseseznamem"/>
        <w:spacing w:line="360" w:lineRule="auto"/>
        <w:ind w:left="0"/>
        <w:jc w:val="both"/>
        <w:rPr>
          <w:rFonts w:cstheme="minorHAnsi"/>
        </w:rPr>
      </w:pPr>
    </w:p>
    <w:p w14:paraId="2F9E288F" w14:textId="01072E0B" w:rsidR="00A83DCF" w:rsidRPr="00A83DCF" w:rsidRDefault="00A83DCF" w:rsidP="00A83DCF">
      <w:pPr>
        <w:pStyle w:val="Odstavecseseznamem"/>
        <w:numPr>
          <w:ilvl w:val="0"/>
          <w:numId w:val="8"/>
        </w:numPr>
        <w:spacing w:line="360" w:lineRule="auto"/>
        <w:ind w:left="360"/>
        <w:jc w:val="both"/>
        <w:rPr>
          <w:rFonts w:cstheme="minorHAnsi"/>
        </w:rPr>
      </w:pPr>
      <w:proofErr w:type="spellStart"/>
      <w:r w:rsidRPr="00A83DCF">
        <w:rPr>
          <w:rFonts w:cstheme="minorHAnsi"/>
        </w:rPr>
        <w:t>Number</w:t>
      </w:r>
      <w:proofErr w:type="spellEnd"/>
      <w:r w:rsidRPr="00A83DCF">
        <w:rPr>
          <w:rFonts w:cstheme="minorHAnsi"/>
        </w:rPr>
        <w:t xml:space="preserve"> </w:t>
      </w:r>
      <w:proofErr w:type="spellStart"/>
      <w:r w:rsidRPr="00A83DCF">
        <w:rPr>
          <w:rFonts w:cstheme="minorHAnsi"/>
        </w:rPr>
        <w:t>of</w:t>
      </w:r>
      <w:proofErr w:type="spellEnd"/>
      <w:r w:rsidRPr="00A83DCF">
        <w:rPr>
          <w:rFonts w:cstheme="minorHAnsi"/>
        </w:rPr>
        <w:t xml:space="preserve"> </w:t>
      </w:r>
      <w:proofErr w:type="spellStart"/>
      <w:proofErr w:type="gramStart"/>
      <w:r w:rsidRPr="00A83DCF">
        <w:rPr>
          <w:rFonts w:cstheme="minorHAnsi"/>
        </w:rPr>
        <w:t>supplements</w:t>
      </w:r>
      <w:proofErr w:type="spellEnd"/>
      <w:r w:rsidRPr="00A83DCF">
        <w:rPr>
          <w:rFonts w:cstheme="minorHAnsi"/>
        </w:rPr>
        <w:t> :</w:t>
      </w:r>
      <w:proofErr w:type="gramEnd"/>
      <w:r w:rsidRPr="00A83DCF">
        <w:rPr>
          <w:rFonts w:cstheme="minorHAnsi"/>
        </w:rPr>
        <w:t xml:space="preserve"> </w:t>
      </w:r>
      <w:r w:rsidR="00806962">
        <w:rPr>
          <w:rFonts w:cstheme="minorHAnsi"/>
        </w:rPr>
        <w:t>58</w:t>
      </w:r>
    </w:p>
    <w:p w14:paraId="6186B15E" w14:textId="77777777" w:rsidR="00A83DCF" w:rsidRPr="00A83DCF" w:rsidRDefault="00A83DCF" w:rsidP="00A83DCF">
      <w:pPr>
        <w:pStyle w:val="Odstavecseseznamem"/>
        <w:spacing w:line="360" w:lineRule="auto"/>
        <w:ind w:left="0"/>
        <w:jc w:val="both"/>
        <w:rPr>
          <w:rFonts w:cstheme="minorHAnsi"/>
        </w:rPr>
      </w:pPr>
    </w:p>
    <w:p w14:paraId="074F3E91" w14:textId="0B948E98" w:rsidR="00A83DCF" w:rsidRPr="00A83DCF" w:rsidRDefault="00A83DCF" w:rsidP="00A83DCF">
      <w:pPr>
        <w:pStyle w:val="Odstavecseseznamem"/>
        <w:numPr>
          <w:ilvl w:val="0"/>
          <w:numId w:val="8"/>
        </w:numPr>
        <w:spacing w:line="360" w:lineRule="auto"/>
        <w:ind w:left="360"/>
        <w:jc w:val="both"/>
        <w:rPr>
          <w:rFonts w:cstheme="minorHAnsi"/>
        </w:rPr>
      </w:pPr>
      <w:r w:rsidRPr="00A83DCF">
        <w:rPr>
          <w:rFonts w:cstheme="minorHAnsi"/>
        </w:rPr>
        <w:t xml:space="preserve">Proper </w:t>
      </w:r>
      <w:proofErr w:type="gramStart"/>
      <w:r w:rsidRPr="00A83DCF">
        <w:rPr>
          <w:rFonts w:cstheme="minorHAnsi"/>
        </w:rPr>
        <w:t>text :</w:t>
      </w:r>
      <w:proofErr w:type="gramEnd"/>
      <w:r w:rsidRPr="00A83DCF">
        <w:rPr>
          <w:rFonts w:cstheme="minorHAnsi"/>
        </w:rPr>
        <w:t xml:space="preserve">  </w:t>
      </w:r>
      <w:proofErr w:type="spellStart"/>
      <w:r w:rsidRPr="00A83DCF">
        <w:rPr>
          <w:rFonts w:cstheme="minorHAnsi"/>
        </w:rPr>
        <w:t>pages</w:t>
      </w:r>
      <w:proofErr w:type="spellEnd"/>
      <w:r w:rsidR="00806962">
        <w:rPr>
          <w:rFonts w:cstheme="minorHAnsi"/>
        </w:rPr>
        <w:t xml:space="preserve"> : 4</w:t>
      </w:r>
      <w:r w:rsidR="00EA01E9">
        <w:rPr>
          <w:rFonts w:cstheme="minorHAnsi"/>
        </w:rPr>
        <w:t>1</w:t>
      </w:r>
    </w:p>
    <w:p w14:paraId="061FE4DF" w14:textId="77777777" w:rsidR="00A83DCF" w:rsidRPr="00A83DCF" w:rsidRDefault="00A83DCF" w:rsidP="00A83DCF">
      <w:pPr>
        <w:pStyle w:val="Odstavecseseznamem"/>
        <w:spacing w:line="360" w:lineRule="auto"/>
        <w:ind w:left="0"/>
        <w:jc w:val="both"/>
        <w:rPr>
          <w:rFonts w:cstheme="minorHAnsi"/>
        </w:rPr>
      </w:pPr>
    </w:p>
    <w:p w14:paraId="109BE83A" w14:textId="34EE2FEB" w:rsidR="00A83DCF" w:rsidRPr="00A83DCF" w:rsidRDefault="00A83DCF" w:rsidP="00A83DCF">
      <w:pPr>
        <w:pStyle w:val="Odstavecseseznamem"/>
        <w:numPr>
          <w:ilvl w:val="0"/>
          <w:numId w:val="8"/>
        </w:numPr>
        <w:spacing w:line="360" w:lineRule="auto"/>
        <w:ind w:left="360"/>
        <w:jc w:val="both"/>
        <w:rPr>
          <w:rFonts w:cstheme="minorHAnsi"/>
        </w:rPr>
      </w:pPr>
      <w:proofErr w:type="spellStart"/>
      <w:r w:rsidRPr="00A83DCF">
        <w:rPr>
          <w:rFonts w:cstheme="minorHAnsi"/>
        </w:rPr>
        <w:t>Key</w:t>
      </w:r>
      <w:proofErr w:type="spellEnd"/>
      <w:r w:rsidRPr="00A83DCF">
        <w:rPr>
          <w:rFonts w:cstheme="minorHAnsi"/>
        </w:rPr>
        <w:t xml:space="preserve"> </w:t>
      </w:r>
      <w:proofErr w:type="spellStart"/>
      <w:proofErr w:type="gramStart"/>
      <w:r w:rsidRPr="00A83DCF">
        <w:rPr>
          <w:rFonts w:cstheme="minorHAnsi"/>
        </w:rPr>
        <w:t>words</w:t>
      </w:r>
      <w:proofErr w:type="spellEnd"/>
      <w:r w:rsidRPr="00A83DCF">
        <w:rPr>
          <w:rFonts w:cstheme="minorHAnsi"/>
        </w:rPr>
        <w:t> :</w:t>
      </w:r>
      <w:proofErr w:type="gramEnd"/>
      <w:r w:rsidRPr="00A83DCF">
        <w:rPr>
          <w:rFonts w:cstheme="minorHAnsi"/>
        </w:rPr>
        <w:t xml:space="preserve"> SARS-covid-19 </w:t>
      </w:r>
      <w:proofErr w:type="spellStart"/>
      <w:r w:rsidRPr="00A83DCF">
        <w:rPr>
          <w:rFonts w:cstheme="minorHAnsi"/>
        </w:rPr>
        <w:t>disease</w:t>
      </w:r>
      <w:proofErr w:type="spellEnd"/>
      <w:r w:rsidRPr="00A83DCF">
        <w:rPr>
          <w:rFonts w:cstheme="minorHAnsi"/>
        </w:rPr>
        <w:t xml:space="preserve">, Covid-19, </w:t>
      </w:r>
      <w:proofErr w:type="spellStart"/>
      <w:r w:rsidRPr="00A83DCF">
        <w:rPr>
          <w:rFonts w:cstheme="minorHAnsi"/>
        </w:rPr>
        <w:t>vaccination</w:t>
      </w:r>
      <w:proofErr w:type="spellEnd"/>
      <w:r w:rsidRPr="00A83DCF">
        <w:rPr>
          <w:rFonts w:cstheme="minorHAnsi"/>
        </w:rPr>
        <w:t xml:space="preserve">, </w:t>
      </w:r>
      <w:proofErr w:type="spellStart"/>
      <w:r w:rsidRPr="00A83DCF">
        <w:rPr>
          <w:rFonts w:cstheme="minorHAnsi"/>
        </w:rPr>
        <w:t>measures</w:t>
      </w:r>
      <w:proofErr w:type="spellEnd"/>
      <w:r w:rsidRPr="00A83DCF">
        <w:rPr>
          <w:rFonts w:cstheme="minorHAnsi"/>
        </w:rPr>
        <w:t xml:space="preserve">, </w:t>
      </w:r>
      <w:proofErr w:type="spellStart"/>
      <w:r w:rsidRPr="00A83DCF">
        <w:rPr>
          <w:rFonts w:cstheme="minorHAnsi"/>
        </w:rPr>
        <w:t>restrictions</w:t>
      </w:r>
      <w:proofErr w:type="spellEnd"/>
      <w:r w:rsidRPr="00A83DCF">
        <w:rPr>
          <w:rFonts w:cstheme="minorHAnsi"/>
        </w:rPr>
        <w:t xml:space="preserve">, </w:t>
      </w:r>
      <w:proofErr w:type="spellStart"/>
      <w:r w:rsidRPr="00A83DCF">
        <w:rPr>
          <w:rFonts w:cstheme="minorHAnsi"/>
        </w:rPr>
        <w:t>treatment</w:t>
      </w:r>
      <w:proofErr w:type="spellEnd"/>
      <w:r w:rsidRPr="00A83DCF">
        <w:rPr>
          <w:rFonts w:cstheme="minorHAnsi"/>
        </w:rPr>
        <w:t xml:space="preserve">, </w:t>
      </w:r>
      <w:proofErr w:type="spellStart"/>
      <w:r w:rsidRPr="00A83DCF">
        <w:rPr>
          <w:rFonts w:cstheme="minorHAnsi"/>
        </w:rPr>
        <w:t>impact</w:t>
      </w:r>
      <w:proofErr w:type="spellEnd"/>
    </w:p>
    <w:p w14:paraId="77602F06" w14:textId="77777777" w:rsidR="00A83DCF" w:rsidRDefault="00A83DCF" w:rsidP="00A83DCF">
      <w:pPr>
        <w:spacing w:line="360" w:lineRule="auto"/>
        <w:jc w:val="both"/>
      </w:pPr>
    </w:p>
    <w:p w14:paraId="54CEDB7B" w14:textId="58E947D9" w:rsidR="00A83DCF" w:rsidRPr="00A83DCF" w:rsidRDefault="00A83DCF" w:rsidP="00667B6D">
      <w:pPr>
        <w:pStyle w:val="Nadpis3"/>
      </w:pPr>
      <w:bookmarkStart w:id="39" w:name="_Toc133248219"/>
      <w:r w:rsidRPr="00A83DCF">
        <w:t xml:space="preserve">Annotation </w:t>
      </w:r>
      <w:proofErr w:type="spellStart"/>
      <w:proofErr w:type="gramStart"/>
      <w:r w:rsidRPr="00A83DCF">
        <w:t>text</w:t>
      </w:r>
      <w:proofErr w:type="spellEnd"/>
      <w:r w:rsidRPr="00A83DCF">
        <w:t>:</w:t>
      </w:r>
      <w:bookmarkEnd w:id="39"/>
      <w:proofErr w:type="gramEnd"/>
    </w:p>
    <w:p w14:paraId="62E1AC42" w14:textId="77777777" w:rsidR="00A83DCF" w:rsidRPr="00A83DCF" w:rsidRDefault="00A83DCF" w:rsidP="00A83DCF">
      <w:pPr>
        <w:spacing w:line="360" w:lineRule="auto"/>
        <w:jc w:val="both"/>
        <w:rPr>
          <w:rFonts w:asciiTheme="minorHAnsi" w:hAnsiTheme="minorHAnsi" w:cstheme="minorHAnsi"/>
        </w:rPr>
      </w:pPr>
    </w:p>
    <w:p w14:paraId="67D67F82" w14:textId="7725AB57" w:rsidR="00A83DCF" w:rsidRPr="00A83DCF" w:rsidRDefault="00A83DCF" w:rsidP="00A83DCF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A83DCF">
        <w:rPr>
          <w:rFonts w:asciiTheme="minorHAnsi" w:hAnsiTheme="minorHAnsi" w:cstheme="minorHAnsi"/>
        </w:rPr>
        <w:t>The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bachelor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theses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concerns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the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Comparison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of</w:t>
      </w:r>
      <w:proofErr w:type="spellEnd"/>
      <w:r w:rsidRPr="00A83DCF">
        <w:rPr>
          <w:rFonts w:asciiTheme="minorHAnsi" w:hAnsiTheme="minorHAnsi" w:cstheme="minorHAnsi"/>
        </w:rPr>
        <w:t xml:space="preserve"> covid </w:t>
      </w:r>
      <w:proofErr w:type="spellStart"/>
      <w:r w:rsidRPr="00A83DCF">
        <w:rPr>
          <w:rFonts w:asciiTheme="minorHAnsi" w:hAnsiTheme="minorHAnsi" w:cstheme="minorHAnsi"/>
        </w:rPr>
        <w:t>measures</w:t>
      </w:r>
      <w:proofErr w:type="spellEnd"/>
      <w:r w:rsidRPr="00A83DCF">
        <w:rPr>
          <w:rFonts w:asciiTheme="minorHAnsi" w:hAnsiTheme="minorHAnsi" w:cstheme="minorHAnsi"/>
        </w:rPr>
        <w:t xml:space="preserve"> and </w:t>
      </w:r>
      <w:proofErr w:type="spellStart"/>
      <w:r w:rsidRPr="00A83DCF">
        <w:rPr>
          <w:rFonts w:asciiTheme="minorHAnsi" w:hAnsiTheme="minorHAnsi" w:cstheme="minorHAnsi"/>
        </w:rPr>
        <w:t>their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impact</w:t>
      </w:r>
      <w:proofErr w:type="spellEnd"/>
      <w:r w:rsidRPr="00A83DCF">
        <w:rPr>
          <w:rFonts w:asciiTheme="minorHAnsi" w:hAnsiTheme="minorHAnsi" w:cstheme="minorHAnsi"/>
        </w:rPr>
        <w:t xml:space="preserve"> in </w:t>
      </w:r>
      <w:proofErr w:type="spellStart"/>
      <w:r w:rsidRPr="00A83DCF">
        <w:rPr>
          <w:rFonts w:asciiTheme="minorHAnsi" w:hAnsiTheme="minorHAnsi" w:cstheme="minorHAnsi"/>
        </w:rPr>
        <w:t>the</w:t>
      </w:r>
      <w:proofErr w:type="spellEnd"/>
      <w:r w:rsidRPr="00A83DCF">
        <w:rPr>
          <w:rFonts w:asciiTheme="minorHAnsi" w:hAnsiTheme="minorHAnsi" w:cstheme="minorHAnsi"/>
        </w:rPr>
        <w:t xml:space="preserve"> Czech Republic and France. </w:t>
      </w:r>
      <w:proofErr w:type="spellStart"/>
      <w:r w:rsidRPr="00A83DCF">
        <w:rPr>
          <w:rFonts w:asciiTheme="minorHAnsi" w:hAnsiTheme="minorHAnsi" w:cstheme="minorHAnsi"/>
        </w:rPr>
        <w:t>First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of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all</w:t>
      </w:r>
      <w:proofErr w:type="spellEnd"/>
      <w:r w:rsidRPr="00A83DCF">
        <w:rPr>
          <w:rFonts w:asciiTheme="minorHAnsi" w:hAnsiTheme="minorHAnsi" w:cstheme="minorHAnsi"/>
        </w:rPr>
        <w:t xml:space="preserve">, </w:t>
      </w:r>
      <w:proofErr w:type="spellStart"/>
      <w:r w:rsidRPr="00A83DCF">
        <w:rPr>
          <w:rFonts w:asciiTheme="minorHAnsi" w:hAnsiTheme="minorHAnsi" w:cstheme="minorHAnsi"/>
        </w:rPr>
        <w:t>it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concerns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the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presentation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of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the</w:t>
      </w:r>
      <w:proofErr w:type="spellEnd"/>
      <w:r w:rsidRPr="00A83DCF">
        <w:rPr>
          <w:rFonts w:asciiTheme="minorHAnsi" w:hAnsiTheme="minorHAnsi" w:cstheme="minorHAnsi"/>
        </w:rPr>
        <w:t xml:space="preserve"> SARS-Covid-19 </w:t>
      </w:r>
      <w:proofErr w:type="spellStart"/>
      <w:r w:rsidRPr="00A83DCF">
        <w:rPr>
          <w:rFonts w:asciiTheme="minorHAnsi" w:hAnsiTheme="minorHAnsi" w:cstheme="minorHAnsi"/>
        </w:rPr>
        <w:t>disease</w:t>
      </w:r>
      <w:proofErr w:type="spellEnd"/>
      <w:r w:rsidRPr="00A83DCF">
        <w:rPr>
          <w:rFonts w:asciiTheme="minorHAnsi" w:hAnsiTheme="minorHAnsi" w:cstheme="minorHAnsi"/>
        </w:rPr>
        <w:t xml:space="preserve"> and </w:t>
      </w:r>
      <w:proofErr w:type="spellStart"/>
      <w:r w:rsidRPr="00A83DCF">
        <w:rPr>
          <w:rFonts w:asciiTheme="minorHAnsi" w:hAnsiTheme="minorHAnsi" w:cstheme="minorHAnsi"/>
        </w:rPr>
        <w:t>some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criteria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of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the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definition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of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this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pandemic</w:t>
      </w:r>
      <w:proofErr w:type="spellEnd"/>
      <w:r w:rsidRPr="00A83DCF">
        <w:rPr>
          <w:rFonts w:asciiTheme="minorHAnsi" w:hAnsiTheme="minorHAnsi" w:cstheme="minorHAnsi"/>
        </w:rPr>
        <w:t xml:space="preserve">. </w:t>
      </w:r>
      <w:proofErr w:type="spellStart"/>
      <w:r w:rsidRPr="00A83DCF">
        <w:rPr>
          <w:rFonts w:asciiTheme="minorHAnsi" w:hAnsiTheme="minorHAnsi" w:cstheme="minorHAnsi"/>
        </w:rPr>
        <w:t>Then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the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characteristics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of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the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disease</w:t>
      </w:r>
      <w:proofErr w:type="spellEnd"/>
      <w:r w:rsidRPr="00A83DCF">
        <w:rPr>
          <w:rFonts w:asciiTheme="minorHAnsi" w:hAnsiTheme="minorHAnsi" w:cstheme="minorHAnsi"/>
        </w:rPr>
        <w:t xml:space="preserve"> and </w:t>
      </w:r>
      <w:proofErr w:type="spellStart"/>
      <w:r w:rsidRPr="00A83DCF">
        <w:rPr>
          <w:rFonts w:asciiTheme="minorHAnsi" w:hAnsiTheme="minorHAnsi" w:cstheme="minorHAnsi"/>
        </w:rPr>
        <w:t>the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restrictions</w:t>
      </w:r>
      <w:proofErr w:type="spellEnd"/>
      <w:r w:rsidRPr="00A83DCF">
        <w:rPr>
          <w:rFonts w:asciiTheme="minorHAnsi" w:hAnsiTheme="minorHAnsi" w:cstheme="minorHAnsi"/>
        </w:rPr>
        <w:t xml:space="preserve"> and </w:t>
      </w:r>
      <w:proofErr w:type="spellStart"/>
      <w:r w:rsidRPr="00A83DCF">
        <w:rPr>
          <w:rFonts w:asciiTheme="minorHAnsi" w:hAnsiTheme="minorHAnsi" w:cstheme="minorHAnsi"/>
        </w:rPr>
        <w:t>impact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of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the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disease</w:t>
      </w:r>
      <w:proofErr w:type="spellEnd"/>
      <w:r w:rsidRPr="00A83DCF">
        <w:rPr>
          <w:rFonts w:asciiTheme="minorHAnsi" w:hAnsiTheme="minorHAnsi" w:cstheme="minorHAnsi"/>
        </w:rPr>
        <w:t xml:space="preserve"> in </w:t>
      </w:r>
      <w:proofErr w:type="spellStart"/>
      <w:r w:rsidRPr="00A83DCF">
        <w:rPr>
          <w:rFonts w:asciiTheme="minorHAnsi" w:hAnsiTheme="minorHAnsi" w:cstheme="minorHAnsi"/>
        </w:rPr>
        <w:t>the</w:t>
      </w:r>
      <w:proofErr w:type="spellEnd"/>
      <w:r w:rsidRPr="00A83DCF">
        <w:rPr>
          <w:rFonts w:asciiTheme="minorHAnsi" w:hAnsiTheme="minorHAnsi" w:cstheme="minorHAnsi"/>
        </w:rPr>
        <w:t xml:space="preserve"> Czech Republic and France. </w:t>
      </w:r>
      <w:proofErr w:type="spellStart"/>
      <w:r w:rsidRPr="00A83DCF">
        <w:rPr>
          <w:rFonts w:asciiTheme="minorHAnsi" w:hAnsiTheme="minorHAnsi" w:cstheme="minorHAnsi"/>
        </w:rPr>
        <w:t>Finally</w:t>
      </w:r>
      <w:proofErr w:type="spellEnd"/>
      <w:r w:rsidRPr="00A83DCF">
        <w:rPr>
          <w:rFonts w:asciiTheme="minorHAnsi" w:hAnsiTheme="minorHAnsi" w:cstheme="minorHAnsi"/>
        </w:rPr>
        <w:t xml:space="preserve">, </w:t>
      </w:r>
      <w:proofErr w:type="spellStart"/>
      <w:r w:rsidRPr="00A83DCF">
        <w:rPr>
          <w:rFonts w:asciiTheme="minorHAnsi" w:hAnsiTheme="minorHAnsi" w:cstheme="minorHAnsi"/>
        </w:rPr>
        <w:t>the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impact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of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the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pandemic</w:t>
      </w:r>
      <w:proofErr w:type="spellEnd"/>
      <w:r w:rsidRPr="00A83DCF">
        <w:rPr>
          <w:rFonts w:asciiTheme="minorHAnsi" w:hAnsiTheme="minorHAnsi" w:cstheme="minorHAnsi"/>
        </w:rPr>
        <w:t xml:space="preserve"> in these </w:t>
      </w:r>
      <w:proofErr w:type="spellStart"/>
      <w:r w:rsidRPr="00A83DCF">
        <w:rPr>
          <w:rFonts w:asciiTheme="minorHAnsi" w:hAnsiTheme="minorHAnsi" w:cstheme="minorHAnsi"/>
        </w:rPr>
        <w:t>two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countries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is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analysed</w:t>
      </w:r>
      <w:proofErr w:type="spellEnd"/>
      <w:r w:rsidRPr="00A83DCF">
        <w:rPr>
          <w:rFonts w:asciiTheme="minorHAnsi" w:hAnsiTheme="minorHAnsi" w:cstheme="minorHAnsi"/>
        </w:rPr>
        <w:t xml:space="preserve">. </w:t>
      </w:r>
      <w:proofErr w:type="spellStart"/>
      <w:r w:rsidRPr="00A83DCF">
        <w:rPr>
          <w:rFonts w:asciiTheme="minorHAnsi" w:hAnsiTheme="minorHAnsi" w:cstheme="minorHAnsi"/>
        </w:rPr>
        <w:t>We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also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compare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which</w:t>
      </w:r>
      <w:proofErr w:type="spellEnd"/>
      <w:r w:rsidRPr="00A83DCF">
        <w:rPr>
          <w:rFonts w:asciiTheme="minorHAnsi" w:hAnsiTheme="minorHAnsi" w:cstheme="minorHAnsi"/>
        </w:rPr>
        <w:t xml:space="preserve"> country has </w:t>
      </w:r>
      <w:proofErr w:type="spellStart"/>
      <w:r w:rsidRPr="00A83DCF">
        <w:rPr>
          <w:rFonts w:asciiTheme="minorHAnsi" w:hAnsiTheme="minorHAnsi" w:cstheme="minorHAnsi"/>
        </w:rPr>
        <w:t>resisted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the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pandemic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better</w:t>
      </w:r>
      <w:proofErr w:type="spellEnd"/>
      <w:r w:rsidRPr="00A83DCF">
        <w:rPr>
          <w:rFonts w:asciiTheme="minorHAnsi" w:hAnsiTheme="minorHAnsi" w:cstheme="minorHAnsi"/>
        </w:rPr>
        <w:t xml:space="preserve"> and </w:t>
      </w:r>
      <w:proofErr w:type="spellStart"/>
      <w:r w:rsidRPr="00A83DCF">
        <w:rPr>
          <w:rFonts w:asciiTheme="minorHAnsi" w:hAnsiTheme="minorHAnsi" w:cstheme="minorHAnsi"/>
        </w:rPr>
        <w:t>worse</w:t>
      </w:r>
      <w:proofErr w:type="spellEnd"/>
      <w:r w:rsidRPr="00A83DCF">
        <w:rPr>
          <w:rFonts w:asciiTheme="minorHAnsi" w:hAnsiTheme="minorHAnsi" w:cstheme="minorHAnsi"/>
        </w:rPr>
        <w:t xml:space="preserve">. </w:t>
      </w:r>
      <w:proofErr w:type="spellStart"/>
      <w:r w:rsidRPr="00A83DCF">
        <w:rPr>
          <w:rFonts w:asciiTheme="minorHAnsi" w:hAnsiTheme="minorHAnsi" w:cstheme="minorHAnsi"/>
        </w:rPr>
        <w:t>This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is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considered</w:t>
      </w:r>
      <w:proofErr w:type="spellEnd"/>
      <w:r w:rsidRPr="00A83DCF">
        <w:rPr>
          <w:rFonts w:asciiTheme="minorHAnsi" w:hAnsiTheme="minorHAnsi" w:cstheme="minorHAnsi"/>
        </w:rPr>
        <w:t xml:space="preserve"> to </w:t>
      </w:r>
      <w:proofErr w:type="spellStart"/>
      <w:r w:rsidRPr="00A83DCF">
        <w:rPr>
          <w:rFonts w:asciiTheme="minorHAnsi" w:hAnsiTheme="minorHAnsi" w:cstheme="minorHAnsi"/>
        </w:rPr>
        <w:t>be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the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main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focus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of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this</w:t>
      </w:r>
      <w:proofErr w:type="spellEnd"/>
      <w:r w:rsidRPr="00A83DCF">
        <w:rPr>
          <w:rFonts w:asciiTheme="minorHAnsi" w:hAnsiTheme="minorHAnsi" w:cstheme="minorHAnsi"/>
        </w:rPr>
        <w:t xml:space="preserve"> </w:t>
      </w:r>
      <w:proofErr w:type="spellStart"/>
      <w:r w:rsidRPr="00A83DCF">
        <w:rPr>
          <w:rFonts w:asciiTheme="minorHAnsi" w:hAnsiTheme="minorHAnsi" w:cstheme="minorHAnsi"/>
        </w:rPr>
        <w:t>bachelor</w:t>
      </w:r>
      <w:proofErr w:type="spellEnd"/>
      <w:r w:rsidRPr="00A83DCF">
        <w:rPr>
          <w:rFonts w:asciiTheme="minorHAnsi" w:hAnsiTheme="minorHAnsi" w:cstheme="minorHAnsi"/>
        </w:rPr>
        <w:t xml:space="preserve"> thesis.</w:t>
      </w:r>
    </w:p>
    <w:p w14:paraId="39546FB5" w14:textId="77777777" w:rsidR="00A83DCF" w:rsidRDefault="00A83DCF" w:rsidP="00A83DCF">
      <w:pPr>
        <w:spacing w:line="360" w:lineRule="auto"/>
        <w:jc w:val="both"/>
      </w:pPr>
    </w:p>
    <w:p w14:paraId="10CF010D" w14:textId="77777777" w:rsidR="00A83DCF" w:rsidRPr="00A83DCF" w:rsidRDefault="00A83DCF" w:rsidP="00A83DCF">
      <w:pPr>
        <w:spacing w:line="360" w:lineRule="auto"/>
        <w:jc w:val="both"/>
      </w:pPr>
    </w:p>
    <w:p w14:paraId="08DEB81A" w14:textId="77777777" w:rsidR="00A5350B" w:rsidRPr="006E5DD4" w:rsidRDefault="00A5350B" w:rsidP="00456F1C">
      <w:pPr>
        <w:spacing w:line="360" w:lineRule="auto"/>
        <w:ind w:firstLine="360"/>
        <w:rPr>
          <w:rFonts w:asciiTheme="minorHAnsi" w:hAnsiTheme="minorHAnsi" w:cstheme="minorHAnsi"/>
        </w:rPr>
      </w:pPr>
    </w:p>
    <w:p w14:paraId="6331D32C" w14:textId="77777777" w:rsidR="006E5DD4" w:rsidRPr="006E5DD4" w:rsidRDefault="006E5DD4" w:rsidP="00456F1C">
      <w:pPr>
        <w:spacing w:line="360" w:lineRule="auto"/>
        <w:ind w:firstLine="360"/>
        <w:rPr>
          <w:rFonts w:asciiTheme="minorHAnsi" w:hAnsiTheme="minorHAnsi" w:cstheme="minorHAnsi"/>
        </w:rPr>
      </w:pPr>
    </w:p>
    <w:p w14:paraId="5185470E" w14:textId="77777777" w:rsidR="0035387F" w:rsidRPr="00E30521" w:rsidRDefault="0035387F" w:rsidP="00B53221">
      <w:pPr>
        <w:spacing w:line="360" w:lineRule="auto"/>
        <w:rPr>
          <w:lang w:val="fr-FR"/>
        </w:rPr>
      </w:pPr>
    </w:p>
    <w:sectPr w:rsidR="0035387F" w:rsidRPr="00E30521" w:rsidSect="00FE5425">
      <w:footerReference w:type="default" r:id="rId60"/>
      <w:pgSz w:w="11901" w:h="16817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27E8" w14:textId="77777777" w:rsidR="005A7D77" w:rsidRDefault="005A7D77" w:rsidP="008646A9">
      <w:r>
        <w:separator/>
      </w:r>
    </w:p>
  </w:endnote>
  <w:endnote w:type="continuationSeparator" w:id="0">
    <w:p w14:paraId="4BDF2C28" w14:textId="77777777" w:rsidR="005A7D77" w:rsidRDefault="005A7D77" w:rsidP="0086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92598193"/>
      <w:docPartObj>
        <w:docPartGallery w:val="Page Numbers (Bottom of Page)"/>
        <w:docPartUnique/>
      </w:docPartObj>
    </w:sdtPr>
    <w:sdtContent>
      <w:p w14:paraId="5721D0B9" w14:textId="4864DFE5" w:rsidR="008646A9" w:rsidRDefault="008646A9" w:rsidP="0028458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 w:rsidR="00E26291">
          <w:rPr>
            <w:rStyle w:val="slostrnky"/>
          </w:rPr>
          <w:fldChar w:fldCharType="separate"/>
        </w:r>
        <w:r w:rsidR="00E26291">
          <w:rPr>
            <w:rStyle w:val="slostrnky"/>
            <w:noProof/>
          </w:rPr>
          <w:t>11</w:t>
        </w:r>
        <w:r>
          <w:rPr>
            <w:rStyle w:val="slostrnky"/>
          </w:rPr>
          <w:fldChar w:fldCharType="end"/>
        </w:r>
      </w:p>
    </w:sdtContent>
  </w:sdt>
  <w:p w14:paraId="3B02025F" w14:textId="77777777" w:rsidR="008646A9" w:rsidRDefault="008646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6B67" w14:textId="3C37147C" w:rsidR="008646A9" w:rsidRDefault="008646A9" w:rsidP="00284580">
    <w:pPr>
      <w:pStyle w:val="Zpat"/>
      <w:framePr w:wrap="none" w:vAnchor="text" w:hAnchor="margin" w:xAlign="center" w:y="1"/>
      <w:rPr>
        <w:rStyle w:val="slostrnky"/>
      </w:rPr>
    </w:pPr>
  </w:p>
  <w:p w14:paraId="059341D0" w14:textId="77777777" w:rsidR="008646A9" w:rsidRDefault="008646A9" w:rsidP="00667F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109404005"/>
      <w:docPartObj>
        <w:docPartGallery w:val="Page Numbers (Bottom of Page)"/>
        <w:docPartUnique/>
      </w:docPartObj>
    </w:sdtPr>
    <w:sdtContent>
      <w:p w14:paraId="2929B86C" w14:textId="77777777" w:rsidR="00667FA7" w:rsidRDefault="00667FA7" w:rsidP="0028458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094D11D" w14:textId="77777777" w:rsidR="00667FA7" w:rsidRDefault="00667FA7" w:rsidP="00667FA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D555" w14:textId="77777777" w:rsidR="005A7D77" w:rsidRDefault="005A7D77" w:rsidP="008646A9">
      <w:r>
        <w:separator/>
      </w:r>
    </w:p>
  </w:footnote>
  <w:footnote w:type="continuationSeparator" w:id="0">
    <w:p w14:paraId="4DC4B7B7" w14:textId="77777777" w:rsidR="005A7D77" w:rsidRDefault="005A7D77" w:rsidP="0086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819"/>
    <w:multiLevelType w:val="hybridMultilevel"/>
    <w:tmpl w:val="5CDE0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4510"/>
    <w:multiLevelType w:val="hybridMultilevel"/>
    <w:tmpl w:val="8B084BD2"/>
    <w:lvl w:ilvl="0" w:tplc="38880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F66"/>
    <w:multiLevelType w:val="hybridMultilevel"/>
    <w:tmpl w:val="A5B0E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9263C"/>
    <w:multiLevelType w:val="hybridMultilevel"/>
    <w:tmpl w:val="86701F0A"/>
    <w:lvl w:ilvl="0" w:tplc="E1482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0A4A"/>
    <w:multiLevelType w:val="hybridMultilevel"/>
    <w:tmpl w:val="A1F6E382"/>
    <w:lvl w:ilvl="0" w:tplc="FBCA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65648"/>
    <w:multiLevelType w:val="hybridMultilevel"/>
    <w:tmpl w:val="7E1EC986"/>
    <w:lvl w:ilvl="0" w:tplc="94F4DD6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D749D"/>
    <w:multiLevelType w:val="hybridMultilevel"/>
    <w:tmpl w:val="DBFE3740"/>
    <w:lvl w:ilvl="0" w:tplc="1E82C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A0A0F"/>
    <w:multiLevelType w:val="hybridMultilevel"/>
    <w:tmpl w:val="25129124"/>
    <w:lvl w:ilvl="0" w:tplc="B4FE05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HAnsi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009A5"/>
    <w:multiLevelType w:val="hybridMultilevel"/>
    <w:tmpl w:val="4282E0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8251429">
    <w:abstractNumId w:val="6"/>
  </w:num>
  <w:num w:numId="2" w16cid:durableId="1147092915">
    <w:abstractNumId w:val="4"/>
  </w:num>
  <w:num w:numId="3" w16cid:durableId="2013483543">
    <w:abstractNumId w:val="3"/>
  </w:num>
  <w:num w:numId="4" w16cid:durableId="709107841">
    <w:abstractNumId w:val="2"/>
  </w:num>
  <w:num w:numId="5" w16cid:durableId="284770861">
    <w:abstractNumId w:val="7"/>
  </w:num>
  <w:num w:numId="6" w16cid:durableId="861628356">
    <w:abstractNumId w:val="1"/>
  </w:num>
  <w:num w:numId="7" w16cid:durableId="621349803">
    <w:abstractNumId w:val="8"/>
  </w:num>
  <w:num w:numId="8" w16cid:durableId="1661810428">
    <w:abstractNumId w:val="0"/>
  </w:num>
  <w:num w:numId="9" w16cid:durableId="1401708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7F"/>
    <w:rsid w:val="000058FC"/>
    <w:rsid w:val="00010C9C"/>
    <w:rsid w:val="000321CD"/>
    <w:rsid w:val="00037E41"/>
    <w:rsid w:val="000409F0"/>
    <w:rsid w:val="00055B52"/>
    <w:rsid w:val="0007020A"/>
    <w:rsid w:val="000C6551"/>
    <w:rsid w:val="000F3EFB"/>
    <w:rsid w:val="00112231"/>
    <w:rsid w:val="001472F9"/>
    <w:rsid w:val="00154D72"/>
    <w:rsid w:val="00177853"/>
    <w:rsid w:val="001946E4"/>
    <w:rsid w:val="001C3A81"/>
    <w:rsid w:val="001C51BA"/>
    <w:rsid w:val="001D5CE2"/>
    <w:rsid w:val="001D6E3D"/>
    <w:rsid w:val="001E3E85"/>
    <w:rsid w:val="001E5669"/>
    <w:rsid w:val="00205EFA"/>
    <w:rsid w:val="00222F24"/>
    <w:rsid w:val="00241C2C"/>
    <w:rsid w:val="00242394"/>
    <w:rsid w:val="00277B00"/>
    <w:rsid w:val="002A065F"/>
    <w:rsid w:val="002A0E33"/>
    <w:rsid w:val="002B0959"/>
    <w:rsid w:val="002B5C7B"/>
    <w:rsid w:val="002C30FB"/>
    <w:rsid w:val="00300240"/>
    <w:rsid w:val="00310613"/>
    <w:rsid w:val="0032503F"/>
    <w:rsid w:val="0032729D"/>
    <w:rsid w:val="0033190D"/>
    <w:rsid w:val="0035387F"/>
    <w:rsid w:val="00380AF6"/>
    <w:rsid w:val="0038386B"/>
    <w:rsid w:val="00397B3B"/>
    <w:rsid w:val="003A3D39"/>
    <w:rsid w:val="003D3AFC"/>
    <w:rsid w:val="003D7D5F"/>
    <w:rsid w:val="003E15C2"/>
    <w:rsid w:val="003F59D3"/>
    <w:rsid w:val="00405F10"/>
    <w:rsid w:val="004117D7"/>
    <w:rsid w:val="0041791E"/>
    <w:rsid w:val="00420F11"/>
    <w:rsid w:val="00423D41"/>
    <w:rsid w:val="004276D0"/>
    <w:rsid w:val="004303DD"/>
    <w:rsid w:val="00441881"/>
    <w:rsid w:val="00441BE1"/>
    <w:rsid w:val="00456F1C"/>
    <w:rsid w:val="00464A55"/>
    <w:rsid w:val="004824FC"/>
    <w:rsid w:val="00496137"/>
    <w:rsid w:val="004A4E7B"/>
    <w:rsid w:val="004A6E2E"/>
    <w:rsid w:val="004B08B9"/>
    <w:rsid w:val="004C33F0"/>
    <w:rsid w:val="004E460A"/>
    <w:rsid w:val="004E5FF0"/>
    <w:rsid w:val="004F235E"/>
    <w:rsid w:val="004F2E6F"/>
    <w:rsid w:val="004F51CC"/>
    <w:rsid w:val="00514085"/>
    <w:rsid w:val="00520B60"/>
    <w:rsid w:val="00520BB8"/>
    <w:rsid w:val="005215C8"/>
    <w:rsid w:val="005223C6"/>
    <w:rsid w:val="00522A90"/>
    <w:rsid w:val="00527E1D"/>
    <w:rsid w:val="00535CED"/>
    <w:rsid w:val="0053642A"/>
    <w:rsid w:val="00544C2E"/>
    <w:rsid w:val="00546D4A"/>
    <w:rsid w:val="00594304"/>
    <w:rsid w:val="005A3EC5"/>
    <w:rsid w:val="005A7D77"/>
    <w:rsid w:val="005B38D5"/>
    <w:rsid w:val="005C474D"/>
    <w:rsid w:val="006061F5"/>
    <w:rsid w:val="0062104A"/>
    <w:rsid w:val="00627A8A"/>
    <w:rsid w:val="0063101A"/>
    <w:rsid w:val="00636690"/>
    <w:rsid w:val="0064007E"/>
    <w:rsid w:val="006500B7"/>
    <w:rsid w:val="00660D2D"/>
    <w:rsid w:val="00661415"/>
    <w:rsid w:val="00667B6D"/>
    <w:rsid w:val="00667FA7"/>
    <w:rsid w:val="006B1C0B"/>
    <w:rsid w:val="006C6064"/>
    <w:rsid w:val="006E5DD4"/>
    <w:rsid w:val="006E5DEC"/>
    <w:rsid w:val="007055C9"/>
    <w:rsid w:val="00706A39"/>
    <w:rsid w:val="00712440"/>
    <w:rsid w:val="00714811"/>
    <w:rsid w:val="00724415"/>
    <w:rsid w:val="00724E91"/>
    <w:rsid w:val="007574E0"/>
    <w:rsid w:val="007631BE"/>
    <w:rsid w:val="00791545"/>
    <w:rsid w:val="007B124A"/>
    <w:rsid w:val="00806962"/>
    <w:rsid w:val="0083303F"/>
    <w:rsid w:val="00844771"/>
    <w:rsid w:val="00847230"/>
    <w:rsid w:val="008646A9"/>
    <w:rsid w:val="00871F87"/>
    <w:rsid w:val="00894D4A"/>
    <w:rsid w:val="008A6DA9"/>
    <w:rsid w:val="008B2AEA"/>
    <w:rsid w:val="008B717D"/>
    <w:rsid w:val="008C0E1A"/>
    <w:rsid w:val="008C36FE"/>
    <w:rsid w:val="008D455A"/>
    <w:rsid w:val="008F4432"/>
    <w:rsid w:val="008F78A6"/>
    <w:rsid w:val="009017F4"/>
    <w:rsid w:val="00910470"/>
    <w:rsid w:val="00923543"/>
    <w:rsid w:val="00942B98"/>
    <w:rsid w:val="00966E4A"/>
    <w:rsid w:val="009708A2"/>
    <w:rsid w:val="00985352"/>
    <w:rsid w:val="00986056"/>
    <w:rsid w:val="00986CC6"/>
    <w:rsid w:val="009D1216"/>
    <w:rsid w:val="009D4A2A"/>
    <w:rsid w:val="009E3090"/>
    <w:rsid w:val="009E3726"/>
    <w:rsid w:val="009E6803"/>
    <w:rsid w:val="009F77F7"/>
    <w:rsid w:val="00A42188"/>
    <w:rsid w:val="00A5350B"/>
    <w:rsid w:val="00A5798C"/>
    <w:rsid w:val="00A6024A"/>
    <w:rsid w:val="00A63320"/>
    <w:rsid w:val="00A74527"/>
    <w:rsid w:val="00A83DCF"/>
    <w:rsid w:val="00A879AA"/>
    <w:rsid w:val="00A93A12"/>
    <w:rsid w:val="00A9551D"/>
    <w:rsid w:val="00AA1ECB"/>
    <w:rsid w:val="00AB347E"/>
    <w:rsid w:val="00AB3524"/>
    <w:rsid w:val="00AC11D8"/>
    <w:rsid w:val="00AC58E9"/>
    <w:rsid w:val="00AD1045"/>
    <w:rsid w:val="00AE3691"/>
    <w:rsid w:val="00B025C1"/>
    <w:rsid w:val="00B179BB"/>
    <w:rsid w:val="00B26FA6"/>
    <w:rsid w:val="00B44B6B"/>
    <w:rsid w:val="00B53221"/>
    <w:rsid w:val="00B56B0C"/>
    <w:rsid w:val="00B56C77"/>
    <w:rsid w:val="00B95465"/>
    <w:rsid w:val="00C53E7B"/>
    <w:rsid w:val="00C83C9E"/>
    <w:rsid w:val="00C910A3"/>
    <w:rsid w:val="00C97ACB"/>
    <w:rsid w:val="00CA6F55"/>
    <w:rsid w:val="00CA7321"/>
    <w:rsid w:val="00CB26E3"/>
    <w:rsid w:val="00CB7342"/>
    <w:rsid w:val="00CD7494"/>
    <w:rsid w:val="00CF5A52"/>
    <w:rsid w:val="00D0479B"/>
    <w:rsid w:val="00D079A4"/>
    <w:rsid w:val="00D10176"/>
    <w:rsid w:val="00D54FCE"/>
    <w:rsid w:val="00D72A69"/>
    <w:rsid w:val="00D766F4"/>
    <w:rsid w:val="00DA219F"/>
    <w:rsid w:val="00DA2366"/>
    <w:rsid w:val="00DC7D80"/>
    <w:rsid w:val="00DF6A79"/>
    <w:rsid w:val="00E07296"/>
    <w:rsid w:val="00E26291"/>
    <w:rsid w:val="00E30521"/>
    <w:rsid w:val="00E33983"/>
    <w:rsid w:val="00E339D6"/>
    <w:rsid w:val="00E40F1C"/>
    <w:rsid w:val="00E4142D"/>
    <w:rsid w:val="00E42C00"/>
    <w:rsid w:val="00E561FC"/>
    <w:rsid w:val="00E57675"/>
    <w:rsid w:val="00E77205"/>
    <w:rsid w:val="00EA01E9"/>
    <w:rsid w:val="00EF4697"/>
    <w:rsid w:val="00F331BA"/>
    <w:rsid w:val="00F342A8"/>
    <w:rsid w:val="00F55344"/>
    <w:rsid w:val="00F751AC"/>
    <w:rsid w:val="00F87DED"/>
    <w:rsid w:val="00F919D0"/>
    <w:rsid w:val="00F93B52"/>
    <w:rsid w:val="00FA78E5"/>
    <w:rsid w:val="00FC41CE"/>
    <w:rsid w:val="00FD4CFC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D767"/>
  <w15:chartTrackingRefBased/>
  <w15:docId w15:val="{27176324-ECEE-0A4F-AD3B-E409A05D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24A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B6D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7B6D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7B6D"/>
    <w:pPr>
      <w:keepNext/>
      <w:keepLines/>
      <w:spacing w:before="40" w:line="360" w:lineRule="auto"/>
      <w:outlineLvl w:val="2"/>
    </w:pPr>
    <w:rPr>
      <w:rFonts w:asciiTheme="minorHAnsi" w:eastAsiaTheme="majorEastAsia" w:hAnsiTheme="minorHAnsi" w:cstheme="majorBidi"/>
      <w:b/>
      <w:color w:val="000000" w:themeColor="text1"/>
      <w:sz w:val="28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32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22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56F1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910A3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67B6D"/>
    <w:rPr>
      <w:rFonts w:eastAsiaTheme="majorEastAsia" w:cstheme="majorBidi"/>
      <w:b/>
      <w:color w:val="000000" w:themeColor="text1"/>
      <w:sz w:val="28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667B6D"/>
    <w:rPr>
      <w:rFonts w:eastAsiaTheme="majorEastAsia" w:cstheme="majorBidi"/>
      <w:b/>
      <w:color w:val="000000" w:themeColor="text1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67B6D"/>
    <w:rPr>
      <w:rFonts w:eastAsiaTheme="majorEastAsia" w:cstheme="majorBidi"/>
      <w:b/>
      <w:color w:val="000000" w:themeColor="text1"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E42C00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E42C00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42C00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E42C0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E42C0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E42C0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E42C0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E42C0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E42C0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E42C00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6A9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646A9"/>
  </w:style>
  <w:style w:type="paragraph" w:styleId="Zhlav">
    <w:name w:val="header"/>
    <w:basedOn w:val="Normln"/>
    <w:link w:val="ZhlavChar"/>
    <w:uiPriority w:val="99"/>
    <w:unhideWhenUsed/>
    <w:rsid w:val="00667F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7FA7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dravotnickydenik.cz/2022/02/vlada-zrejme-skrtne-navyseni-plateb-za-statni-pojistence-zdravotnictvi-prijde-o-miliardy/" TargetMode="External"/><Relationship Id="rId18" Type="http://schemas.openxmlformats.org/officeDocument/2006/relationships/hyperlink" Target="https://www.czso.cz/csu/czso/cri/cestovni-ruch-1-ctvrtleti-2020" TargetMode="External"/><Relationship Id="rId26" Type="http://schemas.openxmlformats.org/officeDocument/2006/relationships/hyperlink" Target="https://bulovka.cz/wp-content/uploads/2020/11/FARMAKOTERAPEUTICKE_REVUE_COVID_19.pdf" TargetMode="External"/><Relationship Id="rId39" Type="http://schemas.openxmlformats.org/officeDocument/2006/relationships/hyperlink" Target="https://www.mpo.cz/cz/rozcestnik/informace-o-koronavirus/program-covid-_-gastro-_-uzavrene-provozovny--258742/" TargetMode="External"/><Relationship Id="rId21" Type="http://schemas.openxmlformats.org/officeDocument/2006/relationships/hyperlink" Target="https://www.ecdc.europa.eu/en/covid-19/surveillance/case-definition" TargetMode="External"/><Relationship Id="rId34" Type="http://schemas.openxmlformats.org/officeDocument/2006/relationships/hyperlink" Target="https://www.mfcr.cz/cs/aktualne/tiskove-zpravy/2022/pokladni-plneni-sr-44160" TargetMode="External"/><Relationship Id="rId42" Type="http://schemas.openxmlformats.org/officeDocument/2006/relationships/hyperlink" Target="https://www.mzcr.cz/category/programy-a-strategie/zdravi-2020/" TargetMode="External"/><Relationship Id="rId47" Type="http://schemas.openxmlformats.org/officeDocument/2006/relationships/hyperlink" Target="https://www.nzip.cz/clanek/477-zdravotnictvi-ceske-republiky-ve-srovnani-se-staty-oecd" TargetMode="External"/><Relationship Id="rId50" Type="http://schemas.openxmlformats.org/officeDocument/2006/relationships/hyperlink" Target="https://www.liberation.fr/france/2020/03/05/coronavirus-lhypothese-d-une-fermeture-generalisee-des-ecoles-est-elleenvisagee-en-france_1780692/" TargetMode="External"/><Relationship Id="rId55" Type="http://schemas.openxmlformats.org/officeDocument/2006/relationships/hyperlink" Target="https://www.healthline.com/health/coronavirus-type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pn.rmi.fr/Qu-est-ce-que-le-plan-blanc-d-un.html" TargetMode="External"/><Relationship Id="rId29" Type="http://schemas.openxmlformats.org/officeDocument/2006/relationships/hyperlink" Target="https://www.ameli.fr/alpes-maritimes/assure/droits-demarches/principes/protection-universelle-maladie" TargetMode="External"/><Relationship Id="rId11" Type="http://schemas.openxmlformats.org/officeDocument/2006/relationships/hyperlink" Target="https://www.cdc.gov/flu/pandemic-resources/1957-1958-pandemic.html" TargetMode="External"/><Relationship Id="rId24" Type="http://schemas.openxmlformats.org/officeDocument/2006/relationships/hyperlink" Target="https://ec.europa.eu/eurostat/databrowser/view/tec00115/default/table?lang=en" TargetMode="External"/><Relationship Id="rId32" Type="http://schemas.openxmlformats.org/officeDocument/2006/relationships/hyperlink" Target="https://academic.oup.com/cid/article/35/9/1071/330421" TargetMode="External"/><Relationship Id="rId37" Type="http://schemas.openxmlformats.org/officeDocument/2006/relationships/hyperlink" Target="https://www.mmr.cz/getmedia/b2389262-d686-415d-8276-dcf00815dce1/Vyzva-pro-zadatele-COVID-Cestovni-kancelare_aktualizace-k-8-1-2021.pdf.aspx?ext=.pdf" TargetMode="External"/><Relationship Id="rId40" Type="http://schemas.openxmlformats.org/officeDocument/2006/relationships/hyperlink" Target="https://www.mvcr.cz/clanek/zpravodajstvi-nouzovy-stav.aspx" TargetMode="External"/><Relationship Id="rId45" Type="http://schemas.openxmlformats.org/officeDocument/2006/relationships/hyperlink" Target="https://www.nku.cz/assets/publikace-a-dokumenty/vyrocni-zprava/vyrocni-zprava-nku-2021.pdf" TargetMode="External"/><Relationship Id="rId53" Type="http://schemas.openxmlformats.org/officeDocument/2006/relationships/hyperlink" Target="http://www.szu.cz/tema/prevence/mimoradna-opatreni" TargetMode="External"/><Relationship Id="rId58" Type="http://schemas.openxmlformats.org/officeDocument/2006/relationships/hyperlink" Target="https://www.wto.org/english/news_e/pres21_e/pr889_e.htm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solidaritessante.gouv.fr/grands-dossiers/vaccin-covid-19/publics-prioritaires-vaccin-covid-19" TargetMode="External"/><Relationship Id="rId14" Type="http://schemas.openxmlformats.org/officeDocument/2006/relationships/hyperlink" Target="https://covid.gov.cz/" TargetMode="External"/><Relationship Id="rId22" Type="http://schemas.openxmlformats.org/officeDocument/2006/relationships/hyperlink" Target="https://www.ecdc.europa.eu/en/covid19/latest-evidence/epidemiology" TargetMode="External"/><Relationship Id="rId27" Type="http://schemas.openxmlformats.org/officeDocument/2006/relationships/hyperlink" Target="https://www.medicalnewstoday.com/articles/typesof-coronavirus" TargetMode="External"/><Relationship Id="rId30" Type="http://schemas.openxmlformats.org/officeDocument/2006/relationships/hyperlink" Target="https://www.researchgate.net/publication/344592725_A_National_Healthcare_Response_to_Intensive_Care_Bed_Requirements_during_the_COVID-19_Outbreak_in_France" TargetMode="External"/><Relationship Id="rId35" Type="http://schemas.openxmlformats.org/officeDocument/2006/relationships/hyperlink" Target="https://www.medicalnewstoday.com/" TargetMode="External"/><Relationship Id="rId43" Type="http://schemas.openxmlformats.org/officeDocument/2006/relationships/hyperlink" Target="https://www.mzcr.cz/wp-content/uploads/2022/09/MEZIOBOROVE-STANOVISKO-k-pouziti-antivirotik-2022_07_14.pdf" TargetMode="External"/><Relationship Id="rId48" Type="http://schemas.openxmlformats.org/officeDocument/2006/relationships/hyperlink" Target="https://data.oecd.org/gga/trust-in-government.htm" TargetMode="External"/><Relationship Id="rId56" Type="http://schemas.openxmlformats.org/officeDocument/2006/relationships/hyperlink" Target="https://www.vlada.cz/cz/media-centrum/aktualne/vlada-schvalila-miliardu-pro-program-covid-sport-181777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sante.gouv.fr/IMG/pdf/Plan_Pandemie_Grippale_2011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cbi.nlm.nih.gov/pmc/articles/PMC2259156/pdf/17132339.pdf" TargetMode="External"/><Relationship Id="rId17" Type="http://schemas.openxmlformats.org/officeDocument/2006/relationships/hyperlink" Target="https://www.ceskenoviny.cz/zpravy/zdravotni-pojistovny-za-covid-do-konce-lonska-zaplatily-pres-99-mld-kc/2168452" TargetMode="External"/><Relationship Id="rId25" Type="http://schemas.openxmlformats.org/officeDocument/2006/relationships/hyperlink" Target="https://ec.europa.eu/eurostat/statistics-explained/index.php?title=Healthcare_expenditure_statistics" TargetMode="External"/><Relationship Id="rId33" Type="http://schemas.openxmlformats.org/officeDocument/2006/relationships/hyperlink" Target="https://academic.oup.com/edited-volume/28138" TargetMode="External"/><Relationship Id="rId38" Type="http://schemas.openxmlformats.org/officeDocument/2006/relationships/hyperlink" Target="https://www.mmr.cz/getmedia/fcf2867d-f74a-4633-96f8-e3da73bc4a6b/Vyzva-pro-zadatele_COVID-Lazne_aktualizace-k-26-8-2020_.pdf.aspx?ext=.pdf" TargetMode="External"/><Relationship Id="rId46" Type="http://schemas.openxmlformats.org/officeDocument/2006/relationships/hyperlink" Target="https://www.nku.cz/cz/pro-media/tiskove-zpravy/nku-ve-vyrocni-zprave-hodnoti-fungovani-statu--za-minuly-rok-poukazal-na-radu-nehospodarnych-a-neefektivnich-postupu-statu--systemove-problemy-i-neudr-id12472/" TargetMode="External"/><Relationship Id="rId59" Type="http://schemas.openxmlformats.org/officeDocument/2006/relationships/hyperlink" Target="https://wttc.org/COVID-19/G20-RecoveryPlan" TargetMode="External"/><Relationship Id="rId20" Type="http://schemas.openxmlformats.org/officeDocument/2006/relationships/hyperlink" Target="https://drees.solidarites-sante.gouv.fr/publications-documents-de-reference/panoramas-de-la-drees/les-depenses-de-sante-en-2020-resultats" TargetMode="External"/><Relationship Id="rId41" Type="http://schemas.openxmlformats.org/officeDocument/2006/relationships/hyperlink" Target="https://www.mzcr.cz/wp-content/uploads/2021/01/Strategie_ockovani_proti_covid-19_aktual_22122020.pdf" TargetMode="External"/><Relationship Id="rId54" Type="http://schemas.openxmlformats.org/officeDocument/2006/relationships/hyperlink" Target="https://www.europeanpapers.eu/en/system/files/pdf_version/EP_eJ_2020_3_4_Articles_Daniel_Thym_Jonas_Bornemann_00420_0.pdf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ovdata.cz/evropa.php" TargetMode="External"/><Relationship Id="rId23" Type="http://schemas.openxmlformats.org/officeDocument/2006/relationships/hyperlink" Target="https://www.elysee.fr/emmanuel-macron/2020/03/16/adresse-aux-francais-covid19" TargetMode="External"/><Relationship Id="rId28" Type="http://schemas.openxmlformats.org/officeDocument/2006/relationships/hyperlink" Target="https://dx.doi.org/10.2471/BLT.11.088815" TargetMode="External"/><Relationship Id="rId36" Type="http://schemas.openxmlformats.org/officeDocument/2006/relationships/hyperlink" Target="https://www.mfcr.cz/assets/cs/media/Informacni-letak_2021_Statni-rozpocet-v-kostce_v01.pdf" TargetMode="External"/><Relationship Id="rId49" Type="http://schemas.openxmlformats.org/officeDocument/2006/relationships/hyperlink" Target="https://www.oecd.org/sdd/its/OECD-International-Trade-Pulse-2020-2021.pdf" TargetMode="External"/><Relationship Id="rId57" Type="http://schemas.openxmlformats.org/officeDocument/2006/relationships/hyperlink" Target="https://apps.who.int/iris/bitstream/handle/10665/337686/WHO-EURO-2020-1610-41361-56329-eng.pdf?sequence=2&amp;isAllowed=y" TargetMode="External"/><Relationship Id="rId10" Type="http://schemas.openxmlformats.org/officeDocument/2006/relationships/hyperlink" Target="https://www.cdc.gov/coronavirus/2019-ncov/your-health/understanding-risk.html" TargetMode="External"/><Relationship Id="rId31" Type="http://schemas.openxmlformats.org/officeDocument/2006/relationships/hyperlink" Target="https://www.legifrance.gouv.fr/loda/id/JORFTEXT000043909676" TargetMode="External"/><Relationship Id="rId44" Type="http://schemas.openxmlformats.org/officeDocument/2006/relationships/hyperlink" Target="https://www.mzcr.cz/wp-content/uploads/wepub/5520/14546/Pandemick%C3%BD%20pl%C3%A1n%20%C4%8CR.pdf" TargetMode="External"/><Relationship Id="rId52" Type="http://schemas.openxmlformats.org/officeDocument/2006/relationships/hyperlink" Target="https://www.nature.com/articles/s41591-021-01454-y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C58854-B0A8-994B-B9D7-B5DB1EF4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41</Pages>
  <Words>12191</Words>
  <Characters>68763</Characters>
  <Application>Microsoft Office Word</Application>
  <DocSecurity>0</DocSecurity>
  <Lines>1403</Lines>
  <Paragraphs>334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2023-04-19T18:06:00Z</dcterms:created>
  <dcterms:modified xsi:type="dcterms:W3CDTF">2023-04-24T15:03:00Z</dcterms:modified>
</cp:coreProperties>
</file>