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B5" w:rsidRPr="00AB1E8E" w:rsidRDefault="003A77B5" w:rsidP="003A77B5">
      <w:pPr>
        <w:spacing w:line="240" w:lineRule="auto"/>
        <w:jc w:val="center"/>
        <w:rPr>
          <w:b/>
          <w:bCs/>
          <w:sz w:val="40"/>
          <w:szCs w:val="40"/>
        </w:rPr>
      </w:pPr>
      <w:r w:rsidRPr="00AB1E8E">
        <w:rPr>
          <w:b/>
          <w:bCs/>
          <w:sz w:val="40"/>
          <w:szCs w:val="40"/>
        </w:rPr>
        <w:t>Univerzita Palackého v Olomouci</w:t>
      </w:r>
    </w:p>
    <w:p w:rsidR="003A77B5" w:rsidRPr="00AB1E8E" w:rsidRDefault="003A77B5" w:rsidP="003A77B5">
      <w:pPr>
        <w:spacing w:line="240" w:lineRule="auto"/>
        <w:jc w:val="center"/>
        <w:rPr>
          <w:b/>
          <w:bCs/>
          <w:sz w:val="32"/>
          <w:szCs w:val="32"/>
        </w:rPr>
      </w:pPr>
      <w:r w:rsidRPr="00AB1E8E">
        <w:rPr>
          <w:b/>
          <w:bCs/>
          <w:sz w:val="32"/>
          <w:szCs w:val="32"/>
        </w:rPr>
        <w:t>Fakulta tělesné kultury</w:t>
      </w:r>
    </w:p>
    <w:p w:rsidR="003A77B5" w:rsidRDefault="003A77B5" w:rsidP="003A77B5">
      <w:pPr>
        <w:spacing w:line="240" w:lineRule="auto"/>
        <w:jc w:val="center"/>
        <w:rPr>
          <w:b/>
          <w:bCs/>
          <w:sz w:val="36"/>
          <w:szCs w:val="36"/>
        </w:rPr>
      </w:pPr>
    </w:p>
    <w:p w:rsidR="003A77B5" w:rsidRDefault="003A77B5" w:rsidP="003A77B5">
      <w:pPr>
        <w:spacing w:line="240" w:lineRule="auto"/>
        <w:jc w:val="center"/>
        <w:rPr>
          <w:b/>
          <w:bCs/>
          <w:sz w:val="36"/>
          <w:szCs w:val="36"/>
        </w:rPr>
      </w:pPr>
    </w:p>
    <w:p w:rsidR="003A77B5" w:rsidRDefault="003A77B5" w:rsidP="003A77B5">
      <w:pPr>
        <w:spacing w:line="240" w:lineRule="auto"/>
        <w:jc w:val="center"/>
        <w:rPr>
          <w:b/>
          <w:bCs/>
          <w:sz w:val="36"/>
          <w:szCs w:val="36"/>
        </w:rPr>
      </w:pPr>
    </w:p>
    <w:p w:rsidR="003A77B5" w:rsidRDefault="003A77B5" w:rsidP="003A77B5">
      <w:pPr>
        <w:spacing w:line="240" w:lineRule="auto"/>
        <w:jc w:val="center"/>
        <w:rPr>
          <w:b/>
          <w:bCs/>
          <w:sz w:val="36"/>
          <w:szCs w:val="36"/>
        </w:rPr>
      </w:pPr>
    </w:p>
    <w:p w:rsidR="003A77B5" w:rsidRDefault="003A77B5" w:rsidP="003A77B5">
      <w:pPr>
        <w:spacing w:line="240" w:lineRule="auto"/>
        <w:jc w:val="center"/>
        <w:rPr>
          <w:b/>
          <w:bCs/>
          <w:sz w:val="36"/>
          <w:szCs w:val="36"/>
        </w:rPr>
      </w:pPr>
    </w:p>
    <w:p w:rsidR="003A77B5" w:rsidRDefault="003A77B5" w:rsidP="003A77B5">
      <w:pPr>
        <w:spacing w:line="240" w:lineRule="auto"/>
        <w:jc w:val="center"/>
        <w:rPr>
          <w:b/>
          <w:bCs/>
          <w:sz w:val="36"/>
          <w:szCs w:val="36"/>
        </w:rPr>
      </w:pPr>
    </w:p>
    <w:p w:rsidR="00EB6F77" w:rsidRPr="003A77B5" w:rsidRDefault="003A77B5" w:rsidP="003A77B5">
      <w:pPr>
        <w:spacing w:line="240" w:lineRule="auto"/>
        <w:jc w:val="center"/>
        <w:rPr>
          <w:b/>
          <w:bCs/>
          <w:sz w:val="36"/>
          <w:szCs w:val="36"/>
        </w:rPr>
      </w:pPr>
      <w:r w:rsidRPr="003A77B5">
        <w:rPr>
          <w:b/>
          <w:bCs/>
          <w:sz w:val="36"/>
          <w:szCs w:val="36"/>
        </w:rPr>
        <w:t>BAKALÁŘSKÁ PRÁCE</w:t>
      </w:r>
    </w:p>
    <w:p w:rsidR="00EB6F77" w:rsidRDefault="00EB6F77" w:rsidP="001D0A9E">
      <w:pPr>
        <w:pStyle w:val="Nadpis1"/>
      </w:pPr>
    </w:p>
    <w:p w:rsidR="00EB6F77" w:rsidRDefault="00EB6F77" w:rsidP="00EB6F77"/>
    <w:p w:rsidR="00EB6F77" w:rsidRDefault="00EB6F77" w:rsidP="00EB6F77"/>
    <w:p w:rsidR="00EB6F77" w:rsidRDefault="00EB6F77" w:rsidP="00EB6F77"/>
    <w:p w:rsidR="003A77B5" w:rsidRDefault="003A77B5" w:rsidP="00EB6F77"/>
    <w:p w:rsidR="003A77B5" w:rsidRDefault="003A77B5" w:rsidP="00EB6F77"/>
    <w:p w:rsidR="003A77B5" w:rsidRPr="00941DFE" w:rsidRDefault="003A77B5" w:rsidP="00EB6F77">
      <w:pPr>
        <w:rPr>
          <w:rStyle w:val="Nzevknihy"/>
        </w:rPr>
      </w:pPr>
    </w:p>
    <w:p w:rsidR="003A77B5" w:rsidRDefault="003A77B5" w:rsidP="003A77B5">
      <w:pPr>
        <w:rPr>
          <w:sz w:val="36"/>
          <w:szCs w:val="36"/>
        </w:rPr>
      </w:pPr>
      <w:r w:rsidRPr="003A77B5">
        <w:rPr>
          <w:sz w:val="36"/>
          <w:szCs w:val="36"/>
        </w:rPr>
        <w:t>2019</w:t>
      </w:r>
      <w:r w:rsidRPr="003A77B5">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3A77B5">
        <w:rPr>
          <w:sz w:val="36"/>
          <w:szCs w:val="36"/>
        </w:rPr>
        <w:t>Pavel Smékal</w:t>
      </w:r>
    </w:p>
    <w:p w:rsidR="00823220" w:rsidRDefault="00823220" w:rsidP="003A77B5">
      <w:pPr>
        <w:rPr>
          <w:sz w:val="36"/>
          <w:szCs w:val="36"/>
        </w:rPr>
      </w:pPr>
    </w:p>
    <w:p w:rsidR="00823220" w:rsidRDefault="00823220" w:rsidP="00823220">
      <w:pPr>
        <w:rPr>
          <w:szCs w:val="24"/>
        </w:rPr>
      </w:pPr>
    </w:p>
    <w:p w:rsidR="007E0D86" w:rsidRPr="007E0D86" w:rsidRDefault="007E0D86" w:rsidP="007E0D86">
      <w:pPr>
        <w:jc w:val="center"/>
        <w:rPr>
          <w:sz w:val="28"/>
          <w:szCs w:val="28"/>
        </w:rPr>
      </w:pPr>
      <w:r w:rsidRPr="007E0D86">
        <w:rPr>
          <w:sz w:val="28"/>
          <w:szCs w:val="28"/>
        </w:rPr>
        <w:lastRenderedPageBreak/>
        <w:t>Univerzita Palackého v Olomouci</w:t>
      </w:r>
    </w:p>
    <w:p w:rsidR="007E0D86" w:rsidRDefault="007E0D86" w:rsidP="007E0D86">
      <w:pPr>
        <w:jc w:val="center"/>
        <w:rPr>
          <w:sz w:val="28"/>
          <w:szCs w:val="28"/>
        </w:rPr>
      </w:pPr>
      <w:r w:rsidRPr="007E0D86">
        <w:rPr>
          <w:sz w:val="28"/>
          <w:szCs w:val="28"/>
        </w:rPr>
        <w:t>Fakulta tělesné kultury</w:t>
      </w:r>
    </w:p>
    <w:p w:rsidR="007E0D86" w:rsidRDefault="007E0D86" w:rsidP="007E0D86">
      <w:pPr>
        <w:jc w:val="center"/>
        <w:rPr>
          <w:sz w:val="28"/>
          <w:szCs w:val="28"/>
        </w:rPr>
      </w:pPr>
    </w:p>
    <w:p w:rsidR="007E0D86" w:rsidRDefault="007E0D86" w:rsidP="007E0D86">
      <w:pPr>
        <w:jc w:val="center"/>
        <w:rPr>
          <w:sz w:val="28"/>
          <w:szCs w:val="28"/>
        </w:rPr>
      </w:pPr>
    </w:p>
    <w:p w:rsidR="007E0D86" w:rsidRPr="007E0D86" w:rsidRDefault="007E0D86" w:rsidP="007E0D86">
      <w:pPr>
        <w:jc w:val="center"/>
        <w:rPr>
          <w:sz w:val="28"/>
          <w:szCs w:val="28"/>
        </w:rPr>
      </w:pPr>
    </w:p>
    <w:p w:rsidR="007E0D86" w:rsidRPr="007E0D86" w:rsidRDefault="007E0D86" w:rsidP="007E0D86">
      <w:pPr>
        <w:jc w:val="center"/>
        <w:rPr>
          <w:sz w:val="28"/>
          <w:szCs w:val="28"/>
        </w:rPr>
      </w:pPr>
      <w:r w:rsidRPr="007E0D86">
        <w:rPr>
          <w:sz w:val="28"/>
          <w:szCs w:val="28"/>
        </w:rPr>
        <w:t>V</w:t>
      </w:r>
      <w:r w:rsidR="00CD0704">
        <w:rPr>
          <w:sz w:val="28"/>
          <w:szCs w:val="28"/>
        </w:rPr>
        <w:t>YUŽITÍ NOSITELNÉ ELEKTRONIKY K HODNOCENÍ POHYBOVÉ AKTIVITY VE ŠKOLNÍ TĚLESNÉ VÝCHOVĚ</w:t>
      </w:r>
    </w:p>
    <w:p w:rsidR="007E0D86" w:rsidRDefault="007E0D86" w:rsidP="007E0D86">
      <w:pPr>
        <w:jc w:val="center"/>
        <w:rPr>
          <w:szCs w:val="24"/>
        </w:rPr>
      </w:pPr>
    </w:p>
    <w:p w:rsidR="007E0D86" w:rsidRPr="007E0D86" w:rsidRDefault="007E0D86" w:rsidP="007E0D86">
      <w:pPr>
        <w:jc w:val="center"/>
        <w:rPr>
          <w:sz w:val="28"/>
          <w:szCs w:val="28"/>
        </w:rPr>
      </w:pPr>
      <w:r w:rsidRPr="007E0D86">
        <w:rPr>
          <w:sz w:val="28"/>
          <w:szCs w:val="28"/>
        </w:rPr>
        <w:t>Bakalářská práce</w:t>
      </w:r>
    </w:p>
    <w:p w:rsidR="007E0D86" w:rsidRDefault="007E0D86" w:rsidP="007E0D86">
      <w:pPr>
        <w:jc w:val="center"/>
        <w:rPr>
          <w:szCs w:val="24"/>
        </w:rPr>
      </w:pPr>
    </w:p>
    <w:p w:rsidR="00CD0704" w:rsidRDefault="00CD0704" w:rsidP="007E0D86">
      <w:pPr>
        <w:jc w:val="center"/>
        <w:rPr>
          <w:szCs w:val="24"/>
        </w:rPr>
      </w:pPr>
    </w:p>
    <w:p w:rsidR="007E0D86" w:rsidRDefault="007E0D86" w:rsidP="007E0D86">
      <w:pPr>
        <w:jc w:val="center"/>
        <w:rPr>
          <w:szCs w:val="24"/>
        </w:rPr>
      </w:pPr>
    </w:p>
    <w:p w:rsidR="00CD0704" w:rsidRDefault="007E0D86" w:rsidP="00CD0704">
      <w:pPr>
        <w:spacing w:line="240" w:lineRule="auto"/>
        <w:jc w:val="center"/>
        <w:rPr>
          <w:sz w:val="28"/>
          <w:szCs w:val="28"/>
        </w:rPr>
      </w:pPr>
      <w:r w:rsidRPr="00CD0704">
        <w:rPr>
          <w:sz w:val="28"/>
          <w:szCs w:val="28"/>
        </w:rPr>
        <w:t>Autor: Pavel Smékal, Trenérství a spor</w:t>
      </w:r>
      <w:r w:rsidR="00CD0704" w:rsidRPr="00CD0704">
        <w:rPr>
          <w:sz w:val="28"/>
          <w:szCs w:val="28"/>
        </w:rPr>
        <w:t xml:space="preserve">t </w:t>
      </w:r>
    </w:p>
    <w:p w:rsidR="007E0D86" w:rsidRPr="00CD0704" w:rsidRDefault="00CD0704" w:rsidP="00CD0704">
      <w:pPr>
        <w:spacing w:line="240" w:lineRule="auto"/>
        <w:jc w:val="center"/>
        <w:rPr>
          <w:sz w:val="28"/>
          <w:szCs w:val="28"/>
        </w:rPr>
      </w:pPr>
      <w:r w:rsidRPr="00CD0704">
        <w:rPr>
          <w:sz w:val="28"/>
          <w:szCs w:val="28"/>
        </w:rPr>
        <w:t>bakalářské studium, kombinovaná forma</w:t>
      </w:r>
    </w:p>
    <w:p w:rsidR="00CD0704" w:rsidRDefault="00CD0704" w:rsidP="007E0D86">
      <w:pPr>
        <w:jc w:val="center"/>
        <w:rPr>
          <w:szCs w:val="24"/>
        </w:rPr>
      </w:pPr>
    </w:p>
    <w:p w:rsidR="00CD0704" w:rsidRDefault="00CD0704" w:rsidP="007E0D86">
      <w:pPr>
        <w:jc w:val="center"/>
        <w:rPr>
          <w:szCs w:val="24"/>
        </w:rPr>
      </w:pPr>
    </w:p>
    <w:p w:rsidR="007E0D86" w:rsidRPr="00CD0704" w:rsidRDefault="007E0D86" w:rsidP="007E0D86">
      <w:pPr>
        <w:jc w:val="center"/>
        <w:rPr>
          <w:sz w:val="28"/>
          <w:szCs w:val="28"/>
        </w:rPr>
      </w:pPr>
      <w:r w:rsidRPr="00CD0704">
        <w:rPr>
          <w:sz w:val="28"/>
          <w:szCs w:val="28"/>
        </w:rPr>
        <w:t>Vedoucí práce:</w:t>
      </w:r>
      <w:r w:rsidR="00CD0704" w:rsidRPr="00CD0704">
        <w:rPr>
          <w:sz w:val="28"/>
          <w:szCs w:val="28"/>
        </w:rPr>
        <w:t xml:space="preserve"> doc.</w:t>
      </w:r>
      <w:r w:rsidRPr="00CD0704">
        <w:rPr>
          <w:sz w:val="28"/>
          <w:szCs w:val="28"/>
        </w:rPr>
        <w:t xml:space="preserve"> Mgr. Roman </w:t>
      </w:r>
      <w:proofErr w:type="spellStart"/>
      <w:r w:rsidRPr="00CD0704">
        <w:rPr>
          <w:sz w:val="28"/>
          <w:szCs w:val="28"/>
        </w:rPr>
        <w:t>Cuberek</w:t>
      </w:r>
      <w:proofErr w:type="spellEnd"/>
      <w:r w:rsidRPr="00CD0704">
        <w:rPr>
          <w:sz w:val="28"/>
          <w:szCs w:val="28"/>
        </w:rPr>
        <w:t>, Ph.D.</w:t>
      </w:r>
    </w:p>
    <w:p w:rsidR="007E0D86" w:rsidRPr="00CD0704" w:rsidRDefault="007E0D86" w:rsidP="007E0D86">
      <w:pPr>
        <w:jc w:val="center"/>
        <w:rPr>
          <w:sz w:val="28"/>
          <w:szCs w:val="28"/>
        </w:rPr>
      </w:pPr>
      <w:r w:rsidRPr="00CD0704">
        <w:rPr>
          <w:sz w:val="28"/>
          <w:szCs w:val="28"/>
        </w:rPr>
        <w:t>Olomouc</w:t>
      </w:r>
      <w:r w:rsidR="00CD0704" w:rsidRPr="00CD0704">
        <w:rPr>
          <w:sz w:val="28"/>
          <w:szCs w:val="28"/>
        </w:rPr>
        <w:t>,</w:t>
      </w:r>
      <w:r w:rsidRPr="00CD0704">
        <w:rPr>
          <w:sz w:val="28"/>
          <w:szCs w:val="28"/>
        </w:rPr>
        <w:t xml:space="preserve"> 201</w:t>
      </w:r>
      <w:r w:rsidR="00CD0704" w:rsidRPr="00CD0704">
        <w:rPr>
          <w:sz w:val="28"/>
          <w:szCs w:val="28"/>
        </w:rPr>
        <w:t>9</w:t>
      </w:r>
    </w:p>
    <w:p w:rsidR="00823220" w:rsidRPr="00823220" w:rsidRDefault="00823220" w:rsidP="00823220">
      <w:pPr>
        <w:jc w:val="center"/>
        <w:rPr>
          <w:b/>
          <w:bCs/>
          <w:szCs w:val="24"/>
        </w:rPr>
      </w:pPr>
      <w:r w:rsidRPr="00823220">
        <w:rPr>
          <w:b/>
          <w:bCs/>
          <w:szCs w:val="24"/>
        </w:rPr>
        <w:t>BIBLIOGRAFICKÁ IDENTIFIKACE</w:t>
      </w:r>
    </w:p>
    <w:p w:rsidR="00823220" w:rsidRDefault="00823220" w:rsidP="00823220">
      <w:pPr>
        <w:rPr>
          <w:sz w:val="36"/>
          <w:szCs w:val="36"/>
        </w:rPr>
      </w:pPr>
      <w:r w:rsidRPr="00823220">
        <w:rPr>
          <w:sz w:val="36"/>
          <w:szCs w:val="36"/>
        </w:rPr>
        <w:lastRenderedPageBreak/>
        <w:t xml:space="preserve"> </w:t>
      </w:r>
    </w:p>
    <w:p w:rsidR="005D40D5" w:rsidRDefault="00823220" w:rsidP="005D40D5">
      <w:pPr>
        <w:spacing w:line="240" w:lineRule="auto"/>
        <w:jc w:val="left"/>
        <w:rPr>
          <w:b/>
          <w:bCs/>
          <w:szCs w:val="24"/>
        </w:rPr>
      </w:pPr>
      <w:r w:rsidRPr="005D40D5">
        <w:rPr>
          <w:b/>
          <w:bCs/>
          <w:szCs w:val="24"/>
        </w:rPr>
        <w:t xml:space="preserve">Jméno a příjmení autora: </w:t>
      </w:r>
      <w:r w:rsidR="005D40D5" w:rsidRPr="005D40D5">
        <w:rPr>
          <w:b/>
          <w:bCs/>
          <w:szCs w:val="24"/>
        </w:rPr>
        <w:tab/>
      </w:r>
      <w:r w:rsidR="005D40D5" w:rsidRPr="005D40D5">
        <w:rPr>
          <w:b/>
          <w:bCs/>
          <w:szCs w:val="24"/>
        </w:rPr>
        <w:tab/>
      </w:r>
      <w:r w:rsidR="005D40D5" w:rsidRPr="005D40D5">
        <w:rPr>
          <w:szCs w:val="24"/>
        </w:rPr>
        <w:t>Pavel Smékal</w:t>
      </w:r>
      <w:r w:rsidRPr="005D40D5">
        <w:rPr>
          <w:b/>
          <w:bCs/>
          <w:szCs w:val="24"/>
        </w:rPr>
        <w:t xml:space="preserve"> </w:t>
      </w:r>
      <w:r w:rsidRPr="005D40D5">
        <w:rPr>
          <w:b/>
          <w:bCs/>
          <w:szCs w:val="24"/>
        </w:rPr>
        <w:tab/>
      </w:r>
      <w:r w:rsidRPr="005D40D5">
        <w:rPr>
          <w:b/>
          <w:bCs/>
          <w:szCs w:val="24"/>
        </w:rPr>
        <w:tab/>
      </w:r>
      <w:r w:rsidRPr="005D40D5">
        <w:rPr>
          <w:b/>
          <w:bCs/>
          <w:szCs w:val="24"/>
        </w:rPr>
        <w:tab/>
      </w:r>
      <w:r w:rsidRPr="005D40D5">
        <w:rPr>
          <w:b/>
          <w:bCs/>
          <w:szCs w:val="24"/>
        </w:rPr>
        <w:tab/>
      </w:r>
      <w:r w:rsidRPr="005D40D5">
        <w:rPr>
          <w:b/>
          <w:bCs/>
          <w:szCs w:val="24"/>
        </w:rPr>
        <w:tab/>
      </w:r>
    </w:p>
    <w:p w:rsidR="005D40D5" w:rsidRDefault="00823220" w:rsidP="005D40D5">
      <w:pPr>
        <w:spacing w:line="240" w:lineRule="auto"/>
        <w:ind w:left="3540" w:hanging="3540"/>
        <w:jc w:val="left"/>
        <w:rPr>
          <w:b/>
          <w:bCs/>
          <w:szCs w:val="24"/>
        </w:rPr>
      </w:pPr>
      <w:r w:rsidRPr="005D40D5">
        <w:rPr>
          <w:b/>
          <w:bCs/>
          <w:szCs w:val="24"/>
        </w:rPr>
        <w:t xml:space="preserve">Název bakalářské práce: </w:t>
      </w:r>
      <w:r w:rsidR="005D40D5" w:rsidRPr="005D40D5">
        <w:rPr>
          <w:b/>
          <w:bCs/>
          <w:szCs w:val="24"/>
        </w:rPr>
        <w:tab/>
      </w:r>
      <w:r w:rsidR="005D40D5" w:rsidRPr="005D40D5">
        <w:rPr>
          <w:szCs w:val="24"/>
        </w:rPr>
        <w:t>Využití nositelné elektroniky k hodnocení pohybové aktivity ve školní tělesné výchově</w:t>
      </w:r>
      <w:r w:rsidRPr="005D40D5">
        <w:rPr>
          <w:b/>
          <w:bCs/>
          <w:szCs w:val="24"/>
        </w:rPr>
        <w:tab/>
      </w:r>
      <w:r w:rsidRPr="005D40D5">
        <w:rPr>
          <w:b/>
          <w:bCs/>
          <w:szCs w:val="24"/>
        </w:rPr>
        <w:tab/>
      </w:r>
      <w:r w:rsidR="005D40D5" w:rsidRPr="005D40D5">
        <w:rPr>
          <w:b/>
          <w:bCs/>
          <w:szCs w:val="24"/>
        </w:rPr>
        <w:tab/>
      </w:r>
      <w:r w:rsidR="005D40D5" w:rsidRPr="005D40D5">
        <w:rPr>
          <w:b/>
          <w:bCs/>
          <w:szCs w:val="24"/>
        </w:rPr>
        <w:tab/>
      </w:r>
    </w:p>
    <w:p w:rsidR="00823220" w:rsidRPr="005D40D5" w:rsidRDefault="00823220" w:rsidP="005D40D5">
      <w:pPr>
        <w:spacing w:line="240" w:lineRule="auto"/>
        <w:ind w:left="3540" w:hanging="3540"/>
        <w:jc w:val="left"/>
        <w:rPr>
          <w:b/>
          <w:bCs/>
          <w:szCs w:val="24"/>
        </w:rPr>
      </w:pPr>
      <w:r w:rsidRPr="005D40D5">
        <w:rPr>
          <w:b/>
          <w:bCs/>
          <w:szCs w:val="24"/>
        </w:rPr>
        <w:t>Pracoviště:</w:t>
      </w:r>
      <w:r w:rsidRPr="005D40D5">
        <w:rPr>
          <w:b/>
          <w:bCs/>
          <w:szCs w:val="24"/>
        </w:rPr>
        <w:tab/>
      </w:r>
      <w:r w:rsidR="00C609A2" w:rsidRPr="00C609A2">
        <w:rPr>
          <w:szCs w:val="24"/>
        </w:rPr>
        <w:t xml:space="preserve">Institut </w:t>
      </w:r>
      <w:r w:rsidR="00C609A2">
        <w:rPr>
          <w:szCs w:val="24"/>
        </w:rPr>
        <w:t>aktivního</w:t>
      </w:r>
      <w:r w:rsidR="00C609A2" w:rsidRPr="00C609A2">
        <w:rPr>
          <w:szCs w:val="24"/>
        </w:rPr>
        <w:t xml:space="preserve"> životního stylu</w:t>
      </w:r>
      <w:r w:rsidRPr="005D40D5">
        <w:rPr>
          <w:b/>
          <w:bCs/>
          <w:szCs w:val="24"/>
        </w:rPr>
        <w:tab/>
      </w:r>
      <w:r w:rsidRPr="005D40D5">
        <w:rPr>
          <w:b/>
          <w:bCs/>
          <w:szCs w:val="24"/>
        </w:rPr>
        <w:tab/>
      </w:r>
      <w:r w:rsidRPr="005D40D5">
        <w:rPr>
          <w:b/>
          <w:bCs/>
          <w:szCs w:val="24"/>
        </w:rPr>
        <w:tab/>
      </w:r>
      <w:r w:rsidRPr="005D40D5">
        <w:rPr>
          <w:b/>
          <w:bCs/>
          <w:szCs w:val="24"/>
        </w:rPr>
        <w:tab/>
      </w:r>
      <w:r w:rsidRPr="005D40D5">
        <w:rPr>
          <w:b/>
          <w:bCs/>
          <w:szCs w:val="24"/>
        </w:rPr>
        <w:tab/>
      </w:r>
      <w:r w:rsidRPr="005D40D5">
        <w:rPr>
          <w:b/>
          <w:bCs/>
          <w:szCs w:val="24"/>
        </w:rPr>
        <w:tab/>
      </w:r>
    </w:p>
    <w:p w:rsidR="005D40D5" w:rsidRPr="005D40D5" w:rsidRDefault="00823220" w:rsidP="005D40D5">
      <w:pPr>
        <w:spacing w:line="240" w:lineRule="auto"/>
        <w:jc w:val="left"/>
        <w:rPr>
          <w:b/>
          <w:bCs/>
          <w:szCs w:val="24"/>
        </w:rPr>
      </w:pPr>
      <w:r w:rsidRPr="005D40D5">
        <w:rPr>
          <w:b/>
          <w:bCs/>
          <w:szCs w:val="24"/>
        </w:rPr>
        <w:t xml:space="preserve">Vedoucí bakalářské práce: </w:t>
      </w:r>
      <w:r w:rsidR="005D40D5" w:rsidRPr="005D40D5">
        <w:rPr>
          <w:b/>
          <w:bCs/>
          <w:szCs w:val="24"/>
        </w:rPr>
        <w:tab/>
      </w:r>
      <w:r w:rsidR="005D40D5" w:rsidRPr="005D40D5">
        <w:rPr>
          <w:b/>
          <w:bCs/>
          <w:szCs w:val="24"/>
        </w:rPr>
        <w:tab/>
      </w:r>
      <w:bookmarkStart w:id="0" w:name="_Hlk15480573"/>
      <w:r w:rsidR="005D40D5" w:rsidRPr="005D40D5">
        <w:rPr>
          <w:szCs w:val="24"/>
        </w:rPr>
        <w:t>doc.</w:t>
      </w:r>
      <w:r w:rsidR="00C609A2">
        <w:rPr>
          <w:szCs w:val="24"/>
        </w:rPr>
        <w:t xml:space="preserve"> Mgr.</w:t>
      </w:r>
      <w:r w:rsidR="005D40D5" w:rsidRPr="005D40D5">
        <w:rPr>
          <w:szCs w:val="24"/>
        </w:rPr>
        <w:t xml:space="preserve"> Roman </w:t>
      </w:r>
      <w:proofErr w:type="spellStart"/>
      <w:r w:rsidR="005D40D5" w:rsidRPr="005D40D5">
        <w:rPr>
          <w:szCs w:val="24"/>
        </w:rPr>
        <w:t>Cuberek</w:t>
      </w:r>
      <w:proofErr w:type="spellEnd"/>
      <w:r w:rsidRPr="005D40D5">
        <w:rPr>
          <w:szCs w:val="24"/>
        </w:rPr>
        <w:t>, Ph.D.</w:t>
      </w:r>
      <w:r w:rsidRPr="005D40D5">
        <w:rPr>
          <w:b/>
          <w:bCs/>
          <w:szCs w:val="24"/>
        </w:rPr>
        <w:t xml:space="preserve"> </w:t>
      </w:r>
      <w:bookmarkEnd w:id="0"/>
      <w:r w:rsidRPr="005D40D5">
        <w:rPr>
          <w:b/>
          <w:bCs/>
          <w:szCs w:val="24"/>
        </w:rPr>
        <w:tab/>
      </w:r>
      <w:r w:rsidRPr="005D40D5">
        <w:rPr>
          <w:b/>
          <w:bCs/>
          <w:szCs w:val="24"/>
        </w:rPr>
        <w:tab/>
      </w:r>
      <w:r w:rsidRPr="005D40D5">
        <w:rPr>
          <w:b/>
          <w:bCs/>
          <w:szCs w:val="24"/>
        </w:rPr>
        <w:tab/>
      </w:r>
    </w:p>
    <w:p w:rsidR="00823220" w:rsidRDefault="00823220" w:rsidP="00DA3694">
      <w:pPr>
        <w:spacing w:line="240" w:lineRule="auto"/>
        <w:jc w:val="left"/>
        <w:rPr>
          <w:szCs w:val="24"/>
        </w:rPr>
      </w:pPr>
      <w:r w:rsidRPr="00DA3694">
        <w:rPr>
          <w:b/>
          <w:bCs/>
          <w:szCs w:val="24"/>
        </w:rPr>
        <w:t xml:space="preserve">Rok obhajoby bakalářské práce: </w:t>
      </w:r>
      <w:r w:rsidR="005D40D5" w:rsidRPr="00DA3694">
        <w:rPr>
          <w:b/>
          <w:bCs/>
          <w:szCs w:val="24"/>
        </w:rPr>
        <w:tab/>
      </w:r>
      <w:r w:rsidRPr="00DA3694">
        <w:rPr>
          <w:szCs w:val="24"/>
        </w:rPr>
        <w:t>2019</w:t>
      </w:r>
    </w:p>
    <w:p w:rsidR="00DA3694" w:rsidRDefault="00DA3694" w:rsidP="00DA3694">
      <w:pPr>
        <w:spacing w:line="240" w:lineRule="auto"/>
        <w:jc w:val="left"/>
        <w:rPr>
          <w:b/>
          <w:bCs/>
          <w:szCs w:val="24"/>
        </w:rPr>
      </w:pPr>
    </w:p>
    <w:p w:rsidR="00DA3694" w:rsidRPr="00AF6257" w:rsidRDefault="00DA3694" w:rsidP="00AF6257">
      <w:pPr>
        <w:jc w:val="left"/>
        <w:rPr>
          <w:szCs w:val="24"/>
        </w:rPr>
      </w:pPr>
      <w:r>
        <w:rPr>
          <w:b/>
          <w:bCs/>
          <w:szCs w:val="24"/>
        </w:rPr>
        <w:t>Abstrakt:</w:t>
      </w:r>
      <w:r w:rsidR="00AF6257">
        <w:rPr>
          <w:b/>
          <w:bCs/>
          <w:szCs w:val="24"/>
        </w:rPr>
        <w:t xml:space="preserve"> </w:t>
      </w:r>
      <w:r w:rsidR="00AF6257">
        <w:rPr>
          <w:szCs w:val="24"/>
        </w:rPr>
        <w:t xml:space="preserve">Bakalářská práce vychází z problematiky </w:t>
      </w:r>
      <w:r w:rsidR="00C94BFC">
        <w:rPr>
          <w:szCs w:val="24"/>
        </w:rPr>
        <w:t>zaujetí žáků</w:t>
      </w:r>
      <w:r w:rsidR="00AF6257">
        <w:rPr>
          <w:szCs w:val="24"/>
        </w:rPr>
        <w:t xml:space="preserve"> </w:t>
      </w:r>
      <w:r w:rsidR="00C94BFC">
        <w:rPr>
          <w:szCs w:val="24"/>
        </w:rPr>
        <w:t>pro</w:t>
      </w:r>
      <w:r w:rsidR="00AF6257">
        <w:rPr>
          <w:szCs w:val="24"/>
        </w:rPr>
        <w:t xml:space="preserve"> školní tělesnou výchovu a snaží </w:t>
      </w:r>
      <w:r w:rsidR="00C94BFC">
        <w:rPr>
          <w:szCs w:val="24"/>
        </w:rPr>
        <w:t xml:space="preserve">se </w:t>
      </w:r>
      <w:r w:rsidR="00AF6257">
        <w:rPr>
          <w:szCs w:val="24"/>
        </w:rPr>
        <w:t>pomocí momentálních trendů mobilních technologií zvýšit zájem o její výuku. V praktické části byly ve vědeckých databázích nalezeny přístroje pro hodnocení pohybové aktivity. Kritéria výběru splnily fitness náramky, chytré hodinky a chytré telefony se specifickým softwarem. Byla zpracována jejich charakteristika a doporučení pro využití ve školní tělesné výchově.</w:t>
      </w:r>
    </w:p>
    <w:p w:rsidR="00DA3694" w:rsidRDefault="00DA3694" w:rsidP="00DA3694">
      <w:pPr>
        <w:spacing w:line="240" w:lineRule="auto"/>
        <w:jc w:val="left"/>
        <w:rPr>
          <w:b/>
          <w:bCs/>
          <w:szCs w:val="24"/>
        </w:rPr>
      </w:pPr>
    </w:p>
    <w:p w:rsidR="00DA3694" w:rsidRPr="00DA3694" w:rsidRDefault="00DA3694" w:rsidP="00DA3694">
      <w:pPr>
        <w:spacing w:line="240" w:lineRule="auto"/>
        <w:jc w:val="left"/>
        <w:rPr>
          <w:b/>
          <w:bCs/>
          <w:szCs w:val="24"/>
        </w:rPr>
      </w:pPr>
      <w:r>
        <w:rPr>
          <w:b/>
          <w:bCs/>
          <w:szCs w:val="24"/>
        </w:rPr>
        <w:t>Klíčová</w:t>
      </w:r>
      <w:r w:rsidR="00C609A2">
        <w:rPr>
          <w:b/>
          <w:bCs/>
          <w:szCs w:val="24"/>
        </w:rPr>
        <w:t xml:space="preserve"> slova:</w:t>
      </w:r>
      <w:r w:rsidR="00AF6257">
        <w:rPr>
          <w:b/>
          <w:bCs/>
          <w:szCs w:val="24"/>
        </w:rPr>
        <w:t xml:space="preserve"> </w:t>
      </w:r>
      <w:r w:rsidR="00AF6257" w:rsidRPr="00AF6257">
        <w:rPr>
          <w:szCs w:val="24"/>
        </w:rPr>
        <w:t>pohybová aktivita, tělesná výchova</w:t>
      </w:r>
      <w:r w:rsidR="00AF6257">
        <w:rPr>
          <w:szCs w:val="24"/>
        </w:rPr>
        <w:t>, učitelé, žáci, mobilní technologie, nositelná elektronika</w:t>
      </w:r>
    </w:p>
    <w:p w:rsidR="00823220" w:rsidRPr="00823220" w:rsidRDefault="00823220" w:rsidP="00823220">
      <w:pPr>
        <w:rPr>
          <w:sz w:val="36"/>
          <w:szCs w:val="36"/>
        </w:rPr>
      </w:pPr>
      <w:r w:rsidRPr="00823220">
        <w:rPr>
          <w:sz w:val="36"/>
          <w:szCs w:val="36"/>
        </w:rPr>
        <w:t xml:space="preserve"> </w:t>
      </w:r>
    </w:p>
    <w:p w:rsidR="00823220" w:rsidRDefault="00823220" w:rsidP="003A77B5">
      <w:pPr>
        <w:rPr>
          <w:sz w:val="36"/>
          <w:szCs w:val="36"/>
        </w:rPr>
      </w:pPr>
    </w:p>
    <w:p w:rsidR="00823220" w:rsidRDefault="00823220" w:rsidP="003A77B5">
      <w:pPr>
        <w:rPr>
          <w:sz w:val="36"/>
          <w:szCs w:val="36"/>
        </w:rPr>
      </w:pPr>
    </w:p>
    <w:p w:rsidR="00823220" w:rsidRDefault="00823220" w:rsidP="003A77B5">
      <w:pPr>
        <w:rPr>
          <w:sz w:val="36"/>
          <w:szCs w:val="36"/>
        </w:rPr>
      </w:pPr>
    </w:p>
    <w:p w:rsidR="00612739" w:rsidRDefault="00612739" w:rsidP="003A77B5">
      <w:pPr>
        <w:rPr>
          <w:sz w:val="36"/>
          <w:szCs w:val="36"/>
        </w:rPr>
      </w:pPr>
    </w:p>
    <w:p w:rsidR="00823220" w:rsidRPr="00612739" w:rsidRDefault="00612739" w:rsidP="003A77B5">
      <w:pPr>
        <w:rPr>
          <w:szCs w:val="24"/>
        </w:rPr>
      </w:pPr>
      <w:r w:rsidRPr="00612739">
        <w:rPr>
          <w:szCs w:val="24"/>
        </w:rPr>
        <w:lastRenderedPageBreak/>
        <w:t>Souhlasím s půjčováním bakalářské práce v rámci knihovních služeb.</w:t>
      </w:r>
    </w:p>
    <w:p w:rsidR="00612739" w:rsidRDefault="00612739" w:rsidP="003A77B5">
      <w:pPr>
        <w:rPr>
          <w:b/>
          <w:bCs/>
          <w:szCs w:val="24"/>
        </w:rPr>
      </w:pPr>
    </w:p>
    <w:p w:rsidR="00612739" w:rsidRPr="00612739" w:rsidRDefault="00612739" w:rsidP="00612739">
      <w:pPr>
        <w:jc w:val="center"/>
        <w:rPr>
          <w:b/>
          <w:bCs/>
          <w:szCs w:val="24"/>
        </w:rPr>
      </w:pPr>
      <w:r w:rsidRPr="00612739">
        <w:rPr>
          <w:b/>
          <w:bCs/>
          <w:szCs w:val="24"/>
        </w:rPr>
        <w:t>BIBLIOGRAPHICAL IDENTIFICATION</w:t>
      </w:r>
    </w:p>
    <w:p w:rsidR="00612739" w:rsidRDefault="00612739" w:rsidP="003A77B5">
      <w:pPr>
        <w:rPr>
          <w:b/>
          <w:bCs/>
          <w:szCs w:val="24"/>
        </w:rPr>
      </w:pPr>
    </w:p>
    <w:p w:rsidR="00823220" w:rsidRPr="00612739" w:rsidRDefault="00612739" w:rsidP="003A77B5">
      <w:pPr>
        <w:rPr>
          <w:szCs w:val="24"/>
        </w:rPr>
      </w:pPr>
      <w:proofErr w:type="spellStart"/>
      <w:r w:rsidRPr="00612739">
        <w:rPr>
          <w:b/>
          <w:bCs/>
          <w:szCs w:val="24"/>
        </w:rPr>
        <w:t>Author’s</w:t>
      </w:r>
      <w:proofErr w:type="spellEnd"/>
      <w:r w:rsidRPr="00612739">
        <w:rPr>
          <w:b/>
          <w:bCs/>
          <w:szCs w:val="24"/>
        </w:rPr>
        <w:t xml:space="preserve"> </w:t>
      </w:r>
      <w:proofErr w:type="spellStart"/>
      <w:r w:rsidRPr="00612739">
        <w:rPr>
          <w:b/>
          <w:bCs/>
          <w:szCs w:val="24"/>
        </w:rPr>
        <w:t>first</w:t>
      </w:r>
      <w:proofErr w:type="spellEnd"/>
      <w:r w:rsidRPr="00612739">
        <w:rPr>
          <w:b/>
          <w:bCs/>
          <w:szCs w:val="24"/>
        </w:rPr>
        <w:t xml:space="preserve"> </w:t>
      </w:r>
      <w:proofErr w:type="spellStart"/>
      <w:r w:rsidRPr="00612739">
        <w:rPr>
          <w:b/>
          <w:bCs/>
          <w:szCs w:val="24"/>
        </w:rPr>
        <w:t>name</w:t>
      </w:r>
      <w:proofErr w:type="spellEnd"/>
      <w:r w:rsidRPr="00612739">
        <w:rPr>
          <w:b/>
          <w:bCs/>
          <w:szCs w:val="24"/>
        </w:rPr>
        <w:t xml:space="preserve"> and </w:t>
      </w:r>
      <w:proofErr w:type="spellStart"/>
      <w:r w:rsidRPr="00612739">
        <w:rPr>
          <w:b/>
          <w:bCs/>
          <w:szCs w:val="24"/>
        </w:rPr>
        <w:t>surname</w:t>
      </w:r>
      <w:proofErr w:type="spellEnd"/>
      <w:r w:rsidRPr="00612739">
        <w:rPr>
          <w:b/>
          <w:bCs/>
          <w:szCs w:val="24"/>
        </w:rPr>
        <w:t>:</w:t>
      </w:r>
      <w:r>
        <w:rPr>
          <w:b/>
          <w:bCs/>
          <w:szCs w:val="24"/>
        </w:rPr>
        <w:t xml:space="preserve"> </w:t>
      </w:r>
      <w:r>
        <w:rPr>
          <w:b/>
          <w:bCs/>
          <w:szCs w:val="24"/>
        </w:rPr>
        <w:tab/>
      </w:r>
      <w:r>
        <w:rPr>
          <w:szCs w:val="24"/>
        </w:rPr>
        <w:t>Pavel Smékal</w:t>
      </w:r>
    </w:p>
    <w:p w:rsidR="00612739" w:rsidRPr="00612739" w:rsidRDefault="00612739" w:rsidP="00612739">
      <w:pPr>
        <w:ind w:left="4245" w:hanging="4245"/>
        <w:rPr>
          <w:b/>
          <w:bCs/>
          <w:szCs w:val="24"/>
        </w:rPr>
      </w:pPr>
      <w:proofErr w:type="spellStart"/>
      <w:r w:rsidRPr="00612739">
        <w:rPr>
          <w:b/>
          <w:bCs/>
          <w:szCs w:val="24"/>
        </w:rPr>
        <w:t>Title</w:t>
      </w:r>
      <w:proofErr w:type="spellEnd"/>
      <w:r w:rsidRPr="00612739">
        <w:rPr>
          <w:b/>
          <w:bCs/>
          <w:szCs w:val="24"/>
        </w:rPr>
        <w:t xml:space="preserve"> of the </w:t>
      </w:r>
      <w:proofErr w:type="spellStart"/>
      <w:r w:rsidRPr="00612739">
        <w:rPr>
          <w:b/>
          <w:bCs/>
          <w:szCs w:val="24"/>
        </w:rPr>
        <w:t>bachelor</w:t>
      </w:r>
      <w:proofErr w:type="spellEnd"/>
      <w:r w:rsidRPr="00612739">
        <w:rPr>
          <w:b/>
          <w:bCs/>
          <w:szCs w:val="24"/>
        </w:rPr>
        <w:t xml:space="preserve"> thesis:</w:t>
      </w:r>
      <w:r>
        <w:rPr>
          <w:b/>
          <w:bCs/>
          <w:szCs w:val="24"/>
        </w:rPr>
        <w:t xml:space="preserve"> </w:t>
      </w:r>
      <w:r>
        <w:rPr>
          <w:b/>
          <w:bCs/>
          <w:szCs w:val="24"/>
        </w:rPr>
        <w:tab/>
      </w:r>
      <w:r>
        <w:rPr>
          <w:b/>
          <w:bCs/>
          <w:szCs w:val="24"/>
        </w:rPr>
        <w:tab/>
      </w:r>
      <w:r w:rsidRPr="005D40D5">
        <w:rPr>
          <w:szCs w:val="24"/>
          <w:lang w:val="en"/>
        </w:rPr>
        <w:t>Use of wearable electronics to evaluate physical activity in school physical education</w:t>
      </w:r>
    </w:p>
    <w:p w:rsidR="00612739" w:rsidRPr="00612739" w:rsidRDefault="00612739" w:rsidP="003A77B5">
      <w:pPr>
        <w:rPr>
          <w:b/>
          <w:bCs/>
          <w:szCs w:val="24"/>
        </w:rPr>
      </w:pPr>
      <w:r w:rsidRPr="00612739">
        <w:rPr>
          <w:b/>
          <w:bCs/>
          <w:szCs w:val="24"/>
        </w:rPr>
        <w:t>Department:</w:t>
      </w:r>
      <w:r>
        <w:rPr>
          <w:b/>
          <w:bCs/>
          <w:szCs w:val="24"/>
        </w:rPr>
        <w:tab/>
      </w:r>
      <w:r>
        <w:rPr>
          <w:b/>
          <w:bCs/>
          <w:szCs w:val="24"/>
        </w:rPr>
        <w:tab/>
      </w:r>
      <w:r>
        <w:rPr>
          <w:b/>
          <w:bCs/>
          <w:szCs w:val="24"/>
        </w:rPr>
        <w:tab/>
      </w:r>
      <w:r>
        <w:rPr>
          <w:b/>
          <w:bCs/>
          <w:szCs w:val="24"/>
        </w:rPr>
        <w:tab/>
      </w:r>
      <w:r>
        <w:rPr>
          <w:b/>
          <w:bCs/>
          <w:szCs w:val="24"/>
        </w:rPr>
        <w:tab/>
      </w:r>
      <w:r w:rsidRPr="00C609A2">
        <w:rPr>
          <w:szCs w:val="24"/>
          <w:lang w:val="en"/>
        </w:rPr>
        <w:t xml:space="preserve">Institute of </w:t>
      </w:r>
      <w:r>
        <w:rPr>
          <w:szCs w:val="24"/>
          <w:lang w:val="en"/>
        </w:rPr>
        <w:t>Active</w:t>
      </w:r>
      <w:r w:rsidRPr="00C609A2">
        <w:rPr>
          <w:szCs w:val="24"/>
          <w:lang w:val="en"/>
        </w:rPr>
        <w:t xml:space="preserve"> Lifestyle</w:t>
      </w:r>
    </w:p>
    <w:p w:rsidR="00612739" w:rsidRPr="00612739" w:rsidRDefault="00612739" w:rsidP="003A77B5">
      <w:pPr>
        <w:rPr>
          <w:b/>
          <w:bCs/>
          <w:szCs w:val="24"/>
        </w:rPr>
      </w:pPr>
      <w:r w:rsidRPr="00612739">
        <w:rPr>
          <w:b/>
          <w:bCs/>
          <w:szCs w:val="24"/>
        </w:rPr>
        <w:t>Supervisor:</w:t>
      </w:r>
      <w:r>
        <w:rPr>
          <w:b/>
          <w:bCs/>
          <w:szCs w:val="24"/>
        </w:rPr>
        <w:tab/>
      </w:r>
      <w:r>
        <w:rPr>
          <w:b/>
          <w:bCs/>
          <w:szCs w:val="24"/>
        </w:rPr>
        <w:tab/>
      </w:r>
      <w:r>
        <w:rPr>
          <w:b/>
          <w:bCs/>
          <w:szCs w:val="24"/>
        </w:rPr>
        <w:tab/>
      </w:r>
      <w:r>
        <w:rPr>
          <w:b/>
          <w:bCs/>
          <w:szCs w:val="24"/>
        </w:rPr>
        <w:tab/>
      </w:r>
      <w:r>
        <w:rPr>
          <w:b/>
          <w:bCs/>
          <w:szCs w:val="24"/>
        </w:rPr>
        <w:tab/>
      </w:r>
      <w:r w:rsidRPr="005D40D5">
        <w:rPr>
          <w:szCs w:val="24"/>
        </w:rPr>
        <w:t>doc.</w:t>
      </w:r>
      <w:r>
        <w:rPr>
          <w:szCs w:val="24"/>
        </w:rPr>
        <w:t xml:space="preserve"> Mgr.</w:t>
      </w:r>
      <w:r w:rsidRPr="005D40D5">
        <w:rPr>
          <w:szCs w:val="24"/>
        </w:rPr>
        <w:t xml:space="preserve"> Roman </w:t>
      </w:r>
      <w:proofErr w:type="spellStart"/>
      <w:r w:rsidRPr="005D40D5">
        <w:rPr>
          <w:szCs w:val="24"/>
        </w:rPr>
        <w:t>Cuberek</w:t>
      </w:r>
      <w:proofErr w:type="spellEnd"/>
      <w:r w:rsidRPr="005D40D5">
        <w:rPr>
          <w:szCs w:val="24"/>
        </w:rPr>
        <w:t>, Ph.D.</w:t>
      </w:r>
    </w:p>
    <w:p w:rsidR="00612739" w:rsidRDefault="00612739" w:rsidP="003A77B5">
      <w:pPr>
        <w:rPr>
          <w:szCs w:val="24"/>
        </w:rPr>
      </w:pPr>
      <w:r w:rsidRPr="00612739">
        <w:rPr>
          <w:b/>
          <w:bCs/>
          <w:szCs w:val="24"/>
        </w:rPr>
        <w:t xml:space="preserve">The </w:t>
      </w:r>
      <w:proofErr w:type="spellStart"/>
      <w:r w:rsidRPr="00612739">
        <w:rPr>
          <w:b/>
          <w:bCs/>
          <w:szCs w:val="24"/>
        </w:rPr>
        <w:t>year</w:t>
      </w:r>
      <w:proofErr w:type="spellEnd"/>
      <w:r w:rsidRPr="00612739">
        <w:rPr>
          <w:b/>
          <w:bCs/>
          <w:szCs w:val="24"/>
        </w:rPr>
        <w:t xml:space="preserve"> of </w:t>
      </w:r>
      <w:proofErr w:type="spellStart"/>
      <w:r w:rsidRPr="00612739">
        <w:rPr>
          <w:b/>
          <w:bCs/>
          <w:szCs w:val="24"/>
        </w:rPr>
        <w:t>presentation</w:t>
      </w:r>
      <w:proofErr w:type="spellEnd"/>
      <w:r w:rsidRPr="00612739">
        <w:rPr>
          <w:b/>
          <w:bCs/>
          <w:szCs w:val="24"/>
        </w:rPr>
        <w:t>:</w:t>
      </w:r>
      <w:r>
        <w:rPr>
          <w:b/>
          <w:bCs/>
          <w:szCs w:val="24"/>
        </w:rPr>
        <w:tab/>
      </w:r>
      <w:r>
        <w:rPr>
          <w:b/>
          <w:bCs/>
          <w:szCs w:val="24"/>
        </w:rPr>
        <w:tab/>
      </w:r>
      <w:r>
        <w:rPr>
          <w:b/>
          <w:bCs/>
          <w:szCs w:val="24"/>
        </w:rPr>
        <w:tab/>
      </w:r>
      <w:r w:rsidRPr="00612739">
        <w:rPr>
          <w:szCs w:val="24"/>
        </w:rPr>
        <w:t>2019</w:t>
      </w:r>
    </w:p>
    <w:p w:rsidR="00C94BFC" w:rsidRDefault="00C94BFC" w:rsidP="003A77B5">
      <w:pPr>
        <w:rPr>
          <w:b/>
          <w:bCs/>
          <w:szCs w:val="24"/>
        </w:rPr>
      </w:pPr>
    </w:p>
    <w:p w:rsidR="00612739" w:rsidRPr="00C94BFC" w:rsidRDefault="00612739" w:rsidP="003A77B5">
      <w:pPr>
        <w:rPr>
          <w:szCs w:val="24"/>
        </w:rPr>
      </w:pPr>
      <w:proofErr w:type="spellStart"/>
      <w:r>
        <w:rPr>
          <w:b/>
          <w:bCs/>
          <w:szCs w:val="24"/>
        </w:rPr>
        <w:t>Abstract</w:t>
      </w:r>
      <w:proofErr w:type="spellEnd"/>
      <w:r>
        <w:rPr>
          <w:b/>
          <w:bCs/>
          <w:szCs w:val="24"/>
        </w:rPr>
        <w:t>:</w:t>
      </w:r>
      <w:r w:rsidR="00C94BFC">
        <w:rPr>
          <w:b/>
          <w:bCs/>
          <w:szCs w:val="24"/>
        </w:rPr>
        <w:t xml:space="preserve"> </w:t>
      </w:r>
      <w:r w:rsidR="00C94BFC">
        <w:rPr>
          <w:szCs w:val="24"/>
          <w:lang w:val="en"/>
        </w:rPr>
        <w:t>Bachelor thesis is based on the issue of students for school physical education and seeks to increase their interest in teaching with the help of mobile technology trends. In the practical part, instruments for the evaluation of physical activity were found in scientific databases. The selection criteria have been fulfilled by fitness trackers, smart watches and smart phones with specific software. Their characteristics and recommendations for use in school physical education were elaborated.</w:t>
      </w:r>
    </w:p>
    <w:p w:rsidR="00612739" w:rsidRDefault="00612739" w:rsidP="003A77B5">
      <w:pPr>
        <w:rPr>
          <w:b/>
          <w:bCs/>
          <w:szCs w:val="24"/>
        </w:rPr>
      </w:pPr>
    </w:p>
    <w:p w:rsidR="00612739" w:rsidRPr="00612739" w:rsidRDefault="00612739" w:rsidP="003A77B5">
      <w:pPr>
        <w:rPr>
          <w:b/>
          <w:bCs/>
          <w:szCs w:val="24"/>
        </w:rPr>
      </w:pPr>
      <w:proofErr w:type="spellStart"/>
      <w:r>
        <w:rPr>
          <w:b/>
          <w:bCs/>
          <w:szCs w:val="24"/>
        </w:rPr>
        <w:t>Keywords</w:t>
      </w:r>
      <w:proofErr w:type="spellEnd"/>
      <w:r>
        <w:rPr>
          <w:b/>
          <w:bCs/>
          <w:szCs w:val="24"/>
        </w:rPr>
        <w:t>:</w:t>
      </w:r>
      <w:r w:rsidR="00C94BFC">
        <w:rPr>
          <w:b/>
          <w:bCs/>
          <w:szCs w:val="24"/>
        </w:rPr>
        <w:t xml:space="preserve"> </w:t>
      </w:r>
      <w:proofErr w:type="spellStart"/>
      <w:r w:rsidR="00C94BFC" w:rsidRPr="00C94BFC">
        <w:rPr>
          <w:szCs w:val="24"/>
        </w:rPr>
        <w:t>physical</w:t>
      </w:r>
      <w:proofErr w:type="spellEnd"/>
      <w:r w:rsidR="00C94BFC" w:rsidRPr="00C94BFC">
        <w:rPr>
          <w:szCs w:val="24"/>
        </w:rPr>
        <w:t xml:space="preserve"> </w:t>
      </w:r>
      <w:proofErr w:type="spellStart"/>
      <w:r w:rsidR="00C94BFC" w:rsidRPr="00C94BFC">
        <w:rPr>
          <w:szCs w:val="24"/>
        </w:rPr>
        <w:t>activity</w:t>
      </w:r>
      <w:proofErr w:type="spellEnd"/>
      <w:r w:rsidR="00C94BFC" w:rsidRPr="00C94BFC">
        <w:rPr>
          <w:szCs w:val="24"/>
        </w:rPr>
        <w:t xml:space="preserve">, </w:t>
      </w:r>
      <w:proofErr w:type="spellStart"/>
      <w:r w:rsidR="00C94BFC" w:rsidRPr="00C94BFC">
        <w:rPr>
          <w:szCs w:val="24"/>
        </w:rPr>
        <w:t>school</w:t>
      </w:r>
      <w:proofErr w:type="spellEnd"/>
      <w:r w:rsidR="00C94BFC" w:rsidRPr="00C94BFC">
        <w:rPr>
          <w:szCs w:val="24"/>
        </w:rPr>
        <w:t xml:space="preserve"> </w:t>
      </w:r>
      <w:proofErr w:type="spellStart"/>
      <w:r w:rsidR="00C94BFC" w:rsidRPr="00C94BFC">
        <w:rPr>
          <w:szCs w:val="24"/>
        </w:rPr>
        <w:t>physical</w:t>
      </w:r>
      <w:proofErr w:type="spellEnd"/>
      <w:r w:rsidR="00C94BFC" w:rsidRPr="00C94BFC">
        <w:rPr>
          <w:szCs w:val="24"/>
        </w:rPr>
        <w:t xml:space="preserve"> </w:t>
      </w:r>
      <w:proofErr w:type="spellStart"/>
      <w:r w:rsidR="00C94BFC" w:rsidRPr="00C94BFC">
        <w:rPr>
          <w:szCs w:val="24"/>
        </w:rPr>
        <w:t>education</w:t>
      </w:r>
      <w:proofErr w:type="spellEnd"/>
      <w:r w:rsidR="00C94BFC" w:rsidRPr="00C94BFC">
        <w:rPr>
          <w:szCs w:val="24"/>
        </w:rPr>
        <w:t xml:space="preserve">, </w:t>
      </w:r>
      <w:proofErr w:type="spellStart"/>
      <w:r w:rsidR="00C94BFC" w:rsidRPr="00C94BFC">
        <w:rPr>
          <w:szCs w:val="24"/>
        </w:rPr>
        <w:t>students</w:t>
      </w:r>
      <w:proofErr w:type="spellEnd"/>
      <w:r w:rsidR="00C94BFC" w:rsidRPr="00C94BFC">
        <w:rPr>
          <w:szCs w:val="24"/>
        </w:rPr>
        <w:t xml:space="preserve">, </w:t>
      </w:r>
      <w:proofErr w:type="spellStart"/>
      <w:r w:rsidR="00C94BFC" w:rsidRPr="00C94BFC">
        <w:rPr>
          <w:szCs w:val="24"/>
        </w:rPr>
        <w:t>teachers</w:t>
      </w:r>
      <w:proofErr w:type="spellEnd"/>
      <w:r w:rsidR="00C94BFC" w:rsidRPr="00C94BFC">
        <w:rPr>
          <w:szCs w:val="24"/>
        </w:rPr>
        <w:t xml:space="preserve">, mobile technology, </w:t>
      </w:r>
      <w:proofErr w:type="spellStart"/>
      <w:r w:rsidR="00C94BFC" w:rsidRPr="00C94BFC">
        <w:rPr>
          <w:szCs w:val="24"/>
        </w:rPr>
        <w:t>wearables</w:t>
      </w:r>
      <w:proofErr w:type="spellEnd"/>
    </w:p>
    <w:p w:rsidR="00823220" w:rsidRDefault="00823220" w:rsidP="003A77B5">
      <w:pPr>
        <w:rPr>
          <w:sz w:val="36"/>
          <w:szCs w:val="36"/>
        </w:rPr>
      </w:pPr>
    </w:p>
    <w:p w:rsidR="00823220" w:rsidRPr="00612739" w:rsidRDefault="00612739" w:rsidP="003A77B5">
      <w:pPr>
        <w:rPr>
          <w:szCs w:val="24"/>
        </w:rPr>
      </w:pPr>
      <w:r w:rsidRPr="00612739">
        <w:rPr>
          <w:szCs w:val="24"/>
        </w:rPr>
        <w:t xml:space="preserve">I </w:t>
      </w:r>
      <w:proofErr w:type="spellStart"/>
      <w:r w:rsidRPr="00612739">
        <w:rPr>
          <w:szCs w:val="24"/>
        </w:rPr>
        <w:t>agree</w:t>
      </w:r>
      <w:proofErr w:type="spellEnd"/>
      <w:r w:rsidRPr="00612739">
        <w:rPr>
          <w:szCs w:val="24"/>
        </w:rPr>
        <w:t xml:space="preserve"> the thesis </w:t>
      </w:r>
      <w:proofErr w:type="spellStart"/>
      <w:r w:rsidRPr="00612739">
        <w:rPr>
          <w:szCs w:val="24"/>
        </w:rPr>
        <w:t>paper</w:t>
      </w:r>
      <w:proofErr w:type="spellEnd"/>
      <w:r w:rsidRPr="00612739">
        <w:rPr>
          <w:szCs w:val="24"/>
        </w:rPr>
        <w:t xml:space="preserve"> to </w:t>
      </w:r>
      <w:proofErr w:type="spellStart"/>
      <w:r w:rsidRPr="00612739">
        <w:rPr>
          <w:szCs w:val="24"/>
        </w:rPr>
        <w:t>be</w:t>
      </w:r>
      <w:proofErr w:type="spellEnd"/>
      <w:r w:rsidRPr="00612739">
        <w:rPr>
          <w:szCs w:val="24"/>
        </w:rPr>
        <w:t xml:space="preserve"> lent </w:t>
      </w:r>
      <w:proofErr w:type="spellStart"/>
      <w:r w:rsidRPr="00612739">
        <w:rPr>
          <w:szCs w:val="24"/>
        </w:rPr>
        <w:t>within</w:t>
      </w:r>
      <w:proofErr w:type="spellEnd"/>
      <w:r w:rsidRPr="00612739">
        <w:rPr>
          <w:szCs w:val="24"/>
        </w:rPr>
        <w:t xml:space="preserve"> </w:t>
      </w:r>
      <w:proofErr w:type="spellStart"/>
      <w:r w:rsidRPr="00612739">
        <w:rPr>
          <w:szCs w:val="24"/>
        </w:rPr>
        <w:t>library</w:t>
      </w:r>
      <w:proofErr w:type="spellEnd"/>
      <w:r w:rsidRPr="00612739">
        <w:rPr>
          <w:szCs w:val="24"/>
        </w:rPr>
        <w:t xml:space="preserve"> </w:t>
      </w:r>
      <w:proofErr w:type="spellStart"/>
      <w:r w:rsidRPr="00612739">
        <w:rPr>
          <w:szCs w:val="24"/>
        </w:rPr>
        <w:t>service</w:t>
      </w:r>
      <w:proofErr w:type="spellEnd"/>
      <w:r w:rsidRPr="00612739">
        <w:rPr>
          <w:szCs w:val="24"/>
        </w:rPr>
        <w:t>.</w:t>
      </w:r>
    </w:p>
    <w:p w:rsidR="00823220" w:rsidRDefault="00823220" w:rsidP="003A77B5">
      <w:pPr>
        <w:rPr>
          <w:sz w:val="36"/>
          <w:szCs w:val="36"/>
        </w:rPr>
      </w:pPr>
    </w:p>
    <w:p w:rsidR="00823220" w:rsidRDefault="00823220" w:rsidP="003A77B5">
      <w:pPr>
        <w:rPr>
          <w:sz w:val="36"/>
          <w:szCs w:val="36"/>
        </w:rPr>
      </w:pPr>
    </w:p>
    <w:p w:rsidR="00823220" w:rsidRDefault="00823220" w:rsidP="003A77B5">
      <w:pPr>
        <w:rPr>
          <w:sz w:val="36"/>
          <w:szCs w:val="36"/>
        </w:rPr>
      </w:pPr>
    </w:p>
    <w:p w:rsidR="00C609A2" w:rsidRDefault="00C609A2" w:rsidP="003A77B5">
      <w:pPr>
        <w:rPr>
          <w:sz w:val="36"/>
          <w:szCs w:val="36"/>
        </w:rPr>
      </w:pPr>
    </w:p>
    <w:p w:rsidR="00C609A2" w:rsidRDefault="00C609A2" w:rsidP="003A77B5">
      <w:pPr>
        <w:rPr>
          <w:sz w:val="36"/>
          <w:szCs w:val="36"/>
        </w:rPr>
      </w:pPr>
    </w:p>
    <w:p w:rsidR="00C609A2" w:rsidRDefault="00C609A2" w:rsidP="003A77B5">
      <w:pPr>
        <w:rPr>
          <w:sz w:val="36"/>
          <w:szCs w:val="36"/>
        </w:rPr>
      </w:pPr>
    </w:p>
    <w:p w:rsidR="00C609A2" w:rsidRDefault="00C609A2" w:rsidP="003A77B5">
      <w:pPr>
        <w:rPr>
          <w:sz w:val="36"/>
          <w:szCs w:val="36"/>
        </w:rPr>
      </w:pPr>
    </w:p>
    <w:p w:rsidR="00700B17" w:rsidRDefault="00700B17" w:rsidP="00941DFE">
      <w:pPr>
        <w:jc w:val="center"/>
        <w:rPr>
          <w:sz w:val="36"/>
          <w:szCs w:val="36"/>
        </w:rPr>
      </w:pPr>
    </w:p>
    <w:p w:rsidR="00880AEC" w:rsidRDefault="00880AEC" w:rsidP="00941DFE">
      <w:pPr>
        <w:jc w:val="center"/>
        <w:rPr>
          <w:sz w:val="36"/>
          <w:szCs w:val="36"/>
        </w:rPr>
      </w:pPr>
    </w:p>
    <w:p w:rsidR="00880AEC" w:rsidRDefault="00880AEC" w:rsidP="00941DFE">
      <w:pPr>
        <w:jc w:val="center"/>
        <w:rPr>
          <w:sz w:val="36"/>
          <w:szCs w:val="36"/>
        </w:rPr>
      </w:pPr>
    </w:p>
    <w:p w:rsidR="00880AEC" w:rsidRDefault="00880AEC" w:rsidP="00941DFE">
      <w:pPr>
        <w:jc w:val="center"/>
        <w:rPr>
          <w:sz w:val="36"/>
          <w:szCs w:val="36"/>
        </w:rPr>
      </w:pPr>
    </w:p>
    <w:p w:rsidR="00880AEC" w:rsidRDefault="00880AEC" w:rsidP="00880AEC">
      <w:pPr>
        <w:jc w:val="left"/>
        <w:rPr>
          <w:szCs w:val="24"/>
        </w:rPr>
      </w:pPr>
      <w:r w:rsidRPr="00880AEC">
        <w:rPr>
          <w:szCs w:val="24"/>
        </w:rPr>
        <w:t>Prohlašuji, že jsem závěrečnou písemnou práci zpracoval samostatně s odbornou pomocí</w:t>
      </w:r>
      <w:r>
        <w:rPr>
          <w:szCs w:val="24"/>
        </w:rPr>
        <w:t xml:space="preserve"> doc.</w:t>
      </w:r>
      <w:r w:rsidRPr="00880AEC">
        <w:rPr>
          <w:szCs w:val="24"/>
        </w:rPr>
        <w:t xml:space="preserve"> Mgr. Romana </w:t>
      </w:r>
      <w:proofErr w:type="spellStart"/>
      <w:r w:rsidRPr="00880AEC">
        <w:rPr>
          <w:szCs w:val="24"/>
        </w:rPr>
        <w:t>Cuberka</w:t>
      </w:r>
      <w:proofErr w:type="spellEnd"/>
      <w:r w:rsidRPr="00880AEC">
        <w:rPr>
          <w:szCs w:val="24"/>
        </w:rPr>
        <w:t xml:space="preserve">, Ph.D., uvedl všechny použité literární a odborné zdroje a řídil se zásadami vědecké etiky. </w:t>
      </w:r>
    </w:p>
    <w:p w:rsidR="00AE73C1" w:rsidRDefault="00AE73C1" w:rsidP="00880AEC">
      <w:pPr>
        <w:jc w:val="left"/>
        <w:rPr>
          <w:szCs w:val="24"/>
        </w:rPr>
      </w:pPr>
    </w:p>
    <w:p w:rsidR="00880AEC" w:rsidRDefault="00880AEC" w:rsidP="00880AEC">
      <w:pPr>
        <w:jc w:val="left"/>
        <w:rPr>
          <w:szCs w:val="24"/>
        </w:rPr>
      </w:pPr>
      <w:r w:rsidRPr="00880AEC">
        <w:rPr>
          <w:szCs w:val="24"/>
        </w:rPr>
        <w:t xml:space="preserve">V Olomouci dne 28. 6. 2013 </w:t>
      </w:r>
      <w:r>
        <w:rPr>
          <w:szCs w:val="24"/>
        </w:rPr>
        <w:tab/>
      </w:r>
      <w:r>
        <w:rPr>
          <w:szCs w:val="24"/>
        </w:rPr>
        <w:tab/>
      </w:r>
      <w:r>
        <w:rPr>
          <w:szCs w:val="24"/>
        </w:rPr>
        <w:tab/>
      </w:r>
      <w:r>
        <w:rPr>
          <w:szCs w:val="24"/>
        </w:rPr>
        <w:tab/>
      </w:r>
      <w:r>
        <w:rPr>
          <w:szCs w:val="24"/>
        </w:rPr>
        <w:tab/>
      </w:r>
      <w:r>
        <w:rPr>
          <w:szCs w:val="24"/>
        </w:rPr>
        <w:tab/>
      </w:r>
      <w:r w:rsidRPr="00880AEC">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podpis studenta</w:t>
      </w:r>
    </w:p>
    <w:p w:rsidR="00880AEC" w:rsidRPr="00880AEC" w:rsidRDefault="00880AEC" w:rsidP="00880AEC">
      <w:pPr>
        <w:jc w:val="left"/>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880AEC" w:rsidRDefault="00880AEC" w:rsidP="00880AEC">
      <w:pPr>
        <w:jc w:val="left"/>
        <w:rPr>
          <w:sz w:val="36"/>
          <w:szCs w:val="36"/>
        </w:rPr>
      </w:pPr>
    </w:p>
    <w:p w:rsidR="00880AEC" w:rsidRDefault="00880AEC"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Default="007E0D86" w:rsidP="00880AEC">
      <w:pPr>
        <w:jc w:val="left"/>
        <w:rPr>
          <w:sz w:val="36"/>
          <w:szCs w:val="36"/>
        </w:rPr>
      </w:pPr>
    </w:p>
    <w:p w:rsidR="007E0D86" w:rsidRPr="007E0D86" w:rsidRDefault="007E0D86" w:rsidP="007E0D86">
      <w:pPr>
        <w:jc w:val="left"/>
        <w:rPr>
          <w:b/>
          <w:bCs/>
          <w:szCs w:val="24"/>
        </w:rPr>
      </w:pPr>
      <w:r w:rsidRPr="007E0D86">
        <w:rPr>
          <w:b/>
          <w:bCs/>
          <w:szCs w:val="24"/>
        </w:rPr>
        <w:t xml:space="preserve">Poděkování </w:t>
      </w:r>
    </w:p>
    <w:p w:rsidR="00D91809" w:rsidRDefault="007E0D86" w:rsidP="007E0D86">
      <w:pPr>
        <w:jc w:val="left"/>
        <w:rPr>
          <w:szCs w:val="24"/>
        </w:rPr>
        <w:sectPr w:rsidR="00D91809" w:rsidSect="00D91809">
          <w:footerReference w:type="default" r:id="rId8"/>
          <w:footerReference w:type="first" r:id="rId9"/>
          <w:pgSz w:w="11906" w:h="16838"/>
          <w:pgMar w:top="1417" w:right="1417" w:bottom="1417" w:left="1417" w:header="708" w:footer="708" w:gutter="0"/>
          <w:pgNumType w:start="1"/>
          <w:cols w:space="708"/>
          <w:titlePg/>
          <w:docGrid w:linePitch="360"/>
        </w:sectPr>
      </w:pPr>
      <w:r w:rsidRPr="007E0D86">
        <w:rPr>
          <w:szCs w:val="24"/>
        </w:rPr>
        <w:t>Děkuji panu</w:t>
      </w:r>
      <w:r>
        <w:rPr>
          <w:szCs w:val="24"/>
        </w:rPr>
        <w:t xml:space="preserve"> doc.</w:t>
      </w:r>
      <w:r w:rsidRPr="007E0D86">
        <w:rPr>
          <w:szCs w:val="24"/>
        </w:rPr>
        <w:t xml:space="preserve"> Mgr. </w:t>
      </w:r>
      <w:r>
        <w:rPr>
          <w:szCs w:val="24"/>
        </w:rPr>
        <w:t xml:space="preserve">Romanu </w:t>
      </w:r>
      <w:proofErr w:type="spellStart"/>
      <w:r>
        <w:rPr>
          <w:szCs w:val="24"/>
        </w:rPr>
        <w:t>Cuberkovi</w:t>
      </w:r>
      <w:proofErr w:type="spellEnd"/>
      <w:r w:rsidRPr="007E0D86">
        <w:rPr>
          <w:szCs w:val="24"/>
        </w:rPr>
        <w:t>, Ph.D. za odborné vedení a připomínky k bakalářské práci.</w:t>
      </w:r>
    </w:p>
    <w:sdt>
      <w:sdtPr>
        <w:rPr>
          <w:rFonts w:ascii="Times New Roman" w:eastAsiaTheme="minorHAnsi" w:hAnsi="Times New Roman" w:cs="Times New Roman"/>
          <w:color w:val="auto"/>
          <w:sz w:val="24"/>
          <w:szCs w:val="24"/>
          <w:lang w:eastAsia="en-US"/>
        </w:rPr>
        <w:id w:val="1714312573"/>
        <w:docPartObj>
          <w:docPartGallery w:val="Table of Contents"/>
          <w:docPartUnique/>
        </w:docPartObj>
      </w:sdtPr>
      <w:sdtEndPr>
        <w:rPr>
          <w:b/>
          <w:bCs/>
        </w:rPr>
      </w:sdtEndPr>
      <w:sdtContent>
        <w:p w:rsidR="003A77B5" w:rsidRPr="003A77B5" w:rsidRDefault="003A77B5" w:rsidP="003A77B5">
          <w:pPr>
            <w:pStyle w:val="Nadpisobsahu"/>
            <w:spacing w:line="240" w:lineRule="auto"/>
            <w:rPr>
              <w:rFonts w:ascii="Times New Roman" w:eastAsiaTheme="minorHAnsi" w:hAnsi="Times New Roman" w:cs="Times New Roman"/>
              <w:color w:val="auto"/>
              <w:sz w:val="24"/>
              <w:szCs w:val="24"/>
              <w:lang w:eastAsia="en-US"/>
            </w:rPr>
          </w:pPr>
          <w:r w:rsidRPr="008F7D62">
            <w:rPr>
              <w:rFonts w:ascii="Times New Roman" w:hAnsi="Times New Roman" w:cs="Times New Roman"/>
              <w:b/>
              <w:bCs/>
              <w:color w:val="auto"/>
              <w:sz w:val="24"/>
              <w:szCs w:val="24"/>
            </w:rPr>
            <w:t>OBSAH</w:t>
          </w:r>
        </w:p>
        <w:p w:rsidR="00183AD4" w:rsidRDefault="003A77B5">
          <w:pPr>
            <w:pStyle w:val="Obsah1"/>
            <w:tabs>
              <w:tab w:val="left" w:pos="440"/>
              <w:tab w:val="right" w:leader="dot" w:pos="9062"/>
            </w:tabs>
            <w:rPr>
              <w:rFonts w:asciiTheme="minorHAnsi" w:eastAsiaTheme="minorEastAsia" w:hAnsiTheme="minorHAnsi"/>
              <w:noProof/>
              <w:sz w:val="22"/>
              <w:lang w:eastAsia="cs-CZ"/>
            </w:rPr>
          </w:pPr>
          <w:r w:rsidRPr="008F7D62">
            <w:rPr>
              <w:rFonts w:cs="Times New Roman"/>
              <w:szCs w:val="24"/>
            </w:rPr>
            <w:fldChar w:fldCharType="begin"/>
          </w:r>
          <w:r w:rsidRPr="008F7D62">
            <w:rPr>
              <w:rFonts w:cs="Times New Roman"/>
              <w:szCs w:val="24"/>
            </w:rPr>
            <w:instrText xml:space="preserve"> TOC \o "1-3" \h \z \u </w:instrText>
          </w:r>
          <w:r w:rsidRPr="008F7D62">
            <w:rPr>
              <w:rFonts w:cs="Times New Roman"/>
              <w:szCs w:val="24"/>
            </w:rPr>
            <w:fldChar w:fldCharType="separate"/>
          </w:r>
          <w:hyperlink w:anchor="_Toc15502146" w:history="1">
            <w:r w:rsidR="00183AD4" w:rsidRPr="00A77486">
              <w:rPr>
                <w:rStyle w:val="Hypertextovodkaz"/>
                <w:noProof/>
              </w:rPr>
              <w:t xml:space="preserve">1 </w:t>
            </w:r>
            <w:r w:rsidR="00183AD4">
              <w:rPr>
                <w:rFonts w:asciiTheme="minorHAnsi" w:eastAsiaTheme="minorEastAsia" w:hAnsiTheme="minorHAnsi"/>
                <w:noProof/>
                <w:sz w:val="22"/>
                <w:lang w:eastAsia="cs-CZ"/>
              </w:rPr>
              <w:tab/>
            </w:r>
            <w:r w:rsidR="00183AD4" w:rsidRPr="00A77486">
              <w:rPr>
                <w:rStyle w:val="Hypertextovodkaz"/>
                <w:noProof/>
              </w:rPr>
              <w:t>ÚVOD</w:t>
            </w:r>
            <w:r w:rsidR="00183AD4">
              <w:rPr>
                <w:noProof/>
                <w:webHidden/>
              </w:rPr>
              <w:tab/>
            </w:r>
            <w:r w:rsidR="00183AD4">
              <w:rPr>
                <w:noProof/>
                <w:webHidden/>
              </w:rPr>
              <w:fldChar w:fldCharType="begin"/>
            </w:r>
            <w:r w:rsidR="00183AD4">
              <w:rPr>
                <w:noProof/>
                <w:webHidden/>
              </w:rPr>
              <w:instrText xml:space="preserve"> PAGEREF _Toc15502146 \h </w:instrText>
            </w:r>
            <w:r w:rsidR="00183AD4">
              <w:rPr>
                <w:noProof/>
                <w:webHidden/>
              </w:rPr>
            </w:r>
            <w:r w:rsidR="00183AD4">
              <w:rPr>
                <w:noProof/>
                <w:webHidden/>
              </w:rPr>
              <w:fldChar w:fldCharType="separate"/>
            </w:r>
            <w:r w:rsidR="00183AD4">
              <w:rPr>
                <w:noProof/>
                <w:webHidden/>
              </w:rPr>
              <w:t>9</w:t>
            </w:r>
            <w:r w:rsidR="00183AD4">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47" w:history="1">
            <w:r w:rsidRPr="00A77486">
              <w:rPr>
                <w:rStyle w:val="Hypertextovodkaz"/>
                <w:noProof/>
              </w:rPr>
              <w:t xml:space="preserve">2 </w:t>
            </w:r>
            <w:r>
              <w:rPr>
                <w:rFonts w:asciiTheme="minorHAnsi" w:eastAsiaTheme="minorEastAsia" w:hAnsiTheme="minorHAnsi"/>
                <w:noProof/>
                <w:sz w:val="22"/>
                <w:lang w:eastAsia="cs-CZ"/>
              </w:rPr>
              <w:tab/>
            </w:r>
            <w:r w:rsidRPr="00A77486">
              <w:rPr>
                <w:rStyle w:val="Hypertextovodkaz"/>
                <w:noProof/>
              </w:rPr>
              <w:t>SYNTÉZA POZNATKŮ</w:t>
            </w:r>
            <w:r>
              <w:rPr>
                <w:noProof/>
                <w:webHidden/>
              </w:rPr>
              <w:tab/>
            </w:r>
            <w:r>
              <w:rPr>
                <w:noProof/>
                <w:webHidden/>
              </w:rPr>
              <w:fldChar w:fldCharType="begin"/>
            </w:r>
            <w:r>
              <w:rPr>
                <w:noProof/>
                <w:webHidden/>
              </w:rPr>
              <w:instrText xml:space="preserve"> PAGEREF _Toc15502147 \h </w:instrText>
            </w:r>
            <w:r>
              <w:rPr>
                <w:noProof/>
                <w:webHidden/>
              </w:rPr>
            </w:r>
            <w:r>
              <w:rPr>
                <w:noProof/>
                <w:webHidden/>
              </w:rPr>
              <w:fldChar w:fldCharType="separate"/>
            </w:r>
            <w:r>
              <w:rPr>
                <w:noProof/>
                <w:webHidden/>
              </w:rPr>
              <w:t>11</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48" w:history="1">
            <w:r w:rsidRPr="00A77486">
              <w:rPr>
                <w:rStyle w:val="Hypertextovodkaz"/>
                <w:noProof/>
              </w:rPr>
              <w:t xml:space="preserve">2.1 </w:t>
            </w:r>
            <w:r>
              <w:rPr>
                <w:rFonts w:asciiTheme="minorHAnsi" w:eastAsiaTheme="minorEastAsia" w:hAnsiTheme="minorHAnsi"/>
                <w:noProof/>
                <w:sz w:val="22"/>
                <w:lang w:eastAsia="cs-CZ"/>
              </w:rPr>
              <w:tab/>
            </w:r>
            <w:r w:rsidRPr="00A77486">
              <w:rPr>
                <w:rStyle w:val="Hypertextovodkaz"/>
                <w:noProof/>
              </w:rPr>
              <w:t>Pohybová aktivita</w:t>
            </w:r>
            <w:r>
              <w:rPr>
                <w:noProof/>
                <w:webHidden/>
              </w:rPr>
              <w:tab/>
            </w:r>
            <w:r>
              <w:rPr>
                <w:noProof/>
                <w:webHidden/>
              </w:rPr>
              <w:fldChar w:fldCharType="begin"/>
            </w:r>
            <w:r>
              <w:rPr>
                <w:noProof/>
                <w:webHidden/>
              </w:rPr>
              <w:instrText xml:space="preserve"> PAGEREF _Toc15502148 \h </w:instrText>
            </w:r>
            <w:r>
              <w:rPr>
                <w:noProof/>
                <w:webHidden/>
              </w:rPr>
            </w:r>
            <w:r>
              <w:rPr>
                <w:noProof/>
                <w:webHidden/>
              </w:rPr>
              <w:fldChar w:fldCharType="separate"/>
            </w:r>
            <w:r>
              <w:rPr>
                <w:noProof/>
                <w:webHidden/>
              </w:rPr>
              <w:t>11</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49" w:history="1">
            <w:r w:rsidRPr="00A77486">
              <w:rPr>
                <w:rStyle w:val="Hypertextovodkaz"/>
                <w:noProof/>
              </w:rPr>
              <w:t xml:space="preserve">2.2 </w:t>
            </w:r>
            <w:r>
              <w:rPr>
                <w:rFonts w:asciiTheme="minorHAnsi" w:eastAsiaTheme="minorEastAsia" w:hAnsiTheme="minorHAnsi"/>
                <w:noProof/>
                <w:sz w:val="22"/>
                <w:lang w:eastAsia="cs-CZ"/>
              </w:rPr>
              <w:tab/>
            </w:r>
            <w:r w:rsidRPr="00A77486">
              <w:rPr>
                <w:rStyle w:val="Hypertextovodkaz"/>
                <w:noProof/>
              </w:rPr>
              <w:t>Ukazatele velikosti pohybové aktivity</w:t>
            </w:r>
            <w:r>
              <w:rPr>
                <w:noProof/>
                <w:webHidden/>
              </w:rPr>
              <w:tab/>
            </w:r>
            <w:r>
              <w:rPr>
                <w:noProof/>
                <w:webHidden/>
              </w:rPr>
              <w:fldChar w:fldCharType="begin"/>
            </w:r>
            <w:r>
              <w:rPr>
                <w:noProof/>
                <w:webHidden/>
              </w:rPr>
              <w:instrText xml:space="preserve"> PAGEREF _Toc15502149 \h </w:instrText>
            </w:r>
            <w:r>
              <w:rPr>
                <w:noProof/>
                <w:webHidden/>
              </w:rPr>
            </w:r>
            <w:r>
              <w:rPr>
                <w:noProof/>
                <w:webHidden/>
              </w:rPr>
              <w:fldChar w:fldCharType="separate"/>
            </w:r>
            <w:r>
              <w:rPr>
                <w:noProof/>
                <w:webHidden/>
              </w:rPr>
              <w:t>11</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0" w:history="1">
            <w:r w:rsidRPr="00A77486">
              <w:rPr>
                <w:rStyle w:val="Hypertextovodkaz"/>
                <w:noProof/>
              </w:rPr>
              <w:t xml:space="preserve">2.3 </w:t>
            </w:r>
            <w:r>
              <w:rPr>
                <w:rFonts w:asciiTheme="minorHAnsi" w:eastAsiaTheme="minorEastAsia" w:hAnsiTheme="minorHAnsi"/>
                <w:noProof/>
                <w:sz w:val="22"/>
                <w:lang w:eastAsia="cs-CZ"/>
              </w:rPr>
              <w:tab/>
            </w:r>
            <w:r w:rsidRPr="00A77486">
              <w:rPr>
                <w:rStyle w:val="Hypertextovodkaz"/>
                <w:noProof/>
              </w:rPr>
              <w:t>Doporučení pohybové aktivity</w:t>
            </w:r>
            <w:r>
              <w:rPr>
                <w:noProof/>
                <w:webHidden/>
              </w:rPr>
              <w:tab/>
            </w:r>
            <w:r>
              <w:rPr>
                <w:noProof/>
                <w:webHidden/>
              </w:rPr>
              <w:fldChar w:fldCharType="begin"/>
            </w:r>
            <w:r>
              <w:rPr>
                <w:noProof/>
                <w:webHidden/>
              </w:rPr>
              <w:instrText xml:space="preserve"> PAGEREF _Toc15502150 \h </w:instrText>
            </w:r>
            <w:r>
              <w:rPr>
                <w:noProof/>
                <w:webHidden/>
              </w:rPr>
            </w:r>
            <w:r>
              <w:rPr>
                <w:noProof/>
                <w:webHidden/>
              </w:rPr>
              <w:fldChar w:fldCharType="separate"/>
            </w:r>
            <w:r>
              <w:rPr>
                <w:noProof/>
                <w:webHidden/>
              </w:rPr>
              <w:t>12</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1" w:history="1">
            <w:r w:rsidRPr="00A77486">
              <w:rPr>
                <w:rStyle w:val="Hypertextovodkaz"/>
                <w:noProof/>
              </w:rPr>
              <w:t xml:space="preserve">2.4 </w:t>
            </w:r>
            <w:r>
              <w:rPr>
                <w:rFonts w:asciiTheme="minorHAnsi" w:eastAsiaTheme="minorEastAsia" w:hAnsiTheme="minorHAnsi"/>
                <w:noProof/>
                <w:sz w:val="22"/>
                <w:lang w:eastAsia="cs-CZ"/>
              </w:rPr>
              <w:tab/>
            </w:r>
            <w:r w:rsidRPr="00A77486">
              <w:rPr>
                <w:rStyle w:val="Hypertextovodkaz"/>
                <w:noProof/>
              </w:rPr>
              <w:t>Monitoring pohybové aktivity</w:t>
            </w:r>
            <w:r>
              <w:rPr>
                <w:noProof/>
                <w:webHidden/>
              </w:rPr>
              <w:tab/>
            </w:r>
            <w:r>
              <w:rPr>
                <w:noProof/>
                <w:webHidden/>
              </w:rPr>
              <w:fldChar w:fldCharType="begin"/>
            </w:r>
            <w:r>
              <w:rPr>
                <w:noProof/>
                <w:webHidden/>
              </w:rPr>
              <w:instrText xml:space="preserve"> PAGEREF _Toc15502151 \h </w:instrText>
            </w:r>
            <w:r>
              <w:rPr>
                <w:noProof/>
                <w:webHidden/>
              </w:rPr>
            </w:r>
            <w:r>
              <w:rPr>
                <w:noProof/>
                <w:webHidden/>
              </w:rPr>
              <w:fldChar w:fldCharType="separate"/>
            </w:r>
            <w:r>
              <w:rPr>
                <w:noProof/>
                <w:webHidden/>
              </w:rPr>
              <w:t>13</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2" w:history="1">
            <w:r w:rsidRPr="00A77486">
              <w:rPr>
                <w:rStyle w:val="Hypertextovodkaz"/>
                <w:noProof/>
              </w:rPr>
              <w:t xml:space="preserve">2.5 </w:t>
            </w:r>
            <w:r>
              <w:rPr>
                <w:rFonts w:asciiTheme="minorHAnsi" w:eastAsiaTheme="minorEastAsia" w:hAnsiTheme="minorHAnsi"/>
                <w:noProof/>
                <w:sz w:val="22"/>
                <w:lang w:eastAsia="cs-CZ"/>
              </w:rPr>
              <w:tab/>
            </w:r>
            <w:r w:rsidRPr="00A77486">
              <w:rPr>
                <w:rStyle w:val="Hypertextovodkaz"/>
                <w:noProof/>
              </w:rPr>
              <w:t>Monitoring pohybové aktivity pomocí nositelných zařízení</w:t>
            </w:r>
            <w:r>
              <w:rPr>
                <w:noProof/>
                <w:webHidden/>
              </w:rPr>
              <w:tab/>
            </w:r>
            <w:r>
              <w:rPr>
                <w:noProof/>
                <w:webHidden/>
              </w:rPr>
              <w:fldChar w:fldCharType="begin"/>
            </w:r>
            <w:r>
              <w:rPr>
                <w:noProof/>
                <w:webHidden/>
              </w:rPr>
              <w:instrText xml:space="preserve"> PAGEREF _Toc15502152 \h </w:instrText>
            </w:r>
            <w:r>
              <w:rPr>
                <w:noProof/>
                <w:webHidden/>
              </w:rPr>
            </w:r>
            <w:r>
              <w:rPr>
                <w:noProof/>
                <w:webHidden/>
              </w:rPr>
              <w:fldChar w:fldCharType="separate"/>
            </w:r>
            <w:r>
              <w:rPr>
                <w:noProof/>
                <w:webHidden/>
              </w:rPr>
              <w:t>14</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53" w:history="1">
            <w:r w:rsidRPr="00A77486">
              <w:rPr>
                <w:rStyle w:val="Hypertextovodkaz"/>
                <w:bCs/>
                <w:noProof/>
              </w:rPr>
              <w:t xml:space="preserve">3 </w:t>
            </w:r>
            <w:r>
              <w:rPr>
                <w:rFonts w:asciiTheme="minorHAnsi" w:eastAsiaTheme="minorEastAsia" w:hAnsiTheme="minorHAnsi"/>
                <w:noProof/>
                <w:sz w:val="22"/>
                <w:lang w:eastAsia="cs-CZ"/>
              </w:rPr>
              <w:tab/>
            </w:r>
            <w:r w:rsidRPr="00A77486">
              <w:rPr>
                <w:rStyle w:val="Hypertextovodkaz"/>
                <w:bCs/>
                <w:noProof/>
              </w:rPr>
              <w:t>CÍLE</w:t>
            </w:r>
            <w:r>
              <w:rPr>
                <w:noProof/>
                <w:webHidden/>
              </w:rPr>
              <w:tab/>
            </w:r>
            <w:r>
              <w:rPr>
                <w:noProof/>
                <w:webHidden/>
              </w:rPr>
              <w:fldChar w:fldCharType="begin"/>
            </w:r>
            <w:r>
              <w:rPr>
                <w:noProof/>
                <w:webHidden/>
              </w:rPr>
              <w:instrText xml:space="preserve"> PAGEREF _Toc15502153 \h </w:instrText>
            </w:r>
            <w:r>
              <w:rPr>
                <w:noProof/>
                <w:webHidden/>
              </w:rPr>
            </w:r>
            <w:r>
              <w:rPr>
                <w:noProof/>
                <w:webHidden/>
              </w:rPr>
              <w:fldChar w:fldCharType="separate"/>
            </w:r>
            <w:r>
              <w:rPr>
                <w:noProof/>
                <w:webHidden/>
              </w:rPr>
              <w:t>15</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4" w:history="1">
            <w:r w:rsidRPr="00A77486">
              <w:rPr>
                <w:rStyle w:val="Hypertextovodkaz"/>
                <w:noProof/>
              </w:rPr>
              <w:t xml:space="preserve">3.1. </w:t>
            </w:r>
            <w:r>
              <w:rPr>
                <w:rFonts w:asciiTheme="minorHAnsi" w:eastAsiaTheme="minorEastAsia" w:hAnsiTheme="minorHAnsi"/>
                <w:noProof/>
                <w:sz w:val="22"/>
                <w:lang w:eastAsia="cs-CZ"/>
              </w:rPr>
              <w:tab/>
            </w:r>
            <w:r w:rsidRPr="00A77486">
              <w:rPr>
                <w:rStyle w:val="Hypertextovodkaz"/>
                <w:noProof/>
              </w:rPr>
              <w:t>Hlavní cíl</w:t>
            </w:r>
            <w:r>
              <w:rPr>
                <w:noProof/>
                <w:webHidden/>
              </w:rPr>
              <w:tab/>
            </w:r>
            <w:r>
              <w:rPr>
                <w:noProof/>
                <w:webHidden/>
              </w:rPr>
              <w:fldChar w:fldCharType="begin"/>
            </w:r>
            <w:r>
              <w:rPr>
                <w:noProof/>
                <w:webHidden/>
              </w:rPr>
              <w:instrText xml:space="preserve"> PAGEREF _Toc15502154 \h </w:instrText>
            </w:r>
            <w:r>
              <w:rPr>
                <w:noProof/>
                <w:webHidden/>
              </w:rPr>
            </w:r>
            <w:r>
              <w:rPr>
                <w:noProof/>
                <w:webHidden/>
              </w:rPr>
              <w:fldChar w:fldCharType="separate"/>
            </w:r>
            <w:r>
              <w:rPr>
                <w:noProof/>
                <w:webHidden/>
              </w:rPr>
              <w:t>15</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5" w:history="1">
            <w:r w:rsidRPr="00A77486">
              <w:rPr>
                <w:rStyle w:val="Hypertextovodkaz"/>
                <w:noProof/>
              </w:rPr>
              <w:t xml:space="preserve">3.2 </w:t>
            </w:r>
            <w:r>
              <w:rPr>
                <w:rFonts w:asciiTheme="minorHAnsi" w:eastAsiaTheme="minorEastAsia" w:hAnsiTheme="minorHAnsi"/>
                <w:noProof/>
                <w:sz w:val="22"/>
                <w:lang w:eastAsia="cs-CZ"/>
              </w:rPr>
              <w:tab/>
            </w:r>
            <w:r w:rsidRPr="00A77486">
              <w:rPr>
                <w:rStyle w:val="Hypertextovodkaz"/>
                <w:noProof/>
              </w:rPr>
              <w:t>Dílčí cíle</w:t>
            </w:r>
            <w:r>
              <w:rPr>
                <w:noProof/>
                <w:webHidden/>
              </w:rPr>
              <w:tab/>
            </w:r>
            <w:r>
              <w:rPr>
                <w:noProof/>
                <w:webHidden/>
              </w:rPr>
              <w:fldChar w:fldCharType="begin"/>
            </w:r>
            <w:r>
              <w:rPr>
                <w:noProof/>
                <w:webHidden/>
              </w:rPr>
              <w:instrText xml:space="preserve"> PAGEREF _Toc15502155 \h </w:instrText>
            </w:r>
            <w:r>
              <w:rPr>
                <w:noProof/>
                <w:webHidden/>
              </w:rPr>
            </w:r>
            <w:r>
              <w:rPr>
                <w:noProof/>
                <w:webHidden/>
              </w:rPr>
              <w:fldChar w:fldCharType="separate"/>
            </w:r>
            <w:r>
              <w:rPr>
                <w:noProof/>
                <w:webHidden/>
              </w:rPr>
              <w:t>15</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6" w:history="1">
            <w:r w:rsidRPr="00A77486">
              <w:rPr>
                <w:rStyle w:val="Hypertextovodkaz"/>
                <w:noProof/>
              </w:rPr>
              <w:t xml:space="preserve">3.3 </w:t>
            </w:r>
            <w:r>
              <w:rPr>
                <w:rFonts w:asciiTheme="minorHAnsi" w:eastAsiaTheme="minorEastAsia" w:hAnsiTheme="minorHAnsi"/>
                <w:noProof/>
                <w:sz w:val="22"/>
                <w:lang w:eastAsia="cs-CZ"/>
              </w:rPr>
              <w:tab/>
            </w:r>
            <w:r w:rsidRPr="00A77486">
              <w:rPr>
                <w:rStyle w:val="Hypertextovodkaz"/>
                <w:noProof/>
              </w:rPr>
              <w:t>Výzkumná otázka</w:t>
            </w:r>
            <w:r>
              <w:rPr>
                <w:noProof/>
                <w:webHidden/>
              </w:rPr>
              <w:tab/>
            </w:r>
            <w:r>
              <w:rPr>
                <w:noProof/>
                <w:webHidden/>
              </w:rPr>
              <w:fldChar w:fldCharType="begin"/>
            </w:r>
            <w:r>
              <w:rPr>
                <w:noProof/>
                <w:webHidden/>
              </w:rPr>
              <w:instrText xml:space="preserve"> PAGEREF _Toc15502156 \h </w:instrText>
            </w:r>
            <w:r>
              <w:rPr>
                <w:noProof/>
                <w:webHidden/>
              </w:rPr>
            </w:r>
            <w:r>
              <w:rPr>
                <w:noProof/>
                <w:webHidden/>
              </w:rPr>
              <w:fldChar w:fldCharType="separate"/>
            </w:r>
            <w:r>
              <w:rPr>
                <w:noProof/>
                <w:webHidden/>
              </w:rPr>
              <w:t>15</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7" w:history="1">
            <w:r w:rsidRPr="00A77486">
              <w:rPr>
                <w:rStyle w:val="Hypertextovodkaz"/>
                <w:bCs/>
                <w:noProof/>
              </w:rPr>
              <w:t xml:space="preserve">3.4 </w:t>
            </w:r>
            <w:r>
              <w:rPr>
                <w:rFonts w:asciiTheme="minorHAnsi" w:eastAsiaTheme="minorEastAsia" w:hAnsiTheme="minorHAnsi"/>
                <w:noProof/>
                <w:sz w:val="22"/>
                <w:lang w:eastAsia="cs-CZ"/>
              </w:rPr>
              <w:tab/>
            </w:r>
            <w:r w:rsidRPr="00A77486">
              <w:rPr>
                <w:rStyle w:val="Hypertextovodkaz"/>
                <w:bCs/>
                <w:noProof/>
              </w:rPr>
              <w:t>Kritéria výběru přístrojů</w:t>
            </w:r>
            <w:r>
              <w:rPr>
                <w:noProof/>
                <w:webHidden/>
              </w:rPr>
              <w:tab/>
            </w:r>
            <w:r>
              <w:rPr>
                <w:noProof/>
                <w:webHidden/>
              </w:rPr>
              <w:fldChar w:fldCharType="begin"/>
            </w:r>
            <w:r>
              <w:rPr>
                <w:noProof/>
                <w:webHidden/>
              </w:rPr>
              <w:instrText xml:space="preserve"> PAGEREF _Toc15502157 \h </w:instrText>
            </w:r>
            <w:r>
              <w:rPr>
                <w:noProof/>
                <w:webHidden/>
              </w:rPr>
            </w:r>
            <w:r>
              <w:rPr>
                <w:noProof/>
                <w:webHidden/>
              </w:rPr>
              <w:fldChar w:fldCharType="separate"/>
            </w:r>
            <w:r>
              <w:rPr>
                <w:noProof/>
                <w:webHidden/>
              </w:rPr>
              <w:t>15</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58" w:history="1">
            <w:r w:rsidRPr="00A77486">
              <w:rPr>
                <w:rStyle w:val="Hypertextovodkaz"/>
                <w:noProof/>
              </w:rPr>
              <w:t xml:space="preserve">4 </w:t>
            </w:r>
            <w:r>
              <w:rPr>
                <w:rFonts w:asciiTheme="minorHAnsi" w:eastAsiaTheme="minorEastAsia" w:hAnsiTheme="minorHAnsi"/>
                <w:noProof/>
                <w:sz w:val="22"/>
                <w:lang w:eastAsia="cs-CZ"/>
              </w:rPr>
              <w:tab/>
            </w:r>
            <w:r w:rsidRPr="00A77486">
              <w:rPr>
                <w:rStyle w:val="Hypertextovodkaz"/>
                <w:noProof/>
              </w:rPr>
              <w:t>METODIKA</w:t>
            </w:r>
            <w:r>
              <w:rPr>
                <w:noProof/>
                <w:webHidden/>
              </w:rPr>
              <w:tab/>
            </w:r>
            <w:r>
              <w:rPr>
                <w:noProof/>
                <w:webHidden/>
              </w:rPr>
              <w:fldChar w:fldCharType="begin"/>
            </w:r>
            <w:r>
              <w:rPr>
                <w:noProof/>
                <w:webHidden/>
              </w:rPr>
              <w:instrText xml:space="preserve"> PAGEREF _Toc15502158 \h </w:instrText>
            </w:r>
            <w:r>
              <w:rPr>
                <w:noProof/>
                <w:webHidden/>
              </w:rPr>
            </w:r>
            <w:r>
              <w:rPr>
                <w:noProof/>
                <w:webHidden/>
              </w:rPr>
              <w:fldChar w:fldCharType="separate"/>
            </w:r>
            <w:r>
              <w:rPr>
                <w:noProof/>
                <w:webHidden/>
              </w:rPr>
              <w:t>16</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59" w:history="1">
            <w:r w:rsidRPr="00A77486">
              <w:rPr>
                <w:rStyle w:val="Hypertextovodkaz"/>
                <w:noProof/>
              </w:rPr>
              <w:t xml:space="preserve">4.1 </w:t>
            </w:r>
            <w:r>
              <w:rPr>
                <w:rFonts w:asciiTheme="minorHAnsi" w:eastAsiaTheme="minorEastAsia" w:hAnsiTheme="minorHAnsi"/>
                <w:noProof/>
                <w:sz w:val="22"/>
                <w:lang w:eastAsia="cs-CZ"/>
              </w:rPr>
              <w:tab/>
            </w:r>
            <w:r w:rsidRPr="00A77486">
              <w:rPr>
                <w:rStyle w:val="Hypertextovodkaz"/>
                <w:noProof/>
              </w:rPr>
              <w:t>Přístroje pro monitoring pohybové aktivity</w:t>
            </w:r>
            <w:r>
              <w:rPr>
                <w:noProof/>
                <w:webHidden/>
              </w:rPr>
              <w:tab/>
            </w:r>
            <w:r>
              <w:rPr>
                <w:noProof/>
                <w:webHidden/>
              </w:rPr>
              <w:fldChar w:fldCharType="begin"/>
            </w:r>
            <w:r>
              <w:rPr>
                <w:noProof/>
                <w:webHidden/>
              </w:rPr>
              <w:instrText xml:space="preserve"> PAGEREF _Toc15502159 \h </w:instrText>
            </w:r>
            <w:r>
              <w:rPr>
                <w:noProof/>
                <w:webHidden/>
              </w:rPr>
            </w:r>
            <w:r>
              <w:rPr>
                <w:noProof/>
                <w:webHidden/>
              </w:rPr>
              <w:fldChar w:fldCharType="separate"/>
            </w:r>
            <w:r>
              <w:rPr>
                <w:noProof/>
                <w:webHidden/>
              </w:rPr>
              <w:t>16</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60" w:history="1">
            <w:r w:rsidRPr="00A77486">
              <w:rPr>
                <w:rStyle w:val="Hypertextovodkaz"/>
                <w:noProof/>
              </w:rPr>
              <w:t xml:space="preserve">4.2 </w:t>
            </w:r>
            <w:r>
              <w:rPr>
                <w:rFonts w:asciiTheme="minorHAnsi" w:eastAsiaTheme="minorEastAsia" w:hAnsiTheme="minorHAnsi"/>
                <w:noProof/>
                <w:sz w:val="22"/>
                <w:lang w:eastAsia="cs-CZ"/>
              </w:rPr>
              <w:tab/>
            </w:r>
            <w:r w:rsidRPr="00A77486">
              <w:rPr>
                <w:rStyle w:val="Hypertextovodkaz"/>
                <w:noProof/>
              </w:rPr>
              <w:t>Využití internetového připojení</w:t>
            </w:r>
            <w:r>
              <w:rPr>
                <w:noProof/>
                <w:webHidden/>
              </w:rPr>
              <w:tab/>
            </w:r>
            <w:r>
              <w:rPr>
                <w:noProof/>
                <w:webHidden/>
              </w:rPr>
              <w:fldChar w:fldCharType="begin"/>
            </w:r>
            <w:r>
              <w:rPr>
                <w:noProof/>
                <w:webHidden/>
              </w:rPr>
              <w:instrText xml:space="preserve"> PAGEREF _Toc15502160 \h </w:instrText>
            </w:r>
            <w:r>
              <w:rPr>
                <w:noProof/>
                <w:webHidden/>
              </w:rPr>
            </w:r>
            <w:r>
              <w:rPr>
                <w:noProof/>
                <w:webHidden/>
              </w:rPr>
              <w:fldChar w:fldCharType="separate"/>
            </w:r>
            <w:r>
              <w:rPr>
                <w:noProof/>
                <w:webHidden/>
              </w:rPr>
              <w:t>16</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61" w:history="1">
            <w:r w:rsidRPr="00A77486">
              <w:rPr>
                <w:rStyle w:val="Hypertextovodkaz"/>
                <w:noProof/>
              </w:rPr>
              <w:t xml:space="preserve">5 </w:t>
            </w:r>
            <w:r>
              <w:rPr>
                <w:rFonts w:asciiTheme="minorHAnsi" w:eastAsiaTheme="minorEastAsia" w:hAnsiTheme="minorHAnsi"/>
                <w:noProof/>
                <w:sz w:val="22"/>
                <w:lang w:eastAsia="cs-CZ"/>
              </w:rPr>
              <w:tab/>
            </w:r>
            <w:r w:rsidRPr="00A77486">
              <w:rPr>
                <w:rStyle w:val="Hypertextovodkaz"/>
                <w:noProof/>
              </w:rPr>
              <w:t>VÝSLEDKY</w:t>
            </w:r>
            <w:r>
              <w:rPr>
                <w:noProof/>
                <w:webHidden/>
              </w:rPr>
              <w:tab/>
            </w:r>
            <w:r>
              <w:rPr>
                <w:noProof/>
                <w:webHidden/>
              </w:rPr>
              <w:fldChar w:fldCharType="begin"/>
            </w:r>
            <w:r>
              <w:rPr>
                <w:noProof/>
                <w:webHidden/>
              </w:rPr>
              <w:instrText xml:space="preserve"> PAGEREF _Toc15502161 \h </w:instrText>
            </w:r>
            <w:r>
              <w:rPr>
                <w:noProof/>
                <w:webHidden/>
              </w:rPr>
            </w:r>
            <w:r>
              <w:rPr>
                <w:noProof/>
                <w:webHidden/>
              </w:rPr>
              <w:fldChar w:fldCharType="separate"/>
            </w:r>
            <w:r>
              <w:rPr>
                <w:noProof/>
                <w:webHidden/>
              </w:rPr>
              <w:t>18</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62" w:history="1">
            <w:r w:rsidRPr="00A77486">
              <w:rPr>
                <w:rStyle w:val="Hypertextovodkaz"/>
                <w:noProof/>
              </w:rPr>
              <w:t xml:space="preserve">5.1 </w:t>
            </w:r>
            <w:r>
              <w:rPr>
                <w:rFonts w:asciiTheme="minorHAnsi" w:eastAsiaTheme="minorEastAsia" w:hAnsiTheme="minorHAnsi"/>
                <w:noProof/>
                <w:sz w:val="22"/>
                <w:lang w:eastAsia="cs-CZ"/>
              </w:rPr>
              <w:tab/>
            </w:r>
            <w:r w:rsidRPr="00A77486">
              <w:rPr>
                <w:rStyle w:val="Hypertextovodkaz"/>
                <w:noProof/>
              </w:rPr>
              <w:t>Zpracování a vyhodnocení dat</w:t>
            </w:r>
            <w:r>
              <w:rPr>
                <w:noProof/>
                <w:webHidden/>
              </w:rPr>
              <w:tab/>
            </w:r>
            <w:r>
              <w:rPr>
                <w:noProof/>
                <w:webHidden/>
              </w:rPr>
              <w:fldChar w:fldCharType="begin"/>
            </w:r>
            <w:r>
              <w:rPr>
                <w:noProof/>
                <w:webHidden/>
              </w:rPr>
              <w:instrText xml:space="preserve"> PAGEREF _Toc15502162 \h </w:instrText>
            </w:r>
            <w:r>
              <w:rPr>
                <w:noProof/>
                <w:webHidden/>
              </w:rPr>
            </w:r>
            <w:r>
              <w:rPr>
                <w:noProof/>
                <w:webHidden/>
              </w:rPr>
              <w:fldChar w:fldCharType="separate"/>
            </w:r>
            <w:r>
              <w:rPr>
                <w:noProof/>
                <w:webHidden/>
              </w:rPr>
              <w:t>19</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63" w:history="1">
            <w:r w:rsidRPr="00A77486">
              <w:rPr>
                <w:rStyle w:val="Hypertextovodkaz"/>
                <w:noProof/>
              </w:rPr>
              <w:t xml:space="preserve">5.2 </w:t>
            </w:r>
            <w:r>
              <w:rPr>
                <w:rFonts w:asciiTheme="minorHAnsi" w:eastAsiaTheme="minorEastAsia" w:hAnsiTheme="minorHAnsi"/>
                <w:noProof/>
                <w:sz w:val="22"/>
                <w:lang w:eastAsia="cs-CZ"/>
              </w:rPr>
              <w:tab/>
            </w:r>
            <w:r w:rsidRPr="00A77486">
              <w:rPr>
                <w:rStyle w:val="Hypertextovodkaz"/>
                <w:noProof/>
              </w:rPr>
              <w:t>Charakteristika přístrojů</w:t>
            </w:r>
            <w:r>
              <w:rPr>
                <w:noProof/>
                <w:webHidden/>
              </w:rPr>
              <w:tab/>
            </w:r>
            <w:r>
              <w:rPr>
                <w:noProof/>
                <w:webHidden/>
              </w:rPr>
              <w:fldChar w:fldCharType="begin"/>
            </w:r>
            <w:r>
              <w:rPr>
                <w:noProof/>
                <w:webHidden/>
              </w:rPr>
              <w:instrText xml:space="preserve"> PAGEREF _Toc15502163 \h </w:instrText>
            </w:r>
            <w:r>
              <w:rPr>
                <w:noProof/>
                <w:webHidden/>
              </w:rPr>
            </w:r>
            <w:r>
              <w:rPr>
                <w:noProof/>
                <w:webHidden/>
              </w:rPr>
              <w:fldChar w:fldCharType="separate"/>
            </w:r>
            <w:r>
              <w:rPr>
                <w:noProof/>
                <w:webHidden/>
              </w:rPr>
              <w:t>19</w:t>
            </w:r>
            <w:r>
              <w:rPr>
                <w:noProof/>
                <w:webHidden/>
              </w:rPr>
              <w:fldChar w:fldCharType="end"/>
            </w:r>
          </w:hyperlink>
        </w:p>
        <w:p w:rsidR="00183AD4" w:rsidRDefault="00183AD4">
          <w:pPr>
            <w:pStyle w:val="Obsah3"/>
            <w:tabs>
              <w:tab w:val="left" w:pos="1320"/>
              <w:tab w:val="right" w:leader="dot" w:pos="9062"/>
            </w:tabs>
            <w:rPr>
              <w:rFonts w:asciiTheme="minorHAnsi" w:eastAsiaTheme="minorEastAsia" w:hAnsiTheme="minorHAnsi"/>
              <w:noProof/>
              <w:sz w:val="22"/>
              <w:lang w:eastAsia="cs-CZ"/>
            </w:rPr>
          </w:pPr>
          <w:hyperlink w:anchor="_Toc15502164" w:history="1">
            <w:r w:rsidRPr="00A77486">
              <w:rPr>
                <w:rStyle w:val="Hypertextovodkaz"/>
                <w:bCs/>
                <w:noProof/>
              </w:rPr>
              <w:t xml:space="preserve">5.2.1 </w:t>
            </w:r>
            <w:r>
              <w:rPr>
                <w:rFonts w:asciiTheme="minorHAnsi" w:eastAsiaTheme="minorEastAsia" w:hAnsiTheme="minorHAnsi"/>
                <w:noProof/>
                <w:sz w:val="22"/>
                <w:lang w:eastAsia="cs-CZ"/>
              </w:rPr>
              <w:tab/>
            </w:r>
            <w:r w:rsidRPr="00A77486">
              <w:rPr>
                <w:rStyle w:val="Hypertextovodkaz"/>
                <w:bCs/>
                <w:noProof/>
              </w:rPr>
              <w:t>Fitness náramky</w:t>
            </w:r>
            <w:r>
              <w:rPr>
                <w:noProof/>
                <w:webHidden/>
              </w:rPr>
              <w:tab/>
            </w:r>
            <w:r>
              <w:rPr>
                <w:noProof/>
                <w:webHidden/>
              </w:rPr>
              <w:fldChar w:fldCharType="begin"/>
            </w:r>
            <w:r>
              <w:rPr>
                <w:noProof/>
                <w:webHidden/>
              </w:rPr>
              <w:instrText xml:space="preserve"> PAGEREF _Toc15502164 \h </w:instrText>
            </w:r>
            <w:r>
              <w:rPr>
                <w:noProof/>
                <w:webHidden/>
              </w:rPr>
            </w:r>
            <w:r>
              <w:rPr>
                <w:noProof/>
                <w:webHidden/>
              </w:rPr>
              <w:fldChar w:fldCharType="separate"/>
            </w:r>
            <w:r>
              <w:rPr>
                <w:noProof/>
                <w:webHidden/>
              </w:rPr>
              <w:t>19</w:t>
            </w:r>
            <w:r>
              <w:rPr>
                <w:noProof/>
                <w:webHidden/>
              </w:rPr>
              <w:fldChar w:fldCharType="end"/>
            </w:r>
          </w:hyperlink>
        </w:p>
        <w:p w:rsidR="00183AD4" w:rsidRDefault="00183AD4">
          <w:pPr>
            <w:pStyle w:val="Obsah3"/>
            <w:tabs>
              <w:tab w:val="left" w:pos="1320"/>
              <w:tab w:val="right" w:leader="dot" w:pos="9062"/>
            </w:tabs>
            <w:rPr>
              <w:rFonts w:asciiTheme="minorHAnsi" w:eastAsiaTheme="minorEastAsia" w:hAnsiTheme="minorHAnsi"/>
              <w:noProof/>
              <w:sz w:val="22"/>
              <w:lang w:eastAsia="cs-CZ"/>
            </w:rPr>
          </w:pPr>
          <w:hyperlink w:anchor="_Toc15502165" w:history="1">
            <w:r w:rsidRPr="00A77486">
              <w:rPr>
                <w:rStyle w:val="Hypertextovodkaz"/>
                <w:noProof/>
              </w:rPr>
              <w:t xml:space="preserve">5.2.2 </w:t>
            </w:r>
            <w:r>
              <w:rPr>
                <w:rFonts w:asciiTheme="minorHAnsi" w:eastAsiaTheme="minorEastAsia" w:hAnsiTheme="minorHAnsi"/>
                <w:noProof/>
                <w:sz w:val="22"/>
                <w:lang w:eastAsia="cs-CZ"/>
              </w:rPr>
              <w:tab/>
            </w:r>
            <w:r w:rsidRPr="00A77486">
              <w:rPr>
                <w:rStyle w:val="Hypertextovodkaz"/>
                <w:noProof/>
              </w:rPr>
              <w:t>Chytré hodinky</w:t>
            </w:r>
            <w:r>
              <w:rPr>
                <w:noProof/>
                <w:webHidden/>
              </w:rPr>
              <w:tab/>
            </w:r>
            <w:r>
              <w:rPr>
                <w:noProof/>
                <w:webHidden/>
              </w:rPr>
              <w:fldChar w:fldCharType="begin"/>
            </w:r>
            <w:r>
              <w:rPr>
                <w:noProof/>
                <w:webHidden/>
              </w:rPr>
              <w:instrText xml:space="preserve"> PAGEREF _Toc15502165 \h </w:instrText>
            </w:r>
            <w:r>
              <w:rPr>
                <w:noProof/>
                <w:webHidden/>
              </w:rPr>
            </w:r>
            <w:r>
              <w:rPr>
                <w:noProof/>
                <w:webHidden/>
              </w:rPr>
              <w:fldChar w:fldCharType="separate"/>
            </w:r>
            <w:r>
              <w:rPr>
                <w:noProof/>
                <w:webHidden/>
              </w:rPr>
              <w:t>21</w:t>
            </w:r>
            <w:r>
              <w:rPr>
                <w:noProof/>
                <w:webHidden/>
              </w:rPr>
              <w:fldChar w:fldCharType="end"/>
            </w:r>
          </w:hyperlink>
        </w:p>
        <w:p w:rsidR="00183AD4" w:rsidRDefault="00183AD4">
          <w:pPr>
            <w:pStyle w:val="Obsah3"/>
            <w:tabs>
              <w:tab w:val="left" w:pos="1320"/>
              <w:tab w:val="right" w:leader="dot" w:pos="9062"/>
            </w:tabs>
            <w:rPr>
              <w:rFonts w:asciiTheme="minorHAnsi" w:eastAsiaTheme="minorEastAsia" w:hAnsiTheme="minorHAnsi"/>
              <w:noProof/>
              <w:sz w:val="22"/>
              <w:lang w:eastAsia="cs-CZ"/>
            </w:rPr>
          </w:pPr>
          <w:hyperlink w:anchor="_Toc15502166" w:history="1">
            <w:r w:rsidRPr="00A77486">
              <w:rPr>
                <w:rStyle w:val="Hypertextovodkaz"/>
                <w:noProof/>
              </w:rPr>
              <w:t xml:space="preserve">5.2.3 </w:t>
            </w:r>
            <w:r>
              <w:rPr>
                <w:rFonts w:asciiTheme="minorHAnsi" w:eastAsiaTheme="minorEastAsia" w:hAnsiTheme="minorHAnsi"/>
                <w:noProof/>
                <w:sz w:val="22"/>
                <w:lang w:eastAsia="cs-CZ"/>
              </w:rPr>
              <w:tab/>
            </w:r>
            <w:r w:rsidRPr="00A77486">
              <w:rPr>
                <w:rStyle w:val="Hypertextovodkaz"/>
                <w:noProof/>
              </w:rPr>
              <w:t>Mobilní telefony se specifickým softwarem</w:t>
            </w:r>
            <w:r>
              <w:rPr>
                <w:noProof/>
                <w:webHidden/>
              </w:rPr>
              <w:tab/>
            </w:r>
            <w:r>
              <w:rPr>
                <w:noProof/>
                <w:webHidden/>
              </w:rPr>
              <w:fldChar w:fldCharType="begin"/>
            </w:r>
            <w:r>
              <w:rPr>
                <w:noProof/>
                <w:webHidden/>
              </w:rPr>
              <w:instrText xml:space="preserve"> PAGEREF _Toc15502166 \h </w:instrText>
            </w:r>
            <w:r>
              <w:rPr>
                <w:noProof/>
                <w:webHidden/>
              </w:rPr>
            </w:r>
            <w:r>
              <w:rPr>
                <w:noProof/>
                <w:webHidden/>
              </w:rPr>
              <w:fldChar w:fldCharType="separate"/>
            </w:r>
            <w:r>
              <w:rPr>
                <w:noProof/>
                <w:webHidden/>
              </w:rPr>
              <w:t>22</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67" w:history="1">
            <w:r w:rsidRPr="00A77486">
              <w:rPr>
                <w:rStyle w:val="Hypertextovodkaz"/>
                <w:noProof/>
              </w:rPr>
              <w:t xml:space="preserve">5.3 </w:t>
            </w:r>
            <w:r>
              <w:rPr>
                <w:rFonts w:asciiTheme="minorHAnsi" w:eastAsiaTheme="minorEastAsia" w:hAnsiTheme="minorHAnsi"/>
                <w:noProof/>
                <w:sz w:val="22"/>
                <w:lang w:eastAsia="cs-CZ"/>
              </w:rPr>
              <w:tab/>
            </w:r>
            <w:r w:rsidRPr="00A77486">
              <w:rPr>
                <w:rStyle w:val="Hypertextovodkaz"/>
                <w:noProof/>
              </w:rPr>
              <w:t>Rozšířenost mobilních zařízení a datového připojení</w:t>
            </w:r>
            <w:r>
              <w:rPr>
                <w:noProof/>
                <w:webHidden/>
              </w:rPr>
              <w:tab/>
            </w:r>
            <w:r>
              <w:rPr>
                <w:noProof/>
                <w:webHidden/>
              </w:rPr>
              <w:fldChar w:fldCharType="begin"/>
            </w:r>
            <w:r>
              <w:rPr>
                <w:noProof/>
                <w:webHidden/>
              </w:rPr>
              <w:instrText xml:space="preserve"> PAGEREF _Toc15502167 \h </w:instrText>
            </w:r>
            <w:r>
              <w:rPr>
                <w:noProof/>
                <w:webHidden/>
              </w:rPr>
            </w:r>
            <w:r>
              <w:rPr>
                <w:noProof/>
                <w:webHidden/>
              </w:rPr>
              <w:fldChar w:fldCharType="separate"/>
            </w:r>
            <w:r>
              <w:rPr>
                <w:noProof/>
                <w:webHidden/>
              </w:rPr>
              <w:t>24</w:t>
            </w:r>
            <w:r>
              <w:rPr>
                <w:noProof/>
                <w:webHidden/>
              </w:rPr>
              <w:fldChar w:fldCharType="end"/>
            </w:r>
          </w:hyperlink>
        </w:p>
        <w:p w:rsidR="00183AD4" w:rsidRDefault="00183AD4">
          <w:pPr>
            <w:pStyle w:val="Obsah3"/>
            <w:tabs>
              <w:tab w:val="left" w:pos="1320"/>
              <w:tab w:val="right" w:leader="dot" w:pos="9062"/>
            </w:tabs>
            <w:rPr>
              <w:rFonts w:asciiTheme="minorHAnsi" w:eastAsiaTheme="minorEastAsia" w:hAnsiTheme="minorHAnsi"/>
              <w:noProof/>
              <w:sz w:val="22"/>
              <w:lang w:eastAsia="cs-CZ"/>
            </w:rPr>
          </w:pPr>
          <w:hyperlink w:anchor="_Toc15502168" w:history="1">
            <w:r w:rsidRPr="00A77486">
              <w:rPr>
                <w:rStyle w:val="Hypertextovodkaz"/>
                <w:noProof/>
              </w:rPr>
              <w:t xml:space="preserve">5.3.1 </w:t>
            </w:r>
            <w:r>
              <w:rPr>
                <w:rFonts w:asciiTheme="minorHAnsi" w:eastAsiaTheme="minorEastAsia" w:hAnsiTheme="minorHAnsi"/>
                <w:noProof/>
                <w:sz w:val="22"/>
                <w:lang w:eastAsia="cs-CZ"/>
              </w:rPr>
              <w:tab/>
            </w:r>
            <w:r w:rsidRPr="00A77486">
              <w:rPr>
                <w:rStyle w:val="Hypertextovodkaz"/>
                <w:noProof/>
              </w:rPr>
              <w:t>Četnost využití aplikací pro pohybovou aktivitu</w:t>
            </w:r>
            <w:r>
              <w:rPr>
                <w:noProof/>
                <w:webHidden/>
              </w:rPr>
              <w:tab/>
            </w:r>
            <w:r>
              <w:rPr>
                <w:noProof/>
                <w:webHidden/>
              </w:rPr>
              <w:fldChar w:fldCharType="begin"/>
            </w:r>
            <w:r>
              <w:rPr>
                <w:noProof/>
                <w:webHidden/>
              </w:rPr>
              <w:instrText xml:space="preserve"> PAGEREF _Toc15502168 \h </w:instrText>
            </w:r>
            <w:r>
              <w:rPr>
                <w:noProof/>
                <w:webHidden/>
              </w:rPr>
            </w:r>
            <w:r>
              <w:rPr>
                <w:noProof/>
                <w:webHidden/>
              </w:rPr>
              <w:fldChar w:fldCharType="separate"/>
            </w:r>
            <w:r>
              <w:rPr>
                <w:noProof/>
                <w:webHidden/>
              </w:rPr>
              <w:t>24</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69" w:history="1">
            <w:r w:rsidRPr="00A77486">
              <w:rPr>
                <w:rStyle w:val="Hypertextovodkaz"/>
                <w:noProof/>
              </w:rPr>
              <w:t xml:space="preserve">6 </w:t>
            </w:r>
            <w:r>
              <w:rPr>
                <w:rFonts w:asciiTheme="minorHAnsi" w:eastAsiaTheme="minorEastAsia" w:hAnsiTheme="minorHAnsi"/>
                <w:noProof/>
                <w:sz w:val="22"/>
                <w:lang w:eastAsia="cs-CZ"/>
              </w:rPr>
              <w:tab/>
            </w:r>
            <w:r w:rsidRPr="00A77486">
              <w:rPr>
                <w:rStyle w:val="Hypertextovodkaz"/>
                <w:noProof/>
              </w:rPr>
              <w:t>DISKUZE</w:t>
            </w:r>
            <w:r>
              <w:rPr>
                <w:noProof/>
                <w:webHidden/>
              </w:rPr>
              <w:tab/>
            </w:r>
            <w:r>
              <w:rPr>
                <w:noProof/>
                <w:webHidden/>
              </w:rPr>
              <w:fldChar w:fldCharType="begin"/>
            </w:r>
            <w:r>
              <w:rPr>
                <w:noProof/>
                <w:webHidden/>
              </w:rPr>
              <w:instrText xml:space="preserve"> PAGEREF _Toc15502169 \h </w:instrText>
            </w:r>
            <w:r>
              <w:rPr>
                <w:noProof/>
                <w:webHidden/>
              </w:rPr>
            </w:r>
            <w:r>
              <w:rPr>
                <w:noProof/>
                <w:webHidden/>
              </w:rPr>
              <w:fldChar w:fldCharType="separate"/>
            </w:r>
            <w:r>
              <w:rPr>
                <w:noProof/>
                <w:webHidden/>
              </w:rPr>
              <w:t>25</w:t>
            </w:r>
            <w:r>
              <w:rPr>
                <w:noProof/>
                <w:webHidden/>
              </w:rPr>
              <w:fldChar w:fldCharType="end"/>
            </w:r>
          </w:hyperlink>
        </w:p>
        <w:p w:rsidR="00183AD4" w:rsidRDefault="00183AD4">
          <w:pPr>
            <w:pStyle w:val="Obsah2"/>
            <w:tabs>
              <w:tab w:val="left" w:pos="880"/>
              <w:tab w:val="right" w:leader="dot" w:pos="9062"/>
            </w:tabs>
            <w:rPr>
              <w:rFonts w:asciiTheme="minorHAnsi" w:eastAsiaTheme="minorEastAsia" w:hAnsiTheme="minorHAnsi"/>
              <w:noProof/>
              <w:sz w:val="22"/>
              <w:lang w:eastAsia="cs-CZ"/>
            </w:rPr>
          </w:pPr>
          <w:hyperlink w:anchor="_Toc15502170" w:history="1">
            <w:r w:rsidRPr="00A77486">
              <w:rPr>
                <w:rStyle w:val="Hypertextovodkaz"/>
                <w:noProof/>
              </w:rPr>
              <w:t xml:space="preserve">6.1 </w:t>
            </w:r>
            <w:r>
              <w:rPr>
                <w:rFonts w:asciiTheme="minorHAnsi" w:eastAsiaTheme="minorEastAsia" w:hAnsiTheme="minorHAnsi"/>
                <w:noProof/>
                <w:sz w:val="22"/>
                <w:lang w:eastAsia="cs-CZ"/>
              </w:rPr>
              <w:tab/>
            </w:r>
            <w:r w:rsidRPr="00A77486">
              <w:rPr>
                <w:rStyle w:val="Hypertextovodkaz"/>
                <w:noProof/>
              </w:rPr>
              <w:t>Limity práce</w:t>
            </w:r>
            <w:r>
              <w:rPr>
                <w:noProof/>
                <w:webHidden/>
              </w:rPr>
              <w:tab/>
            </w:r>
            <w:r>
              <w:rPr>
                <w:noProof/>
                <w:webHidden/>
              </w:rPr>
              <w:fldChar w:fldCharType="begin"/>
            </w:r>
            <w:r>
              <w:rPr>
                <w:noProof/>
                <w:webHidden/>
              </w:rPr>
              <w:instrText xml:space="preserve"> PAGEREF _Toc15502170 \h </w:instrText>
            </w:r>
            <w:r>
              <w:rPr>
                <w:noProof/>
                <w:webHidden/>
              </w:rPr>
            </w:r>
            <w:r>
              <w:rPr>
                <w:noProof/>
                <w:webHidden/>
              </w:rPr>
              <w:fldChar w:fldCharType="separate"/>
            </w:r>
            <w:r>
              <w:rPr>
                <w:noProof/>
                <w:webHidden/>
              </w:rPr>
              <w:t>26</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71" w:history="1">
            <w:r w:rsidRPr="00A77486">
              <w:rPr>
                <w:rStyle w:val="Hypertextovodkaz"/>
                <w:noProof/>
              </w:rPr>
              <w:t xml:space="preserve">7 </w:t>
            </w:r>
            <w:r>
              <w:rPr>
                <w:rFonts w:asciiTheme="minorHAnsi" w:eastAsiaTheme="minorEastAsia" w:hAnsiTheme="minorHAnsi"/>
                <w:noProof/>
                <w:sz w:val="22"/>
                <w:lang w:eastAsia="cs-CZ"/>
              </w:rPr>
              <w:tab/>
            </w:r>
            <w:r w:rsidRPr="00A77486">
              <w:rPr>
                <w:rStyle w:val="Hypertextovodkaz"/>
                <w:noProof/>
              </w:rPr>
              <w:t>ZÁVĚRY</w:t>
            </w:r>
            <w:r>
              <w:rPr>
                <w:noProof/>
                <w:webHidden/>
              </w:rPr>
              <w:tab/>
            </w:r>
            <w:r>
              <w:rPr>
                <w:noProof/>
                <w:webHidden/>
              </w:rPr>
              <w:fldChar w:fldCharType="begin"/>
            </w:r>
            <w:r>
              <w:rPr>
                <w:noProof/>
                <w:webHidden/>
              </w:rPr>
              <w:instrText xml:space="preserve"> PAGEREF _Toc15502171 \h </w:instrText>
            </w:r>
            <w:r>
              <w:rPr>
                <w:noProof/>
                <w:webHidden/>
              </w:rPr>
            </w:r>
            <w:r>
              <w:rPr>
                <w:noProof/>
                <w:webHidden/>
              </w:rPr>
              <w:fldChar w:fldCharType="separate"/>
            </w:r>
            <w:r>
              <w:rPr>
                <w:noProof/>
                <w:webHidden/>
              </w:rPr>
              <w:t>28</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72" w:history="1">
            <w:r w:rsidRPr="00A77486">
              <w:rPr>
                <w:rStyle w:val="Hypertextovodkaz"/>
                <w:noProof/>
              </w:rPr>
              <w:t>8</w:t>
            </w:r>
            <w:r>
              <w:rPr>
                <w:rFonts w:asciiTheme="minorHAnsi" w:eastAsiaTheme="minorEastAsia" w:hAnsiTheme="minorHAnsi"/>
                <w:noProof/>
                <w:sz w:val="22"/>
                <w:lang w:eastAsia="cs-CZ"/>
              </w:rPr>
              <w:tab/>
            </w:r>
            <w:r w:rsidRPr="00A77486">
              <w:rPr>
                <w:rStyle w:val="Hypertextovodkaz"/>
                <w:noProof/>
              </w:rPr>
              <w:t>SOUHRN</w:t>
            </w:r>
            <w:r>
              <w:rPr>
                <w:noProof/>
                <w:webHidden/>
              </w:rPr>
              <w:tab/>
            </w:r>
            <w:r>
              <w:rPr>
                <w:noProof/>
                <w:webHidden/>
              </w:rPr>
              <w:fldChar w:fldCharType="begin"/>
            </w:r>
            <w:r>
              <w:rPr>
                <w:noProof/>
                <w:webHidden/>
              </w:rPr>
              <w:instrText xml:space="preserve"> PAGEREF _Toc15502172 \h </w:instrText>
            </w:r>
            <w:r>
              <w:rPr>
                <w:noProof/>
                <w:webHidden/>
              </w:rPr>
            </w:r>
            <w:r>
              <w:rPr>
                <w:noProof/>
                <w:webHidden/>
              </w:rPr>
              <w:fldChar w:fldCharType="separate"/>
            </w:r>
            <w:r>
              <w:rPr>
                <w:noProof/>
                <w:webHidden/>
              </w:rPr>
              <w:t>30</w:t>
            </w:r>
            <w:r>
              <w:rPr>
                <w:noProof/>
                <w:webHidden/>
              </w:rPr>
              <w:fldChar w:fldCharType="end"/>
            </w:r>
          </w:hyperlink>
        </w:p>
        <w:p w:rsidR="00183AD4" w:rsidRDefault="00183AD4">
          <w:pPr>
            <w:pStyle w:val="Obsah1"/>
            <w:tabs>
              <w:tab w:val="left" w:pos="440"/>
              <w:tab w:val="right" w:leader="dot" w:pos="9062"/>
            </w:tabs>
            <w:rPr>
              <w:rFonts w:asciiTheme="minorHAnsi" w:eastAsiaTheme="minorEastAsia" w:hAnsiTheme="minorHAnsi"/>
              <w:noProof/>
              <w:sz w:val="22"/>
              <w:lang w:eastAsia="cs-CZ"/>
            </w:rPr>
          </w:pPr>
          <w:hyperlink w:anchor="_Toc15502173" w:history="1">
            <w:r w:rsidRPr="00A77486">
              <w:rPr>
                <w:rStyle w:val="Hypertextovodkaz"/>
                <w:noProof/>
              </w:rPr>
              <w:t>9</w:t>
            </w:r>
            <w:r>
              <w:rPr>
                <w:rFonts w:asciiTheme="minorHAnsi" w:eastAsiaTheme="minorEastAsia" w:hAnsiTheme="minorHAnsi"/>
                <w:noProof/>
                <w:sz w:val="22"/>
                <w:lang w:eastAsia="cs-CZ"/>
              </w:rPr>
              <w:tab/>
            </w:r>
            <w:r w:rsidRPr="00A77486">
              <w:rPr>
                <w:rStyle w:val="Hypertextovodkaz"/>
                <w:noProof/>
              </w:rPr>
              <w:t>SUMMARY</w:t>
            </w:r>
            <w:r>
              <w:rPr>
                <w:noProof/>
                <w:webHidden/>
              </w:rPr>
              <w:tab/>
            </w:r>
            <w:r>
              <w:rPr>
                <w:noProof/>
                <w:webHidden/>
              </w:rPr>
              <w:fldChar w:fldCharType="begin"/>
            </w:r>
            <w:r>
              <w:rPr>
                <w:noProof/>
                <w:webHidden/>
              </w:rPr>
              <w:instrText xml:space="preserve"> PAGEREF _Toc15502173 \h </w:instrText>
            </w:r>
            <w:r>
              <w:rPr>
                <w:noProof/>
                <w:webHidden/>
              </w:rPr>
            </w:r>
            <w:r>
              <w:rPr>
                <w:noProof/>
                <w:webHidden/>
              </w:rPr>
              <w:fldChar w:fldCharType="separate"/>
            </w:r>
            <w:r>
              <w:rPr>
                <w:noProof/>
                <w:webHidden/>
              </w:rPr>
              <w:t>31</w:t>
            </w:r>
            <w:r>
              <w:rPr>
                <w:noProof/>
                <w:webHidden/>
              </w:rPr>
              <w:fldChar w:fldCharType="end"/>
            </w:r>
          </w:hyperlink>
        </w:p>
        <w:p w:rsidR="00183AD4" w:rsidRDefault="00183AD4">
          <w:pPr>
            <w:pStyle w:val="Obsah1"/>
            <w:tabs>
              <w:tab w:val="right" w:leader="dot" w:pos="9062"/>
            </w:tabs>
            <w:rPr>
              <w:rFonts w:asciiTheme="minorHAnsi" w:eastAsiaTheme="minorEastAsia" w:hAnsiTheme="minorHAnsi"/>
              <w:noProof/>
              <w:sz w:val="22"/>
              <w:lang w:eastAsia="cs-CZ"/>
            </w:rPr>
          </w:pPr>
          <w:hyperlink w:anchor="_Toc15502174" w:history="1">
            <w:r w:rsidRPr="00A77486">
              <w:rPr>
                <w:rStyle w:val="Hypertextovodkaz"/>
                <w:noProof/>
              </w:rPr>
              <w:t>REFERENČNÍ SEZNAM</w:t>
            </w:r>
            <w:r>
              <w:rPr>
                <w:noProof/>
                <w:webHidden/>
              </w:rPr>
              <w:tab/>
            </w:r>
            <w:r>
              <w:rPr>
                <w:noProof/>
                <w:webHidden/>
              </w:rPr>
              <w:fldChar w:fldCharType="begin"/>
            </w:r>
            <w:r>
              <w:rPr>
                <w:noProof/>
                <w:webHidden/>
              </w:rPr>
              <w:instrText xml:space="preserve"> PAGEREF _Toc15502174 \h </w:instrText>
            </w:r>
            <w:r>
              <w:rPr>
                <w:noProof/>
                <w:webHidden/>
              </w:rPr>
            </w:r>
            <w:r>
              <w:rPr>
                <w:noProof/>
                <w:webHidden/>
              </w:rPr>
              <w:fldChar w:fldCharType="separate"/>
            </w:r>
            <w:r>
              <w:rPr>
                <w:noProof/>
                <w:webHidden/>
              </w:rPr>
              <w:t>32</w:t>
            </w:r>
            <w:r>
              <w:rPr>
                <w:noProof/>
                <w:webHidden/>
              </w:rPr>
              <w:fldChar w:fldCharType="end"/>
            </w:r>
          </w:hyperlink>
        </w:p>
        <w:p w:rsidR="003A77B5" w:rsidRDefault="003A77B5" w:rsidP="003A77B5">
          <w:pPr>
            <w:spacing w:line="240" w:lineRule="auto"/>
            <w:rPr>
              <w:rFonts w:cs="Times New Roman"/>
              <w:b/>
              <w:bCs/>
              <w:szCs w:val="24"/>
            </w:rPr>
          </w:pPr>
          <w:r w:rsidRPr="008F7D62">
            <w:rPr>
              <w:rFonts w:cs="Times New Roman"/>
              <w:b/>
              <w:bCs/>
              <w:szCs w:val="24"/>
            </w:rPr>
            <w:fldChar w:fldCharType="end"/>
          </w:r>
        </w:p>
      </w:sdtContent>
    </w:sdt>
    <w:p w:rsidR="006551FC" w:rsidRDefault="006551FC" w:rsidP="001D0A9E">
      <w:pPr>
        <w:pStyle w:val="Nadpis1"/>
      </w:pPr>
    </w:p>
    <w:p w:rsidR="006551FC" w:rsidRDefault="006551FC" w:rsidP="001D0A9E">
      <w:pPr>
        <w:pStyle w:val="Nadpis1"/>
      </w:pPr>
    </w:p>
    <w:p w:rsidR="006551FC" w:rsidRDefault="006551FC" w:rsidP="001D0A9E">
      <w:pPr>
        <w:pStyle w:val="Nadpis1"/>
      </w:pPr>
    </w:p>
    <w:p w:rsidR="006551FC" w:rsidRDefault="006551FC" w:rsidP="001D0A9E">
      <w:pPr>
        <w:pStyle w:val="Nadpis1"/>
      </w:pPr>
    </w:p>
    <w:p w:rsidR="006551FC" w:rsidRDefault="006551FC" w:rsidP="001D0A9E">
      <w:pPr>
        <w:pStyle w:val="Nadpis1"/>
      </w:pPr>
    </w:p>
    <w:p w:rsidR="006551FC" w:rsidRDefault="006551FC" w:rsidP="001D0A9E">
      <w:pPr>
        <w:pStyle w:val="Nadpis1"/>
      </w:pPr>
    </w:p>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Default="006551FC" w:rsidP="006551FC"/>
    <w:p w:rsidR="006551FC" w:rsidRPr="006551FC" w:rsidRDefault="006551FC" w:rsidP="006551FC"/>
    <w:p w:rsidR="00A97CF2" w:rsidRPr="001D0A9E" w:rsidRDefault="00C06E44" w:rsidP="001D0A9E">
      <w:pPr>
        <w:pStyle w:val="Nadpis1"/>
      </w:pPr>
      <w:bookmarkStart w:id="1" w:name="_Toc15502146"/>
      <w:r w:rsidRPr="001D0A9E">
        <w:lastRenderedPageBreak/>
        <w:t xml:space="preserve">1 </w:t>
      </w:r>
      <w:r w:rsidR="006551FC">
        <w:tab/>
      </w:r>
      <w:r w:rsidR="00A97CF2" w:rsidRPr="001D0A9E">
        <w:t>Ú</w:t>
      </w:r>
      <w:r w:rsidRPr="001D0A9E">
        <w:t>VOD</w:t>
      </w:r>
      <w:bookmarkEnd w:id="1"/>
    </w:p>
    <w:p w:rsidR="001E3B92" w:rsidRDefault="00641E25" w:rsidP="006551FC">
      <w:pPr>
        <w:ind w:firstLine="708"/>
        <w:rPr>
          <w:rFonts w:cs="Times New Roman"/>
          <w:szCs w:val="24"/>
        </w:rPr>
      </w:pPr>
      <w:r w:rsidRPr="00A97CF2">
        <w:rPr>
          <w:rFonts w:cs="Times New Roman"/>
          <w:szCs w:val="24"/>
        </w:rPr>
        <w:t>Tělesná výchova je</w:t>
      </w:r>
      <w:r w:rsidR="00E10978" w:rsidRPr="00A97CF2">
        <w:rPr>
          <w:rFonts w:cs="Times New Roman"/>
          <w:szCs w:val="24"/>
        </w:rPr>
        <w:t xml:space="preserve"> téměř sto</w:t>
      </w:r>
      <w:r w:rsidR="004203FC" w:rsidRPr="00A97CF2">
        <w:rPr>
          <w:rFonts w:cs="Times New Roman"/>
          <w:szCs w:val="24"/>
        </w:rPr>
        <w:t xml:space="preserve"> </w:t>
      </w:r>
      <w:r w:rsidR="00E10978" w:rsidRPr="00A97CF2">
        <w:rPr>
          <w:rFonts w:cs="Times New Roman"/>
          <w:szCs w:val="24"/>
        </w:rPr>
        <w:t>padesát</w:t>
      </w:r>
      <w:r w:rsidRPr="00A97CF2">
        <w:rPr>
          <w:rFonts w:cs="Times New Roman"/>
          <w:szCs w:val="24"/>
        </w:rPr>
        <w:t xml:space="preserve"> </w:t>
      </w:r>
      <w:r w:rsidR="004203FC" w:rsidRPr="00A97CF2">
        <w:rPr>
          <w:rFonts w:cs="Times New Roman"/>
          <w:szCs w:val="24"/>
        </w:rPr>
        <w:t xml:space="preserve">let </w:t>
      </w:r>
      <w:r w:rsidRPr="00A97CF2">
        <w:rPr>
          <w:rFonts w:cs="Times New Roman"/>
          <w:szCs w:val="24"/>
        </w:rPr>
        <w:t>nedílnou součástí</w:t>
      </w:r>
      <w:r w:rsidR="004203FC" w:rsidRPr="00A97CF2">
        <w:rPr>
          <w:rFonts w:cs="Times New Roman"/>
          <w:szCs w:val="24"/>
        </w:rPr>
        <w:t xml:space="preserve"> našeho</w:t>
      </w:r>
      <w:r w:rsidRPr="00A97CF2">
        <w:rPr>
          <w:rFonts w:cs="Times New Roman"/>
          <w:szCs w:val="24"/>
        </w:rPr>
        <w:t xml:space="preserve"> vzdělávacího systému.</w:t>
      </w:r>
      <w:r w:rsidR="00C06E44">
        <w:rPr>
          <w:rFonts w:cs="Times New Roman"/>
          <w:szCs w:val="24"/>
        </w:rPr>
        <w:t xml:space="preserve"> J</w:t>
      </w:r>
      <w:r w:rsidR="00C06E44" w:rsidRPr="00C06E44">
        <w:rPr>
          <w:rFonts w:cs="Times New Roman"/>
          <w:szCs w:val="24"/>
        </w:rPr>
        <w:t xml:space="preserve">e </w:t>
      </w:r>
      <w:r w:rsidR="00C06E44">
        <w:rPr>
          <w:rFonts w:cs="Times New Roman"/>
          <w:szCs w:val="24"/>
        </w:rPr>
        <w:t xml:space="preserve">to </w:t>
      </w:r>
      <w:r w:rsidR="00C06E44" w:rsidRPr="00C06E44">
        <w:rPr>
          <w:rFonts w:cs="Times New Roman"/>
          <w:szCs w:val="24"/>
        </w:rPr>
        <w:t xml:space="preserve">druh tělocvičné aktivity s dominujícím formativním a vzdělávacím zaměřením, ve kterém prostřednictvím specifických prostředků (zejména tělesná cvičení) spolupůsobí (s ostatními složkami výchovy) v procesu harmonického vývoje člověka tím, že zajišťuje jeho fyzický, psychický a sociální rozvoj, reprezentovaný fyzickou a psychickou výkonností a sociální přizpůsobivostí, odpovídající požadavkům aktivního života. Je přitom upevňováno zdraví, fyzická a psychická zdatnost, rozvíjeny pohybové schopnosti, dovednosti i morální kvality a schopnost navozování odpovídajících společenských vazeb. To vše představuje specifickou oblast celkové socializace a kultivace člověka (konečný cíl výchovy), čímž jsou spoluvytvářeny všestranné předpoklady pro seberealizaci člověka odpovídající celospolečenským a individuálním zájmům. Tělesná výchova se tedy stala nedílnou součástí přípravy člověka na život. Odraz této přípravy nacházíme ve všech sociálních rolích, které zastává – od činnosti pracovní až po činnosti ve volném čase. Vzhledem ke vzájemným proporcím těchto činností označujeme jako prvotní vazbu tělesné výchovy na oblast činností nutných, nezbytných, jako druhotnou vazbu na oblast prožitků (i vzhledem k </w:t>
      </w:r>
      <w:proofErr w:type="spellStart"/>
      <w:r w:rsidR="00C06E44" w:rsidRPr="00C06E44">
        <w:rPr>
          <w:rFonts w:cs="Times New Roman"/>
          <w:szCs w:val="24"/>
        </w:rPr>
        <w:t>prožitkovosti</w:t>
      </w:r>
      <w:proofErr w:type="spellEnd"/>
      <w:r w:rsidR="00C06E44" w:rsidRPr="00C06E44">
        <w:rPr>
          <w:rFonts w:cs="Times New Roman"/>
          <w:szCs w:val="24"/>
        </w:rPr>
        <w:t xml:space="preserve"> používaných prostředků) (Ho</w:t>
      </w:r>
      <w:r w:rsidR="000E3C1B">
        <w:rPr>
          <w:rFonts w:cs="Times New Roman"/>
          <w:szCs w:val="24"/>
        </w:rPr>
        <w:t>daň, 2000</w:t>
      </w:r>
      <w:r w:rsidR="00C06E44" w:rsidRPr="00C06E44">
        <w:rPr>
          <w:rFonts w:cs="Times New Roman"/>
          <w:szCs w:val="24"/>
        </w:rPr>
        <w:t>).</w:t>
      </w:r>
      <w:r w:rsidR="004203FC" w:rsidRPr="00A97CF2">
        <w:rPr>
          <w:rFonts w:cs="Times New Roman"/>
          <w:szCs w:val="24"/>
        </w:rPr>
        <w:t xml:space="preserve"> </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4203FC" w:rsidRPr="00A97CF2">
        <w:rPr>
          <w:rFonts w:cs="Times New Roman"/>
          <w:szCs w:val="24"/>
        </w:rPr>
        <w:t>Podle Rámcov</w:t>
      </w:r>
      <w:r w:rsidR="00A42CD3" w:rsidRPr="00A97CF2">
        <w:rPr>
          <w:rFonts w:cs="Times New Roman"/>
          <w:szCs w:val="24"/>
        </w:rPr>
        <w:t>ého</w:t>
      </w:r>
      <w:r w:rsidR="004203FC" w:rsidRPr="00A97CF2">
        <w:rPr>
          <w:rFonts w:cs="Times New Roman"/>
          <w:szCs w:val="24"/>
        </w:rPr>
        <w:t xml:space="preserve"> vzdělávacího programu</w:t>
      </w:r>
      <w:r w:rsidR="00A42CD3" w:rsidRPr="00A97CF2">
        <w:rPr>
          <w:rFonts w:cs="Times New Roman"/>
          <w:szCs w:val="24"/>
        </w:rPr>
        <w:t xml:space="preserve"> </w:t>
      </w:r>
      <w:r w:rsidR="004203FC" w:rsidRPr="00A97CF2">
        <w:rPr>
          <w:rFonts w:cs="Times New Roman"/>
          <w:szCs w:val="24"/>
        </w:rPr>
        <w:t>pro základní školy (</w:t>
      </w:r>
      <w:r w:rsidR="00925314" w:rsidRPr="00A97CF2">
        <w:rPr>
          <w:rFonts w:cs="Times New Roman"/>
          <w:szCs w:val="24"/>
        </w:rPr>
        <w:t>RVP ZV</w:t>
      </w:r>
      <w:r w:rsidR="004203FC" w:rsidRPr="00A97CF2">
        <w:rPr>
          <w:rFonts w:cs="Times New Roman"/>
          <w:szCs w:val="24"/>
        </w:rPr>
        <w:t>, 2017) je</w:t>
      </w:r>
      <w:r w:rsidR="00925314" w:rsidRPr="00A97CF2">
        <w:rPr>
          <w:rFonts w:cs="Times New Roman"/>
          <w:szCs w:val="24"/>
        </w:rPr>
        <w:t xml:space="preserve"> vymezena a</w:t>
      </w:r>
      <w:r w:rsidR="004203FC" w:rsidRPr="00A97CF2">
        <w:rPr>
          <w:rFonts w:cs="Times New Roman"/>
          <w:szCs w:val="24"/>
        </w:rPr>
        <w:t xml:space="preserve"> </w:t>
      </w:r>
      <w:r w:rsidR="00925314" w:rsidRPr="00A97CF2">
        <w:rPr>
          <w:rFonts w:cs="Times New Roman"/>
          <w:szCs w:val="24"/>
        </w:rPr>
        <w:t>realizo</w:t>
      </w:r>
      <w:r w:rsidR="00974D93" w:rsidRPr="00A97CF2">
        <w:rPr>
          <w:rFonts w:cs="Times New Roman"/>
          <w:szCs w:val="24"/>
        </w:rPr>
        <w:t>v</w:t>
      </w:r>
      <w:r w:rsidR="004203FC" w:rsidRPr="00A97CF2">
        <w:rPr>
          <w:rFonts w:cs="Times New Roman"/>
          <w:szCs w:val="24"/>
        </w:rPr>
        <w:t>ána</w:t>
      </w:r>
      <w:r w:rsidR="00925314" w:rsidRPr="00A97CF2">
        <w:rPr>
          <w:rFonts w:cs="Times New Roman"/>
          <w:szCs w:val="24"/>
        </w:rPr>
        <w:t xml:space="preserve"> v souladu s věkem žáků</w:t>
      </w:r>
      <w:r w:rsidR="00A42CD3" w:rsidRPr="00A97CF2">
        <w:rPr>
          <w:rFonts w:cs="Times New Roman"/>
          <w:szCs w:val="24"/>
        </w:rPr>
        <w:t xml:space="preserve"> společně s Výchovou ke zdraví</w:t>
      </w:r>
      <w:r w:rsidR="004203FC" w:rsidRPr="00A97CF2">
        <w:rPr>
          <w:rFonts w:cs="Times New Roman"/>
          <w:szCs w:val="24"/>
        </w:rPr>
        <w:t xml:space="preserve"> v rámci vzdělávací oblasti Člověk a zdraví</w:t>
      </w:r>
      <w:r w:rsidR="00A42CD3" w:rsidRPr="00A97CF2">
        <w:rPr>
          <w:rFonts w:cs="Times New Roman"/>
          <w:szCs w:val="24"/>
        </w:rPr>
        <w:t>.</w:t>
      </w:r>
      <w:r w:rsidR="00925314" w:rsidRPr="00A97CF2">
        <w:rPr>
          <w:rFonts w:cs="Times New Roman"/>
          <w:szCs w:val="24"/>
        </w:rPr>
        <w:t xml:space="preserve"> </w:t>
      </w:r>
      <w:r w:rsidR="00F03F5D" w:rsidRPr="00A97CF2">
        <w:rPr>
          <w:rFonts w:cs="Times New Roman"/>
          <w:szCs w:val="24"/>
        </w:rPr>
        <w:t>Vzdělávání v této oblasti vede žáky k poznáni sebe sama, chápání hodnoty zdraví, jeho ochrany i rizik spojených jeho poškozením či nemocí.</w:t>
      </w:r>
      <w:r w:rsidR="00925314" w:rsidRPr="00A97CF2">
        <w:rPr>
          <w:rFonts w:cs="Times New Roman"/>
          <w:szCs w:val="24"/>
        </w:rPr>
        <w:t xml:space="preserve"> </w:t>
      </w:r>
      <w:r w:rsidR="00F03F5D" w:rsidRPr="00A97CF2">
        <w:rPr>
          <w:rFonts w:cs="Times New Roman"/>
          <w:szCs w:val="24"/>
        </w:rPr>
        <w:t xml:space="preserve">Samotný vzdělávací obor Tělesná výchova navazuje na obsah vzdělávací oblasti Člověk a </w:t>
      </w:r>
      <w:r w:rsidR="0020232A" w:rsidRPr="00A97CF2">
        <w:rPr>
          <w:rFonts w:cs="Times New Roman"/>
          <w:szCs w:val="24"/>
        </w:rPr>
        <w:t>jeho svět (</w:t>
      </w:r>
      <w:r w:rsidR="000A2C61" w:rsidRPr="00A97CF2">
        <w:rPr>
          <w:rFonts w:cs="Times New Roman"/>
          <w:szCs w:val="24"/>
        </w:rPr>
        <w:t>souborná vzdělávací</w:t>
      </w:r>
      <w:r w:rsidR="0020232A" w:rsidRPr="00A97CF2">
        <w:rPr>
          <w:rFonts w:cs="Times New Roman"/>
          <w:szCs w:val="24"/>
        </w:rPr>
        <w:t xml:space="preserve"> oblast pro I. stupeň základního vzdělání) a má za úkol jako součást komplexnějšího vzdělávání žáků v problematice zdraví směřovat na jedné straně k poznání vlastních pohybových možností a zájmů, na druhé straně k poznávání účinků konkrétních pohybových činností na tělesnou zdatnost, duševní a sociální pohodu (RVP ZV, 2017).</w:t>
      </w:r>
      <w:r w:rsidR="000A2C61" w:rsidRPr="00A97CF2">
        <w:rPr>
          <w:rFonts w:cs="Times New Roman"/>
          <w:szCs w:val="24"/>
        </w:rPr>
        <w:t xml:space="preserve">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w:t>
      </w:r>
      <w:r w:rsidR="00CA0B72">
        <w:rPr>
          <w:rFonts w:cs="Times New Roman"/>
          <w:szCs w:val="24"/>
        </w:rPr>
        <w:t>í</w:t>
      </w:r>
      <w:r w:rsidR="000A2C61" w:rsidRPr="00A97CF2">
        <w:rPr>
          <w:rFonts w:cs="Times New Roman"/>
          <w:szCs w:val="24"/>
        </w:rPr>
        <w:t xml:space="preserve"> ze somatotypu žáka a je postaveno na posuzování osobních výkonů</w:t>
      </w:r>
      <w:r w:rsidR="00A97CF2" w:rsidRPr="00A97CF2">
        <w:rPr>
          <w:rFonts w:cs="Times New Roman"/>
          <w:szCs w:val="24"/>
        </w:rPr>
        <w:t xml:space="preserve"> </w:t>
      </w:r>
      <w:r w:rsidR="000A2C61" w:rsidRPr="00A97CF2">
        <w:rPr>
          <w:rFonts w:cs="Times New Roman"/>
          <w:szCs w:val="24"/>
        </w:rPr>
        <w:t>každého jednotlivce a jejich zlepšování – bez paušálního porovnávání žáků podle výkonových norem (tabulky, grafy aj.), které neberou v úvahu růstové a genetické předpoklady a aktuální zdravotní stav žáků</w:t>
      </w:r>
      <w:r w:rsidR="00A97CF2" w:rsidRPr="00A97CF2">
        <w:rPr>
          <w:rFonts w:cs="Times New Roman"/>
          <w:szCs w:val="24"/>
        </w:rPr>
        <w:t xml:space="preserve"> (RVP ZV, 2017)</w:t>
      </w:r>
      <w:r w:rsidR="00CE7981" w:rsidRPr="00A97CF2">
        <w:rPr>
          <w:rFonts w:cs="Times New Roman"/>
          <w:szCs w:val="24"/>
        </w:rPr>
        <w:t xml:space="preserve">. U této věkové </w:t>
      </w:r>
      <w:r w:rsidR="00CE06A0">
        <w:rPr>
          <w:rFonts w:cs="Times New Roman"/>
          <w:szCs w:val="24"/>
        </w:rPr>
        <w:t>kategorie</w:t>
      </w:r>
      <w:r w:rsidR="00CE7981" w:rsidRPr="00A97CF2">
        <w:rPr>
          <w:rFonts w:cs="Times New Roman"/>
          <w:szCs w:val="24"/>
        </w:rPr>
        <w:t xml:space="preserve"> je navíc prokázán negativní trend v jejich postojích k tělesné výchově a</w:t>
      </w:r>
      <w:r w:rsidR="00CE06A0">
        <w:rPr>
          <w:rFonts w:cs="Times New Roman"/>
          <w:szCs w:val="24"/>
        </w:rPr>
        <w:t xml:space="preserve"> pohybové aktivitě</w:t>
      </w:r>
      <w:r w:rsidR="00CE7981" w:rsidRPr="00A97CF2">
        <w:rPr>
          <w:rFonts w:cs="Times New Roman"/>
          <w:szCs w:val="24"/>
        </w:rPr>
        <w:t xml:space="preserve"> </w:t>
      </w:r>
      <w:r w:rsidR="00CA0B72">
        <w:rPr>
          <w:rFonts w:cs="Times New Roman"/>
          <w:szCs w:val="24"/>
        </w:rPr>
        <w:t xml:space="preserve">(PA) </w:t>
      </w:r>
      <w:r w:rsidR="00CE7981" w:rsidRPr="00A97CF2">
        <w:rPr>
          <w:rFonts w:cs="Times New Roman"/>
          <w:szCs w:val="24"/>
        </w:rPr>
        <w:t>obecně (</w:t>
      </w:r>
      <w:proofErr w:type="spellStart"/>
      <w:r w:rsidR="00CE7981" w:rsidRPr="00A97CF2">
        <w:rPr>
          <w:rFonts w:cs="Times New Roman"/>
          <w:szCs w:val="24"/>
        </w:rPr>
        <w:t>Frömel</w:t>
      </w:r>
      <w:proofErr w:type="spellEnd"/>
      <w:r w:rsidR="00CE7981" w:rsidRPr="00A97CF2">
        <w:rPr>
          <w:rFonts w:cs="Times New Roman"/>
          <w:szCs w:val="24"/>
        </w:rPr>
        <w:t xml:space="preserve">, Novosad, &amp; Svozil, </w:t>
      </w:r>
      <w:r w:rsidR="00CE7981" w:rsidRPr="00A97CF2">
        <w:rPr>
          <w:rFonts w:cs="Times New Roman"/>
          <w:szCs w:val="24"/>
        </w:rPr>
        <w:lastRenderedPageBreak/>
        <w:t xml:space="preserve">1999; </w:t>
      </w:r>
      <w:proofErr w:type="spellStart"/>
      <w:r w:rsidR="00CE7981" w:rsidRPr="00A97CF2">
        <w:rPr>
          <w:rFonts w:cs="Times New Roman"/>
          <w:szCs w:val="24"/>
        </w:rPr>
        <w:t>Iannoti</w:t>
      </w:r>
      <w:proofErr w:type="spellEnd"/>
      <w:r w:rsidR="00CE7981" w:rsidRPr="00A97CF2">
        <w:rPr>
          <w:rFonts w:cs="Times New Roman"/>
          <w:szCs w:val="24"/>
        </w:rPr>
        <w:t xml:space="preserve"> et al., 2009; Kudláček, Lokvencová Nováková, Rubín, Chmelík, &amp; </w:t>
      </w:r>
      <w:proofErr w:type="spellStart"/>
      <w:r w:rsidR="00CE7981" w:rsidRPr="00A97CF2">
        <w:rPr>
          <w:rFonts w:cs="Times New Roman"/>
          <w:szCs w:val="24"/>
        </w:rPr>
        <w:t>Frömel</w:t>
      </w:r>
      <w:proofErr w:type="spellEnd"/>
      <w:r w:rsidR="00CE7981" w:rsidRPr="00A97CF2">
        <w:rPr>
          <w:rFonts w:cs="Times New Roman"/>
          <w:szCs w:val="24"/>
        </w:rPr>
        <w:t>, 2013; Rubín, Suchomel, &amp; Kupr, 2014).</w:t>
      </w:r>
      <w:r w:rsidR="00F50230">
        <w:rPr>
          <w:rFonts w:cs="Times New Roman"/>
          <w:szCs w:val="24"/>
        </w:rPr>
        <w:t xml:space="preserve"> </w:t>
      </w:r>
      <w:r w:rsidR="00012C15" w:rsidRPr="00012C15">
        <w:rPr>
          <w:rFonts w:cs="Times New Roman"/>
          <w:szCs w:val="24"/>
        </w:rPr>
        <w:t xml:space="preserve">Podle studie Světové zdravotnické organizace se snížil denní přísun pohybu (nikoli sportu, ale pohybu obecně, počítá se třeba i cesta do školy - pozn. </w:t>
      </w:r>
      <w:proofErr w:type="spellStart"/>
      <w:r w:rsidR="00012C15" w:rsidRPr="00012C15">
        <w:rPr>
          <w:rFonts w:cs="Times New Roman"/>
          <w:szCs w:val="24"/>
        </w:rPr>
        <w:t>Red</w:t>
      </w:r>
      <w:proofErr w:type="spellEnd"/>
      <w:r w:rsidR="00012C15" w:rsidRPr="00012C15">
        <w:rPr>
          <w:rFonts w:cs="Times New Roman"/>
          <w:szCs w:val="24"/>
        </w:rPr>
        <w:t>.) u českých dětí ze tří hodin v roce 1995 na pouhých 45 minut v roce 2012 (Anderson, 2015).</w:t>
      </w:r>
      <w:r w:rsidR="006A3BE7">
        <w:rPr>
          <w:rFonts w:cs="Times New Roman"/>
          <w:szCs w:val="24"/>
        </w:rPr>
        <w:tab/>
      </w:r>
      <w:r w:rsidR="00CE06A0" w:rsidRPr="00CE06A0">
        <w:rPr>
          <w:rFonts w:cs="Times New Roman"/>
          <w:szCs w:val="24"/>
        </w:rPr>
        <w:t>V rámci zvýšení efektivity zapojení do výuky jak u pedagogů, tak především u samotných žáků se nabízí využití moderních technologií. A to především v oblasti získávání a využívání dat. Data, získaná v hodinách školní TV, mohou být prospěšná školním zařízením, vyučujícím i samotným žákům.</w:t>
      </w:r>
      <w:r w:rsidR="00F50230">
        <w:rPr>
          <w:rFonts w:cs="Times New Roman"/>
          <w:szCs w:val="24"/>
        </w:rPr>
        <w:t xml:space="preserve"> </w:t>
      </w:r>
      <w:proofErr w:type="spellStart"/>
      <w:r w:rsidR="00F50230" w:rsidRPr="00F50230">
        <w:rPr>
          <w:rFonts w:cs="Times New Roman"/>
          <w:szCs w:val="24"/>
        </w:rPr>
        <w:t>Frömel</w:t>
      </w:r>
      <w:proofErr w:type="spellEnd"/>
      <w:r w:rsidR="00F50230" w:rsidRPr="00F50230">
        <w:rPr>
          <w:rFonts w:cs="Times New Roman"/>
          <w:szCs w:val="24"/>
        </w:rPr>
        <w:t xml:space="preserve"> (2009) uvádí, že monitoring PA hraje významnou roli při výzkumu PA v edukačním procesu ve školní tělesné výchově; v tréninkovém či pracovní procesu; ve zdravotní, školské a volnočasové politice.</w:t>
      </w:r>
      <w:r w:rsidR="00F50230">
        <w:rPr>
          <w:rFonts w:cs="Times New Roman"/>
          <w:szCs w:val="24"/>
        </w:rPr>
        <w:t xml:space="preserve"> </w:t>
      </w: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A75E1D" w:rsidRDefault="00A75E1D" w:rsidP="00C06E44">
      <w:pPr>
        <w:rPr>
          <w:rFonts w:cs="Times New Roman"/>
          <w:b/>
          <w:bCs/>
          <w:szCs w:val="24"/>
        </w:rPr>
      </w:pPr>
    </w:p>
    <w:p w:rsidR="006551FC" w:rsidRDefault="006551FC" w:rsidP="00C06E44">
      <w:pPr>
        <w:rPr>
          <w:rFonts w:cs="Times New Roman"/>
          <w:b/>
          <w:bCs/>
          <w:szCs w:val="24"/>
        </w:rPr>
      </w:pPr>
    </w:p>
    <w:p w:rsidR="00AE73C1" w:rsidRDefault="00AE73C1" w:rsidP="00C06E44">
      <w:pPr>
        <w:rPr>
          <w:rFonts w:cs="Times New Roman"/>
          <w:b/>
          <w:bCs/>
          <w:szCs w:val="24"/>
        </w:rPr>
      </w:pPr>
    </w:p>
    <w:p w:rsidR="00C06E44" w:rsidRPr="00C06E44" w:rsidRDefault="00C06E44" w:rsidP="001D0A9E">
      <w:pPr>
        <w:pStyle w:val="Nadpis1"/>
      </w:pPr>
      <w:bookmarkStart w:id="2" w:name="_Toc15502147"/>
      <w:r w:rsidRPr="00C06E44">
        <w:lastRenderedPageBreak/>
        <w:t xml:space="preserve">2 </w:t>
      </w:r>
      <w:r w:rsidR="006551FC">
        <w:tab/>
      </w:r>
      <w:r w:rsidR="002A5250">
        <w:t xml:space="preserve">SYNTÉZA </w:t>
      </w:r>
      <w:r w:rsidRPr="00C06E44">
        <w:t>POZNATK</w:t>
      </w:r>
      <w:r w:rsidR="002A5250">
        <w:t>Ů</w:t>
      </w:r>
      <w:bookmarkEnd w:id="2"/>
    </w:p>
    <w:p w:rsidR="00C06E44" w:rsidRDefault="00C06E44" w:rsidP="001D0A9E">
      <w:pPr>
        <w:pStyle w:val="Nadpis2"/>
        <w:rPr>
          <w:b w:val="0"/>
        </w:rPr>
      </w:pPr>
      <w:bookmarkStart w:id="3" w:name="_Toc15502148"/>
      <w:r w:rsidRPr="00C06E44">
        <w:t xml:space="preserve">2.1 </w:t>
      </w:r>
      <w:r w:rsidR="006551FC">
        <w:tab/>
      </w:r>
      <w:r w:rsidRPr="00C06E44">
        <w:t>Pohybová aktivita</w:t>
      </w:r>
      <w:bookmarkEnd w:id="3"/>
    </w:p>
    <w:p w:rsidR="00C06E44" w:rsidRDefault="00C06E44" w:rsidP="00C06E44">
      <w:pPr>
        <w:rPr>
          <w:rFonts w:cs="Times New Roman"/>
          <w:szCs w:val="24"/>
        </w:rPr>
      </w:pPr>
      <w:r>
        <w:rPr>
          <w:rFonts w:cs="Times New Roman"/>
          <w:b/>
          <w:bCs/>
          <w:szCs w:val="24"/>
        </w:rPr>
        <w:tab/>
      </w:r>
      <w:r w:rsidRPr="00C06E44">
        <w:rPr>
          <w:rFonts w:cs="Times New Roman"/>
          <w:szCs w:val="24"/>
        </w:rPr>
        <w:t>Pohybovou aktivitu (PA) z hlediska energetického výdeje lze charakterizovat jako jakýkoli tělesný pohyb zabezpečovaný kosterním svalstvem vedoucí ke zvýšení energetického výdeje nad úroveň klidového metabolismu jedince (</w:t>
      </w:r>
      <w:proofErr w:type="spellStart"/>
      <w:r w:rsidRPr="00C06E44">
        <w:rPr>
          <w:rFonts w:cs="Times New Roman"/>
          <w:szCs w:val="24"/>
        </w:rPr>
        <w:t>Bouchard</w:t>
      </w:r>
      <w:proofErr w:type="spellEnd"/>
      <w:r w:rsidRPr="00C06E44">
        <w:rPr>
          <w:rFonts w:cs="Times New Roman"/>
          <w:szCs w:val="24"/>
        </w:rPr>
        <w:t xml:space="preserve">, Blair, &amp; </w:t>
      </w:r>
      <w:proofErr w:type="spellStart"/>
      <w:r w:rsidRPr="00C06E44">
        <w:rPr>
          <w:rFonts w:cs="Times New Roman"/>
          <w:szCs w:val="24"/>
        </w:rPr>
        <w:t>Haskell</w:t>
      </w:r>
      <w:proofErr w:type="spellEnd"/>
      <w:r w:rsidRPr="00C06E44">
        <w:rPr>
          <w:rFonts w:cs="Times New Roman"/>
          <w:szCs w:val="24"/>
        </w:rPr>
        <w:t xml:space="preserve">, 2007; </w:t>
      </w:r>
      <w:proofErr w:type="spellStart"/>
      <w:r w:rsidRPr="00C06E44">
        <w:rPr>
          <w:rFonts w:cs="Times New Roman"/>
          <w:szCs w:val="24"/>
        </w:rPr>
        <w:t>Carpensen</w:t>
      </w:r>
      <w:proofErr w:type="spellEnd"/>
      <w:r w:rsidRPr="00C06E44">
        <w:rPr>
          <w:rFonts w:cs="Times New Roman"/>
          <w:szCs w:val="24"/>
        </w:rPr>
        <w:t xml:space="preserve">, </w:t>
      </w:r>
      <w:proofErr w:type="spellStart"/>
      <w:r w:rsidRPr="00C06E44">
        <w:rPr>
          <w:rFonts w:cs="Times New Roman"/>
          <w:szCs w:val="24"/>
        </w:rPr>
        <w:t>Powell</w:t>
      </w:r>
      <w:proofErr w:type="spellEnd"/>
      <w:r w:rsidRPr="00C06E44">
        <w:rPr>
          <w:rFonts w:cs="Times New Roman"/>
          <w:szCs w:val="24"/>
        </w:rPr>
        <w:t xml:space="preserve">, &amp; </w:t>
      </w:r>
      <w:proofErr w:type="spellStart"/>
      <w:r w:rsidRPr="00C06E44">
        <w:rPr>
          <w:rFonts w:cs="Times New Roman"/>
          <w:szCs w:val="24"/>
        </w:rPr>
        <w:t>Christenson</w:t>
      </w:r>
      <w:proofErr w:type="spellEnd"/>
      <w:r w:rsidRPr="00C06E44">
        <w:rPr>
          <w:rFonts w:cs="Times New Roman"/>
          <w:szCs w:val="24"/>
        </w:rPr>
        <w:t>, 1985). Z pohledu životního stylu ji lze rozdělit na PA vykonávanou v zaměstnání (ve škole), v domácnosti, ve volném čase a sportu (</w:t>
      </w:r>
      <w:proofErr w:type="spellStart"/>
      <w:r w:rsidRPr="00C06E44">
        <w:rPr>
          <w:rFonts w:cs="Times New Roman"/>
          <w:szCs w:val="24"/>
        </w:rPr>
        <w:t>Carpensen</w:t>
      </w:r>
      <w:proofErr w:type="spellEnd"/>
      <w:r w:rsidRPr="00C06E44">
        <w:rPr>
          <w:rFonts w:cs="Times New Roman"/>
          <w:szCs w:val="24"/>
        </w:rPr>
        <w:t xml:space="preserve">, </w:t>
      </w:r>
      <w:proofErr w:type="spellStart"/>
      <w:r w:rsidRPr="00C06E44">
        <w:rPr>
          <w:rFonts w:cs="Times New Roman"/>
          <w:szCs w:val="24"/>
        </w:rPr>
        <w:t>Powell</w:t>
      </w:r>
      <w:proofErr w:type="spellEnd"/>
      <w:r w:rsidRPr="00C06E44">
        <w:rPr>
          <w:rFonts w:cs="Times New Roman"/>
          <w:szCs w:val="24"/>
        </w:rPr>
        <w:t xml:space="preserve">, &amp; </w:t>
      </w:r>
      <w:proofErr w:type="spellStart"/>
      <w:r w:rsidRPr="00C06E44">
        <w:rPr>
          <w:rFonts w:cs="Times New Roman"/>
          <w:szCs w:val="24"/>
        </w:rPr>
        <w:t>Christenson</w:t>
      </w:r>
      <w:proofErr w:type="spellEnd"/>
      <w:r w:rsidRPr="00C06E44">
        <w:rPr>
          <w:rFonts w:cs="Times New Roman"/>
          <w:szCs w:val="24"/>
        </w:rPr>
        <w:t>, 1985), ale i jako součást dopravy a přesunů (Craig et al., 2003). Fylogenetický pohled dokazuje, že lidské tělo je k pohybové aktivitě velmi dobře uzpůsobeno, neboť naplňování základních lidských potřeb bylo dosahováno pomocí pestré škály pohybů (</w:t>
      </w:r>
      <w:proofErr w:type="spellStart"/>
      <w:r w:rsidRPr="00C06E44">
        <w:rPr>
          <w:rFonts w:cs="Times New Roman"/>
          <w:szCs w:val="24"/>
        </w:rPr>
        <w:t>Bouchard</w:t>
      </w:r>
      <w:proofErr w:type="spellEnd"/>
      <w:r w:rsidRPr="00C06E44">
        <w:rPr>
          <w:rFonts w:cs="Times New Roman"/>
          <w:szCs w:val="24"/>
        </w:rPr>
        <w:t xml:space="preserve">, Blair, &amp; </w:t>
      </w:r>
      <w:proofErr w:type="spellStart"/>
      <w:r w:rsidRPr="00C06E44">
        <w:rPr>
          <w:rFonts w:cs="Times New Roman"/>
          <w:szCs w:val="24"/>
        </w:rPr>
        <w:t>Haskell</w:t>
      </w:r>
      <w:proofErr w:type="spellEnd"/>
      <w:r w:rsidRPr="00C06E44">
        <w:rPr>
          <w:rFonts w:cs="Times New Roman"/>
          <w:szCs w:val="24"/>
        </w:rPr>
        <w:t xml:space="preserve">, 2007; </w:t>
      </w:r>
      <w:proofErr w:type="spellStart"/>
      <w:r w:rsidRPr="00C06E44">
        <w:rPr>
          <w:rFonts w:cs="Times New Roman"/>
          <w:szCs w:val="24"/>
        </w:rPr>
        <w:t>Hardman</w:t>
      </w:r>
      <w:proofErr w:type="spellEnd"/>
      <w:r w:rsidRPr="00C06E44">
        <w:rPr>
          <w:rFonts w:cs="Times New Roman"/>
          <w:szCs w:val="24"/>
        </w:rPr>
        <w:t xml:space="preserve"> &amp; </w:t>
      </w:r>
      <w:proofErr w:type="spellStart"/>
      <w:r w:rsidRPr="00C06E44">
        <w:rPr>
          <w:rFonts w:cs="Times New Roman"/>
          <w:szCs w:val="24"/>
        </w:rPr>
        <w:t>Stensel</w:t>
      </w:r>
      <w:proofErr w:type="spellEnd"/>
      <w:r w:rsidRPr="00C06E44">
        <w:rPr>
          <w:rFonts w:cs="Times New Roman"/>
          <w:szCs w:val="24"/>
        </w:rPr>
        <w:t xml:space="preserve">, 2009). </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Pr="00C06E44">
        <w:rPr>
          <w:rFonts w:cs="Times New Roman"/>
          <w:szCs w:val="24"/>
        </w:rPr>
        <w:t xml:space="preserve">Pravidelná PA podporuje zdraví a zabraňuje vzniku řady nemocí, zlepšuje společenskou konektivitu a kvalitu života, poskytuje ekonomické výhody a přispívá k podpoře ekologické udržitelnosti prostředí. Je prevencí vzniku obezity a přirozeným nástrojem jejího redukování (Anderson &amp; </w:t>
      </w:r>
      <w:proofErr w:type="spellStart"/>
      <w:r w:rsidRPr="00C06E44">
        <w:rPr>
          <w:rFonts w:cs="Times New Roman"/>
          <w:szCs w:val="24"/>
        </w:rPr>
        <w:t>Butcher</w:t>
      </w:r>
      <w:proofErr w:type="spellEnd"/>
      <w:r w:rsidRPr="00C06E44">
        <w:rPr>
          <w:rFonts w:cs="Times New Roman"/>
          <w:szCs w:val="24"/>
        </w:rPr>
        <w:t xml:space="preserve">, 2006; </w:t>
      </w:r>
      <w:proofErr w:type="spellStart"/>
      <w:r w:rsidRPr="00C06E44">
        <w:rPr>
          <w:rFonts w:cs="Times New Roman"/>
          <w:szCs w:val="24"/>
        </w:rPr>
        <w:t>Miles</w:t>
      </w:r>
      <w:proofErr w:type="spellEnd"/>
      <w:r w:rsidRPr="00C06E44">
        <w:rPr>
          <w:rFonts w:cs="Times New Roman"/>
          <w:szCs w:val="24"/>
        </w:rPr>
        <w:t>, 2007). Pravidelná PA v dětství a dospívání je nezbytná pro zdravý vývoj pevnosti kostí a funkčnosti svalového aparátu, je udržovatelem optimální tělesné hmotnosti a pokladnicí zdravotních přínosů v dospělosti a ve stáří (</w:t>
      </w:r>
      <w:proofErr w:type="spellStart"/>
      <w:r w:rsidRPr="00C06E44">
        <w:rPr>
          <w:rFonts w:cs="Times New Roman"/>
          <w:szCs w:val="24"/>
        </w:rPr>
        <w:t>Hardman</w:t>
      </w:r>
      <w:proofErr w:type="spellEnd"/>
      <w:r w:rsidRPr="00C06E44">
        <w:rPr>
          <w:rFonts w:cs="Times New Roman"/>
          <w:szCs w:val="24"/>
        </w:rPr>
        <w:t xml:space="preserve"> &amp; </w:t>
      </w:r>
      <w:proofErr w:type="spellStart"/>
      <w:r w:rsidRPr="00C06E44">
        <w:rPr>
          <w:rFonts w:cs="Times New Roman"/>
          <w:szCs w:val="24"/>
        </w:rPr>
        <w:t>Stensel</w:t>
      </w:r>
      <w:proofErr w:type="spellEnd"/>
      <w:r w:rsidRPr="00C06E44">
        <w:rPr>
          <w:rFonts w:cs="Times New Roman"/>
          <w:szCs w:val="24"/>
        </w:rPr>
        <w:t xml:space="preserve">, 2009; </w:t>
      </w:r>
      <w:proofErr w:type="spellStart"/>
      <w:r w:rsidRPr="00C06E44">
        <w:rPr>
          <w:rFonts w:cs="Times New Roman"/>
          <w:szCs w:val="24"/>
        </w:rPr>
        <w:t>Miles</w:t>
      </w:r>
      <w:proofErr w:type="spellEnd"/>
      <w:r w:rsidRPr="00C06E44">
        <w:rPr>
          <w:rFonts w:cs="Times New Roman"/>
          <w:szCs w:val="24"/>
        </w:rPr>
        <w:t>, 2007). Pravidelná účast dětí a mládeže v organizované i volnočasové PA příznivě ovlivňuje také její vyšší provádění v následné dospělosti (</w:t>
      </w:r>
      <w:proofErr w:type="spellStart"/>
      <w:r w:rsidRPr="00C06E44">
        <w:rPr>
          <w:rFonts w:cs="Times New Roman"/>
          <w:szCs w:val="24"/>
        </w:rPr>
        <w:t>Barnekow-Bergkvist</w:t>
      </w:r>
      <w:proofErr w:type="spellEnd"/>
      <w:r w:rsidRPr="00C06E44">
        <w:rPr>
          <w:rFonts w:cs="Times New Roman"/>
          <w:szCs w:val="24"/>
        </w:rPr>
        <w:t xml:space="preserve">, </w:t>
      </w:r>
      <w:proofErr w:type="spellStart"/>
      <w:r w:rsidRPr="00C06E44">
        <w:rPr>
          <w:rFonts w:cs="Times New Roman"/>
          <w:szCs w:val="24"/>
        </w:rPr>
        <w:t>Hedberg</w:t>
      </w:r>
      <w:proofErr w:type="spellEnd"/>
      <w:r w:rsidRPr="00C06E44">
        <w:rPr>
          <w:rFonts w:cs="Times New Roman"/>
          <w:szCs w:val="24"/>
        </w:rPr>
        <w:t xml:space="preserve">, </w:t>
      </w:r>
      <w:proofErr w:type="spellStart"/>
      <w:r w:rsidRPr="00C06E44">
        <w:rPr>
          <w:rFonts w:cs="Times New Roman"/>
          <w:szCs w:val="24"/>
        </w:rPr>
        <w:t>Janlert</w:t>
      </w:r>
      <w:proofErr w:type="spellEnd"/>
      <w:r w:rsidRPr="00C06E44">
        <w:rPr>
          <w:rFonts w:cs="Times New Roman"/>
          <w:szCs w:val="24"/>
        </w:rPr>
        <w:t xml:space="preserve">, &amp; </w:t>
      </w:r>
      <w:proofErr w:type="spellStart"/>
      <w:r w:rsidRPr="00C06E44">
        <w:rPr>
          <w:rFonts w:cs="Times New Roman"/>
          <w:szCs w:val="24"/>
        </w:rPr>
        <w:t>Jansson</w:t>
      </w:r>
      <w:proofErr w:type="spellEnd"/>
      <w:r w:rsidRPr="00C06E44">
        <w:rPr>
          <w:rFonts w:cs="Times New Roman"/>
          <w:szCs w:val="24"/>
        </w:rPr>
        <w:t xml:space="preserve">, 1996; </w:t>
      </w:r>
      <w:proofErr w:type="spellStart"/>
      <w:r w:rsidRPr="00C06E44">
        <w:rPr>
          <w:rFonts w:cs="Times New Roman"/>
          <w:szCs w:val="24"/>
        </w:rPr>
        <w:t>Kraut</w:t>
      </w:r>
      <w:proofErr w:type="spellEnd"/>
      <w:r w:rsidRPr="00C06E44">
        <w:rPr>
          <w:rFonts w:cs="Times New Roman"/>
          <w:szCs w:val="24"/>
        </w:rPr>
        <w:t xml:space="preserve">, </w:t>
      </w:r>
      <w:proofErr w:type="spellStart"/>
      <w:r w:rsidRPr="00C06E44">
        <w:rPr>
          <w:rFonts w:cs="Times New Roman"/>
          <w:szCs w:val="24"/>
        </w:rPr>
        <w:t>Melamed</w:t>
      </w:r>
      <w:proofErr w:type="spellEnd"/>
      <w:r w:rsidRPr="00C06E44">
        <w:rPr>
          <w:rFonts w:cs="Times New Roman"/>
          <w:szCs w:val="24"/>
        </w:rPr>
        <w:t xml:space="preserve">, </w:t>
      </w:r>
      <w:proofErr w:type="spellStart"/>
      <w:r w:rsidRPr="00C06E44">
        <w:rPr>
          <w:rFonts w:cs="Times New Roman"/>
          <w:szCs w:val="24"/>
        </w:rPr>
        <w:t>Gofer</w:t>
      </w:r>
      <w:proofErr w:type="spellEnd"/>
      <w:r w:rsidRPr="00C06E44">
        <w:rPr>
          <w:rFonts w:cs="Times New Roman"/>
          <w:szCs w:val="24"/>
        </w:rPr>
        <w:t xml:space="preserve">, &amp; </w:t>
      </w:r>
      <w:proofErr w:type="spellStart"/>
      <w:r w:rsidRPr="00C06E44">
        <w:rPr>
          <w:rFonts w:cs="Times New Roman"/>
          <w:szCs w:val="24"/>
        </w:rPr>
        <w:t>Froom</w:t>
      </w:r>
      <w:proofErr w:type="spellEnd"/>
      <w:r w:rsidRPr="00C06E44">
        <w:rPr>
          <w:rFonts w:cs="Times New Roman"/>
          <w:szCs w:val="24"/>
        </w:rPr>
        <w:t xml:space="preserve">, 2003; Malina, </w:t>
      </w:r>
      <w:proofErr w:type="spellStart"/>
      <w:r w:rsidRPr="00C06E44">
        <w:rPr>
          <w:rFonts w:cs="Times New Roman"/>
          <w:szCs w:val="24"/>
        </w:rPr>
        <w:t>Bouchard</w:t>
      </w:r>
      <w:proofErr w:type="spellEnd"/>
      <w:r w:rsidRPr="00C06E44">
        <w:rPr>
          <w:rFonts w:cs="Times New Roman"/>
          <w:szCs w:val="24"/>
        </w:rPr>
        <w:t xml:space="preserve">, &amp; Bar-Or, 2004; </w:t>
      </w:r>
      <w:proofErr w:type="spellStart"/>
      <w:r w:rsidRPr="00C06E44">
        <w:rPr>
          <w:rFonts w:cs="Times New Roman"/>
          <w:szCs w:val="24"/>
        </w:rPr>
        <w:t>Trudeau</w:t>
      </w:r>
      <w:proofErr w:type="spellEnd"/>
      <w:r w:rsidRPr="00C06E44">
        <w:rPr>
          <w:rFonts w:cs="Times New Roman"/>
          <w:szCs w:val="24"/>
        </w:rPr>
        <w:t xml:space="preserve">, </w:t>
      </w:r>
      <w:proofErr w:type="spellStart"/>
      <w:r w:rsidRPr="00C06E44">
        <w:rPr>
          <w:rFonts w:cs="Times New Roman"/>
          <w:szCs w:val="24"/>
        </w:rPr>
        <w:t>Laurencelle</w:t>
      </w:r>
      <w:proofErr w:type="spellEnd"/>
      <w:r w:rsidRPr="00C06E44">
        <w:rPr>
          <w:rFonts w:cs="Times New Roman"/>
          <w:szCs w:val="24"/>
        </w:rPr>
        <w:t xml:space="preserve">, </w:t>
      </w:r>
      <w:proofErr w:type="spellStart"/>
      <w:r w:rsidRPr="00C06E44">
        <w:rPr>
          <w:rFonts w:cs="Times New Roman"/>
          <w:szCs w:val="24"/>
        </w:rPr>
        <w:t>Tremblay</w:t>
      </w:r>
      <w:proofErr w:type="spellEnd"/>
      <w:r w:rsidRPr="00C06E44">
        <w:rPr>
          <w:rFonts w:cs="Times New Roman"/>
          <w:szCs w:val="24"/>
        </w:rPr>
        <w:t xml:space="preserve">, </w:t>
      </w:r>
      <w:proofErr w:type="spellStart"/>
      <w:r w:rsidRPr="00C06E44">
        <w:rPr>
          <w:rFonts w:cs="Times New Roman"/>
          <w:szCs w:val="24"/>
        </w:rPr>
        <w:t>Rajic</w:t>
      </w:r>
      <w:proofErr w:type="spellEnd"/>
      <w:r w:rsidRPr="00C06E44">
        <w:rPr>
          <w:rFonts w:cs="Times New Roman"/>
          <w:szCs w:val="24"/>
        </w:rPr>
        <w:t xml:space="preserve">, &amp; </w:t>
      </w:r>
      <w:proofErr w:type="spellStart"/>
      <w:r w:rsidRPr="00C06E44">
        <w:rPr>
          <w:rFonts w:cs="Times New Roman"/>
          <w:szCs w:val="24"/>
        </w:rPr>
        <w:t>Shephard</w:t>
      </w:r>
      <w:proofErr w:type="spellEnd"/>
      <w:r w:rsidRPr="00C06E44">
        <w:rPr>
          <w:rFonts w:cs="Times New Roman"/>
          <w:szCs w:val="24"/>
        </w:rPr>
        <w:t>, 1999). Pozitivní motivace, dobrovolnost, kladné prožívání a spokojenost při PA jsou rozhodujícími faktory pro její dobrovolnou, pravidelnou a dlouhodobou realizaci v dospělosti a pro pevné zakotvení v životním stylu (</w:t>
      </w:r>
      <w:proofErr w:type="spellStart"/>
      <w:r w:rsidRPr="00C06E44">
        <w:rPr>
          <w:rFonts w:cs="Times New Roman"/>
          <w:szCs w:val="24"/>
        </w:rPr>
        <w:t>Corbin</w:t>
      </w:r>
      <w:proofErr w:type="spellEnd"/>
      <w:r w:rsidRPr="00C06E44">
        <w:rPr>
          <w:rFonts w:cs="Times New Roman"/>
          <w:szCs w:val="24"/>
        </w:rPr>
        <w:t xml:space="preserve">, 2002; </w:t>
      </w:r>
      <w:proofErr w:type="spellStart"/>
      <w:r w:rsidRPr="00C06E44">
        <w:rPr>
          <w:rFonts w:cs="Times New Roman"/>
          <w:szCs w:val="24"/>
        </w:rPr>
        <w:t>Mitchell</w:t>
      </w:r>
      <w:proofErr w:type="spellEnd"/>
      <w:r w:rsidRPr="00C06E44">
        <w:rPr>
          <w:rFonts w:cs="Times New Roman"/>
          <w:szCs w:val="24"/>
        </w:rPr>
        <w:t xml:space="preserve">, 1996; </w:t>
      </w:r>
      <w:proofErr w:type="spellStart"/>
      <w:r w:rsidRPr="00C06E44">
        <w:rPr>
          <w:rFonts w:cs="Times New Roman"/>
          <w:szCs w:val="24"/>
        </w:rPr>
        <w:t>Standage</w:t>
      </w:r>
      <w:proofErr w:type="spellEnd"/>
      <w:r w:rsidRPr="00C06E44">
        <w:rPr>
          <w:rFonts w:cs="Times New Roman"/>
          <w:szCs w:val="24"/>
        </w:rPr>
        <w:t xml:space="preserve">, Duda, &amp; </w:t>
      </w:r>
      <w:proofErr w:type="spellStart"/>
      <w:r w:rsidRPr="00C06E44">
        <w:rPr>
          <w:rFonts w:cs="Times New Roman"/>
          <w:szCs w:val="24"/>
        </w:rPr>
        <w:t>Ntoumanis</w:t>
      </w:r>
      <w:proofErr w:type="spellEnd"/>
      <w:r w:rsidRPr="00C06E44">
        <w:rPr>
          <w:rFonts w:cs="Times New Roman"/>
          <w:szCs w:val="24"/>
        </w:rPr>
        <w:t>, 2003). PA rozvíjí tělesnou zdatnost, snižuje tělesnou hmotnost, prodlužuje aktivní dlouhověkost a podporuje zdraví v závislosti na její individuálně-optimální realizaci (</w:t>
      </w:r>
      <w:proofErr w:type="spellStart"/>
      <w:r w:rsidRPr="00C06E44">
        <w:rPr>
          <w:rFonts w:cs="Times New Roman"/>
          <w:szCs w:val="24"/>
        </w:rPr>
        <w:t>Haskell</w:t>
      </w:r>
      <w:proofErr w:type="spellEnd"/>
      <w:r w:rsidRPr="00C06E44">
        <w:rPr>
          <w:rFonts w:cs="Times New Roman"/>
          <w:szCs w:val="24"/>
        </w:rPr>
        <w:t xml:space="preserve"> et al., 2007; </w:t>
      </w:r>
      <w:proofErr w:type="spellStart"/>
      <w:r w:rsidRPr="00C06E44">
        <w:rPr>
          <w:rFonts w:cs="Times New Roman"/>
          <w:szCs w:val="24"/>
        </w:rPr>
        <w:t>Jakicic</w:t>
      </w:r>
      <w:proofErr w:type="spellEnd"/>
      <w:r w:rsidRPr="00C06E44">
        <w:rPr>
          <w:rFonts w:cs="Times New Roman"/>
          <w:szCs w:val="24"/>
        </w:rPr>
        <w:t xml:space="preserve">, Otto, </w:t>
      </w:r>
      <w:proofErr w:type="spellStart"/>
      <w:r w:rsidRPr="00C06E44">
        <w:rPr>
          <w:rFonts w:cs="Times New Roman"/>
          <w:szCs w:val="24"/>
        </w:rPr>
        <w:t>Polzien</w:t>
      </w:r>
      <w:proofErr w:type="spellEnd"/>
      <w:r w:rsidRPr="00C06E44">
        <w:rPr>
          <w:rFonts w:cs="Times New Roman"/>
          <w:szCs w:val="24"/>
        </w:rPr>
        <w:t xml:space="preserve">, &amp; Davis, 2009; </w:t>
      </w:r>
      <w:proofErr w:type="spellStart"/>
      <w:r w:rsidRPr="00C06E44">
        <w:rPr>
          <w:rFonts w:cs="Times New Roman"/>
          <w:szCs w:val="24"/>
        </w:rPr>
        <w:t>LaMonte</w:t>
      </w:r>
      <w:proofErr w:type="spellEnd"/>
      <w:r w:rsidRPr="00C06E44">
        <w:rPr>
          <w:rFonts w:cs="Times New Roman"/>
          <w:szCs w:val="24"/>
        </w:rPr>
        <w:t xml:space="preserve"> &amp; Blair, 2009).</w:t>
      </w:r>
    </w:p>
    <w:p w:rsidR="00012C15" w:rsidRDefault="00012C15" w:rsidP="001D0A9E">
      <w:pPr>
        <w:pStyle w:val="Nadpis2"/>
      </w:pPr>
      <w:bookmarkStart w:id="4" w:name="_Toc15502149"/>
      <w:r w:rsidRPr="00012C15">
        <w:t xml:space="preserve">2.2 </w:t>
      </w:r>
      <w:r w:rsidR="006551FC">
        <w:tab/>
      </w:r>
      <w:r w:rsidR="00E75707">
        <w:t>Ukazatele velikosti</w:t>
      </w:r>
      <w:r w:rsidR="00CA7275">
        <w:t xml:space="preserve"> pohybové aktivity</w:t>
      </w:r>
      <w:bookmarkEnd w:id="4"/>
    </w:p>
    <w:p w:rsidR="00D41F26" w:rsidRPr="00012C15" w:rsidRDefault="00F56A06" w:rsidP="00012C15">
      <w:pPr>
        <w:rPr>
          <w:rFonts w:cs="Times New Roman"/>
          <w:szCs w:val="24"/>
        </w:rPr>
      </w:pPr>
      <w:r>
        <w:rPr>
          <w:rFonts w:cs="Times New Roman"/>
          <w:b/>
          <w:bCs/>
          <w:szCs w:val="24"/>
        </w:rPr>
        <w:tab/>
      </w:r>
      <w:r w:rsidR="008F2846" w:rsidRPr="008F2846">
        <w:rPr>
          <w:rFonts w:cs="Times New Roman"/>
          <w:szCs w:val="24"/>
        </w:rPr>
        <w:t>Pohybová aktivita v běžných životních podmínkách je chápána jako komplexní mnohorozměrné chování, které však může být kvantifikováno a charakterizováno termíny</w:t>
      </w:r>
      <w:r w:rsidR="00893C68">
        <w:rPr>
          <w:rFonts w:cs="Times New Roman"/>
          <w:szCs w:val="24"/>
        </w:rPr>
        <w:t xml:space="preserve"> (tzv. FITT charakteristika (</w:t>
      </w:r>
      <w:proofErr w:type="spellStart"/>
      <w:r w:rsidR="00893C68">
        <w:rPr>
          <w:rFonts w:cs="Times New Roman"/>
          <w:szCs w:val="24"/>
        </w:rPr>
        <w:t>Sharkey</w:t>
      </w:r>
      <w:proofErr w:type="spellEnd"/>
      <w:r w:rsidR="00893C68">
        <w:rPr>
          <w:rFonts w:cs="Times New Roman"/>
          <w:szCs w:val="24"/>
        </w:rPr>
        <w:t>, 1997))</w:t>
      </w:r>
      <w:r w:rsidR="008F2846" w:rsidRPr="008F2846">
        <w:rPr>
          <w:rFonts w:cs="Times New Roman"/>
          <w:szCs w:val="24"/>
        </w:rPr>
        <w:t>: frekvence, intenzita, typ a trvání pohybové aktivity (</w:t>
      </w:r>
      <w:proofErr w:type="spellStart"/>
      <w:r w:rsidR="008F2846" w:rsidRPr="008F2846">
        <w:rPr>
          <w:rFonts w:cs="Times New Roman"/>
          <w:szCs w:val="24"/>
        </w:rPr>
        <w:t>Hardman</w:t>
      </w:r>
      <w:proofErr w:type="spellEnd"/>
      <w:r w:rsidR="008F2846" w:rsidRPr="008F2846">
        <w:rPr>
          <w:rFonts w:cs="Times New Roman"/>
          <w:szCs w:val="24"/>
        </w:rPr>
        <w:t xml:space="preserve"> &amp; </w:t>
      </w:r>
      <w:proofErr w:type="spellStart"/>
      <w:r w:rsidR="008F2846" w:rsidRPr="008F2846">
        <w:rPr>
          <w:rFonts w:cs="Times New Roman"/>
          <w:szCs w:val="24"/>
        </w:rPr>
        <w:t>Stensel</w:t>
      </w:r>
      <w:proofErr w:type="spellEnd"/>
      <w:r w:rsidR="008F2846" w:rsidRPr="008F2846">
        <w:rPr>
          <w:rFonts w:cs="Times New Roman"/>
          <w:szCs w:val="24"/>
        </w:rPr>
        <w:t xml:space="preserve">, 2003; </w:t>
      </w:r>
      <w:proofErr w:type="spellStart"/>
      <w:r w:rsidR="008F2846" w:rsidRPr="008F2846">
        <w:rPr>
          <w:rFonts w:cs="Times New Roman"/>
          <w:szCs w:val="24"/>
        </w:rPr>
        <w:t>Miles</w:t>
      </w:r>
      <w:proofErr w:type="spellEnd"/>
      <w:r w:rsidR="008F2846" w:rsidRPr="008F2846">
        <w:rPr>
          <w:rFonts w:cs="Times New Roman"/>
          <w:szCs w:val="24"/>
        </w:rPr>
        <w:t xml:space="preserve">, 2007; </w:t>
      </w:r>
      <w:proofErr w:type="spellStart"/>
      <w:r w:rsidR="008F2846" w:rsidRPr="008F2846">
        <w:rPr>
          <w:rFonts w:cs="Times New Roman"/>
          <w:szCs w:val="24"/>
        </w:rPr>
        <w:t>Pettee</w:t>
      </w:r>
      <w:proofErr w:type="spellEnd"/>
      <w:r w:rsidR="008F2846" w:rsidRPr="008F2846">
        <w:rPr>
          <w:rFonts w:cs="Times New Roman"/>
          <w:szCs w:val="24"/>
        </w:rPr>
        <w:t xml:space="preserve">, </w:t>
      </w:r>
      <w:proofErr w:type="spellStart"/>
      <w:r w:rsidR="008F2846" w:rsidRPr="008F2846">
        <w:rPr>
          <w:rFonts w:cs="Times New Roman"/>
          <w:szCs w:val="24"/>
        </w:rPr>
        <w:t>Storti</w:t>
      </w:r>
      <w:proofErr w:type="spellEnd"/>
      <w:r w:rsidR="008F2846" w:rsidRPr="008F2846">
        <w:rPr>
          <w:rFonts w:cs="Times New Roman"/>
          <w:szCs w:val="24"/>
        </w:rPr>
        <w:t xml:space="preserve">, </w:t>
      </w:r>
      <w:proofErr w:type="spellStart"/>
      <w:r w:rsidR="008F2846" w:rsidRPr="008F2846">
        <w:rPr>
          <w:rFonts w:cs="Times New Roman"/>
          <w:szCs w:val="24"/>
        </w:rPr>
        <w:t>Ainsworth</w:t>
      </w:r>
      <w:proofErr w:type="spellEnd"/>
      <w:r w:rsidR="008F2846" w:rsidRPr="008F2846">
        <w:rPr>
          <w:rFonts w:cs="Times New Roman"/>
          <w:szCs w:val="24"/>
        </w:rPr>
        <w:t xml:space="preserve">, &amp; </w:t>
      </w:r>
      <w:proofErr w:type="spellStart"/>
      <w:r w:rsidR="008F2846" w:rsidRPr="008F2846">
        <w:rPr>
          <w:rFonts w:cs="Times New Roman"/>
          <w:szCs w:val="24"/>
        </w:rPr>
        <w:t>Kriska</w:t>
      </w:r>
      <w:proofErr w:type="spellEnd"/>
      <w:r w:rsidR="008F2846" w:rsidRPr="008F2846">
        <w:rPr>
          <w:rFonts w:cs="Times New Roman"/>
          <w:szCs w:val="24"/>
        </w:rPr>
        <w:t>, 2009).</w:t>
      </w:r>
      <w:r w:rsidR="008F2846">
        <w:rPr>
          <w:rFonts w:cs="Times New Roman"/>
          <w:szCs w:val="24"/>
        </w:rPr>
        <w:t xml:space="preserve"> </w:t>
      </w:r>
      <w:r w:rsidRPr="00F56A06">
        <w:rPr>
          <w:rFonts w:cs="Times New Roman"/>
          <w:szCs w:val="24"/>
        </w:rPr>
        <w:t xml:space="preserve">Z pohledu životního stylu ji lze rozdělit na PA vykonávanou v zaměstnání (ve škole), v domácnosti, ve </w:t>
      </w:r>
      <w:r w:rsidRPr="00F56A06">
        <w:rPr>
          <w:rFonts w:cs="Times New Roman"/>
          <w:szCs w:val="24"/>
        </w:rPr>
        <w:lastRenderedPageBreak/>
        <w:t>volném čase a sportu (</w:t>
      </w:r>
      <w:proofErr w:type="spellStart"/>
      <w:r w:rsidRPr="00F56A06">
        <w:rPr>
          <w:rFonts w:cs="Times New Roman"/>
          <w:szCs w:val="24"/>
        </w:rPr>
        <w:t>Carpensen</w:t>
      </w:r>
      <w:proofErr w:type="spellEnd"/>
      <w:r w:rsidRPr="00F56A06">
        <w:rPr>
          <w:rFonts w:cs="Times New Roman"/>
          <w:szCs w:val="24"/>
        </w:rPr>
        <w:t xml:space="preserve">, </w:t>
      </w:r>
      <w:proofErr w:type="spellStart"/>
      <w:r w:rsidRPr="00F56A06">
        <w:rPr>
          <w:rFonts w:cs="Times New Roman"/>
          <w:szCs w:val="24"/>
        </w:rPr>
        <w:t>Powell</w:t>
      </w:r>
      <w:proofErr w:type="spellEnd"/>
      <w:r w:rsidRPr="00F56A06">
        <w:rPr>
          <w:rFonts w:cs="Times New Roman"/>
          <w:szCs w:val="24"/>
        </w:rPr>
        <w:t xml:space="preserve">, &amp; </w:t>
      </w:r>
      <w:proofErr w:type="spellStart"/>
      <w:r w:rsidRPr="00F56A06">
        <w:rPr>
          <w:rFonts w:cs="Times New Roman"/>
          <w:szCs w:val="24"/>
        </w:rPr>
        <w:t>Christenson</w:t>
      </w:r>
      <w:proofErr w:type="spellEnd"/>
      <w:r w:rsidRPr="00F56A06">
        <w:rPr>
          <w:rFonts w:cs="Times New Roman"/>
          <w:szCs w:val="24"/>
        </w:rPr>
        <w:t>, 1985), ale i jako součást dopravy a přesunů (Craig et al., 2003).</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proofErr w:type="spellStart"/>
      <w:r w:rsidR="00EA57F9" w:rsidRPr="00EA57F9">
        <w:rPr>
          <w:rFonts w:cs="Times New Roman"/>
          <w:szCs w:val="24"/>
        </w:rPr>
        <w:t>Pette</w:t>
      </w:r>
      <w:proofErr w:type="spellEnd"/>
      <w:r w:rsidR="00EA57F9" w:rsidRPr="00EA57F9">
        <w:rPr>
          <w:rFonts w:cs="Times New Roman"/>
          <w:szCs w:val="24"/>
        </w:rPr>
        <w:t xml:space="preserve">, </w:t>
      </w:r>
      <w:proofErr w:type="spellStart"/>
      <w:r w:rsidR="00EA57F9" w:rsidRPr="00EA57F9">
        <w:rPr>
          <w:rFonts w:cs="Times New Roman"/>
          <w:szCs w:val="24"/>
        </w:rPr>
        <w:t>Storti</w:t>
      </w:r>
      <w:proofErr w:type="spellEnd"/>
      <w:r w:rsidR="00EA57F9" w:rsidRPr="00EA57F9">
        <w:rPr>
          <w:rFonts w:cs="Times New Roman"/>
          <w:szCs w:val="24"/>
        </w:rPr>
        <w:t xml:space="preserve">, </w:t>
      </w:r>
      <w:proofErr w:type="spellStart"/>
      <w:r w:rsidR="00EA57F9" w:rsidRPr="00EA57F9">
        <w:rPr>
          <w:rFonts w:cs="Times New Roman"/>
          <w:szCs w:val="24"/>
        </w:rPr>
        <w:t>Ainsworth</w:t>
      </w:r>
      <w:proofErr w:type="spellEnd"/>
      <w:r w:rsidR="00EA57F9" w:rsidRPr="00EA57F9">
        <w:rPr>
          <w:rFonts w:cs="Times New Roman"/>
          <w:szCs w:val="24"/>
        </w:rPr>
        <w:t xml:space="preserve"> a </w:t>
      </w:r>
      <w:proofErr w:type="spellStart"/>
      <w:r w:rsidR="00EA57F9" w:rsidRPr="00EA57F9">
        <w:rPr>
          <w:rFonts w:cs="Times New Roman"/>
          <w:szCs w:val="24"/>
        </w:rPr>
        <w:t>Kriska</w:t>
      </w:r>
      <w:proofErr w:type="spellEnd"/>
      <w:r w:rsidR="00EA57F9" w:rsidRPr="00EA57F9">
        <w:rPr>
          <w:rFonts w:cs="Times New Roman"/>
          <w:szCs w:val="24"/>
        </w:rPr>
        <w:t xml:space="preserve"> (2009) a Armstrong a </w:t>
      </w:r>
      <w:proofErr w:type="spellStart"/>
      <w:r w:rsidR="00EA57F9" w:rsidRPr="00EA57F9">
        <w:rPr>
          <w:rFonts w:cs="Times New Roman"/>
          <w:szCs w:val="24"/>
        </w:rPr>
        <w:t>Welsman</w:t>
      </w:r>
      <w:proofErr w:type="spellEnd"/>
      <w:r w:rsidR="00EA57F9" w:rsidRPr="00EA57F9">
        <w:rPr>
          <w:rFonts w:cs="Times New Roman"/>
          <w:szCs w:val="24"/>
        </w:rPr>
        <w:t xml:space="preserve"> (2006) rozdělují prostředky terénního monitorování pohybové aktivity na objektivní měření (přímé sledování, dvojitě izotopicky značená voda a nepřímá kalorimetrie, snímače srdeční frekvence, akcelerometry, pedometry a multifunkční přístroje) a subjektivní měření (dotazníky, záznamní archy a rozhovory).</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D41F26" w:rsidRPr="00D41F26">
        <w:rPr>
          <w:rFonts w:cs="Times New Roman"/>
          <w:szCs w:val="24"/>
        </w:rPr>
        <w:t>S</w:t>
      </w:r>
      <w:r w:rsidR="00D41F26">
        <w:rPr>
          <w:rFonts w:cs="Times New Roman"/>
          <w:szCs w:val="24"/>
        </w:rPr>
        <w:t> </w:t>
      </w:r>
      <w:r w:rsidR="00D41F26" w:rsidRPr="00D41F26">
        <w:rPr>
          <w:rFonts w:cs="Times New Roman"/>
          <w:szCs w:val="24"/>
        </w:rPr>
        <w:t>energetick</w:t>
      </w:r>
      <w:r w:rsidR="00D41F26">
        <w:rPr>
          <w:rFonts w:cs="Times New Roman"/>
          <w:szCs w:val="24"/>
        </w:rPr>
        <w:t xml:space="preserve">ým výdejem </w:t>
      </w:r>
      <w:r w:rsidR="00D41F26" w:rsidRPr="00D41F26">
        <w:rPr>
          <w:rFonts w:cs="Times New Roman"/>
          <w:szCs w:val="24"/>
        </w:rPr>
        <w:t xml:space="preserve">je spojen ukazatel intenzity PA, který </w:t>
      </w:r>
      <w:r w:rsidR="00D41F26">
        <w:rPr>
          <w:rFonts w:cs="Times New Roman"/>
          <w:szCs w:val="24"/>
        </w:rPr>
        <w:t>bývá zpravidla</w:t>
      </w:r>
      <w:r w:rsidR="00D41F26" w:rsidRPr="00D41F26">
        <w:rPr>
          <w:rFonts w:cs="Times New Roman"/>
          <w:szCs w:val="24"/>
        </w:rPr>
        <w:t xml:space="preserve"> vyjádřen jednotkami </w:t>
      </w:r>
      <w:proofErr w:type="spellStart"/>
      <w:r w:rsidR="00D41F26" w:rsidRPr="00D41F26">
        <w:rPr>
          <w:rFonts w:cs="Times New Roman"/>
          <w:szCs w:val="24"/>
        </w:rPr>
        <w:t>METs</w:t>
      </w:r>
      <w:proofErr w:type="spellEnd"/>
      <w:r w:rsidR="00D41F26">
        <w:rPr>
          <w:rFonts w:cs="Times New Roman"/>
          <w:szCs w:val="24"/>
        </w:rPr>
        <w:t xml:space="preserve"> nebo kaloriemi</w:t>
      </w:r>
      <w:r w:rsidR="00D41F26" w:rsidRPr="00D41F26">
        <w:rPr>
          <w:rFonts w:cs="Times New Roman"/>
          <w:szCs w:val="24"/>
        </w:rPr>
        <w:t>.</w:t>
      </w:r>
      <w:r w:rsidR="00D41F26">
        <w:rPr>
          <w:rFonts w:cs="Times New Roman"/>
          <w:szCs w:val="24"/>
        </w:rPr>
        <w:t xml:space="preserve"> </w:t>
      </w:r>
      <w:r w:rsidR="00D41F26" w:rsidRPr="00D41F26">
        <w:rPr>
          <w:rFonts w:cs="Times New Roman"/>
          <w:szCs w:val="24"/>
        </w:rPr>
        <w:t>Met je definovaný jako výdej energie při nečinném sedu, kdy dospělá osoba spotřebuje 3,5 ml kyslíku na jeden kilogram tělesné hmotnosti za jednu minutu (3,5 ml O</w:t>
      </w:r>
      <w:proofErr w:type="gramStart"/>
      <w:r w:rsidR="00D41F26" w:rsidRPr="0023161C">
        <w:rPr>
          <w:rFonts w:cs="Times New Roman"/>
          <w:szCs w:val="24"/>
          <w:vertAlign w:val="subscript"/>
        </w:rPr>
        <w:t>2</w:t>
      </w:r>
      <w:r w:rsidR="00D41F26" w:rsidRPr="00D41F26">
        <w:rPr>
          <w:rFonts w:cs="Times New Roman"/>
          <w:szCs w:val="24"/>
        </w:rPr>
        <w:t xml:space="preserve"> .</w:t>
      </w:r>
      <w:proofErr w:type="gramEnd"/>
      <w:r w:rsidR="00D41F26" w:rsidRPr="00D41F26">
        <w:rPr>
          <w:rFonts w:cs="Times New Roman"/>
          <w:szCs w:val="24"/>
        </w:rPr>
        <w:t xml:space="preserve"> Kg</w:t>
      </w:r>
      <w:r w:rsidR="00D41F26" w:rsidRPr="0023161C">
        <w:rPr>
          <w:rFonts w:cs="Times New Roman"/>
          <w:szCs w:val="24"/>
          <w:vertAlign w:val="superscript"/>
        </w:rPr>
        <w:t>-</w:t>
      </w:r>
      <w:proofErr w:type="gramStart"/>
      <w:r w:rsidR="00D41F26" w:rsidRPr="0023161C">
        <w:rPr>
          <w:rFonts w:cs="Times New Roman"/>
          <w:szCs w:val="24"/>
          <w:vertAlign w:val="superscript"/>
        </w:rPr>
        <w:t>1</w:t>
      </w:r>
      <w:r w:rsidR="00D41F26" w:rsidRPr="00D41F26">
        <w:rPr>
          <w:rFonts w:cs="Times New Roman"/>
          <w:szCs w:val="24"/>
        </w:rPr>
        <w:t xml:space="preserve"> .</w:t>
      </w:r>
      <w:proofErr w:type="gramEnd"/>
      <w:r w:rsidR="00D41F26" w:rsidRPr="00D41F26">
        <w:rPr>
          <w:rFonts w:cs="Times New Roman"/>
          <w:szCs w:val="24"/>
        </w:rPr>
        <w:t xml:space="preserve"> min</w:t>
      </w:r>
      <w:r w:rsidR="00D41F26" w:rsidRPr="0023161C">
        <w:rPr>
          <w:rFonts w:cs="Times New Roman"/>
          <w:szCs w:val="24"/>
          <w:vertAlign w:val="superscript"/>
        </w:rPr>
        <w:t>-1</w:t>
      </w:r>
      <w:r w:rsidR="00D41F26" w:rsidRPr="00D41F26">
        <w:rPr>
          <w:rFonts w:cs="Times New Roman"/>
          <w:szCs w:val="24"/>
        </w:rPr>
        <w:t>), což je přibližně jedna kilokalorie na jeden kilogram tělesné hmotnosti za jednu hodinu (</w:t>
      </w:r>
      <w:proofErr w:type="gramStart"/>
      <w:r w:rsidR="00D41F26" w:rsidRPr="00D41F26">
        <w:rPr>
          <w:rFonts w:cs="Times New Roman"/>
          <w:szCs w:val="24"/>
        </w:rPr>
        <w:t>kcal .</w:t>
      </w:r>
      <w:proofErr w:type="gramEnd"/>
      <w:r w:rsidR="00D41F26" w:rsidRPr="00D41F26">
        <w:rPr>
          <w:rFonts w:cs="Times New Roman"/>
          <w:szCs w:val="24"/>
        </w:rPr>
        <w:t xml:space="preserve"> kg</w:t>
      </w:r>
      <w:r w:rsidR="00D41F26" w:rsidRPr="0023161C">
        <w:rPr>
          <w:rFonts w:cs="Times New Roman"/>
          <w:szCs w:val="24"/>
          <w:vertAlign w:val="superscript"/>
        </w:rPr>
        <w:t>-</w:t>
      </w:r>
      <w:proofErr w:type="gramStart"/>
      <w:r w:rsidR="00D41F26" w:rsidRPr="0023161C">
        <w:rPr>
          <w:rFonts w:cs="Times New Roman"/>
          <w:szCs w:val="24"/>
          <w:vertAlign w:val="superscript"/>
        </w:rPr>
        <w:t>1</w:t>
      </w:r>
      <w:r w:rsidR="00D41F26" w:rsidRPr="00D41F26">
        <w:rPr>
          <w:rFonts w:cs="Times New Roman"/>
          <w:szCs w:val="24"/>
        </w:rPr>
        <w:t xml:space="preserve"> .</w:t>
      </w:r>
      <w:proofErr w:type="gramEnd"/>
      <w:r w:rsidR="00D41F26" w:rsidRPr="00D41F26">
        <w:rPr>
          <w:rFonts w:cs="Times New Roman"/>
          <w:szCs w:val="24"/>
        </w:rPr>
        <w:t xml:space="preserve"> h</w:t>
      </w:r>
      <w:r w:rsidR="00D41F26" w:rsidRPr="0023161C">
        <w:rPr>
          <w:rFonts w:cs="Times New Roman"/>
          <w:szCs w:val="24"/>
          <w:vertAlign w:val="superscript"/>
        </w:rPr>
        <w:t>-</w:t>
      </w:r>
      <w:proofErr w:type="gramStart"/>
      <w:r w:rsidR="00D41F26" w:rsidRPr="0023161C">
        <w:rPr>
          <w:rFonts w:cs="Times New Roman"/>
          <w:szCs w:val="24"/>
          <w:vertAlign w:val="superscript"/>
        </w:rPr>
        <w:t>1</w:t>
      </w:r>
      <w:r w:rsidR="00D41F26" w:rsidRPr="00D41F26">
        <w:rPr>
          <w:rFonts w:cs="Times New Roman"/>
          <w:szCs w:val="24"/>
        </w:rPr>
        <w:t xml:space="preserve"> )</w:t>
      </w:r>
      <w:proofErr w:type="gramEnd"/>
      <w:r w:rsidR="00D41F26" w:rsidRPr="00D41F26">
        <w:rPr>
          <w:rFonts w:cs="Times New Roman"/>
          <w:szCs w:val="24"/>
        </w:rPr>
        <w:t xml:space="preserve"> (</w:t>
      </w:r>
      <w:proofErr w:type="spellStart"/>
      <w:r w:rsidR="00D41F26" w:rsidRPr="00D41F26">
        <w:rPr>
          <w:rFonts w:cs="Times New Roman"/>
          <w:szCs w:val="24"/>
        </w:rPr>
        <w:t>Frömel</w:t>
      </w:r>
      <w:proofErr w:type="spellEnd"/>
      <w:r w:rsidR="00D41F26" w:rsidRPr="00D41F26">
        <w:rPr>
          <w:rFonts w:cs="Times New Roman"/>
          <w:szCs w:val="24"/>
        </w:rPr>
        <w:t xml:space="preserve"> et al., 1999</w:t>
      </w:r>
      <w:r w:rsidR="00D41F26">
        <w:rPr>
          <w:rFonts w:cs="Times New Roman"/>
          <w:szCs w:val="24"/>
        </w:rPr>
        <w:t>)</w:t>
      </w:r>
      <w:r w:rsidR="0023161C">
        <w:rPr>
          <w:rFonts w:cs="Times New Roman"/>
          <w:szCs w:val="24"/>
        </w:rPr>
        <w:t>.</w:t>
      </w:r>
    </w:p>
    <w:p w:rsidR="00EC569E" w:rsidRDefault="00EC569E" w:rsidP="001D0A9E">
      <w:pPr>
        <w:pStyle w:val="Nadpis2"/>
      </w:pPr>
      <w:bookmarkStart w:id="5" w:name="_Toc15502150"/>
      <w:r>
        <w:t xml:space="preserve">2.3 </w:t>
      </w:r>
      <w:r w:rsidR="006551FC">
        <w:tab/>
      </w:r>
      <w:r>
        <w:t>Doporučení pohybové aktivity</w:t>
      </w:r>
      <w:bookmarkEnd w:id="5"/>
    </w:p>
    <w:p w:rsidR="004A1261" w:rsidRDefault="00EC569E" w:rsidP="006A3BE7">
      <w:pPr>
        <w:ind w:firstLine="708"/>
        <w:rPr>
          <w:rFonts w:cs="Times New Roman"/>
          <w:szCs w:val="24"/>
        </w:rPr>
      </w:pPr>
      <w:r>
        <w:rPr>
          <w:rFonts w:cs="Times New Roman"/>
          <w:szCs w:val="24"/>
        </w:rPr>
        <w:t>Obecné</w:t>
      </w:r>
      <w:r w:rsidR="00F678CF">
        <w:rPr>
          <w:rFonts w:cs="Times New Roman"/>
          <w:szCs w:val="24"/>
        </w:rPr>
        <w:t xml:space="preserve"> denní</w:t>
      </w:r>
      <w:r>
        <w:rPr>
          <w:rFonts w:cs="Times New Roman"/>
          <w:szCs w:val="24"/>
        </w:rPr>
        <w:t xml:space="preserve"> doporučení WHO pro objem, frekvenci a intenzitu pohybové aktivity pro věkovou kategorii 6-17 let je 60 minut střední až vysoké intenzity. </w:t>
      </w:r>
      <w:r w:rsidR="00F678CF">
        <w:rPr>
          <w:rFonts w:cs="Times New Roman"/>
          <w:szCs w:val="24"/>
        </w:rPr>
        <w:t>Množství fyzické aktivity přesahující 60 minut denně přináší další zdravotní benefity. Většina aktivit by měla být aerobních, činnosti vysokých intenzit a cvičení síly by měly být zařazeny nejméně 3x týdně.</w:t>
      </w:r>
      <w:r w:rsidR="006A3BE7">
        <w:rPr>
          <w:rFonts w:cs="Times New Roman"/>
          <w:szCs w:val="24"/>
        </w:rPr>
        <w:tab/>
      </w:r>
      <w:r w:rsidR="00F678CF">
        <w:rPr>
          <w:rFonts w:cs="Times New Roman"/>
          <w:szCs w:val="24"/>
        </w:rPr>
        <w:t>Sigmundov</w:t>
      </w:r>
      <w:r w:rsidR="008A1B0B">
        <w:rPr>
          <w:rFonts w:cs="Times New Roman"/>
          <w:szCs w:val="24"/>
        </w:rPr>
        <w:t>á</w:t>
      </w:r>
      <w:r w:rsidR="00F678CF">
        <w:rPr>
          <w:rFonts w:cs="Times New Roman"/>
          <w:szCs w:val="24"/>
        </w:rPr>
        <w:t>, Sigmund &amp; Šnoblov</w:t>
      </w:r>
      <w:r w:rsidR="008A1B0B">
        <w:rPr>
          <w:rFonts w:cs="Times New Roman"/>
          <w:szCs w:val="24"/>
        </w:rPr>
        <w:t>á</w:t>
      </w:r>
      <w:r w:rsidR="00F678CF">
        <w:rPr>
          <w:rFonts w:cs="Times New Roman"/>
          <w:szCs w:val="24"/>
        </w:rPr>
        <w:t xml:space="preserve"> 2012 </w:t>
      </w:r>
      <w:r w:rsidR="008A1B0B">
        <w:rPr>
          <w:rFonts w:cs="Times New Roman"/>
          <w:szCs w:val="24"/>
        </w:rPr>
        <w:t xml:space="preserve">doporučili dle FITT charakteristiky </w:t>
      </w:r>
      <w:r w:rsidR="004A1261">
        <w:rPr>
          <w:rFonts w:cs="Times New Roman"/>
          <w:szCs w:val="24"/>
        </w:rPr>
        <w:t>PA</w:t>
      </w:r>
      <w:r w:rsidR="008A1B0B">
        <w:rPr>
          <w:rFonts w:cs="Times New Roman"/>
          <w:szCs w:val="24"/>
        </w:rPr>
        <w:t xml:space="preserve"> v našich podmínkách pro jednotlivé kategorie následovně</w:t>
      </w:r>
      <w:r w:rsidR="004A1261">
        <w:rPr>
          <w:rFonts w:cs="Times New Roman"/>
          <w:szCs w:val="24"/>
        </w:rPr>
        <w:t>:</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8A1B0B">
        <w:rPr>
          <w:rFonts w:cs="Times New Roman"/>
          <w:szCs w:val="24"/>
        </w:rPr>
        <w:t xml:space="preserve"> </w:t>
      </w:r>
      <w:r w:rsidR="001F03E0">
        <w:rPr>
          <w:rFonts w:cs="Times New Roman"/>
          <w:szCs w:val="24"/>
        </w:rPr>
        <w:t xml:space="preserve">Pro školní děti ve věku 6-11 let </w:t>
      </w:r>
      <w:r w:rsidR="004A1261">
        <w:rPr>
          <w:rFonts w:cs="Times New Roman"/>
          <w:szCs w:val="24"/>
        </w:rPr>
        <w:t>PA</w:t>
      </w:r>
      <w:r w:rsidR="001F03E0">
        <w:rPr>
          <w:rFonts w:cs="Times New Roman"/>
          <w:szCs w:val="24"/>
        </w:rPr>
        <w:t xml:space="preserve"> alespoň střední intenzity po dobu 90 minut denně. Rozložení pohybových aktivit do kratších, alespoň desetiminutových úseků s cílem souhrnné realizace 90 minut za den. </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1F03E0">
        <w:rPr>
          <w:rFonts w:cs="Times New Roman"/>
          <w:szCs w:val="24"/>
        </w:rPr>
        <w:t xml:space="preserve">Pro 11 - 18leté adolescenty </w:t>
      </w:r>
      <w:r w:rsidR="004A1261">
        <w:rPr>
          <w:rFonts w:cs="Times New Roman"/>
          <w:szCs w:val="24"/>
        </w:rPr>
        <w:t>PA</w:t>
      </w:r>
      <w:r w:rsidR="001F03E0">
        <w:rPr>
          <w:rFonts w:cs="Times New Roman"/>
          <w:szCs w:val="24"/>
        </w:rPr>
        <w:t xml:space="preserve"> alespoň střední intenzity po dobu 60 minut denně. </w:t>
      </w:r>
      <w:r w:rsidR="004A1261">
        <w:rPr>
          <w:rFonts w:cs="Times New Roman"/>
          <w:szCs w:val="24"/>
        </w:rPr>
        <w:t>PA</w:t>
      </w:r>
      <w:r w:rsidR="001F03E0">
        <w:rPr>
          <w:rFonts w:cs="Times New Roman"/>
          <w:szCs w:val="24"/>
        </w:rPr>
        <w:t xml:space="preserve"> střední intenzity nebo chůze nejméně 30 minut alespoň 5x týdně. </w:t>
      </w:r>
      <w:r w:rsidR="004A1261">
        <w:rPr>
          <w:rFonts w:cs="Times New Roman"/>
          <w:szCs w:val="24"/>
        </w:rPr>
        <w:t>PA</w:t>
      </w:r>
      <w:r w:rsidR="001F03E0">
        <w:rPr>
          <w:rFonts w:cs="Times New Roman"/>
          <w:szCs w:val="24"/>
        </w:rPr>
        <w:t xml:space="preserve"> </w:t>
      </w:r>
      <w:r w:rsidR="004A1261">
        <w:rPr>
          <w:rFonts w:cs="Times New Roman"/>
          <w:szCs w:val="24"/>
        </w:rPr>
        <w:t>vysoké intenzity podporující rozvoj a udržení kardiorespirační zdatnosti nejméně 20 minut alespoň 3x týdně. Kombinace předchozích doporučení pro vysokou a střední intenzitu s možností rozložení času do desetiminutových i delších úseků v rámci dne.</w:t>
      </w:r>
    </w:p>
    <w:p w:rsidR="007C762A" w:rsidRDefault="007C762A" w:rsidP="00D41F26">
      <w:pPr>
        <w:rPr>
          <w:rFonts w:cs="Times New Roman"/>
          <w:szCs w:val="24"/>
        </w:rPr>
      </w:pPr>
      <w:r w:rsidRPr="001D0A9E">
        <w:rPr>
          <w:rFonts w:cs="Times New Roman"/>
          <w:szCs w:val="24"/>
        </w:rPr>
        <w:t>Tabulka č.1</w:t>
      </w:r>
      <w:r w:rsidRPr="007C762A">
        <w:rPr>
          <w:rFonts w:cs="Times New Roman"/>
          <w:szCs w:val="24"/>
        </w:rPr>
        <w:t xml:space="preserve"> – Klasifikace intenzity PA (</w:t>
      </w:r>
      <w:proofErr w:type="spellStart"/>
      <w:r w:rsidRPr="007C762A">
        <w:rPr>
          <w:rFonts w:cs="Times New Roman"/>
          <w:szCs w:val="24"/>
        </w:rPr>
        <w:t>Frömel</w:t>
      </w:r>
      <w:proofErr w:type="spellEnd"/>
      <w:r w:rsidRPr="007C762A">
        <w:rPr>
          <w:rFonts w:cs="Times New Roman"/>
          <w:szCs w:val="24"/>
        </w:rPr>
        <w:t xml:space="preserve"> et al., 1999) </w:t>
      </w:r>
    </w:p>
    <w:tbl>
      <w:tblPr>
        <w:tblStyle w:val="Mkatabulky"/>
        <w:tblW w:w="8009" w:type="dxa"/>
        <w:tblLook w:val="04A0" w:firstRow="1" w:lastRow="0" w:firstColumn="1" w:lastColumn="0" w:noHBand="0" w:noVBand="1"/>
      </w:tblPr>
      <w:tblGrid>
        <w:gridCol w:w="2669"/>
        <w:gridCol w:w="2670"/>
        <w:gridCol w:w="2670"/>
      </w:tblGrid>
      <w:tr w:rsidR="00D41F26" w:rsidTr="00D41F26">
        <w:trPr>
          <w:trHeight w:val="430"/>
        </w:trPr>
        <w:tc>
          <w:tcPr>
            <w:tcW w:w="2669" w:type="dxa"/>
          </w:tcPr>
          <w:p w:rsidR="00D41F26" w:rsidRDefault="00D41F26" w:rsidP="004A1261">
            <w:pPr>
              <w:rPr>
                <w:rFonts w:cs="Times New Roman"/>
                <w:szCs w:val="24"/>
              </w:rPr>
            </w:pPr>
            <w:r w:rsidRPr="00D41F26">
              <w:rPr>
                <w:rFonts w:cs="Times New Roman"/>
                <w:szCs w:val="24"/>
              </w:rPr>
              <w:t>Nízká intenzita PA</w:t>
            </w:r>
          </w:p>
        </w:tc>
        <w:tc>
          <w:tcPr>
            <w:tcW w:w="2670" w:type="dxa"/>
          </w:tcPr>
          <w:p w:rsidR="00D41F26" w:rsidRDefault="00D41F26" w:rsidP="00D41F26">
            <w:pPr>
              <w:jc w:val="center"/>
              <w:rPr>
                <w:rFonts w:cs="Times New Roman"/>
                <w:szCs w:val="24"/>
              </w:rPr>
            </w:pPr>
            <w:proofErr w:type="gramStart"/>
            <w:r w:rsidRPr="00D41F26">
              <w:rPr>
                <w:rFonts w:cs="Times New Roman"/>
                <w:szCs w:val="24"/>
              </w:rPr>
              <w:t>&lt;</w:t>
            </w:r>
            <w:r w:rsidR="0023161C">
              <w:rPr>
                <w:rFonts w:cs="Times New Roman"/>
                <w:szCs w:val="24"/>
              </w:rPr>
              <w:t xml:space="preserve"> </w:t>
            </w:r>
            <w:r w:rsidRPr="00D41F26">
              <w:rPr>
                <w:rFonts w:cs="Times New Roman"/>
                <w:szCs w:val="24"/>
              </w:rPr>
              <w:t>3</w:t>
            </w:r>
            <w:proofErr w:type="gramEnd"/>
            <w:r w:rsidRPr="00D41F26">
              <w:rPr>
                <w:rFonts w:cs="Times New Roman"/>
                <w:szCs w:val="24"/>
              </w:rPr>
              <w:t xml:space="preserve">,0 </w:t>
            </w:r>
            <w:proofErr w:type="spellStart"/>
            <w:r w:rsidRPr="00D41F26">
              <w:rPr>
                <w:rFonts w:cs="Times New Roman"/>
                <w:szCs w:val="24"/>
              </w:rPr>
              <w:t>METs</w:t>
            </w:r>
            <w:proofErr w:type="spellEnd"/>
          </w:p>
        </w:tc>
        <w:tc>
          <w:tcPr>
            <w:tcW w:w="2670" w:type="dxa"/>
          </w:tcPr>
          <w:p w:rsidR="00D41F26" w:rsidRDefault="00D41F26" w:rsidP="00D41F26">
            <w:pPr>
              <w:jc w:val="center"/>
              <w:rPr>
                <w:rFonts w:cs="Times New Roman"/>
                <w:szCs w:val="24"/>
              </w:rPr>
            </w:pPr>
            <w:proofErr w:type="gramStart"/>
            <w:r w:rsidRPr="00D41F26">
              <w:rPr>
                <w:rFonts w:cs="Times New Roman"/>
                <w:szCs w:val="24"/>
              </w:rPr>
              <w:t>&lt;</w:t>
            </w:r>
            <w:r w:rsidR="0023161C">
              <w:rPr>
                <w:rFonts w:cs="Times New Roman"/>
                <w:szCs w:val="24"/>
              </w:rPr>
              <w:t xml:space="preserve"> </w:t>
            </w:r>
            <w:r w:rsidRPr="00D41F26">
              <w:rPr>
                <w:rFonts w:cs="Times New Roman"/>
                <w:szCs w:val="24"/>
              </w:rPr>
              <w:t>4</w:t>
            </w:r>
            <w:proofErr w:type="gramEnd"/>
            <w:r w:rsidRPr="00D41F26">
              <w:rPr>
                <w:rFonts w:cs="Times New Roman"/>
                <w:szCs w:val="24"/>
              </w:rPr>
              <w:t xml:space="preserve"> kcal . min</w:t>
            </w:r>
            <w:r w:rsidRPr="0023161C">
              <w:rPr>
                <w:rFonts w:cs="Times New Roman"/>
                <w:szCs w:val="24"/>
                <w:vertAlign w:val="superscript"/>
              </w:rPr>
              <w:t>-1</w:t>
            </w:r>
          </w:p>
        </w:tc>
      </w:tr>
      <w:tr w:rsidR="00D41F26" w:rsidTr="00D41F26">
        <w:trPr>
          <w:trHeight w:val="430"/>
        </w:trPr>
        <w:tc>
          <w:tcPr>
            <w:tcW w:w="2669" w:type="dxa"/>
          </w:tcPr>
          <w:p w:rsidR="00D41F26" w:rsidRDefault="00D41F26" w:rsidP="004A1261">
            <w:pPr>
              <w:rPr>
                <w:rFonts w:cs="Times New Roman"/>
                <w:szCs w:val="24"/>
              </w:rPr>
            </w:pPr>
            <w:r w:rsidRPr="00D41F26">
              <w:rPr>
                <w:rFonts w:cs="Times New Roman"/>
                <w:szCs w:val="24"/>
              </w:rPr>
              <w:t>Střední intenzita PA</w:t>
            </w:r>
          </w:p>
        </w:tc>
        <w:tc>
          <w:tcPr>
            <w:tcW w:w="2670" w:type="dxa"/>
          </w:tcPr>
          <w:p w:rsidR="00D41F26" w:rsidRDefault="00D41F26" w:rsidP="00D41F26">
            <w:pPr>
              <w:jc w:val="center"/>
              <w:rPr>
                <w:rFonts w:cs="Times New Roman"/>
                <w:szCs w:val="24"/>
              </w:rPr>
            </w:pPr>
            <w:r w:rsidRPr="00D41F26">
              <w:rPr>
                <w:rFonts w:cs="Times New Roman"/>
                <w:szCs w:val="24"/>
              </w:rPr>
              <w:t xml:space="preserve">3.0 – 6,0 </w:t>
            </w:r>
            <w:proofErr w:type="spellStart"/>
            <w:r w:rsidRPr="00D41F26">
              <w:rPr>
                <w:rFonts w:cs="Times New Roman"/>
                <w:szCs w:val="24"/>
              </w:rPr>
              <w:t>METs</w:t>
            </w:r>
            <w:proofErr w:type="spellEnd"/>
          </w:p>
        </w:tc>
        <w:tc>
          <w:tcPr>
            <w:tcW w:w="2670" w:type="dxa"/>
          </w:tcPr>
          <w:p w:rsidR="00D41F26" w:rsidRDefault="00D41F26" w:rsidP="00D41F26">
            <w:pPr>
              <w:jc w:val="center"/>
              <w:rPr>
                <w:rFonts w:cs="Times New Roman"/>
                <w:szCs w:val="24"/>
              </w:rPr>
            </w:pPr>
            <w:r w:rsidRPr="00D41F26">
              <w:rPr>
                <w:rFonts w:cs="Times New Roman"/>
                <w:szCs w:val="24"/>
              </w:rPr>
              <w:t xml:space="preserve">4 – 7 </w:t>
            </w:r>
            <w:proofErr w:type="gramStart"/>
            <w:r w:rsidRPr="00D41F26">
              <w:rPr>
                <w:rFonts w:cs="Times New Roman"/>
                <w:szCs w:val="24"/>
              </w:rPr>
              <w:t>kcal</w:t>
            </w:r>
            <w:r>
              <w:rPr>
                <w:rFonts w:cs="Times New Roman"/>
                <w:szCs w:val="24"/>
              </w:rPr>
              <w:t xml:space="preserve"> </w:t>
            </w:r>
            <w:r w:rsidRPr="00D41F26">
              <w:rPr>
                <w:rFonts w:cs="Times New Roman"/>
                <w:szCs w:val="24"/>
              </w:rPr>
              <w:t>.</w:t>
            </w:r>
            <w:proofErr w:type="gramEnd"/>
            <w:r w:rsidRPr="00D41F26">
              <w:rPr>
                <w:rFonts w:cs="Times New Roman"/>
                <w:szCs w:val="24"/>
              </w:rPr>
              <w:t xml:space="preserve"> min</w:t>
            </w:r>
            <w:r w:rsidRPr="0023161C">
              <w:rPr>
                <w:rFonts w:cs="Times New Roman"/>
                <w:szCs w:val="24"/>
                <w:vertAlign w:val="superscript"/>
              </w:rPr>
              <w:t>-1</w:t>
            </w:r>
          </w:p>
        </w:tc>
      </w:tr>
      <w:tr w:rsidR="00D41F26" w:rsidTr="00D41F26">
        <w:trPr>
          <w:trHeight w:val="430"/>
        </w:trPr>
        <w:tc>
          <w:tcPr>
            <w:tcW w:w="2669" w:type="dxa"/>
          </w:tcPr>
          <w:p w:rsidR="00D41F26" w:rsidRDefault="00D41F26" w:rsidP="004A1261">
            <w:pPr>
              <w:rPr>
                <w:rFonts w:cs="Times New Roman"/>
                <w:szCs w:val="24"/>
              </w:rPr>
            </w:pPr>
            <w:r w:rsidRPr="00D41F26">
              <w:rPr>
                <w:rFonts w:cs="Times New Roman"/>
                <w:szCs w:val="24"/>
              </w:rPr>
              <w:t>Vysoká intenzita PA</w:t>
            </w:r>
          </w:p>
        </w:tc>
        <w:tc>
          <w:tcPr>
            <w:tcW w:w="2670" w:type="dxa"/>
          </w:tcPr>
          <w:p w:rsidR="00D41F26" w:rsidRDefault="00D41F26" w:rsidP="00D41F26">
            <w:pPr>
              <w:jc w:val="center"/>
              <w:rPr>
                <w:rFonts w:cs="Times New Roman"/>
                <w:szCs w:val="24"/>
              </w:rPr>
            </w:pPr>
            <w:r w:rsidRPr="00D41F26">
              <w:rPr>
                <w:rFonts w:cs="Times New Roman"/>
                <w:szCs w:val="24"/>
              </w:rPr>
              <w:t>&gt;</w:t>
            </w:r>
            <w:r w:rsidR="0023161C">
              <w:rPr>
                <w:rFonts w:cs="Times New Roman"/>
                <w:szCs w:val="24"/>
              </w:rPr>
              <w:t xml:space="preserve"> </w:t>
            </w:r>
            <w:r w:rsidRPr="00D41F26">
              <w:rPr>
                <w:rFonts w:cs="Times New Roman"/>
                <w:szCs w:val="24"/>
              </w:rPr>
              <w:t xml:space="preserve">6,0 </w:t>
            </w:r>
            <w:proofErr w:type="spellStart"/>
            <w:r w:rsidRPr="00D41F26">
              <w:rPr>
                <w:rFonts w:cs="Times New Roman"/>
                <w:szCs w:val="24"/>
              </w:rPr>
              <w:t>METs</w:t>
            </w:r>
            <w:proofErr w:type="spellEnd"/>
          </w:p>
        </w:tc>
        <w:tc>
          <w:tcPr>
            <w:tcW w:w="2670" w:type="dxa"/>
          </w:tcPr>
          <w:p w:rsidR="00D41F26" w:rsidRDefault="00D41F26" w:rsidP="00D41F26">
            <w:pPr>
              <w:jc w:val="center"/>
              <w:rPr>
                <w:rFonts w:cs="Times New Roman"/>
                <w:szCs w:val="24"/>
              </w:rPr>
            </w:pPr>
            <w:r w:rsidRPr="00D41F26">
              <w:rPr>
                <w:rFonts w:cs="Times New Roman"/>
                <w:szCs w:val="24"/>
              </w:rPr>
              <w:t xml:space="preserve">&gt; 7 </w:t>
            </w:r>
            <w:proofErr w:type="gramStart"/>
            <w:r w:rsidRPr="00D41F26">
              <w:rPr>
                <w:rFonts w:cs="Times New Roman"/>
                <w:szCs w:val="24"/>
              </w:rPr>
              <w:t>kcal .</w:t>
            </w:r>
            <w:proofErr w:type="gramEnd"/>
            <w:r w:rsidRPr="00D41F26">
              <w:rPr>
                <w:rFonts w:cs="Times New Roman"/>
                <w:szCs w:val="24"/>
              </w:rPr>
              <w:t xml:space="preserve"> min</w:t>
            </w:r>
            <w:r w:rsidRPr="0023161C">
              <w:rPr>
                <w:rFonts w:cs="Times New Roman"/>
                <w:szCs w:val="24"/>
                <w:vertAlign w:val="superscript"/>
              </w:rPr>
              <w:t>-1</w:t>
            </w:r>
          </w:p>
        </w:tc>
      </w:tr>
    </w:tbl>
    <w:p w:rsidR="007C762A" w:rsidRPr="00EC569E" w:rsidRDefault="007C762A" w:rsidP="004A1261">
      <w:pPr>
        <w:ind w:firstLine="708"/>
        <w:rPr>
          <w:rFonts w:cs="Times New Roman"/>
          <w:szCs w:val="24"/>
        </w:rPr>
      </w:pPr>
    </w:p>
    <w:p w:rsidR="00012C15" w:rsidRDefault="00012C15" w:rsidP="001D0A9E">
      <w:pPr>
        <w:pStyle w:val="Nadpis2"/>
      </w:pPr>
      <w:bookmarkStart w:id="6" w:name="_Hlk12355284"/>
      <w:bookmarkStart w:id="7" w:name="_Toc15502151"/>
      <w:r w:rsidRPr="00012C15">
        <w:t>2.</w:t>
      </w:r>
      <w:r w:rsidR="00EC569E">
        <w:t>4</w:t>
      </w:r>
      <w:r w:rsidRPr="00012C15">
        <w:t xml:space="preserve"> </w:t>
      </w:r>
      <w:r w:rsidR="006551FC">
        <w:tab/>
      </w:r>
      <w:r w:rsidR="00CA7275">
        <w:t>Monitor</w:t>
      </w:r>
      <w:r w:rsidR="008F7D62">
        <w:t>ing</w:t>
      </w:r>
      <w:r w:rsidR="00CA7275">
        <w:t xml:space="preserve"> pohybové aktivity</w:t>
      </w:r>
      <w:bookmarkEnd w:id="7"/>
    </w:p>
    <w:bookmarkEnd w:id="6"/>
    <w:p w:rsidR="00015DC1" w:rsidRDefault="00E52E66" w:rsidP="006A3BE7">
      <w:pPr>
        <w:ind w:firstLine="708"/>
        <w:rPr>
          <w:rFonts w:cs="Times New Roman"/>
          <w:szCs w:val="24"/>
        </w:rPr>
      </w:pPr>
      <w:r w:rsidRPr="00E52E66">
        <w:rPr>
          <w:rFonts w:cs="Times New Roman"/>
          <w:szCs w:val="24"/>
        </w:rPr>
        <w:t>Pro analýzu výsledků, zabezpečení spolehlivého a objektivního monitorování PA, realizovaného mimo laboratoře v běžných životních podmínkách je zapotřebí součinnosti nezbytných činností, technik a především přístrojů</w:t>
      </w:r>
      <w:r>
        <w:rPr>
          <w:rFonts w:cs="Times New Roman"/>
          <w:szCs w:val="24"/>
        </w:rPr>
        <w:t xml:space="preserve"> (</w:t>
      </w:r>
      <w:r w:rsidRPr="00E52E66">
        <w:rPr>
          <w:rFonts w:cs="Times New Roman"/>
          <w:szCs w:val="24"/>
        </w:rPr>
        <w:t>Sigmund, Sigmundová 2011)</w:t>
      </w:r>
      <w:r>
        <w:rPr>
          <w:rFonts w:cs="Times New Roman"/>
          <w:szCs w:val="24"/>
        </w:rPr>
        <w:t>. Z jiného pohledu lze rozdělit sledování PA na kvalitativní a kvantitativní způsob (</w:t>
      </w:r>
      <w:proofErr w:type="spellStart"/>
      <w:r>
        <w:rPr>
          <w:rFonts w:cs="Times New Roman"/>
          <w:szCs w:val="24"/>
        </w:rPr>
        <w:t>Bunc</w:t>
      </w:r>
      <w:proofErr w:type="spellEnd"/>
      <w:r>
        <w:rPr>
          <w:rFonts w:cs="Times New Roman"/>
          <w:szCs w:val="24"/>
        </w:rPr>
        <w:t xml:space="preserve"> 2009). </w:t>
      </w:r>
      <w:r w:rsidR="003D4831">
        <w:rPr>
          <w:rFonts w:cs="Times New Roman"/>
          <w:szCs w:val="24"/>
        </w:rPr>
        <w:t>Kdy kvalitativní složku představuje sledování správnosti provedení daného pohybu a složku kvalitativní vyjadřuje měření atributů jako počet kroků, vzdálenost, energetický výdej, srdeční frekvence atd.</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C65386" w:rsidRPr="00C65386">
        <w:rPr>
          <w:rFonts w:cs="Times New Roman"/>
          <w:szCs w:val="24"/>
        </w:rPr>
        <w:t>Kontrola a evidence každodenně provozované PA je limitována použitou metodikou jejího monitorování (</w:t>
      </w:r>
      <w:proofErr w:type="spellStart"/>
      <w:r w:rsidR="00C65386" w:rsidRPr="00C65386">
        <w:rPr>
          <w:rFonts w:cs="Times New Roman"/>
          <w:szCs w:val="24"/>
        </w:rPr>
        <w:t>Miles</w:t>
      </w:r>
      <w:proofErr w:type="spellEnd"/>
      <w:r w:rsidR="00C65386" w:rsidRPr="00C65386">
        <w:rPr>
          <w:rFonts w:cs="Times New Roman"/>
          <w:szCs w:val="24"/>
        </w:rPr>
        <w:t>, 2007). S minimálními technickými nároky lze úroveň PA běžně stanovovat podle jejích FITT charakteristik (</w:t>
      </w:r>
      <w:proofErr w:type="spellStart"/>
      <w:r w:rsidR="00C65386" w:rsidRPr="00C65386">
        <w:rPr>
          <w:rFonts w:cs="Times New Roman"/>
          <w:szCs w:val="24"/>
        </w:rPr>
        <w:t>Sharkey</w:t>
      </w:r>
      <w:proofErr w:type="spellEnd"/>
      <w:r w:rsidR="00C65386" w:rsidRPr="00C65386">
        <w:rPr>
          <w:rFonts w:cs="Times New Roman"/>
          <w:szCs w:val="24"/>
        </w:rPr>
        <w:t>,</w:t>
      </w:r>
      <w:r w:rsidR="00CA0B72">
        <w:rPr>
          <w:rFonts w:cs="Times New Roman"/>
          <w:szCs w:val="24"/>
        </w:rPr>
        <w:t xml:space="preserve"> </w:t>
      </w:r>
      <w:r w:rsidR="00C65386" w:rsidRPr="00C65386">
        <w:rPr>
          <w:rFonts w:cs="Times New Roman"/>
          <w:szCs w:val="24"/>
        </w:rPr>
        <w:t>1997). Souběžně s FITT charakteristikami PA</w:t>
      </w:r>
      <w:r w:rsidR="00893C68">
        <w:rPr>
          <w:rFonts w:cs="Times New Roman"/>
          <w:szCs w:val="24"/>
        </w:rPr>
        <w:t xml:space="preserve"> </w:t>
      </w:r>
      <w:r w:rsidR="00C65386" w:rsidRPr="00C65386">
        <w:rPr>
          <w:rFonts w:cs="Times New Roman"/>
          <w:szCs w:val="24"/>
        </w:rPr>
        <w:t>lze její úroveň kontrolovat za pomocí ukazatelů z jednoduchých objektivních monitorovacích přístrojů – pedometrů (počet kroků), akcelerometrů (energetický výdej nebo doba trvání PA při určité intenzitě) a snímačů srdeční frekvence (srdeční frekvence a její variabilita nebo doba trvání PA při určité intenzitě) (</w:t>
      </w:r>
      <w:proofErr w:type="spellStart"/>
      <w:r w:rsidR="00C65386" w:rsidRPr="00C65386">
        <w:rPr>
          <w:rFonts w:cs="Times New Roman"/>
          <w:szCs w:val="24"/>
        </w:rPr>
        <w:t>Freedson</w:t>
      </w:r>
      <w:proofErr w:type="spellEnd"/>
      <w:r w:rsidR="00C65386" w:rsidRPr="00C65386">
        <w:rPr>
          <w:rFonts w:cs="Times New Roman"/>
          <w:szCs w:val="24"/>
        </w:rPr>
        <w:t xml:space="preserve"> &amp; Miller, 2000; </w:t>
      </w:r>
      <w:proofErr w:type="spellStart"/>
      <w:r w:rsidR="00C65386" w:rsidRPr="00C65386">
        <w:rPr>
          <w:rFonts w:cs="Times New Roman"/>
          <w:szCs w:val="24"/>
        </w:rPr>
        <w:t>Trost</w:t>
      </w:r>
      <w:proofErr w:type="spellEnd"/>
      <w:r w:rsidR="00C65386" w:rsidRPr="00C65386">
        <w:rPr>
          <w:rFonts w:cs="Times New Roman"/>
          <w:szCs w:val="24"/>
        </w:rPr>
        <w:t xml:space="preserve">, 2001; Tudor-Locke, </w:t>
      </w:r>
      <w:proofErr w:type="spellStart"/>
      <w:r w:rsidR="00C65386" w:rsidRPr="00C65386">
        <w:rPr>
          <w:rFonts w:cs="Times New Roman"/>
          <w:szCs w:val="24"/>
        </w:rPr>
        <w:t>Ainsworth</w:t>
      </w:r>
      <w:proofErr w:type="spellEnd"/>
      <w:r w:rsidR="00C65386" w:rsidRPr="00C65386">
        <w:rPr>
          <w:rFonts w:cs="Times New Roman"/>
          <w:szCs w:val="24"/>
        </w:rPr>
        <w:t xml:space="preserve">, Thompson, &amp; </w:t>
      </w:r>
      <w:proofErr w:type="spellStart"/>
      <w:r w:rsidR="00C65386" w:rsidRPr="00C65386">
        <w:rPr>
          <w:rFonts w:cs="Times New Roman"/>
          <w:szCs w:val="24"/>
        </w:rPr>
        <w:t>Matthews</w:t>
      </w:r>
      <w:proofErr w:type="spellEnd"/>
      <w:r w:rsidR="00C65386" w:rsidRPr="00C65386">
        <w:rPr>
          <w:rFonts w:cs="Times New Roman"/>
          <w:szCs w:val="24"/>
        </w:rPr>
        <w:t xml:space="preserve">, 2002; Tudor-Locke &amp; </w:t>
      </w:r>
      <w:proofErr w:type="spellStart"/>
      <w:r w:rsidR="00C65386" w:rsidRPr="00C65386">
        <w:rPr>
          <w:rFonts w:cs="Times New Roman"/>
          <w:szCs w:val="24"/>
        </w:rPr>
        <w:t>Myers</w:t>
      </w:r>
      <w:proofErr w:type="spellEnd"/>
      <w:r w:rsidR="00C65386" w:rsidRPr="00C65386">
        <w:rPr>
          <w:rFonts w:cs="Times New Roman"/>
          <w:szCs w:val="24"/>
        </w:rPr>
        <w:t>, 2001).</w:t>
      </w:r>
      <w:r w:rsidR="00CE06A0" w:rsidRPr="00CE06A0">
        <w:rPr>
          <w:rFonts w:cs="Times New Roman"/>
          <w:szCs w:val="24"/>
        </w:rPr>
        <w:t xml:space="preserve"> </w:t>
      </w:r>
      <w:r w:rsidR="006A3BE7">
        <w:rPr>
          <w:rFonts w:cs="Times New Roman"/>
          <w:szCs w:val="24"/>
        </w:rPr>
        <w:tab/>
      </w:r>
      <w:r w:rsidR="000368F1" w:rsidRPr="000368F1">
        <w:rPr>
          <w:rFonts w:cs="Times New Roman"/>
          <w:szCs w:val="24"/>
        </w:rPr>
        <w:t>V posledním desetiletí se setkáváme s neustále vzrůstajícím počtem digitálních technologií. Jedná se především o chytré mobilní telefony, tablety a další přenosná zařízení, souhrnně označované jako nositelná elektronika, obecněji jako mobilní technologie (Anderson, 2015; Filová, 2013; Kocman, 2014)</w:t>
      </w:r>
      <w:r w:rsidR="000368F1">
        <w:rPr>
          <w:rFonts w:cs="Times New Roman"/>
          <w:szCs w:val="24"/>
        </w:rPr>
        <w:t>.</w:t>
      </w:r>
      <w:r w:rsidR="002E5B5D">
        <w:rPr>
          <w:rFonts w:cs="Times New Roman"/>
          <w:szCs w:val="24"/>
        </w:rPr>
        <w:t xml:space="preserve"> Dále se dají digitální technologie využívat ve spojení se zařízeními, která lze nosit na těle, jako například chytré hodinky, fitness náramky, brýle nebo i textil.</w:t>
      </w:r>
      <w:r w:rsidR="00015DC1">
        <w:rPr>
          <w:rFonts w:cs="Times New Roman"/>
          <w:szCs w:val="24"/>
        </w:rPr>
        <w:t xml:space="preserve"> </w:t>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6A3BE7">
        <w:rPr>
          <w:rFonts w:cs="Times New Roman"/>
          <w:szCs w:val="24"/>
        </w:rPr>
        <w:tab/>
      </w:r>
      <w:r w:rsidR="00015DC1">
        <w:rPr>
          <w:rFonts w:cs="Times New Roman"/>
          <w:szCs w:val="24"/>
        </w:rPr>
        <w:t>Všechn</w:t>
      </w:r>
      <w:r w:rsidR="00D229BE">
        <w:rPr>
          <w:rFonts w:cs="Times New Roman"/>
          <w:szCs w:val="24"/>
        </w:rPr>
        <w:t>y</w:t>
      </w:r>
      <w:r w:rsidR="00015DC1">
        <w:rPr>
          <w:rFonts w:cs="Times New Roman"/>
          <w:szCs w:val="24"/>
        </w:rPr>
        <w:t xml:space="preserve"> t</w:t>
      </w:r>
      <w:r w:rsidR="00D229BE">
        <w:rPr>
          <w:rFonts w:cs="Times New Roman"/>
          <w:szCs w:val="24"/>
        </w:rPr>
        <w:t>y</w:t>
      </w:r>
      <w:r w:rsidR="00015DC1">
        <w:rPr>
          <w:rFonts w:cs="Times New Roman"/>
          <w:szCs w:val="24"/>
        </w:rPr>
        <w:t xml:space="preserve">to </w:t>
      </w:r>
      <w:r w:rsidR="00D229BE">
        <w:rPr>
          <w:rFonts w:cs="Times New Roman"/>
          <w:szCs w:val="24"/>
        </w:rPr>
        <w:t>prostředky</w:t>
      </w:r>
      <w:r w:rsidR="00015DC1">
        <w:rPr>
          <w:rFonts w:cs="Times New Roman"/>
          <w:szCs w:val="24"/>
        </w:rPr>
        <w:t xml:space="preserve"> mohou pozitivně </w:t>
      </w:r>
      <w:r w:rsidR="00015DC1" w:rsidRPr="00015DC1">
        <w:rPr>
          <w:rFonts w:cs="Times New Roman"/>
          <w:szCs w:val="24"/>
        </w:rPr>
        <w:t>ovlivň</w:t>
      </w:r>
      <w:r w:rsidR="00015DC1">
        <w:rPr>
          <w:rFonts w:cs="Times New Roman"/>
          <w:szCs w:val="24"/>
        </w:rPr>
        <w:t>ovat</w:t>
      </w:r>
      <w:r w:rsidR="00015DC1" w:rsidRPr="00015DC1">
        <w:rPr>
          <w:rFonts w:cs="Times New Roman"/>
          <w:szCs w:val="24"/>
        </w:rPr>
        <w:t xml:space="preserve"> procesy školní edukace za využití akčního výzkumu</w:t>
      </w:r>
      <w:r w:rsidR="00015DC1">
        <w:rPr>
          <w:rFonts w:cs="Times New Roman"/>
          <w:szCs w:val="24"/>
        </w:rPr>
        <w:t xml:space="preserve"> (</w:t>
      </w:r>
      <w:r w:rsidR="00015DC1" w:rsidRPr="00015DC1">
        <w:rPr>
          <w:rFonts w:cs="Times New Roman"/>
          <w:szCs w:val="24"/>
        </w:rPr>
        <w:t xml:space="preserve">Jansa, </w:t>
      </w:r>
      <w:proofErr w:type="spellStart"/>
      <w:r w:rsidR="00015DC1" w:rsidRPr="00015DC1">
        <w:rPr>
          <w:rFonts w:cs="Times New Roman"/>
          <w:szCs w:val="24"/>
        </w:rPr>
        <w:t>Helus</w:t>
      </w:r>
      <w:proofErr w:type="spellEnd"/>
      <w:r w:rsidR="00015DC1" w:rsidRPr="00015DC1">
        <w:rPr>
          <w:rFonts w:cs="Times New Roman"/>
          <w:szCs w:val="24"/>
        </w:rPr>
        <w:t xml:space="preserve"> &amp; </w:t>
      </w:r>
      <w:proofErr w:type="spellStart"/>
      <w:r w:rsidR="00015DC1" w:rsidRPr="00015DC1">
        <w:rPr>
          <w:rFonts w:cs="Times New Roman"/>
          <w:szCs w:val="24"/>
        </w:rPr>
        <w:t>Válkova</w:t>
      </w:r>
      <w:proofErr w:type="spellEnd"/>
      <w:r w:rsidR="00015DC1" w:rsidRPr="00015DC1">
        <w:rPr>
          <w:rFonts w:cs="Times New Roman"/>
          <w:szCs w:val="24"/>
        </w:rPr>
        <w:t>́,</w:t>
      </w:r>
      <w:r w:rsidR="00015DC1">
        <w:rPr>
          <w:rFonts w:cs="Times New Roman"/>
          <w:szCs w:val="24"/>
        </w:rPr>
        <w:t xml:space="preserve"> 2</w:t>
      </w:r>
      <w:r w:rsidR="00015DC1" w:rsidRPr="00015DC1">
        <w:rPr>
          <w:rFonts w:cs="Times New Roman"/>
          <w:szCs w:val="24"/>
        </w:rPr>
        <w:t xml:space="preserve">012). </w:t>
      </w:r>
      <w:r w:rsidR="00015DC1">
        <w:rPr>
          <w:rFonts w:cs="Times New Roman"/>
          <w:szCs w:val="24"/>
        </w:rPr>
        <w:t xml:space="preserve">Vyučující s jejich pomocí může provádět </w:t>
      </w:r>
      <w:r w:rsidR="00015DC1" w:rsidRPr="00015DC1">
        <w:rPr>
          <w:rFonts w:cs="Times New Roman"/>
          <w:szCs w:val="24"/>
        </w:rPr>
        <w:t>vstupní, průběžnou i výstupní pedagogickou diagnostiku žáků i celé tříd</w:t>
      </w:r>
      <w:r w:rsidR="00897085">
        <w:rPr>
          <w:rFonts w:cs="Times New Roman"/>
          <w:szCs w:val="24"/>
        </w:rPr>
        <w:t xml:space="preserve">y. Lze tedy říci, že je pedagog využívá v rámci zefektivnění svých rozvíjejících kompetencí. </w:t>
      </w:r>
      <w:r w:rsidR="00897085" w:rsidRPr="00897085">
        <w:rPr>
          <w:rFonts w:cs="Times New Roman"/>
          <w:szCs w:val="24"/>
        </w:rPr>
        <w:t xml:space="preserve">Rozvíjející kompetence, zahrnují adaptivní kompetenci (schopnost orientovat se ve změnách a orientovat v nich druhé), informační kompetenci (zvládnutí moderních informačních technologií a jejich využití ve výuce), výzkumnou kompetenci (umožňuje učiteli řešit problémy za využití akčního výzkumu, tj. výzkumu prováděného především samotnými učiteli), </w:t>
      </w:r>
      <w:proofErr w:type="spellStart"/>
      <w:r w:rsidR="00897085" w:rsidRPr="00897085">
        <w:rPr>
          <w:rFonts w:cs="Times New Roman"/>
          <w:szCs w:val="24"/>
        </w:rPr>
        <w:t>sebereflektivní</w:t>
      </w:r>
      <w:proofErr w:type="spellEnd"/>
      <w:r w:rsidR="00897085" w:rsidRPr="00897085">
        <w:rPr>
          <w:rFonts w:cs="Times New Roman"/>
          <w:szCs w:val="24"/>
        </w:rPr>
        <w:t xml:space="preserve"> kompetenci (schopnost zamýšlet se nad svou vlastní činností a projektovat změny v této činnosti) a </w:t>
      </w:r>
      <w:proofErr w:type="spellStart"/>
      <w:r w:rsidR="00897085" w:rsidRPr="00897085">
        <w:rPr>
          <w:rFonts w:cs="Times New Roman"/>
          <w:szCs w:val="24"/>
        </w:rPr>
        <w:t>autoregulativní</w:t>
      </w:r>
      <w:proofErr w:type="spellEnd"/>
      <w:r w:rsidR="00897085" w:rsidRPr="00897085">
        <w:rPr>
          <w:rFonts w:cs="Times New Roman"/>
          <w:szCs w:val="24"/>
        </w:rPr>
        <w:t xml:space="preserve"> kompetenci (spočívá v autoregulaci pedagogických aktivit a ve zdokonalování </w:t>
      </w:r>
      <w:r w:rsidR="00897085" w:rsidRPr="00897085">
        <w:rPr>
          <w:rFonts w:cs="Times New Roman"/>
          <w:szCs w:val="24"/>
        </w:rPr>
        <w:lastRenderedPageBreak/>
        <w:t>vyučovacího stylu učitele</w:t>
      </w:r>
      <w:r w:rsidR="00D229BE">
        <w:rPr>
          <w:rFonts w:cs="Times New Roman"/>
          <w:szCs w:val="24"/>
        </w:rPr>
        <w:t xml:space="preserve"> (</w:t>
      </w:r>
      <w:r w:rsidR="00D229BE" w:rsidRPr="00015DC1">
        <w:rPr>
          <w:rFonts w:cs="Times New Roman"/>
          <w:szCs w:val="24"/>
        </w:rPr>
        <w:t xml:space="preserve">Jansa, </w:t>
      </w:r>
      <w:proofErr w:type="spellStart"/>
      <w:r w:rsidR="00D229BE" w:rsidRPr="00015DC1">
        <w:rPr>
          <w:rFonts w:cs="Times New Roman"/>
          <w:szCs w:val="24"/>
        </w:rPr>
        <w:t>Helus</w:t>
      </w:r>
      <w:proofErr w:type="spellEnd"/>
      <w:r w:rsidR="00D229BE" w:rsidRPr="00015DC1">
        <w:rPr>
          <w:rFonts w:cs="Times New Roman"/>
          <w:szCs w:val="24"/>
        </w:rPr>
        <w:t xml:space="preserve"> &amp; </w:t>
      </w:r>
      <w:proofErr w:type="spellStart"/>
      <w:r w:rsidR="00D229BE" w:rsidRPr="00015DC1">
        <w:rPr>
          <w:rFonts w:cs="Times New Roman"/>
          <w:szCs w:val="24"/>
        </w:rPr>
        <w:t>Válkova</w:t>
      </w:r>
      <w:proofErr w:type="spellEnd"/>
      <w:r w:rsidR="00D229BE" w:rsidRPr="00015DC1">
        <w:rPr>
          <w:rFonts w:cs="Times New Roman"/>
          <w:szCs w:val="24"/>
        </w:rPr>
        <w:t>́,</w:t>
      </w:r>
      <w:r w:rsidR="00D229BE">
        <w:rPr>
          <w:rFonts w:cs="Times New Roman"/>
          <w:szCs w:val="24"/>
        </w:rPr>
        <w:t xml:space="preserve"> 2</w:t>
      </w:r>
      <w:r w:rsidR="00D229BE" w:rsidRPr="00015DC1">
        <w:rPr>
          <w:rFonts w:cs="Times New Roman"/>
          <w:szCs w:val="24"/>
        </w:rPr>
        <w:t>012).</w:t>
      </w:r>
      <w:r w:rsidR="00A770F0">
        <w:rPr>
          <w:rFonts w:cs="Times New Roman"/>
          <w:szCs w:val="24"/>
        </w:rPr>
        <w:t xml:space="preserve"> </w:t>
      </w:r>
      <w:r w:rsidR="00015DC1">
        <w:rPr>
          <w:rFonts w:cs="Times New Roman"/>
          <w:szCs w:val="24"/>
        </w:rPr>
        <w:t>Žáci</w:t>
      </w:r>
      <w:r w:rsidR="00A770F0">
        <w:rPr>
          <w:rFonts w:cs="Times New Roman"/>
          <w:szCs w:val="24"/>
        </w:rPr>
        <w:t xml:space="preserve"> </w:t>
      </w:r>
      <w:r w:rsidR="00CA0B72">
        <w:rPr>
          <w:rFonts w:cs="Times New Roman"/>
          <w:szCs w:val="24"/>
        </w:rPr>
        <w:t xml:space="preserve">současně </w:t>
      </w:r>
      <w:r w:rsidR="00A770F0">
        <w:rPr>
          <w:rFonts w:cs="Times New Roman"/>
          <w:szCs w:val="24"/>
        </w:rPr>
        <w:t xml:space="preserve">díky těmto metodám </w:t>
      </w:r>
      <w:r w:rsidR="00015DC1">
        <w:rPr>
          <w:rFonts w:cs="Times New Roman"/>
          <w:szCs w:val="24"/>
        </w:rPr>
        <w:t>aktivně vstupují do edukačního procesu</w:t>
      </w:r>
      <w:r w:rsidR="00A770F0">
        <w:rPr>
          <w:rFonts w:cs="Times New Roman"/>
          <w:szCs w:val="24"/>
        </w:rPr>
        <w:t>,</w:t>
      </w:r>
      <w:r w:rsidR="00015DC1">
        <w:rPr>
          <w:rFonts w:cs="Times New Roman"/>
          <w:szCs w:val="24"/>
        </w:rPr>
        <w:t xml:space="preserve"> a </w:t>
      </w:r>
      <w:r w:rsidR="00015DC1" w:rsidRPr="00015DC1">
        <w:rPr>
          <w:rFonts w:cs="Times New Roman"/>
          <w:szCs w:val="24"/>
        </w:rPr>
        <w:t>za využití autodiagnostiky hodnotí vlastní akti</w:t>
      </w:r>
      <w:r w:rsidR="00015DC1">
        <w:rPr>
          <w:rFonts w:cs="Times New Roman"/>
          <w:szCs w:val="24"/>
        </w:rPr>
        <w:t>vity.</w:t>
      </w:r>
      <w:r w:rsidR="00A770F0">
        <w:rPr>
          <w:rFonts w:cs="Times New Roman"/>
          <w:szCs w:val="24"/>
        </w:rPr>
        <w:t xml:space="preserve"> Data, získaná ve školní tělesné výchově, pak mohou dále využívat. </w:t>
      </w:r>
      <w:r w:rsidR="0031557D" w:rsidRPr="0031557D">
        <w:rPr>
          <w:rFonts w:cs="Times New Roman"/>
          <w:szCs w:val="24"/>
        </w:rPr>
        <w:t xml:space="preserve">Vedle měření a sledování PA mohou být tyto </w:t>
      </w:r>
      <w:r w:rsidR="0031557D">
        <w:rPr>
          <w:rFonts w:cs="Times New Roman"/>
          <w:szCs w:val="24"/>
        </w:rPr>
        <w:t>metody</w:t>
      </w:r>
      <w:r w:rsidR="0031557D" w:rsidRPr="0031557D">
        <w:rPr>
          <w:rFonts w:cs="Times New Roman"/>
          <w:szCs w:val="24"/>
        </w:rPr>
        <w:t xml:space="preserve"> zaměřeny na výuku určité pohybové dovednosti nebo na analýzu a řízení prováděných činností (zdravé stravování, režim spánku, tréninkový plán, rozbor pořízeného videa apod.). </w:t>
      </w:r>
      <w:r w:rsidR="00CE5979">
        <w:rPr>
          <w:rFonts w:cs="Times New Roman"/>
          <w:szCs w:val="24"/>
        </w:rPr>
        <w:t>Z</w:t>
      </w:r>
      <w:r w:rsidR="0031557D" w:rsidRPr="0031557D">
        <w:rPr>
          <w:rFonts w:cs="Times New Roman"/>
          <w:szCs w:val="24"/>
        </w:rPr>
        <w:t>ajímavou možností je skloubení výše zmíněných prvků s herními principy, které motivují uživatele k pokrokům a setrvání v dané činnosti</w:t>
      </w:r>
      <w:r w:rsidR="0031557D">
        <w:rPr>
          <w:rFonts w:cs="Times New Roman"/>
          <w:szCs w:val="24"/>
        </w:rPr>
        <w:t xml:space="preserve"> (</w:t>
      </w:r>
      <w:r w:rsidR="0031557D" w:rsidRPr="007601C6">
        <w:rPr>
          <w:rFonts w:cs="Times New Roman"/>
          <w:szCs w:val="24"/>
        </w:rPr>
        <w:t>Palička, Jakubec,</w:t>
      </w:r>
      <w:r w:rsidR="0031557D">
        <w:rPr>
          <w:rFonts w:cs="Times New Roman"/>
          <w:szCs w:val="24"/>
        </w:rPr>
        <w:t xml:space="preserve"> </w:t>
      </w:r>
      <w:proofErr w:type="spellStart"/>
      <w:r w:rsidR="0031557D">
        <w:rPr>
          <w:rFonts w:cs="Times New Roman"/>
          <w:szCs w:val="24"/>
        </w:rPr>
        <w:t>Kn</w:t>
      </w:r>
      <w:r w:rsidR="0031557D" w:rsidRPr="007601C6">
        <w:rPr>
          <w:rFonts w:cs="Times New Roman"/>
          <w:szCs w:val="24"/>
        </w:rPr>
        <w:t>ajfl</w:t>
      </w:r>
      <w:proofErr w:type="spellEnd"/>
      <w:r w:rsidR="0031557D" w:rsidRPr="007601C6">
        <w:rPr>
          <w:rFonts w:cs="Times New Roman"/>
          <w:szCs w:val="24"/>
        </w:rPr>
        <w:t xml:space="preserve"> &amp; Maněnová</w:t>
      </w:r>
      <w:r w:rsidR="0031557D">
        <w:rPr>
          <w:rFonts w:cs="Times New Roman"/>
          <w:szCs w:val="24"/>
        </w:rPr>
        <w:t xml:space="preserve">, </w:t>
      </w:r>
      <w:r w:rsidR="0031557D" w:rsidRPr="007601C6">
        <w:rPr>
          <w:rFonts w:cs="Times New Roman"/>
          <w:szCs w:val="24"/>
        </w:rPr>
        <w:t>2018</w:t>
      </w:r>
      <w:r w:rsidR="0031557D">
        <w:rPr>
          <w:rFonts w:cs="Times New Roman"/>
          <w:szCs w:val="24"/>
        </w:rPr>
        <w:t>)</w:t>
      </w:r>
      <w:r w:rsidR="0031557D" w:rsidRPr="00A97CF2">
        <w:rPr>
          <w:rFonts w:cs="Times New Roman"/>
          <w:szCs w:val="24"/>
        </w:rPr>
        <w:t>.</w:t>
      </w:r>
    </w:p>
    <w:p w:rsidR="00FD781D" w:rsidRPr="00FD781D" w:rsidRDefault="00FD781D" w:rsidP="001D0A9E">
      <w:pPr>
        <w:pStyle w:val="Nadpis2"/>
      </w:pPr>
      <w:bookmarkStart w:id="8" w:name="_Hlk12355313"/>
      <w:bookmarkStart w:id="9" w:name="_Toc15502152"/>
      <w:r w:rsidRPr="00FD781D">
        <w:t xml:space="preserve">2.5 </w:t>
      </w:r>
      <w:r w:rsidR="006551FC">
        <w:tab/>
      </w:r>
      <w:r w:rsidRPr="00FD781D">
        <w:t>Monitoring pohybové aktivity pomocí nositelných zařízení</w:t>
      </w:r>
      <w:bookmarkEnd w:id="9"/>
    </w:p>
    <w:bookmarkEnd w:id="8"/>
    <w:p w:rsidR="00E75707" w:rsidRDefault="00E75707" w:rsidP="00E75707">
      <w:pPr>
        <w:rPr>
          <w:rFonts w:cs="Times New Roman"/>
          <w:szCs w:val="24"/>
        </w:rPr>
      </w:pPr>
      <w:r>
        <w:rPr>
          <w:rFonts w:cs="Times New Roman"/>
          <w:b/>
          <w:bCs/>
          <w:szCs w:val="24"/>
        </w:rPr>
        <w:tab/>
      </w:r>
      <w:r w:rsidRPr="00E75707">
        <w:rPr>
          <w:rFonts w:cs="Times New Roman"/>
          <w:szCs w:val="24"/>
        </w:rPr>
        <w:t xml:space="preserve">Nositelná zařízení jsou populárním a rostoucím trendem pro sledování fyzické aktivity, spánku a dalšího chování. Podskupina spotřebních přístrojů, které se používají k monitorování tělesných a pohybových metrik, jsou označovány jako „sledovače aktivity“ nebo „sledovače fitness“. Jejich popularita vzrostla, protože se staly cenově dostupnějšími, nenápadnějšími a jednoduše aplikovatelnými. </w:t>
      </w:r>
      <w:r w:rsidR="000B25AD">
        <w:rPr>
          <w:rFonts w:cs="Times New Roman"/>
          <w:szCs w:val="24"/>
        </w:rPr>
        <w:t>Tato zařízení</w:t>
      </w:r>
      <w:r w:rsidR="000B25AD" w:rsidRPr="000B25AD">
        <w:rPr>
          <w:rFonts w:cs="Times New Roman"/>
          <w:szCs w:val="24"/>
        </w:rPr>
        <w:t xml:space="preserve"> obsahují širokou škálu senzorů (např. </w:t>
      </w:r>
      <w:r w:rsidR="000B25AD">
        <w:rPr>
          <w:rFonts w:cs="Times New Roman"/>
          <w:szCs w:val="24"/>
        </w:rPr>
        <w:t>e</w:t>
      </w:r>
      <w:r w:rsidR="000B25AD" w:rsidRPr="000B25AD">
        <w:rPr>
          <w:rFonts w:cs="Times New Roman"/>
          <w:szCs w:val="24"/>
        </w:rPr>
        <w:t>lektrochemické, optické, akustické a / nebo citlivé na tlak), jakož i inerciální měřící jednotky a globální navigační satelitní systémy (včetně globálních systémů určování polohy GPS). Ve stejném zařízení je často přítomno více než jed</w:t>
      </w:r>
      <w:r w:rsidR="000B25AD">
        <w:rPr>
          <w:rFonts w:cs="Times New Roman"/>
          <w:szCs w:val="24"/>
        </w:rPr>
        <w:t>en</w:t>
      </w:r>
      <w:r w:rsidR="000B25AD" w:rsidRPr="000B25AD">
        <w:rPr>
          <w:rFonts w:cs="Times New Roman"/>
          <w:szCs w:val="24"/>
        </w:rPr>
        <w:t xml:space="preserve"> z nich. Tyto senzory</w:t>
      </w:r>
      <w:r w:rsidR="000B25AD">
        <w:rPr>
          <w:rFonts w:cs="Times New Roman"/>
          <w:szCs w:val="24"/>
        </w:rPr>
        <w:t xml:space="preserve"> </w:t>
      </w:r>
      <w:r w:rsidR="000B25AD" w:rsidRPr="000B25AD">
        <w:rPr>
          <w:rFonts w:cs="Times New Roman"/>
          <w:szCs w:val="24"/>
        </w:rPr>
        <w:t>jsou navrženy tak, aby</w:t>
      </w:r>
      <w:r w:rsidR="000B25AD">
        <w:rPr>
          <w:rFonts w:cs="Times New Roman"/>
          <w:szCs w:val="24"/>
        </w:rPr>
        <w:t xml:space="preserve"> neinvazivně</w:t>
      </w:r>
      <w:r w:rsidR="000B25AD" w:rsidRPr="000B25AD">
        <w:rPr>
          <w:rFonts w:cs="Times New Roman"/>
          <w:szCs w:val="24"/>
        </w:rPr>
        <w:t xml:space="preserve"> monitorovaly různé interní (např. </w:t>
      </w:r>
      <w:r w:rsidR="000B25AD">
        <w:rPr>
          <w:rFonts w:cs="Times New Roman"/>
          <w:szCs w:val="24"/>
        </w:rPr>
        <w:t>s</w:t>
      </w:r>
      <w:r w:rsidR="000B25AD" w:rsidRPr="000B25AD">
        <w:rPr>
          <w:rFonts w:cs="Times New Roman"/>
          <w:szCs w:val="24"/>
        </w:rPr>
        <w:t>rdeční frekvenc</w:t>
      </w:r>
      <w:r w:rsidR="000B25AD">
        <w:rPr>
          <w:rFonts w:cs="Times New Roman"/>
          <w:szCs w:val="24"/>
        </w:rPr>
        <w:t>i</w:t>
      </w:r>
      <w:r w:rsidR="000B25AD" w:rsidRPr="000B25AD">
        <w:rPr>
          <w:rFonts w:cs="Times New Roman"/>
          <w:szCs w:val="24"/>
        </w:rPr>
        <w:t xml:space="preserve">, okysličování tkáně, distribuci plantárního tlaku) a / nebo externí (např. </w:t>
      </w:r>
      <w:r w:rsidR="000B25AD">
        <w:rPr>
          <w:rFonts w:cs="Times New Roman"/>
          <w:szCs w:val="24"/>
        </w:rPr>
        <w:t>z</w:t>
      </w:r>
      <w:r w:rsidR="000B25AD" w:rsidRPr="000B25AD">
        <w:rPr>
          <w:rFonts w:cs="Times New Roman"/>
          <w:szCs w:val="24"/>
        </w:rPr>
        <w:t>rychlení segmentů těla, rychlost při cvičení)</w:t>
      </w:r>
      <w:r w:rsidR="000B25AD">
        <w:rPr>
          <w:rFonts w:cs="Times New Roman"/>
          <w:szCs w:val="24"/>
        </w:rPr>
        <w:t xml:space="preserve"> funkce.</w:t>
      </w:r>
      <w:r w:rsidR="000B25AD" w:rsidRPr="000B25AD">
        <w:rPr>
          <w:rFonts w:cs="Times New Roman"/>
          <w:szCs w:val="24"/>
        </w:rPr>
        <w:t xml:space="preserve"> U </w:t>
      </w:r>
      <w:proofErr w:type="spellStart"/>
      <w:r w:rsidR="000B25AD" w:rsidRPr="000B25AD">
        <w:rPr>
          <w:rFonts w:cs="Times New Roman"/>
          <w:szCs w:val="24"/>
        </w:rPr>
        <w:t>vícesenzorových</w:t>
      </w:r>
      <w:proofErr w:type="spellEnd"/>
      <w:r w:rsidR="000B25AD" w:rsidRPr="000B25AD">
        <w:rPr>
          <w:rFonts w:cs="Times New Roman"/>
          <w:szCs w:val="24"/>
        </w:rPr>
        <w:t xml:space="preserve"> zařízení závisí kvalita odvozených dat a parametrů na souhře mezi senzory, z nichž každé musí být zkoumáno samostatně i v kombinaci s</w:t>
      </w:r>
      <w:r w:rsidR="000B25AD">
        <w:rPr>
          <w:rFonts w:cs="Times New Roman"/>
          <w:szCs w:val="24"/>
        </w:rPr>
        <w:t> </w:t>
      </w:r>
      <w:r w:rsidR="000B25AD" w:rsidRPr="000B25AD">
        <w:rPr>
          <w:rFonts w:cs="Times New Roman"/>
          <w:szCs w:val="24"/>
        </w:rPr>
        <w:t>ostatními</w:t>
      </w:r>
      <w:r w:rsidR="000B25AD">
        <w:rPr>
          <w:rFonts w:cs="Times New Roman"/>
          <w:szCs w:val="24"/>
        </w:rPr>
        <w:t xml:space="preserve"> </w:t>
      </w:r>
      <w:r w:rsidR="001D5327">
        <w:rPr>
          <w:rFonts w:cs="Times New Roman"/>
          <w:szCs w:val="24"/>
        </w:rPr>
        <w:t>(</w:t>
      </w:r>
      <w:proofErr w:type="spellStart"/>
      <w:r w:rsidR="001D5327" w:rsidRPr="001D5327">
        <w:rPr>
          <w:rFonts w:cs="Times New Roman"/>
          <w:szCs w:val="24"/>
        </w:rPr>
        <w:t>Düking</w:t>
      </w:r>
      <w:proofErr w:type="spellEnd"/>
      <w:r w:rsidR="001D5327">
        <w:rPr>
          <w:rFonts w:cs="Times New Roman"/>
          <w:szCs w:val="24"/>
        </w:rPr>
        <w:t xml:space="preserve"> et al., 2018)</w:t>
      </w:r>
      <w:r w:rsidR="000B25AD" w:rsidRPr="000B25AD">
        <w:rPr>
          <w:rFonts w:cs="Times New Roman"/>
          <w:szCs w:val="24"/>
        </w:rPr>
        <w:t>.</w:t>
      </w:r>
    </w:p>
    <w:p w:rsidR="00FC0D5C" w:rsidRDefault="00FC0D5C" w:rsidP="001D0A9E">
      <w:pPr>
        <w:pStyle w:val="Nadpis1"/>
      </w:pPr>
    </w:p>
    <w:p w:rsidR="000C6A2C" w:rsidRDefault="000C6A2C" w:rsidP="000C6A2C"/>
    <w:p w:rsidR="00715A9E" w:rsidRDefault="00715A9E" w:rsidP="000C6A2C"/>
    <w:p w:rsidR="00715A9E" w:rsidRDefault="00715A9E" w:rsidP="000C6A2C"/>
    <w:p w:rsidR="00715A9E" w:rsidRDefault="00715A9E" w:rsidP="000C6A2C"/>
    <w:p w:rsidR="00015DC1" w:rsidRPr="00BB157D" w:rsidRDefault="008F2846" w:rsidP="001D0A9E">
      <w:pPr>
        <w:pStyle w:val="Nadpis1"/>
      </w:pPr>
      <w:bookmarkStart w:id="10" w:name="_Toc15502153"/>
      <w:r w:rsidRPr="008F2846">
        <w:rPr>
          <w:bCs/>
        </w:rPr>
        <w:lastRenderedPageBreak/>
        <w:t xml:space="preserve">3 </w:t>
      </w:r>
      <w:r w:rsidR="006551FC">
        <w:rPr>
          <w:bCs/>
        </w:rPr>
        <w:tab/>
      </w:r>
      <w:r w:rsidRPr="008F2846">
        <w:rPr>
          <w:bCs/>
        </w:rPr>
        <w:t>CÍLE</w:t>
      </w:r>
      <w:bookmarkEnd w:id="10"/>
    </w:p>
    <w:p w:rsidR="008F2846" w:rsidRDefault="008F2846" w:rsidP="001D0A9E">
      <w:pPr>
        <w:pStyle w:val="Nadpis2"/>
      </w:pPr>
      <w:bookmarkStart w:id="11" w:name="_Toc15502154"/>
      <w:r>
        <w:t xml:space="preserve">3.1. </w:t>
      </w:r>
      <w:r w:rsidR="006551FC">
        <w:tab/>
      </w:r>
      <w:r>
        <w:t>Hlavní cíl</w:t>
      </w:r>
      <w:bookmarkEnd w:id="11"/>
    </w:p>
    <w:p w:rsidR="007F2DAA" w:rsidRDefault="007F2DAA" w:rsidP="00AF6257">
      <w:pPr>
        <w:ind w:left="708"/>
        <w:rPr>
          <w:rFonts w:cs="Times New Roman"/>
          <w:szCs w:val="24"/>
        </w:rPr>
      </w:pPr>
      <w:r w:rsidRPr="008F2846">
        <w:rPr>
          <w:rFonts w:cs="Times New Roman"/>
          <w:szCs w:val="24"/>
        </w:rPr>
        <w:t xml:space="preserve">Cílem práce je sestavit přehled aktuálně využitelných </w:t>
      </w:r>
      <w:r>
        <w:rPr>
          <w:rFonts w:cs="Times New Roman"/>
          <w:szCs w:val="24"/>
        </w:rPr>
        <w:t>přístrojů k</w:t>
      </w:r>
      <w:r w:rsidRPr="008F2846">
        <w:rPr>
          <w:rFonts w:cs="Times New Roman"/>
          <w:szCs w:val="24"/>
        </w:rPr>
        <w:t xml:space="preserve"> hodnocení pohybové aktivity</w:t>
      </w:r>
      <w:r>
        <w:rPr>
          <w:rFonts w:cs="Times New Roman"/>
          <w:szCs w:val="24"/>
        </w:rPr>
        <w:t xml:space="preserve"> ve školní tělesné výchově</w:t>
      </w:r>
      <w:r w:rsidRPr="008F2846">
        <w:rPr>
          <w:rFonts w:cs="Times New Roman"/>
          <w:szCs w:val="24"/>
        </w:rPr>
        <w:t xml:space="preserve">, které </w:t>
      </w:r>
      <w:r>
        <w:rPr>
          <w:rFonts w:cs="Times New Roman"/>
          <w:szCs w:val="24"/>
        </w:rPr>
        <w:t>mají potenciál zvýšit zájem o výuku tělesné výchovy</w:t>
      </w:r>
      <w:r w:rsidRPr="008F2846">
        <w:rPr>
          <w:rFonts w:cs="Times New Roman"/>
          <w:szCs w:val="24"/>
        </w:rPr>
        <w:t>.</w:t>
      </w:r>
    </w:p>
    <w:p w:rsidR="008F2846" w:rsidRDefault="008F2846" w:rsidP="001D0A9E">
      <w:pPr>
        <w:pStyle w:val="Nadpis2"/>
      </w:pPr>
      <w:bookmarkStart w:id="12" w:name="_Toc15502155"/>
      <w:r w:rsidRPr="008F2846">
        <w:t xml:space="preserve">3.2 </w:t>
      </w:r>
      <w:r w:rsidR="006551FC">
        <w:tab/>
      </w:r>
      <w:r w:rsidRPr="008F2846">
        <w:t>Dílčí cíle</w:t>
      </w:r>
      <w:bookmarkEnd w:id="12"/>
    </w:p>
    <w:p w:rsidR="0034302B" w:rsidRPr="0081207A" w:rsidRDefault="0034302B" w:rsidP="0034302B">
      <w:pPr>
        <w:pStyle w:val="Odstavecseseznamem"/>
        <w:numPr>
          <w:ilvl w:val="0"/>
          <w:numId w:val="7"/>
        </w:numPr>
        <w:rPr>
          <w:rFonts w:cs="Times New Roman"/>
          <w:szCs w:val="24"/>
        </w:rPr>
      </w:pPr>
      <w:r w:rsidRPr="0081207A">
        <w:rPr>
          <w:rFonts w:cs="Times New Roman"/>
          <w:szCs w:val="24"/>
        </w:rPr>
        <w:t xml:space="preserve">zpracovat charakteristiku vybraných přístrojů </w:t>
      </w:r>
    </w:p>
    <w:p w:rsidR="007F2DAA" w:rsidRPr="0081207A" w:rsidRDefault="007F2DAA" w:rsidP="0081207A">
      <w:pPr>
        <w:pStyle w:val="Odstavecseseznamem"/>
        <w:numPr>
          <w:ilvl w:val="0"/>
          <w:numId w:val="7"/>
        </w:numPr>
        <w:rPr>
          <w:rFonts w:cs="Times New Roman"/>
          <w:szCs w:val="24"/>
        </w:rPr>
      </w:pPr>
      <w:r w:rsidRPr="0081207A">
        <w:rPr>
          <w:rFonts w:cs="Times New Roman"/>
          <w:szCs w:val="24"/>
        </w:rPr>
        <w:t>popsat princip zpracování a vyhodnocení dat u jednotlivých přístrojů</w:t>
      </w:r>
    </w:p>
    <w:p w:rsidR="00D66C79" w:rsidRDefault="007F2DAA" w:rsidP="0081207A">
      <w:pPr>
        <w:pStyle w:val="Odstavecseseznamem"/>
        <w:numPr>
          <w:ilvl w:val="0"/>
          <w:numId w:val="7"/>
        </w:numPr>
        <w:rPr>
          <w:rFonts w:cs="Times New Roman"/>
          <w:szCs w:val="24"/>
        </w:rPr>
      </w:pPr>
      <w:r w:rsidRPr="0081207A">
        <w:rPr>
          <w:rFonts w:cs="Times New Roman"/>
          <w:szCs w:val="24"/>
        </w:rPr>
        <w:t>zjistit četnost využívání chytrých telefonů, chytrých náramků a chytrých hodinek k hodnocení pohybové aktivity</w:t>
      </w:r>
      <w:r w:rsidR="0034302B">
        <w:rPr>
          <w:rFonts w:cs="Times New Roman"/>
          <w:szCs w:val="24"/>
        </w:rPr>
        <w:t xml:space="preserve"> u žáků a učitelů</w:t>
      </w:r>
    </w:p>
    <w:p w:rsidR="007F2DAA" w:rsidRDefault="00D66C79" w:rsidP="0081207A">
      <w:pPr>
        <w:pStyle w:val="Odstavecseseznamem"/>
        <w:numPr>
          <w:ilvl w:val="0"/>
          <w:numId w:val="7"/>
        </w:numPr>
        <w:rPr>
          <w:rFonts w:cs="Times New Roman"/>
          <w:szCs w:val="24"/>
        </w:rPr>
      </w:pPr>
      <w:r>
        <w:rPr>
          <w:rFonts w:cs="Times New Roman"/>
          <w:szCs w:val="24"/>
        </w:rPr>
        <w:t>zjistit</w:t>
      </w:r>
      <w:r w:rsidR="0034302B">
        <w:rPr>
          <w:rFonts w:cs="Times New Roman"/>
          <w:szCs w:val="24"/>
        </w:rPr>
        <w:t xml:space="preserve"> </w:t>
      </w:r>
      <w:bookmarkStart w:id="13" w:name="_Hlk15428691"/>
      <w:r w:rsidR="0034302B">
        <w:rPr>
          <w:rFonts w:cs="Times New Roman"/>
          <w:szCs w:val="24"/>
        </w:rPr>
        <w:t>rozšířenost</w:t>
      </w:r>
      <w:r>
        <w:rPr>
          <w:rFonts w:cs="Times New Roman"/>
          <w:szCs w:val="24"/>
        </w:rPr>
        <w:t xml:space="preserve"> využití mobilního internetového připojení</w:t>
      </w:r>
      <w:r w:rsidR="004D4253">
        <w:rPr>
          <w:rFonts w:cs="Times New Roman"/>
          <w:szCs w:val="24"/>
        </w:rPr>
        <w:t xml:space="preserve"> </w:t>
      </w:r>
      <w:r w:rsidR="0034302B">
        <w:rPr>
          <w:rFonts w:cs="Times New Roman"/>
          <w:szCs w:val="24"/>
        </w:rPr>
        <w:t xml:space="preserve">u </w:t>
      </w:r>
      <w:r w:rsidR="004D4253">
        <w:rPr>
          <w:rFonts w:cs="Times New Roman"/>
          <w:szCs w:val="24"/>
        </w:rPr>
        <w:t>žák</w:t>
      </w:r>
      <w:r w:rsidR="0034302B">
        <w:rPr>
          <w:rFonts w:cs="Times New Roman"/>
          <w:szCs w:val="24"/>
        </w:rPr>
        <w:t>ů</w:t>
      </w:r>
      <w:r w:rsidR="004D4253">
        <w:rPr>
          <w:rFonts w:cs="Times New Roman"/>
          <w:szCs w:val="24"/>
        </w:rPr>
        <w:t xml:space="preserve"> a </w:t>
      </w:r>
      <w:r w:rsidR="0034302B">
        <w:rPr>
          <w:rFonts w:cs="Times New Roman"/>
          <w:szCs w:val="24"/>
        </w:rPr>
        <w:t>učitelů</w:t>
      </w:r>
    </w:p>
    <w:p w:rsidR="004D4253" w:rsidRPr="0081207A" w:rsidRDefault="004D4253" w:rsidP="0081207A">
      <w:pPr>
        <w:pStyle w:val="Odstavecseseznamem"/>
        <w:numPr>
          <w:ilvl w:val="0"/>
          <w:numId w:val="7"/>
        </w:numPr>
        <w:rPr>
          <w:rFonts w:cs="Times New Roman"/>
          <w:szCs w:val="24"/>
        </w:rPr>
      </w:pPr>
      <w:r>
        <w:rPr>
          <w:rFonts w:cs="Times New Roman"/>
          <w:szCs w:val="24"/>
        </w:rPr>
        <w:t>zjistit dostupnost bezdrátového internetového připojení (Wi-Fi) na školách</w:t>
      </w:r>
    </w:p>
    <w:bookmarkEnd w:id="13"/>
    <w:p w:rsidR="007F2DAA" w:rsidRPr="0081207A" w:rsidRDefault="007F2DAA" w:rsidP="0081207A">
      <w:pPr>
        <w:pStyle w:val="Odstavecseseznamem"/>
        <w:numPr>
          <w:ilvl w:val="0"/>
          <w:numId w:val="7"/>
        </w:numPr>
        <w:rPr>
          <w:rFonts w:cs="Times New Roman"/>
          <w:szCs w:val="24"/>
        </w:rPr>
      </w:pPr>
      <w:r w:rsidRPr="0081207A">
        <w:rPr>
          <w:rFonts w:cs="Times New Roman"/>
          <w:szCs w:val="24"/>
        </w:rPr>
        <w:t>posoudit vhodnost vybraných přístrojů k hodnocení pohybové aktivity ve školní tělesné výchově</w:t>
      </w:r>
    </w:p>
    <w:p w:rsidR="008F2846" w:rsidRPr="008F2846" w:rsidRDefault="008F2846" w:rsidP="001D0A9E">
      <w:pPr>
        <w:pStyle w:val="Nadpis2"/>
      </w:pPr>
      <w:bookmarkStart w:id="14" w:name="_Toc15502156"/>
      <w:r w:rsidRPr="008F2846">
        <w:t xml:space="preserve">3.3 </w:t>
      </w:r>
      <w:r w:rsidR="006551FC">
        <w:tab/>
      </w:r>
      <w:r w:rsidRPr="008F2846">
        <w:t>Výzkumná otázka</w:t>
      </w:r>
      <w:bookmarkEnd w:id="14"/>
    </w:p>
    <w:p w:rsidR="00A95838" w:rsidRPr="00A95838" w:rsidRDefault="007F2DAA" w:rsidP="00A95838">
      <w:pPr>
        <w:ind w:firstLine="708"/>
        <w:rPr>
          <w:rFonts w:cs="Times New Roman"/>
          <w:szCs w:val="24"/>
        </w:rPr>
      </w:pPr>
      <w:r>
        <w:rPr>
          <w:rFonts w:cs="Times New Roman"/>
          <w:szCs w:val="24"/>
        </w:rPr>
        <w:t>Které přístroje</w:t>
      </w:r>
      <w:r w:rsidR="008F2846" w:rsidRPr="008F2846">
        <w:rPr>
          <w:rFonts w:cs="Times New Roman"/>
          <w:szCs w:val="24"/>
        </w:rPr>
        <w:t xml:space="preserve"> lze ve školní tělesné výchově využít </w:t>
      </w:r>
      <w:r>
        <w:rPr>
          <w:rFonts w:cs="Times New Roman"/>
          <w:szCs w:val="24"/>
        </w:rPr>
        <w:t>hodnocení</w:t>
      </w:r>
      <w:r w:rsidR="008F2846" w:rsidRPr="008F2846">
        <w:rPr>
          <w:rFonts w:cs="Times New Roman"/>
          <w:szCs w:val="24"/>
        </w:rPr>
        <w:t xml:space="preserve"> pohybové aktivity?</w:t>
      </w:r>
    </w:p>
    <w:p w:rsidR="008F7657" w:rsidRPr="00D8603B" w:rsidRDefault="008F7657" w:rsidP="008F7657">
      <w:pPr>
        <w:pStyle w:val="Nadpis2"/>
        <w:rPr>
          <w:rStyle w:val="Nadpis1Char"/>
          <w:b/>
          <w:bCs/>
        </w:rPr>
      </w:pPr>
      <w:bookmarkStart w:id="15" w:name="_Toc15502157"/>
      <w:r>
        <w:rPr>
          <w:rStyle w:val="Nadpis1Char"/>
          <w:b/>
          <w:bCs/>
        </w:rPr>
        <w:t>3</w:t>
      </w:r>
      <w:r w:rsidRPr="00D8603B">
        <w:rPr>
          <w:rStyle w:val="Nadpis1Char"/>
          <w:b/>
          <w:bCs/>
        </w:rPr>
        <w:t>.</w:t>
      </w:r>
      <w:r>
        <w:rPr>
          <w:rStyle w:val="Nadpis1Char"/>
          <w:b/>
          <w:bCs/>
        </w:rPr>
        <w:t>4</w:t>
      </w:r>
      <w:r w:rsidRPr="00D8603B">
        <w:rPr>
          <w:rStyle w:val="Nadpis1Char"/>
          <w:b/>
          <w:bCs/>
        </w:rPr>
        <w:t xml:space="preserve"> </w:t>
      </w:r>
      <w:r w:rsidR="006551FC">
        <w:rPr>
          <w:rStyle w:val="Nadpis1Char"/>
          <w:b/>
          <w:bCs/>
        </w:rPr>
        <w:tab/>
      </w:r>
      <w:r w:rsidRPr="00D8603B">
        <w:rPr>
          <w:rStyle w:val="Nadpis1Char"/>
          <w:b/>
          <w:bCs/>
        </w:rPr>
        <w:t>Kritéria výběru přístrojů</w:t>
      </w:r>
      <w:bookmarkEnd w:id="15"/>
    </w:p>
    <w:p w:rsidR="008F7657" w:rsidRDefault="008F7657" w:rsidP="008F7657">
      <w:pPr>
        <w:ind w:firstLine="708"/>
        <w:jc w:val="left"/>
        <w:rPr>
          <w:rFonts w:cs="Times New Roman"/>
          <w:szCs w:val="24"/>
        </w:rPr>
      </w:pPr>
      <w:r>
        <w:rPr>
          <w:rFonts w:cs="Times New Roman"/>
          <w:szCs w:val="24"/>
        </w:rPr>
        <w:tab/>
      </w:r>
    </w:p>
    <w:p w:rsidR="008F7657" w:rsidRDefault="008F7657" w:rsidP="008F7657">
      <w:pPr>
        <w:pStyle w:val="Odstavecseseznamem"/>
        <w:numPr>
          <w:ilvl w:val="0"/>
          <w:numId w:val="5"/>
        </w:numPr>
        <w:jc w:val="left"/>
        <w:rPr>
          <w:rFonts w:cs="Times New Roman"/>
          <w:szCs w:val="24"/>
        </w:rPr>
      </w:pPr>
      <w:r>
        <w:rPr>
          <w:rFonts w:cs="Times New Roman"/>
          <w:szCs w:val="24"/>
        </w:rPr>
        <w:t>jsou dostupné na trhu v České republice</w:t>
      </w:r>
    </w:p>
    <w:p w:rsidR="008F7657" w:rsidRDefault="008F7657" w:rsidP="008F7657">
      <w:pPr>
        <w:pStyle w:val="Odstavecseseznamem"/>
        <w:numPr>
          <w:ilvl w:val="0"/>
          <w:numId w:val="5"/>
        </w:numPr>
        <w:jc w:val="left"/>
        <w:rPr>
          <w:rFonts w:cs="Times New Roman"/>
          <w:szCs w:val="24"/>
        </w:rPr>
      </w:pPr>
      <w:r>
        <w:rPr>
          <w:rFonts w:cs="Times New Roman"/>
          <w:szCs w:val="24"/>
        </w:rPr>
        <w:t>obsahují tyto senzory: akcelerometr, gyroskop, snímač tepové frekvence, senzor GPS</w:t>
      </w:r>
    </w:p>
    <w:p w:rsidR="008F7657" w:rsidRDefault="008F7657" w:rsidP="008F7657">
      <w:pPr>
        <w:pStyle w:val="Odstavecseseznamem"/>
        <w:numPr>
          <w:ilvl w:val="0"/>
          <w:numId w:val="5"/>
        </w:numPr>
        <w:jc w:val="left"/>
        <w:rPr>
          <w:rFonts w:cs="Times New Roman"/>
          <w:szCs w:val="24"/>
        </w:rPr>
      </w:pPr>
      <w:r>
        <w:rPr>
          <w:rFonts w:cs="Times New Roman"/>
          <w:szCs w:val="24"/>
        </w:rPr>
        <w:t>jsou nositelné na těle uživatele</w:t>
      </w:r>
    </w:p>
    <w:p w:rsidR="008F7657" w:rsidRDefault="008F7657" w:rsidP="008F7657">
      <w:pPr>
        <w:pStyle w:val="Odstavecseseznamem"/>
        <w:numPr>
          <w:ilvl w:val="0"/>
          <w:numId w:val="5"/>
        </w:numPr>
        <w:jc w:val="left"/>
        <w:rPr>
          <w:rFonts w:cs="Times New Roman"/>
          <w:szCs w:val="24"/>
        </w:rPr>
      </w:pPr>
      <w:r>
        <w:rPr>
          <w:rFonts w:cs="Times New Roman"/>
          <w:szCs w:val="24"/>
        </w:rPr>
        <w:t>součástí přístroje je displej pro zobrazení dat</w:t>
      </w:r>
    </w:p>
    <w:p w:rsidR="008F7657" w:rsidRDefault="008F7657" w:rsidP="008F7657">
      <w:pPr>
        <w:pStyle w:val="Odstavecseseznamem"/>
        <w:numPr>
          <w:ilvl w:val="0"/>
          <w:numId w:val="5"/>
        </w:numPr>
        <w:jc w:val="left"/>
        <w:rPr>
          <w:rFonts w:cs="Times New Roman"/>
          <w:szCs w:val="24"/>
        </w:rPr>
      </w:pPr>
      <w:r>
        <w:rPr>
          <w:rFonts w:cs="Times New Roman"/>
          <w:szCs w:val="24"/>
        </w:rPr>
        <w:t>jsou prostřednictvím mobilních aplikací kompatibilní s chytrým telefonem, tabletem nebo PC</w:t>
      </w:r>
    </w:p>
    <w:p w:rsidR="008F7657" w:rsidRDefault="008F7657" w:rsidP="008F7657">
      <w:pPr>
        <w:pStyle w:val="Odstavecseseznamem"/>
        <w:numPr>
          <w:ilvl w:val="0"/>
          <w:numId w:val="5"/>
        </w:numPr>
        <w:jc w:val="left"/>
        <w:rPr>
          <w:rFonts w:cs="Times New Roman"/>
          <w:szCs w:val="24"/>
        </w:rPr>
      </w:pPr>
      <w:r>
        <w:rPr>
          <w:rFonts w:cs="Times New Roman"/>
          <w:szCs w:val="24"/>
        </w:rPr>
        <w:t>umožňují stažení dat</w:t>
      </w:r>
    </w:p>
    <w:p w:rsidR="008F7657" w:rsidRDefault="008F7657" w:rsidP="008F7657">
      <w:pPr>
        <w:pStyle w:val="Odstavecseseznamem"/>
        <w:numPr>
          <w:ilvl w:val="0"/>
          <w:numId w:val="5"/>
        </w:numPr>
        <w:jc w:val="left"/>
        <w:rPr>
          <w:rFonts w:cs="Times New Roman"/>
          <w:szCs w:val="24"/>
        </w:rPr>
      </w:pPr>
      <w:r>
        <w:rPr>
          <w:rFonts w:cs="Times New Roman"/>
          <w:szCs w:val="24"/>
        </w:rPr>
        <w:t>stáří modelu nepřesahuje pět let</w:t>
      </w:r>
    </w:p>
    <w:p w:rsidR="008F7657" w:rsidRPr="009B2550" w:rsidRDefault="008F7657" w:rsidP="008F7657">
      <w:pPr>
        <w:pStyle w:val="Odstavecseseznamem"/>
        <w:numPr>
          <w:ilvl w:val="0"/>
          <w:numId w:val="5"/>
        </w:numPr>
        <w:jc w:val="left"/>
        <w:rPr>
          <w:rFonts w:cs="Times New Roman"/>
          <w:szCs w:val="24"/>
        </w:rPr>
      </w:pPr>
      <w:r>
        <w:rPr>
          <w:rFonts w:cs="Times New Roman"/>
          <w:szCs w:val="24"/>
        </w:rPr>
        <w:t>pohybují se v cenové hladině do 10.000, - Kč</w:t>
      </w:r>
    </w:p>
    <w:p w:rsidR="00A75E1D" w:rsidRDefault="00A75E1D" w:rsidP="001D0A9E">
      <w:pPr>
        <w:pStyle w:val="Nadpis1"/>
      </w:pPr>
      <w:bookmarkStart w:id="16" w:name="_Toc15502158"/>
      <w:r w:rsidRPr="00A75E1D">
        <w:lastRenderedPageBreak/>
        <w:t xml:space="preserve">4 </w:t>
      </w:r>
      <w:r w:rsidR="006551FC">
        <w:tab/>
      </w:r>
      <w:r w:rsidRPr="00A75E1D">
        <w:t>METODIKA</w:t>
      </w:r>
      <w:bookmarkEnd w:id="16"/>
      <w:r w:rsidR="001D5327">
        <w:tab/>
      </w:r>
      <w:r w:rsidR="001D5327">
        <w:tab/>
      </w:r>
      <w:r w:rsidR="001D5327">
        <w:tab/>
      </w:r>
      <w:r w:rsidR="001D5327">
        <w:tab/>
      </w:r>
      <w:r w:rsidR="001D5327">
        <w:tab/>
      </w:r>
      <w:r w:rsidR="001D5327">
        <w:tab/>
      </w:r>
      <w:r w:rsidR="001D5327">
        <w:tab/>
      </w:r>
      <w:r w:rsidR="001D5327">
        <w:tab/>
      </w:r>
      <w:r w:rsidR="001D5327">
        <w:tab/>
      </w:r>
      <w:r w:rsidR="001D5327">
        <w:tab/>
      </w:r>
    </w:p>
    <w:p w:rsidR="001D5327" w:rsidRPr="001D5327" w:rsidRDefault="001D5327" w:rsidP="001D5327">
      <w:pPr>
        <w:pStyle w:val="Nadpis2"/>
      </w:pPr>
      <w:bookmarkStart w:id="17" w:name="_Toc15502159"/>
      <w:r>
        <w:t xml:space="preserve">4.1 </w:t>
      </w:r>
      <w:r w:rsidR="006551FC">
        <w:tab/>
      </w:r>
      <w:r>
        <w:t>Přístroje pro monitoring pohybové aktivity</w:t>
      </w:r>
      <w:bookmarkEnd w:id="17"/>
    </w:p>
    <w:p w:rsidR="00193EC0" w:rsidRPr="008F7657" w:rsidRDefault="009C6C8C" w:rsidP="008F7657">
      <w:r>
        <w:tab/>
      </w:r>
      <w:r w:rsidR="00B21CF4">
        <w:t>Nejprve byly pomocí služby internetového vyhledávače společnosti Google, Inc. (</w:t>
      </w:r>
      <w:hyperlink r:id="rId10" w:history="1">
        <w:r w:rsidR="00B21CF4" w:rsidRPr="009144F5">
          <w:rPr>
            <w:rStyle w:val="Hypertextovodkaz"/>
          </w:rPr>
          <w:t>www.google.cz</w:t>
        </w:r>
      </w:hyperlink>
      <w:r w:rsidR="00B21CF4">
        <w:t xml:space="preserve">) vyhledávány přístroje, které jsou zaměřeny na záznam pohybové aktivity. Do rozhraní vyhledávače byla zadána klíčová slova pohybová aktivita, sledování pohybové aktivity, monitoring pohybové aktivity. </w:t>
      </w:r>
      <w:r w:rsidR="00B21CF4">
        <w:tab/>
      </w:r>
      <w:r w:rsidR="00B21CF4">
        <w:tab/>
      </w:r>
      <w:r w:rsidR="00B21CF4">
        <w:tab/>
      </w:r>
      <w:r w:rsidR="00B21CF4">
        <w:tab/>
      </w:r>
      <w:r w:rsidR="00B21CF4">
        <w:tab/>
      </w:r>
      <w:r w:rsidR="00B21CF4">
        <w:tab/>
      </w:r>
      <w:r w:rsidR="00B21CF4">
        <w:tab/>
      </w:r>
      <w:r w:rsidR="00DA28BE">
        <w:tab/>
        <w:t>V</w:t>
      </w:r>
      <w:r w:rsidR="00A75E1D" w:rsidRPr="009C6C8C">
        <w:t xml:space="preserve">e vědeckých databázích </w:t>
      </w:r>
      <w:bookmarkStart w:id="18" w:name="_Hlk15428524"/>
      <w:r w:rsidR="00A75E1D" w:rsidRPr="009C6C8C">
        <w:t xml:space="preserve">EBSCO, </w:t>
      </w:r>
      <w:proofErr w:type="spellStart"/>
      <w:r w:rsidR="00A75E1D" w:rsidRPr="009C6C8C">
        <w:t>SPORTDiscus</w:t>
      </w:r>
      <w:proofErr w:type="spellEnd"/>
      <w:r w:rsidR="00A75E1D" w:rsidRPr="009C6C8C">
        <w:t>, SCOPUS</w:t>
      </w:r>
      <w:r w:rsidR="007735C4" w:rsidRPr="009C6C8C">
        <w:t>,</w:t>
      </w:r>
      <w:r w:rsidR="00A75E1D" w:rsidRPr="009C6C8C">
        <w:t xml:space="preserve"> Web of Science</w:t>
      </w:r>
      <w:bookmarkEnd w:id="18"/>
      <w:r w:rsidR="007F2DAA" w:rsidRPr="009C6C8C">
        <w:t xml:space="preserve"> a odborných časopisech Česká kinantropologie a Studia </w:t>
      </w:r>
      <w:proofErr w:type="spellStart"/>
      <w:r w:rsidR="007F2DAA" w:rsidRPr="009C6C8C">
        <w:t>sportiva</w:t>
      </w:r>
      <w:proofErr w:type="spellEnd"/>
      <w:r w:rsidR="007F2DAA" w:rsidRPr="009C6C8C">
        <w:t xml:space="preserve"> </w:t>
      </w:r>
      <w:r w:rsidR="00DA28BE">
        <w:t xml:space="preserve">byly </w:t>
      </w:r>
      <w:r w:rsidR="00A75E1D" w:rsidRPr="009C6C8C">
        <w:t>vyhledá</w:t>
      </w:r>
      <w:r w:rsidR="000E5ECA" w:rsidRPr="009C6C8C">
        <w:t>vány</w:t>
      </w:r>
      <w:r w:rsidR="00A75E1D" w:rsidRPr="009C6C8C">
        <w:t xml:space="preserve"> studie</w:t>
      </w:r>
      <w:r w:rsidR="000E5ECA" w:rsidRPr="009C6C8C">
        <w:t>, které</w:t>
      </w:r>
      <w:r w:rsidR="00DA28BE">
        <w:t xml:space="preserve"> se těmito přístroji zabývají</w:t>
      </w:r>
      <w:r w:rsidR="0036302E">
        <w:t>.</w:t>
      </w:r>
      <w:r w:rsidR="00DA28BE">
        <w:tab/>
      </w:r>
      <w:r w:rsidR="00DA28BE">
        <w:tab/>
      </w:r>
      <w:r w:rsidR="00DA28BE">
        <w:tab/>
      </w:r>
      <w:r w:rsidR="00A75E1D" w:rsidRPr="009C6C8C">
        <w:t>.</w:t>
      </w:r>
      <w:r w:rsidR="008F7657">
        <w:tab/>
      </w:r>
      <w:r w:rsidR="008F7657">
        <w:tab/>
      </w:r>
      <w:r w:rsidR="008F7657">
        <w:tab/>
      </w:r>
      <w:r w:rsidR="008F7657">
        <w:tab/>
      </w:r>
      <w:r w:rsidR="008F7657">
        <w:tab/>
      </w:r>
      <w:r w:rsidR="008F7657">
        <w:tab/>
      </w:r>
      <w:r w:rsidR="00827EA4">
        <w:t>Uvedené zdroje jsou přístupné pro všechny členy akademické obce Univerzity Palackého v Olomouci a byly zvoleny na základě předpokladu, že obsahují nej</w:t>
      </w:r>
      <w:r w:rsidR="00DF63B1">
        <w:t>větší množství</w:t>
      </w:r>
      <w:r w:rsidR="00634F5E">
        <w:t xml:space="preserve"> dostupných</w:t>
      </w:r>
      <w:r w:rsidR="00793F53">
        <w:t xml:space="preserve"> informací o dané problematice. Zejména se pak jedná pohybovou aktivitu a přístroje k jejímu monitoringu.</w:t>
      </w:r>
      <w:r w:rsidR="006862FC">
        <w:t xml:space="preserve"> </w:t>
      </w:r>
      <w:r w:rsidR="006862FC">
        <w:tab/>
      </w:r>
      <w:r w:rsidR="006862FC">
        <w:tab/>
      </w:r>
      <w:r w:rsidR="006862FC">
        <w:tab/>
      </w:r>
      <w:r w:rsidR="006862FC">
        <w:tab/>
      </w:r>
      <w:r w:rsidR="006862FC">
        <w:tab/>
      </w:r>
      <w:r w:rsidR="006862FC">
        <w:tab/>
      </w:r>
      <w:r w:rsidR="006862FC">
        <w:tab/>
      </w:r>
      <w:r w:rsidR="006862FC">
        <w:tab/>
        <w:t>K</w:t>
      </w:r>
      <w:r w:rsidR="006862FC" w:rsidRPr="009C6C8C">
        <w:t>líčových slov</w:t>
      </w:r>
      <w:r w:rsidR="006862FC">
        <w:t>a použitá pro vyhledávání v databázích:</w:t>
      </w:r>
      <w:r w:rsidR="006862FC" w:rsidRPr="009C6C8C">
        <w:t xml:space="preserve"> </w:t>
      </w:r>
      <w:proofErr w:type="spellStart"/>
      <w:r w:rsidR="006862FC">
        <w:t>physical</w:t>
      </w:r>
      <w:proofErr w:type="spellEnd"/>
      <w:r w:rsidR="006862FC">
        <w:t xml:space="preserve"> aktivity, monitoring, validity, reliability, </w:t>
      </w:r>
      <w:proofErr w:type="spellStart"/>
      <w:r w:rsidR="006862FC">
        <w:t>physical</w:t>
      </w:r>
      <w:proofErr w:type="spellEnd"/>
      <w:r w:rsidR="006862FC">
        <w:t xml:space="preserve"> </w:t>
      </w:r>
      <w:proofErr w:type="spellStart"/>
      <w:r w:rsidR="006862FC">
        <w:t>education</w:t>
      </w:r>
      <w:proofErr w:type="spellEnd"/>
      <w:r w:rsidR="006862FC">
        <w:t xml:space="preserve">, </w:t>
      </w:r>
      <w:proofErr w:type="spellStart"/>
      <w:r w:rsidR="006862FC">
        <w:t>teachers</w:t>
      </w:r>
      <w:proofErr w:type="spellEnd"/>
      <w:r w:rsidR="006862FC">
        <w:t xml:space="preserve">, </w:t>
      </w:r>
      <w:proofErr w:type="spellStart"/>
      <w:r w:rsidR="006862FC">
        <w:t>students</w:t>
      </w:r>
      <w:proofErr w:type="spellEnd"/>
      <w:r w:rsidR="006862FC">
        <w:t xml:space="preserve">, </w:t>
      </w:r>
      <w:proofErr w:type="spellStart"/>
      <w:r w:rsidR="006862FC">
        <w:t>heart</w:t>
      </w:r>
      <w:proofErr w:type="spellEnd"/>
      <w:r w:rsidR="006862FC">
        <w:t xml:space="preserve"> </w:t>
      </w:r>
      <w:proofErr w:type="spellStart"/>
      <w:r w:rsidR="006862FC">
        <w:t>rate</w:t>
      </w:r>
      <w:proofErr w:type="spellEnd"/>
      <w:r w:rsidR="006862FC">
        <w:t xml:space="preserve"> monitor, smartphone, </w:t>
      </w:r>
      <w:proofErr w:type="spellStart"/>
      <w:r w:rsidR="006862FC">
        <w:t>smartwatches</w:t>
      </w:r>
      <w:proofErr w:type="spellEnd"/>
      <w:r w:rsidR="006862FC">
        <w:t xml:space="preserve">, fitness </w:t>
      </w:r>
      <w:proofErr w:type="spellStart"/>
      <w:r w:rsidR="006862FC">
        <w:t>tracker</w:t>
      </w:r>
      <w:proofErr w:type="spellEnd"/>
      <w:r w:rsidR="006862FC">
        <w:t xml:space="preserve">, </w:t>
      </w:r>
      <w:proofErr w:type="spellStart"/>
      <w:r w:rsidR="006862FC">
        <w:t>wearables</w:t>
      </w:r>
      <w:proofErr w:type="spellEnd"/>
      <w:r w:rsidR="006862FC">
        <w:t xml:space="preserve">, mobile technology, mobile </w:t>
      </w:r>
      <w:proofErr w:type="spellStart"/>
      <w:r w:rsidR="006862FC">
        <w:t>app</w:t>
      </w:r>
      <w:proofErr w:type="spellEnd"/>
      <w:r w:rsidR="008F7657">
        <w:tab/>
      </w:r>
      <w:r w:rsidR="008F7657">
        <w:tab/>
      </w:r>
      <w:r w:rsidR="008F7657">
        <w:tab/>
      </w:r>
      <w:r w:rsidR="008F7657">
        <w:tab/>
      </w:r>
      <w:bookmarkStart w:id="19" w:name="_Hlk15428233"/>
      <w:r w:rsidR="00387FD9">
        <w:t>Studie byly vyhledávány v odborné literatuře, </w:t>
      </w:r>
      <w:r w:rsidR="00C91AD4">
        <w:t xml:space="preserve">e-knihách, </w:t>
      </w:r>
      <w:r w:rsidR="00387FD9">
        <w:t>odborných časopisech a recenzovaných příspěvcích z období 20</w:t>
      </w:r>
      <w:r w:rsidR="00994180">
        <w:t>10</w:t>
      </w:r>
      <w:r w:rsidR="00387FD9">
        <w:t xml:space="preserve">-2019. </w:t>
      </w:r>
      <w:r w:rsidR="00387FD9">
        <w:tab/>
      </w:r>
      <w:r w:rsidR="00387FD9">
        <w:tab/>
      </w:r>
      <w:r w:rsidR="00387FD9">
        <w:tab/>
      </w:r>
      <w:r w:rsidR="00387FD9">
        <w:tab/>
      </w:r>
      <w:r w:rsidR="00387FD9">
        <w:tab/>
      </w:r>
      <w:r w:rsidR="00387FD9">
        <w:tab/>
      </w:r>
      <w:r w:rsidR="00387FD9">
        <w:tab/>
        <w:t>Použité publikace byly zaměřeny na cílovou skupinu dětí</w:t>
      </w:r>
      <w:r w:rsidR="00781C91">
        <w:t xml:space="preserve"> a</w:t>
      </w:r>
      <w:r w:rsidR="00387FD9">
        <w:t xml:space="preserve"> mládeže</w:t>
      </w:r>
      <w:r w:rsidR="00781C91">
        <w:t xml:space="preserve"> ve věku 9–18 let</w:t>
      </w:r>
      <w:r w:rsidR="00387FD9">
        <w:t>,</w:t>
      </w:r>
      <w:r w:rsidR="00C91AD4">
        <w:t xml:space="preserve"> </w:t>
      </w:r>
      <w:r w:rsidR="00387FD9">
        <w:t xml:space="preserve">edukantů a edukačních pracovníků v oblasti školní tělesné výchovy. </w:t>
      </w:r>
      <w:r w:rsidR="00387FD9">
        <w:tab/>
      </w:r>
      <w:r w:rsidR="00387FD9">
        <w:tab/>
      </w:r>
      <w:r w:rsidR="00387FD9">
        <w:tab/>
        <w:t>Studie, které neobsahovaly v abstraktu požadovaná klíčová slova byly vyloučeny.</w:t>
      </w:r>
      <w:bookmarkEnd w:id="19"/>
      <w:r w:rsidR="00387FD9">
        <w:tab/>
      </w:r>
      <w:r w:rsidR="00904F9B">
        <w:rPr>
          <w:rFonts w:cs="Times New Roman"/>
          <w:szCs w:val="24"/>
        </w:rPr>
        <w:t>Získaný přehled byl zaměřen na vlastnosti přístrojů, jejich validitu a reliabilitu. Dále byl zjišťován účel využití těchto přístrojů v odborných studiích.</w:t>
      </w:r>
      <w:r w:rsidR="00781C91">
        <w:rPr>
          <w:rFonts w:cs="Times New Roman"/>
          <w:szCs w:val="24"/>
        </w:rPr>
        <w:t xml:space="preserve"> </w:t>
      </w:r>
      <w:r w:rsidR="00DA28BE">
        <w:rPr>
          <w:rFonts w:cs="Times New Roman"/>
          <w:szCs w:val="24"/>
        </w:rPr>
        <w:t xml:space="preserve">Nejlépe byly hodnoceny studie, které </w:t>
      </w:r>
      <w:r w:rsidR="00CA1D9F">
        <w:rPr>
          <w:rFonts w:cs="Times New Roman"/>
          <w:szCs w:val="24"/>
        </w:rPr>
        <w:t>byly zaměřeny</w:t>
      </w:r>
      <w:r w:rsidR="00DA28BE">
        <w:rPr>
          <w:rFonts w:cs="Times New Roman"/>
          <w:szCs w:val="24"/>
        </w:rPr>
        <w:t xml:space="preserve"> na využití přístrojů</w:t>
      </w:r>
      <w:r w:rsidR="00C91AD4">
        <w:rPr>
          <w:rFonts w:cs="Times New Roman"/>
          <w:szCs w:val="24"/>
        </w:rPr>
        <w:t xml:space="preserve"> k monitoringu pohybové aktivity</w:t>
      </w:r>
      <w:r w:rsidR="00DA28BE">
        <w:rPr>
          <w:rFonts w:cs="Times New Roman"/>
          <w:szCs w:val="24"/>
        </w:rPr>
        <w:t xml:space="preserve"> ve školní tělesné výchově.</w:t>
      </w:r>
      <w:r w:rsidR="00781C91">
        <w:rPr>
          <w:rFonts w:cs="Times New Roman"/>
          <w:szCs w:val="24"/>
        </w:rPr>
        <w:tab/>
      </w:r>
      <w:r w:rsidR="00781C91">
        <w:rPr>
          <w:rFonts w:cs="Times New Roman"/>
          <w:szCs w:val="24"/>
        </w:rPr>
        <w:tab/>
      </w:r>
      <w:r w:rsidR="00781C91">
        <w:rPr>
          <w:rFonts w:cs="Times New Roman"/>
          <w:szCs w:val="24"/>
        </w:rPr>
        <w:tab/>
      </w:r>
      <w:r w:rsidR="00781C91">
        <w:rPr>
          <w:rFonts w:cs="Times New Roman"/>
          <w:szCs w:val="24"/>
        </w:rPr>
        <w:tab/>
      </w:r>
      <w:r w:rsidR="00C91AD4">
        <w:rPr>
          <w:rFonts w:cs="Times New Roman"/>
          <w:szCs w:val="24"/>
        </w:rPr>
        <w:tab/>
      </w:r>
      <w:r w:rsidR="00C91AD4">
        <w:rPr>
          <w:rFonts w:cs="Times New Roman"/>
          <w:szCs w:val="24"/>
        </w:rPr>
        <w:tab/>
      </w:r>
      <w:r w:rsidR="00C91AD4">
        <w:rPr>
          <w:rFonts w:cs="Times New Roman"/>
          <w:szCs w:val="24"/>
        </w:rPr>
        <w:tab/>
      </w:r>
      <w:r w:rsidR="00C91AD4">
        <w:rPr>
          <w:rFonts w:cs="Times New Roman"/>
          <w:szCs w:val="24"/>
        </w:rPr>
        <w:tab/>
      </w:r>
      <w:r w:rsidR="00C91AD4">
        <w:rPr>
          <w:rFonts w:cs="Times New Roman"/>
          <w:szCs w:val="24"/>
        </w:rPr>
        <w:tab/>
      </w:r>
      <w:r w:rsidR="00C91AD4">
        <w:rPr>
          <w:rFonts w:cs="Times New Roman"/>
          <w:szCs w:val="24"/>
        </w:rPr>
        <w:tab/>
      </w:r>
      <w:r w:rsidR="00CA1D9F">
        <w:rPr>
          <w:rFonts w:cs="Times New Roman"/>
          <w:szCs w:val="24"/>
        </w:rPr>
        <w:tab/>
      </w:r>
      <w:r w:rsidR="00781C91">
        <w:rPr>
          <w:rFonts w:cs="Times New Roman"/>
          <w:szCs w:val="24"/>
        </w:rPr>
        <w:t>Přístroje, které splňovaly kritéria výběru byly rozděleny do jednotlivých kategorií. U těchto kategorií byly popsány funkce přístrojů a uvedeny varianty využitelných zástupců.</w:t>
      </w:r>
      <w:r w:rsidR="00904F9B">
        <w:rPr>
          <w:rFonts w:cs="Times New Roman"/>
          <w:szCs w:val="24"/>
        </w:rPr>
        <w:tab/>
      </w:r>
      <w:r w:rsidR="00904F9B">
        <w:rPr>
          <w:rFonts w:cs="Times New Roman"/>
          <w:szCs w:val="24"/>
        </w:rPr>
        <w:tab/>
      </w:r>
      <w:r w:rsidR="001F7DEA">
        <w:rPr>
          <w:rFonts w:cs="Times New Roman"/>
          <w:szCs w:val="24"/>
        </w:rPr>
        <w:t xml:space="preserve">Pro stanovení ceny jednotlivých přístrojů byly použity internetové stránky výrobce a internetové portály </w:t>
      </w:r>
      <w:hyperlink r:id="rId11" w:history="1">
        <w:r w:rsidR="001F7DEA" w:rsidRPr="005B5389">
          <w:rPr>
            <w:rStyle w:val="Hypertextovodkaz"/>
            <w:rFonts w:cs="Times New Roman"/>
            <w:szCs w:val="24"/>
            <w:u w:val="none"/>
          </w:rPr>
          <w:t>www.heureka.cz</w:t>
        </w:r>
      </w:hyperlink>
      <w:r w:rsidR="001F7DEA" w:rsidRPr="005B5389">
        <w:rPr>
          <w:rFonts w:cs="Times New Roman"/>
          <w:szCs w:val="24"/>
        </w:rPr>
        <w:t xml:space="preserve">, </w:t>
      </w:r>
      <w:hyperlink r:id="rId12" w:history="1">
        <w:r w:rsidR="001F7DEA" w:rsidRPr="005B5389">
          <w:rPr>
            <w:rStyle w:val="Hypertextovodkaz"/>
            <w:rFonts w:cs="Times New Roman"/>
            <w:szCs w:val="24"/>
            <w:u w:val="none"/>
          </w:rPr>
          <w:t>www.zboží.cz</w:t>
        </w:r>
      </w:hyperlink>
      <w:r w:rsidR="001F7DEA" w:rsidRPr="005B5389">
        <w:rPr>
          <w:rFonts w:cs="Times New Roman"/>
          <w:szCs w:val="24"/>
        </w:rPr>
        <w:t xml:space="preserve"> a </w:t>
      </w:r>
      <w:hyperlink r:id="rId13" w:history="1">
        <w:r w:rsidR="001F7DEA" w:rsidRPr="005B5389">
          <w:rPr>
            <w:rStyle w:val="Hypertextovodkaz"/>
            <w:rFonts w:cs="Times New Roman"/>
            <w:szCs w:val="24"/>
            <w:u w:val="none"/>
          </w:rPr>
          <w:t>www.amazon.cz</w:t>
        </w:r>
      </w:hyperlink>
      <w:r w:rsidR="001F7DEA" w:rsidRPr="005B5389">
        <w:rPr>
          <w:rFonts w:cs="Times New Roman"/>
          <w:szCs w:val="24"/>
        </w:rPr>
        <w:t>.</w:t>
      </w:r>
      <w:r w:rsidR="001F7DEA">
        <w:rPr>
          <w:rFonts w:cs="Times New Roman"/>
          <w:szCs w:val="24"/>
        </w:rPr>
        <w:tab/>
      </w:r>
    </w:p>
    <w:p w:rsidR="00193EC0" w:rsidRDefault="00193EC0" w:rsidP="00193EC0">
      <w:pPr>
        <w:pStyle w:val="Nadpis2"/>
      </w:pPr>
      <w:bookmarkStart w:id="20" w:name="_Toc15502160"/>
      <w:r>
        <w:t>4.</w:t>
      </w:r>
      <w:r w:rsidR="001D5327">
        <w:t>2</w:t>
      </w:r>
      <w:r>
        <w:t xml:space="preserve"> </w:t>
      </w:r>
      <w:r w:rsidR="005B5389">
        <w:tab/>
      </w:r>
      <w:r w:rsidR="007E69BF">
        <w:t>Využití i</w:t>
      </w:r>
      <w:r>
        <w:t>nternetové</w:t>
      </w:r>
      <w:r w:rsidR="007E69BF">
        <w:t>ho</w:t>
      </w:r>
      <w:r>
        <w:t xml:space="preserve"> připojení</w:t>
      </w:r>
      <w:bookmarkEnd w:id="20"/>
    </w:p>
    <w:p w:rsidR="00AD6A0D" w:rsidRDefault="00193EC0" w:rsidP="008D5558">
      <w:r>
        <w:tab/>
      </w:r>
      <w:r w:rsidR="00994180">
        <w:t>V této části práce</w:t>
      </w:r>
      <w:r>
        <w:t xml:space="preserve"> bylo v</w:t>
      </w:r>
      <w:r w:rsidR="00A95838">
        <w:t xml:space="preserve">e </w:t>
      </w:r>
      <w:r>
        <w:t>vědeckých databázích</w:t>
      </w:r>
      <w:r w:rsidR="00A95838">
        <w:t xml:space="preserve"> </w:t>
      </w:r>
      <w:r w:rsidR="00A95838" w:rsidRPr="009C6C8C">
        <w:t xml:space="preserve">EBSCO, </w:t>
      </w:r>
      <w:proofErr w:type="spellStart"/>
      <w:r w:rsidR="00A95838" w:rsidRPr="009C6C8C">
        <w:t>SPORTDiscus</w:t>
      </w:r>
      <w:proofErr w:type="spellEnd"/>
      <w:r w:rsidR="00A95838" w:rsidRPr="009C6C8C">
        <w:t>, SCOPUS, Web of Science</w:t>
      </w:r>
      <w:r>
        <w:t xml:space="preserve"> zjišťováno využití mobilního internetového připojení mezi žáky a vyučujícími a dostupnost bezdrátového internetového připojení (Wi-Fi) na školách.</w:t>
      </w:r>
      <w:r>
        <w:tab/>
      </w:r>
      <w:r w:rsidR="00A95838">
        <w:tab/>
      </w:r>
      <w:r w:rsidR="00A95838">
        <w:lastRenderedPageBreak/>
        <w:tab/>
        <w:t xml:space="preserve">Klíčová slova pro vyhledávání: mobile technology, mobile </w:t>
      </w:r>
      <w:proofErr w:type="spellStart"/>
      <w:r w:rsidR="00A95838">
        <w:t>connection</w:t>
      </w:r>
      <w:proofErr w:type="spellEnd"/>
      <w:r w:rsidR="00A95838">
        <w:t xml:space="preserve">, </w:t>
      </w:r>
      <w:proofErr w:type="spellStart"/>
      <w:r w:rsidR="00A95838">
        <w:t>students</w:t>
      </w:r>
      <w:proofErr w:type="spellEnd"/>
      <w:r w:rsidR="00A95838">
        <w:t xml:space="preserve">, </w:t>
      </w:r>
      <w:proofErr w:type="spellStart"/>
      <w:r w:rsidR="00A95838">
        <w:t>teachers</w:t>
      </w:r>
      <w:proofErr w:type="spellEnd"/>
      <w:r w:rsidR="00A95838">
        <w:t xml:space="preserve">, </w:t>
      </w:r>
      <w:proofErr w:type="spellStart"/>
      <w:r w:rsidR="00A95838">
        <w:t>primary</w:t>
      </w:r>
      <w:proofErr w:type="spellEnd"/>
      <w:r w:rsidR="00A95838">
        <w:t xml:space="preserve"> </w:t>
      </w:r>
      <w:proofErr w:type="spellStart"/>
      <w:r w:rsidR="00A95838">
        <w:t>school</w:t>
      </w:r>
      <w:proofErr w:type="spellEnd"/>
      <w:r w:rsidR="00A95838">
        <w:t xml:space="preserve">, </w:t>
      </w:r>
      <w:proofErr w:type="spellStart"/>
      <w:r w:rsidR="00A95838">
        <w:t>secondary</w:t>
      </w:r>
      <w:proofErr w:type="spellEnd"/>
      <w:r w:rsidR="00A95838">
        <w:t xml:space="preserve"> </w:t>
      </w:r>
      <w:proofErr w:type="spellStart"/>
      <w:r w:rsidR="00A95838">
        <w:t>school</w:t>
      </w:r>
      <w:proofErr w:type="spellEnd"/>
      <w:r w:rsidR="00A95838">
        <w:t xml:space="preserve">, Wi-Fi </w:t>
      </w:r>
      <w:proofErr w:type="spellStart"/>
      <w:r w:rsidR="00A95838">
        <w:t>connection</w:t>
      </w:r>
      <w:proofErr w:type="spellEnd"/>
      <w:r w:rsidR="00A95838">
        <w:t>.</w:t>
      </w:r>
      <w:r w:rsidR="00A95838">
        <w:tab/>
      </w:r>
      <w:r w:rsidR="00A95838">
        <w:tab/>
      </w:r>
      <w:r w:rsidR="00A95838">
        <w:tab/>
      </w:r>
      <w:r w:rsidR="00A95838">
        <w:tab/>
      </w:r>
      <w:r w:rsidR="00A95838">
        <w:tab/>
        <w:t xml:space="preserve">Studie byly vyhledávány v odborné literatuře, e-knihách, odborných časopisech a recenzovaných příspěvcích z období 2010-2019. </w:t>
      </w:r>
      <w:r w:rsidR="00A95838">
        <w:tab/>
      </w:r>
      <w:r w:rsidR="00A95838">
        <w:tab/>
      </w:r>
      <w:r w:rsidR="00A95838">
        <w:tab/>
      </w:r>
      <w:r w:rsidR="00A95838">
        <w:tab/>
      </w:r>
      <w:r w:rsidR="00A95838">
        <w:tab/>
      </w:r>
      <w:r w:rsidR="00A95838">
        <w:tab/>
      </w:r>
      <w:r w:rsidR="00A95838">
        <w:tab/>
        <w:t xml:space="preserve">Použité publikace byly zaměřeny na cílovou skupinu dětí a mládeže ve věku 9–18 let, edukantů a edukačních pracovníků v oblasti školní tělesné výchovy. </w:t>
      </w:r>
      <w:r w:rsidR="00A95838">
        <w:tab/>
      </w:r>
      <w:r w:rsidR="00A95838">
        <w:tab/>
      </w:r>
      <w:r w:rsidR="00A95838">
        <w:tab/>
        <w:t>Studie, které neobsahovaly v abstraktu požadovaná klíčová slova byly vyloučeny.</w:t>
      </w:r>
      <w:r w:rsidR="00A95838">
        <w:tab/>
        <w:t>Získaný přehled byl použit ke splnění dílčích cílů</w:t>
      </w:r>
      <w:r w:rsidR="008D5558">
        <w:t xml:space="preserve"> práce.</w:t>
      </w:r>
      <w:r>
        <w:tab/>
      </w:r>
      <w:r>
        <w:tab/>
      </w:r>
      <w:r>
        <w:tab/>
      </w:r>
      <w:r>
        <w:tab/>
      </w:r>
    </w:p>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AD6A0D" w:rsidRDefault="00AD6A0D" w:rsidP="008D5558"/>
    <w:p w:rsidR="009D2AA1" w:rsidRPr="00634F5E" w:rsidRDefault="00193EC0" w:rsidP="008D5558">
      <w:r>
        <w:tab/>
      </w:r>
      <w:r>
        <w:tab/>
      </w:r>
      <w:r>
        <w:tab/>
      </w:r>
      <w:r>
        <w:tab/>
      </w:r>
      <w:r>
        <w:tab/>
      </w:r>
      <w:r>
        <w:tab/>
      </w:r>
      <w:r>
        <w:tab/>
      </w:r>
    </w:p>
    <w:p w:rsidR="000C6A2C" w:rsidRDefault="006F2681" w:rsidP="006F2681">
      <w:pPr>
        <w:pStyle w:val="Nadpis1"/>
      </w:pPr>
      <w:bookmarkStart w:id="21" w:name="_Toc15502161"/>
      <w:r>
        <w:lastRenderedPageBreak/>
        <w:t xml:space="preserve">5 </w:t>
      </w:r>
      <w:r w:rsidR="005B5389">
        <w:tab/>
      </w:r>
      <w:r>
        <w:t>VÝSLEDKY</w:t>
      </w:r>
      <w:bookmarkEnd w:id="21"/>
    </w:p>
    <w:p w:rsidR="00AB1E8E" w:rsidRDefault="006F2681" w:rsidP="006F2681">
      <w:pPr>
        <w:rPr>
          <w:rStyle w:val="Nadpis2Char"/>
        </w:rPr>
      </w:pPr>
      <w:r>
        <w:tab/>
      </w:r>
      <w:r w:rsidR="004B6593">
        <w:t xml:space="preserve">V </w:t>
      </w:r>
      <w:r w:rsidR="00C91AD4">
        <w:t>prv</w:t>
      </w:r>
      <w:r w:rsidR="00380CA3">
        <w:t>ní části vyhledávání přístrojů bylo</w:t>
      </w:r>
      <w:r>
        <w:t xml:space="preserve"> zjištěno,</w:t>
      </w:r>
      <w:r w:rsidR="00474769">
        <w:t xml:space="preserve"> že</w:t>
      </w:r>
      <w:r>
        <w:t xml:space="preserve"> monitoring pohybové aktivity </w:t>
      </w:r>
      <w:r w:rsidR="00904F9B">
        <w:t>lze provádět pomocí těchto</w:t>
      </w:r>
      <w:r>
        <w:t xml:space="preserve"> přístroj</w:t>
      </w:r>
      <w:r w:rsidR="00904F9B">
        <w:t>ů</w:t>
      </w:r>
      <w:r>
        <w:t xml:space="preserve">: krokoměry, akcelerometry, snímače </w:t>
      </w:r>
      <w:r w:rsidR="007E69BF">
        <w:t xml:space="preserve">tepové </w:t>
      </w:r>
      <w:r>
        <w:t xml:space="preserve">frekvence, </w:t>
      </w:r>
      <w:r w:rsidR="00474769">
        <w:t>senzory GPS integrované do oblečení a obuvi, fitness náramky, chytré hodinky, chytré telefony se specifickým softwarem</w:t>
      </w:r>
      <w:r w:rsidR="006E586B">
        <w:t xml:space="preserve"> – mobilními aplikacemi, které se zaměřují na pohybovou aktivitu</w:t>
      </w:r>
      <w:r w:rsidR="00474769">
        <w:t>.</w:t>
      </w:r>
      <w:r w:rsidR="003B42EC">
        <w:tab/>
        <w:t xml:space="preserve"> </w:t>
      </w:r>
      <w:r w:rsidR="004B6593">
        <w:t xml:space="preserve">Z těchto přístrojů </w:t>
      </w:r>
      <w:r w:rsidR="003B42EC">
        <w:t xml:space="preserve">splňovaly </w:t>
      </w:r>
      <w:r w:rsidR="004B6593">
        <w:t>kritéria výběru</w:t>
      </w:r>
      <w:r w:rsidR="003B42EC">
        <w:t xml:space="preserve"> fitness náramky, chytré hodinky</w:t>
      </w:r>
      <w:r w:rsidR="00214194">
        <w:t xml:space="preserve"> a</w:t>
      </w:r>
      <w:r w:rsidR="003B42EC">
        <w:t xml:space="preserve"> chytré telefony se specifickým softwarem.</w:t>
      </w:r>
      <w:r w:rsidR="00763605">
        <w:tab/>
      </w:r>
      <w:r w:rsidR="005E3B29">
        <w:tab/>
      </w:r>
      <w:r w:rsidR="005E3B29">
        <w:tab/>
      </w:r>
      <w:r w:rsidR="005E3B29">
        <w:tab/>
      </w:r>
      <w:r w:rsidR="005E3B29">
        <w:tab/>
      </w:r>
      <w:r w:rsidR="005E3B29">
        <w:tab/>
      </w:r>
      <w:r w:rsidR="005E3B29">
        <w:tab/>
      </w:r>
      <w:r w:rsidR="005E3B29">
        <w:tab/>
      </w:r>
      <w:r w:rsidR="005E3B29">
        <w:tab/>
        <w:t xml:space="preserve">V současné době jsou </w:t>
      </w:r>
      <w:r w:rsidR="005E3B29" w:rsidRPr="00EA09B4">
        <w:t xml:space="preserve">nejčastěji </w:t>
      </w:r>
      <w:r w:rsidR="005E3B29">
        <w:t>vy</w:t>
      </w:r>
      <w:r w:rsidR="005E3B29" w:rsidRPr="00EA09B4">
        <w:t>užív</w:t>
      </w:r>
      <w:r w:rsidR="005E3B29">
        <w:t>ány</w:t>
      </w:r>
      <w:r w:rsidR="005E3B29" w:rsidRPr="00EA09B4">
        <w:t xml:space="preserve"> v</w:t>
      </w:r>
      <w:r w:rsidR="005E3B29">
        <w:t> odborných studiích zařízení značek</w:t>
      </w:r>
      <w:r w:rsidR="005E3B29" w:rsidRPr="00EA09B4">
        <w:t xml:space="preserve"> Fitbit, </w:t>
      </w:r>
      <w:proofErr w:type="spellStart"/>
      <w:r w:rsidR="005E3B29" w:rsidRPr="00EA09B4">
        <w:t>Garmin</w:t>
      </w:r>
      <w:proofErr w:type="spellEnd"/>
      <w:r w:rsidR="005E3B29" w:rsidRPr="00EA09B4">
        <w:t xml:space="preserve">, Apple a </w:t>
      </w:r>
      <w:proofErr w:type="spellStart"/>
      <w:r w:rsidR="005E3B29" w:rsidRPr="00EA09B4">
        <w:t>Pol</w:t>
      </w:r>
      <w:r w:rsidR="005E3B29">
        <w:t>a</w:t>
      </w:r>
      <w:r w:rsidR="005E3B29" w:rsidRPr="00EA09B4">
        <w:t>r</w:t>
      </w:r>
      <w:proofErr w:type="spellEnd"/>
      <w:r w:rsidR="005E3B29">
        <w:t>, přičemž ve studiích zaměřených na validitu a reliabilitu jsou nejvíce využívány výrobky značky Fitbit.</w:t>
      </w:r>
      <w:r w:rsidR="00EE5494">
        <w:t xml:space="preserve"> </w:t>
      </w:r>
      <w:r w:rsidR="00EE5494">
        <w:tab/>
      </w:r>
      <w:r w:rsidR="00EE5494">
        <w:tab/>
      </w:r>
      <w:r w:rsidR="00EE5494">
        <w:tab/>
      </w:r>
      <w:r w:rsidR="00EE5494">
        <w:tab/>
      </w:r>
      <w:r w:rsidR="00EE5494">
        <w:tab/>
      </w:r>
      <w:r w:rsidR="00EE5494">
        <w:tab/>
      </w:r>
      <w:r w:rsidR="00EE5494">
        <w:tab/>
      </w:r>
      <w:r w:rsidR="00EE5494">
        <w:tab/>
      </w:r>
      <w:r w:rsidR="00EE5494">
        <w:rPr>
          <w:rFonts w:cs="Times New Roman"/>
          <w:szCs w:val="24"/>
        </w:rPr>
        <w:t xml:space="preserve">Nejvyšší spolehlivost mezi fitness náramky vykazují v odborných studiích přístroje značky Fitbit. </w:t>
      </w:r>
      <w:proofErr w:type="spellStart"/>
      <w:r w:rsidR="00EE5494">
        <w:rPr>
          <w:rFonts w:cs="Times New Roman"/>
          <w:szCs w:val="24"/>
        </w:rPr>
        <w:t>Evenson</w:t>
      </w:r>
      <w:proofErr w:type="spellEnd"/>
      <w:r w:rsidR="00EE5494">
        <w:rPr>
          <w:rFonts w:cs="Times New Roman"/>
          <w:szCs w:val="24"/>
        </w:rPr>
        <w:t xml:space="preserve"> (et al., 2015) v systematickém přehledu 22 studií hodnotí 5 zařízení této značky z hlediska měření počtu kroků, </w:t>
      </w:r>
      <w:r w:rsidR="00EE5494" w:rsidRPr="00354208">
        <w:rPr>
          <w:rFonts w:cs="Times New Roman"/>
          <w:szCs w:val="24"/>
        </w:rPr>
        <w:t>vzdálenosti, fyzické aktivity, výd</w:t>
      </w:r>
      <w:r w:rsidR="00EE5494">
        <w:rPr>
          <w:rFonts w:cs="Times New Roman"/>
          <w:szCs w:val="24"/>
        </w:rPr>
        <w:t>eje</w:t>
      </w:r>
      <w:r w:rsidR="00EE5494" w:rsidRPr="00354208">
        <w:rPr>
          <w:rFonts w:cs="Times New Roman"/>
          <w:szCs w:val="24"/>
        </w:rPr>
        <w:t xml:space="preserve"> energie a </w:t>
      </w:r>
      <w:r w:rsidR="00EE5494">
        <w:rPr>
          <w:rFonts w:cs="Times New Roman"/>
          <w:szCs w:val="24"/>
        </w:rPr>
        <w:t xml:space="preserve">kvality </w:t>
      </w:r>
      <w:r w:rsidR="00EE5494" w:rsidRPr="00354208">
        <w:rPr>
          <w:rFonts w:cs="Times New Roman"/>
          <w:szCs w:val="24"/>
        </w:rPr>
        <w:t>spánku</w:t>
      </w:r>
      <w:r w:rsidR="00EE5494">
        <w:rPr>
          <w:rFonts w:cs="Times New Roman"/>
          <w:szCs w:val="24"/>
        </w:rPr>
        <w:t xml:space="preserve">. Největší validitu a reliabilitu vykazují Fitbit </w:t>
      </w:r>
      <w:proofErr w:type="spellStart"/>
      <w:r w:rsidR="00EE5494">
        <w:rPr>
          <w:rFonts w:cs="Times New Roman"/>
          <w:szCs w:val="24"/>
        </w:rPr>
        <w:t>One</w:t>
      </w:r>
      <w:proofErr w:type="spellEnd"/>
      <w:r w:rsidR="00EE5494">
        <w:rPr>
          <w:rFonts w:cs="Times New Roman"/>
          <w:szCs w:val="24"/>
        </w:rPr>
        <w:t xml:space="preserve"> a Fitbit </w:t>
      </w:r>
      <w:proofErr w:type="spellStart"/>
      <w:r w:rsidR="00EE5494">
        <w:rPr>
          <w:rFonts w:cs="Times New Roman"/>
          <w:szCs w:val="24"/>
        </w:rPr>
        <w:t>Charge</w:t>
      </w:r>
      <w:proofErr w:type="spellEnd"/>
      <w:r w:rsidR="00D37DF0">
        <w:rPr>
          <w:rFonts w:cs="Times New Roman"/>
          <w:szCs w:val="24"/>
        </w:rPr>
        <w:t xml:space="preserve"> 3</w:t>
      </w:r>
      <w:r w:rsidR="00EE5494">
        <w:rPr>
          <w:rFonts w:cs="Times New Roman"/>
          <w:szCs w:val="24"/>
        </w:rPr>
        <w:t xml:space="preserve">. Fitbit </w:t>
      </w:r>
      <w:proofErr w:type="spellStart"/>
      <w:r w:rsidR="00EE5494">
        <w:rPr>
          <w:rFonts w:cs="Times New Roman"/>
          <w:szCs w:val="24"/>
        </w:rPr>
        <w:t>One</w:t>
      </w:r>
      <w:proofErr w:type="spellEnd"/>
      <w:r w:rsidR="00EE5494">
        <w:rPr>
          <w:rFonts w:cs="Times New Roman"/>
          <w:szCs w:val="24"/>
        </w:rPr>
        <w:t xml:space="preserve"> neobsahuje senzory snímání tepové frekvence a GPS a nesplňuje tedy kritéria výběru. </w:t>
      </w:r>
      <w:r w:rsidR="00EE5494">
        <w:rPr>
          <w:rFonts w:cs="Times New Roman"/>
          <w:szCs w:val="24"/>
        </w:rPr>
        <w:tab/>
      </w:r>
      <w:r w:rsidR="00EE5494">
        <w:rPr>
          <w:rFonts w:cs="Times New Roman"/>
          <w:szCs w:val="24"/>
        </w:rPr>
        <w:tab/>
        <w:t xml:space="preserve">Fitbit </w:t>
      </w:r>
      <w:proofErr w:type="spellStart"/>
      <w:r w:rsidR="00EE5494">
        <w:rPr>
          <w:rFonts w:cs="Times New Roman"/>
          <w:szCs w:val="24"/>
        </w:rPr>
        <w:t>Charge</w:t>
      </w:r>
      <w:proofErr w:type="spellEnd"/>
      <w:r w:rsidR="00D37DF0">
        <w:rPr>
          <w:rFonts w:cs="Times New Roman"/>
          <w:szCs w:val="24"/>
        </w:rPr>
        <w:t xml:space="preserve"> 3</w:t>
      </w:r>
      <w:r w:rsidR="00EE5494">
        <w:rPr>
          <w:rFonts w:cs="Times New Roman"/>
          <w:szCs w:val="24"/>
        </w:rPr>
        <w:t xml:space="preserve"> splňuje všechna kritéria výběru, doplněné o funkce </w:t>
      </w:r>
      <w:r w:rsidR="00EE5494" w:rsidRPr="00A36DD2">
        <w:rPr>
          <w:rFonts w:cs="Times New Roman"/>
          <w:szCs w:val="24"/>
        </w:rPr>
        <w:t>monitorování spánku a jeho fází</w:t>
      </w:r>
      <w:r w:rsidR="00EE5494">
        <w:rPr>
          <w:rFonts w:cs="Times New Roman"/>
          <w:szCs w:val="24"/>
        </w:rPr>
        <w:t xml:space="preserve">, </w:t>
      </w:r>
      <w:r w:rsidR="00EE5494" w:rsidRPr="001B3E78">
        <w:rPr>
          <w:rFonts w:cs="Times New Roman"/>
          <w:szCs w:val="24"/>
        </w:rPr>
        <w:t>automatickou detekci tělesné aktivity, nastavení cílové hodnoty pro více než 15 různých sportů, kontrolu dýchání, notifikace</w:t>
      </w:r>
      <w:r w:rsidR="00EE5494">
        <w:rPr>
          <w:rFonts w:cs="Times New Roman"/>
          <w:szCs w:val="24"/>
        </w:rPr>
        <w:t xml:space="preserve"> (Fitbit, 2019). </w:t>
      </w:r>
      <w:r w:rsidR="00EE5494">
        <w:rPr>
          <w:rFonts w:cs="Times New Roman"/>
          <w:szCs w:val="24"/>
        </w:rPr>
        <w:tab/>
      </w:r>
      <w:r w:rsidR="00EE5494">
        <w:rPr>
          <w:rFonts w:cs="Times New Roman"/>
          <w:szCs w:val="24"/>
        </w:rPr>
        <w:tab/>
      </w:r>
      <w:r w:rsidR="00EE5494">
        <w:rPr>
          <w:rFonts w:cs="Times New Roman"/>
          <w:szCs w:val="24"/>
        </w:rPr>
        <w:tab/>
      </w:r>
      <w:r w:rsidR="00EE5494">
        <w:rPr>
          <w:rFonts w:cs="Times New Roman"/>
          <w:szCs w:val="24"/>
        </w:rPr>
        <w:tab/>
      </w:r>
      <w:r w:rsidR="00EE5494">
        <w:rPr>
          <w:rFonts w:cs="Times New Roman"/>
          <w:szCs w:val="24"/>
        </w:rPr>
        <w:tab/>
        <w:t xml:space="preserve">Druhým nejlépe hodnoceným fitness </w:t>
      </w:r>
      <w:proofErr w:type="spellStart"/>
      <w:r w:rsidR="00EE5494">
        <w:rPr>
          <w:rFonts w:cs="Times New Roman"/>
          <w:szCs w:val="24"/>
        </w:rPr>
        <w:t>trackerem</w:t>
      </w:r>
      <w:proofErr w:type="spellEnd"/>
      <w:r w:rsidR="00EE5494">
        <w:rPr>
          <w:rFonts w:cs="Times New Roman"/>
          <w:szCs w:val="24"/>
        </w:rPr>
        <w:t xml:space="preserve"> je </w:t>
      </w:r>
      <w:proofErr w:type="spellStart"/>
      <w:r w:rsidR="00EE5494">
        <w:rPr>
          <w:rFonts w:cs="Times New Roman"/>
          <w:szCs w:val="24"/>
        </w:rPr>
        <w:t>Garmin</w:t>
      </w:r>
      <w:proofErr w:type="spellEnd"/>
      <w:r w:rsidR="00EE5494">
        <w:rPr>
          <w:rFonts w:cs="Times New Roman"/>
          <w:szCs w:val="24"/>
        </w:rPr>
        <w:t xml:space="preserve"> </w:t>
      </w:r>
      <w:proofErr w:type="spellStart"/>
      <w:r w:rsidR="00EE5494">
        <w:rPr>
          <w:rFonts w:cs="Times New Roman"/>
          <w:szCs w:val="24"/>
        </w:rPr>
        <w:t>Vívofit</w:t>
      </w:r>
      <w:proofErr w:type="spellEnd"/>
      <w:r w:rsidR="00EE5494">
        <w:rPr>
          <w:rFonts w:cs="Times New Roman"/>
          <w:szCs w:val="24"/>
        </w:rPr>
        <w:t xml:space="preserve">. Šimůnek (et al., 2019) ve studii, zaměřené na školní a mimoškolní pohybovou aktivitu uvádí, že Fitness náramky </w:t>
      </w:r>
      <w:proofErr w:type="spellStart"/>
      <w:r w:rsidR="00EE5494">
        <w:rPr>
          <w:rFonts w:cs="Times New Roman"/>
          <w:szCs w:val="24"/>
        </w:rPr>
        <w:t>Garmin</w:t>
      </w:r>
      <w:proofErr w:type="spellEnd"/>
      <w:r w:rsidR="00EE5494">
        <w:rPr>
          <w:rFonts w:cs="Times New Roman"/>
          <w:szCs w:val="24"/>
        </w:rPr>
        <w:t xml:space="preserve"> </w:t>
      </w:r>
      <w:proofErr w:type="spellStart"/>
      <w:r w:rsidR="00EE5494">
        <w:rPr>
          <w:rFonts w:cs="Times New Roman"/>
          <w:szCs w:val="24"/>
        </w:rPr>
        <w:t>Vívofit</w:t>
      </w:r>
      <w:proofErr w:type="spellEnd"/>
      <w:r w:rsidR="00EE5494">
        <w:rPr>
          <w:rFonts w:cs="Times New Roman"/>
          <w:szCs w:val="24"/>
        </w:rPr>
        <w:t xml:space="preserve"> 1 a </w:t>
      </w:r>
      <w:proofErr w:type="spellStart"/>
      <w:r w:rsidR="00EE5494">
        <w:rPr>
          <w:rFonts w:cs="Times New Roman"/>
          <w:szCs w:val="24"/>
        </w:rPr>
        <w:t>Garmin</w:t>
      </w:r>
      <w:proofErr w:type="spellEnd"/>
      <w:r w:rsidR="00EE5494">
        <w:rPr>
          <w:rFonts w:cs="Times New Roman"/>
          <w:szCs w:val="24"/>
        </w:rPr>
        <w:t xml:space="preserve"> </w:t>
      </w:r>
      <w:proofErr w:type="spellStart"/>
      <w:r w:rsidR="00EE5494">
        <w:rPr>
          <w:rFonts w:cs="Times New Roman"/>
          <w:szCs w:val="24"/>
        </w:rPr>
        <w:t>Vívofit</w:t>
      </w:r>
      <w:proofErr w:type="spellEnd"/>
      <w:r w:rsidR="00EE5494">
        <w:rPr>
          <w:rFonts w:cs="Times New Roman"/>
          <w:szCs w:val="24"/>
        </w:rPr>
        <w:t xml:space="preserve"> 3 vykazují vysokou </w:t>
      </w:r>
      <w:proofErr w:type="spellStart"/>
      <w:r w:rsidR="00EE5494">
        <w:rPr>
          <w:rFonts w:cs="Times New Roman"/>
          <w:szCs w:val="24"/>
        </w:rPr>
        <w:t>valaditu</w:t>
      </w:r>
      <w:proofErr w:type="spellEnd"/>
      <w:r w:rsidR="00EE5494">
        <w:rPr>
          <w:rFonts w:cs="Times New Roman"/>
          <w:szCs w:val="24"/>
        </w:rPr>
        <w:t xml:space="preserve"> ve srovnání se standardním kritériem v podobě pedometru </w:t>
      </w:r>
      <w:proofErr w:type="spellStart"/>
      <w:r w:rsidR="00EE5494">
        <w:rPr>
          <w:rFonts w:cs="Times New Roman"/>
          <w:szCs w:val="24"/>
        </w:rPr>
        <w:t>Yamax</w:t>
      </w:r>
      <w:proofErr w:type="spellEnd"/>
      <w:r w:rsidR="00EE5494">
        <w:rPr>
          <w:rFonts w:cs="Times New Roman"/>
          <w:szCs w:val="24"/>
        </w:rPr>
        <w:t xml:space="preserve"> </w:t>
      </w:r>
      <w:proofErr w:type="spellStart"/>
      <w:r w:rsidR="00EE5494">
        <w:rPr>
          <w:rFonts w:cs="Times New Roman"/>
          <w:szCs w:val="24"/>
        </w:rPr>
        <w:t>Digiwalker</w:t>
      </w:r>
      <w:proofErr w:type="spellEnd"/>
      <w:r w:rsidR="00EE5494">
        <w:rPr>
          <w:rFonts w:cs="Times New Roman"/>
          <w:szCs w:val="24"/>
        </w:rPr>
        <w:t xml:space="preserve"> SW-701. Náramky řady </w:t>
      </w:r>
      <w:proofErr w:type="spellStart"/>
      <w:r w:rsidR="00EE5494">
        <w:rPr>
          <w:rFonts w:cs="Times New Roman"/>
          <w:szCs w:val="24"/>
        </w:rPr>
        <w:t>Vivofit</w:t>
      </w:r>
      <w:proofErr w:type="spellEnd"/>
      <w:r w:rsidR="00EE5494">
        <w:rPr>
          <w:rFonts w:cs="Times New Roman"/>
          <w:szCs w:val="24"/>
        </w:rPr>
        <w:t xml:space="preserve"> nesplňují kritéria výběru, protože neobsahují senzory pro snímání tepové frekvence a senzory GPS. V současné době je však již na trhu dostupná řada </w:t>
      </w:r>
      <w:proofErr w:type="spellStart"/>
      <w:r w:rsidR="00EE5494">
        <w:rPr>
          <w:rFonts w:cs="Times New Roman"/>
          <w:szCs w:val="24"/>
        </w:rPr>
        <w:t>Garmin</w:t>
      </w:r>
      <w:proofErr w:type="spellEnd"/>
      <w:r w:rsidR="00EE5494">
        <w:rPr>
          <w:rFonts w:cs="Times New Roman"/>
          <w:szCs w:val="24"/>
        </w:rPr>
        <w:t xml:space="preserve"> </w:t>
      </w:r>
      <w:proofErr w:type="spellStart"/>
      <w:r w:rsidR="00EE5494">
        <w:rPr>
          <w:rFonts w:cs="Times New Roman"/>
          <w:szCs w:val="24"/>
        </w:rPr>
        <w:t>Vívosport</w:t>
      </w:r>
      <w:proofErr w:type="spellEnd"/>
      <w:r w:rsidR="00EE5494">
        <w:rPr>
          <w:rFonts w:cs="Times New Roman"/>
          <w:szCs w:val="24"/>
        </w:rPr>
        <w:t xml:space="preserve">, která typově vychází z řady </w:t>
      </w:r>
      <w:proofErr w:type="spellStart"/>
      <w:r w:rsidR="00EE5494">
        <w:rPr>
          <w:rFonts w:cs="Times New Roman"/>
          <w:szCs w:val="24"/>
        </w:rPr>
        <w:t>Vívofit</w:t>
      </w:r>
      <w:proofErr w:type="spellEnd"/>
      <w:r w:rsidR="00EE5494">
        <w:rPr>
          <w:rFonts w:cs="Times New Roman"/>
          <w:szCs w:val="24"/>
        </w:rPr>
        <w:t xml:space="preserve"> (Lee, J., 2018) a kritéria výběru splňuje.</w:t>
      </w:r>
      <w:r w:rsidR="00EE5494">
        <w:tab/>
      </w:r>
      <w:r w:rsidR="00EE5494">
        <w:tab/>
      </w:r>
      <w:r w:rsidR="00EE5494">
        <w:tab/>
      </w:r>
      <w:r w:rsidR="00EE5494">
        <w:tab/>
      </w:r>
      <w:r w:rsidR="00EE5494">
        <w:tab/>
      </w:r>
      <w:r w:rsidR="00EE5494">
        <w:rPr>
          <w:rFonts w:cs="Times New Roman"/>
          <w:szCs w:val="24"/>
        </w:rPr>
        <w:t xml:space="preserve">V kategorii chytrých hodinek jsou nejlépe hodnoceny v odborných studiích přístroje Apple </w:t>
      </w:r>
      <w:proofErr w:type="spellStart"/>
      <w:r w:rsidR="00EE5494">
        <w:rPr>
          <w:rFonts w:cs="Times New Roman"/>
          <w:szCs w:val="24"/>
        </w:rPr>
        <w:t>Watch</w:t>
      </w:r>
      <w:proofErr w:type="spellEnd"/>
      <w:r w:rsidR="00AB067D">
        <w:rPr>
          <w:rFonts w:cs="Times New Roman"/>
          <w:szCs w:val="24"/>
        </w:rPr>
        <w:t xml:space="preserve"> 3</w:t>
      </w:r>
      <w:r w:rsidR="00EE5494">
        <w:rPr>
          <w:rFonts w:cs="Times New Roman"/>
          <w:szCs w:val="24"/>
        </w:rPr>
        <w:t xml:space="preserve">, </w:t>
      </w:r>
      <w:proofErr w:type="spellStart"/>
      <w:r w:rsidR="00EE5494">
        <w:rPr>
          <w:rFonts w:cs="Times New Roman"/>
          <w:szCs w:val="24"/>
        </w:rPr>
        <w:t>TomTom</w:t>
      </w:r>
      <w:proofErr w:type="spellEnd"/>
      <w:r w:rsidR="00EE5494">
        <w:rPr>
          <w:rFonts w:cs="Times New Roman"/>
          <w:szCs w:val="24"/>
        </w:rPr>
        <w:t xml:space="preserve"> </w:t>
      </w:r>
      <w:proofErr w:type="spellStart"/>
      <w:r w:rsidR="00EE5494">
        <w:rPr>
          <w:rFonts w:cs="Times New Roman"/>
          <w:szCs w:val="24"/>
        </w:rPr>
        <w:t>Spark</w:t>
      </w:r>
      <w:proofErr w:type="spellEnd"/>
      <w:r w:rsidR="00EE5494">
        <w:rPr>
          <w:rFonts w:cs="Times New Roman"/>
          <w:szCs w:val="24"/>
        </w:rPr>
        <w:t xml:space="preserve"> a </w:t>
      </w:r>
      <w:proofErr w:type="spellStart"/>
      <w:r w:rsidR="00EE5494">
        <w:rPr>
          <w:rFonts w:cs="Times New Roman"/>
          <w:szCs w:val="24"/>
        </w:rPr>
        <w:t>Garmin</w:t>
      </w:r>
      <w:proofErr w:type="spellEnd"/>
      <w:r w:rsidR="00EE5494">
        <w:rPr>
          <w:rFonts w:cs="Times New Roman"/>
          <w:szCs w:val="24"/>
        </w:rPr>
        <w:t xml:space="preserve"> </w:t>
      </w:r>
      <w:proofErr w:type="spellStart"/>
      <w:r w:rsidR="00EE5494">
        <w:rPr>
          <w:rFonts w:cs="Times New Roman"/>
          <w:szCs w:val="24"/>
        </w:rPr>
        <w:t>Forerunner</w:t>
      </w:r>
      <w:proofErr w:type="spellEnd"/>
      <w:r w:rsidR="00EE5494">
        <w:rPr>
          <w:rFonts w:cs="Times New Roman"/>
          <w:szCs w:val="24"/>
        </w:rPr>
        <w:t>, které vykazují největší validitu a reliabilitu (</w:t>
      </w:r>
      <w:proofErr w:type="spellStart"/>
      <w:r w:rsidR="00EE5494">
        <w:rPr>
          <w:rFonts w:cs="Times New Roman"/>
          <w:szCs w:val="24"/>
        </w:rPr>
        <w:t>Bunn</w:t>
      </w:r>
      <w:proofErr w:type="spellEnd"/>
      <w:r w:rsidR="00EE5494">
        <w:rPr>
          <w:rFonts w:cs="Times New Roman"/>
          <w:szCs w:val="24"/>
        </w:rPr>
        <w:t xml:space="preserve"> et al., 2018). Všechny přístroje také splňují kritéria výběru.</w:t>
      </w:r>
      <w:r w:rsidR="00233574">
        <w:rPr>
          <w:rFonts w:cs="Times New Roman"/>
          <w:szCs w:val="24"/>
        </w:rPr>
        <w:t xml:space="preserve"> Hodinky </w:t>
      </w:r>
      <w:proofErr w:type="spellStart"/>
      <w:r w:rsidR="00233574">
        <w:rPr>
          <w:rFonts w:cs="Times New Roman"/>
          <w:szCs w:val="24"/>
        </w:rPr>
        <w:t>TomTom</w:t>
      </w:r>
      <w:proofErr w:type="spellEnd"/>
      <w:r w:rsidR="00233574">
        <w:rPr>
          <w:rFonts w:cs="Times New Roman"/>
          <w:szCs w:val="24"/>
        </w:rPr>
        <w:t xml:space="preserve"> </w:t>
      </w:r>
      <w:proofErr w:type="spellStart"/>
      <w:r w:rsidR="00233574">
        <w:rPr>
          <w:rFonts w:cs="Times New Roman"/>
          <w:szCs w:val="24"/>
        </w:rPr>
        <w:t>Spark</w:t>
      </w:r>
      <w:proofErr w:type="spellEnd"/>
      <w:r w:rsidR="00233574">
        <w:rPr>
          <w:rFonts w:cs="Times New Roman"/>
          <w:szCs w:val="24"/>
        </w:rPr>
        <w:t xml:space="preserve"> však již nejsou na českém trhu dostupné, proto byly z výběru vyřazeny.</w:t>
      </w:r>
      <w:r w:rsidR="00EE5494">
        <w:rPr>
          <w:rFonts w:cs="Times New Roman"/>
          <w:szCs w:val="24"/>
        </w:rPr>
        <w:tab/>
      </w:r>
      <w:r w:rsidR="00EE5494">
        <w:tab/>
      </w:r>
      <w:r w:rsidR="00EE5494">
        <w:tab/>
      </w:r>
      <w:r w:rsidR="00CA6B4E">
        <w:t xml:space="preserve">U zařízení typu smartphone (chytrý telefon), respektive mobilních aplikací bylo nalezeno obrovské množství aplikací pro sledování pohybové aktivity. </w:t>
      </w:r>
      <w:bookmarkStart w:id="22" w:name="_Hlk15454170"/>
      <w:r w:rsidR="00E46422">
        <w:t>Pro účely využití ve školní tělesné výchově</w:t>
      </w:r>
      <w:bookmarkEnd w:id="22"/>
      <w:r w:rsidR="00E46422">
        <w:t xml:space="preserve"> byla použita kategorizace dle Paličky (et al., 2017), který rozděluje aplikace na: sledovače, osobní trenéry, </w:t>
      </w:r>
      <w:proofErr w:type="spellStart"/>
      <w:r w:rsidR="00E46422">
        <w:t>exergames</w:t>
      </w:r>
      <w:proofErr w:type="spellEnd"/>
      <w:r w:rsidR="00E46422">
        <w:t>, výukové aplikace a sportovní sociální sítě.</w:t>
      </w:r>
    </w:p>
    <w:p w:rsidR="00233574" w:rsidRDefault="00233574" w:rsidP="00B27F50">
      <w:pPr>
        <w:pStyle w:val="Nadpis2"/>
      </w:pPr>
      <w:bookmarkStart w:id="23" w:name="_Toc15502162"/>
      <w:r>
        <w:lastRenderedPageBreak/>
        <w:t xml:space="preserve">5.1 </w:t>
      </w:r>
      <w:r w:rsidR="005B5389">
        <w:tab/>
      </w:r>
      <w:r>
        <w:t>Zpracování a vyhodnocení dat</w:t>
      </w:r>
      <w:bookmarkEnd w:id="23"/>
    </w:p>
    <w:p w:rsidR="00233574" w:rsidRPr="00233574" w:rsidRDefault="00233574" w:rsidP="00B27F50">
      <w:pPr>
        <w:ind w:firstLine="708"/>
      </w:pPr>
      <w:r>
        <w:t>Princip zpracování a vyhodnocení dat</w:t>
      </w:r>
      <w:r w:rsidR="005B5389">
        <w:t xml:space="preserve"> u přístrojů pro sledování pohybové aktivity</w:t>
      </w:r>
      <w:r>
        <w:t xml:space="preserve"> spočívá v tom, že a</w:t>
      </w:r>
      <w:r w:rsidRPr="00233574">
        <w:t>kcelerometr počítá sílu</w:t>
      </w:r>
      <w:r>
        <w:t xml:space="preserve"> zrychlení</w:t>
      </w:r>
      <w:r w:rsidRPr="00233574">
        <w:t xml:space="preserve">, která ovlivňuje zařízení na třech osách (x, y a z) v metrech za sekundu na druhou, včetně gravitační síly. </w:t>
      </w:r>
      <w:r>
        <w:t>S</w:t>
      </w:r>
      <w:r w:rsidRPr="00233574">
        <w:t>kutečnost, že snímač akcelerometru může přímo vypočítat fyzický pohyb zařízení v jakékoli akci, je často používána v</w:t>
      </w:r>
      <w:r>
        <w:t> </w:t>
      </w:r>
      <w:r w:rsidRPr="00233574">
        <w:t>aplikacích</w:t>
      </w:r>
      <w:r>
        <w:t xml:space="preserve"> k</w:t>
      </w:r>
      <w:r w:rsidRPr="00233574">
        <w:t xml:space="preserve"> rozpoznávání aktivity </w:t>
      </w:r>
      <w:r>
        <w:t>v</w:t>
      </w:r>
      <w:r w:rsidRPr="00233574">
        <w:t xml:space="preserve"> inteligentních zařízeních. Pokud například uživatel přejde ze stavu skákání do stavu chůze, změní se vertikální osa signálů akcelerometru. Pokud je hodnota Z 0 nebo velmi blízko, zařízení stojí na jedné z hran. Gyroskopický senzor vypočítává úhlovou rychlost (rad / s) dosaženou zařízením na jeho třech osách. Gyroskop je používán ve </w:t>
      </w:r>
      <w:r>
        <w:t xml:space="preserve">například </w:t>
      </w:r>
      <w:r w:rsidR="00B27F50">
        <w:t>při hrách s častou změnou směru</w:t>
      </w:r>
      <w:r w:rsidRPr="00233574">
        <w:t>. Tento senzor se používá k</w:t>
      </w:r>
      <w:r w:rsidR="00B27F50">
        <w:t> </w:t>
      </w:r>
      <w:r w:rsidRPr="00233574">
        <w:t>určení</w:t>
      </w:r>
      <w:r w:rsidR="00B27F50">
        <w:t xml:space="preserve"> změny</w:t>
      </w:r>
      <w:r w:rsidRPr="00233574">
        <w:t xml:space="preserve"> směru </w:t>
      </w:r>
      <w:r w:rsidR="00B27F50">
        <w:t>za účelem rozpoznání</w:t>
      </w:r>
      <w:r w:rsidRPr="00233574">
        <w:t xml:space="preserve"> akce. </w:t>
      </w:r>
      <w:r w:rsidR="00B27F50">
        <w:t>Jako kritérium</w:t>
      </w:r>
      <w:r w:rsidRPr="00233574">
        <w:t xml:space="preserve"> funkce byly zvoleny standardní odchylky a střední hodnoty všech dat získaných na třech osách v obou senzorech. Snímač srdeční frekvence udává hodnotu </w:t>
      </w:r>
      <w:r w:rsidR="00B27F50">
        <w:t>počtu úderů</w:t>
      </w:r>
      <w:r w:rsidRPr="00233574">
        <w:t xml:space="preserve"> lidského srdce</w:t>
      </w:r>
      <w:r w:rsidR="00B27F50">
        <w:t xml:space="preserve"> za minutu</w:t>
      </w:r>
      <w:r w:rsidRPr="00233574">
        <w:t xml:space="preserve">. Mnoho nositelných zařízení se snímačem srdeční frekvence používá k výpočtu srdeční frekvence tzv. </w:t>
      </w:r>
      <w:r w:rsidR="00B27F50">
        <w:t>m</w:t>
      </w:r>
      <w:r w:rsidRPr="00233574">
        <w:t xml:space="preserve">etodu </w:t>
      </w:r>
      <w:proofErr w:type="spellStart"/>
      <w:r w:rsidRPr="00233574">
        <w:t>fotopletysmografie</w:t>
      </w:r>
      <w:proofErr w:type="spellEnd"/>
      <w:r w:rsidRPr="00233574">
        <w:t xml:space="preserve"> (PPG). PPG </w:t>
      </w:r>
      <w:r w:rsidR="00B27F50">
        <w:t>pracuje na bázi</w:t>
      </w:r>
      <w:r w:rsidRPr="00233574">
        <w:t xml:space="preserve"> množství světla rozptýlené</w:t>
      </w:r>
      <w:r w:rsidR="00B27F50">
        <w:t>ho</w:t>
      </w:r>
      <w:r w:rsidRPr="00233574">
        <w:t xml:space="preserve"> průtokem krve osvětlením pokožky</w:t>
      </w:r>
      <w:r w:rsidR="00B27F50">
        <w:t xml:space="preserve"> na zápěstí</w:t>
      </w:r>
      <w:r w:rsidRPr="00233574">
        <w:t>. Tímto způsobem lze vypočítat změnu srdeční frekvence</w:t>
      </w:r>
      <w:r w:rsidR="00B27F50">
        <w:t xml:space="preserve"> (Bali et al., 2019)</w:t>
      </w:r>
      <w:r w:rsidRPr="00233574">
        <w:t>.</w:t>
      </w:r>
    </w:p>
    <w:p w:rsidR="00AB1E8E" w:rsidRDefault="00AB1E8E" w:rsidP="00AB1E8E">
      <w:pPr>
        <w:pStyle w:val="Nadpis2"/>
        <w:rPr>
          <w:rStyle w:val="Nadpis2Char"/>
        </w:rPr>
      </w:pPr>
      <w:bookmarkStart w:id="24" w:name="_Toc15502163"/>
      <w:r w:rsidRPr="00AB1E8E">
        <w:t>5.</w:t>
      </w:r>
      <w:r w:rsidR="00233574">
        <w:t>2</w:t>
      </w:r>
      <w:r w:rsidRPr="00AB1E8E">
        <w:t xml:space="preserve"> </w:t>
      </w:r>
      <w:r w:rsidR="005B5389">
        <w:tab/>
      </w:r>
      <w:r w:rsidRPr="00AB1E8E">
        <w:t>Charakteristika přístrojů</w:t>
      </w:r>
      <w:bookmarkStart w:id="25" w:name="_Hlk12355352"/>
      <w:bookmarkEnd w:id="24"/>
      <w:r>
        <w:rPr>
          <w:rStyle w:val="Nadpis2Char"/>
        </w:rPr>
        <w:tab/>
      </w:r>
      <w:r>
        <w:rPr>
          <w:rStyle w:val="Nadpis2Char"/>
        </w:rPr>
        <w:tab/>
      </w:r>
      <w:r>
        <w:rPr>
          <w:rStyle w:val="Nadpis2Char"/>
        </w:rPr>
        <w:tab/>
      </w:r>
      <w:r>
        <w:rPr>
          <w:rStyle w:val="Nadpis2Char"/>
        </w:rPr>
        <w:tab/>
      </w:r>
      <w:r>
        <w:rPr>
          <w:rStyle w:val="Nadpis2Char"/>
        </w:rPr>
        <w:tab/>
      </w:r>
      <w:r>
        <w:rPr>
          <w:rStyle w:val="Nadpis2Char"/>
        </w:rPr>
        <w:tab/>
      </w:r>
      <w:r>
        <w:rPr>
          <w:rStyle w:val="Nadpis2Char"/>
        </w:rPr>
        <w:tab/>
      </w:r>
      <w:r>
        <w:rPr>
          <w:rStyle w:val="Nadpis2Char"/>
        </w:rPr>
        <w:tab/>
      </w:r>
    </w:p>
    <w:p w:rsidR="009C6FC3" w:rsidRPr="00AB1E8E" w:rsidRDefault="009C6FC3" w:rsidP="00AB1E8E">
      <w:pPr>
        <w:pStyle w:val="Nadpis3"/>
        <w:rPr>
          <w:b w:val="0"/>
          <w:bCs/>
        </w:rPr>
      </w:pPr>
      <w:bookmarkStart w:id="26" w:name="_Toc15502164"/>
      <w:r w:rsidRPr="00AB1E8E">
        <w:rPr>
          <w:rStyle w:val="Nadpis3Char"/>
          <w:b/>
          <w:bCs/>
        </w:rPr>
        <w:t>5.</w:t>
      </w:r>
      <w:r w:rsidR="00233574">
        <w:rPr>
          <w:rStyle w:val="Nadpis3Char"/>
          <w:b/>
          <w:bCs/>
        </w:rPr>
        <w:t>2</w:t>
      </w:r>
      <w:r w:rsidR="00AB1E8E" w:rsidRPr="00AB1E8E">
        <w:rPr>
          <w:rStyle w:val="Nadpis3Char"/>
          <w:b/>
          <w:bCs/>
        </w:rPr>
        <w:t>.1</w:t>
      </w:r>
      <w:r w:rsidRPr="00AB1E8E">
        <w:rPr>
          <w:rStyle w:val="Nadpis3Char"/>
          <w:b/>
          <w:bCs/>
        </w:rPr>
        <w:t xml:space="preserve"> </w:t>
      </w:r>
      <w:r w:rsidR="005B5389">
        <w:rPr>
          <w:rStyle w:val="Nadpis3Char"/>
          <w:b/>
          <w:bCs/>
        </w:rPr>
        <w:tab/>
      </w:r>
      <w:r w:rsidRPr="00AB1E8E">
        <w:rPr>
          <w:rStyle w:val="Nadpis3Char"/>
          <w:b/>
          <w:bCs/>
        </w:rPr>
        <w:t>Fitness náramky</w:t>
      </w:r>
      <w:bookmarkEnd w:id="26"/>
    </w:p>
    <w:bookmarkEnd w:id="25"/>
    <w:p w:rsidR="00D629C2" w:rsidRDefault="009C6FC3" w:rsidP="000E40D2">
      <w:pPr>
        <w:ind w:firstLine="708"/>
        <w:rPr>
          <w:rFonts w:cs="Times New Roman"/>
          <w:szCs w:val="24"/>
        </w:rPr>
      </w:pPr>
      <w:r w:rsidRPr="000E40D2">
        <w:rPr>
          <w:rFonts w:cs="Times New Roman"/>
          <w:szCs w:val="24"/>
        </w:rPr>
        <w:t xml:space="preserve">Funkce fitness náramků má pro uživatele </w:t>
      </w:r>
      <w:r w:rsidR="005E3B29" w:rsidRPr="000E40D2">
        <w:rPr>
          <w:rFonts w:cs="Times New Roman"/>
          <w:szCs w:val="24"/>
        </w:rPr>
        <w:t>informativní a</w:t>
      </w:r>
      <w:r w:rsidRPr="000E40D2">
        <w:rPr>
          <w:rFonts w:cs="Times New Roman"/>
          <w:szCs w:val="24"/>
        </w:rPr>
        <w:t xml:space="preserve"> motivační charakter. Princip je založen na záznamu jeho denní míry pohybu a povzbuzení k vyšší aktivitě. Na základě získaných dat mohou poskytovat zpětnou vazbu a nabídnout interaktivní nástroje pro změnu chování prostřednictvím mobilního zařízení, základny nebo počítače pro dlouhodobé sledování a ukládání dat. Uživateli umožňují vlastní sledování směrem k denním nebo dlouhodobějším cílům a mohou být použity ke srovnání s vrstevníky nebo širší komunitou uživatelů.</w:t>
      </w:r>
      <w:r w:rsidR="005E3B29" w:rsidRPr="000E40D2">
        <w:rPr>
          <w:rFonts w:cs="Times New Roman"/>
          <w:szCs w:val="24"/>
        </w:rPr>
        <w:t xml:space="preserve"> </w:t>
      </w:r>
      <w:r w:rsidRPr="000E40D2">
        <w:rPr>
          <w:rFonts w:cs="Times New Roman"/>
          <w:szCs w:val="24"/>
        </w:rPr>
        <w:t xml:space="preserve">Fitness náramky patří do skupiny nositelných bezdrátově komunikujících zařízení. Jsou to přístroje podobné hodinkám, které se nosí na zápěstí, řadí se tedy mezi tzv. </w:t>
      </w:r>
      <w:proofErr w:type="spellStart"/>
      <w:r w:rsidRPr="000E40D2">
        <w:rPr>
          <w:rFonts w:cs="Times New Roman"/>
          <w:szCs w:val="24"/>
        </w:rPr>
        <w:t>wearables</w:t>
      </w:r>
      <w:proofErr w:type="spellEnd"/>
      <w:r w:rsidRPr="000E40D2">
        <w:rPr>
          <w:rFonts w:cs="Times New Roman"/>
          <w:szCs w:val="24"/>
        </w:rPr>
        <w:t>, což jsou přístroje nošené přímo na těle uživatele (</w:t>
      </w:r>
      <w:proofErr w:type="spellStart"/>
      <w:r w:rsidRPr="000E40D2">
        <w:rPr>
          <w:rFonts w:cs="Times New Roman"/>
          <w:szCs w:val="24"/>
        </w:rPr>
        <w:t>Brooke</w:t>
      </w:r>
      <w:proofErr w:type="spellEnd"/>
      <w:r w:rsidRPr="000E40D2">
        <w:rPr>
          <w:rFonts w:cs="Times New Roman"/>
          <w:szCs w:val="24"/>
        </w:rPr>
        <w:t xml:space="preserve"> et al., 2017). Jde primárně o zásadně modernizované krokoměry, které kromě počítání kroků používají akcelerometry a výškoměry k výpočtu počtu kilometrů, grafu celkové fyzické aktivity, počítání vydané energie a v některých případech také sledování a grafů srdeční frekvence a kvality spánku (</w:t>
      </w:r>
      <w:proofErr w:type="spellStart"/>
      <w:r w:rsidRPr="000E40D2">
        <w:rPr>
          <w:rFonts w:cs="Times New Roman"/>
          <w:szCs w:val="24"/>
        </w:rPr>
        <w:t>Evenson</w:t>
      </w:r>
      <w:proofErr w:type="spellEnd"/>
      <w:r w:rsidRPr="000E40D2">
        <w:rPr>
          <w:rFonts w:cs="Times New Roman"/>
          <w:szCs w:val="24"/>
        </w:rPr>
        <w:t xml:space="preserve"> et al., 2015). Čím více je v náramku senzorů, tím přesnější jsou vyhodnocená data.</w:t>
      </w:r>
      <w:r w:rsidRPr="000E40D2">
        <w:rPr>
          <w:rFonts w:cs="Times New Roman"/>
          <w:szCs w:val="24"/>
        </w:rPr>
        <w:tab/>
      </w:r>
      <w:r w:rsidRPr="000E40D2">
        <w:rPr>
          <w:rFonts w:cs="Times New Roman"/>
          <w:szCs w:val="24"/>
        </w:rPr>
        <w:tab/>
      </w:r>
      <w:r w:rsidR="0047449E" w:rsidRPr="000E40D2">
        <w:rPr>
          <w:rFonts w:cs="Times New Roman"/>
          <w:szCs w:val="24"/>
        </w:rPr>
        <w:tab/>
      </w:r>
      <w:r w:rsidR="0047449E" w:rsidRPr="000E40D2">
        <w:rPr>
          <w:rFonts w:cs="Times New Roman"/>
          <w:szCs w:val="24"/>
        </w:rPr>
        <w:tab/>
      </w:r>
      <w:r w:rsidR="0047449E" w:rsidRPr="000E40D2">
        <w:rPr>
          <w:rFonts w:cs="Times New Roman"/>
          <w:szCs w:val="24"/>
        </w:rPr>
        <w:tab/>
      </w:r>
      <w:r w:rsidRPr="000E40D2">
        <w:rPr>
          <w:rFonts w:cs="Times New Roman"/>
          <w:szCs w:val="24"/>
        </w:rPr>
        <w:t xml:space="preserve">Základ nabídky nositelné elektroniky tvoří tzv. fitness </w:t>
      </w:r>
      <w:proofErr w:type="spellStart"/>
      <w:r w:rsidRPr="000E40D2">
        <w:rPr>
          <w:rFonts w:cs="Times New Roman"/>
          <w:szCs w:val="24"/>
        </w:rPr>
        <w:t>trackery</w:t>
      </w:r>
      <w:proofErr w:type="spellEnd"/>
      <w:r w:rsidRPr="000E40D2">
        <w:rPr>
          <w:rFonts w:cs="Times New Roman"/>
          <w:szCs w:val="24"/>
        </w:rPr>
        <w:t xml:space="preserve">. Tyto přístroje jsou </w:t>
      </w:r>
      <w:r w:rsidRPr="000E40D2">
        <w:rPr>
          <w:rFonts w:cs="Times New Roman"/>
          <w:szCs w:val="24"/>
        </w:rPr>
        <w:lastRenderedPageBreak/>
        <w:t xml:space="preserve">kompaktní, a kromě upevnění na zápěstí se mohou vkládat do kapsy uživatele nebo se prostřednictvím úchytů upevní na pásek. Existují také modely, které lze ukrýt například do speciálních sportovních bot. Jejich výhodou je cenová dostupnost, nabízejí však pouze základní funkce jako hodiny, krokoměr, snímač tepu, monitorování spánku a po propojení s mobilním zařízením i upozornění. </w:t>
      </w:r>
      <w:r w:rsidRPr="000E40D2">
        <w:rPr>
          <w:rFonts w:cs="Times New Roman"/>
          <w:szCs w:val="24"/>
        </w:rPr>
        <w:tab/>
      </w:r>
      <w:r w:rsidRPr="000E40D2">
        <w:rPr>
          <w:rFonts w:cs="Times New Roman"/>
          <w:szCs w:val="24"/>
        </w:rPr>
        <w:tab/>
      </w:r>
      <w:r w:rsidR="000E40D2">
        <w:rPr>
          <w:rFonts w:cs="Times New Roman"/>
          <w:szCs w:val="24"/>
        </w:rPr>
        <w:tab/>
      </w:r>
      <w:r w:rsidR="000E40D2">
        <w:rPr>
          <w:rFonts w:cs="Times New Roman"/>
          <w:szCs w:val="24"/>
        </w:rPr>
        <w:tab/>
      </w:r>
      <w:r w:rsidR="000E40D2">
        <w:rPr>
          <w:rFonts w:cs="Times New Roman"/>
          <w:szCs w:val="24"/>
        </w:rPr>
        <w:tab/>
      </w:r>
      <w:r w:rsidR="000E40D2">
        <w:rPr>
          <w:rFonts w:cs="Times New Roman"/>
          <w:szCs w:val="24"/>
        </w:rPr>
        <w:tab/>
      </w:r>
      <w:r w:rsidR="000E40D2">
        <w:rPr>
          <w:rFonts w:cs="Times New Roman"/>
          <w:szCs w:val="24"/>
        </w:rPr>
        <w:tab/>
      </w:r>
      <w:r w:rsidR="000E40D2">
        <w:rPr>
          <w:rFonts w:cs="Times New Roman"/>
          <w:szCs w:val="24"/>
        </w:rPr>
        <w:tab/>
      </w:r>
      <w:r w:rsidR="000E40D2">
        <w:rPr>
          <w:rFonts w:cs="Times New Roman"/>
          <w:szCs w:val="24"/>
        </w:rPr>
        <w:tab/>
      </w:r>
      <w:r w:rsidRPr="000E40D2">
        <w:rPr>
          <w:rFonts w:cs="Times New Roman"/>
          <w:szCs w:val="24"/>
        </w:rPr>
        <w:t xml:space="preserve">Náramky ve střední a vyšší třídě nabízí kromě základních funkcí také tříosý akcelerometr, tříosý gyroskop, barometr, výškoměr, senzor GPS, optický senzor pro měření srdečního tepu tlaku a měření EKG. Je zde i možnost sledovat vybranou aktivitu jako je běžecký pás, cvičení, běh, cyklistika, chůze, lyžování nebo plavání. Cenová hladina je dána počtem uvedených funkcí, kvalitou použitých materiálů, hmotností a výdrží baterie. </w:t>
      </w:r>
      <w:r w:rsidR="000E40D2">
        <w:rPr>
          <w:rFonts w:cs="Times New Roman"/>
          <w:szCs w:val="24"/>
        </w:rPr>
        <w:tab/>
      </w:r>
      <w:r w:rsidR="000E40D2">
        <w:rPr>
          <w:rFonts w:cs="Times New Roman"/>
          <w:szCs w:val="24"/>
        </w:rPr>
        <w:tab/>
      </w:r>
    </w:p>
    <w:p w:rsidR="009C6FC3" w:rsidRPr="000E40D2" w:rsidRDefault="00917C90" w:rsidP="000E40D2">
      <w:pPr>
        <w:ind w:firstLine="708"/>
        <w:rPr>
          <w:rFonts w:cs="Times New Roman"/>
          <w:szCs w:val="24"/>
        </w:rPr>
      </w:pPr>
      <w:r w:rsidRPr="000E40D2">
        <w:rPr>
          <w:rFonts w:cs="Times New Roman"/>
          <w:szCs w:val="24"/>
        </w:rPr>
        <w:t>Příklady využitelných zástupců:</w:t>
      </w:r>
      <w:r w:rsidRPr="000E40D2">
        <w:rPr>
          <w:rFonts w:cs="Times New Roman"/>
          <w:szCs w:val="24"/>
        </w:rPr>
        <w:tab/>
      </w:r>
      <w:r w:rsidRPr="000E40D2">
        <w:rPr>
          <w:rFonts w:cs="Times New Roman"/>
          <w:szCs w:val="24"/>
        </w:rPr>
        <w:tab/>
      </w:r>
      <w:r w:rsidRPr="000E40D2">
        <w:rPr>
          <w:rFonts w:cs="Times New Roman"/>
          <w:szCs w:val="24"/>
        </w:rPr>
        <w:tab/>
      </w:r>
      <w:r w:rsidRPr="000E40D2">
        <w:rPr>
          <w:rFonts w:cs="Times New Roman"/>
          <w:szCs w:val="24"/>
        </w:rPr>
        <w:tab/>
      </w:r>
      <w:r w:rsidRPr="000E40D2">
        <w:rPr>
          <w:rFonts w:cs="Times New Roman"/>
          <w:szCs w:val="24"/>
        </w:rPr>
        <w:tab/>
      </w:r>
      <w:r w:rsidRPr="000E40D2">
        <w:rPr>
          <w:rFonts w:cs="Times New Roman"/>
          <w:szCs w:val="24"/>
        </w:rPr>
        <w:tab/>
      </w:r>
      <w:r w:rsidRPr="000E40D2">
        <w:rPr>
          <w:rFonts w:cs="Times New Roman"/>
          <w:szCs w:val="24"/>
        </w:rPr>
        <w:tab/>
      </w:r>
      <w:r w:rsidR="000E40D2">
        <w:rPr>
          <w:rFonts w:cs="Times New Roman"/>
          <w:szCs w:val="24"/>
        </w:rPr>
        <w:tab/>
      </w:r>
      <w:proofErr w:type="spellStart"/>
      <w:r w:rsidRPr="00D629C2">
        <w:rPr>
          <w:rFonts w:cs="Times New Roman"/>
          <w:b/>
          <w:bCs/>
          <w:i/>
          <w:iCs/>
          <w:szCs w:val="24"/>
        </w:rPr>
        <w:t>Fibit</w:t>
      </w:r>
      <w:proofErr w:type="spellEnd"/>
      <w:r w:rsidRPr="00D629C2">
        <w:rPr>
          <w:rFonts w:cs="Times New Roman"/>
          <w:b/>
          <w:bCs/>
          <w:i/>
          <w:iCs/>
          <w:szCs w:val="24"/>
        </w:rPr>
        <w:t xml:space="preserve"> </w:t>
      </w:r>
      <w:proofErr w:type="spellStart"/>
      <w:r w:rsidRPr="00D629C2">
        <w:rPr>
          <w:rFonts w:cs="Times New Roman"/>
          <w:b/>
          <w:bCs/>
          <w:i/>
          <w:iCs/>
          <w:szCs w:val="24"/>
        </w:rPr>
        <w:t>Charge</w:t>
      </w:r>
      <w:proofErr w:type="spellEnd"/>
      <w:r w:rsidRPr="00D629C2">
        <w:rPr>
          <w:rFonts w:cs="Times New Roman"/>
          <w:b/>
          <w:bCs/>
          <w:i/>
          <w:iCs/>
          <w:szCs w:val="24"/>
        </w:rPr>
        <w:tab/>
      </w:r>
      <w:r w:rsidR="00D37DF0" w:rsidRPr="00D629C2">
        <w:rPr>
          <w:rFonts w:cs="Times New Roman"/>
          <w:b/>
          <w:bCs/>
          <w:i/>
          <w:iCs/>
          <w:szCs w:val="24"/>
        </w:rPr>
        <w:t>3</w:t>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Pr="000E40D2">
        <w:rPr>
          <w:rFonts w:cs="Times New Roman"/>
          <w:i/>
          <w:iCs/>
          <w:szCs w:val="24"/>
        </w:rPr>
        <w:tab/>
      </w:r>
      <w:r w:rsidR="00D37DF0" w:rsidRPr="000E40D2">
        <w:rPr>
          <w:rFonts w:cs="Times New Roman"/>
          <w:szCs w:val="24"/>
        </w:rPr>
        <w:t>Chytrý náramek, který využívá nejpokročilejších technologií snímačů a algoritmů společnosti Fitbit</w:t>
      </w:r>
      <w:r w:rsidR="000E40D2" w:rsidRPr="000E40D2">
        <w:rPr>
          <w:rFonts w:cs="Times New Roman"/>
          <w:szCs w:val="24"/>
        </w:rPr>
        <w:t xml:space="preserve"> s přímým měřením tepu ze zápěstí, krokoměrem, výškoměrem, akcelerometrem, připojitelným GPS, výpočtem kalorií, měřením vzdálenosti, vystoupaných pater,</w:t>
      </w:r>
      <w:r w:rsidR="008976EF" w:rsidRPr="008976EF">
        <w:t xml:space="preserve"> </w:t>
      </w:r>
      <w:r w:rsidR="008976EF">
        <w:rPr>
          <w:rFonts w:cs="Times New Roman"/>
          <w:szCs w:val="24"/>
        </w:rPr>
        <w:t>a</w:t>
      </w:r>
      <w:r w:rsidR="008976EF" w:rsidRPr="008976EF">
        <w:rPr>
          <w:rFonts w:cs="Times New Roman"/>
          <w:szCs w:val="24"/>
        </w:rPr>
        <w:t>utomatick</w:t>
      </w:r>
      <w:r w:rsidR="008976EF">
        <w:rPr>
          <w:rFonts w:cs="Times New Roman"/>
          <w:szCs w:val="24"/>
        </w:rPr>
        <w:t>ým</w:t>
      </w:r>
      <w:r w:rsidR="008976EF" w:rsidRPr="008976EF">
        <w:rPr>
          <w:rFonts w:cs="Times New Roman"/>
          <w:szCs w:val="24"/>
        </w:rPr>
        <w:t xml:space="preserve"> sledování</w:t>
      </w:r>
      <w:r w:rsidR="008976EF">
        <w:rPr>
          <w:rFonts w:cs="Times New Roman"/>
          <w:szCs w:val="24"/>
        </w:rPr>
        <w:t>m</w:t>
      </w:r>
      <w:r w:rsidR="008976EF" w:rsidRPr="008976EF">
        <w:rPr>
          <w:rFonts w:cs="Times New Roman"/>
          <w:szCs w:val="24"/>
        </w:rPr>
        <w:t xml:space="preserve"> cvičení</w:t>
      </w:r>
      <w:r w:rsidR="008976EF">
        <w:rPr>
          <w:rFonts w:cs="Times New Roman"/>
          <w:szCs w:val="24"/>
        </w:rPr>
        <w:t>,</w:t>
      </w:r>
      <w:r w:rsidR="000E40D2" w:rsidRPr="000E40D2">
        <w:rPr>
          <w:rFonts w:cs="Times New Roman"/>
          <w:szCs w:val="24"/>
        </w:rPr>
        <w:t xml:space="preserve"> monitoringem spánku a oznamováním hovorů, SMS zpráv a aplikací</w:t>
      </w:r>
      <w:r w:rsidR="00D37DF0" w:rsidRPr="000E40D2">
        <w:rPr>
          <w:rFonts w:cs="Times New Roman"/>
          <w:szCs w:val="24"/>
        </w:rPr>
        <w:t>.</w:t>
      </w:r>
      <w:r w:rsidR="000E40D2" w:rsidRPr="000E40D2">
        <w:rPr>
          <w:rFonts w:cs="Times New Roman"/>
          <w:szCs w:val="24"/>
        </w:rPr>
        <w:t xml:space="preserve"> Je kompatibilní s operačními systémy Android, iOS a Windows </w:t>
      </w:r>
      <w:proofErr w:type="spellStart"/>
      <w:r w:rsidR="000E40D2" w:rsidRPr="000E40D2">
        <w:rPr>
          <w:rFonts w:cs="Times New Roman"/>
          <w:szCs w:val="24"/>
        </w:rPr>
        <w:t>Phone</w:t>
      </w:r>
      <w:proofErr w:type="spellEnd"/>
      <w:r w:rsidR="000E40D2" w:rsidRPr="000E40D2">
        <w:rPr>
          <w:rFonts w:cs="Times New Roman"/>
          <w:szCs w:val="24"/>
        </w:rPr>
        <w:t xml:space="preserve">, připojitelný pomocí </w:t>
      </w:r>
      <w:proofErr w:type="spellStart"/>
      <w:r w:rsidR="000E40D2" w:rsidRPr="000E40D2">
        <w:rPr>
          <w:rFonts w:cs="Times New Roman"/>
          <w:szCs w:val="24"/>
        </w:rPr>
        <w:t>WiFi</w:t>
      </w:r>
      <w:proofErr w:type="spellEnd"/>
      <w:r w:rsidR="000E40D2" w:rsidRPr="000E40D2">
        <w:rPr>
          <w:rFonts w:cs="Times New Roman"/>
          <w:szCs w:val="24"/>
        </w:rPr>
        <w:t>, Bluetooth a USB. Výhodou je nízká hmotnost, až sedmidenní výdrž baterie a voděodolnost do 50 m</w:t>
      </w:r>
      <w:r w:rsidR="008976EF">
        <w:rPr>
          <w:rFonts w:cs="Times New Roman"/>
          <w:szCs w:val="24"/>
        </w:rPr>
        <w:t xml:space="preserve"> (Fitbit, 2019)</w:t>
      </w:r>
      <w:r w:rsidR="000E40D2" w:rsidRPr="000E40D2">
        <w:rPr>
          <w:rFonts w:cs="Times New Roman"/>
          <w:szCs w:val="24"/>
        </w:rPr>
        <w:t>. Cena</w:t>
      </w:r>
      <w:r w:rsidR="008976EF">
        <w:rPr>
          <w:rFonts w:cs="Times New Roman"/>
          <w:szCs w:val="24"/>
        </w:rPr>
        <w:t xml:space="preserve"> náramku</w:t>
      </w:r>
      <w:r w:rsidR="000E40D2" w:rsidRPr="000E40D2">
        <w:rPr>
          <w:rFonts w:cs="Times New Roman"/>
          <w:szCs w:val="24"/>
        </w:rPr>
        <w:t xml:space="preserve"> se pohybuje na portálu Heuréka od </w:t>
      </w:r>
      <w:r w:rsidR="008976EF">
        <w:rPr>
          <w:rFonts w:cs="Times New Roman"/>
          <w:szCs w:val="24"/>
        </w:rPr>
        <w:t>3.999, - Kč.</w:t>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proofErr w:type="spellStart"/>
      <w:r w:rsidR="008976EF" w:rsidRPr="00D629C2">
        <w:rPr>
          <w:rFonts w:cs="Times New Roman"/>
          <w:b/>
          <w:bCs/>
          <w:i/>
          <w:iCs/>
          <w:szCs w:val="24"/>
        </w:rPr>
        <w:t>Garmin</w:t>
      </w:r>
      <w:proofErr w:type="spellEnd"/>
      <w:r w:rsidR="008976EF" w:rsidRPr="00D629C2">
        <w:rPr>
          <w:rFonts w:cs="Times New Roman"/>
          <w:b/>
          <w:bCs/>
          <w:i/>
          <w:iCs/>
          <w:szCs w:val="24"/>
        </w:rPr>
        <w:t xml:space="preserve"> </w:t>
      </w:r>
      <w:proofErr w:type="spellStart"/>
      <w:r w:rsidR="008976EF" w:rsidRPr="00D629C2">
        <w:rPr>
          <w:rFonts w:cs="Times New Roman"/>
          <w:b/>
          <w:bCs/>
          <w:i/>
          <w:iCs/>
          <w:szCs w:val="24"/>
        </w:rPr>
        <w:t>Vívosport</w:t>
      </w:r>
      <w:proofErr w:type="spellEnd"/>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r w:rsidR="008976EF">
        <w:rPr>
          <w:rFonts w:cs="Times New Roman"/>
          <w:szCs w:val="24"/>
        </w:rPr>
        <w:tab/>
      </w:r>
      <w:proofErr w:type="spellStart"/>
      <w:r w:rsidR="008976EF" w:rsidRPr="008976EF">
        <w:rPr>
          <w:rFonts w:cs="Times New Roman"/>
          <w:szCs w:val="24"/>
        </w:rPr>
        <w:t>VívoSport</w:t>
      </w:r>
      <w:proofErr w:type="spellEnd"/>
      <w:r w:rsidR="008976EF" w:rsidRPr="008976EF">
        <w:rPr>
          <w:rFonts w:cs="Times New Roman"/>
          <w:szCs w:val="24"/>
        </w:rPr>
        <w:t xml:space="preserve"> je chytrý fitness náramek pro všechny vyznavače zdravého životního stylu a aktivního pohybu. Spojuje funkce fitness náramku, chytrých hodinek a všestranného GPS </w:t>
      </w:r>
      <w:proofErr w:type="spellStart"/>
      <w:r w:rsidR="008976EF" w:rsidRPr="008976EF">
        <w:rPr>
          <w:rFonts w:cs="Times New Roman"/>
          <w:szCs w:val="24"/>
        </w:rPr>
        <w:t>sporttesteru</w:t>
      </w:r>
      <w:proofErr w:type="spellEnd"/>
      <w:r w:rsidR="00D629C2">
        <w:rPr>
          <w:rFonts w:cs="Times New Roman"/>
          <w:szCs w:val="24"/>
        </w:rPr>
        <w:t xml:space="preserve">. Jeho předností jsou </w:t>
      </w:r>
      <w:r w:rsidR="00D629C2" w:rsidRPr="00D629C2">
        <w:rPr>
          <w:rFonts w:cs="Times New Roman"/>
          <w:szCs w:val="24"/>
        </w:rPr>
        <w:t xml:space="preserve">minimální rozměry a hmotnost, vysoká odolnost proti vodě, 7 dní výdrže v režimu chytrých hodinek nebo 8 hodin GPS záznamu a kompatibilita se všemi běžnými operačními systémy chytrých telefonů (iOS, Android, Windows </w:t>
      </w:r>
      <w:proofErr w:type="spellStart"/>
      <w:r w:rsidR="00D629C2" w:rsidRPr="00D629C2">
        <w:rPr>
          <w:rFonts w:cs="Times New Roman"/>
          <w:szCs w:val="24"/>
        </w:rPr>
        <w:t>Phone</w:t>
      </w:r>
      <w:proofErr w:type="spellEnd"/>
      <w:r w:rsidR="00D629C2" w:rsidRPr="00D629C2">
        <w:rPr>
          <w:rFonts w:cs="Times New Roman"/>
          <w:szCs w:val="24"/>
        </w:rPr>
        <w:t>)</w:t>
      </w:r>
      <w:r w:rsidR="00D629C2">
        <w:rPr>
          <w:rFonts w:cs="Times New Roman"/>
          <w:szCs w:val="24"/>
        </w:rPr>
        <w:t xml:space="preserve">. </w:t>
      </w:r>
      <w:r w:rsidR="00D629C2" w:rsidRPr="00D629C2">
        <w:rPr>
          <w:rFonts w:cs="Times New Roman"/>
          <w:szCs w:val="24"/>
        </w:rPr>
        <w:t xml:space="preserve">Náramek snímá srdeční tep na zápěstí ruky nejen během sportovní aktivity, ale průběžně po celý den. Výsledkem je celodenní záznam tepu a stanovení průměrného klidového tepu. Na základě srdečního tepu </w:t>
      </w:r>
      <w:r w:rsidR="00D629C2">
        <w:rPr>
          <w:rFonts w:cs="Times New Roman"/>
          <w:szCs w:val="24"/>
        </w:rPr>
        <w:t xml:space="preserve">se </w:t>
      </w:r>
      <w:r w:rsidR="00D629C2" w:rsidRPr="00D629C2">
        <w:rPr>
          <w:rFonts w:cs="Times New Roman"/>
          <w:szCs w:val="24"/>
        </w:rPr>
        <w:t xml:space="preserve">měří během dne tzv. míra stresu, kterou náramek v případě potřeby pomůže snížit pomocí </w:t>
      </w:r>
      <w:proofErr w:type="spellStart"/>
      <w:r w:rsidR="00D629C2" w:rsidRPr="00D629C2">
        <w:rPr>
          <w:rFonts w:cs="Times New Roman"/>
          <w:szCs w:val="24"/>
        </w:rPr>
        <w:t>pomocí</w:t>
      </w:r>
      <w:proofErr w:type="spellEnd"/>
      <w:r w:rsidR="00D629C2" w:rsidRPr="00D629C2">
        <w:rPr>
          <w:rFonts w:cs="Times New Roman"/>
          <w:szCs w:val="24"/>
        </w:rPr>
        <w:t xml:space="preserve"> přestávky s relaxací pomocí řízených nádechů a výdechů.</w:t>
      </w:r>
      <w:r w:rsidR="008976EF">
        <w:rPr>
          <w:rFonts w:cs="Times New Roman"/>
          <w:szCs w:val="24"/>
        </w:rPr>
        <w:t xml:space="preserve"> (</w:t>
      </w:r>
      <w:proofErr w:type="spellStart"/>
      <w:r w:rsidR="008976EF">
        <w:rPr>
          <w:rFonts w:cs="Times New Roman"/>
          <w:szCs w:val="24"/>
        </w:rPr>
        <w:t>Garmin</w:t>
      </w:r>
      <w:proofErr w:type="spellEnd"/>
      <w:r w:rsidR="008976EF">
        <w:rPr>
          <w:rFonts w:cs="Times New Roman"/>
          <w:szCs w:val="24"/>
        </w:rPr>
        <w:t>, 2019b)</w:t>
      </w:r>
      <w:r w:rsidR="008976EF" w:rsidRPr="008976EF">
        <w:rPr>
          <w:rFonts w:cs="Times New Roman"/>
          <w:szCs w:val="24"/>
        </w:rPr>
        <w:t>.</w:t>
      </w:r>
      <w:r w:rsidR="008976EF">
        <w:rPr>
          <w:rFonts w:cs="Times New Roman"/>
          <w:szCs w:val="24"/>
        </w:rPr>
        <w:t xml:space="preserve"> </w:t>
      </w:r>
      <w:proofErr w:type="spellStart"/>
      <w:r w:rsidR="00D629C2" w:rsidRPr="00D629C2">
        <w:rPr>
          <w:rFonts w:cs="Times New Roman"/>
          <w:szCs w:val="24"/>
        </w:rPr>
        <w:t>Garmin</w:t>
      </w:r>
      <w:proofErr w:type="spellEnd"/>
      <w:r w:rsidR="00D629C2" w:rsidRPr="00D629C2">
        <w:rPr>
          <w:rFonts w:cs="Times New Roman"/>
          <w:szCs w:val="24"/>
        </w:rPr>
        <w:t xml:space="preserve"> </w:t>
      </w:r>
      <w:proofErr w:type="spellStart"/>
      <w:r w:rsidR="00D629C2" w:rsidRPr="00D629C2">
        <w:rPr>
          <w:rFonts w:cs="Times New Roman"/>
          <w:szCs w:val="24"/>
        </w:rPr>
        <w:t>Vívosport</w:t>
      </w:r>
      <w:proofErr w:type="spellEnd"/>
      <w:r w:rsidR="00D629C2" w:rsidRPr="00D629C2">
        <w:rPr>
          <w:rFonts w:cs="Times New Roman"/>
          <w:szCs w:val="24"/>
        </w:rPr>
        <w:t xml:space="preserve"> nabízí kromě požadovaných </w:t>
      </w:r>
      <w:r w:rsidR="00D629C2">
        <w:rPr>
          <w:rFonts w:cs="Times New Roman"/>
          <w:szCs w:val="24"/>
        </w:rPr>
        <w:t>kritérií</w:t>
      </w:r>
      <w:r w:rsidR="00D629C2" w:rsidRPr="00D629C2">
        <w:rPr>
          <w:rFonts w:cs="Times New Roman"/>
          <w:szCs w:val="24"/>
        </w:rPr>
        <w:t xml:space="preserve"> tyto funkce: celodenní sledování aktivity, spánku, tepu a stresu, počítání kroků, vystoupaných pater, spálených kalorií, minut intenzivní aktivity, profily sportovních aktivit (běh, kolo, chůze, </w:t>
      </w:r>
      <w:proofErr w:type="spellStart"/>
      <w:r w:rsidR="00D629C2" w:rsidRPr="00D629C2">
        <w:rPr>
          <w:rFonts w:cs="Times New Roman"/>
          <w:szCs w:val="24"/>
        </w:rPr>
        <w:t>kardio</w:t>
      </w:r>
      <w:proofErr w:type="spellEnd"/>
      <w:r w:rsidR="00D629C2" w:rsidRPr="00D629C2">
        <w:rPr>
          <w:rFonts w:cs="Times New Roman"/>
          <w:szCs w:val="24"/>
        </w:rPr>
        <w:t xml:space="preserve">, posilování), měření </w:t>
      </w:r>
      <w:r w:rsidR="00D629C2" w:rsidRPr="00D629C2">
        <w:rPr>
          <w:rFonts w:cs="Times New Roman"/>
          <w:szCs w:val="24"/>
        </w:rPr>
        <w:lastRenderedPageBreak/>
        <w:t xml:space="preserve">VO2 max a fitness věk, </w:t>
      </w:r>
      <w:proofErr w:type="spellStart"/>
      <w:r w:rsidR="00D629C2" w:rsidRPr="00D629C2">
        <w:rPr>
          <w:rFonts w:cs="Times New Roman"/>
          <w:szCs w:val="24"/>
        </w:rPr>
        <w:t>smart</w:t>
      </w:r>
      <w:proofErr w:type="spellEnd"/>
      <w:r w:rsidR="00D629C2" w:rsidRPr="00D629C2">
        <w:rPr>
          <w:rFonts w:cs="Times New Roman"/>
          <w:szCs w:val="24"/>
        </w:rPr>
        <w:t xml:space="preserve"> notifikace z mobilního telefonu (</w:t>
      </w:r>
      <w:proofErr w:type="spellStart"/>
      <w:r w:rsidR="00D629C2" w:rsidRPr="00D629C2">
        <w:rPr>
          <w:rFonts w:cs="Times New Roman"/>
          <w:szCs w:val="24"/>
        </w:rPr>
        <w:t>Garmin</w:t>
      </w:r>
      <w:proofErr w:type="spellEnd"/>
      <w:r w:rsidR="00D629C2" w:rsidRPr="00D629C2">
        <w:rPr>
          <w:rFonts w:cs="Times New Roman"/>
          <w:szCs w:val="24"/>
        </w:rPr>
        <w:t>, 2019).</w:t>
      </w:r>
      <w:r w:rsidR="00D629C2">
        <w:rPr>
          <w:rFonts w:cs="Times New Roman"/>
          <w:szCs w:val="24"/>
        </w:rPr>
        <w:t xml:space="preserve"> Cena náramku se na portálu Heuréka pohybuje od 2.602, - Kč.</w:t>
      </w:r>
      <w:r w:rsidR="004E63D5" w:rsidRPr="000E40D2">
        <w:rPr>
          <w:rFonts w:cs="Times New Roman"/>
          <w:szCs w:val="24"/>
        </w:rPr>
        <w:tab/>
      </w:r>
      <w:r w:rsidR="004E63D5" w:rsidRPr="000E40D2">
        <w:rPr>
          <w:rFonts w:cs="Times New Roman"/>
          <w:szCs w:val="24"/>
        </w:rPr>
        <w:tab/>
      </w:r>
    </w:p>
    <w:p w:rsidR="009C6FC3" w:rsidRPr="00AB1E8E" w:rsidRDefault="009C6FC3" w:rsidP="00AB1E8E">
      <w:pPr>
        <w:pStyle w:val="Nadpis3"/>
      </w:pPr>
      <w:bookmarkStart w:id="27" w:name="_Hlk12355381"/>
      <w:bookmarkStart w:id="28" w:name="_Toc15502165"/>
      <w:r w:rsidRPr="00AB1E8E">
        <w:t>5.</w:t>
      </w:r>
      <w:r w:rsidR="00233574">
        <w:t>2</w:t>
      </w:r>
      <w:r w:rsidR="00AB1E8E" w:rsidRPr="00AB1E8E">
        <w:t>.</w:t>
      </w:r>
      <w:r w:rsidRPr="00AB1E8E">
        <w:t xml:space="preserve">2 </w:t>
      </w:r>
      <w:r w:rsidR="005B5389">
        <w:tab/>
      </w:r>
      <w:r w:rsidRPr="00AB1E8E">
        <w:t>Chytré hodinky</w:t>
      </w:r>
      <w:bookmarkEnd w:id="28"/>
    </w:p>
    <w:bookmarkEnd w:id="27"/>
    <w:p w:rsidR="00D91809" w:rsidRDefault="009C6FC3" w:rsidP="00507A3C">
      <w:pPr>
        <w:ind w:firstLine="708"/>
        <w:rPr>
          <w:rFonts w:cs="Times New Roman"/>
          <w:szCs w:val="24"/>
        </w:rPr>
      </w:pPr>
      <w:r w:rsidRPr="009511AD">
        <w:rPr>
          <w:rFonts w:cs="Times New Roman"/>
          <w:szCs w:val="24"/>
        </w:rPr>
        <w:t>Chytré hodinky patří stejně jako fitness náramky do kategorie nositelné elektroniky. Ačkoliv fungují i samostatně</w:t>
      </w:r>
      <w:r>
        <w:rPr>
          <w:rFonts w:cs="Times New Roman"/>
          <w:szCs w:val="24"/>
        </w:rPr>
        <w:t>,</w:t>
      </w:r>
      <w:r w:rsidRPr="009511AD">
        <w:rPr>
          <w:rFonts w:cs="Times New Roman"/>
          <w:szCs w:val="24"/>
        </w:rPr>
        <w:t xml:space="preserve"> jsou primárně navrženy pro spolupráci s chytrým telefonem. Jednou z kategorií chytrých hodinek jsou sportovní chytré hodinky. Ty kromě základních funkcí spojených s mobilní komunikací nabízí funkce měření tepu, monitoringu spánku</w:t>
      </w:r>
      <w:r>
        <w:rPr>
          <w:rFonts w:cs="Times New Roman"/>
          <w:szCs w:val="24"/>
        </w:rPr>
        <w:t xml:space="preserve">, </w:t>
      </w:r>
      <w:r w:rsidRPr="009511AD">
        <w:rPr>
          <w:rFonts w:cs="Times New Roman"/>
          <w:szCs w:val="24"/>
        </w:rPr>
        <w:t>akcelerometru, digitální</w:t>
      </w:r>
      <w:r>
        <w:rPr>
          <w:rFonts w:cs="Times New Roman"/>
          <w:szCs w:val="24"/>
        </w:rPr>
        <w:t>ho</w:t>
      </w:r>
      <w:r w:rsidRPr="009511AD">
        <w:rPr>
          <w:rFonts w:cs="Times New Roman"/>
          <w:szCs w:val="24"/>
        </w:rPr>
        <w:t xml:space="preserve"> kompasu, přijímače GPS a umožňují připojení hrudního pásu.</w:t>
      </w:r>
      <w:r>
        <w:rPr>
          <w:rFonts w:cs="Times New Roman"/>
          <w:szCs w:val="24"/>
        </w:rPr>
        <w:t xml:space="preserve"> Pro analýzu a vyhodnocení pohybové aktivity potom slouží speciálně vyvinuté aplikace.</w:t>
      </w:r>
      <w:r w:rsidR="00D150A6">
        <w:rPr>
          <w:rFonts w:cs="Times New Roman"/>
          <w:szCs w:val="24"/>
        </w:rPr>
        <w:tab/>
      </w:r>
      <w:r w:rsidR="00D150A6">
        <w:rPr>
          <w:rFonts w:cs="Times New Roman"/>
          <w:szCs w:val="24"/>
        </w:rPr>
        <w:tab/>
      </w:r>
      <w:r w:rsidRPr="009511AD">
        <w:rPr>
          <w:rFonts w:cs="Times New Roman"/>
          <w:szCs w:val="24"/>
        </w:rPr>
        <w:t xml:space="preserve"> K výhodám používání chytrých hodinek patří delší výdrž baterie než u mobilního telefonu, rychlost obsluhy</w:t>
      </w:r>
      <w:r w:rsidR="00F6000B">
        <w:rPr>
          <w:rFonts w:cs="Times New Roman"/>
          <w:szCs w:val="24"/>
        </w:rPr>
        <w:t xml:space="preserve"> a</w:t>
      </w:r>
      <w:r w:rsidRPr="009511AD">
        <w:rPr>
          <w:rFonts w:cs="Times New Roman"/>
          <w:szCs w:val="24"/>
        </w:rPr>
        <w:t xml:space="preserve"> </w:t>
      </w:r>
      <w:r>
        <w:rPr>
          <w:rFonts w:cs="Times New Roman"/>
          <w:szCs w:val="24"/>
        </w:rPr>
        <w:t>v</w:t>
      </w:r>
      <w:r w:rsidRPr="009511AD">
        <w:rPr>
          <w:rFonts w:cs="Times New Roman"/>
          <w:szCs w:val="24"/>
        </w:rPr>
        <w:t>olné ruce.</w:t>
      </w:r>
      <w:r>
        <w:rPr>
          <w:rFonts w:cs="Times New Roman"/>
          <w:szCs w:val="24"/>
        </w:rPr>
        <w:t xml:space="preserve"> Mezi sportovní veřejností je využití chytrých hodinek oblíbené, limitujícím faktorem je však vyšší cena</w:t>
      </w:r>
      <w:r w:rsidR="005E3B29">
        <w:rPr>
          <w:rFonts w:cs="Times New Roman"/>
          <w:szCs w:val="24"/>
        </w:rPr>
        <w:t xml:space="preserve"> oproti fitness náramkům</w:t>
      </w:r>
      <w:r>
        <w:rPr>
          <w:rFonts w:cs="Times New Roman"/>
          <w:szCs w:val="24"/>
        </w:rPr>
        <w:t xml:space="preserve">. </w:t>
      </w:r>
      <w:r w:rsidR="00A8017E" w:rsidRPr="00A8017E">
        <w:rPr>
          <w:rFonts w:cs="Times New Roman"/>
          <w:szCs w:val="24"/>
        </w:rPr>
        <w:t>Klíčovou silou mobilních zařízení je jejich schopnost poskytnout silný pocit účelnosti a bezprostřednosti, které vedou uživatele k přesvědčení, že zařízení jim umožňují snadný, rychlý a včasný přístup k</w:t>
      </w:r>
      <w:r w:rsidR="00A8017E">
        <w:rPr>
          <w:rFonts w:cs="Times New Roman"/>
          <w:szCs w:val="24"/>
        </w:rPr>
        <w:t> </w:t>
      </w:r>
      <w:r w:rsidR="00A8017E" w:rsidRPr="00A8017E">
        <w:rPr>
          <w:rFonts w:cs="Times New Roman"/>
          <w:szCs w:val="24"/>
        </w:rPr>
        <w:t>informacím</w:t>
      </w:r>
      <w:r w:rsidR="00A8017E">
        <w:rPr>
          <w:rFonts w:cs="Times New Roman"/>
          <w:szCs w:val="24"/>
        </w:rPr>
        <w:t xml:space="preserve"> (Kim et al., 2015). </w:t>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r w:rsidR="00AA7CAB">
        <w:rPr>
          <w:rFonts w:cs="Times New Roman"/>
          <w:szCs w:val="24"/>
        </w:rPr>
        <w:tab/>
      </w:r>
      <w:bookmarkStart w:id="29" w:name="_Hlk15433193"/>
      <w:r w:rsidR="00AA7CAB">
        <w:rPr>
          <w:rFonts w:cs="Times New Roman"/>
          <w:szCs w:val="24"/>
        </w:rPr>
        <w:t xml:space="preserve">Nejlépe hodnoceny jsou v odborných studiích přístroje Apple </w:t>
      </w:r>
      <w:proofErr w:type="spellStart"/>
      <w:r w:rsidR="00AA7CAB">
        <w:rPr>
          <w:rFonts w:cs="Times New Roman"/>
          <w:szCs w:val="24"/>
        </w:rPr>
        <w:t>Watch</w:t>
      </w:r>
      <w:proofErr w:type="spellEnd"/>
      <w:r w:rsidR="00AA7CAB">
        <w:rPr>
          <w:rFonts w:cs="Times New Roman"/>
          <w:szCs w:val="24"/>
        </w:rPr>
        <w:t xml:space="preserve">, </w:t>
      </w:r>
      <w:proofErr w:type="spellStart"/>
      <w:r w:rsidR="00AA7CAB">
        <w:rPr>
          <w:rFonts w:cs="Times New Roman"/>
          <w:szCs w:val="24"/>
        </w:rPr>
        <w:t>TomTom</w:t>
      </w:r>
      <w:proofErr w:type="spellEnd"/>
      <w:r w:rsidR="00AA7CAB">
        <w:rPr>
          <w:rFonts w:cs="Times New Roman"/>
          <w:szCs w:val="24"/>
        </w:rPr>
        <w:t xml:space="preserve"> </w:t>
      </w:r>
      <w:proofErr w:type="spellStart"/>
      <w:r w:rsidR="00AA7CAB">
        <w:rPr>
          <w:rFonts w:cs="Times New Roman"/>
          <w:szCs w:val="24"/>
        </w:rPr>
        <w:t>Spark</w:t>
      </w:r>
      <w:proofErr w:type="spellEnd"/>
      <w:r w:rsidR="00AA7CAB">
        <w:rPr>
          <w:rFonts w:cs="Times New Roman"/>
          <w:szCs w:val="24"/>
        </w:rPr>
        <w:t xml:space="preserve"> a </w:t>
      </w:r>
      <w:proofErr w:type="spellStart"/>
      <w:r w:rsidR="00AA7CAB">
        <w:rPr>
          <w:rFonts w:cs="Times New Roman"/>
          <w:szCs w:val="24"/>
        </w:rPr>
        <w:t>Garmin</w:t>
      </w:r>
      <w:proofErr w:type="spellEnd"/>
      <w:r w:rsidR="00AA7CAB">
        <w:rPr>
          <w:rFonts w:cs="Times New Roman"/>
          <w:szCs w:val="24"/>
        </w:rPr>
        <w:t xml:space="preserve"> </w:t>
      </w:r>
      <w:proofErr w:type="spellStart"/>
      <w:r w:rsidR="00AA7CAB">
        <w:rPr>
          <w:rFonts w:cs="Times New Roman"/>
          <w:szCs w:val="24"/>
        </w:rPr>
        <w:t>Forerunner</w:t>
      </w:r>
      <w:proofErr w:type="spellEnd"/>
      <w:r w:rsidR="00BD0EFB">
        <w:rPr>
          <w:rFonts w:cs="Times New Roman"/>
          <w:szCs w:val="24"/>
        </w:rPr>
        <w:t xml:space="preserve"> 45</w:t>
      </w:r>
      <w:r w:rsidR="00AA7CAB">
        <w:rPr>
          <w:rFonts w:cs="Times New Roman"/>
          <w:szCs w:val="24"/>
        </w:rPr>
        <w:t>, které vykazují největší validitu a reliabilitu (</w:t>
      </w:r>
      <w:proofErr w:type="spellStart"/>
      <w:r w:rsidR="00AA7CAB">
        <w:rPr>
          <w:rFonts w:cs="Times New Roman"/>
          <w:szCs w:val="24"/>
        </w:rPr>
        <w:t>Bunn</w:t>
      </w:r>
      <w:proofErr w:type="spellEnd"/>
      <w:r w:rsidR="00AA7CAB">
        <w:rPr>
          <w:rFonts w:cs="Times New Roman"/>
          <w:szCs w:val="24"/>
        </w:rPr>
        <w:t xml:space="preserve"> et al., 2018). Všechny přístroje také splňují kritéria výběru.</w:t>
      </w:r>
      <w:r w:rsidR="00F6000B">
        <w:rPr>
          <w:rFonts w:cs="Times New Roman"/>
          <w:szCs w:val="24"/>
        </w:rPr>
        <w:tab/>
      </w:r>
      <w:bookmarkEnd w:id="29"/>
      <w:r w:rsidR="00640C58">
        <w:rPr>
          <w:rFonts w:cs="Times New Roman"/>
          <w:szCs w:val="24"/>
        </w:rPr>
        <w:t xml:space="preserve"> </w:t>
      </w:r>
    </w:p>
    <w:p w:rsidR="009C6FC3" w:rsidRDefault="00D629C2" w:rsidP="00507A3C">
      <w:pPr>
        <w:ind w:firstLine="708"/>
        <w:rPr>
          <w:rFonts w:cs="Times New Roman"/>
          <w:szCs w:val="24"/>
        </w:rPr>
      </w:pPr>
      <w:r>
        <w:rPr>
          <w:rFonts w:cs="Times New Roman"/>
          <w:szCs w:val="24"/>
        </w:rPr>
        <w:t>Příklady využitelných zástupců:</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AB067D">
        <w:rPr>
          <w:rFonts w:cs="Times New Roman"/>
          <w:b/>
          <w:bCs/>
          <w:i/>
          <w:iCs/>
          <w:szCs w:val="24"/>
        </w:rPr>
        <w:t xml:space="preserve">Apple </w:t>
      </w:r>
      <w:proofErr w:type="spellStart"/>
      <w:r w:rsidR="00AB067D">
        <w:rPr>
          <w:rFonts w:cs="Times New Roman"/>
          <w:b/>
          <w:bCs/>
          <w:i/>
          <w:iCs/>
          <w:szCs w:val="24"/>
        </w:rPr>
        <w:t>Watch</w:t>
      </w:r>
      <w:proofErr w:type="spellEnd"/>
      <w:r w:rsidR="00AB067D">
        <w:rPr>
          <w:rFonts w:cs="Times New Roman"/>
          <w:b/>
          <w:bCs/>
          <w:i/>
          <w:iCs/>
          <w:szCs w:val="24"/>
        </w:rPr>
        <w:t xml:space="preserve"> </w:t>
      </w:r>
      <w:r w:rsidR="00AB067D">
        <w:rPr>
          <w:rFonts w:cs="Times New Roman"/>
          <w:b/>
          <w:bCs/>
          <w:i/>
          <w:iCs/>
          <w:szCs w:val="24"/>
        </w:rPr>
        <w:tab/>
        <w:t>3</w:t>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b/>
          <w:bCs/>
          <w:i/>
          <w:iCs/>
          <w:szCs w:val="24"/>
        </w:rPr>
        <w:tab/>
      </w:r>
      <w:r w:rsidR="00AB067D">
        <w:rPr>
          <w:rFonts w:cs="Times New Roman"/>
          <w:szCs w:val="24"/>
        </w:rPr>
        <w:t>Vlastnosti hodinek: z</w:t>
      </w:r>
      <w:r w:rsidR="00AB067D" w:rsidRPr="00AB067D">
        <w:rPr>
          <w:rFonts w:cs="Times New Roman"/>
          <w:szCs w:val="24"/>
        </w:rPr>
        <w:t>abudované GPS a GLONASS</w:t>
      </w:r>
      <w:r w:rsidR="00AB067D">
        <w:rPr>
          <w:rFonts w:cs="Times New Roman"/>
          <w:szCs w:val="24"/>
        </w:rPr>
        <w:t>, barom</w:t>
      </w:r>
      <w:r w:rsidR="00AB067D" w:rsidRPr="00AB067D">
        <w:rPr>
          <w:rFonts w:cs="Times New Roman"/>
          <w:szCs w:val="24"/>
        </w:rPr>
        <w:t>etrický výškoměr</w:t>
      </w:r>
      <w:r w:rsidR="00AB067D">
        <w:rPr>
          <w:rFonts w:cs="Times New Roman"/>
          <w:szCs w:val="24"/>
        </w:rPr>
        <w:t>,</w:t>
      </w:r>
      <w:r w:rsidR="00F6419C">
        <w:rPr>
          <w:rFonts w:cs="Times New Roman"/>
          <w:szCs w:val="24"/>
        </w:rPr>
        <w:t xml:space="preserve"> k</w:t>
      </w:r>
      <w:r w:rsidR="00AB067D" w:rsidRPr="00AB067D">
        <w:rPr>
          <w:rFonts w:cs="Times New Roman"/>
          <w:szCs w:val="24"/>
        </w:rPr>
        <w:t xml:space="preserve">apacita </w:t>
      </w:r>
      <w:r w:rsidR="00F6419C" w:rsidRPr="00AB067D">
        <w:rPr>
          <w:rFonts w:cs="Times New Roman"/>
          <w:szCs w:val="24"/>
        </w:rPr>
        <w:t>8 GB</w:t>
      </w:r>
      <w:r w:rsidR="00F6419C">
        <w:rPr>
          <w:rFonts w:cs="Times New Roman"/>
          <w:szCs w:val="24"/>
        </w:rPr>
        <w:t>, s</w:t>
      </w:r>
      <w:r w:rsidR="00AB067D" w:rsidRPr="00AB067D">
        <w:rPr>
          <w:rFonts w:cs="Times New Roman"/>
          <w:szCs w:val="24"/>
        </w:rPr>
        <w:t>nímač tepové frekvence</w:t>
      </w:r>
      <w:r w:rsidR="00F6419C">
        <w:rPr>
          <w:rFonts w:cs="Times New Roman"/>
          <w:szCs w:val="24"/>
        </w:rPr>
        <w:t>, a</w:t>
      </w:r>
      <w:r w:rsidR="00AB067D" w:rsidRPr="00AB067D">
        <w:rPr>
          <w:rFonts w:cs="Times New Roman"/>
          <w:szCs w:val="24"/>
        </w:rPr>
        <w:t>kcelerometr a gyroskop</w:t>
      </w:r>
      <w:r w:rsidR="00F6419C">
        <w:rPr>
          <w:rFonts w:cs="Times New Roman"/>
          <w:szCs w:val="24"/>
        </w:rPr>
        <w:t>, v</w:t>
      </w:r>
      <w:r w:rsidR="00AB067D" w:rsidRPr="00AB067D">
        <w:rPr>
          <w:rFonts w:cs="Times New Roman"/>
          <w:szCs w:val="24"/>
        </w:rPr>
        <w:t>oděodolné do 50 metrů</w:t>
      </w:r>
      <w:r w:rsidR="00F6419C">
        <w:rPr>
          <w:rFonts w:cs="Times New Roman"/>
          <w:szCs w:val="24"/>
        </w:rPr>
        <w:t xml:space="preserve">, </w:t>
      </w:r>
      <w:r w:rsidR="00AB067D" w:rsidRPr="00AB067D">
        <w:rPr>
          <w:rFonts w:cs="Times New Roman"/>
          <w:szCs w:val="24"/>
        </w:rPr>
        <w:t>Wi</w:t>
      </w:r>
      <w:r w:rsidR="00F6419C">
        <w:rPr>
          <w:rFonts w:cs="Times New Roman"/>
          <w:szCs w:val="24"/>
        </w:rPr>
        <w:t>-</w:t>
      </w:r>
      <w:r w:rsidR="00AB067D" w:rsidRPr="00AB067D">
        <w:rPr>
          <w:rFonts w:cs="Times New Roman"/>
          <w:szCs w:val="24"/>
        </w:rPr>
        <w:t>Fi</w:t>
      </w:r>
      <w:r w:rsidR="00F6419C">
        <w:rPr>
          <w:rFonts w:cs="Times New Roman"/>
          <w:szCs w:val="24"/>
        </w:rPr>
        <w:t xml:space="preserve">, </w:t>
      </w:r>
      <w:proofErr w:type="spellStart"/>
      <w:r w:rsidR="00F6419C">
        <w:rPr>
          <w:rFonts w:cs="Times New Roman"/>
          <w:szCs w:val="24"/>
        </w:rPr>
        <w:t>b</w:t>
      </w:r>
      <w:r w:rsidR="00AB067D" w:rsidRPr="00AB067D">
        <w:rPr>
          <w:rFonts w:cs="Times New Roman"/>
          <w:szCs w:val="24"/>
        </w:rPr>
        <w:t>luetooth</w:t>
      </w:r>
      <w:proofErr w:type="spellEnd"/>
      <w:r w:rsidR="00AB067D" w:rsidRPr="00AB067D">
        <w:rPr>
          <w:rFonts w:cs="Times New Roman"/>
          <w:szCs w:val="24"/>
        </w:rPr>
        <w:t xml:space="preserve"> 4.2</w:t>
      </w:r>
      <w:r w:rsidR="00F6419C">
        <w:rPr>
          <w:rFonts w:cs="Times New Roman"/>
          <w:szCs w:val="24"/>
        </w:rPr>
        <w:t>, v</w:t>
      </w:r>
      <w:r w:rsidR="00AB067D" w:rsidRPr="00AB067D">
        <w:rPr>
          <w:rFonts w:cs="Times New Roman"/>
          <w:szCs w:val="24"/>
        </w:rPr>
        <w:t>ýdrž baterie až 18 hodin</w:t>
      </w:r>
      <w:r w:rsidR="00727475">
        <w:rPr>
          <w:rFonts w:cs="Times New Roman"/>
          <w:szCs w:val="24"/>
        </w:rPr>
        <w:t xml:space="preserve"> provozu</w:t>
      </w:r>
      <w:r w:rsidR="00F6419C">
        <w:rPr>
          <w:rFonts w:cs="Times New Roman"/>
          <w:szCs w:val="24"/>
        </w:rPr>
        <w:t xml:space="preserve">, operační systém </w:t>
      </w:r>
      <w:proofErr w:type="spellStart"/>
      <w:r w:rsidR="00F6419C">
        <w:rPr>
          <w:rFonts w:cs="Times New Roman"/>
          <w:szCs w:val="24"/>
        </w:rPr>
        <w:t>WatchOS</w:t>
      </w:r>
      <w:proofErr w:type="spellEnd"/>
      <w:r w:rsidR="00F6419C">
        <w:rPr>
          <w:rFonts w:cs="Times New Roman"/>
          <w:szCs w:val="24"/>
        </w:rPr>
        <w:t xml:space="preserve"> 4, kompatibilita s operačním systémem iOS 11 (Apple, 2019). Cena hodinek se na portálu Heuréka pohybuje od 6.990, - Kč za model s displejem 38 mm a od 7.290, - Kč za model s displejem 42 mm.</w:t>
      </w:r>
      <w:r w:rsidR="00214686">
        <w:rPr>
          <w:rFonts w:cs="Times New Roman"/>
          <w:szCs w:val="24"/>
        </w:rPr>
        <w:tab/>
      </w:r>
      <w:r w:rsidR="00214686">
        <w:rPr>
          <w:rFonts w:cs="Times New Roman"/>
          <w:szCs w:val="24"/>
        </w:rPr>
        <w:tab/>
      </w:r>
      <w:proofErr w:type="spellStart"/>
      <w:r w:rsidR="00640C58">
        <w:rPr>
          <w:rFonts w:cs="Times New Roman"/>
          <w:b/>
          <w:bCs/>
          <w:i/>
          <w:iCs/>
          <w:szCs w:val="24"/>
        </w:rPr>
        <w:t>Garmin</w:t>
      </w:r>
      <w:proofErr w:type="spellEnd"/>
      <w:r w:rsidR="00640C58">
        <w:rPr>
          <w:rFonts w:cs="Times New Roman"/>
          <w:b/>
          <w:bCs/>
          <w:i/>
          <w:iCs/>
          <w:szCs w:val="24"/>
        </w:rPr>
        <w:t xml:space="preserve"> </w:t>
      </w:r>
      <w:proofErr w:type="spellStart"/>
      <w:r w:rsidR="00640C58">
        <w:rPr>
          <w:rFonts w:cs="Times New Roman"/>
          <w:b/>
          <w:bCs/>
          <w:i/>
          <w:iCs/>
          <w:szCs w:val="24"/>
        </w:rPr>
        <w:t>Forerunner</w:t>
      </w:r>
      <w:proofErr w:type="spellEnd"/>
      <w:r w:rsidR="00BD0EFB">
        <w:rPr>
          <w:rFonts w:cs="Times New Roman"/>
          <w:b/>
          <w:bCs/>
          <w:i/>
          <w:iCs/>
          <w:szCs w:val="24"/>
        </w:rPr>
        <w:t xml:space="preserve"> 45</w:t>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r w:rsidR="00640C58">
        <w:rPr>
          <w:rFonts w:cs="Times New Roman"/>
          <w:b/>
          <w:bCs/>
          <w:i/>
          <w:iCs/>
          <w:szCs w:val="24"/>
        </w:rPr>
        <w:tab/>
      </w:r>
      <w:proofErr w:type="spellStart"/>
      <w:r w:rsidR="00BD0EFB" w:rsidRPr="00BD0EFB">
        <w:rPr>
          <w:rFonts w:cs="Times New Roman"/>
          <w:szCs w:val="24"/>
        </w:rPr>
        <w:t>Forerunner</w:t>
      </w:r>
      <w:proofErr w:type="spellEnd"/>
      <w:r w:rsidR="00BD0EFB" w:rsidRPr="00BD0EFB">
        <w:rPr>
          <w:rFonts w:cs="Times New Roman"/>
          <w:szCs w:val="24"/>
        </w:rPr>
        <w:t xml:space="preserve"> 45</w:t>
      </w:r>
      <w:r w:rsidR="00BD0EFB">
        <w:rPr>
          <w:rFonts w:cs="Times New Roman"/>
          <w:szCs w:val="24"/>
        </w:rPr>
        <w:t xml:space="preserve"> se vyrábí ve dvou velikostech (průměr 39 nebo 42 mm) a</w:t>
      </w:r>
      <w:r w:rsidR="00BD0EFB" w:rsidRPr="00BD0EFB">
        <w:rPr>
          <w:rFonts w:cs="Times New Roman"/>
          <w:szCs w:val="24"/>
        </w:rPr>
        <w:t xml:space="preserve"> nabízí funkční</w:t>
      </w:r>
      <w:r w:rsidR="00BD0EFB">
        <w:rPr>
          <w:rFonts w:cs="Times New Roman"/>
          <w:szCs w:val="24"/>
        </w:rPr>
        <w:t xml:space="preserve"> výbavu: v</w:t>
      </w:r>
      <w:r w:rsidR="00BD0EFB" w:rsidRPr="00BD0EFB">
        <w:rPr>
          <w:rFonts w:cs="Times New Roman"/>
          <w:szCs w:val="24"/>
        </w:rPr>
        <w:t>ysoce citlivý přijímač satelitního systému GPS, GLONASS, GALILEO</w:t>
      </w:r>
      <w:r w:rsidR="00BD0EFB">
        <w:rPr>
          <w:rFonts w:cs="Times New Roman"/>
          <w:szCs w:val="24"/>
        </w:rPr>
        <w:t>, akcelerometr, v</w:t>
      </w:r>
      <w:r w:rsidR="00BD0EFB" w:rsidRPr="00BD0EFB">
        <w:rPr>
          <w:rFonts w:cs="Times New Roman"/>
          <w:szCs w:val="24"/>
        </w:rPr>
        <w:t>estavěný optický snímač srdečního tepu ze zápěstí</w:t>
      </w:r>
      <w:r w:rsidR="00507A3C">
        <w:rPr>
          <w:rFonts w:cs="Times New Roman"/>
          <w:szCs w:val="24"/>
        </w:rPr>
        <w:t xml:space="preserve">, </w:t>
      </w:r>
      <w:proofErr w:type="spellStart"/>
      <w:r w:rsidR="00507A3C">
        <w:rPr>
          <w:rFonts w:cs="Times New Roman"/>
          <w:szCs w:val="24"/>
        </w:rPr>
        <w:t>b</w:t>
      </w:r>
      <w:r w:rsidR="00BD0EFB" w:rsidRPr="00BD0EFB">
        <w:rPr>
          <w:rFonts w:cs="Times New Roman"/>
          <w:szCs w:val="24"/>
        </w:rPr>
        <w:t>luetooth</w:t>
      </w:r>
      <w:proofErr w:type="spellEnd"/>
      <w:r w:rsidR="00BD0EFB" w:rsidRPr="00BD0EFB">
        <w:rPr>
          <w:rFonts w:cs="Times New Roman"/>
          <w:szCs w:val="24"/>
        </w:rPr>
        <w:t xml:space="preserve"> propojení s mobilním telefonem, notifikace, ovládání hudby, </w:t>
      </w:r>
      <w:proofErr w:type="spellStart"/>
      <w:r w:rsidR="00BD0EFB" w:rsidRPr="00BD0EFB">
        <w:rPr>
          <w:rFonts w:cs="Times New Roman"/>
          <w:szCs w:val="24"/>
        </w:rPr>
        <w:t>LiveTracking</w:t>
      </w:r>
      <w:proofErr w:type="spellEnd"/>
      <w:r w:rsidR="00507A3C">
        <w:rPr>
          <w:rFonts w:cs="Times New Roman"/>
          <w:szCs w:val="24"/>
        </w:rPr>
        <w:t>, u</w:t>
      </w:r>
      <w:r w:rsidR="00BD0EFB" w:rsidRPr="00BD0EFB">
        <w:rPr>
          <w:rFonts w:cs="Times New Roman"/>
          <w:szCs w:val="24"/>
        </w:rPr>
        <w:t>rčení výkonnosti pomocí detekce VO2Max</w:t>
      </w:r>
      <w:r w:rsidR="00507A3C">
        <w:rPr>
          <w:rFonts w:cs="Times New Roman"/>
          <w:szCs w:val="24"/>
        </w:rPr>
        <w:t>, c</w:t>
      </w:r>
      <w:r w:rsidR="00BD0EFB" w:rsidRPr="00BD0EFB">
        <w:rPr>
          <w:rFonts w:cs="Times New Roman"/>
          <w:szCs w:val="24"/>
        </w:rPr>
        <w:t>elodenní záznam aktivity (kroky, kalorie, intenzivní minuty)</w:t>
      </w:r>
      <w:r w:rsidR="00507A3C">
        <w:rPr>
          <w:rFonts w:cs="Times New Roman"/>
          <w:szCs w:val="24"/>
        </w:rPr>
        <w:t>, c</w:t>
      </w:r>
      <w:r w:rsidR="00BD0EFB" w:rsidRPr="00BD0EFB">
        <w:rPr>
          <w:rFonts w:cs="Times New Roman"/>
          <w:szCs w:val="24"/>
        </w:rPr>
        <w:t>elodenní monitoring srdečního tepu, monitoring spánku</w:t>
      </w:r>
      <w:r w:rsidR="00507A3C">
        <w:rPr>
          <w:rFonts w:cs="Times New Roman"/>
          <w:szCs w:val="24"/>
        </w:rPr>
        <w:t>, v</w:t>
      </w:r>
      <w:r w:rsidR="00BD0EFB" w:rsidRPr="00BD0EFB">
        <w:rPr>
          <w:rFonts w:cs="Times New Roman"/>
          <w:szCs w:val="24"/>
        </w:rPr>
        <w:t>ibrační upozornění a alarmy</w:t>
      </w:r>
      <w:r w:rsidR="00507A3C">
        <w:rPr>
          <w:rFonts w:cs="Times New Roman"/>
          <w:szCs w:val="24"/>
        </w:rPr>
        <w:t>, s</w:t>
      </w:r>
      <w:r w:rsidR="00BD0EFB" w:rsidRPr="00BD0EFB">
        <w:rPr>
          <w:rFonts w:cs="Times New Roman"/>
          <w:szCs w:val="24"/>
        </w:rPr>
        <w:t xml:space="preserve">amostatné </w:t>
      </w:r>
      <w:r w:rsidR="00BD0EFB" w:rsidRPr="00BD0EFB">
        <w:rPr>
          <w:rFonts w:cs="Times New Roman"/>
          <w:szCs w:val="24"/>
        </w:rPr>
        <w:lastRenderedPageBreak/>
        <w:t xml:space="preserve">profily aktivit (běh, běh uvnitř, kolo, chůze, </w:t>
      </w:r>
      <w:proofErr w:type="spellStart"/>
      <w:r w:rsidR="00BD0EFB" w:rsidRPr="00BD0EFB">
        <w:rPr>
          <w:rFonts w:cs="Times New Roman"/>
          <w:szCs w:val="24"/>
        </w:rPr>
        <w:t>kardio</w:t>
      </w:r>
      <w:proofErr w:type="spellEnd"/>
      <w:r w:rsidR="00BD0EFB" w:rsidRPr="00BD0EFB">
        <w:rPr>
          <w:rFonts w:cs="Times New Roman"/>
          <w:szCs w:val="24"/>
        </w:rPr>
        <w:t>, jóga a další)</w:t>
      </w:r>
      <w:r w:rsidR="00507A3C">
        <w:rPr>
          <w:rFonts w:cs="Times New Roman"/>
          <w:szCs w:val="24"/>
        </w:rPr>
        <w:t>, m</w:t>
      </w:r>
      <w:r w:rsidR="00BD0EFB" w:rsidRPr="00BD0EFB">
        <w:rPr>
          <w:rFonts w:cs="Times New Roman"/>
          <w:szCs w:val="24"/>
        </w:rPr>
        <w:t>ožnost spárování s externími snímači pomocí ANT+</w:t>
      </w:r>
      <w:r w:rsidR="00507A3C">
        <w:rPr>
          <w:rFonts w:cs="Times New Roman"/>
          <w:szCs w:val="24"/>
        </w:rPr>
        <w:t>, v</w:t>
      </w:r>
      <w:r w:rsidR="00BD0EFB" w:rsidRPr="00BD0EFB">
        <w:rPr>
          <w:rFonts w:cs="Times New Roman"/>
          <w:szCs w:val="24"/>
        </w:rPr>
        <w:t>ýdrž baterie až 13 hod. plnohodnotného GPS záznamu, až 7 dní v režimu chytrých hodinek</w:t>
      </w:r>
      <w:r w:rsidR="00507A3C">
        <w:rPr>
          <w:rFonts w:cs="Times New Roman"/>
          <w:szCs w:val="24"/>
        </w:rPr>
        <w:t>, v</w:t>
      </w:r>
      <w:r w:rsidR="00BD0EFB" w:rsidRPr="00BD0EFB">
        <w:rPr>
          <w:rFonts w:cs="Times New Roman"/>
          <w:szCs w:val="24"/>
        </w:rPr>
        <w:t>oděodolné provedení (5 ATM) - odolá souvislému plavání</w:t>
      </w:r>
      <w:r w:rsidR="00507A3C">
        <w:rPr>
          <w:rFonts w:cs="Times New Roman"/>
          <w:szCs w:val="24"/>
        </w:rPr>
        <w:t>, v</w:t>
      </w:r>
      <w:r w:rsidR="00BD0EFB" w:rsidRPr="00BD0EFB">
        <w:rPr>
          <w:rFonts w:cs="Times New Roman"/>
          <w:szCs w:val="24"/>
        </w:rPr>
        <w:t>elmi nízká hmotnost: jen 32g (</w:t>
      </w:r>
      <w:proofErr w:type="spellStart"/>
      <w:r w:rsidR="00BD0EFB" w:rsidRPr="00BD0EFB">
        <w:rPr>
          <w:rFonts w:cs="Times New Roman"/>
          <w:szCs w:val="24"/>
        </w:rPr>
        <w:t>Forerunner</w:t>
      </w:r>
      <w:proofErr w:type="spellEnd"/>
      <w:r w:rsidR="00BD0EFB" w:rsidRPr="00BD0EFB">
        <w:rPr>
          <w:rFonts w:cs="Times New Roman"/>
          <w:szCs w:val="24"/>
        </w:rPr>
        <w:t xml:space="preserve"> 45s), 36g (</w:t>
      </w:r>
      <w:proofErr w:type="spellStart"/>
      <w:r w:rsidR="00BD0EFB" w:rsidRPr="00BD0EFB">
        <w:rPr>
          <w:rFonts w:cs="Times New Roman"/>
          <w:szCs w:val="24"/>
        </w:rPr>
        <w:t>Forerunner</w:t>
      </w:r>
      <w:proofErr w:type="spellEnd"/>
      <w:r w:rsidR="00BD0EFB" w:rsidRPr="00BD0EFB">
        <w:rPr>
          <w:rFonts w:cs="Times New Roman"/>
          <w:szCs w:val="24"/>
        </w:rPr>
        <w:t xml:space="preserve"> 45)</w:t>
      </w:r>
      <w:r w:rsidR="00507A3C">
        <w:rPr>
          <w:rFonts w:cs="Times New Roman"/>
          <w:szCs w:val="24"/>
        </w:rPr>
        <w:t>, j</w:t>
      </w:r>
      <w:r w:rsidR="00BD0EFB" w:rsidRPr="00BD0EFB">
        <w:rPr>
          <w:rFonts w:cs="Times New Roman"/>
          <w:szCs w:val="24"/>
        </w:rPr>
        <w:t xml:space="preserve">ednoduché plánování tréninků, běžecký trenér </w:t>
      </w:r>
      <w:proofErr w:type="spellStart"/>
      <w:r w:rsidR="00BD0EFB" w:rsidRPr="00BD0EFB">
        <w:rPr>
          <w:rFonts w:cs="Times New Roman"/>
          <w:szCs w:val="24"/>
        </w:rPr>
        <w:t>Garmin</w:t>
      </w:r>
      <w:proofErr w:type="spellEnd"/>
      <w:r w:rsidR="00BD0EFB" w:rsidRPr="00BD0EFB">
        <w:rPr>
          <w:rFonts w:cs="Times New Roman"/>
          <w:szCs w:val="24"/>
        </w:rPr>
        <w:t xml:space="preserve"> </w:t>
      </w:r>
      <w:proofErr w:type="spellStart"/>
      <w:r w:rsidR="00BD0EFB" w:rsidRPr="00BD0EFB">
        <w:rPr>
          <w:rFonts w:cs="Times New Roman"/>
          <w:szCs w:val="24"/>
        </w:rPr>
        <w:t>Coach</w:t>
      </w:r>
      <w:proofErr w:type="spellEnd"/>
      <w:r w:rsidR="00507A3C">
        <w:rPr>
          <w:rFonts w:cs="Times New Roman"/>
          <w:szCs w:val="24"/>
        </w:rPr>
        <w:t>, b</w:t>
      </w:r>
      <w:r w:rsidR="00BD0EFB" w:rsidRPr="00BD0EFB">
        <w:rPr>
          <w:rFonts w:cs="Times New Roman"/>
          <w:szCs w:val="24"/>
        </w:rPr>
        <w:t>ezpečnostní funkce (přivolání asistence a automatická detekce nehody)</w:t>
      </w:r>
      <w:r w:rsidR="00507A3C">
        <w:rPr>
          <w:rFonts w:cs="Times New Roman"/>
          <w:szCs w:val="24"/>
        </w:rPr>
        <w:t xml:space="preserve"> (</w:t>
      </w:r>
      <w:proofErr w:type="spellStart"/>
      <w:r w:rsidR="00507A3C">
        <w:rPr>
          <w:rFonts w:cs="Times New Roman"/>
          <w:szCs w:val="24"/>
        </w:rPr>
        <w:t>Garmin</w:t>
      </w:r>
      <w:proofErr w:type="spellEnd"/>
      <w:r w:rsidR="00507A3C">
        <w:rPr>
          <w:rFonts w:cs="Times New Roman"/>
          <w:szCs w:val="24"/>
        </w:rPr>
        <w:t xml:space="preserve">, 2019c). Ceny hodinek se na portálu Heuréka pohybují od 4.615, - Kč </w:t>
      </w:r>
      <w:proofErr w:type="spellStart"/>
      <w:r w:rsidR="00507A3C">
        <w:rPr>
          <w:rFonts w:cs="Times New Roman"/>
          <w:szCs w:val="24"/>
        </w:rPr>
        <w:t>zamodel</w:t>
      </w:r>
      <w:proofErr w:type="spellEnd"/>
      <w:r w:rsidR="00507A3C">
        <w:rPr>
          <w:rFonts w:cs="Times New Roman"/>
          <w:szCs w:val="24"/>
        </w:rPr>
        <w:t xml:space="preserve"> 45S (průměr 39 mm).</w:t>
      </w:r>
      <w:r w:rsidR="00640C58">
        <w:rPr>
          <w:rFonts w:cs="Times New Roman"/>
          <w:b/>
          <w:bCs/>
          <w:i/>
          <w:iCs/>
          <w:szCs w:val="24"/>
        </w:rPr>
        <w:tab/>
      </w:r>
      <w:r w:rsidR="00F6000B">
        <w:rPr>
          <w:rFonts w:cs="Times New Roman"/>
          <w:szCs w:val="24"/>
        </w:rPr>
        <w:tab/>
      </w:r>
      <w:r w:rsidR="00F6000B">
        <w:rPr>
          <w:rFonts w:cs="Times New Roman"/>
          <w:szCs w:val="24"/>
        </w:rPr>
        <w:tab/>
      </w:r>
    </w:p>
    <w:p w:rsidR="009C6FC3" w:rsidRPr="00AB1E8E" w:rsidRDefault="009C6FC3" w:rsidP="00AB1E8E">
      <w:pPr>
        <w:pStyle w:val="Nadpis3"/>
      </w:pPr>
      <w:bookmarkStart w:id="30" w:name="_Toc15502166"/>
      <w:r w:rsidRPr="00AB1E8E">
        <w:t>5.</w:t>
      </w:r>
      <w:r w:rsidR="00233574">
        <w:t>2</w:t>
      </w:r>
      <w:r w:rsidR="00AB1E8E" w:rsidRPr="00AB1E8E">
        <w:t>.</w:t>
      </w:r>
      <w:r w:rsidRPr="00AB1E8E">
        <w:t xml:space="preserve">3 </w:t>
      </w:r>
      <w:r w:rsidR="005B5389">
        <w:tab/>
      </w:r>
      <w:r w:rsidRPr="00AB1E8E">
        <w:t>Mobilní telefony se specifickým softwarem</w:t>
      </w:r>
      <w:bookmarkEnd w:id="30"/>
    </w:p>
    <w:p w:rsidR="005F4E73" w:rsidRDefault="009C6FC3" w:rsidP="009C6FC3">
      <w:r>
        <w:tab/>
      </w:r>
      <w:r w:rsidRPr="00F14A27">
        <w:rPr>
          <w:rFonts w:cs="Times New Roman"/>
          <w:szCs w:val="24"/>
        </w:rPr>
        <w:t>Mobilní telefony s operačním systémem využívajícím specifických mobilních aplikací mohou být rovněž prostředkem k monitorování pohybové aktivity.</w:t>
      </w:r>
      <w:r>
        <w:rPr>
          <w:rFonts w:cs="Times New Roman"/>
          <w:szCs w:val="24"/>
        </w:rPr>
        <w:t xml:space="preserve"> Lze je využívat i v kombinaci s elektronikou nositelnou na těle. </w:t>
      </w:r>
      <w:r w:rsidRPr="00F14A27">
        <w:rPr>
          <w:rFonts w:cs="Times New Roman"/>
          <w:szCs w:val="24"/>
        </w:rPr>
        <w:t xml:space="preserve">Na trhu je v současné době obrovské množství </w:t>
      </w:r>
      <w:r>
        <w:rPr>
          <w:rFonts w:cs="Times New Roman"/>
          <w:szCs w:val="24"/>
        </w:rPr>
        <w:t>mobilních aplikací</w:t>
      </w:r>
      <w:r w:rsidRPr="00F14A27">
        <w:rPr>
          <w:rFonts w:cs="Times New Roman"/>
          <w:szCs w:val="24"/>
        </w:rPr>
        <w:t xml:space="preserve"> – cca 3,5 milionu (Statista, 2015). Uživatelé si je mohou pomocí internetového připojení stahovat na webových portálech označených jako „</w:t>
      </w:r>
      <w:proofErr w:type="spellStart"/>
      <w:r w:rsidRPr="00F14A27">
        <w:rPr>
          <w:rFonts w:cs="Times New Roman"/>
          <w:szCs w:val="24"/>
        </w:rPr>
        <w:t>App</w:t>
      </w:r>
      <w:proofErr w:type="spellEnd"/>
      <w:r w:rsidRPr="00F14A27">
        <w:rPr>
          <w:rFonts w:cs="Times New Roman"/>
          <w:szCs w:val="24"/>
        </w:rPr>
        <w:t xml:space="preserve"> </w:t>
      </w:r>
      <w:proofErr w:type="spellStart"/>
      <w:r w:rsidRPr="00F14A27">
        <w:rPr>
          <w:rFonts w:cs="Times New Roman"/>
          <w:szCs w:val="24"/>
        </w:rPr>
        <w:t>store</w:t>
      </w:r>
      <w:proofErr w:type="spellEnd"/>
      <w:r w:rsidRPr="00F14A27">
        <w:rPr>
          <w:rFonts w:cs="Times New Roman"/>
          <w:szCs w:val="24"/>
        </w:rPr>
        <w:t>“ (</w:t>
      </w:r>
      <w:proofErr w:type="spellStart"/>
      <w:r w:rsidRPr="00F14A27">
        <w:rPr>
          <w:rFonts w:cs="Times New Roman"/>
          <w:szCs w:val="24"/>
        </w:rPr>
        <w:t>App</w:t>
      </w:r>
      <w:proofErr w:type="spellEnd"/>
      <w:r w:rsidRPr="00F14A27">
        <w:rPr>
          <w:rFonts w:cs="Times New Roman"/>
          <w:szCs w:val="24"/>
        </w:rPr>
        <w:t xml:space="preserve"> je zkratka výrazu </w:t>
      </w:r>
      <w:proofErr w:type="spellStart"/>
      <w:r w:rsidRPr="00F14A27">
        <w:rPr>
          <w:rFonts w:cs="Times New Roman"/>
          <w:szCs w:val="24"/>
        </w:rPr>
        <w:t>application</w:t>
      </w:r>
      <w:proofErr w:type="spellEnd"/>
      <w:r w:rsidRPr="00F14A27">
        <w:rPr>
          <w:rFonts w:cs="Times New Roman"/>
          <w:szCs w:val="24"/>
        </w:rPr>
        <w:t xml:space="preserve"> = aplikace, slovo „</w:t>
      </w:r>
      <w:proofErr w:type="spellStart"/>
      <w:r w:rsidRPr="00F14A27">
        <w:rPr>
          <w:rFonts w:cs="Times New Roman"/>
          <w:szCs w:val="24"/>
        </w:rPr>
        <w:t>store</w:t>
      </w:r>
      <w:proofErr w:type="spellEnd"/>
      <w:r w:rsidRPr="00F14A27">
        <w:rPr>
          <w:rFonts w:cs="Times New Roman"/>
          <w:szCs w:val="24"/>
        </w:rPr>
        <w:t xml:space="preserve">“ lze do českého jazyka přeložit jako obchod). </w:t>
      </w:r>
      <w:proofErr w:type="spellStart"/>
      <w:r w:rsidRPr="00F14A27">
        <w:rPr>
          <w:rFonts w:cs="Times New Roman"/>
          <w:szCs w:val="24"/>
        </w:rPr>
        <w:t>App</w:t>
      </w:r>
      <w:proofErr w:type="spellEnd"/>
      <w:r w:rsidRPr="00F14A27">
        <w:rPr>
          <w:rFonts w:cs="Times New Roman"/>
          <w:szCs w:val="24"/>
        </w:rPr>
        <w:t xml:space="preserve"> </w:t>
      </w:r>
      <w:proofErr w:type="spellStart"/>
      <w:r w:rsidRPr="00F14A27">
        <w:rPr>
          <w:rFonts w:cs="Times New Roman"/>
          <w:szCs w:val="24"/>
        </w:rPr>
        <w:t>store</w:t>
      </w:r>
      <w:proofErr w:type="spellEnd"/>
      <w:r w:rsidRPr="00F14A27">
        <w:rPr>
          <w:rFonts w:cs="Times New Roman"/>
          <w:szCs w:val="24"/>
        </w:rPr>
        <w:t xml:space="preserve"> plní zároveň funkci jednoduché databáze, kde lze aplikace vyhledávat podle základních kategorií, hodnocení uživateli apod. Fenoménem poslední doby jsou </w:t>
      </w:r>
      <w:r>
        <w:rPr>
          <w:rFonts w:cs="Times New Roman"/>
          <w:szCs w:val="24"/>
        </w:rPr>
        <w:t>mobilní aplikace</w:t>
      </w:r>
      <w:r w:rsidRPr="00F14A27">
        <w:rPr>
          <w:rFonts w:cs="Times New Roman"/>
          <w:szCs w:val="24"/>
        </w:rPr>
        <w:t xml:space="preserve"> zaměřené na podporu PA a zdravého životního stylu</w:t>
      </w:r>
      <w:r>
        <w:rPr>
          <w:rFonts w:cs="Times New Roman"/>
          <w:szCs w:val="24"/>
        </w:rPr>
        <w:t xml:space="preserve"> (Palička et al., 2017). </w:t>
      </w:r>
      <w:r>
        <w:rPr>
          <w:rFonts w:cs="Times New Roman"/>
          <w:szCs w:val="24"/>
        </w:rPr>
        <w:tab/>
      </w:r>
      <w:r>
        <w:rPr>
          <w:rFonts w:cs="Times New Roman"/>
          <w:szCs w:val="24"/>
        </w:rPr>
        <w:tab/>
      </w:r>
      <w:r w:rsidRPr="00436030">
        <w:rPr>
          <w:rFonts w:cs="Times New Roman"/>
          <w:szCs w:val="24"/>
        </w:rPr>
        <w:t>V oblasti pedagogiky mohou být softwarové a hardwarové prostředky dostupné v digitálních zařízeních konstruktivně využívány k podpoře výukového procesu, zaujetí studentů a zvyšování efektivity učení v různých předmětech, včetně výuky TV (</w:t>
      </w:r>
      <w:proofErr w:type="spellStart"/>
      <w:r w:rsidRPr="00436030">
        <w:rPr>
          <w:rFonts w:cs="Times New Roman"/>
          <w:szCs w:val="24"/>
        </w:rPr>
        <w:t>Barret</w:t>
      </w:r>
      <w:proofErr w:type="spellEnd"/>
      <w:r w:rsidRPr="00436030">
        <w:rPr>
          <w:rFonts w:cs="Times New Roman"/>
          <w:szCs w:val="24"/>
        </w:rPr>
        <w:t xml:space="preserve">, 2014; </w:t>
      </w:r>
      <w:proofErr w:type="spellStart"/>
      <w:r w:rsidRPr="00436030">
        <w:rPr>
          <w:rFonts w:cs="Times New Roman"/>
          <w:szCs w:val="24"/>
        </w:rPr>
        <w:t>Cummiskey</w:t>
      </w:r>
      <w:proofErr w:type="spellEnd"/>
      <w:r w:rsidRPr="00436030">
        <w:rPr>
          <w:rFonts w:cs="Times New Roman"/>
          <w:szCs w:val="24"/>
        </w:rPr>
        <w:t xml:space="preserve">, 2011; Krause &amp; Sanchez, 2014). V tělesné výchově jsou podmínky pro používání </w:t>
      </w:r>
      <w:r>
        <w:rPr>
          <w:rFonts w:cs="Times New Roman"/>
          <w:szCs w:val="24"/>
        </w:rPr>
        <w:t>digitálních technologií</w:t>
      </w:r>
      <w:r w:rsidRPr="00436030">
        <w:rPr>
          <w:rFonts w:cs="Times New Roman"/>
          <w:szCs w:val="24"/>
        </w:rPr>
        <w:t xml:space="preserve"> omezenější (zaměření předmětu, přesuny, terénní výuka, nízká časová dotace apod.), nicméně i zde mají v současné době učitelé různé možnosti, jak zařazovat tyto prostředky do vyučovacího procesu</w:t>
      </w:r>
      <w:r>
        <w:rPr>
          <w:rFonts w:cs="Times New Roman"/>
          <w:szCs w:val="24"/>
        </w:rPr>
        <w:t xml:space="preserve"> (Palička et al.,2017).</w:t>
      </w:r>
      <w:r w:rsidR="00BE0B8B">
        <w:rPr>
          <w:rFonts w:cs="Times New Roman"/>
          <w:szCs w:val="24"/>
        </w:rPr>
        <w:tab/>
      </w:r>
      <w:r w:rsidR="00BE0B8B">
        <w:rPr>
          <w:rFonts w:cs="Times New Roman"/>
          <w:szCs w:val="24"/>
        </w:rPr>
        <w:tab/>
      </w:r>
      <w:r w:rsidR="00BE0B8B">
        <w:rPr>
          <w:rFonts w:cs="Times New Roman"/>
          <w:szCs w:val="24"/>
        </w:rPr>
        <w:tab/>
      </w:r>
      <w:r w:rsidR="00BE0B8B">
        <w:rPr>
          <w:rFonts w:cs="Times New Roman"/>
          <w:szCs w:val="24"/>
        </w:rPr>
        <w:tab/>
      </w:r>
      <w:r w:rsidR="00BE0B8B">
        <w:rPr>
          <w:rFonts w:cs="Times New Roman"/>
          <w:szCs w:val="24"/>
        </w:rPr>
        <w:tab/>
      </w:r>
      <w:r w:rsidR="00BE0B8B">
        <w:rPr>
          <w:rFonts w:cs="Times New Roman"/>
          <w:szCs w:val="24"/>
        </w:rPr>
        <w:tab/>
      </w:r>
      <w:r w:rsidR="00BE0B8B" w:rsidRPr="00BE0B8B">
        <w:rPr>
          <w:rFonts w:cs="Times New Roman"/>
          <w:szCs w:val="24"/>
        </w:rPr>
        <w:t xml:space="preserve">U zařízení typu smartphone (chytrý telefon) se celosvětově očekává nárůst vlastnictví z 1,86 mld. v roce 2015 na přibližně 2,87 mld. v roce 2020 a podobně je tomu i u mobilních aplikací, které monitorují pohybovou aktivitu. V červnu 2018 bylo v této kategorii dostupných 103 tis. aplikací na platformě Google Play respektive 98 tis. aplikací na Apple </w:t>
      </w:r>
      <w:proofErr w:type="spellStart"/>
      <w:r w:rsidR="00BE0B8B" w:rsidRPr="00BE0B8B">
        <w:rPr>
          <w:rFonts w:cs="Times New Roman"/>
          <w:szCs w:val="24"/>
        </w:rPr>
        <w:t>App</w:t>
      </w:r>
      <w:proofErr w:type="spellEnd"/>
      <w:r w:rsidR="00BE0B8B" w:rsidRPr="00BE0B8B">
        <w:rPr>
          <w:rFonts w:cs="Times New Roman"/>
          <w:szCs w:val="24"/>
        </w:rPr>
        <w:t xml:space="preserve"> </w:t>
      </w:r>
      <w:proofErr w:type="spellStart"/>
      <w:r w:rsidR="00BE0B8B" w:rsidRPr="00BE0B8B">
        <w:rPr>
          <w:rFonts w:cs="Times New Roman"/>
          <w:szCs w:val="24"/>
        </w:rPr>
        <w:t>Store</w:t>
      </w:r>
      <w:proofErr w:type="spellEnd"/>
      <w:r w:rsidR="00BE0B8B" w:rsidRPr="00BE0B8B">
        <w:rPr>
          <w:rFonts w:cs="Times New Roman"/>
          <w:szCs w:val="24"/>
        </w:rPr>
        <w:t xml:space="preserve"> (</w:t>
      </w:r>
      <w:proofErr w:type="spellStart"/>
      <w:r w:rsidR="00BE0B8B" w:rsidRPr="00BE0B8B">
        <w:rPr>
          <w:rFonts w:cs="Times New Roman"/>
          <w:szCs w:val="24"/>
        </w:rPr>
        <w:t>Simões</w:t>
      </w:r>
      <w:proofErr w:type="spellEnd"/>
      <w:r w:rsidR="00BE0B8B" w:rsidRPr="00BE0B8B">
        <w:rPr>
          <w:rFonts w:cs="Times New Roman"/>
          <w:szCs w:val="24"/>
        </w:rPr>
        <w:t xml:space="preserve"> et al., 2018).</w:t>
      </w:r>
      <w:r w:rsidR="00BE0B8B">
        <w:rPr>
          <w:rFonts w:cs="Times New Roman"/>
          <w:szCs w:val="24"/>
        </w:rPr>
        <w:t xml:space="preserve"> Palička (</w:t>
      </w:r>
      <w:proofErr w:type="spellStart"/>
      <w:r w:rsidR="00BE0B8B">
        <w:rPr>
          <w:rFonts w:cs="Times New Roman"/>
          <w:szCs w:val="24"/>
        </w:rPr>
        <w:t>at</w:t>
      </w:r>
      <w:proofErr w:type="spellEnd"/>
      <w:r w:rsidR="00BE0B8B">
        <w:rPr>
          <w:rFonts w:cs="Times New Roman"/>
          <w:szCs w:val="24"/>
        </w:rPr>
        <w:t xml:space="preserve"> al., 2017) tyto aplikace p</w:t>
      </w:r>
      <w:r w:rsidR="00BE0B8B">
        <w:t>ro účely využití ve školní tělesné výchově rozděluje do těchto kategorií:</w:t>
      </w:r>
    </w:p>
    <w:p w:rsidR="00BE0B8B" w:rsidRDefault="00BE0B8B" w:rsidP="009C6FC3">
      <w:r>
        <w:tab/>
      </w:r>
      <w:r>
        <w:tab/>
      </w:r>
      <w:r>
        <w:tab/>
      </w:r>
      <w:r>
        <w:tab/>
      </w:r>
      <w:r>
        <w:tab/>
      </w:r>
      <w:r>
        <w:tab/>
      </w:r>
    </w:p>
    <w:p w:rsidR="00B43A11" w:rsidRDefault="00BE0B8B" w:rsidP="00BE0B8B">
      <w:pPr>
        <w:pStyle w:val="Odstavecseseznamem"/>
        <w:numPr>
          <w:ilvl w:val="0"/>
          <w:numId w:val="9"/>
        </w:numPr>
      </w:pPr>
      <w:r>
        <w:lastRenderedPageBreak/>
        <w:t xml:space="preserve">sledovače </w:t>
      </w:r>
      <w:r w:rsidR="00B43A11">
        <w:tab/>
      </w:r>
      <w:r w:rsidR="00B43A11">
        <w:tab/>
      </w:r>
      <w:r w:rsidR="00B43A11">
        <w:tab/>
      </w:r>
      <w:r w:rsidR="00B43A11">
        <w:tab/>
      </w:r>
      <w:r w:rsidR="00B43A11">
        <w:tab/>
      </w:r>
      <w:r w:rsidR="00B43A11">
        <w:tab/>
      </w:r>
      <w:r w:rsidR="00B43A11">
        <w:tab/>
      </w:r>
      <w:r w:rsidR="00B43A11">
        <w:tab/>
      </w:r>
      <w:r w:rsidR="00B43A11">
        <w:tab/>
      </w:r>
    </w:p>
    <w:p w:rsidR="00BE0B8B" w:rsidRDefault="00400AB0" w:rsidP="00B43A11">
      <w:pPr>
        <w:pStyle w:val="Odstavecseseznamem"/>
      </w:pPr>
      <w:r>
        <w:t>pomocí</w:t>
      </w:r>
      <w:r w:rsidR="00BE0B8B">
        <w:t xml:space="preserve"> GPS senzoru měří aktivitu u různých druhů sportů jako je chůze, běh, cyklistika, lyžování, bruslení atd. </w:t>
      </w:r>
      <w:r w:rsidR="007C47B5">
        <w:t xml:space="preserve">Tyto aplikace většinou zobrazují a zaznamenávají tréninkové statistiky jako je </w:t>
      </w:r>
      <w:r w:rsidR="007C47B5" w:rsidRPr="007C47B5">
        <w:t>doba trvání, vzdálenost, tempo, rychlost, tepová frekvence, spálené kalorie, stoupání, čas, doporučení doplnění tekutin po tréninku a d</w:t>
      </w:r>
      <w:r w:rsidR="007C47B5">
        <w:t>al</w:t>
      </w:r>
      <w:r w:rsidR="007C47B5" w:rsidRPr="007C47B5">
        <w:t>ší</w:t>
      </w:r>
      <w:r w:rsidR="007C47B5">
        <w:t>. Na základě těchto statistik vyhodnocují a ukládají dlouhodobější (týdenní, měsíční) měření, které lze využít jako záznam pohybové aktivity, sdílet na sociálních sítích nebo webovém rozhraní aplikace</w:t>
      </w:r>
      <w:r>
        <w:t xml:space="preserve">. Do této kategorie patří například aplikace: </w:t>
      </w:r>
      <w:proofErr w:type="spellStart"/>
      <w:r>
        <w:rPr>
          <w:i/>
          <w:iCs/>
        </w:rPr>
        <w:t>Runtastic</w:t>
      </w:r>
      <w:proofErr w:type="spellEnd"/>
      <w:r>
        <w:rPr>
          <w:i/>
          <w:iCs/>
        </w:rPr>
        <w:t xml:space="preserve">, </w:t>
      </w:r>
      <w:proofErr w:type="spellStart"/>
      <w:r>
        <w:rPr>
          <w:i/>
          <w:iCs/>
        </w:rPr>
        <w:t>Runkeeper</w:t>
      </w:r>
      <w:proofErr w:type="spellEnd"/>
      <w:r>
        <w:rPr>
          <w:i/>
          <w:iCs/>
        </w:rPr>
        <w:t xml:space="preserve">, </w:t>
      </w:r>
      <w:proofErr w:type="spellStart"/>
      <w:r>
        <w:rPr>
          <w:i/>
          <w:iCs/>
        </w:rPr>
        <w:t>Sports</w:t>
      </w:r>
      <w:proofErr w:type="spellEnd"/>
      <w:r>
        <w:rPr>
          <w:i/>
          <w:iCs/>
        </w:rPr>
        <w:t xml:space="preserve"> </w:t>
      </w:r>
      <w:proofErr w:type="spellStart"/>
      <w:r>
        <w:rPr>
          <w:i/>
          <w:iCs/>
        </w:rPr>
        <w:t>Tracker</w:t>
      </w:r>
      <w:proofErr w:type="spellEnd"/>
      <w:r>
        <w:rPr>
          <w:i/>
          <w:iCs/>
        </w:rPr>
        <w:t xml:space="preserve">, </w:t>
      </w:r>
      <w:proofErr w:type="spellStart"/>
      <w:r>
        <w:rPr>
          <w:i/>
          <w:iCs/>
        </w:rPr>
        <w:t>Endomondo</w:t>
      </w:r>
      <w:proofErr w:type="spellEnd"/>
      <w:r>
        <w:rPr>
          <w:i/>
          <w:iCs/>
        </w:rPr>
        <w:t xml:space="preserve">, Nike+, </w:t>
      </w:r>
      <w:r>
        <w:t xml:space="preserve">z českých aplikací sem lze zařadit </w:t>
      </w:r>
      <w:proofErr w:type="spellStart"/>
      <w:r>
        <w:rPr>
          <w:i/>
          <w:iCs/>
        </w:rPr>
        <w:t>Indares</w:t>
      </w:r>
      <w:proofErr w:type="spellEnd"/>
      <w:r>
        <w:t xml:space="preserve">, </w:t>
      </w:r>
      <w:proofErr w:type="spellStart"/>
      <w:r>
        <w:t>ktera</w:t>
      </w:r>
      <w:proofErr w:type="spellEnd"/>
      <w:r>
        <w:t xml:space="preserve"> je vyvíjena Univerzitou Palackého v Olomouci.</w:t>
      </w:r>
    </w:p>
    <w:p w:rsidR="00D36309" w:rsidRDefault="00BE0B8B" w:rsidP="007A47D8">
      <w:pPr>
        <w:pStyle w:val="Odstavecseseznamem"/>
        <w:numPr>
          <w:ilvl w:val="0"/>
          <w:numId w:val="9"/>
        </w:numPr>
      </w:pPr>
      <w:r>
        <w:t xml:space="preserve">osobní </w:t>
      </w:r>
      <w:r w:rsidR="00400AB0">
        <w:t>trenéři</w:t>
      </w:r>
    </w:p>
    <w:p w:rsidR="00BE0B8B" w:rsidRDefault="00400AB0" w:rsidP="00D36309">
      <w:pPr>
        <w:pStyle w:val="Odstavecseseznamem"/>
      </w:pPr>
      <w:r>
        <w:t>jsou aplikace vytvořené pro cvičení doma i v posilovně, které jsou určeny k posilování, zlepšení fyzické kondice, tvorbě tréninkových plánů. Je možné si nastavit</w:t>
      </w:r>
      <w:r w:rsidR="00470FBB">
        <w:t xml:space="preserve"> na základě zvolených cvičení</w:t>
      </w:r>
      <w:r>
        <w:t xml:space="preserve"> trénink podle potřeby </w:t>
      </w:r>
      <w:r w:rsidR="00470FBB">
        <w:t>a</w:t>
      </w:r>
      <w:r>
        <w:t xml:space="preserve"> konkrétních osobních cílů</w:t>
      </w:r>
      <w:r w:rsidR="00470FBB">
        <w:t xml:space="preserve">. Tréninkový proces je možné si zaznamenávat. Mezi tento druh aplikací patří: </w:t>
      </w:r>
      <w:proofErr w:type="spellStart"/>
      <w:r w:rsidR="00470FBB" w:rsidRPr="00D36309">
        <w:rPr>
          <w:i/>
          <w:iCs/>
        </w:rPr>
        <w:t>GymTracer</w:t>
      </w:r>
      <w:proofErr w:type="spellEnd"/>
      <w:r w:rsidR="00470FBB" w:rsidRPr="00D36309">
        <w:rPr>
          <w:i/>
          <w:iCs/>
        </w:rPr>
        <w:t xml:space="preserve"> – Professional </w:t>
      </w:r>
      <w:proofErr w:type="spellStart"/>
      <w:r w:rsidR="00470FBB" w:rsidRPr="00D36309">
        <w:rPr>
          <w:i/>
          <w:iCs/>
        </w:rPr>
        <w:t>Training</w:t>
      </w:r>
      <w:proofErr w:type="spellEnd"/>
      <w:r w:rsidR="00470FBB" w:rsidRPr="00D36309">
        <w:rPr>
          <w:i/>
          <w:iCs/>
        </w:rPr>
        <w:t xml:space="preserve"> Systém, Nike+ </w:t>
      </w:r>
      <w:proofErr w:type="spellStart"/>
      <w:r w:rsidR="00470FBB" w:rsidRPr="00D36309">
        <w:rPr>
          <w:i/>
          <w:iCs/>
        </w:rPr>
        <w:t>Training</w:t>
      </w:r>
      <w:proofErr w:type="spellEnd"/>
      <w:r w:rsidR="00470FBB" w:rsidRPr="00D36309">
        <w:rPr>
          <w:i/>
          <w:iCs/>
        </w:rPr>
        <w:t xml:space="preserve"> Club, </w:t>
      </w:r>
      <w:proofErr w:type="spellStart"/>
      <w:r w:rsidR="00B43A11" w:rsidRPr="00D36309">
        <w:rPr>
          <w:i/>
          <w:iCs/>
        </w:rPr>
        <w:t>Strong</w:t>
      </w:r>
      <w:proofErr w:type="spellEnd"/>
      <w:r w:rsidR="00B43A11" w:rsidRPr="00D36309">
        <w:rPr>
          <w:i/>
          <w:iCs/>
        </w:rPr>
        <w:t xml:space="preserve"> – </w:t>
      </w:r>
      <w:proofErr w:type="spellStart"/>
      <w:r w:rsidR="00B43A11" w:rsidRPr="00D36309">
        <w:rPr>
          <w:i/>
          <w:iCs/>
        </w:rPr>
        <w:t>Workout</w:t>
      </w:r>
      <w:proofErr w:type="spellEnd"/>
      <w:r w:rsidR="00470FBB" w:rsidRPr="00D36309">
        <w:rPr>
          <w:i/>
          <w:iCs/>
        </w:rPr>
        <w:t xml:space="preserve"> </w:t>
      </w:r>
      <w:proofErr w:type="spellStart"/>
      <w:r w:rsidR="00470FBB" w:rsidRPr="00D36309">
        <w:rPr>
          <w:i/>
          <w:iCs/>
        </w:rPr>
        <w:t>Tracker</w:t>
      </w:r>
      <w:proofErr w:type="spellEnd"/>
      <w:r w:rsidR="00470FBB" w:rsidRPr="00D36309">
        <w:rPr>
          <w:i/>
          <w:iCs/>
        </w:rPr>
        <w:t xml:space="preserve"> and </w:t>
      </w:r>
      <w:proofErr w:type="spellStart"/>
      <w:r w:rsidR="00470FBB" w:rsidRPr="00D36309">
        <w:rPr>
          <w:i/>
          <w:iCs/>
        </w:rPr>
        <w:t>Trainer</w:t>
      </w:r>
      <w:proofErr w:type="spellEnd"/>
      <w:r w:rsidR="00470FBB" w:rsidRPr="00D36309">
        <w:rPr>
          <w:i/>
          <w:iCs/>
        </w:rPr>
        <w:t xml:space="preserve">, Adidas </w:t>
      </w:r>
      <w:proofErr w:type="spellStart"/>
      <w:r w:rsidR="00470FBB" w:rsidRPr="00D36309">
        <w:rPr>
          <w:i/>
          <w:iCs/>
        </w:rPr>
        <w:t>miCoach</w:t>
      </w:r>
      <w:proofErr w:type="spellEnd"/>
      <w:r w:rsidR="007A47D8">
        <w:rPr>
          <w:i/>
          <w:iCs/>
        </w:rPr>
        <w:t>.</w:t>
      </w:r>
      <w:r w:rsidRPr="00D36309">
        <w:rPr>
          <w:i/>
          <w:iCs/>
        </w:rPr>
        <w:t xml:space="preserve"> </w:t>
      </w:r>
      <w:r w:rsidR="00BE0B8B">
        <w:tab/>
      </w:r>
      <w:r w:rsidR="00BE0B8B">
        <w:tab/>
      </w:r>
      <w:r w:rsidR="00BE0B8B">
        <w:tab/>
      </w:r>
      <w:r w:rsidR="00BE0B8B">
        <w:tab/>
      </w:r>
      <w:r w:rsidR="00BE0B8B">
        <w:tab/>
      </w:r>
      <w:r w:rsidR="00BE0B8B">
        <w:tab/>
      </w:r>
    </w:p>
    <w:p w:rsidR="00D36309" w:rsidRDefault="00BE0B8B" w:rsidP="00BE0B8B">
      <w:pPr>
        <w:pStyle w:val="Odstavecseseznamem"/>
        <w:numPr>
          <w:ilvl w:val="0"/>
          <w:numId w:val="9"/>
        </w:numPr>
      </w:pPr>
      <w:proofErr w:type="spellStart"/>
      <w:r>
        <w:t>exergames</w:t>
      </w:r>
      <w:proofErr w:type="spellEnd"/>
    </w:p>
    <w:p w:rsidR="00BE0B8B" w:rsidRDefault="00B43A11" w:rsidP="00D36309">
      <w:pPr>
        <w:pStyle w:val="Odstavecseseznamem"/>
      </w:pPr>
      <w:r>
        <w:t>jsou v podstatě v</w:t>
      </w:r>
      <w:r w:rsidR="00470FBB" w:rsidRPr="00470FBB">
        <w:t>ideohry s aktivním hraním, jsou high-tech přístupem k fitness, který může některým lidem pomoci stát se aktivnějšími</w:t>
      </w:r>
      <w:r>
        <w:t>. N</w:t>
      </w:r>
      <w:r w:rsidRPr="00B43A11">
        <w:t>abízí posilování svalů, rovnováh</w:t>
      </w:r>
      <w:r>
        <w:t>y,</w:t>
      </w:r>
      <w:r w:rsidRPr="00B43A11">
        <w:t xml:space="preserve"> protahovací hry, aerobní cvičení</w:t>
      </w:r>
      <w:r>
        <w:t>,</w:t>
      </w:r>
      <w:r w:rsidRPr="00B43A11">
        <w:t xml:space="preserve"> tanec, bojová umění a simulované rekreační aktivity, jako je golf, lyžování a další</w:t>
      </w:r>
      <w:r>
        <w:t xml:space="preserve">. Pohyb zaznamenává GPS senzor umístěný na těle uživatele nebo ve sportovním náčiní, které v tomto případě nahrazuje mobilní telefon. Tyto aplikace zastupují: </w:t>
      </w:r>
      <w:proofErr w:type="spellStart"/>
      <w:r w:rsidRPr="00B43A11">
        <w:rPr>
          <w:i/>
          <w:iCs/>
        </w:rPr>
        <w:t>Ingress</w:t>
      </w:r>
      <w:proofErr w:type="spellEnd"/>
      <w:r w:rsidRPr="00B43A11">
        <w:rPr>
          <w:i/>
          <w:iCs/>
        </w:rPr>
        <w:t xml:space="preserve">, </w:t>
      </w:r>
      <w:proofErr w:type="spellStart"/>
      <w:r w:rsidRPr="00B43A11">
        <w:rPr>
          <w:i/>
          <w:iCs/>
        </w:rPr>
        <w:t>Coderunner</w:t>
      </w:r>
      <w:proofErr w:type="spellEnd"/>
      <w:r w:rsidRPr="00B43A11">
        <w:rPr>
          <w:i/>
          <w:iCs/>
        </w:rPr>
        <w:t xml:space="preserve">, </w:t>
      </w:r>
      <w:proofErr w:type="spellStart"/>
      <w:r w:rsidRPr="00B43A11">
        <w:rPr>
          <w:i/>
          <w:iCs/>
        </w:rPr>
        <w:t>Wokamon</w:t>
      </w:r>
      <w:proofErr w:type="spellEnd"/>
      <w:r w:rsidRPr="00B43A11">
        <w:rPr>
          <w:i/>
          <w:iCs/>
        </w:rPr>
        <w:t xml:space="preserve">, </w:t>
      </w:r>
      <w:proofErr w:type="spellStart"/>
      <w:r w:rsidRPr="00B43A11">
        <w:rPr>
          <w:i/>
          <w:iCs/>
        </w:rPr>
        <w:t>Zombies</w:t>
      </w:r>
      <w:proofErr w:type="spellEnd"/>
      <w:r w:rsidR="007A47D8">
        <w:rPr>
          <w:i/>
          <w:iCs/>
        </w:rPr>
        <w:t>.</w:t>
      </w:r>
      <w:r>
        <w:t xml:space="preserve"> </w:t>
      </w:r>
    </w:p>
    <w:p w:rsidR="00D36309" w:rsidRDefault="00BE0B8B" w:rsidP="00BE0B8B">
      <w:pPr>
        <w:pStyle w:val="Odstavecseseznamem"/>
        <w:numPr>
          <w:ilvl w:val="0"/>
          <w:numId w:val="9"/>
        </w:numPr>
      </w:pPr>
      <w:r>
        <w:t>výukové aplikace</w:t>
      </w:r>
    </w:p>
    <w:p w:rsidR="00BE0B8B" w:rsidRDefault="0023765D" w:rsidP="0023765D">
      <w:pPr>
        <w:pStyle w:val="Odstavecseseznamem"/>
      </w:pPr>
      <w:r>
        <w:t>na základě instruktážního videa se zaměřují na nácvik</w:t>
      </w:r>
      <w:r w:rsidR="00E11AA5">
        <w:t>, pochopení a zvládnutí</w:t>
      </w:r>
      <w:r>
        <w:t xml:space="preserve"> konkrétní pohybové dovednosti, k čemuž využívají kamery nebo fotoaparátu. K tomuto druhu aplikací řadíme například:</w:t>
      </w:r>
      <w:r w:rsidRPr="0023765D">
        <w:t xml:space="preserve"> </w:t>
      </w:r>
      <w:proofErr w:type="spellStart"/>
      <w:r w:rsidRPr="00E11AA5">
        <w:rPr>
          <w:i/>
          <w:iCs/>
        </w:rPr>
        <w:t>Breakdance</w:t>
      </w:r>
      <w:proofErr w:type="spellEnd"/>
      <w:r w:rsidRPr="00E11AA5">
        <w:rPr>
          <w:i/>
          <w:iCs/>
        </w:rPr>
        <w:t xml:space="preserve"> </w:t>
      </w:r>
      <w:proofErr w:type="spellStart"/>
      <w:r w:rsidRPr="00E11AA5">
        <w:rPr>
          <w:i/>
          <w:iCs/>
        </w:rPr>
        <w:t>Tutorial</w:t>
      </w:r>
      <w:proofErr w:type="spellEnd"/>
      <w:r w:rsidRPr="00E11AA5">
        <w:rPr>
          <w:i/>
          <w:iCs/>
        </w:rPr>
        <w:t xml:space="preserve">, </w:t>
      </w:r>
      <w:proofErr w:type="spellStart"/>
      <w:r w:rsidRPr="00E11AA5">
        <w:rPr>
          <w:i/>
          <w:iCs/>
        </w:rPr>
        <w:t>Floorball</w:t>
      </w:r>
      <w:proofErr w:type="spellEnd"/>
      <w:r w:rsidRPr="00E11AA5">
        <w:rPr>
          <w:i/>
          <w:iCs/>
        </w:rPr>
        <w:t xml:space="preserve"> </w:t>
      </w:r>
      <w:proofErr w:type="spellStart"/>
      <w:r w:rsidRPr="00E11AA5">
        <w:rPr>
          <w:i/>
          <w:iCs/>
        </w:rPr>
        <w:t>Tactic</w:t>
      </w:r>
      <w:proofErr w:type="spellEnd"/>
      <w:r w:rsidRPr="00E11AA5">
        <w:rPr>
          <w:i/>
          <w:iCs/>
        </w:rPr>
        <w:t xml:space="preserve">, </w:t>
      </w:r>
      <w:proofErr w:type="spellStart"/>
      <w:r w:rsidRPr="00E11AA5">
        <w:rPr>
          <w:i/>
          <w:iCs/>
        </w:rPr>
        <w:t>Board</w:t>
      </w:r>
      <w:proofErr w:type="spellEnd"/>
      <w:r w:rsidRPr="00E11AA5">
        <w:rPr>
          <w:i/>
          <w:iCs/>
        </w:rPr>
        <w:t xml:space="preserve">, </w:t>
      </w:r>
      <w:proofErr w:type="spellStart"/>
      <w:r w:rsidRPr="00E11AA5">
        <w:rPr>
          <w:i/>
          <w:iCs/>
        </w:rPr>
        <w:t>Coach‘s</w:t>
      </w:r>
      <w:proofErr w:type="spellEnd"/>
      <w:r w:rsidRPr="00E11AA5">
        <w:rPr>
          <w:i/>
          <w:iCs/>
        </w:rPr>
        <w:t xml:space="preserve"> </w:t>
      </w:r>
      <w:proofErr w:type="spellStart"/>
      <w:r w:rsidRPr="00E11AA5">
        <w:rPr>
          <w:i/>
          <w:iCs/>
        </w:rPr>
        <w:t>Eye</w:t>
      </w:r>
      <w:proofErr w:type="spellEnd"/>
      <w:r w:rsidRPr="00E11AA5">
        <w:rPr>
          <w:i/>
          <w:iCs/>
        </w:rPr>
        <w:t xml:space="preserve">, </w:t>
      </w:r>
      <w:proofErr w:type="spellStart"/>
      <w:r w:rsidRPr="00E11AA5">
        <w:rPr>
          <w:i/>
          <w:iCs/>
        </w:rPr>
        <w:t>Fighting</w:t>
      </w:r>
      <w:proofErr w:type="spellEnd"/>
      <w:r w:rsidRPr="00E11AA5">
        <w:rPr>
          <w:i/>
          <w:iCs/>
        </w:rPr>
        <w:t xml:space="preserve"> </w:t>
      </w:r>
      <w:proofErr w:type="spellStart"/>
      <w:r w:rsidRPr="00E11AA5">
        <w:rPr>
          <w:i/>
          <w:iCs/>
        </w:rPr>
        <w:t>trainer</w:t>
      </w:r>
      <w:proofErr w:type="spellEnd"/>
      <w:r>
        <w:t xml:space="preserve"> a no</w:t>
      </w:r>
      <w:r w:rsidR="00E11AA5">
        <w:t>v</w:t>
      </w:r>
      <w:r>
        <w:t>ě aplika</w:t>
      </w:r>
      <w:r w:rsidR="00E11AA5">
        <w:t xml:space="preserve">ci </w:t>
      </w:r>
      <w:proofErr w:type="spellStart"/>
      <w:r w:rsidR="00E11AA5" w:rsidRPr="00E11AA5">
        <w:rPr>
          <w:i/>
          <w:iCs/>
        </w:rPr>
        <w:t>Wannado</w:t>
      </w:r>
      <w:proofErr w:type="spellEnd"/>
      <w:r w:rsidR="00E11AA5">
        <w:t>, která je vyvíjena Fakultou tělesné výchovy a sportu Univerzity Karlovy. Aplikace je zaměřena na tvorbu metodiky ve školní tělesné výchově a má sloužit jako učební pomůcka jak vyučujícím, tak i samotným žákům.</w:t>
      </w:r>
    </w:p>
    <w:p w:rsidR="009C6FC3" w:rsidRPr="00E11AA5" w:rsidRDefault="00BE0B8B" w:rsidP="00BE0B8B">
      <w:pPr>
        <w:pStyle w:val="Odstavecseseznamem"/>
        <w:numPr>
          <w:ilvl w:val="0"/>
          <w:numId w:val="9"/>
        </w:numPr>
        <w:rPr>
          <w:rFonts w:cs="Times New Roman"/>
          <w:szCs w:val="24"/>
        </w:rPr>
      </w:pPr>
      <w:r>
        <w:t>sportovní sociální sítě</w:t>
      </w:r>
    </w:p>
    <w:p w:rsidR="00E11AA5" w:rsidRPr="00BE0B8B" w:rsidRDefault="00E11AA5" w:rsidP="00E11AA5">
      <w:pPr>
        <w:pStyle w:val="Odstavecseseznamem"/>
        <w:rPr>
          <w:rFonts w:cs="Times New Roman"/>
          <w:szCs w:val="24"/>
        </w:rPr>
      </w:pPr>
      <w:r>
        <w:lastRenderedPageBreak/>
        <w:t xml:space="preserve">jsou webové platformy, na nichž uživatelé mohou pořádat nebo se dozvědět o přádání sportovních akcí, dohodnout si společnou pohybovou aktivitu nebo si vyměňovat informace o sportovištích. </w:t>
      </w:r>
      <w:r w:rsidR="007A47D8" w:rsidRPr="005C1376">
        <w:t>Tento druh aplikací zastupují například:</w:t>
      </w:r>
      <w:r w:rsidR="007A47D8" w:rsidRPr="007A47D8">
        <w:rPr>
          <w:i/>
          <w:iCs/>
        </w:rPr>
        <w:t xml:space="preserve"> </w:t>
      </w:r>
      <w:proofErr w:type="spellStart"/>
      <w:r w:rsidR="007A47D8" w:rsidRPr="007A47D8">
        <w:rPr>
          <w:i/>
          <w:iCs/>
        </w:rPr>
        <w:t>Sportongo</w:t>
      </w:r>
      <w:proofErr w:type="spellEnd"/>
      <w:r w:rsidR="007A47D8" w:rsidRPr="007A47D8">
        <w:rPr>
          <w:i/>
          <w:iCs/>
        </w:rPr>
        <w:t xml:space="preserve">, Sport </w:t>
      </w:r>
      <w:proofErr w:type="spellStart"/>
      <w:r w:rsidR="007A47D8" w:rsidRPr="007A47D8">
        <w:rPr>
          <w:i/>
          <w:iCs/>
        </w:rPr>
        <w:t>Central</w:t>
      </w:r>
      <w:proofErr w:type="spellEnd"/>
      <w:r w:rsidR="007A47D8" w:rsidRPr="007A47D8">
        <w:rPr>
          <w:i/>
          <w:iCs/>
        </w:rPr>
        <w:t xml:space="preserve">, </w:t>
      </w:r>
      <w:proofErr w:type="spellStart"/>
      <w:r w:rsidR="007A47D8" w:rsidRPr="007A47D8">
        <w:rPr>
          <w:i/>
          <w:iCs/>
        </w:rPr>
        <w:t>Mevyo</w:t>
      </w:r>
      <w:proofErr w:type="spellEnd"/>
      <w:r w:rsidR="007A47D8">
        <w:rPr>
          <w:i/>
          <w:iCs/>
        </w:rPr>
        <w:t>.</w:t>
      </w:r>
    </w:p>
    <w:p w:rsidR="007A47D8" w:rsidRDefault="007A47D8" w:rsidP="00302122">
      <w:bookmarkStart w:id="31" w:name="_Toc15502167"/>
      <w:r w:rsidRPr="007A47D8">
        <w:rPr>
          <w:rStyle w:val="Nadpis2Char"/>
        </w:rPr>
        <w:t>5.</w:t>
      </w:r>
      <w:r w:rsidR="00233574">
        <w:rPr>
          <w:rStyle w:val="Nadpis2Char"/>
        </w:rPr>
        <w:t>3</w:t>
      </w:r>
      <w:r w:rsidRPr="007A47D8">
        <w:rPr>
          <w:rStyle w:val="Nadpis2Char"/>
        </w:rPr>
        <w:t xml:space="preserve"> </w:t>
      </w:r>
      <w:r w:rsidR="005B5389">
        <w:rPr>
          <w:rStyle w:val="Nadpis2Char"/>
        </w:rPr>
        <w:tab/>
      </w:r>
      <w:r w:rsidRPr="007A47D8">
        <w:rPr>
          <w:rStyle w:val="Nadpis2Char"/>
        </w:rPr>
        <w:t>Rozšířenost mobilních zařízení</w:t>
      </w:r>
      <w:r w:rsidR="005B5389">
        <w:rPr>
          <w:rStyle w:val="Nadpis2Char"/>
        </w:rPr>
        <w:t xml:space="preserve"> </w:t>
      </w:r>
      <w:r w:rsidRPr="007A47D8">
        <w:rPr>
          <w:rStyle w:val="Nadpis2Char"/>
        </w:rPr>
        <w:t>a datového připojení</w:t>
      </w:r>
      <w:bookmarkEnd w:id="31"/>
      <w:r w:rsidRPr="007A47D8">
        <w:rPr>
          <w:rStyle w:val="Nadpis2Char"/>
        </w:rPr>
        <w:tab/>
      </w:r>
      <w:r>
        <w:tab/>
      </w:r>
      <w:r>
        <w:tab/>
      </w:r>
      <w:r>
        <w:tab/>
      </w:r>
      <w:r w:rsidR="00546385" w:rsidRPr="00546385">
        <w:t xml:space="preserve">Očekává se, </w:t>
      </w:r>
      <w:r w:rsidR="00546385">
        <w:t>že vyu</w:t>
      </w:r>
      <w:r w:rsidR="00546385" w:rsidRPr="00546385">
        <w:t>žití</w:t>
      </w:r>
      <w:r w:rsidR="00546385">
        <w:t xml:space="preserve"> nositelných zařízení </w:t>
      </w:r>
      <w:r w:rsidR="00546385" w:rsidRPr="00546385">
        <w:t xml:space="preserve">vzroste z přibližně 325 milionů </w:t>
      </w:r>
      <w:r w:rsidR="00546385">
        <w:t>uživatelů</w:t>
      </w:r>
      <w:r w:rsidR="00546385" w:rsidRPr="00546385">
        <w:t xml:space="preserve"> v roce 2016 na více než 830 milionů v roce 2020 po celém světě</w:t>
      </w:r>
      <w:r w:rsidR="00546385">
        <w:t xml:space="preserve"> (Statista, 2017).</w:t>
      </w:r>
      <w:r w:rsidR="00546385" w:rsidRPr="00546385">
        <w:t xml:space="preserve"> </w:t>
      </w:r>
      <w:r w:rsidR="00763605">
        <w:t>57 % t</w:t>
      </w:r>
      <w:r w:rsidR="00EA09B4">
        <w:t>ěchto prodaných zařízení představovaly výrobky značek</w:t>
      </w:r>
      <w:r w:rsidR="00C758AF">
        <w:t xml:space="preserve"> </w:t>
      </w:r>
      <w:proofErr w:type="spellStart"/>
      <w:r w:rsidR="00C758AF">
        <w:t>Garmin</w:t>
      </w:r>
      <w:proofErr w:type="spellEnd"/>
      <w:r w:rsidR="00C758AF">
        <w:t>, Fitbit, Xiaomi, Apple</w:t>
      </w:r>
      <w:r w:rsidR="00EA09B4">
        <w:t xml:space="preserve"> a</w:t>
      </w:r>
      <w:r w:rsidR="00C758AF">
        <w:t xml:space="preserve"> Samsung</w:t>
      </w:r>
      <w:r w:rsidR="00EA09B4">
        <w:t xml:space="preserve"> (</w:t>
      </w:r>
      <w:proofErr w:type="spellStart"/>
      <w:r w:rsidR="00EA09B4">
        <w:t>Henriksen</w:t>
      </w:r>
      <w:proofErr w:type="spellEnd"/>
      <w:r w:rsidR="00EA09B4">
        <w:t xml:space="preserve"> </w:t>
      </w:r>
      <w:proofErr w:type="spellStart"/>
      <w:r w:rsidR="00EA09B4">
        <w:t>at</w:t>
      </w:r>
      <w:proofErr w:type="spellEnd"/>
      <w:r w:rsidR="00EA09B4">
        <w:t xml:space="preserve"> al., 2018).</w:t>
      </w:r>
      <w:r w:rsidR="00EA09B4">
        <w:tab/>
      </w:r>
      <w:r w:rsidR="00EA09B4">
        <w:tab/>
      </w:r>
      <w:r w:rsidR="00EA09B4">
        <w:tab/>
      </w:r>
      <w:r w:rsidR="00EA09B4">
        <w:tab/>
      </w:r>
      <w:r w:rsidR="00546385">
        <w:tab/>
      </w:r>
      <w:r w:rsidR="00546385">
        <w:tab/>
      </w:r>
      <w:r w:rsidR="00546385">
        <w:tab/>
      </w:r>
      <w:r w:rsidR="00214194">
        <w:tab/>
      </w:r>
      <w:r w:rsidR="005C1376">
        <w:tab/>
      </w:r>
      <w:r w:rsidR="009A237B">
        <w:t>V České republice</w:t>
      </w:r>
      <w:r w:rsidR="00214194">
        <w:t xml:space="preserve"> bylo zjištěno, že</w:t>
      </w:r>
      <w:r w:rsidR="009A237B">
        <w:t xml:space="preserve"> </w:t>
      </w:r>
      <w:r w:rsidR="00ED2DF4">
        <w:t>mezi</w:t>
      </w:r>
      <w:r w:rsidR="00214194">
        <w:t xml:space="preserve"> </w:t>
      </w:r>
      <w:r w:rsidR="00B81A2F">
        <w:t>žá</w:t>
      </w:r>
      <w:r w:rsidR="009A237B">
        <w:t>k</w:t>
      </w:r>
      <w:r w:rsidR="00ED2DF4">
        <w:t>y</w:t>
      </w:r>
      <w:r w:rsidR="00B81A2F">
        <w:t xml:space="preserve"> základní školy</w:t>
      </w:r>
      <w:r w:rsidR="00B81A2F" w:rsidRPr="00B81A2F">
        <w:t xml:space="preserve"> (9–15 let) vlastní chytrý telefon</w:t>
      </w:r>
      <w:r w:rsidR="007E60AD">
        <w:t xml:space="preserve"> s operačním systémem</w:t>
      </w:r>
      <w:r w:rsidR="00B81A2F" w:rsidRPr="00B81A2F">
        <w:t xml:space="preserve"> 79,8 % dotazova</w:t>
      </w:r>
      <w:r w:rsidR="00B27055">
        <w:t>ných</w:t>
      </w:r>
      <w:r w:rsidR="00B81A2F" w:rsidRPr="00B81A2F">
        <w:t xml:space="preserve"> a mobilní připojení k internetu využívá 48 % z nich. Bez rozdílu typu mobilního telefonu pak mobilní datové připojení využívá 54,2 % žáků</w:t>
      </w:r>
      <w:r w:rsidR="00B81A2F">
        <w:t xml:space="preserve"> základní školy</w:t>
      </w:r>
      <w:r w:rsidR="00B81A2F" w:rsidRPr="00B81A2F">
        <w:t xml:space="preserve">. Ve věkové kategorii </w:t>
      </w:r>
      <w:r w:rsidR="00B81A2F">
        <w:t>studentů středních škol</w:t>
      </w:r>
      <w:r w:rsidR="00B81A2F" w:rsidRPr="00B81A2F">
        <w:t xml:space="preserve"> (16–20 let) vlastní chytrý telefon 95,4 % a 62,9 % z nich využívá mobilní datové připojení. Bez ohledu na vlastnictví chytrého nebo klasického telefonu používá mobilní připojení 64,4 % </w:t>
      </w:r>
      <w:r w:rsidR="00B81A2F">
        <w:t>žáků středních škol</w:t>
      </w:r>
      <w:r w:rsidR="00B81A2F" w:rsidRPr="00B81A2F">
        <w:t xml:space="preserve">. </w:t>
      </w:r>
      <w:r w:rsidR="00B81A2F">
        <w:t>U</w:t>
      </w:r>
      <w:r w:rsidR="00B81A2F" w:rsidRPr="00B81A2F">
        <w:t>čitel</w:t>
      </w:r>
      <w:r w:rsidR="00B81A2F">
        <w:t>é</w:t>
      </w:r>
      <w:r w:rsidR="00B81A2F" w:rsidRPr="00B81A2F">
        <w:t xml:space="preserve"> TV vlastní chytrý telefon nebo tablet 69,2 %, z toho 13,9 % využívá pouze tablet. Z učitelů TV, vlastnících chytré zařízení, používá 77,5 % mobilní internet. Bez ohledu na typ zařízení využívá mobilní datové připojení 52,2 %</w:t>
      </w:r>
      <w:r w:rsidR="00B81A2F">
        <w:t xml:space="preserve"> učitelů TV</w:t>
      </w:r>
      <w:r w:rsidR="00302122">
        <w:t>, k možnosti připojení k Wi-Fi síti ve škole uvedlo 54,7 % učitelů ano, 39,7 % ne a 5,6 % nevím</w:t>
      </w:r>
      <w:r w:rsidR="00B81A2F">
        <w:t xml:space="preserve"> (Palička et al., 2018). </w:t>
      </w:r>
      <w:r>
        <w:tab/>
      </w:r>
    </w:p>
    <w:p w:rsidR="00C758AF" w:rsidRPr="006F2681" w:rsidRDefault="007A47D8" w:rsidP="006F2681">
      <w:bookmarkStart w:id="32" w:name="_Toc15502168"/>
      <w:r w:rsidRPr="007A47D8">
        <w:rPr>
          <w:rStyle w:val="Nadpis3Char"/>
        </w:rPr>
        <w:t>5.</w:t>
      </w:r>
      <w:r w:rsidR="00233574">
        <w:rPr>
          <w:rStyle w:val="Nadpis3Char"/>
        </w:rPr>
        <w:t>3</w:t>
      </w:r>
      <w:r w:rsidRPr="007A47D8">
        <w:rPr>
          <w:rStyle w:val="Nadpis3Char"/>
        </w:rPr>
        <w:t xml:space="preserve">.1 </w:t>
      </w:r>
      <w:r w:rsidR="005B5389">
        <w:rPr>
          <w:rStyle w:val="Nadpis3Char"/>
        </w:rPr>
        <w:tab/>
      </w:r>
      <w:r w:rsidRPr="007A47D8">
        <w:rPr>
          <w:rStyle w:val="Nadpis3Char"/>
        </w:rPr>
        <w:t>Četnost využití aplikací pro pohybovou aktivitu</w:t>
      </w:r>
      <w:bookmarkEnd w:id="32"/>
      <w:r w:rsidRPr="007A47D8">
        <w:rPr>
          <w:rStyle w:val="Nadpis2Char"/>
        </w:rPr>
        <w:tab/>
      </w:r>
      <w:r>
        <w:tab/>
      </w:r>
      <w:r>
        <w:tab/>
      </w:r>
      <w:r>
        <w:tab/>
      </w:r>
      <w:r>
        <w:tab/>
      </w:r>
      <w:r>
        <w:tab/>
      </w:r>
      <w:r w:rsidR="005E26E2">
        <w:t>Palička (et al., 2018), co</w:t>
      </w:r>
      <w:r w:rsidR="005E26E2" w:rsidRPr="005E26E2">
        <w:t xml:space="preserve"> se týče četnosti využívání aplikací pro </w:t>
      </w:r>
      <w:r w:rsidR="005E26E2">
        <w:t>pohybovou aktivitu</w:t>
      </w:r>
      <w:r w:rsidR="005E26E2" w:rsidRPr="005E26E2">
        <w:t xml:space="preserve">, </w:t>
      </w:r>
      <w:r w:rsidR="009C6FC3">
        <w:t xml:space="preserve">dále </w:t>
      </w:r>
      <w:r w:rsidR="005E26E2">
        <w:t xml:space="preserve">uvádí, že </w:t>
      </w:r>
      <w:r w:rsidR="005E26E2" w:rsidRPr="005E26E2">
        <w:t xml:space="preserve">z mladších žáků vlastnících chytrý telefon uvedlo 2,9 %, že nejčastěji používá aplikace pro </w:t>
      </w:r>
      <w:r w:rsidR="005E26E2">
        <w:t>pohybovou aktivitu</w:t>
      </w:r>
      <w:r w:rsidR="005E26E2" w:rsidRPr="005E26E2">
        <w:t>.</w:t>
      </w:r>
      <w:r w:rsidR="005E26E2">
        <w:t xml:space="preserve"> </w:t>
      </w:r>
      <w:r w:rsidR="005E26E2" w:rsidRPr="005E26E2">
        <w:t xml:space="preserve">U starších žáků uvedlo nejčastější používání aplikací pro </w:t>
      </w:r>
      <w:r w:rsidR="005E26E2">
        <w:t>pohybovou aktivitu</w:t>
      </w:r>
      <w:r w:rsidR="005E26E2" w:rsidRPr="005E26E2">
        <w:t xml:space="preserve"> 3,2 %</w:t>
      </w:r>
      <w:r w:rsidR="005E26E2">
        <w:t xml:space="preserve">. </w:t>
      </w:r>
      <w:r w:rsidR="005E26E2" w:rsidRPr="005E26E2">
        <w:t xml:space="preserve">U učitelů vlastnících chytré zařízení nejčastěji používá aplikace pro </w:t>
      </w:r>
      <w:r w:rsidR="005E26E2">
        <w:t>pohybovou aktivitu</w:t>
      </w:r>
      <w:r w:rsidR="005E26E2" w:rsidRPr="005E26E2">
        <w:t xml:space="preserve"> 36,7 %</w:t>
      </w:r>
      <w:r w:rsidR="005E26E2">
        <w:t>.</w:t>
      </w:r>
      <w:r w:rsidR="005E26E2" w:rsidRPr="005E26E2">
        <w:t xml:space="preserve"> U učitelů TV do 35 let věku aplikace pro </w:t>
      </w:r>
      <w:r w:rsidR="005E26E2">
        <w:t>pohybovou aktivitu</w:t>
      </w:r>
      <w:r w:rsidR="005E26E2" w:rsidRPr="005E26E2">
        <w:t xml:space="preserve"> nejčastěji používá 44,7 % dotázaných, od 35 let výše je to 17 %</w:t>
      </w:r>
      <w:r w:rsidR="005E26E2">
        <w:t>.</w:t>
      </w:r>
    </w:p>
    <w:p w:rsidR="000C6A2C" w:rsidRDefault="000C6A2C" w:rsidP="00475C6C">
      <w:pPr>
        <w:rPr>
          <w:rFonts w:cs="Times New Roman"/>
          <w:b/>
          <w:szCs w:val="24"/>
        </w:rPr>
      </w:pPr>
    </w:p>
    <w:p w:rsidR="003B42EC" w:rsidRDefault="003B42EC" w:rsidP="00475C6C">
      <w:pPr>
        <w:rPr>
          <w:rFonts w:cs="Times New Roman"/>
          <w:b/>
          <w:szCs w:val="24"/>
        </w:rPr>
      </w:pPr>
    </w:p>
    <w:p w:rsidR="00BA0BE0" w:rsidRDefault="00BA0BE0" w:rsidP="00475C6C">
      <w:pPr>
        <w:rPr>
          <w:rFonts w:cs="Times New Roman"/>
          <w:b/>
          <w:szCs w:val="24"/>
        </w:rPr>
      </w:pPr>
    </w:p>
    <w:p w:rsidR="00D37C54" w:rsidRDefault="00302122" w:rsidP="00302122">
      <w:pPr>
        <w:pStyle w:val="Nadpis1"/>
      </w:pPr>
      <w:bookmarkStart w:id="33" w:name="_Toc15502169"/>
      <w:r>
        <w:lastRenderedPageBreak/>
        <w:t xml:space="preserve">6 </w:t>
      </w:r>
      <w:r w:rsidR="005B5389">
        <w:tab/>
      </w:r>
      <w:r>
        <w:t>DISKUZE</w:t>
      </w:r>
      <w:bookmarkEnd w:id="33"/>
    </w:p>
    <w:p w:rsidR="003B1EAB" w:rsidRDefault="00D17B3B" w:rsidP="008F40EE">
      <w:pPr>
        <w:ind w:firstLine="708"/>
      </w:pPr>
      <w:r w:rsidRPr="00D17B3B">
        <w:t>Nositeln</w:t>
      </w:r>
      <w:r>
        <w:t>á zařízení</w:t>
      </w:r>
      <w:r w:rsidRPr="00D17B3B">
        <w:t xml:space="preserve"> jsou v současné době předním světovým trendem v oblasti kondice</w:t>
      </w:r>
      <w:r>
        <w:t xml:space="preserve"> </w:t>
      </w:r>
      <w:r w:rsidRPr="00D17B3B">
        <w:t>a různé skupiny je široce využívají ke sledování proměnných týkajících se zdraví, fyzické aktivity, tréninkové zátěže a zotavení, často s cílem individualizovat fyzickou aktivitu a zlepšit výkon.</w:t>
      </w:r>
      <w:r w:rsidR="00647D8B">
        <w:t xml:space="preserve"> </w:t>
      </w:r>
      <w:r w:rsidR="00647D8B" w:rsidRPr="00647D8B">
        <w:t xml:space="preserve">Jejich popularita se zvýšila, protože se staly dostupnější, nenápadnější a </w:t>
      </w:r>
      <w:r w:rsidR="00647D8B">
        <w:t>jednodušší</w:t>
      </w:r>
      <w:r w:rsidR="00647D8B" w:rsidRPr="00647D8B">
        <w:t xml:space="preserve"> </w:t>
      </w:r>
      <w:r w:rsidR="00647D8B">
        <w:t>na používání</w:t>
      </w:r>
      <w:r w:rsidR="00647D8B" w:rsidRPr="00647D8B">
        <w:t>. Sledování aktivit může poskytovat zpětnou vazbu a nabízet interaktivní nástroje pro změnu chování prostřednictvím mobilního zařízení nebo počítače pro dlouhodobé sledování a ukládání</w:t>
      </w:r>
      <w:r w:rsidR="00647D8B">
        <w:t xml:space="preserve">. </w:t>
      </w:r>
      <w:r w:rsidR="009A76D8" w:rsidRPr="009A76D8">
        <w:t>Trh s</w:t>
      </w:r>
      <w:r w:rsidR="00647D8B">
        <w:t> těmito přístroji</w:t>
      </w:r>
      <w:r w:rsidR="009A76D8" w:rsidRPr="009A76D8">
        <w:t xml:space="preserve"> exponenciálně roste a jejich vědecké hodnocení důvěryhodným způsobem musí držet krok. Úspěch nositelného zařízení závisí na získání důvěry spotřebitele, zúčastněných stran a tvůrců politik (např. transparentním vykazováním standardizované validace, nejlépe prováděnou nezávislou výzkumnou institucí). Tato doporučení mohou pomoci při hodnocení technologií </w:t>
      </w:r>
      <w:r w:rsidR="009A76D8">
        <w:t>přístrojů</w:t>
      </w:r>
      <w:r w:rsidR="009A76D8" w:rsidRPr="009A76D8">
        <w:t xml:space="preserve"> a / nebo výběru vhodných zařízení.</w:t>
      </w:r>
      <w:r w:rsidR="009A76D8">
        <w:tab/>
      </w:r>
      <w:r w:rsidR="009A76D8">
        <w:tab/>
      </w:r>
      <w:r w:rsidR="009A76D8">
        <w:tab/>
      </w:r>
      <w:r w:rsidR="009A76D8">
        <w:tab/>
      </w:r>
      <w:r w:rsidRPr="00D17B3B">
        <w:t>Posouzení nové technologie může být ovlivněno konkrétními použitými zkušebními podmínkami. Například laboratorní data nemusí být přenositelná do skutečných situací a data důvěryhodná v klidovém stavu nebo během cvičení s nízkou intenzitou mohou být méně platná při vyšší intenzitě. Varianty v metodologii tedy komplikují srovnání vědeckých hodnocení nositelných dat.</w:t>
      </w:r>
      <w:r w:rsidR="009A76D8">
        <w:tab/>
      </w:r>
      <w:r w:rsidR="009A76D8">
        <w:tab/>
      </w:r>
      <w:r w:rsidR="009A76D8">
        <w:tab/>
      </w:r>
      <w:r w:rsidR="009A76D8">
        <w:tab/>
      </w:r>
      <w:r w:rsidR="009A76D8">
        <w:tab/>
      </w:r>
      <w:r w:rsidR="000E1AA7">
        <w:tab/>
      </w:r>
      <w:r w:rsidR="000E1AA7">
        <w:tab/>
      </w:r>
      <w:r w:rsidR="000E1AA7">
        <w:tab/>
      </w:r>
      <w:r w:rsidR="000E1AA7">
        <w:tab/>
      </w:r>
      <w:r w:rsidR="000E1AA7">
        <w:tab/>
        <w:t>Vzhledem k rostoucím požadavkům</w:t>
      </w:r>
      <w:r w:rsidR="000E1AA7" w:rsidRPr="000E1AA7">
        <w:t xml:space="preserve"> </w:t>
      </w:r>
      <w:r w:rsidR="000E1AA7">
        <w:t>na zvýšení</w:t>
      </w:r>
      <w:r w:rsidR="000E1AA7" w:rsidRPr="000E1AA7">
        <w:t xml:space="preserve"> spolehlivost</w:t>
      </w:r>
      <w:r w:rsidR="000E1AA7">
        <w:t>i a</w:t>
      </w:r>
      <w:r w:rsidR="000E1AA7" w:rsidRPr="000E1AA7">
        <w:t xml:space="preserve"> platnost</w:t>
      </w:r>
      <w:r w:rsidR="000E1AA7">
        <w:t>i</w:t>
      </w:r>
      <w:r w:rsidR="000E1AA7" w:rsidRPr="000E1AA7">
        <w:t xml:space="preserve"> údajů používaných pro účely výzkumu, </w:t>
      </w:r>
      <w:r w:rsidR="000E1AA7">
        <w:t>by bylo vhodné</w:t>
      </w:r>
      <w:r w:rsidR="000E1AA7" w:rsidRPr="000E1AA7">
        <w:t xml:space="preserve">, aby výrobci poskytli přístup k nezpracovaným údajům. Tento problém je obzvláště zajímavý v případě </w:t>
      </w:r>
      <w:proofErr w:type="spellStart"/>
      <w:r w:rsidR="000E1AA7" w:rsidRPr="000E1AA7">
        <w:t>multisenzorových</w:t>
      </w:r>
      <w:proofErr w:type="spellEnd"/>
      <w:r w:rsidR="000E1AA7" w:rsidRPr="000E1AA7">
        <w:t xml:space="preserve"> zařízení, která často vypočítávají jednu hodnotu kombinací dat z několika senzorů (běžným příkladem je výpočet energetické náročnosti sloučením srdeční frekvence s několika parametry GPS), přičemž příspěvek každ</w:t>
      </w:r>
      <w:r w:rsidR="003565A3">
        <w:t>ého</w:t>
      </w:r>
      <w:r w:rsidR="000E1AA7" w:rsidRPr="000E1AA7">
        <w:t xml:space="preserve"> jednotliv</w:t>
      </w:r>
      <w:r w:rsidR="003565A3">
        <w:t>ého</w:t>
      </w:r>
      <w:r w:rsidR="000E1AA7" w:rsidRPr="000E1AA7">
        <w:t xml:space="preserve"> senzor</w:t>
      </w:r>
      <w:r w:rsidR="003565A3">
        <w:t>u</w:t>
      </w:r>
      <w:r w:rsidR="000E1AA7" w:rsidRPr="000E1AA7">
        <w:t xml:space="preserve"> je často nejasný. Popis těchto příspěvků by mohl zvýšit vědeckou důvěryhodnost (např. </w:t>
      </w:r>
      <w:r w:rsidR="000E1AA7">
        <w:t>z</w:t>
      </w:r>
      <w:r w:rsidR="000E1AA7" w:rsidRPr="000E1AA7">
        <w:t>lepšením použitých algoritmů)</w:t>
      </w:r>
      <w:r w:rsidR="007C5434">
        <w:t xml:space="preserve"> (</w:t>
      </w:r>
      <w:proofErr w:type="spellStart"/>
      <w:r w:rsidR="007C5434">
        <w:t>Wild</w:t>
      </w:r>
      <w:proofErr w:type="spellEnd"/>
      <w:r w:rsidR="007C5434">
        <w:t xml:space="preserve"> et al., 2018)</w:t>
      </w:r>
      <w:r w:rsidR="000E1AA7" w:rsidRPr="000E1AA7">
        <w:t>.</w:t>
      </w:r>
      <w:r w:rsidR="007C5434">
        <w:tab/>
      </w:r>
      <w:r w:rsidR="003565A3">
        <w:tab/>
      </w:r>
      <w:r w:rsidR="003565A3">
        <w:tab/>
      </w:r>
      <w:r w:rsidR="003565A3">
        <w:tab/>
      </w:r>
      <w:r w:rsidR="003565A3">
        <w:tab/>
      </w:r>
      <w:r w:rsidR="003565A3">
        <w:tab/>
      </w:r>
      <w:r w:rsidR="003565A3">
        <w:tab/>
      </w:r>
      <w:r w:rsidR="003565A3">
        <w:tab/>
      </w:r>
      <w:r w:rsidR="003565A3">
        <w:tab/>
      </w:r>
      <w:r w:rsidR="003565A3">
        <w:tab/>
      </w:r>
      <w:r w:rsidR="003565A3">
        <w:tab/>
      </w:r>
      <w:r w:rsidR="003565A3">
        <w:tab/>
      </w:r>
      <w:r w:rsidR="007C5434">
        <w:t>Výsledky práce naznačily potenciál ve využívání mobilních a nositelných technolog</w:t>
      </w:r>
      <w:r w:rsidR="008F40EE">
        <w:t>i</w:t>
      </w:r>
      <w:r w:rsidR="007C5434">
        <w:t>í ve</w:t>
      </w:r>
      <w:r w:rsidR="008F40EE">
        <w:t xml:space="preserve"> školní výchově. Vzhledem k</w:t>
      </w:r>
      <w:r w:rsidR="003565A3">
        <w:t> </w:t>
      </w:r>
      <w:r w:rsidR="008F40EE">
        <w:t>vysoké</w:t>
      </w:r>
      <w:r w:rsidR="003565A3">
        <w:t xml:space="preserve"> četnosti</w:t>
      </w:r>
      <w:r w:rsidR="008F40EE">
        <w:t xml:space="preserve"> vlastnictví chytrých mobilních</w:t>
      </w:r>
      <w:r w:rsidR="00CF1760">
        <w:t xml:space="preserve"> telefonů</w:t>
      </w:r>
      <w:r w:rsidR="008F40EE">
        <w:t xml:space="preserve"> u cílové skupiny uživatelů a solidnímu pokrytí bezdrátovým Wi-Fi signálem ve školách lze do budoucna předpokládat čím dál tím větší zapojení těchto technologií.</w:t>
      </w:r>
      <w:r w:rsidR="008F40EE">
        <w:tab/>
      </w:r>
      <w:r w:rsidR="008F40EE">
        <w:tab/>
      </w:r>
      <w:r w:rsidR="008F40EE">
        <w:tab/>
      </w:r>
      <w:r w:rsidR="008F40EE">
        <w:tab/>
        <w:t>Nej</w:t>
      </w:r>
      <w:r w:rsidR="00CF1760">
        <w:t>výhodněji</w:t>
      </w:r>
      <w:r w:rsidR="008F40EE">
        <w:t xml:space="preserve"> se, vzhledem k dostupnosti a rozšířenosti, jeví používání mobilních aplikací. Chytrý dle výzkumu telefon vlastní 78,9 % žáků ve věku 9-15 let respektive 94,5 % studentů ve věku 16-20 let. Mobilní aplikace jsou v drtivé většině dostupné zdarma na příslušném </w:t>
      </w:r>
      <w:proofErr w:type="spellStart"/>
      <w:r w:rsidR="008F40EE">
        <w:t>App</w:t>
      </w:r>
      <w:proofErr w:type="spellEnd"/>
      <w:r w:rsidR="008F40EE">
        <w:t xml:space="preserve"> </w:t>
      </w:r>
      <w:proofErr w:type="spellStart"/>
      <w:r w:rsidR="008F40EE">
        <w:t>Storu</w:t>
      </w:r>
      <w:proofErr w:type="spellEnd"/>
      <w:r w:rsidR="008F40EE">
        <w:t xml:space="preserve"> a řada z nich je už využívá.</w:t>
      </w:r>
      <w:r w:rsidR="003565A3">
        <w:t xml:space="preserve"> Pro žáky by pravděpodobně mohla být nejvíce využitelná aplikace typu „sportovní sociální sítě“, popřípadě „</w:t>
      </w:r>
      <w:proofErr w:type="spellStart"/>
      <w:r w:rsidR="003565A3">
        <w:t>exergames</w:t>
      </w:r>
      <w:proofErr w:type="spellEnd"/>
      <w:r w:rsidR="003565A3">
        <w:t>“.</w:t>
      </w:r>
      <w:r w:rsidR="005C16CA">
        <w:t xml:space="preserve"> Sportovní </w:t>
      </w:r>
      <w:r w:rsidR="005C16CA">
        <w:lastRenderedPageBreak/>
        <w:t xml:space="preserve">sociální sítě </w:t>
      </w:r>
      <w:r w:rsidR="005C16CA" w:rsidRPr="005C16CA">
        <w:t>umožňuj</w:t>
      </w:r>
      <w:r w:rsidR="005C16CA">
        <w:t>í</w:t>
      </w:r>
      <w:r w:rsidR="005C16CA" w:rsidRPr="005C16CA">
        <w:t xml:space="preserve"> jednotlivcům zveřejnit fitness data (např. vzdálenost, </w:t>
      </w:r>
      <w:r w:rsidR="005C16CA">
        <w:t>počet kroků, čas, tepovou frekvenci</w:t>
      </w:r>
      <w:r w:rsidR="005C16CA" w:rsidRPr="005C16CA">
        <w:t>) nebo pocit z fyzického cvičení</w:t>
      </w:r>
      <w:r w:rsidR="005C16CA">
        <w:t xml:space="preserve">, což může mít </w:t>
      </w:r>
      <w:r w:rsidR="00715A9E">
        <w:t>prostřednictvím</w:t>
      </w:r>
      <w:r w:rsidR="005C16CA">
        <w:t xml:space="preserve"> </w:t>
      </w:r>
      <w:r w:rsidR="005C16CA" w:rsidRPr="005C16CA">
        <w:t>konkurenční</w:t>
      </w:r>
      <w:r w:rsidR="00715A9E">
        <w:t>ho</w:t>
      </w:r>
      <w:r w:rsidR="005C16CA" w:rsidRPr="005C16CA">
        <w:t xml:space="preserve"> ducha </w:t>
      </w:r>
      <w:r w:rsidR="00715A9E">
        <w:t xml:space="preserve">pozitivní dopad na vztah k pohybové aktivitě a přiblížení se ke svým </w:t>
      </w:r>
      <w:r w:rsidR="005C16CA" w:rsidRPr="005C16CA">
        <w:t>cílům</w:t>
      </w:r>
      <w:r w:rsidR="00715A9E">
        <w:t>.</w:t>
      </w:r>
      <w:r w:rsidR="00715A9E">
        <w:tab/>
      </w:r>
      <w:r w:rsidR="00715A9E">
        <w:tab/>
      </w:r>
      <w:r w:rsidR="00715A9E">
        <w:tab/>
      </w:r>
      <w:r w:rsidR="00715A9E">
        <w:tab/>
      </w:r>
      <w:r w:rsidR="00715A9E">
        <w:tab/>
      </w:r>
      <w:r w:rsidR="00715A9E">
        <w:tab/>
      </w:r>
      <w:r w:rsidR="00715A9E">
        <w:tab/>
      </w:r>
      <w:r w:rsidR="00715A9E">
        <w:tab/>
      </w:r>
      <w:r w:rsidR="005C16CA">
        <w:tab/>
      </w:r>
      <w:r w:rsidR="005C16CA">
        <w:tab/>
      </w:r>
      <w:r w:rsidR="005C16CA">
        <w:tab/>
      </w:r>
      <w:r w:rsidR="005C16CA">
        <w:tab/>
      </w:r>
      <w:r w:rsidR="005C16CA">
        <w:tab/>
      </w:r>
      <w:r w:rsidR="003565A3">
        <w:t xml:space="preserve"> Učitelé by při výuce školní tělesné výchovy mohli využít některou z „výukových“ aplikací.</w:t>
      </w:r>
      <w:r w:rsidR="00715A9E">
        <w:t xml:space="preserve"> </w:t>
      </w:r>
      <w:r w:rsidR="003565A3">
        <w:t xml:space="preserve"> Pro obě skupiny uživatelů lze doporučit aplikace z kategorie „sledovačů“.</w:t>
      </w:r>
      <w:r w:rsidR="003565A3">
        <w:tab/>
      </w:r>
      <w:r w:rsidR="00B27F50">
        <w:tab/>
      </w:r>
      <w:r w:rsidR="00260D83">
        <w:t>Fitness náramky mohou sloužit ve školní tělesné výchově jako informační marker pro učitele a současně motivační prvek pro žáky, kteří mohou pomocí těchto zařízení porovnávat naměřené hodnoty mezi sebou a na základě zdravé soutěživosti své limity zlepšovat. Zde je však důležité nevystavovat žáky přehnaným požadavkům a d</w:t>
      </w:r>
      <w:r w:rsidR="0048351B">
        <w:t>održovat pravidla</w:t>
      </w:r>
      <w:r w:rsidR="00260D83">
        <w:t xml:space="preserve"> individualizac</w:t>
      </w:r>
      <w:r w:rsidR="0048351B">
        <w:t>e</w:t>
      </w:r>
      <w:r w:rsidR="00260D83">
        <w:t xml:space="preserve"> učebního procesu. </w:t>
      </w:r>
      <w:r w:rsidR="0048351B">
        <w:t>Mezi nevýhody použití fitness náramků patří menší rozšířenost mezi žáky než u chytrých mobilních telefonů a také pořizovací investice, na kterou pravděpodobně nebude každé školské zařízení</w:t>
      </w:r>
      <w:r w:rsidR="00260D83">
        <w:t xml:space="preserve"> </w:t>
      </w:r>
      <w:r w:rsidR="0048351B">
        <w:t xml:space="preserve">schopné uvolnit prostředky. Navíc pokud by náramky zůstávaly v majetku školy, je použití omezeno pouze na školní tělesnou výchovu a žáci ztrácejí možnost jejich využití v mimoškolních aktivitách. I v tomto případě by však nalezly uplatnění </w:t>
      </w:r>
      <w:r w:rsidR="006D6CEB">
        <w:t xml:space="preserve">jak při </w:t>
      </w:r>
      <w:proofErr w:type="spellStart"/>
      <w:proofErr w:type="gramStart"/>
      <w:r w:rsidR="006D6CEB">
        <w:t>indoorové</w:t>
      </w:r>
      <w:proofErr w:type="spellEnd"/>
      <w:proofErr w:type="gramEnd"/>
      <w:r w:rsidR="006D6CEB">
        <w:t xml:space="preserve"> tak outdoorové aktivitě, na školních akcích, kurzech nebo při výuce plavaní.</w:t>
      </w:r>
      <w:r w:rsidR="006D6CEB">
        <w:tab/>
      </w:r>
      <w:r w:rsidR="006D6CEB">
        <w:tab/>
      </w:r>
      <w:r w:rsidR="00727475">
        <w:t xml:space="preserve">Chytré hodinky představují přechodový stupeň mezi fitness náramky a mobilními telefony. Nabízí více funkcí než náramky, pracují již na základě vlastního operačního systému a mají delší výdrž baterie než chytrý mobilní telefon. Umožňují připojení hrudního pásu </w:t>
      </w:r>
      <w:r w:rsidR="003B1EAB">
        <w:t>a přenos dat pomocí speciálních aplikací do PC nebo tabletu. Primárně jsou však používány ve spolupráci s chytrým mobilním telefonem, který lze přes tyto hodinky obsluhovat. Výhodou jsou volné ruce při výkonu pohybové aktivity a rychlý přístup k aplikacím. Nevýhodou je vyšší pořizovací cena. Chytré hodinky jsou rozšířené spíše mezi amatérskými, výkonnostními a profesionálními sportovci, nežli mezi žáky a učiteli základních a středních škol. V budoucnu se však očekává nárůst využívání těchto zařízení napříč populačním spektrem.</w:t>
      </w:r>
      <w:r w:rsidR="009C36A0">
        <w:tab/>
      </w:r>
      <w:r w:rsidR="009C36A0">
        <w:tab/>
      </w:r>
    </w:p>
    <w:p w:rsidR="00507A3C" w:rsidRDefault="003B1EAB" w:rsidP="003B1EAB">
      <w:pPr>
        <w:pStyle w:val="Nadpis2"/>
      </w:pPr>
      <w:bookmarkStart w:id="34" w:name="_Toc15502170"/>
      <w:r>
        <w:t xml:space="preserve">6.1 </w:t>
      </w:r>
      <w:r w:rsidR="005B5389">
        <w:tab/>
      </w:r>
      <w:r>
        <w:t>Limity práce</w:t>
      </w:r>
      <w:bookmarkEnd w:id="34"/>
    </w:p>
    <w:p w:rsidR="003B1EAB" w:rsidRPr="003B1EAB" w:rsidRDefault="003B1EAB" w:rsidP="003B1EAB">
      <w:r>
        <w:tab/>
      </w:r>
      <w:r w:rsidR="004E0B1A">
        <w:t>Výzkumem zařízení k hodnocení pohybové aktivity se vzhledem k obrovskému počtu typů a výrobců zabývá velké množství studií.</w:t>
      </w:r>
      <w:r w:rsidR="00D35D05">
        <w:t xml:space="preserve"> Většina z nich byla orientována na dospělou populaci a věnovala se spíše využití přístrojů v oblasti medicíny.</w:t>
      </w:r>
      <w:r w:rsidR="004E0B1A">
        <w:t xml:space="preserve"> Z tohoto hlediska bylo velmi obtížné vyhledávat studie, které byly zaměřené na věkovou skupinu dětí a mládeže. </w:t>
      </w:r>
      <w:r w:rsidR="00D35D05">
        <w:t>Zvoleným způsobem vyhledávání bylo nalezeno jen minimum studií, což bylo jistě také limitujícím faktorem.</w:t>
      </w:r>
      <w:r w:rsidR="00055C08">
        <w:t xml:space="preserve"> Velkou nevýhodou byl nedostatek studií z domácích zdrojů a bylo tedy nutné </w:t>
      </w:r>
      <w:r w:rsidR="00A90B5F">
        <w:lastRenderedPageBreak/>
        <w:t>naprostou</w:t>
      </w:r>
      <w:r w:rsidR="00055C08">
        <w:t xml:space="preserve"> většinu studií překládat.</w:t>
      </w:r>
      <w:r w:rsidR="00D35D05">
        <w:t xml:space="preserve"> </w:t>
      </w:r>
      <w:r w:rsidR="00055C08">
        <w:t>I přes nesporný vzestup</w:t>
      </w:r>
      <w:r w:rsidR="00575B07">
        <w:t xml:space="preserve"> využívání</w:t>
      </w:r>
      <w:r w:rsidR="00055C08">
        <w:t xml:space="preserve"> nositelných zařízení je výzkum</w:t>
      </w:r>
      <w:r w:rsidR="00715A9E">
        <w:t xml:space="preserve"> jejich využití</w:t>
      </w:r>
      <w:r w:rsidR="00575B07">
        <w:t xml:space="preserve"> v oblasti školní tělesné výchovy</w:t>
      </w:r>
      <w:r w:rsidR="00055C08">
        <w:t xml:space="preserve"> stále ve svých počátcích.</w:t>
      </w: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8A47FA">
      <w:pPr>
        <w:pStyle w:val="Nadpis1"/>
      </w:pPr>
    </w:p>
    <w:p w:rsidR="00647D8B" w:rsidRDefault="00647D8B" w:rsidP="00647D8B"/>
    <w:p w:rsidR="00647D8B" w:rsidRDefault="00647D8B" w:rsidP="00647D8B"/>
    <w:p w:rsidR="00647D8B" w:rsidRPr="00647D8B" w:rsidRDefault="00647D8B" w:rsidP="00647D8B"/>
    <w:p w:rsidR="00302122" w:rsidRDefault="008A47FA" w:rsidP="008A47FA">
      <w:pPr>
        <w:pStyle w:val="Nadpis1"/>
      </w:pPr>
      <w:bookmarkStart w:id="35" w:name="_Toc15502171"/>
      <w:r>
        <w:lastRenderedPageBreak/>
        <w:t xml:space="preserve">7 </w:t>
      </w:r>
      <w:r w:rsidR="005B5389">
        <w:tab/>
      </w:r>
      <w:r>
        <w:t>ZÁVĚRY</w:t>
      </w:r>
      <w:bookmarkEnd w:id="35"/>
    </w:p>
    <w:p w:rsidR="008A47FA" w:rsidRDefault="00EC57A9" w:rsidP="008A47FA">
      <w:pPr>
        <w:ind w:firstLine="708"/>
      </w:pPr>
      <w:r>
        <w:t xml:space="preserve">Byl proveden souhrn a analýza aktuálních poznatků </w:t>
      </w:r>
      <w:r w:rsidR="008A47FA">
        <w:t>o školní tělesné výchově, pohybové aktivitě, jejích ukazatelích, doporučení a monitoringu.</w:t>
      </w:r>
      <w:r w:rsidR="00BA0BE0">
        <w:t xml:space="preserve"> Ve školní tělesné výchově je dle RVP ZV (2017) kladen důraz na motivační hodnocení žáků. V této věkové kategorii byl navíc prokázán negativní přístup k pohybové aktivitě a snížil se denní </w:t>
      </w:r>
      <w:r w:rsidR="00AD6A0D">
        <w:t>př</w:t>
      </w:r>
      <w:r w:rsidR="00BA0BE0">
        <w:t>ísun pohybu na pouhých 45 minut</w:t>
      </w:r>
      <w:r w:rsidR="00AD6A0D">
        <w:t>, přičemž doporučení WHO pro denní objem, frekvenci a intenzitu pohybové aktivity pro věkovou kategorii 6–11 let je 90 minut a pro kategorii 11–18 let 60 minut.</w:t>
      </w:r>
      <w:r w:rsidR="00BA0BE0">
        <w:t xml:space="preserve"> Pro zlepšení efektivity jejich zapojení do výuky se nabízí využití moderních technologií, které je v posledním desetiletí na vzestupu. </w:t>
      </w:r>
      <w:r w:rsidR="00327887">
        <w:tab/>
      </w:r>
      <w:r w:rsidR="00327887">
        <w:tab/>
      </w:r>
      <w:r w:rsidR="00327887">
        <w:tab/>
      </w:r>
      <w:r w:rsidR="00327887">
        <w:tab/>
      </w:r>
      <w:r w:rsidR="00327887">
        <w:tab/>
      </w:r>
      <w:r w:rsidR="00BA0BE0">
        <w:tab/>
      </w:r>
      <w:r w:rsidR="00AD6A0D">
        <w:tab/>
      </w:r>
      <w:r w:rsidR="00AD6A0D">
        <w:tab/>
      </w:r>
      <w:r w:rsidR="00AD6A0D">
        <w:tab/>
      </w:r>
      <w:r w:rsidR="008A47FA">
        <w:t>Na základě systematické</w:t>
      </w:r>
      <w:r w:rsidR="00A90B5F">
        <w:t>ho</w:t>
      </w:r>
      <w:r w:rsidR="008A47FA">
        <w:t xml:space="preserve"> prohledávání</w:t>
      </w:r>
      <w:r w:rsidR="00A90B5F">
        <w:t xml:space="preserve"> vědeckých</w:t>
      </w:r>
      <w:r w:rsidR="008A47FA">
        <w:t xml:space="preserve"> databází pomocí klíčových slov bylo</w:t>
      </w:r>
      <w:r w:rsidR="00A20158">
        <w:t xml:space="preserve"> </w:t>
      </w:r>
      <w:r w:rsidR="008A47FA">
        <w:t>v praktické části vyhledáno</w:t>
      </w:r>
      <w:r w:rsidR="00A20158">
        <w:t xml:space="preserve"> sedm zařízení</w:t>
      </w:r>
      <w:r w:rsidR="00327887">
        <w:t xml:space="preserve"> (krokoměry, akcelerometry, snímače tepové frekvence, senzory GPS integrované do oblečení a obuvi, fitness náramky, chytré hodinky, chytré telefony se specifickým softwarem – mobilními aplikacemi, které se zaměřují na pohybovou aktivitu)</w:t>
      </w:r>
      <w:r w:rsidR="00715A9E">
        <w:t xml:space="preserve"> </w:t>
      </w:r>
      <w:r w:rsidR="00A20158">
        <w:t>k monitoringu pohybové aktivity, z nichž tři splňovaly kritéria výběru. Byly to fitness náramky, chytré hodinky a chytré mobilní telefony se specifickým softwarovým zajištěním – mobilními aplikacemi</w:t>
      </w:r>
      <w:r w:rsidR="005B5389">
        <w:t>.</w:t>
      </w:r>
      <w:r w:rsidR="009C36A0">
        <w:t xml:space="preserve"> </w:t>
      </w:r>
      <w:r w:rsidR="005B5389">
        <w:t>U</w:t>
      </w:r>
      <w:r w:rsidR="009C36A0">
        <w:t xml:space="preserve"> </w:t>
      </w:r>
      <w:r w:rsidR="005B5389">
        <w:t>těchto přístrojů</w:t>
      </w:r>
      <w:r w:rsidR="005F4E73">
        <w:t xml:space="preserve"> byla zpracována charakteristika a</w:t>
      </w:r>
      <w:r w:rsidR="00A20158">
        <w:t xml:space="preserve"> byl popsán princip zpracování a vyhodnocení dat</w:t>
      </w:r>
      <w:r w:rsidR="005B5389">
        <w:t>.</w:t>
      </w:r>
      <w:r w:rsidR="00A20158">
        <w:tab/>
      </w:r>
      <w:r w:rsidR="00A90B5F">
        <w:tab/>
      </w:r>
      <w:r w:rsidR="00327887">
        <w:tab/>
      </w:r>
      <w:r w:rsidR="00327887">
        <w:tab/>
      </w:r>
      <w:r w:rsidR="00327887">
        <w:tab/>
      </w:r>
      <w:r w:rsidR="00327887">
        <w:tab/>
      </w:r>
      <w:r w:rsidR="00BA0BE0">
        <w:tab/>
      </w:r>
      <w:r w:rsidR="00A20158">
        <w:t>Co se týče četnosti těchto zařízení bylo zjištěno, že v České republice mezi žáky základní školy (9-15 let) vlastní chytrý mobilní telefon s operačním systémem 79,8 % dětí a mobilní připojení používá 48 % z</w:t>
      </w:r>
      <w:r w:rsidR="00A90B5F">
        <w:t> </w:t>
      </w:r>
      <w:r w:rsidR="00A20158">
        <w:t>nich</w:t>
      </w:r>
      <w:r w:rsidR="00A90B5F">
        <w:t>. Bez rozdílu typu mobilního telefonu využívá 54,2 % žáků základní školy. Ve kategorii studentů středních škol (16–20 let) vlastní chytrý mobilní telefon 95,4 % a mobilní datové připojení využívá 62,9 % z nich. Bez ohledu typu mobilního telefonu pak využívá mobilní datové připojení 64,4 % žáků středních škol. U fitness náramků a chytrých hodinek nebyla nalezena žádná studie, která se zabývá četností vlastnictví u této cílové skupiny.</w:t>
      </w:r>
      <w:r w:rsidR="00647D8B">
        <w:t xml:space="preserve"> </w:t>
      </w:r>
      <w:r w:rsidR="00647D8B">
        <w:tab/>
      </w:r>
      <w:r w:rsidR="00647D8B">
        <w:tab/>
      </w:r>
      <w:r w:rsidR="00647D8B">
        <w:tab/>
      </w:r>
      <w:r w:rsidR="00647D8B">
        <w:tab/>
      </w:r>
      <w:r w:rsidR="00647D8B">
        <w:tab/>
      </w:r>
      <w:r w:rsidR="00647D8B">
        <w:tab/>
      </w:r>
      <w:r w:rsidR="00647D8B">
        <w:tab/>
      </w:r>
      <w:r w:rsidR="00647D8B">
        <w:tab/>
      </w:r>
      <w:r w:rsidR="00647D8B">
        <w:tab/>
      </w:r>
      <w:r w:rsidR="00647D8B">
        <w:tab/>
      </w:r>
      <w:r w:rsidR="00647D8B">
        <w:tab/>
        <w:t xml:space="preserve">Při zjišťování dostupnosti pokrytí bezdrátovým internetovým připojením Wi-Fi na školách byla nalezena pouze jedna studie (Palička et al., 2017), která uvádí, že dotazováním </w:t>
      </w:r>
      <w:r w:rsidR="005F4E73">
        <w:t xml:space="preserve">360 učitelů tělesné výchovy do 35 let, byla zjištěna možnost tohoto připojení u 54,7 % dotázaných. </w:t>
      </w:r>
      <w:r w:rsidR="008C771C">
        <w:tab/>
      </w:r>
      <w:r w:rsidR="008C771C">
        <w:tab/>
      </w:r>
      <w:r w:rsidR="008C771C">
        <w:tab/>
      </w:r>
      <w:r w:rsidR="008C771C">
        <w:tab/>
      </w:r>
      <w:r w:rsidR="008C771C">
        <w:tab/>
      </w:r>
      <w:r w:rsidR="008C771C">
        <w:tab/>
      </w:r>
      <w:r w:rsidR="008C771C">
        <w:tab/>
      </w:r>
      <w:r w:rsidR="008C771C">
        <w:tab/>
      </w:r>
      <w:r w:rsidR="008C771C">
        <w:tab/>
      </w:r>
      <w:r w:rsidR="008C771C">
        <w:tab/>
      </w:r>
      <w:r w:rsidR="008C771C">
        <w:tab/>
      </w:r>
      <w:r w:rsidR="008C771C">
        <w:tab/>
        <w:t xml:space="preserve">Vzhledem k získaným informacím z odborných studií lze konstatovat, se nejvhodněji pro hodnocení pohybové aktivity ve školní tělesné výchově jeví využití chytrých mobilních telefonů se specifickým softwarem. Tyto přístroje jsou mezi zkoumaným vzorkem hojně rozšířeny a mobilní aplikace jsou zdarma dostupné na uživatelských platformách. Nabízejí značné využití všech druhů popsaných aplikací, a to jak pro učitele, tak pro žáky. Zajímavou </w:t>
      </w:r>
      <w:r w:rsidR="008C771C">
        <w:lastRenderedPageBreak/>
        <w:t>variantou jsou i fitness náramky, u nich je již ale nutná počáteční investice ze strany</w:t>
      </w:r>
      <w:r w:rsidR="002416E0">
        <w:t xml:space="preserve"> žáků nebo</w:t>
      </w:r>
      <w:r w:rsidR="008C771C">
        <w:t xml:space="preserve"> školského zařízení.</w:t>
      </w:r>
      <w:r w:rsidR="006D53CB">
        <w:t xml:space="preserve"> V hodnocení pohybové aktivity ve školní tělesné výchově však jistě najdou své uplatnění. Nejméně vhodné pro účely školní tělesné výchovy bude využití chytrých hodinek. Tato zařízení jsou vhodná spíše pro zkušenější uživatele a mají zpravidla vyšší cenu.</w:t>
      </w:r>
      <w:r w:rsidR="006D53CB">
        <w:tab/>
        <w:t>Vzhledem ke zjištěným skutečnostem o přístupu mládeže ke školní tělesné výchově bylo hlavním cílem</w:t>
      </w:r>
      <w:r w:rsidR="00AD790B">
        <w:t xml:space="preserve"> práce pokusit se sestavit přehled</w:t>
      </w:r>
      <w:r w:rsidR="006D53CB">
        <w:t xml:space="preserve"> </w:t>
      </w:r>
      <w:r w:rsidR="00AD790B">
        <w:t>přístrojů, které splňují současný trend vývoje a mohly by svým využitím opět vrátit zájem o výuku tělesné výchovy na požadovanou úroveň. Podle požadovaných kritérií byly ve vědeckých databázích nalezeny a popsány tři varianty přístrojů, jejichž využití ve školní tělesné výchově by mohlo mít potenciál pro splnění tohoto úkolu.</w:t>
      </w:r>
    </w:p>
    <w:p w:rsidR="00715A9E" w:rsidRDefault="00715A9E" w:rsidP="008A47FA">
      <w:pPr>
        <w:ind w:firstLine="708"/>
      </w:pPr>
    </w:p>
    <w:p w:rsidR="00715A9E" w:rsidRDefault="00715A9E"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8A47FA">
      <w:pPr>
        <w:ind w:firstLine="708"/>
      </w:pPr>
    </w:p>
    <w:p w:rsidR="006D53CB" w:rsidRDefault="006D53CB" w:rsidP="00AD790B"/>
    <w:p w:rsidR="006D53CB" w:rsidRDefault="006D53CB" w:rsidP="008A47FA">
      <w:pPr>
        <w:ind w:firstLine="708"/>
      </w:pPr>
    </w:p>
    <w:p w:rsidR="006D53CB" w:rsidRDefault="006D53CB" w:rsidP="008A47FA">
      <w:pPr>
        <w:ind w:firstLine="708"/>
      </w:pPr>
    </w:p>
    <w:p w:rsidR="00302122" w:rsidRDefault="006551FC" w:rsidP="006551FC">
      <w:pPr>
        <w:pStyle w:val="Nadpis1"/>
      </w:pPr>
      <w:bookmarkStart w:id="36" w:name="_Toc15502172"/>
      <w:r>
        <w:lastRenderedPageBreak/>
        <w:t>8</w:t>
      </w:r>
      <w:r>
        <w:tab/>
        <w:t>SOUHRN</w:t>
      </w:r>
      <w:bookmarkEnd w:id="36"/>
    </w:p>
    <w:p w:rsidR="00302122" w:rsidRPr="00EC57A9" w:rsidRDefault="001D0CDC" w:rsidP="002416E0">
      <w:pPr>
        <w:ind w:firstLine="708"/>
        <w:rPr>
          <w:rFonts w:cs="Times New Roman"/>
          <w:bCs/>
          <w:szCs w:val="24"/>
        </w:rPr>
      </w:pPr>
      <w:r>
        <w:rPr>
          <w:rFonts w:cs="Times New Roman"/>
          <w:bCs/>
          <w:szCs w:val="24"/>
        </w:rPr>
        <w:t>Práce vychází ze současné problematiky</w:t>
      </w:r>
      <w:r w:rsidR="002416E0">
        <w:rPr>
          <w:rFonts w:cs="Times New Roman"/>
          <w:bCs/>
          <w:szCs w:val="24"/>
        </w:rPr>
        <w:t xml:space="preserve"> nízkého</w:t>
      </w:r>
      <w:r>
        <w:rPr>
          <w:rFonts w:cs="Times New Roman"/>
          <w:bCs/>
          <w:szCs w:val="24"/>
        </w:rPr>
        <w:t xml:space="preserve"> zájmu žáků o školní tělesnou výchovu a byla sepsána za účelem možného zvýšení její atraktivity. </w:t>
      </w:r>
      <w:r w:rsidR="00EC57A9">
        <w:rPr>
          <w:rFonts w:cs="Times New Roman"/>
          <w:bCs/>
          <w:szCs w:val="24"/>
        </w:rPr>
        <w:t>Teoretická část práce byla zaměřena na syntézu poznatků o pohybové aktivitě a školní tělesné výchově</w:t>
      </w:r>
      <w:r>
        <w:rPr>
          <w:rFonts w:cs="Times New Roman"/>
          <w:bCs/>
          <w:szCs w:val="24"/>
        </w:rPr>
        <w:t>. V praktické části byly ve vědeckých databázích vyhledány</w:t>
      </w:r>
      <w:r w:rsidR="004B413C">
        <w:rPr>
          <w:rFonts w:cs="Times New Roman"/>
          <w:bCs/>
          <w:szCs w:val="24"/>
        </w:rPr>
        <w:t xml:space="preserve"> </w:t>
      </w:r>
      <w:r>
        <w:rPr>
          <w:rFonts w:cs="Times New Roman"/>
          <w:bCs/>
          <w:szCs w:val="24"/>
        </w:rPr>
        <w:t>přístroje k hodnocení pohybové aktivity</w:t>
      </w:r>
      <w:r w:rsidR="004B413C">
        <w:rPr>
          <w:rFonts w:cs="Times New Roman"/>
          <w:bCs/>
          <w:szCs w:val="24"/>
        </w:rPr>
        <w:t xml:space="preserve">, u nichž byla zpracována charakteristika. </w:t>
      </w:r>
      <w:r>
        <w:rPr>
          <w:rFonts w:cs="Times New Roman"/>
          <w:bCs/>
          <w:szCs w:val="24"/>
        </w:rPr>
        <w:t xml:space="preserve">Na základě analýzy odborných studií bylo provedeno doporučení pro využití těchto přístrojů ve školní tělesné výchově. </w:t>
      </w:r>
      <w:bookmarkStart w:id="37" w:name="_GoBack"/>
      <w:bookmarkEnd w:id="37"/>
    </w:p>
    <w:p w:rsidR="00302122" w:rsidRDefault="00302122" w:rsidP="00475C6C">
      <w:pPr>
        <w:rPr>
          <w:rFonts w:cs="Times New Roman"/>
          <w:b/>
          <w:szCs w:val="24"/>
        </w:rPr>
      </w:pPr>
    </w:p>
    <w:p w:rsidR="00302122" w:rsidRDefault="00302122" w:rsidP="00475C6C">
      <w:pPr>
        <w:rPr>
          <w:rFonts w:cs="Times New Roman"/>
          <w:b/>
          <w:szCs w:val="24"/>
        </w:rPr>
      </w:pPr>
    </w:p>
    <w:p w:rsidR="00302122" w:rsidRDefault="00302122" w:rsidP="00475C6C">
      <w:pPr>
        <w:rPr>
          <w:rFonts w:cs="Times New Roman"/>
          <w:b/>
          <w:szCs w:val="24"/>
        </w:rPr>
      </w:pPr>
    </w:p>
    <w:p w:rsidR="00302122" w:rsidRDefault="00302122" w:rsidP="00475C6C">
      <w:pPr>
        <w:rPr>
          <w:rFonts w:cs="Times New Roman"/>
          <w:b/>
          <w:szCs w:val="24"/>
        </w:rPr>
      </w:pPr>
    </w:p>
    <w:p w:rsidR="00302122" w:rsidRDefault="00302122" w:rsidP="00475C6C">
      <w:pPr>
        <w:rPr>
          <w:rFonts w:cs="Times New Roman"/>
          <w:b/>
          <w:szCs w:val="24"/>
        </w:rPr>
      </w:pPr>
    </w:p>
    <w:p w:rsidR="00302122" w:rsidRDefault="00302122" w:rsidP="00475C6C">
      <w:pPr>
        <w:rPr>
          <w:rFonts w:cs="Times New Roman"/>
          <w:b/>
          <w:szCs w:val="24"/>
        </w:rPr>
      </w:pPr>
    </w:p>
    <w:p w:rsidR="00507A3C" w:rsidRDefault="00507A3C" w:rsidP="00475C6C">
      <w:pPr>
        <w:rPr>
          <w:rFonts w:cs="Times New Roman"/>
          <w:b/>
          <w:szCs w:val="24"/>
        </w:rPr>
      </w:pPr>
    </w:p>
    <w:p w:rsidR="0023765D" w:rsidRDefault="0023765D" w:rsidP="00475C6C">
      <w:pPr>
        <w:rPr>
          <w:rFonts w:cs="Times New Roman"/>
          <w:b/>
          <w:szCs w:val="24"/>
        </w:rPr>
      </w:pPr>
    </w:p>
    <w:p w:rsidR="00260D83" w:rsidRDefault="00260D83" w:rsidP="00475C6C">
      <w:pPr>
        <w:rPr>
          <w:rFonts w:cs="Times New Roman"/>
          <w:b/>
          <w:szCs w:val="24"/>
        </w:rPr>
      </w:pPr>
    </w:p>
    <w:p w:rsidR="008A47FA" w:rsidRDefault="008A47FA" w:rsidP="00475C6C">
      <w:pPr>
        <w:rPr>
          <w:rFonts w:cs="Times New Roman"/>
          <w:b/>
          <w:szCs w:val="24"/>
        </w:rPr>
      </w:pPr>
    </w:p>
    <w:p w:rsidR="008A47FA" w:rsidRDefault="008A47FA" w:rsidP="00475C6C">
      <w:pPr>
        <w:rPr>
          <w:rFonts w:cs="Times New Roman"/>
          <w:b/>
          <w:szCs w:val="24"/>
        </w:rPr>
      </w:pPr>
    </w:p>
    <w:p w:rsidR="008A47FA" w:rsidRDefault="008A47FA" w:rsidP="00475C6C">
      <w:pPr>
        <w:rPr>
          <w:rFonts w:cs="Times New Roman"/>
          <w:b/>
          <w:szCs w:val="24"/>
        </w:rPr>
      </w:pPr>
    </w:p>
    <w:p w:rsidR="00AD6A0D" w:rsidRDefault="00AD6A0D" w:rsidP="00475C6C">
      <w:pPr>
        <w:rPr>
          <w:rFonts w:cs="Times New Roman"/>
          <w:b/>
          <w:szCs w:val="24"/>
        </w:rPr>
      </w:pPr>
    </w:p>
    <w:p w:rsidR="00AD6A0D" w:rsidRDefault="00AD6A0D" w:rsidP="00475C6C">
      <w:pPr>
        <w:rPr>
          <w:rFonts w:cs="Times New Roman"/>
          <w:b/>
          <w:szCs w:val="24"/>
        </w:rPr>
      </w:pPr>
    </w:p>
    <w:p w:rsidR="00AD6A0D" w:rsidRDefault="00AD6A0D" w:rsidP="00475C6C">
      <w:pPr>
        <w:rPr>
          <w:rFonts w:cs="Times New Roman"/>
          <w:b/>
          <w:szCs w:val="24"/>
        </w:rPr>
      </w:pPr>
    </w:p>
    <w:p w:rsidR="00AD6A0D" w:rsidRDefault="004B413C" w:rsidP="004B413C">
      <w:pPr>
        <w:pStyle w:val="Nadpis1"/>
      </w:pPr>
      <w:bookmarkStart w:id="38" w:name="_Toc15502173"/>
      <w:r>
        <w:lastRenderedPageBreak/>
        <w:t>9</w:t>
      </w:r>
      <w:r>
        <w:tab/>
        <w:t>SUMMARY</w:t>
      </w:r>
      <w:bookmarkEnd w:id="38"/>
    </w:p>
    <w:p w:rsidR="004B413C" w:rsidRPr="00EC57A9" w:rsidRDefault="004B413C" w:rsidP="00653696">
      <w:pPr>
        <w:rPr>
          <w:rFonts w:cs="Times New Roman"/>
          <w:bCs/>
          <w:szCs w:val="24"/>
        </w:rPr>
      </w:pPr>
      <w:r>
        <w:tab/>
      </w:r>
      <w:r>
        <w:rPr>
          <w:bCs/>
          <w:szCs w:val="24"/>
          <w:lang w:val="en"/>
        </w:rPr>
        <w:t>This thesis is based on the current issue of students' interest in school physical education and has been drafted in order to increase its attractiveness. The theoretical part of the work was focused on the synthesis of knowledge about physical activity and school physical education. In the practical part, the scientific databases were searched for instruments to evaluate the physical activity in which the characteristic was processed. Based on the analysis of expert studies, recommendations were made for the use of these devices in school physical education.</w:t>
      </w:r>
    </w:p>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Default="004B413C" w:rsidP="004B413C"/>
    <w:p w:rsidR="004B413C" w:rsidRPr="004B413C" w:rsidRDefault="004B413C" w:rsidP="004B413C">
      <w:r>
        <w:tab/>
      </w:r>
    </w:p>
    <w:p w:rsidR="00433718" w:rsidRPr="00836654" w:rsidRDefault="00EB6F77" w:rsidP="00EB6F77">
      <w:pPr>
        <w:pStyle w:val="Nadpis1"/>
      </w:pPr>
      <w:bookmarkStart w:id="39" w:name="_Toc15502174"/>
      <w:r>
        <w:lastRenderedPageBreak/>
        <w:t>R</w:t>
      </w:r>
      <w:r w:rsidR="00FC0D5C">
        <w:t>EFERENČNÍ SEZNAM</w:t>
      </w:r>
      <w:bookmarkEnd w:id="39"/>
    </w:p>
    <w:p w:rsidR="00C51891" w:rsidRPr="00C51891" w:rsidRDefault="00C51891" w:rsidP="00C51891">
      <w:pPr>
        <w:rPr>
          <w:rFonts w:cs="Times New Roman"/>
          <w:szCs w:val="24"/>
        </w:rPr>
      </w:pPr>
      <w:proofErr w:type="spellStart"/>
      <w:r w:rsidRPr="00C51891">
        <w:rPr>
          <w:rFonts w:cs="Times New Roman"/>
          <w:szCs w:val="24"/>
        </w:rPr>
        <w:t>Almalki</w:t>
      </w:r>
      <w:proofErr w:type="spellEnd"/>
      <w:r w:rsidRPr="00C51891">
        <w:rPr>
          <w:rFonts w:cs="Times New Roman"/>
          <w:szCs w:val="24"/>
        </w:rPr>
        <w:t xml:space="preserve">, M., </w:t>
      </w:r>
      <w:proofErr w:type="spellStart"/>
      <w:r w:rsidRPr="00C51891">
        <w:rPr>
          <w:rFonts w:cs="Times New Roman"/>
          <w:szCs w:val="24"/>
        </w:rPr>
        <w:t>Gray</w:t>
      </w:r>
      <w:proofErr w:type="spellEnd"/>
      <w:r w:rsidRPr="00C51891">
        <w:rPr>
          <w:rFonts w:cs="Times New Roman"/>
          <w:szCs w:val="24"/>
        </w:rPr>
        <w:t xml:space="preserve">, K., &amp; Sanchez, F. M. (2015). The use of </w:t>
      </w:r>
      <w:proofErr w:type="spellStart"/>
      <w:r w:rsidRPr="00C51891">
        <w:rPr>
          <w:rFonts w:cs="Times New Roman"/>
          <w:szCs w:val="24"/>
        </w:rPr>
        <w:t>self-quantification</w:t>
      </w:r>
      <w:proofErr w:type="spellEnd"/>
      <w:r w:rsidRPr="00C51891">
        <w:rPr>
          <w:rFonts w:cs="Times New Roman"/>
          <w:szCs w:val="24"/>
        </w:rPr>
        <w:t xml:space="preserve"> </w:t>
      </w:r>
      <w:proofErr w:type="spellStart"/>
      <w:r w:rsidRPr="00C51891">
        <w:rPr>
          <w:rFonts w:cs="Times New Roman"/>
          <w:szCs w:val="24"/>
        </w:rPr>
        <w:t>systems</w:t>
      </w:r>
      <w:proofErr w:type="spellEnd"/>
      <w:r w:rsidRPr="00C51891">
        <w:rPr>
          <w:rFonts w:cs="Times New Roman"/>
          <w:szCs w:val="24"/>
        </w:rPr>
        <w:t xml:space="preserve"> for </w:t>
      </w:r>
      <w:proofErr w:type="spellStart"/>
      <w:r w:rsidRPr="00C51891">
        <w:rPr>
          <w:rFonts w:cs="Times New Roman"/>
          <w:szCs w:val="24"/>
        </w:rPr>
        <w:t>personal</w:t>
      </w:r>
      <w:proofErr w:type="spellEnd"/>
      <w:r w:rsidRPr="00C51891">
        <w:rPr>
          <w:rFonts w:cs="Times New Roman"/>
          <w:szCs w:val="24"/>
        </w:rPr>
        <w:t xml:space="preserve"> </w:t>
      </w:r>
      <w:proofErr w:type="spellStart"/>
      <w:r w:rsidRPr="00C51891">
        <w:rPr>
          <w:rFonts w:cs="Times New Roman"/>
          <w:szCs w:val="24"/>
        </w:rPr>
        <w:t>health</w:t>
      </w:r>
      <w:proofErr w:type="spellEnd"/>
      <w:r w:rsidRPr="00C51891">
        <w:rPr>
          <w:rFonts w:cs="Times New Roman"/>
          <w:szCs w:val="24"/>
        </w:rPr>
        <w:t xml:space="preserve"> </w:t>
      </w:r>
      <w:proofErr w:type="spellStart"/>
      <w:r w:rsidRPr="00C51891">
        <w:rPr>
          <w:rFonts w:cs="Times New Roman"/>
          <w:szCs w:val="24"/>
        </w:rPr>
        <w:t>information</w:t>
      </w:r>
      <w:proofErr w:type="spellEnd"/>
      <w:r w:rsidRPr="00C51891">
        <w:rPr>
          <w:rFonts w:cs="Times New Roman"/>
          <w:szCs w:val="24"/>
        </w:rPr>
        <w:t xml:space="preserve">: big data management </w:t>
      </w:r>
      <w:proofErr w:type="spellStart"/>
      <w:r w:rsidRPr="00C51891">
        <w:rPr>
          <w:rFonts w:cs="Times New Roman"/>
          <w:szCs w:val="24"/>
        </w:rPr>
        <w:t>activities</w:t>
      </w:r>
      <w:proofErr w:type="spellEnd"/>
      <w:r w:rsidRPr="00C51891">
        <w:rPr>
          <w:rFonts w:cs="Times New Roman"/>
          <w:szCs w:val="24"/>
        </w:rPr>
        <w:t xml:space="preserve"> and </w:t>
      </w:r>
      <w:proofErr w:type="spellStart"/>
      <w:r w:rsidRPr="00C51891">
        <w:rPr>
          <w:rFonts w:cs="Times New Roman"/>
          <w:szCs w:val="24"/>
        </w:rPr>
        <w:t>prospects</w:t>
      </w:r>
      <w:proofErr w:type="spellEnd"/>
      <w:r w:rsidRPr="00C51891">
        <w:rPr>
          <w:rFonts w:cs="Times New Roman"/>
          <w:szCs w:val="24"/>
        </w:rPr>
        <w:t xml:space="preserve">. </w:t>
      </w:r>
      <w:proofErr w:type="spellStart"/>
      <w:r w:rsidRPr="00C51891">
        <w:rPr>
          <w:rFonts w:cs="Times New Roman"/>
          <w:i/>
          <w:iCs/>
          <w:szCs w:val="24"/>
        </w:rPr>
        <w:t>Health</w:t>
      </w:r>
      <w:proofErr w:type="spellEnd"/>
      <w:r w:rsidRPr="00C51891">
        <w:rPr>
          <w:rFonts w:cs="Times New Roman"/>
          <w:i/>
          <w:iCs/>
          <w:szCs w:val="24"/>
        </w:rPr>
        <w:t xml:space="preserve"> </w:t>
      </w:r>
      <w:proofErr w:type="spellStart"/>
      <w:r w:rsidRPr="00C51891">
        <w:rPr>
          <w:rFonts w:cs="Times New Roman"/>
          <w:i/>
          <w:iCs/>
          <w:szCs w:val="24"/>
        </w:rPr>
        <w:t>Information</w:t>
      </w:r>
      <w:proofErr w:type="spellEnd"/>
      <w:r w:rsidRPr="00C51891">
        <w:rPr>
          <w:rFonts w:cs="Times New Roman"/>
          <w:i/>
          <w:iCs/>
          <w:szCs w:val="24"/>
        </w:rPr>
        <w:t xml:space="preserve"> Science and Systems</w:t>
      </w:r>
      <w:r w:rsidRPr="00C51891">
        <w:rPr>
          <w:rFonts w:cs="Times New Roman"/>
          <w:szCs w:val="24"/>
        </w:rPr>
        <w:t xml:space="preserve">, </w:t>
      </w:r>
      <w:r w:rsidRPr="00C51891">
        <w:rPr>
          <w:rFonts w:cs="Times New Roman"/>
          <w:i/>
          <w:iCs/>
          <w:szCs w:val="24"/>
        </w:rPr>
        <w:t>3</w:t>
      </w:r>
      <w:r w:rsidRPr="00C51891">
        <w:rPr>
          <w:rFonts w:cs="Times New Roman"/>
          <w:szCs w:val="24"/>
        </w:rPr>
        <w:t>(S1), S1. https://doi.org/10.1186/2047-2501-3-S1-S1</w:t>
      </w:r>
    </w:p>
    <w:p w:rsidR="00475C6C" w:rsidRDefault="00475C6C" w:rsidP="00F56A06">
      <w:pPr>
        <w:rPr>
          <w:rFonts w:cs="Times New Roman"/>
          <w:szCs w:val="24"/>
        </w:rPr>
      </w:pPr>
      <w:r w:rsidRPr="00A97CF2">
        <w:rPr>
          <w:rFonts w:cs="Times New Roman"/>
          <w:szCs w:val="24"/>
        </w:rPr>
        <w:t xml:space="preserve">Anderson, M. (2015). </w:t>
      </w:r>
      <w:r w:rsidRPr="00A97CF2">
        <w:rPr>
          <w:rFonts w:cs="Times New Roman"/>
          <w:i/>
          <w:szCs w:val="24"/>
        </w:rPr>
        <w:t xml:space="preserve">Technology </w:t>
      </w:r>
      <w:proofErr w:type="spellStart"/>
      <w:r w:rsidRPr="00A97CF2">
        <w:rPr>
          <w:rFonts w:cs="Times New Roman"/>
          <w:i/>
          <w:szCs w:val="24"/>
        </w:rPr>
        <w:t>device</w:t>
      </w:r>
      <w:proofErr w:type="spellEnd"/>
      <w:r w:rsidRPr="00A97CF2">
        <w:rPr>
          <w:rFonts w:cs="Times New Roman"/>
          <w:i/>
          <w:szCs w:val="24"/>
        </w:rPr>
        <w:t xml:space="preserve"> </w:t>
      </w:r>
      <w:proofErr w:type="spellStart"/>
      <w:r w:rsidRPr="00A97CF2">
        <w:rPr>
          <w:rFonts w:cs="Times New Roman"/>
          <w:i/>
          <w:szCs w:val="24"/>
        </w:rPr>
        <w:t>ownership</w:t>
      </w:r>
      <w:proofErr w:type="spellEnd"/>
      <w:r w:rsidRPr="00A97CF2">
        <w:rPr>
          <w:rFonts w:cs="Times New Roman"/>
          <w:i/>
          <w:szCs w:val="24"/>
        </w:rPr>
        <w:t xml:space="preserve"> (online).</w:t>
      </w:r>
      <w:r w:rsidRPr="00A97CF2">
        <w:rPr>
          <w:rFonts w:cs="Times New Roman"/>
          <w:szCs w:val="24"/>
        </w:rPr>
        <w:t xml:space="preserve"> Staženo z http://www.pewinternet. </w:t>
      </w:r>
      <w:proofErr w:type="spellStart"/>
      <w:r w:rsidRPr="00A97CF2">
        <w:rPr>
          <w:rFonts w:cs="Times New Roman"/>
          <w:szCs w:val="24"/>
        </w:rPr>
        <w:t>org</w:t>
      </w:r>
      <w:proofErr w:type="spellEnd"/>
      <w:r w:rsidRPr="00A97CF2">
        <w:rPr>
          <w:rFonts w:cs="Times New Roman"/>
          <w:szCs w:val="24"/>
        </w:rPr>
        <w:t>/2015/10/29technology-device-ownership-2015/</w:t>
      </w:r>
    </w:p>
    <w:p w:rsidR="007735C4" w:rsidRDefault="007735C4" w:rsidP="001B3E78">
      <w:pPr>
        <w:rPr>
          <w:rFonts w:cs="Times New Roman"/>
          <w:szCs w:val="24"/>
        </w:rPr>
      </w:pPr>
      <w:r w:rsidRPr="007735C4">
        <w:rPr>
          <w:rFonts w:cs="Times New Roman"/>
          <w:szCs w:val="24"/>
        </w:rPr>
        <w:t xml:space="preserve">Anderson, P., &amp; </w:t>
      </w:r>
      <w:proofErr w:type="spellStart"/>
      <w:r w:rsidRPr="007735C4">
        <w:rPr>
          <w:rFonts w:cs="Times New Roman"/>
          <w:szCs w:val="24"/>
        </w:rPr>
        <w:t>Butcher</w:t>
      </w:r>
      <w:proofErr w:type="spellEnd"/>
      <w:r w:rsidRPr="007735C4">
        <w:rPr>
          <w:rFonts w:cs="Times New Roman"/>
          <w:szCs w:val="24"/>
        </w:rPr>
        <w:t xml:space="preserve">, K. F. (2006). </w:t>
      </w:r>
      <w:proofErr w:type="spellStart"/>
      <w:r w:rsidRPr="007735C4">
        <w:rPr>
          <w:rFonts w:cs="Times New Roman"/>
          <w:szCs w:val="24"/>
        </w:rPr>
        <w:t>Childhood</w:t>
      </w:r>
      <w:proofErr w:type="spellEnd"/>
      <w:r w:rsidRPr="007735C4">
        <w:rPr>
          <w:rFonts w:cs="Times New Roman"/>
          <w:szCs w:val="24"/>
        </w:rPr>
        <w:t xml:space="preserve"> obesity: </w:t>
      </w:r>
      <w:proofErr w:type="spellStart"/>
      <w:r w:rsidRPr="007735C4">
        <w:rPr>
          <w:rFonts w:cs="Times New Roman"/>
          <w:szCs w:val="24"/>
        </w:rPr>
        <w:t>Trends</w:t>
      </w:r>
      <w:proofErr w:type="spellEnd"/>
      <w:r w:rsidRPr="007735C4">
        <w:rPr>
          <w:rFonts w:cs="Times New Roman"/>
          <w:szCs w:val="24"/>
        </w:rPr>
        <w:t xml:space="preserve"> and </w:t>
      </w:r>
      <w:proofErr w:type="spellStart"/>
      <w:r w:rsidRPr="007735C4">
        <w:rPr>
          <w:rFonts w:cs="Times New Roman"/>
          <w:szCs w:val="24"/>
        </w:rPr>
        <w:t>potential</w:t>
      </w:r>
      <w:proofErr w:type="spellEnd"/>
      <w:r w:rsidRPr="007735C4">
        <w:rPr>
          <w:rFonts w:cs="Times New Roman"/>
          <w:szCs w:val="24"/>
        </w:rPr>
        <w:t xml:space="preserve"> </w:t>
      </w:r>
      <w:proofErr w:type="spellStart"/>
      <w:r w:rsidRPr="007735C4">
        <w:rPr>
          <w:rFonts w:cs="Times New Roman"/>
          <w:szCs w:val="24"/>
        </w:rPr>
        <w:t>causes</w:t>
      </w:r>
      <w:proofErr w:type="spellEnd"/>
      <w:r w:rsidRPr="007735C4">
        <w:rPr>
          <w:rFonts w:cs="Times New Roman"/>
          <w:szCs w:val="24"/>
        </w:rPr>
        <w:t xml:space="preserve">. </w:t>
      </w:r>
      <w:r w:rsidRPr="007735C4">
        <w:rPr>
          <w:rFonts w:cs="Times New Roman"/>
          <w:i/>
          <w:iCs/>
          <w:szCs w:val="24"/>
        </w:rPr>
        <w:t xml:space="preserve">The </w:t>
      </w:r>
      <w:proofErr w:type="spellStart"/>
      <w:r w:rsidRPr="007735C4">
        <w:rPr>
          <w:rFonts w:cs="Times New Roman"/>
          <w:i/>
          <w:iCs/>
          <w:szCs w:val="24"/>
        </w:rPr>
        <w:t>Future</w:t>
      </w:r>
      <w:proofErr w:type="spellEnd"/>
      <w:r w:rsidRPr="007735C4">
        <w:rPr>
          <w:rFonts w:cs="Times New Roman"/>
          <w:i/>
          <w:iCs/>
          <w:szCs w:val="24"/>
        </w:rPr>
        <w:t xml:space="preserve"> of </w:t>
      </w:r>
      <w:proofErr w:type="spellStart"/>
      <w:r w:rsidRPr="007735C4">
        <w:rPr>
          <w:rFonts w:cs="Times New Roman"/>
          <w:i/>
          <w:iCs/>
          <w:szCs w:val="24"/>
        </w:rPr>
        <w:t>Children</w:t>
      </w:r>
      <w:proofErr w:type="spellEnd"/>
      <w:r w:rsidRPr="007735C4">
        <w:rPr>
          <w:rFonts w:cs="Times New Roman"/>
          <w:szCs w:val="24"/>
        </w:rPr>
        <w:t>, 16(1), 19–45.</w:t>
      </w:r>
    </w:p>
    <w:p w:rsidR="00F6419C" w:rsidRDefault="00F6419C" w:rsidP="001B3E78">
      <w:pPr>
        <w:rPr>
          <w:rFonts w:cs="Times New Roman"/>
          <w:szCs w:val="24"/>
        </w:rPr>
      </w:pPr>
      <w:r>
        <w:rPr>
          <w:rFonts w:cs="Times New Roman"/>
          <w:szCs w:val="24"/>
        </w:rPr>
        <w:t xml:space="preserve">Apple (2019). </w:t>
      </w:r>
      <w:proofErr w:type="spellStart"/>
      <w:r>
        <w:rPr>
          <w:rFonts w:cs="Times New Roman"/>
          <w:szCs w:val="24"/>
        </w:rPr>
        <w:t>From</w:t>
      </w:r>
      <w:proofErr w:type="spellEnd"/>
      <w:r>
        <w:rPr>
          <w:rFonts w:cs="Times New Roman"/>
          <w:szCs w:val="24"/>
        </w:rPr>
        <w:t xml:space="preserve"> </w:t>
      </w:r>
      <w:proofErr w:type="spellStart"/>
      <w:r>
        <w:rPr>
          <w:rFonts w:cs="Times New Roman"/>
          <w:szCs w:val="24"/>
        </w:rPr>
        <w:t>World</w:t>
      </w:r>
      <w:proofErr w:type="spellEnd"/>
      <w:r>
        <w:rPr>
          <w:rFonts w:cs="Times New Roman"/>
          <w:szCs w:val="24"/>
        </w:rPr>
        <w:t xml:space="preserve"> </w:t>
      </w:r>
      <w:proofErr w:type="spellStart"/>
      <w:r>
        <w:rPr>
          <w:rFonts w:cs="Times New Roman"/>
          <w:szCs w:val="24"/>
        </w:rPr>
        <w:t>Wide</w:t>
      </w:r>
      <w:proofErr w:type="spellEnd"/>
      <w:r>
        <w:rPr>
          <w:rFonts w:cs="Times New Roman"/>
          <w:szCs w:val="24"/>
        </w:rPr>
        <w:t xml:space="preserve"> Web: </w:t>
      </w:r>
      <w:r w:rsidRPr="00F6419C">
        <w:rPr>
          <w:rFonts w:cs="Times New Roman"/>
          <w:szCs w:val="24"/>
        </w:rPr>
        <w:t>https://www.apple.com/cz/shop/buy-watch/apple-watch-series-3</w:t>
      </w:r>
    </w:p>
    <w:p w:rsidR="00EA57F9" w:rsidRDefault="00EA57F9" w:rsidP="00F56A06">
      <w:pPr>
        <w:rPr>
          <w:rFonts w:cs="Times New Roman"/>
          <w:szCs w:val="24"/>
        </w:rPr>
      </w:pPr>
      <w:r w:rsidRPr="00EA57F9">
        <w:rPr>
          <w:rFonts w:cs="Times New Roman"/>
          <w:szCs w:val="24"/>
        </w:rPr>
        <w:t xml:space="preserve">Armstrong, N., &amp; </w:t>
      </w:r>
      <w:proofErr w:type="spellStart"/>
      <w:r w:rsidRPr="00EA57F9">
        <w:rPr>
          <w:rFonts w:cs="Times New Roman"/>
          <w:szCs w:val="24"/>
        </w:rPr>
        <w:t>Welsman</w:t>
      </w:r>
      <w:proofErr w:type="spellEnd"/>
      <w:r w:rsidRPr="00EA57F9">
        <w:rPr>
          <w:rFonts w:cs="Times New Roman"/>
          <w:szCs w:val="24"/>
        </w:rPr>
        <w:t xml:space="preserve">, J. R. (2006). The </w:t>
      </w:r>
      <w:proofErr w:type="spellStart"/>
      <w:r w:rsidRPr="00EA57F9">
        <w:rPr>
          <w:rFonts w:cs="Times New Roman"/>
          <w:szCs w:val="24"/>
        </w:rPr>
        <w:t>physical</w:t>
      </w:r>
      <w:proofErr w:type="spellEnd"/>
      <w:r w:rsidRPr="00EA57F9">
        <w:rPr>
          <w:rFonts w:cs="Times New Roman"/>
          <w:szCs w:val="24"/>
        </w:rPr>
        <w:t xml:space="preserve"> </w:t>
      </w:r>
      <w:proofErr w:type="spellStart"/>
      <w:r w:rsidRPr="00EA57F9">
        <w:rPr>
          <w:rFonts w:cs="Times New Roman"/>
          <w:szCs w:val="24"/>
        </w:rPr>
        <w:t>activity</w:t>
      </w:r>
      <w:proofErr w:type="spellEnd"/>
      <w:r w:rsidRPr="00EA57F9">
        <w:rPr>
          <w:rFonts w:cs="Times New Roman"/>
          <w:szCs w:val="24"/>
        </w:rPr>
        <w:t xml:space="preserve"> </w:t>
      </w:r>
      <w:proofErr w:type="spellStart"/>
      <w:r w:rsidRPr="00EA57F9">
        <w:rPr>
          <w:rFonts w:cs="Times New Roman"/>
          <w:szCs w:val="24"/>
        </w:rPr>
        <w:t>patterns</w:t>
      </w:r>
      <w:proofErr w:type="spellEnd"/>
      <w:r w:rsidRPr="00EA57F9">
        <w:rPr>
          <w:rFonts w:cs="Times New Roman"/>
          <w:szCs w:val="24"/>
        </w:rPr>
        <w:t xml:space="preserve"> of </w:t>
      </w:r>
      <w:proofErr w:type="spellStart"/>
      <w:r w:rsidRPr="00EA57F9">
        <w:rPr>
          <w:rFonts w:cs="Times New Roman"/>
          <w:szCs w:val="24"/>
        </w:rPr>
        <w:t>european</w:t>
      </w:r>
      <w:proofErr w:type="spellEnd"/>
      <w:r w:rsidRPr="00EA57F9">
        <w:rPr>
          <w:rFonts w:cs="Times New Roman"/>
          <w:szCs w:val="24"/>
        </w:rPr>
        <w:t xml:space="preserve"> </w:t>
      </w:r>
      <w:proofErr w:type="spellStart"/>
      <w:r w:rsidRPr="00EA57F9">
        <w:rPr>
          <w:rFonts w:cs="Times New Roman"/>
          <w:szCs w:val="24"/>
        </w:rPr>
        <w:t>youth</w:t>
      </w:r>
      <w:proofErr w:type="spellEnd"/>
      <w:r w:rsidRPr="00EA57F9">
        <w:rPr>
          <w:rFonts w:cs="Times New Roman"/>
          <w:szCs w:val="24"/>
        </w:rPr>
        <w:t xml:space="preserve"> </w:t>
      </w:r>
      <w:proofErr w:type="spellStart"/>
      <w:r w:rsidRPr="00EA57F9">
        <w:rPr>
          <w:rFonts w:cs="Times New Roman"/>
          <w:szCs w:val="24"/>
        </w:rPr>
        <w:t>with</w:t>
      </w:r>
      <w:proofErr w:type="spellEnd"/>
      <w:r w:rsidRPr="00EA57F9">
        <w:rPr>
          <w:rFonts w:cs="Times New Roman"/>
          <w:szCs w:val="24"/>
        </w:rPr>
        <w:t xml:space="preserve"> reference to </w:t>
      </w:r>
      <w:proofErr w:type="spellStart"/>
      <w:r w:rsidRPr="00EA57F9">
        <w:rPr>
          <w:rFonts w:cs="Times New Roman"/>
          <w:szCs w:val="24"/>
        </w:rPr>
        <w:t>methods</w:t>
      </w:r>
      <w:proofErr w:type="spellEnd"/>
      <w:r w:rsidRPr="00EA57F9">
        <w:rPr>
          <w:rFonts w:cs="Times New Roman"/>
          <w:szCs w:val="24"/>
        </w:rPr>
        <w:t xml:space="preserve"> of </w:t>
      </w:r>
      <w:proofErr w:type="spellStart"/>
      <w:r w:rsidRPr="00EA57F9">
        <w:rPr>
          <w:rFonts w:cs="Times New Roman"/>
          <w:szCs w:val="24"/>
        </w:rPr>
        <w:t>assessment</w:t>
      </w:r>
      <w:proofErr w:type="spellEnd"/>
      <w:r w:rsidRPr="00EA57F9">
        <w:rPr>
          <w:rFonts w:cs="Times New Roman"/>
          <w:szCs w:val="24"/>
        </w:rPr>
        <w:t xml:space="preserve">. </w:t>
      </w:r>
      <w:proofErr w:type="spellStart"/>
      <w:r w:rsidRPr="00EA57F9">
        <w:rPr>
          <w:rFonts w:cs="Times New Roman"/>
          <w:i/>
          <w:iCs/>
          <w:szCs w:val="24"/>
        </w:rPr>
        <w:t>Sports</w:t>
      </w:r>
      <w:proofErr w:type="spellEnd"/>
      <w:r w:rsidRPr="00EA57F9">
        <w:rPr>
          <w:rFonts w:cs="Times New Roman"/>
          <w:i/>
          <w:iCs/>
          <w:szCs w:val="24"/>
        </w:rPr>
        <w:t xml:space="preserve"> </w:t>
      </w:r>
      <w:proofErr w:type="spellStart"/>
      <w:r w:rsidRPr="00EA57F9">
        <w:rPr>
          <w:rFonts w:cs="Times New Roman"/>
          <w:i/>
          <w:iCs/>
          <w:szCs w:val="24"/>
        </w:rPr>
        <w:t>Medicine</w:t>
      </w:r>
      <w:proofErr w:type="spellEnd"/>
      <w:r w:rsidRPr="00EA57F9">
        <w:rPr>
          <w:rFonts w:cs="Times New Roman"/>
          <w:i/>
          <w:iCs/>
          <w:szCs w:val="24"/>
        </w:rPr>
        <w:t>, 36</w:t>
      </w:r>
      <w:r w:rsidRPr="00EA57F9">
        <w:rPr>
          <w:rFonts w:cs="Times New Roman"/>
          <w:szCs w:val="24"/>
        </w:rPr>
        <w:t>(12), 1067–1086.</w:t>
      </w:r>
    </w:p>
    <w:p w:rsidR="00436030" w:rsidRDefault="00436030" w:rsidP="00F56A06">
      <w:pPr>
        <w:rPr>
          <w:rFonts w:cs="Times New Roman"/>
          <w:szCs w:val="24"/>
        </w:rPr>
      </w:pPr>
      <w:proofErr w:type="spellStart"/>
      <w:r w:rsidRPr="00436030">
        <w:rPr>
          <w:rFonts w:cs="Times New Roman"/>
          <w:szCs w:val="24"/>
        </w:rPr>
        <w:t>Barret</w:t>
      </w:r>
      <w:proofErr w:type="spellEnd"/>
      <w:r w:rsidRPr="00436030">
        <w:rPr>
          <w:rFonts w:cs="Times New Roman"/>
          <w:szCs w:val="24"/>
        </w:rPr>
        <w:t xml:space="preserve">, P. (2014). </w:t>
      </w:r>
      <w:proofErr w:type="spellStart"/>
      <w:r w:rsidRPr="00436030">
        <w:rPr>
          <w:rFonts w:cs="Times New Roman"/>
          <w:szCs w:val="24"/>
        </w:rPr>
        <w:t>Using</w:t>
      </w:r>
      <w:proofErr w:type="spellEnd"/>
      <w:r w:rsidRPr="00436030">
        <w:rPr>
          <w:rFonts w:cs="Times New Roman"/>
          <w:szCs w:val="24"/>
        </w:rPr>
        <w:t xml:space="preserve"> </w:t>
      </w:r>
      <w:proofErr w:type="spellStart"/>
      <w:r w:rsidRPr="00436030">
        <w:rPr>
          <w:rFonts w:cs="Times New Roman"/>
          <w:szCs w:val="24"/>
        </w:rPr>
        <w:t>information</w:t>
      </w:r>
      <w:proofErr w:type="spellEnd"/>
      <w:r w:rsidRPr="00436030">
        <w:rPr>
          <w:rFonts w:cs="Times New Roman"/>
          <w:szCs w:val="24"/>
        </w:rPr>
        <w:t xml:space="preserve"> and </w:t>
      </w:r>
      <w:proofErr w:type="spellStart"/>
      <w:r w:rsidRPr="00436030">
        <w:rPr>
          <w:rFonts w:cs="Times New Roman"/>
          <w:szCs w:val="24"/>
        </w:rPr>
        <w:t>communication</w:t>
      </w:r>
      <w:proofErr w:type="spellEnd"/>
      <w:r w:rsidRPr="00436030">
        <w:rPr>
          <w:rFonts w:cs="Times New Roman"/>
          <w:szCs w:val="24"/>
        </w:rPr>
        <w:t xml:space="preserve"> technology in PE. In S. </w:t>
      </w:r>
      <w:proofErr w:type="spellStart"/>
      <w:r w:rsidRPr="00436030">
        <w:rPr>
          <w:rFonts w:cs="Times New Roman"/>
          <w:szCs w:val="24"/>
        </w:rPr>
        <w:t>Capel</w:t>
      </w:r>
      <w:proofErr w:type="spellEnd"/>
      <w:r w:rsidRPr="00436030">
        <w:rPr>
          <w:rFonts w:cs="Times New Roman"/>
          <w:szCs w:val="24"/>
        </w:rPr>
        <w:t xml:space="preserve"> &amp; P. </w:t>
      </w:r>
      <w:proofErr w:type="spellStart"/>
      <w:r w:rsidRPr="00436030">
        <w:rPr>
          <w:rFonts w:cs="Times New Roman"/>
          <w:szCs w:val="24"/>
        </w:rPr>
        <w:t>Breckon</w:t>
      </w:r>
      <w:proofErr w:type="spellEnd"/>
      <w:r w:rsidRPr="00436030">
        <w:rPr>
          <w:rFonts w:cs="Times New Roman"/>
          <w:szCs w:val="24"/>
        </w:rPr>
        <w:t xml:space="preserve"> (</w:t>
      </w:r>
      <w:proofErr w:type="spellStart"/>
      <w:r w:rsidRPr="00436030">
        <w:rPr>
          <w:rFonts w:cs="Times New Roman"/>
          <w:szCs w:val="24"/>
        </w:rPr>
        <w:t>Eds</w:t>
      </w:r>
      <w:proofErr w:type="spellEnd"/>
      <w:r w:rsidRPr="00436030">
        <w:rPr>
          <w:rFonts w:cs="Times New Roman"/>
          <w:szCs w:val="24"/>
        </w:rPr>
        <w:t xml:space="preserve">.), </w:t>
      </w:r>
      <w:r w:rsidRPr="00436030">
        <w:rPr>
          <w:rFonts w:cs="Times New Roman"/>
          <w:i/>
          <w:iCs/>
          <w:szCs w:val="24"/>
        </w:rPr>
        <w:t xml:space="preserve">A </w:t>
      </w:r>
      <w:proofErr w:type="spellStart"/>
      <w:r w:rsidRPr="00436030">
        <w:rPr>
          <w:rFonts w:cs="Times New Roman"/>
          <w:i/>
          <w:iCs/>
          <w:szCs w:val="24"/>
        </w:rPr>
        <w:t>practical</w:t>
      </w:r>
      <w:proofErr w:type="spellEnd"/>
      <w:r w:rsidRPr="00436030">
        <w:rPr>
          <w:rFonts w:cs="Times New Roman"/>
          <w:i/>
          <w:iCs/>
          <w:szCs w:val="24"/>
        </w:rPr>
        <w:t xml:space="preserve"> </w:t>
      </w:r>
      <w:proofErr w:type="spellStart"/>
      <w:r w:rsidRPr="00436030">
        <w:rPr>
          <w:rFonts w:cs="Times New Roman"/>
          <w:i/>
          <w:iCs/>
          <w:szCs w:val="24"/>
        </w:rPr>
        <w:t>guide</w:t>
      </w:r>
      <w:proofErr w:type="spellEnd"/>
      <w:r w:rsidRPr="00436030">
        <w:rPr>
          <w:rFonts w:cs="Times New Roman"/>
          <w:i/>
          <w:iCs/>
          <w:szCs w:val="24"/>
        </w:rPr>
        <w:t xml:space="preserve"> to </w:t>
      </w:r>
      <w:proofErr w:type="spellStart"/>
      <w:r w:rsidRPr="00436030">
        <w:rPr>
          <w:rFonts w:cs="Times New Roman"/>
          <w:i/>
          <w:iCs/>
          <w:szCs w:val="24"/>
        </w:rPr>
        <w:t>teaching</w:t>
      </w:r>
      <w:proofErr w:type="spellEnd"/>
      <w:r w:rsidRPr="00436030">
        <w:rPr>
          <w:rFonts w:cs="Times New Roman"/>
          <w:i/>
          <w:iCs/>
          <w:szCs w:val="24"/>
        </w:rPr>
        <w:t xml:space="preserve"> </w:t>
      </w:r>
      <w:proofErr w:type="spellStart"/>
      <w:r w:rsidRPr="00436030">
        <w:rPr>
          <w:rFonts w:cs="Times New Roman"/>
          <w:i/>
          <w:iCs/>
          <w:szCs w:val="24"/>
        </w:rPr>
        <w:t>Physical</w:t>
      </w:r>
      <w:proofErr w:type="spellEnd"/>
      <w:r w:rsidRPr="00436030">
        <w:rPr>
          <w:rFonts w:cs="Times New Roman"/>
          <w:i/>
          <w:iCs/>
          <w:szCs w:val="24"/>
        </w:rPr>
        <w:t xml:space="preserve"> </w:t>
      </w:r>
      <w:proofErr w:type="spellStart"/>
      <w:r w:rsidRPr="00436030">
        <w:rPr>
          <w:rFonts w:cs="Times New Roman"/>
          <w:i/>
          <w:iCs/>
          <w:szCs w:val="24"/>
        </w:rPr>
        <w:t>Education</w:t>
      </w:r>
      <w:proofErr w:type="spellEnd"/>
      <w:r w:rsidRPr="00436030">
        <w:rPr>
          <w:rFonts w:cs="Times New Roman"/>
          <w:i/>
          <w:iCs/>
          <w:szCs w:val="24"/>
        </w:rPr>
        <w:t xml:space="preserve"> in the </w:t>
      </w:r>
      <w:proofErr w:type="spellStart"/>
      <w:r w:rsidRPr="00436030">
        <w:rPr>
          <w:rFonts w:cs="Times New Roman"/>
          <w:i/>
          <w:iCs/>
          <w:szCs w:val="24"/>
        </w:rPr>
        <w:t>secondary</w:t>
      </w:r>
      <w:proofErr w:type="spellEnd"/>
      <w:r w:rsidRPr="00436030">
        <w:rPr>
          <w:rFonts w:cs="Times New Roman"/>
          <w:i/>
          <w:iCs/>
          <w:szCs w:val="24"/>
        </w:rPr>
        <w:t xml:space="preserve"> </w:t>
      </w:r>
      <w:proofErr w:type="spellStart"/>
      <w:r w:rsidRPr="00436030">
        <w:rPr>
          <w:rFonts w:cs="Times New Roman"/>
          <w:i/>
          <w:iCs/>
          <w:szCs w:val="24"/>
        </w:rPr>
        <w:t>school</w:t>
      </w:r>
      <w:proofErr w:type="spellEnd"/>
      <w:r w:rsidRPr="00436030">
        <w:rPr>
          <w:rFonts w:cs="Times New Roman"/>
          <w:szCs w:val="24"/>
        </w:rPr>
        <w:t xml:space="preserve"> (pp. 83–91). New York, NY: </w:t>
      </w:r>
      <w:proofErr w:type="spellStart"/>
      <w:r w:rsidRPr="00436030">
        <w:rPr>
          <w:rFonts w:cs="Times New Roman"/>
          <w:szCs w:val="24"/>
        </w:rPr>
        <w:t>Routledge</w:t>
      </w:r>
      <w:proofErr w:type="spellEnd"/>
    </w:p>
    <w:p w:rsidR="007735C4" w:rsidRDefault="007735C4" w:rsidP="00F56A06">
      <w:pPr>
        <w:rPr>
          <w:rFonts w:cs="Times New Roman"/>
          <w:szCs w:val="24"/>
        </w:rPr>
      </w:pPr>
      <w:proofErr w:type="spellStart"/>
      <w:r w:rsidRPr="007735C4">
        <w:rPr>
          <w:rFonts w:cs="Times New Roman"/>
          <w:szCs w:val="24"/>
        </w:rPr>
        <w:t>Barnekow-Bergkvist</w:t>
      </w:r>
      <w:proofErr w:type="spellEnd"/>
      <w:r w:rsidRPr="007735C4">
        <w:rPr>
          <w:rFonts w:cs="Times New Roman"/>
          <w:szCs w:val="24"/>
        </w:rPr>
        <w:t xml:space="preserve">, M., </w:t>
      </w:r>
      <w:proofErr w:type="spellStart"/>
      <w:r w:rsidRPr="007735C4">
        <w:rPr>
          <w:rFonts w:cs="Times New Roman"/>
          <w:szCs w:val="24"/>
        </w:rPr>
        <w:t>Hedberg</w:t>
      </w:r>
      <w:proofErr w:type="spellEnd"/>
      <w:r w:rsidRPr="007735C4">
        <w:rPr>
          <w:rFonts w:cs="Times New Roman"/>
          <w:szCs w:val="24"/>
        </w:rPr>
        <w:t xml:space="preserve">, G., </w:t>
      </w:r>
      <w:proofErr w:type="spellStart"/>
      <w:r w:rsidRPr="007735C4">
        <w:rPr>
          <w:rFonts w:cs="Times New Roman"/>
          <w:szCs w:val="24"/>
        </w:rPr>
        <w:t>Janlert</w:t>
      </w:r>
      <w:proofErr w:type="spellEnd"/>
      <w:r w:rsidRPr="007735C4">
        <w:rPr>
          <w:rFonts w:cs="Times New Roman"/>
          <w:szCs w:val="24"/>
        </w:rPr>
        <w:t xml:space="preserve">, U., &amp; </w:t>
      </w:r>
      <w:proofErr w:type="spellStart"/>
      <w:r w:rsidRPr="007735C4">
        <w:rPr>
          <w:rFonts w:cs="Times New Roman"/>
          <w:szCs w:val="24"/>
        </w:rPr>
        <w:t>Jansson</w:t>
      </w:r>
      <w:proofErr w:type="spellEnd"/>
      <w:r w:rsidRPr="007735C4">
        <w:rPr>
          <w:rFonts w:cs="Times New Roman"/>
          <w:szCs w:val="24"/>
        </w:rPr>
        <w:t xml:space="preserve">, E. (1996).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w:t>
      </w:r>
      <w:proofErr w:type="spellStart"/>
      <w:r w:rsidRPr="007735C4">
        <w:rPr>
          <w:rFonts w:cs="Times New Roman"/>
          <w:szCs w:val="24"/>
        </w:rPr>
        <w:t>patterns</w:t>
      </w:r>
      <w:proofErr w:type="spellEnd"/>
      <w:r w:rsidRPr="007735C4">
        <w:rPr>
          <w:rFonts w:cs="Times New Roman"/>
          <w:szCs w:val="24"/>
        </w:rPr>
        <w:t xml:space="preserve"> in </w:t>
      </w:r>
      <w:proofErr w:type="spellStart"/>
      <w:r w:rsidRPr="007735C4">
        <w:rPr>
          <w:rFonts w:cs="Times New Roman"/>
          <w:szCs w:val="24"/>
        </w:rPr>
        <w:t>men</w:t>
      </w:r>
      <w:proofErr w:type="spellEnd"/>
      <w:r w:rsidRPr="007735C4">
        <w:rPr>
          <w:rFonts w:cs="Times New Roman"/>
          <w:szCs w:val="24"/>
        </w:rPr>
        <w:t xml:space="preserve"> and </w:t>
      </w:r>
      <w:proofErr w:type="spellStart"/>
      <w:r w:rsidRPr="007735C4">
        <w:rPr>
          <w:rFonts w:cs="Times New Roman"/>
          <w:szCs w:val="24"/>
        </w:rPr>
        <w:t>women</w:t>
      </w:r>
      <w:proofErr w:type="spellEnd"/>
      <w:r w:rsidRPr="007735C4">
        <w:rPr>
          <w:rFonts w:cs="Times New Roman"/>
          <w:szCs w:val="24"/>
        </w:rPr>
        <w:t xml:space="preserve"> </w:t>
      </w:r>
      <w:proofErr w:type="spellStart"/>
      <w:r w:rsidRPr="007735C4">
        <w:rPr>
          <w:rFonts w:cs="Times New Roman"/>
          <w:szCs w:val="24"/>
        </w:rPr>
        <w:t>at</w:t>
      </w:r>
      <w:proofErr w:type="spellEnd"/>
      <w:r w:rsidRPr="007735C4">
        <w:rPr>
          <w:rFonts w:cs="Times New Roman"/>
          <w:szCs w:val="24"/>
        </w:rPr>
        <w:t xml:space="preserve"> the </w:t>
      </w:r>
      <w:proofErr w:type="spellStart"/>
      <w:r w:rsidRPr="007735C4">
        <w:rPr>
          <w:rFonts w:cs="Times New Roman"/>
          <w:szCs w:val="24"/>
        </w:rPr>
        <w:t>ages</w:t>
      </w:r>
      <w:proofErr w:type="spellEnd"/>
      <w:r w:rsidRPr="007735C4">
        <w:rPr>
          <w:rFonts w:cs="Times New Roman"/>
          <w:szCs w:val="24"/>
        </w:rPr>
        <w:t xml:space="preserve"> 16 and 34 and development of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w:t>
      </w:r>
      <w:proofErr w:type="spellStart"/>
      <w:r w:rsidRPr="007735C4">
        <w:rPr>
          <w:rFonts w:cs="Times New Roman"/>
          <w:szCs w:val="24"/>
        </w:rPr>
        <w:t>from</w:t>
      </w:r>
      <w:proofErr w:type="spellEnd"/>
      <w:r w:rsidRPr="007735C4">
        <w:rPr>
          <w:rFonts w:cs="Times New Roman"/>
          <w:szCs w:val="24"/>
        </w:rPr>
        <w:t xml:space="preserve"> adolescence to </w:t>
      </w:r>
      <w:proofErr w:type="spellStart"/>
      <w:r w:rsidRPr="007735C4">
        <w:rPr>
          <w:rFonts w:cs="Times New Roman"/>
          <w:szCs w:val="24"/>
        </w:rPr>
        <w:t>adulthood</w:t>
      </w:r>
      <w:proofErr w:type="spellEnd"/>
      <w:r w:rsidRPr="007735C4">
        <w:rPr>
          <w:rFonts w:cs="Times New Roman"/>
          <w:szCs w:val="24"/>
        </w:rPr>
        <w:t xml:space="preserve">. </w:t>
      </w:r>
      <w:proofErr w:type="spellStart"/>
      <w:r w:rsidRPr="007735C4">
        <w:rPr>
          <w:rFonts w:cs="Times New Roman"/>
          <w:i/>
          <w:iCs/>
          <w:szCs w:val="24"/>
        </w:rPr>
        <w:t>Scandinavian</w:t>
      </w:r>
      <w:proofErr w:type="spellEnd"/>
      <w:r w:rsidRPr="007735C4">
        <w:rPr>
          <w:rFonts w:cs="Times New Roman"/>
          <w:i/>
          <w:iCs/>
          <w:szCs w:val="24"/>
        </w:rPr>
        <w:t xml:space="preserve"> </w:t>
      </w:r>
      <w:proofErr w:type="spellStart"/>
      <w:r w:rsidRPr="007735C4">
        <w:rPr>
          <w:rFonts w:cs="Times New Roman"/>
          <w:i/>
          <w:iCs/>
          <w:szCs w:val="24"/>
        </w:rPr>
        <w:t>Journal</w:t>
      </w:r>
      <w:proofErr w:type="spellEnd"/>
      <w:r w:rsidRPr="007735C4">
        <w:rPr>
          <w:rFonts w:cs="Times New Roman"/>
          <w:i/>
          <w:iCs/>
          <w:szCs w:val="24"/>
        </w:rPr>
        <w:t xml:space="preserve"> of </w:t>
      </w:r>
      <w:proofErr w:type="spellStart"/>
      <w:r w:rsidRPr="007735C4">
        <w:rPr>
          <w:rFonts w:cs="Times New Roman"/>
          <w:i/>
          <w:iCs/>
          <w:szCs w:val="24"/>
        </w:rPr>
        <w:t>Medicine</w:t>
      </w:r>
      <w:proofErr w:type="spellEnd"/>
      <w:r w:rsidRPr="007735C4">
        <w:rPr>
          <w:rFonts w:cs="Times New Roman"/>
          <w:i/>
          <w:iCs/>
          <w:szCs w:val="24"/>
        </w:rPr>
        <w:t xml:space="preserve"> and Science in </w:t>
      </w:r>
      <w:proofErr w:type="spellStart"/>
      <w:r w:rsidRPr="007735C4">
        <w:rPr>
          <w:rFonts w:cs="Times New Roman"/>
          <w:i/>
          <w:iCs/>
          <w:szCs w:val="24"/>
        </w:rPr>
        <w:t>Sports</w:t>
      </w:r>
      <w:proofErr w:type="spellEnd"/>
      <w:r w:rsidRPr="007735C4">
        <w:rPr>
          <w:rFonts w:cs="Times New Roman"/>
          <w:szCs w:val="24"/>
        </w:rPr>
        <w:t xml:space="preserve">, 6(6), 359–370. </w:t>
      </w:r>
    </w:p>
    <w:p w:rsidR="007735C4" w:rsidRDefault="007735C4" w:rsidP="00F56A06">
      <w:pPr>
        <w:rPr>
          <w:rFonts w:cs="Times New Roman"/>
          <w:szCs w:val="24"/>
        </w:rPr>
      </w:pPr>
      <w:proofErr w:type="spellStart"/>
      <w:r w:rsidRPr="007735C4">
        <w:rPr>
          <w:rFonts w:cs="Times New Roman"/>
          <w:szCs w:val="24"/>
        </w:rPr>
        <w:t>Bouchard</w:t>
      </w:r>
      <w:proofErr w:type="spellEnd"/>
      <w:r w:rsidRPr="007735C4">
        <w:rPr>
          <w:rFonts w:cs="Times New Roman"/>
          <w:szCs w:val="24"/>
        </w:rPr>
        <w:t xml:space="preserve">, C., Blair, S. N., &amp; </w:t>
      </w:r>
      <w:proofErr w:type="spellStart"/>
      <w:r w:rsidRPr="007735C4">
        <w:rPr>
          <w:rFonts w:cs="Times New Roman"/>
          <w:szCs w:val="24"/>
        </w:rPr>
        <w:t>Haskell</w:t>
      </w:r>
      <w:proofErr w:type="spellEnd"/>
      <w:r w:rsidRPr="007735C4">
        <w:rPr>
          <w:rFonts w:cs="Times New Roman"/>
          <w:szCs w:val="24"/>
        </w:rPr>
        <w:t xml:space="preserve">, W. L. (2007). </w:t>
      </w:r>
      <w:proofErr w:type="spellStart"/>
      <w:r w:rsidRPr="007735C4">
        <w:rPr>
          <w:rFonts w:cs="Times New Roman"/>
          <w:szCs w:val="24"/>
        </w:rPr>
        <w:t>Why</w:t>
      </w:r>
      <w:proofErr w:type="spellEnd"/>
      <w:r w:rsidRPr="007735C4">
        <w:rPr>
          <w:rFonts w:cs="Times New Roman"/>
          <w:szCs w:val="24"/>
        </w:rPr>
        <w:t xml:space="preserve"> study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and </w:t>
      </w:r>
      <w:proofErr w:type="spellStart"/>
      <w:r w:rsidRPr="007735C4">
        <w:rPr>
          <w:rFonts w:cs="Times New Roman"/>
          <w:szCs w:val="24"/>
        </w:rPr>
        <w:t>health</w:t>
      </w:r>
      <w:proofErr w:type="spellEnd"/>
      <w:r w:rsidRPr="007735C4">
        <w:rPr>
          <w:rFonts w:cs="Times New Roman"/>
          <w:szCs w:val="24"/>
        </w:rPr>
        <w:t xml:space="preserve">. In C. </w:t>
      </w:r>
      <w:proofErr w:type="spellStart"/>
      <w:r w:rsidRPr="007735C4">
        <w:rPr>
          <w:rFonts w:cs="Times New Roman"/>
          <w:szCs w:val="24"/>
        </w:rPr>
        <w:t>Bouchard</w:t>
      </w:r>
      <w:proofErr w:type="spellEnd"/>
      <w:r w:rsidRPr="007735C4">
        <w:rPr>
          <w:rFonts w:cs="Times New Roman"/>
          <w:szCs w:val="24"/>
        </w:rPr>
        <w:t xml:space="preserve">, S. N. Blair, &amp; W. L. </w:t>
      </w:r>
      <w:proofErr w:type="spellStart"/>
      <w:r w:rsidRPr="007735C4">
        <w:rPr>
          <w:rFonts w:cs="Times New Roman"/>
          <w:szCs w:val="24"/>
        </w:rPr>
        <w:t>Haskell</w:t>
      </w:r>
      <w:proofErr w:type="spellEnd"/>
      <w:r w:rsidRPr="007735C4">
        <w:rPr>
          <w:rFonts w:cs="Times New Roman"/>
          <w:szCs w:val="24"/>
        </w:rPr>
        <w:t xml:space="preserve"> (</w:t>
      </w:r>
      <w:proofErr w:type="spellStart"/>
      <w:r w:rsidRPr="007735C4">
        <w:rPr>
          <w:rFonts w:cs="Times New Roman"/>
          <w:szCs w:val="24"/>
        </w:rPr>
        <w:t>Eds</w:t>
      </w:r>
      <w:proofErr w:type="spellEnd"/>
      <w:r w:rsidRPr="007735C4">
        <w:rPr>
          <w:rFonts w:cs="Times New Roman"/>
          <w:szCs w:val="24"/>
        </w:rPr>
        <w:t xml:space="preserve">.), </w:t>
      </w:r>
      <w:proofErr w:type="spellStart"/>
      <w:r w:rsidRPr="007735C4">
        <w:rPr>
          <w:rFonts w:cs="Times New Roman"/>
          <w:i/>
          <w:iCs/>
          <w:szCs w:val="24"/>
        </w:rPr>
        <w:t>Physical</w:t>
      </w:r>
      <w:proofErr w:type="spellEnd"/>
      <w:r w:rsidRPr="007735C4">
        <w:rPr>
          <w:rFonts w:cs="Times New Roman"/>
          <w:i/>
          <w:iCs/>
          <w:szCs w:val="24"/>
        </w:rPr>
        <w:t xml:space="preserve"> </w:t>
      </w:r>
      <w:proofErr w:type="spellStart"/>
      <w:r w:rsidRPr="007735C4">
        <w:rPr>
          <w:rFonts w:cs="Times New Roman"/>
          <w:i/>
          <w:iCs/>
          <w:szCs w:val="24"/>
        </w:rPr>
        <w:t>activity</w:t>
      </w:r>
      <w:proofErr w:type="spellEnd"/>
      <w:r w:rsidRPr="007735C4">
        <w:rPr>
          <w:rFonts w:cs="Times New Roman"/>
          <w:i/>
          <w:iCs/>
          <w:szCs w:val="24"/>
        </w:rPr>
        <w:t xml:space="preserve"> and </w:t>
      </w:r>
      <w:proofErr w:type="spellStart"/>
      <w:r w:rsidRPr="007735C4">
        <w:rPr>
          <w:rFonts w:cs="Times New Roman"/>
          <w:i/>
          <w:iCs/>
          <w:szCs w:val="24"/>
        </w:rPr>
        <w:t>health</w:t>
      </w:r>
      <w:proofErr w:type="spellEnd"/>
      <w:r w:rsidRPr="007735C4">
        <w:rPr>
          <w:rFonts w:cs="Times New Roman"/>
          <w:szCs w:val="24"/>
        </w:rPr>
        <w:t xml:space="preserve"> (pp. 3–19). </w:t>
      </w:r>
      <w:proofErr w:type="spellStart"/>
      <w:r w:rsidRPr="007735C4">
        <w:rPr>
          <w:rFonts w:cs="Times New Roman"/>
          <w:szCs w:val="24"/>
        </w:rPr>
        <w:t>Champaign</w:t>
      </w:r>
      <w:proofErr w:type="spellEnd"/>
      <w:r w:rsidRPr="007735C4">
        <w:rPr>
          <w:rFonts w:cs="Times New Roman"/>
          <w:szCs w:val="24"/>
        </w:rPr>
        <w:t xml:space="preserve">, IL: </w:t>
      </w:r>
      <w:proofErr w:type="spellStart"/>
      <w:r w:rsidRPr="007735C4">
        <w:rPr>
          <w:rFonts w:cs="Times New Roman"/>
          <w:szCs w:val="24"/>
        </w:rPr>
        <w:t>Human</w:t>
      </w:r>
      <w:proofErr w:type="spellEnd"/>
      <w:r w:rsidRPr="007735C4">
        <w:rPr>
          <w:rFonts w:cs="Times New Roman"/>
          <w:szCs w:val="24"/>
        </w:rPr>
        <w:t xml:space="preserve"> </w:t>
      </w:r>
      <w:proofErr w:type="spellStart"/>
      <w:r w:rsidRPr="007735C4">
        <w:rPr>
          <w:rFonts w:cs="Times New Roman"/>
          <w:szCs w:val="24"/>
        </w:rPr>
        <w:t>Kinetics</w:t>
      </w:r>
      <w:proofErr w:type="spellEnd"/>
      <w:r w:rsidRPr="007735C4">
        <w:rPr>
          <w:rFonts w:cs="Times New Roman"/>
          <w:szCs w:val="24"/>
        </w:rPr>
        <w:t>.</w:t>
      </w:r>
    </w:p>
    <w:p w:rsidR="00C51891" w:rsidRDefault="00C51891" w:rsidP="00C51891">
      <w:pPr>
        <w:rPr>
          <w:rFonts w:cs="Times New Roman"/>
          <w:szCs w:val="24"/>
        </w:rPr>
      </w:pPr>
      <w:proofErr w:type="spellStart"/>
      <w:r w:rsidRPr="00C51891">
        <w:rPr>
          <w:rFonts w:cs="Times New Roman"/>
          <w:szCs w:val="24"/>
        </w:rPr>
        <w:t>Brooke</w:t>
      </w:r>
      <w:proofErr w:type="spellEnd"/>
      <w:r w:rsidRPr="00C51891">
        <w:rPr>
          <w:rFonts w:cs="Times New Roman"/>
          <w:szCs w:val="24"/>
        </w:rPr>
        <w:t xml:space="preserve">, S. M., An, H. S., </w:t>
      </w:r>
      <w:proofErr w:type="spellStart"/>
      <w:r w:rsidRPr="00C51891">
        <w:rPr>
          <w:rFonts w:cs="Times New Roman"/>
          <w:szCs w:val="24"/>
        </w:rPr>
        <w:t>Kang</w:t>
      </w:r>
      <w:proofErr w:type="spellEnd"/>
      <w:r w:rsidRPr="00C51891">
        <w:rPr>
          <w:rFonts w:cs="Times New Roman"/>
          <w:szCs w:val="24"/>
        </w:rPr>
        <w:t xml:space="preserve">, S. K., Noble, J. M., </w:t>
      </w:r>
      <w:proofErr w:type="spellStart"/>
      <w:r w:rsidRPr="00C51891">
        <w:rPr>
          <w:rFonts w:cs="Times New Roman"/>
          <w:szCs w:val="24"/>
        </w:rPr>
        <w:t>Berg</w:t>
      </w:r>
      <w:proofErr w:type="spellEnd"/>
      <w:r w:rsidRPr="00C51891">
        <w:rPr>
          <w:rFonts w:cs="Times New Roman"/>
          <w:szCs w:val="24"/>
        </w:rPr>
        <w:t xml:space="preserve">, K. E., &amp; Lee, J. M. (2017). </w:t>
      </w:r>
      <w:proofErr w:type="spellStart"/>
      <w:r w:rsidRPr="00C51891">
        <w:rPr>
          <w:rFonts w:cs="Times New Roman"/>
          <w:szCs w:val="24"/>
        </w:rPr>
        <w:t>Concurrent</w:t>
      </w:r>
      <w:proofErr w:type="spellEnd"/>
      <w:r w:rsidRPr="00C51891">
        <w:rPr>
          <w:rFonts w:cs="Times New Roman"/>
          <w:szCs w:val="24"/>
        </w:rPr>
        <w:t xml:space="preserve"> validity of </w:t>
      </w:r>
      <w:proofErr w:type="spellStart"/>
      <w:r w:rsidRPr="00C51891">
        <w:rPr>
          <w:rFonts w:cs="Times New Roman"/>
          <w:szCs w:val="24"/>
        </w:rPr>
        <w:t>wearable</w:t>
      </w:r>
      <w:proofErr w:type="spellEnd"/>
      <w:r w:rsidRPr="00C51891">
        <w:rPr>
          <w:rFonts w:cs="Times New Roman"/>
          <w:szCs w:val="24"/>
        </w:rPr>
        <w:t xml:space="preserve"> </w:t>
      </w:r>
      <w:proofErr w:type="spellStart"/>
      <w:r w:rsidRPr="00C51891">
        <w:rPr>
          <w:rFonts w:cs="Times New Roman"/>
          <w:szCs w:val="24"/>
        </w:rPr>
        <w:t>activity</w:t>
      </w:r>
      <w:proofErr w:type="spellEnd"/>
      <w:r w:rsidRPr="00C51891">
        <w:rPr>
          <w:rFonts w:cs="Times New Roman"/>
          <w:szCs w:val="24"/>
        </w:rPr>
        <w:t xml:space="preserve"> </w:t>
      </w:r>
      <w:proofErr w:type="spellStart"/>
      <w:r w:rsidRPr="00C51891">
        <w:rPr>
          <w:rFonts w:cs="Times New Roman"/>
          <w:szCs w:val="24"/>
        </w:rPr>
        <w:t>trackers</w:t>
      </w:r>
      <w:proofErr w:type="spellEnd"/>
      <w:r w:rsidRPr="00C51891">
        <w:rPr>
          <w:rFonts w:cs="Times New Roman"/>
          <w:szCs w:val="24"/>
        </w:rPr>
        <w:t xml:space="preserve"> </w:t>
      </w:r>
      <w:proofErr w:type="spellStart"/>
      <w:r w:rsidRPr="00C51891">
        <w:rPr>
          <w:rFonts w:cs="Times New Roman"/>
          <w:szCs w:val="24"/>
        </w:rPr>
        <w:t>under</w:t>
      </w:r>
      <w:proofErr w:type="spellEnd"/>
      <w:r w:rsidRPr="00C51891">
        <w:rPr>
          <w:rFonts w:cs="Times New Roman"/>
          <w:szCs w:val="24"/>
        </w:rPr>
        <w:t xml:space="preserve"> free-</w:t>
      </w:r>
      <w:proofErr w:type="spellStart"/>
      <w:r w:rsidRPr="00C51891">
        <w:rPr>
          <w:rFonts w:cs="Times New Roman"/>
          <w:szCs w:val="24"/>
        </w:rPr>
        <w:t>living</w:t>
      </w:r>
      <w:proofErr w:type="spellEnd"/>
      <w:r w:rsidRPr="00C51891">
        <w:rPr>
          <w:rFonts w:cs="Times New Roman"/>
          <w:szCs w:val="24"/>
        </w:rPr>
        <w:t xml:space="preserve"> </w:t>
      </w:r>
      <w:proofErr w:type="spellStart"/>
      <w:r w:rsidRPr="00C51891">
        <w:rPr>
          <w:rFonts w:cs="Times New Roman"/>
          <w:szCs w:val="24"/>
        </w:rPr>
        <w:t>conditions</w:t>
      </w:r>
      <w:proofErr w:type="spellEnd"/>
      <w:r w:rsidRPr="00C51891">
        <w:rPr>
          <w:rFonts w:cs="Times New Roman"/>
          <w:szCs w:val="24"/>
        </w:rPr>
        <w:t xml:space="preserve">. </w:t>
      </w:r>
      <w:proofErr w:type="spellStart"/>
      <w:r w:rsidRPr="00C51891">
        <w:rPr>
          <w:rFonts w:cs="Times New Roman"/>
          <w:i/>
          <w:iCs/>
          <w:szCs w:val="24"/>
        </w:rPr>
        <w:t>Journal</w:t>
      </w:r>
      <w:proofErr w:type="spellEnd"/>
      <w:r w:rsidRPr="00C51891">
        <w:rPr>
          <w:rFonts w:cs="Times New Roman"/>
          <w:i/>
          <w:iCs/>
          <w:szCs w:val="24"/>
        </w:rPr>
        <w:t xml:space="preserve"> of </w:t>
      </w:r>
      <w:proofErr w:type="spellStart"/>
      <w:r w:rsidRPr="00C51891">
        <w:rPr>
          <w:rFonts w:cs="Times New Roman"/>
          <w:i/>
          <w:iCs/>
          <w:szCs w:val="24"/>
        </w:rPr>
        <w:t>Strength</w:t>
      </w:r>
      <w:proofErr w:type="spellEnd"/>
      <w:r w:rsidRPr="00C51891">
        <w:rPr>
          <w:rFonts w:cs="Times New Roman"/>
          <w:i/>
          <w:iCs/>
          <w:szCs w:val="24"/>
        </w:rPr>
        <w:t xml:space="preserve"> and </w:t>
      </w:r>
      <w:proofErr w:type="spellStart"/>
      <w:r w:rsidRPr="00C51891">
        <w:rPr>
          <w:rFonts w:cs="Times New Roman"/>
          <w:i/>
          <w:iCs/>
          <w:szCs w:val="24"/>
        </w:rPr>
        <w:t>Conditioning</w:t>
      </w:r>
      <w:proofErr w:type="spellEnd"/>
      <w:r w:rsidRPr="00C51891">
        <w:rPr>
          <w:rFonts w:cs="Times New Roman"/>
          <w:i/>
          <w:iCs/>
          <w:szCs w:val="24"/>
        </w:rPr>
        <w:t xml:space="preserve"> </w:t>
      </w:r>
      <w:proofErr w:type="spellStart"/>
      <w:r w:rsidRPr="00C51891">
        <w:rPr>
          <w:rFonts w:cs="Times New Roman"/>
          <w:i/>
          <w:iCs/>
          <w:szCs w:val="24"/>
        </w:rPr>
        <w:t>Research</w:t>
      </w:r>
      <w:proofErr w:type="spellEnd"/>
      <w:r w:rsidRPr="00C51891">
        <w:rPr>
          <w:rFonts w:cs="Times New Roman"/>
          <w:i/>
          <w:iCs/>
          <w:szCs w:val="24"/>
        </w:rPr>
        <w:t>, 31(4)</w:t>
      </w:r>
      <w:r w:rsidRPr="00C51891">
        <w:rPr>
          <w:rFonts w:cs="Times New Roman"/>
          <w:szCs w:val="24"/>
        </w:rPr>
        <w:t>, 1097–1106.</w:t>
      </w:r>
    </w:p>
    <w:p w:rsidR="00E52E66" w:rsidRDefault="00E52E66" w:rsidP="00C51891">
      <w:pPr>
        <w:rPr>
          <w:rFonts w:cs="Times New Roman"/>
          <w:szCs w:val="24"/>
        </w:rPr>
      </w:pPr>
      <w:proofErr w:type="spellStart"/>
      <w:r w:rsidRPr="00E52E66">
        <w:rPr>
          <w:rFonts w:cs="Times New Roman"/>
          <w:szCs w:val="24"/>
        </w:rPr>
        <w:t>B</w:t>
      </w:r>
      <w:r>
        <w:rPr>
          <w:rFonts w:cs="Times New Roman"/>
          <w:szCs w:val="24"/>
        </w:rPr>
        <w:t>unc</w:t>
      </w:r>
      <w:proofErr w:type="spellEnd"/>
      <w:r w:rsidRPr="00E52E66">
        <w:rPr>
          <w:rFonts w:cs="Times New Roman"/>
          <w:szCs w:val="24"/>
        </w:rPr>
        <w:t>, V.</w:t>
      </w:r>
      <w:r w:rsidR="001B3E78">
        <w:rPr>
          <w:rFonts w:cs="Times New Roman"/>
          <w:szCs w:val="24"/>
        </w:rPr>
        <w:t xml:space="preserve"> (2009).</w:t>
      </w:r>
      <w:r w:rsidRPr="00E52E66">
        <w:rPr>
          <w:rFonts w:cs="Times New Roman"/>
          <w:szCs w:val="24"/>
        </w:rPr>
        <w:t xml:space="preserve"> Tělesné složení u adolescentů jako indikátor aktivního životního stylu. </w:t>
      </w:r>
      <w:r w:rsidRPr="00E52E66">
        <w:rPr>
          <w:rFonts w:cs="Times New Roman"/>
          <w:i/>
          <w:iCs/>
          <w:szCs w:val="24"/>
        </w:rPr>
        <w:t xml:space="preserve">Česká </w:t>
      </w:r>
      <w:proofErr w:type="spellStart"/>
      <w:r w:rsidRPr="00E52E66">
        <w:rPr>
          <w:rFonts w:cs="Times New Roman"/>
          <w:i/>
          <w:iCs/>
          <w:szCs w:val="24"/>
        </w:rPr>
        <w:t>kinantopologie</w:t>
      </w:r>
      <w:proofErr w:type="spellEnd"/>
      <w:r w:rsidRPr="00E52E66">
        <w:rPr>
          <w:rFonts w:cs="Times New Roman"/>
          <w:szCs w:val="24"/>
        </w:rPr>
        <w:t xml:space="preserve">, </w:t>
      </w:r>
      <w:r>
        <w:rPr>
          <w:rFonts w:cs="Times New Roman"/>
          <w:szCs w:val="24"/>
        </w:rPr>
        <w:t>roč</w:t>
      </w:r>
      <w:r w:rsidRPr="00E52E66">
        <w:rPr>
          <w:rFonts w:cs="Times New Roman"/>
          <w:szCs w:val="24"/>
        </w:rPr>
        <w:t xml:space="preserve">. 13, </w:t>
      </w:r>
      <w:r>
        <w:rPr>
          <w:rFonts w:cs="Times New Roman"/>
          <w:szCs w:val="24"/>
        </w:rPr>
        <w:t>č</w:t>
      </w:r>
      <w:r w:rsidRPr="00E52E66">
        <w:rPr>
          <w:rFonts w:cs="Times New Roman"/>
          <w:szCs w:val="24"/>
        </w:rPr>
        <w:t>. 3, s. 11–17.</w:t>
      </w:r>
    </w:p>
    <w:p w:rsidR="00AA7CAB" w:rsidRPr="00C51891" w:rsidRDefault="00AA7CAB" w:rsidP="00C51891">
      <w:pPr>
        <w:rPr>
          <w:rFonts w:cs="Times New Roman"/>
          <w:szCs w:val="24"/>
        </w:rPr>
      </w:pPr>
      <w:proofErr w:type="spellStart"/>
      <w:r w:rsidRPr="00AA7CAB">
        <w:rPr>
          <w:rFonts w:cs="Times New Roman"/>
          <w:szCs w:val="24"/>
        </w:rPr>
        <w:lastRenderedPageBreak/>
        <w:t>B</w:t>
      </w:r>
      <w:r>
        <w:rPr>
          <w:rFonts w:cs="Times New Roman"/>
          <w:szCs w:val="24"/>
        </w:rPr>
        <w:t>unn</w:t>
      </w:r>
      <w:proofErr w:type="spellEnd"/>
      <w:r w:rsidRPr="00AA7CAB">
        <w:rPr>
          <w:rFonts w:cs="Times New Roman"/>
          <w:szCs w:val="24"/>
        </w:rPr>
        <w:t>, J</w:t>
      </w:r>
      <w:r>
        <w:rPr>
          <w:rFonts w:cs="Times New Roman"/>
          <w:szCs w:val="24"/>
        </w:rPr>
        <w:t>.</w:t>
      </w:r>
      <w:r w:rsidRPr="00AA7CAB">
        <w:rPr>
          <w:rFonts w:cs="Times New Roman"/>
          <w:szCs w:val="24"/>
        </w:rPr>
        <w:t xml:space="preserve"> </w:t>
      </w:r>
      <w:r>
        <w:rPr>
          <w:rFonts w:cs="Times New Roman"/>
          <w:szCs w:val="24"/>
        </w:rPr>
        <w:t>A</w:t>
      </w:r>
      <w:r w:rsidRPr="00AA7CAB">
        <w:rPr>
          <w:rFonts w:cs="Times New Roman"/>
          <w:szCs w:val="24"/>
        </w:rPr>
        <w:t>., NAVALTA,</w:t>
      </w:r>
      <w:r>
        <w:rPr>
          <w:rFonts w:cs="Times New Roman"/>
          <w:szCs w:val="24"/>
        </w:rPr>
        <w:t xml:space="preserve"> J. W., </w:t>
      </w:r>
      <w:r w:rsidRPr="00AA7CAB">
        <w:rPr>
          <w:rFonts w:cs="Times New Roman"/>
          <w:szCs w:val="24"/>
        </w:rPr>
        <w:t>FOUNTAINE</w:t>
      </w:r>
      <w:r>
        <w:rPr>
          <w:rFonts w:cs="Times New Roman"/>
          <w:szCs w:val="24"/>
        </w:rPr>
        <w:t xml:space="preserve"> C. J.</w:t>
      </w:r>
      <w:r w:rsidRPr="00AA7CAB">
        <w:rPr>
          <w:rFonts w:cs="Times New Roman"/>
          <w:szCs w:val="24"/>
        </w:rPr>
        <w:t xml:space="preserve"> </w:t>
      </w:r>
      <w:r>
        <w:rPr>
          <w:rFonts w:cs="Times New Roman"/>
          <w:szCs w:val="24"/>
        </w:rPr>
        <w:t>&amp;</w:t>
      </w:r>
      <w:r w:rsidRPr="00AA7CAB">
        <w:rPr>
          <w:rFonts w:cs="Times New Roman"/>
          <w:szCs w:val="24"/>
        </w:rPr>
        <w:t xml:space="preserve"> Joel d. REECE</w:t>
      </w:r>
      <w:r>
        <w:rPr>
          <w:rFonts w:cs="Times New Roman"/>
          <w:szCs w:val="24"/>
        </w:rPr>
        <w:t xml:space="preserve"> J. D</w:t>
      </w:r>
      <w:r w:rsidRPr="00AA7CAB">
        <w:rPr>
          <w:rFonts w:cs="Times New Roman"/>
          <w:szCs w:val="24"/>
        </w:rPr>
        <w:t>.</w:t>
      </w:r>
      <w:r>
        <w:rPr>
          <w:rFonts w:cs="Times New Roman"/>
          <w:szCs w:val="24"/>
        </w:rPr>
        <w:t xml:space="preserve"> (2018).</w:t>
      </w:r>
      <w:r w:rsidRPr="00AA7CAB">
        <w:rPr>
          <w:rFonts w:cs="Times New Roman"/>
          <w:szCs w:val="24"/>
        </w:rPr>
        <w:t xml:space="preserve"> </w:t>
      </w:r>
      <w:proofErr w:type="spellStart"/>
      <w:r w:rsidRPr="00AA7CAB">
        <w:rPr>
          <w:rFonts w:cs="Times New Roman"/>
          <w:szCs w:val="24"/>
        </w:rPr>
        <w:t>Current</w:t>
      </w:r>
      <w:proofErr w:type="spellEnd"/>
      <w:r w:rsidRPr="00AA7CAB">
        <w:rPr>
          <w:rFonts w:cs="Times New Roman"/>
          <w:szCs w:val="24"/>
        </w:rPr>
        <w:t xml:space="preserve"> </w:t>
      </w:r>
      <w:proofErr w:type="spellStart"/>
      <w:r w:rsidRPr="00AA7CAB">
        <w:rPr>
          <w:rFonts w:cs="Times New Roman"/>
          <w:szCs w:val="24"/>
        </w:rPr>
        <w:t>State</w:t>
      </w:r>
      <w:proofErr w:type="spellEnd"/>
      <w:r w:rsidRPr="00AA7CAB">
        <w:rPr>
          <w:rFonts w:cs="Times New Roman"/>
          <w:szCs w:val="24"/>
        </w:rPr>
        <w:t xml:space="preserve"> of </w:t>
      </w:r>
      <w:proofErr w:type="spellStart"/>
      <w:r w:rsidRPr="00AA7CAB">
        <w:rPr>
          <w:rFonts w:cs="Times New Roman"/>
          <w:szCs w:val="24"/>
        </w:rPr>
        <w:t>Commercial</w:t>
      </w:r>
      <w:proofErr w:type="spellEnd"/>
      <w:r w:rsidRPr="00AA7CAB">
        <w:rPr>
          <w:rFonts w:cs="Times New Roman"/>
          <w:szCs w:val="24"/>
        </w:rPr>
        <w:t xml:space="preserve"> </w:t>
      </w:r>
      <w:proofErr w:type="spellStart"/>
      <w:r w:rsidRPr="00AA7CAB">
        <w:rPr>
          <w:rFonts w:cs="Times New Roman"/>
          <w:szCs w:val="24"/>
        </w:rPr>
        <w:t>Wearable</w:t>
      </w:r>
      <w:proofErr w:type="spellEnd"/>
      <w:r w:rsidRPr="00AA7CAB">
        <w:rPr>
          <w:rFonts w:cs="Times New Roman"/>
          <w:szCs w:val="24"/>
        </w:rPr>
        <w:t xml:space="preserve"> Technology in </w:t>
      </w:r>
      <w:proofErr w:type="spellStart"/>
      <w:r w:rsidRPr="00AA7CAB">
        <w:rPr>
          <w:rFonts w:cs="Times New Roman"/>
          <w:szCs w:val="24"/>
        </w:rPr>
        <w:t>Physical</w:t>
      </w:r>
      <w:proofErr w:type="spellEnd"/>
      <w:r w:rsidRPr="00AA7CAB">
        <w:rPr>
          <w:rFonts w:cs="Times New Roman"/>
          <w:szCs w:val="24"/>
        </w:rPr>
        <w:t xml:space="preserve"> </w:t>
      </w:r>
      <w:proofErr w:type="spellStart"/>
      <w:r w:rsidRPr="00AA7CAB">
        <w:rPr>
          <w:rFonts w:cs="Times New Roman"/>
          <w:szCs w:val="24"/>
        </w:rPr>
        <w:t>Activity</w:t>
      </w:r>
      <w:proofErr w:type="spellEnd"/>
      <w:r w:rsidRPr="00AA7CAB">
        <w:rPr>
          <w:rFonts w:cs="Times New Roman"/>
          <w:szCs w:val="24"/>
        </w:rPr>
        <w:t xml:space="preserve"> Monitoring 2015-2017. </w:t>
      </w:r>
      <w:r w:rsidRPr="00AA7CAB">
        <w:rPr>
          <w:rFonts w:cs="Times New Roman"/>
          <w:i/>
          <w:iCs/>
          <w:szCs w:val="24"/>
        </w:rPr>
        <w:t xml:space="preserve">International </w:t>
      </w:r>
      <w:proofErr w:type="spellStart"/>
      <w:r w:rsidRPr="00AA7CAB">
        <w:rPr>
          <w:rFonts w:cs="Times New Roman"/>
          <w:i/>
          <w:iCs/>
          <w:szCs w:val="24"/>
        </w:rPr>
        <w:t>Journal</w:t>
      </w:r>
      <w:proofErr w:type="spellEnd"/>
      <w:r w:rsidRPr="00AA7CAB">
        <w:rPr>
          <w:rFonts w:cs="Times New Roman"/>
          <w:i/>
          <w:iCs/>
          <w:szCs w:val="24"/>
        </w:rPr>
        <w:t xml:space="preserve"> of </w:t>
      </w:r>
      <w:proofErr w:type="spellStart"/>
      <w:r w:rsidRPr="00AA7CAB">
        <w:rPr>
          <w:rFonts w:cs="Times New Roman"/>
          <w:i/>
          <w:iCs/>
          <w:szCs w:val="24"/>
        </w:rPr>
        <w:t>Exercise</w:t>
      </w:r>
      <w:proofErr w:type="spellEnd"/>
      <w:r w:rsidRPr="00AA7CAB">
        <w:rPr>
          <w:rFonts w:cs="Times New Roman"/>
          <w:i/>
          <w:iCs/>
          <w:szCs w:val="24"/>
        </w:rPr>
        <w:t xml:space="preserve"> Science</w:t>
      </w:r>
      <w:r>
        <w:rPr>
          <w:rFonts w:cs="Times New Roman"/>
          <w:i/>
          <w:iCs/>
          <w:szCs w:val="24"/>
        </w:rPr>
        <w:t xml:space="preserve"> </w:t>
      </w:r>
      <w:r w:rsidRPr="00AA7CAB">
        <w:rPr>
          <w:rFonts w:cs="Times New Roman"/>
          <w:szCs w:val="24"/>
        </w:rPr>
        <w:t xml:space="preserve">(7), 503-515 </w:t>
      </w:r>
    </w:p>
    <w:p w:rsidR="00C51891" w:rsidRPr="00C51891" w:rsidRDefault="00C51891" w:rsidP="00C51891">
      <w:pPr>
        <w:rPr>
          <w:rFonts w:cs="Times New Roman"/>
          <w:szCs w:val="24"/>
        </w:rPr>
      </w:pPr>
      <w:proofErr w:type="spellStart"/>
      <w:r w:rsidRPr="00C51891">
        <w:rPr>
          <w:rFonts w:cs="Times New Roman"/>
          <w:szCs w:val="24"/>
        </w:rPr>
        <w:t>Cadmus-Bertram</w:t>
      </w:r>
      <w:proofErr w:type="spellEnd"/>
      <w:r w:rsidRPr="00C51891">
        <w:rPr>
          <w:rFonts w:cs="Times New Roman"/>
          <w:szCs w:val="24"/>
        </w:rPr>
        <w:t xml:space="preserve">, L. A., Marcus, B. H., </w:t>
      </w:r>
      <w:proofErr w:type="spellStart"/>
      <w:r w:rsidRPr="00C51891">
        <w:rPr>
          <w:rFonts w:cs="Times New Roman"/>
          <w:szCs w:val="24"/>
        </w:rPr>
        <w:t>Patterson</w:t>
      </w:r>
      <w:proofErr w:type="spellEnd"/>
      <w:r w:rsidRPr="00C51891">
        <w:rPr>
          <w:rFonts w:cs="Times New Roman"/>
          <w:szCs w:val="24"/>
        </w:rPr>
        <w:t xml:space="preserve">, R. E., </w:t>
      </w:r>
      <w:proofErr w:type="spellStart"/>
      <w:r w:rsidRPr="00C51891">
        <w:rPr>
          <w:rFonts w:cs="Times New Roman"/>
          <w:szCs w:val="24"/>
        </w:rPr>
        <w:t>Parker</w:t>
      </w:r>
      <w:proofErr w:type="spellEnd"/>
      <w:r w:rsidRPr="00C51891">
        <w:rPr>
          <w:rFonts w:cs="Times New Roman"/>
          <w:szCs w:val="24"/>
        </w:rPr>
        <w:t xml:space="preserve">, B. A., &amp; </w:t>
      </w:r>
      <w:proofErr w:type="spellStart"/>
      <w:r w:rsidRPr="00C51891">
        <w:rPr>
          <w:rFonts w:cs="Times New Roman"/>
          <w:szCs w:val="24"/>
        </w:rPr>
        <w:t>Morey</w:t>
      </w:r>
      <w:proofErr w:type="spellEnd"/>
      <w:r w:rsidRPr="00C51891">
        <w:rPr>
          <w:rFonts w:cs="Times New Roman"/>
          <w:szCs w:val="24"/>
        </w:rPr>
        <w:t xml:space="preserve">, B. L. (2015). </w:t>
      </w:r>
      <w:proofErr w:type="spellStart"/>
      <w:r w:rsidRPr="00C51891">
        <w:rPr>
          <w:rFonts w:cs="Times New Roman"/>
          <w:szCs w:val="24"/>
        </w:rPr>
        <w:t>Randomized</w:t>
      </w:r>
      <w:proofErr w:type="spellEnd"/>
      <w:r w:rsidRPr="00C51891">
        <w:rPr>
          <w:rFonts w:cs="Times New Roman"/>
          <w:szCs w:val="24"/>
        </w:rPr>
        <w:t xml:space="preserve"> Trial of a Fitbit-</w:t>
      </w:r>
      <w:proofErr w:type="spellStart"/>
      <w:r w:rsidRPr="00C51891">
        <w:rPr>
          <w:rFonts w:cs="Times New Roman"/>
          <w:szCs w:val="24"/>
        </w:rPr>
        <w:t>Based</w:t>
      </w:r>
      <w:proofErr w:type="spellEnd"/>
      <w:r w:rsidRPr="00C51891">
        <w:rPr>
          <w:rFonts w:cs="Times New Roman"/>
          <w:szCs w:val="24"/>
        </w:rPr>
        <w:t xml:space="preserve"> </w:t>
      </w:r>
      <w:proofErr w:type="spellStart"/>
      <w:r w:rsidRPr="00C51891">
        <w:rPr>
          <w:rFonts w:cs="Times New Roman"/>
          <w:szCs w:val="24"/>
        </w:rPr>
        <w:t>Physical</w:t>
      </w:r>
      <w:proofErr w:type="spellEnd"/>
      <w:r w:rsidRPr="00C51891">
        <w:rPr>
          <w:rFonts w:cs="Times New Roman"/>
          <w:szCs w:val="24"/>
        </w:rPr>
        <w:t xml:space="preserve"> </w:t>
      </w:r>
      <w:proofErr w:type="spellStart"/>
      <w:r w:rsidRPr="00C51891">
        <w:rPr>
          <w:rFonts w:cs="Times New Roman"/>
          <w:szCs w:val="24"/>
        </w:rPr>
        <w:t>Activity</w:t>
      </w:r>
      <w:proofErr w:type="spellEnd"/>
      <w:r w:rsidRPr="00C51891">
        <w:rPr>
          <w:rFonts w:cs="Times New Roman"/>
          <w:szCs w:val="24"/>
        </w:rPr>
        <w:t xml:space="preserve"> </w:t>
      </w:r>
      <w:proofErr w:type="spellStart"/>
      <w:r w:rsidRPr="00C51891">
        <w:rPr>
          <w:rFonts w:cs="Times New Roman"/>
          <w:szCs w:val="24"/>
        </w:rPr>
        <w:t>Intervention</w:t>
      </w:r>
      <w:proofErr w:type="spellEnd"/>
      <w:r w:rsidRPr="00C51891">
        <w:rPr>
          <w:rFonts w:cs="Times New Roman"/>
          <w:szCs w:val="24"/>
        </w:rPr>
        <w:t xml:space="preserve"> for </w:t>
      </w:r>
      <w:proofErr w:type="spellStart"/>
      <w:r w:rsidRPr="00C51891">
        <w:rPr>
          <w:rFonts w:cs="Times New Roman"/>
          <w:szCs w:val="24"/>
        </w:rPr>
        <w:t>Women</w:t>
      </w:r>
      <w:proofErr w:type="spellEnd"/>
      <w:r w:rsidRPr="00C51891">
        <w:rPr>
          <w:rFonts w:cs="Times New Roman"/>
          <w:szCs w:val="24"/>
        </w:rPr>
        <w:t xml:space="preserve">. </w:t>
      </w:r>
      <w:proofErr w:type="spellStart"/>
      <w:r w:rsidRPr="00C51891">
        <w:rPr>
          <w:rFonts w:cs="Times New Roman"/>
          <w:i/>
          <w:iCs/>
          <w:szCs w:val="24"/>
        </w:rPr>
        <w:t>American</w:t>
      </w:r>
      <w:proofErr w:type="spellEnd"/>
      <w:r w:rsidRPr="00C51891">
        <w:rPr>
          <w:rFonts w:cs="Times New Roman"/>
          <w:i/>
          <w:iCs/>
          <w:szCs w:val="24"/>
        </w:rPr>
        <w:t xml:space="preserve"> </w:t>
      </w:r>
      <w:proofErr w:type="spellStart"/>
      <w:r w:rsidRPr="00C51891">
        <w:rPr>
          <w:rFonts w:cs="Times New Roman"/>
          <w:i/>
          <w:iCs/>
          <w:szCs w:val="24"/>
        </w:rPr>
        <w:t>Journal</w:t>
      </w:r>
      <w:proofErr w:type="spellEnd"/>
      <w:r w:rsidRPr="00C51891">
        <w:rPr>
          <w:rFonts w:cs="Times New Roman"/>
          <w:i/>
          <w:iCs/>
          <w:szCs w:val="24"/>
        </w:rPr>
        <w:t xml:space="preserve"> of </w:t>
      </w:r>
      <w:proofErr w:type="spellStart"/>
      <w:r w:rsidRPr="00C51891">
        <w:rPr>
          <w:rFonts w:cs="Times New Roman"/>
          <w:i/>
          <w:iCs/>
          <w:szCs w:val="24"/>
        </w:rPr>
        <w:t>Preventive</w:t>
      </w:r>
      <w:proofErr w:type="spellEnd"/>
      <w:r w:rsidRPr="00C51891">
        <w:rPr>
          <w:rFonts w:cs="Times New Roman"/>
          <w:i/>
          <w:iCs/>
          <w:szCs w:val="24"/>
        </w:rPr>
        <w:t xml:space="preserve"> </w:t>
      </w:r>
      <w:proofErr w:type="spellStart"/>
      <w:r w:rsidRPr="00C51891">
        <w:rPr>
          <w:rFonts w:cs="Times New Roman"/>
          <w:i/>
          <w:iCs/>
          <w:szCs w:val="24"/>
        </w:rPr>
        <w:t>Medicine</w:t>
      </w:r>
      <w:proofErr w:type="spellEnd"/>
      <w:r w:rsidRPr="00C51891">
        <w:rPr>
          <w:rFonts w:cs="Times New Roman"/>
          <w:szCs w:val="24"/>
        </w:rPr>
        <w:t xml:space="preserve">, </w:t>
      </w:r>
      <w:r w:rsidRPr="00C51891">
        <w:rPr>
          <w:rFonts w:cs="Times New Roman"/>
          <w:i/>
          <w:iCs/>
          <w:szCs w:val="24"/>
        </w:rPr>
        <w:t>49</w:t>
      </w:r>
      <w:r w:rsidRPr="00C51891">
        <w:rPr>
          <w:rFonts w:cs="Times New Roman"/>
          <w:szCs w:val="24"/>
        </w:rPr>
        <w:t>(3), 414–418. https://doi.org/10.1016/j.amepre.2015.01.020</w:t>
      </w:r>
    </w:p>
    <w:p w:rsidR="00F56A06" w:rsidRDefault="00F56A06" w:rsidP="00475C6C">
      <w:pPr>
        <w:rPr>
          <w:rFonts w:cs="Times New Roman"/>
          <w:szCs w:val="24"/>
        </w:rPr>
      </w:pPr>
      <w:proofErr w:type="spellStart"/>
      <w:r w:rsidRPr="00F56A06">
        <w:rPr>
          <w:rFonts w:cs="Times New Roman"/>
          <w:szCs w:val="24"/>
        </w:rPr>
        <w:t>Carpensen</w:t>
      </w:r>
      <w:proofErr w:type="spellEnd"/>
      <w:r w:rsidRPr="00F56A06">
        <w:rPr>
          <w:rFonts w:cs="Times New Roman"/>
          <w:szCs w:val="24"/>
        </w:rPr>
        <w:t xml:space="preserve">, C. J., </w:t>
      </w:r>
      <w:proofErr w:type="spellStart"/>
      <w:r w:rsidRPr="00F56A06">
        <w:rPr>
          <w:rFonts w:cs="Times New Roman"/>
          <w:szCs w:val="24"/>
        </w:rPr>
        <w:t>Powell</w:t>
      </w:r>
      <w:proofErr w:type="spellEnd"/>
      <w:r w:rsidRPr="00F56A06">
        <w:rPr>
          <w:rFonts w:cs="Times New Roman"/>
          <w:szCs w:val="24"/>
        </w:rPr>
        <w:t xml:space="preserve">, K. E., &amp; </w:t>
      </w:r>
      <w:proofErr w:type="spellStart"/>
      <w:r w:rsidRPr="00F56A06">
        <w:rPr>
          <w:rFonts w:cs="Times New Roman"/>
          <w:szCs w:val="24"/>
        </w:rPr>
        <w:t>Christenson</w:t>
      </w:r>
      <w:proofErr w:type="spellEnd"/>
      <w:r w:rsidRPr="00F56A06">
        <w:rPr>
          <w:rFonts w:cs="Times New Roman"/>
          <w:szCs w:val="24"/>
        </w:rPr>
        <w:t xml:space="preserve">, G. M. (1985). </w:t>
      </w:r>
      <w:proofErr w:type="spellStart"/>
      <w:r w:rsidRPr="00F56A06">
        <w:rPr>
          <w:rFonts w:cs="Times New Roman"/>
          <w:szCs w:val="24"/>
        </w:rPr>
        <w:t>Physical</w:t>
      </w:r>
      <w:proofErr w:type="spellEnd"/>
      <w:r w:rsidRPr="00F56A06">
        <w:rPr>
          <w:rFonts w:cs="Times New Roman"/>
          <w:szCs w:val="24"/>
        </w:rPr>
        <w:t xml:space="preserve"> </w:t>
      </w:r>
      <w:proofErr w:type="spellStart"/>
      <w:r w:rsidRPr="00F56A06">
        <w:rPr>
          <w:rFonts w:cs="Times New Roman"/>
          <w:szCs w:val="24"/>
        </w:rPr>
        <w:t>activity</w:t>
      </w:r>
      <w:proofErr w:type="spellEnd"/>
      <w:r w:rsidRPr="00F56A06">
        <w:rPr>
          <w:rFonts w:cs="Times New Roman"/>
          <w:szCs w:val="24"/>
        </w:rPr>
        <w:t xml:space="preserve">, </w:t>
      </w:r>
      <w:proofErr w:type="spellStart"/>
      <w:r w:rsidRPr="00F56A06">
        <w:rPr>
          <w:rFonts w:cs="Times New Roman"/>
          <w:szCs w:val="24"/>
        </w:rPr>
        <w:t>exercise</w:t>
      </w:r>
      <w:proofErr w:type="spellEnd"/>
      <w:r w:rsidRPr="00F56A06">
        <w:rPr>
          <w:rFonts w:cs="Times New Roman"/>
          <w:szCs w:val="24"/>
        </w:rPr>
        <w:t xml:space="preserve">, and </w:t>
      </w:r>
      <w:proofErr w:type="spellStart"/>
      <w:r w:rsidRPr="00F56A06">
        <w:rPr>
          <w:rFonts w:cs="Times New Roman"/>
          <w:szCs w:val="24"/>
        </w:rPr>
        <w:t>physical</w:t>
      </w:r>
      <w:proofErr w:type="spellEnd"/>
      <w:r w:rsidRPr="00F56A06">
        <w:rPr>
          <w:rFonts w:cs="Times New Roman"/>
          <w:szCs w:val="24"/>
        </w:rPr>
        <w:t xml:space="preserve"> fitness: </w:t>
      </w:r>
      <w:proofErr w:type="spellStart"/>
      <w:r w:rsidRPr="00F56A06">
        <w:rPr>
          <w:rFonts w:cs="Times New Roman"/>
          <w:szCs w:val="24"/>
        </w:rPr>
        <w:t>Definition</w:t>
      </w:r>
      <w:proofErr w:type="spellEnd"/>
      <w:r w:rsidRPr="00F56A06">
        <w:rPr>
          <w:rFonts w:cs="Times New Roman"/>
          <w:szCs w:val="24"/>
        </w:rPr>
        <w:t xml:space="preserve"> and </w:t>
      </w:r>
      <w:proofErr w:type="spellStart"/>
      <w:r w:rsidRPr="00F56A06">
        <w:rPr>
          <w:rFonts w:cs="Times New Roman"/>
          <w:szCs w:val="24"/>
        </w:rPr>
        <w:t>distinctions</w:t>
      </w:r>
      <w:proofErr w:type="spellEnd"/>
      <w:r w:rsidRPr="00F56A06">
        <w:rPr>
          <w:rFonts w:cs="Times New Roman"/>
          <w:szCs w:val="24"/>
        </w:rPr>
        <w:t xml:space="preserve"> for </w:t>
      </w:r>
      <w:proofErr w:type="spellStart"/>
      <w:r w:rsidRPr="00F56A06">
        <w:rPr>
          <w:rFonts w:cs="Times New Roman"/>
          <w:szCs w:val="24"/>
        </w:rPr>
        <w:t>health</w:t>
      </w:r>
      <w:proofErr w:type="spellEnd"/>
      <w:r w:rsidRPr="00F56A06">
        <w:rPr>
          <w:rFonts w:cs="Times New Roman"/>
          <w:szCs w:val="24"/>
        </w:rPr>
        <w:t xml:space="preserve"> </w:t>
      </w:r>
      <w:proofErr w:type="spellStart"/>
      <w:r w:rsidRPr="00F56A06">
        <w:rPr>
          <w:rFonts w:cs="Times New Roman"/>
          <w:szCs w:val="24"/>
        </w:rPr>
        <w:t>related</w:t>
      </w:r>
      <w:proofErr w:type="spellEnd"/>
      <w:r w:rsidRPr="00F56A06">
        <w:rPr>
          <w:rFonts w:cs="Times New Roman"/>
          <w:szCs w:val="24"/>
        </w:rPr>
        <w:t xml:space="preserve"> </w:t>
      </w:r>
      <w:proofErr w:type="spellStart"/>
      <w:r w:rsidRPr="00F56A06">
        <w:rPr>
          <w:rFonts w:cs="Times New Roman"/>
          <w:szCs w:val="24"/>
        </w:rPr>
        <w:t>research</w:t>
      </w:r>
      <w:proofErr w:type="spellEnd"/>
      <w:r w:rsidRPr="00F56A06">
        <w:rPr>
          <w:rFonts w:cs="Times New Roman"/>
          <w:szCs w:val="24"/>
        </w:rPr>
        <w:t xml:space="preserve">. </w:t>
      </w:r>
      <w:r w:rsidRPr="00F56A06">
        <w:rPr>
          <w:rFonts w:cs="Times New Roman"/>
          <w:i/>
          <w:iCs/>
          <w:szCs w:val="24"/>
        </w:rPr>
        <w:t xml:space="preserve">Public </w:t>
      </w:r>
      <w:proofErr w:type="spellStart"/>
      <w:r w:rsidRPr="00F56A06">
        <w:rPr>
          <w:rFonts w:cs="Times New Roman"/>
          <w:i/>
          <w:iCs/>
          <w:szCs w:val="24"/>
        </w:rPr>
        <w:t>Health</w:t>
      </w:r>
      <w:proofErr w:type="spellEnd"/>
      <w:r w:rsidRPr="00F56A06">
        <w:rPr>
          <w:rFonts w:cs="Times New Roman"/>
          <w:i/>
          <w:iCs/>
          <w:szCs w:val="24"/>
        </w:rPr>
        <w:t xml:space="preserve"> </w:t>
      </w:r>
      <w:proofErr w:type="spellStart"/>
      <w:r w:rsidRPr="00F56A06">
        <w:rPr>
          <w:rFonts w:cs="Times New Roman"/>
          <w:i/>
          <w:iCs/>
          <w:szCs w:val="24"/>
        </w:rPr>
        <w:t>Reports</w:t>
      </w:r>
      <w:proofErr w:type="spellEnd"/>
      <w:r w:rsidRPr="00F56A06">
        <w:rPr>
          <w:rFonts w:cs="Times New Roman"/>
          <w:i/>
          <w:iCs/>
          <w:szCs w:val="24"/>
        </w:rPr>
        <w:t xml:space="preserve">, </w:t>
      </w:r>
      <w:r w:rsidRPr="00D73E16">
        <w:rPr>
          <w:rFonts w:cs="Times New Roman"/>
          <w:i/>
          <w:iCs/>
          <w:szCs w:val="24"/>
        </w:rPr>
        <w:t>100</w:t>
      </w:r>
      <w:r w:rsidRPr="00D73E16">
        <w:rPr>
          <w:rFonts w:cs="Times New Roman"/>
          <w:szCs w:val="24"/>
        </w:rPr>
        <w:t>(2), 126–131.</w:t>
      </w:r>
    </w:p>
    <w:p w:rsidR="007735C4" w:rsidRDefault="007735C4" w:rsidP="00475C6C">
      <w:pPr>
        <w:rPr>
          <w:rFonts w:cs="Times New Roman"/>
          <w:szCs w:val="24"/>
        </w:rPr>
      </w:pPr>
      <w:proofErr w:type="spellStart"/>
      <w:r w:rsidRPr="007735C4">
        <w:rPr>
          <w:rFonts w:cs="Times New Roman"/>
          <w:szCs w:val="24"/>
        </w:rPr>
        <w:t>Corbin</w:t>
      </w:r>
      <w:proofErr w:type="spellEnd"/>
      <w:r w:rsidRPr="007735C4">
        <w:rPr>
          <w:rFonts w:cs="Times New Roman"/>
          <w:szCs w:val="24"/>
        </w:rPr>
        <w:t xml:space="preserve">, C. B. (2002).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for </w:t>
      </w:r>
      <w:proofErr w:type="spellStart"/>
      <w:r w:rsidRPr="007735C4">
        <w:rPr>
          <w:rFonts w:cs="Times New Roman"/>
          <w:szCs w:val="24"/>
        </w:rPr>
        <w:t>everyone</w:t>
      </w:r>
      <w:proofErr w:type="spellEnd"/>
      <w:r w:rsidRPr="007735C4">
        <w:rPr>
          <w:rFonts w:cs="Times New Roman"/>
          <w:szCs w:val="24"/>
        </w:rPr>
        <w:t xml:space="preserve">: </w:t>
      </w:r>
      <w:proofErr w:type="spellStart"/>
      <w:r w:rsidRPr="007735C4">
        <w:rPr>
          <w:rFonts w:cs="Times New Roman"/>
          <w:szCs w:val="24"/>
        </w:rPr>
        <w:t>What</w:t>
      </w:r>
      <w:proofErr w:type="spellEnd"/>
      <w:r w:rsidRPr="007735C4">
        <w:rPr>
          <w:rFonts w:cs="Times New Roman"/>
          <w:szCs w:val="24"/>
        </w:rPr>
        <w:t xml:space="preserve"> </w:t>
      </w:r>
      <w:proofErr w:type="spellStart"/>
      <w:r w:rsidRPr="007735C4">
        <w:rPr>
          <w:rFonts w:cs="Times New Roman"/>
          <w:szCs w:val="24"/>
        </w:rPr>
        <w:t>every</w:t>
      </w:r>
      <w:proofErr w:type="spellEnd"/>
      <w:r w:rsidRPr="007735C4">
        <w:rPr>
          <w:rFonts w:cs="Times New Roman"/>
          <w:szCs w:val="24"/>
        </w:rPr>
        <w:t xml:space="preserve">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educator</w:t>
      </w:r>
      <w:proofErr w:type="spellEnd"/>
      <w:r w:rsidRPr="007735C4">
        <w:rPr>
          <w:rFonts w:cs="Times New Roman"/>
          <w:szCs w:val="24"/>
        </w:rPr>
        <w:t xml:space="preserve"> </w:t>
      </w:r>
      <w:proofErr w:type="spellStart"/>
      <w:r w:rsidRPr="007735C4">
        <w:rPr>
          <w:rFonts w:cs="Times New Roman"/>
          <w:szCs w:val="24"/>
        </w:rPr>
        <w:t>should</w:t>
      </w:r>
      <w:proofErr w:type="spellEnd"/>
      <w:r w:rsidRPr="007735C4">
        <w:rPr>
          <w:rFonts w:cs="Times New Roman"/>
          <w:szCs w:val="24"/>
        </w:rPr>
        <w:t xml:space="preserve"> </w:t>
      </w:r>
      <w:proofErr w:type="spellStart"/>
      <w:r w:rsidRPr="007735C4">
        <w:rPr>
          <w:rFonts w:cs="Times New Roman"/>
          <w:szCs w:val="24"/>
        </w:rPr>
        <w:t>know</w:t>
      </w:r>
      <w:proofErr w:type="spellEnd"/>
      <w:r w:rsidRPr="007735C4">
        <w:rPr>
          <w:rFonts w:cs="Times New Roman"/>
          <w:szCs w:val="24"/>
        </w:rPr>
        <w:t xml:space="preserve"> </w:t>
      </w:r>
      <w:proofErr w:type="spellStart"/>
      <w:r w:rsidRPr="007735C4">
        <w:rPr>
          <w:rFonts w:cs="Times New Roman"/>
          <w:szCs w:val="24"/>
        </w:rPr>
        <w:t>about</w:t>
      </w:r>
      <w:proofErr w:type="spellEnd"/>
      <w:r w:rsidRPr="007735C4">
        <w:rPr>
          <w:rFonts w:cs="Times New Roman"/>
          <w:szCs w:val="24"/>
        </w:rPr>
        <w:t xml:space="preserve"> </w:t>
      </w:r>
      <w:proofErr w:type="spellStart"/>
      <w:r w:rsidRPr="007735C4">
        <w:rPr>
          <w:rFonts w:cs="Times New Roman"/>
          <w:szCs w:val="24"/>
        </w:rPr>
        <w:t>promoting</w:t>
      </w:r>
      <w:proofErr w:type="spellEnd"/>
      <w:r w:rsidRPr="007735C4">
        <w:rPr>
          <w:rFonts w:cs="Times New Roman"/>
          <w:szCs w:val="24"/>
        </w:rPr>
        <w:t xml:space="preserve"> </w:t>
      </w:r>
      <w:proofErr w:type="spellStart"/>
      <w:r w:rsidRPr="007735C4">
        <w:rPr>
          <w:rFonts w:cs="Times New Roman"/>
          <w:szCs w:val="24"/>
        </w:rPr>
        <w:t>lifelong</w:t>
      </w:r>
      <w:proofErr w:type="spellEnd"/>
      <w:r w:rsidRPr="007735C4">
        <w:rPr>
          <w:rFonts w:cs="Times New Roman"/>
          <w:szCs w:val="24"/>
        </w:rPr>
        <w:t xml:space="preserve">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w:t>
      </w:r>
      <w:proofErr w:type="spellStart"/>
      <w:r w:rsidRPr="007735C4">
        <w:rPr>
          <w:rFonts w:cs="Times New Roman"/>
          <w:i/>
          <w:iCs/>
          <w:szCs w:val="24"/>
        </w:rPr>
        <w:t>Journal</w:t>
      </w:r>
      <w:proofErr w:type="spellEnd"/>
      <w:r w:rsidRPr="007735C4">
        <w:rPr>
          <w:rFonts w:cs="Times New Roman"/>
          <w:i/>
          <w:iCs/>
          <w:szCs w:val="24"/>
        </w:rPr>
        <w:t xml:space="preserve"> of </w:t>
      </w:r>
      <w:proofErr w:type="spellStart"/>
      <w:r w:rsidRPr="007735C4">
        <w:rPr>
          <w:rFonts w:cs="Times New Roman"/>
          <w:i/>
          <w:iCs/>
          <w:szCs w:val="24"/>
        </w:rPr>
        <w:t>Teaching</w:t>
      </w:r>
      <w:proofErr w:type="spellEnd"/>
      <w:r w:rsidRPr="007735C4">
        <w:rPr>
          <w:rFonts w:cs="Times New Roman"/>
          <w:i/>
          <w:iCs/>
          <w:szCs w:val="24"/>
        </w:rPr>
        <w:t xml:space="preserve"> in </w:t>
      </w:r>
      <w:proofErr w:type="spellStart"/>
      <w:r w:rsidRPr="007735C4">
        <w:rPr>
          <w:rFonts w:cs="Times New Roman"/>
          <w:i/>
          <w:iCs/>
          <w:szCs w:val="24"/>
        </w:rPr>
        <w:t>Physical</w:t>
      </w:r>
      <w:proofErr w:type="spellEnd"/>
      <w:r w:rsidRPr="007735C4">
        <w:rPr>
          <w:rFonts w:cs="Times New Roman"/>
          <w:i/>
          <w:iCs/>
          <w:szCs w:val="24"/>
        </w:rPr>
        <w:t xml:space="preserve"> </w:t>
      </w:r>
      <w:proofErr w:type="spellStart"/>
      <w:r w:rsidRPr="007735C4">
        <w:rPr>
          <w:rFonts w:cs="Times New Roman"/>
          <w:i/>
          <w:iCs/>
          <w:szCs w:val="24"/>
        </w:rPr>
        <w:t>Education</w:t>
      </w:r>
      <w:proofErr w:type="spellEnd"/>
      <w:r w:rsidRPr="007735C4">
        <w:rPr>
          <w:rFonts w:cs="Times New Roman"/>
          <w:i/>
          <w:iCs/>
          <w:szCs w:val="24"/>
        </w:rPr>
        <w:t>, 21</w:t>
      </w:r>
      <w:r w:rsidRPr="007735C4">
        <w:rPr>
          <w:rFonts w:cs="Times New Roman"/>
          <w:szCs w:val="24"/>
        </w:rPr>
        <w:t>(2), 128–144.</w:t>
      </w:r>
    </w:p>
    <w:p w:rsidR="00436030" w:rsidRDefault="00436030" w:rsidP="00475C6C">
      <w:pPr>
        <w:rPr>
          <w:rFonts w:cs="Times New Roman"/>
          <w:szCs w:val="24"/>
        </w:rPr>
      </w:pPr>
      <w:proofErr w:type="spellStart"/>
      <w:r w:rsidRPr="00436030">
        <w:rPr>
          <w:rFonts w:cs="Times New Roman"/>
          <w:szCs w:val="24"/>
        </w:rPr>
        <w:t>Cummiskey</w:t>
      </w:r>
      <w:proofErr w:type="spellEnd"/>
      <w:r w:rsidRPr="00436030">
        <w:rPr>
          <w:rFonts w:cs="Times New Roman"/>
          <w:szCs w:val="24"/>
        </w:rPr>
        <w:t xml:space="preserve">, M. (2011). </w:t>
      </w:r>
      <w:proofErr w:type="spellStart"/>
      <w:r w:rsidRPr="00436030">
        <w:rPr>
          <w:rFonts w:cs="Times New Roman"/>
          <w:szCs w:val="24"/>
        </w:rPr>
        <w:t>There’s</w:t>
      </w:r>
      <w:proofErr w:type="spellEnd"/>
      <w:r w:rsidRPr="00436030">
        <w:rPr>
          <w:rFonts w:cs="Times New Roman"/>
          <w:szCs w:val="24"/>
        </w:rPr>
        <w:t xml:space="preserve"> </w:t>
      </w:r>
      <w:proofErr w:type="spellStart"/>
      <w:r w:rsidRPr="00436030">
        <w:rPr>
          <w:rFonts w:cs="Times New Roman"/>
          <w:szCs w:val="24"/>
        </w:rPr>
        <w:t>an</w:t>
      </w:r>
      <w:proofErr w:type="spellEnd"/>
      <w:r w:rsidRPr="00436030">
        <w:rPr>
          <w:rFonts w:cs="Times New Roman"/>
          <w:szCs w:val="24"/>
        </w:rPr>
        <w:t xml:space="preserve"> </w:t>
      </w:r>
      <w:proofErr w:type="spellStart"/>
      <w:r w:rsidRPr="00436030">
        <w:rPr>
          <w:rFonts w:cs="Times New Roman"/>
          <w:szCs w:val="24"/>
        </w:rPr>
        <w:t>app</w:t>
      </w:r>
      <w:proofErr w:type="spellEnd"/>
      <w:r w:rsidRPr="00436030">
        <w:rPr>
          <w:rFonts w:cs="Times New Roman"/>
          <w:szCs w:val="24"/>
        </w:rPr>
        <w:t xml:space="preserve"> for </w:t>
      </w:r>
      <w:proofErr w:type="spellStart"/>
      <w:r w:rsidRPr="00436030">
        <w:rPr>
          <w:rFonts w:cs="Times New Roman"/>
          <w:szCs w:val="24"/>
        </w:rPr>
        <w:t>that</w:t>
      </w:r>
      <w:proofErr w:type="spellEnd"/>
      <w:r w:rsidRPr="00436030">
        <w:rPr>
          <w:rFonts w:cs="Times New Roman"/>
          <w:szCs w:val="24"/>
        </w:rPr>
        <w:t xml:space="preserve">: Smartphone use in </w:t>
      </w:r>
      <w:proofErr w:type="spellStart"/>
      <w:r w:rsidRPr="00436030">
        <w:rPr>
          <w:rFonts w:cs="Times New Roman"/>
          <w:szCs w:val="24"/>
        </w:rPr>
        <w:t>health</w:t>
      </w:r>
      <w:proofErr w:type="spellEnd"/>
      <w:r w:rsidRPr="00436030">
        <w:rPr>
          <w:rFonts w:cs="Times New Roman"/>
          <w:szCs w:val="24"/>
        </w:rPr>
        <w:t xml:space="preserve"> and </w:t>
      </w:r>
      <w:proofErr w:type="spellStart"/>
      <w:r w:rsidRPr="00436030">
        <w:rPr>
          <w:rFonts w:cs="Times New Roman"/>
          <w:szCs w:val="24"/>
        </w:rPr>
        <w:t>physical</w:t>
      </w:r>
      <w:proofErr w:type="spellEnd"/>
      <w:r w:rsidRPr="00436030">
        <w:rPr>
          <w:rFonts w:cs="Times New Roman"/>
          <w:szCs w:val="24"/>
        </w:rPr>
        <w:t xml:space="preserve"> </w:t>
      </w:r>
      <w:proofErr w:type="spellStart"/>
      <w:r w:rsidRPr="00436030">
        <w:rPr>
          <w:rFonts w:cs="Times New Roman"/>
          <w:szCs w:val="24"/>
        </w:rPr>
        <w:t>education</w:t>
      </w:r>
      <w:proofErr w:type="spellEnd"/>
      <w:r w:rsidRPr="00436030">
        <w:rPr>
          <w:rFonts w:cs="Times New Roman"/>
          <w:szCs w:val="24"/>
        </w:rPr>
        <w:t xml:space="preserve">. </w:t>
      </w:r>
      <w:proofErr w:type="spellStart"/>
      <w:r w:rsidRPr="00436030">
        <w:rPr>
          <w:rFonts w:cs="Times New Roman"/>
          <w:i/>
          <w:iCs/>
          <w:szCs w:val="24"/>
        </w:rPr>
        <w:t>Journal</w:t>
      </w:r>
      <w:proofErr w:type="spellEnd"/>
      <w:r w:rsidRPr="00436030">
        <w:rPr>
          <w:rFonts w:cs="Times New Roman"/>
          <w:i/>
          <w:iCs/>
          <w:szCs w:val="24"/>
        </w:rPr>
        <w:t xml:space="preserve"> of </w:t>
      </w:r>
      <w:proofErr w:type="spellStart"/>
      <w:r w:rsidRPr="00436030">
        <w:rPr>
          <w:rFonts w:cs="Times New Roman"/>
          <w:i/>
          <w:iCs/>
          <w:szCs w:val="24"/>
        </w:rPr>
        <w:t>Physical</w:t>
      </w:r>
      <w:proofErr w:type="spellEnd"/>
      <w:r w:rsidRPr="00436030">
        <w:rPr>
          <w:rFonts w:cs="Times New Roman"/>
          <w:i/>
          <w:iCs/>
          <w:szCs w:val="24"/>
        </w:rPr>
        <w:t xml:space="preserve"> </w:t>
      </w:r>
      <w:proofErr w:type="spellStart"/>
      <w:r w:rsidRPr="00436030">
        <w:rPr>
          <w:rFonts w:cs="Times New Roman"/>
          <w:i/>
          <w:iCs/>
          <w:szCs w:val="24"/>
        </w:rPr>
        <w:t>Education</w:t>
      </w:r>
      <w:proofErr w:type="spellEnd"/>
      <w:r w:rsidRPr="00436030">
        <w:rPr>
          <w:rFonts w:cs="Times New Roman"/>
          <w:i/>
          <w:iCs/>
          <w:szCs w:val="24"/>
        </w:rPr>
        <w:t xml:space="preserve">, </w:t>
      </w:r>
      <w:proofErr w:type="spellStart"/>
      <w:r w:rsidRPr="00436030">
        <w:rPr>
          <w:rFonts w:cs="Times New Roman"/>
          <w:i/>
          <w:iCs/>
          <w:szCs w:val="24"/>
        </w:rPr>
        <w:t>Recreation</w:t>
      </w:r>
      <w:proofErr w:type="spellEnd"/>
      <w:r w:rsidRPr="00436030">
        <w:rPr>
          <w:rFonts w:cs="Times New Roman"/>
          <w:i/>
          <w:iCs/>
          <w:szCs w:val="24"/>
        </w:rPr>
        <w:t xml:space="preserve"> &amp; Dance, 82</w:t>
      </w:r>
      <w:r w:rsidRPr="00436030">
        <w:rPr>
          <w:rFonts w:cs="Times New Roman"/>
          <w:szCs w:val="24"/>
        </w:rPr>
        <w:t xml:space="preserve">(8), 24–29. </w:t>
      </w:r>
      <w:proofErr w:type="spellStart"/>
      <w:r w:rsidRPr="00436030">
        <w:rPr>
          <w:rFonts w:cs="Times New Roman"/>
          <w:szCs w:val="24"/>
        </w:rPr>
        <w:t>doi</w:t>
      </w:r>
      <w:proofErr w:type="spellEnd"/>
      <w:r w:rsidRPr="00436030">
        <w:rPr>
          <w:rFonts w:cs="Times New Roman"/>
          <w:szCs w:val="24"/>
        </w:rPr>
        <w:t>: 10.1080/07303084.2011.10598672</w:t>
      </w:r>
    </w:p>
    <w:p w:rsidR="001D5327" w:rsidRDefault="001D5327" w:rsidP="00C51891">
      <w:pPr>
        <w:rPr>
          <w:rFonts w:cs="Times New Roman"/>
          <w:szCs w:val="24"/>
        </w:rPr>
      </w:pPr>
      <w:proofErr w:type="spellStart"/>
      <w:r w:rsidRPr="001D5327">
        <w:rPr>
          <w:rFonts w:cs="Times New Roman"/>
          <w:szCs w:val="24"/>
        </w:rPr>
        <w:t>Düking</w:t>
      </w:r>
      <w:proofErr w:type="spellEnd"/>
      <w:r w:rsidRPr="001D5327">
        <w:rPr>
          <w:rFonts w:cs="Times New Roman"/>
          <w:szCs w:val="24"/>
        </w:rPr>
        <w:t xml:space="preserve">, P., </w:t>
      </w:r>
      <w:proofErr w:type="spellStart"/>
      <w:r w:rsidRPr="001D5327">
        <w:rPr>
          <w:rFonts w:cs="Times New Roman"/>
          <w:szCs w:val="24"/>
        </w:rPr>
        <w:t>Fuss</w:t>
      </w:r>
      <w:proofErr w:type="spellEnd"/>
      <w:r w:rsidRPr="001D5327">
        <w:rPr>
          <w:rFonts w:cs="Times New Roman"/>
          <w:szCs w:val="24"/>
        </w:rPr>
        <w:t xml:space="preserve">, F. K., </w:t>
      </w:r>
      <w:proofErr w:type="spellStart"/>
      <w:r w:rsidRPr="001D5327">
        <w:rPr>
          <w:rFonts w:cs="Times New Roman"/>
          <w:szCs w:val="24"/>
        </w:rPr>
        <w:t>Holmberg</w:t>
      </w:r>
      <w:proofErr w:type="spellEnd"/>
      <w:r w:rsidRPr="001D5327">
        <w:rPr>
          <w:rFonts w:cs="Times New Roman"/>
          <w:szCs w:val="24"/>
        </w:rPr>
        <w:t xml:space="preserve">, H.-C., &amp; </w:t>
      </w:r>
      <w:proofErr w:type="spellStart"/>
      <w:r w:rsidRPr="001D5327">
        <w:rPr>
          <w:rFonts w:cs="Times New Roman"/>
          <w:szCs w:val="24"/>
        </w:rPr>
        <w:t>Sperlich</w:t>
      </w:r>
      <w:proofErr w:type="spellEnd"/>
      <w:r w:rsidRPr="001D5327">
        <w:rPr>
          <w:rFonts w:cs="Times New Roman"/>
          <w:szCs w:val="24"/>
        </w:rPr>
        <w:t xml:space="preserve">, B. (2018). </w:t>
      </w:r>
      <w:proofErr w:type="spellStart"/>
      <w:r w:rsidRPr="001D5327">
        <w:rPr>
          <w:rFonts w:cs="Times New Roman"/>
          <w:szCs w:val="24"/>
        </w:rPr>
        <w:t>Recommendations</w:t>
      </w:r>
      <w:proofErr w:type="spellEnd"/>
      <w:r w:rsidRPr="001D5327">
        <w:rPr>
          <w:rFonts w:cs="Times New Roman"/>
          <w:szCs w:val="24"/>
        </w:rPr>
        <w:t xml:space="preserve"> for </w:t>
      </w:r>
      <w:proofErr w:type="spellStart"/>
      <w:r w:rsidRPr="001D5327">
        <w:rPr>
          <w:rFonts w:cs="Times New Roman"/>
          <w:szCs w:val="24"/>
        </w:rPr>
        <w:t>Assessment</w:t>
      </w:r>
      <w:proofErr w:type="spellEnd"/>
      <w:r w:rsidRPr="001D5327">
        <w:rPr>
          <w:rFonts w:cs="Times New Roman"/>
          <w:szCs w:val="24"/>
        </w:rPr>
        <w:t xml:space="preserve"> of the Reliability, Sensitivity, and Validity of Data </w:t>
      </w:r>
      <w:proofErr w:type="spellStart"/>
      <w:r w:rsidRPr="001D5327">
        <w:rPr>
          <w:rFonts w:cs="Times New Roman"/>
          <w:szCs w:val="24"/>
        </w:rPr>
        <w:t>Provided</w:t>
      </w:r>
      <w:proofErr w:type="spellEnd"/>
      <w:r w:rsidRPr="001D5327">
        <w:rPr>
          <w:rFonts w:cs="Times New Roman"/>
          <w:szCs w:val="24"/>
        </w:rPr>
        <w:t xml:space="preserve"> by </w:t>
      </w:r>
      <w:proofErr w:type="spellStart"/>
      <w:r w:rsidRPr="001D5327">
        <w:rPr>
          <w:rFonts w:cs="Times New Roman"/>
          <w:szCs w:val="24"/>
        </w:rPr>
        <w:t>Wearable</w:t>
      </w:r>
      <w:proofErr w:type="spellEnd"/>
      <w:r w:rsidRPr="001D5327">
        <w:rPr>
          <w:rFonts w:cs="Times New Roman"/>
          <w:szCs w:val="24"/>
        </w:rPr>
        <w:t xml:space="preserve"> </w:t>
      </w:r>
      <w:proofErr w:type="spellStart"/>
      <w:r w:rsidRPr="001D5327">
        <w:rPr>
          <w:rFonts w:cs="Times New Roman"/>
          <w:szCs w:val="24"/>
        </w:rPr>
        <w:t>Sensors</w:t>
      </w:r>
      <w:proofErr w:type="spellEnd"/>
      <w:r w:rsidRPr="001D5327">
        <w:rPr>
          <w:rFonts w:cs="Times New Roman"/>
          <w:szCs w:val="24"/>
        </w:rPr>
        <w:t xml:space="preserve"> </w:t>
      </w:r>
      <w:proofErr w:type="spellStart"/>
      <w:r w:rsidRPr="001D5327">
        <w:rPr>
          <w:rFonts w:cs="Times New Roman"/>
          <w:szCs w:val="24"/>
        </w:rPr>
        <w:t>Designed</w:t>
      </w:r>
      <w:proofErr w:type="spellEnd"/>
      <w:r w:rsidRPr="001D5327">
        <w:rPr>
          <w:rFonts w:cs="Times New Roman"/>
          <w:szCs w:val="24"/>
        </w:rPr>
        <w:t xml:space="preserve"> for Monitoring </w:t>
      </w:r>
      <w:proofErr w:type="spellStart"/>
      <w:r w:rsidRPr="001D5327">
        <w:rPr>
          <w:rFonts w:cs="Times New Roman"/>
          <w:szCs w:val="24"/>
        </w:rPr>
        <w:t>Physical</w:t>
      </w:r>
      <w:proofErr w:type="spellEnd"/>
      <w:r w:rsidRPr="001D5327">
        <w:rPr>
          <w:rFonts w:cs="Times New Roman"/>
          <w:szCs w:val="24"/>
        </w:rPr>
        <w:t xml:space="preserve"> </w:t>
      </w:r>
      <w:proofErr w:type="spellStart"/>
      <w:r w:rsidRPr="001D5327">
        <w:rPr>
          <w:rFonts w:cs="Times New Roman"/>
          <w:szCs w:val="24"/>
        </w:rPr>
        <w:t>Activity</w:t>
      </w:r>
      <w:proofErr w:type="spellEnd"/>
      <w:r w:rsidRPr="001D5327">
        <w:rPr>
          <w:rFonts w:cs="Times New Roman"/>
          <w:szCs w:val="24"/>
        </w:rPr>
        <w:t xml:space="preserve">. </w:t>
      </w:r>
      <w:r w:rsidRPr="001D5327">
        <w:rPr>
          <w:rFonts w:cs="Times New Roman"/>
          <w:i/>
          <w:iCs/>
          <w:szCs w:val="24"/>
        </w:rPr>
        <w:t xml:space="preserve">JMIR </w:t>
      </w:r>
      <w:proofErr w:type="spellStart"/>
      <w:r w:rsidRPr="001D5327">
        <w:rPr>
          <w:rFonts w:cs="Times New Roman"/>
          <w:i/>
          <w:iCs/>
          <w:szCs w:val="24"/>
        </w:rPr>
        <w:t>MHealth</w:t>
      </w:r>
      <w:proofErr w:type="spellEnd"/>
      <w:r w:rsidRPr="001D5327">
        <w:rPr>
          <w:rFonts w:cs="Times New Roman"/>
          <w:i/>
          <w:iCs/>
          <w:szCs w:val="24"/>
        </w:rPr>
        <w:t xml:space="preserve"> and </w:t>
      </w:r>
      <w:proofErr w:type="spellStart"/>
      <w:r w:rsidRPr="001D5327">
        <w:rPr>
          <w:rFonts w:cs="Times New Roman"/>
          <w:i/>
          <w:iCs/>
          <w:szCs w:val="24"/>
        </w:rPr>
        <w:t>UHealth</w:t>
      </w:r>
      <w:proofErr w:type="spellEnd"/>
      <w:r w:rsidRPr="001D5327">
        <w:rPr>
          <w:rFonts w:cs="Times New Roman"/>
          <w:szCs w:val="24"/>
        </w:rPr>
        <w:t xml:space="preserve">, </w:t>
      </w:r>
      <w:r w:rsidRPr="001D5327">
        <w:rPr>
          <w:rFonts w:cs="Times New Roman"/>
          <w:i/>
          <w:iCs/>
          <w:szCs w:val="24"/>
        </w:rPr>
        <w:t>6</w:t>
      </w:r>
      <w:r w:rsidRPr="001D5327">
        <w:rPr>
          <w:rFonts w:cs="Times New Roman"/>
          <w:szCs w:val="24"/>
        </w:rPr>
        <w:t xml:space="preserve">(4), e102. </w:t>
      </w:r>
      <w:hyperlink r:id="rId14" w:history="1">
        <w:r w:rsidRPr="001D5327">
          <w:rPr>
            <w:rStyle w:val="Hypertextovodkaz"/>
            <w:rFonts w:cs="Times New Roman"/>
            <w:szCs w:val="24"/>
          </w:rPr>
          <w:t>https://doi.org/10.2196/mhealth.9341</w:t>
        </w:r>
      </w:hyperlink>
    </w:p>
    <w:p w:rsidR="00C51891" w:rsidRPr="00C51891" w:rsidRDefault="00C51891" w:rsidP="00C51891">
      <w:pPr>
        <w:rPr>
          <w:rFonts w:cs="Times New Roman"/>
          <w:szCs w:val="24"/>
        </w:rPr>
      </w:pPr>
      <w:proofErr w:type="spellStart"/>
      <w:r w:rsidRPr="00C51891">
        <w:rPr>
          <w:rFonts w:cs="Times New Roman"/>
          <w:szCs w:val="24"/>
        </w:rPr>
        <w:t>Evenson</w:t>
      </w:r>
      <w:proofErr w:type="spellEnd"/>
      <w:r w:rsidRPr="00C51891">
        <w:rPr>
          <w:rFonts w:cs="Times New Roman"/>
          <w:szCs w:val="24"/>
        </w:rPr>
        <w:t xml:space="preserve">, K. R., </w:t>
      </w:r>
      <w:proofErr w:type="spellStart"/>
      <w:r w:rsidRPr="00C51891">
        <w:rPr>
          <w:rFonts w:cs="Times New Roman"/>
          <w:szCs w:val="24"/>
        </w:rPr>
        <w:t>Goto</w:t>
      </w:r>
      <w:proofErr w:type="spellEnd"/>
      <w:r w:rsidRPr="00C51891">
        <w:rPr>
          <w:rFonts w:cs="Times New Roman"/>
          <w:szCs w:val="24"/>
        </w:rPr>
        <w:t xml:space="preserve">, M. M., &amp; </w:t>
      </w:r>
      <w:proofErr w:type="spellStart"/>
      <w:r w:rsidRPr="00C51891">
        <w:rPr>
          <w:rFonts w:cs="Times New Roman"/>
          <w:szCs w:val="24"/>
        </w:rPr>
        <w:t>Furberg</w:t>
      </w:r>
      <w:proofErr w:type="spellEnd"/>
      <w:r w:rsidRPr="00C51891">
        <w:rPr>
          <w:rFonts w:cs="Times New Roman"/>
          <w:szCs w:val="24"/>
        </w:rPr>
        <w:t xml:space="preserve">, R. D. (2015). </w:t>
      </w:r>
      <w:proofErr w:type="spellStart"/>
      <w:r w:rsidRPr="00C51891">
        <w:rPr>
          <w:rFonts w:cs="Times New Roman"/>
          <w:szCs w:val="24"/>
        </w:rPr>
        <w:t>Systematic</w:t>
      </w:r>
      <w:proofErr w:type="spellEnd"/>
      <w:r w:rsidRPr="00C51891">
        <w:rPr>
          <w:rFonts w:cs="Times New Roman"/>
          <w:szCs w:val="24"/>
        </w:rPr>
        <w:t xml:space="preserve"> </w:t>
      </w:r>
      <w:proofErr w:type="spellStart"/>
      <w:r w:rsidRPr="00C51891">
        <w:rPr>
          <w:rFonts w:cs="Times New Roman"/>
          <w:szCs w:val="24"/>
        </w:rPr>
        <w:t>review</w:t>
      </w:r>
      <w:proofErr w:type="spellEnd"/>
      <w:r w:rsidRPr="00C51891">
        <w:rPr>
          <w:rFonts w:cs="Times New Roman"/>
          <w:szCs w:val="24"/>
        </w:rPr>
        <w:t xml:space="preserve"> of the validity and reliability of </w:t>
      </w:r>
      <w:proofErr w:type="spellStart"/>
      <w:r w:rsidRPr="00C51891">
        <w:rPr>
          <w:rFonts w:cs="Times New Roman"/>
          <w:szCs w:val="24"/>
        </w:rPr>
        <w:t>consumer-wearable</w:t>
      </w:r>
      <w:proofErr w:type="spellEnd"/>
      <w:r w:rsidRPr="00C51891">
        <w:rPr>
          <w:rFonts w:cs="Times New Roman"/>
          <w:szCs w:val="24"/>
        </w:rPr>
        <w:t xml:space="preserve"> </w:t>
      </w:r>
      <w:proofErr w:type="spellStart"/>
      <w:r w:rsidRPr="00C51891">
        <w:rPr>
          <w:rFonts w:cs="Times New Roman"/>
          <w:szCs w:val="24"/>
        </w:rPr>
        <w:t>activity</w:t>
      </w:r>
      <w:proofErr w:type="spellEnd"/>
      <w:r w:rsidRPr="00C51891">
        <w:rPr>
          <w:rFonts w:cs="Times New Roman"/>
          <w:szCs w:val="24"/>
        </w:rPr>
        <w:t xml:space="preserve"> </w:t>
      </w:r>
      <w:proofErr w:type="spellStart"/>
      <w:r w:rsidRPr="00C51891">
        <w:rPr>
          <w:rFonts w:cs="Times New Roman"/>
          <w:szCs w:val="24"/>
        </w:rPr>
        <w:t>trackers</w:t>
      </w:r>
      <w:proofErr w:type="spellEnd"/>
      <w:r w:rsidRPr="00C51891">
        <w:rPr>
          <w:rFonts w:cs="Times New Roman"/>
          <w:szCs w:val="24"/>
        </w:rPr>
        <w:t xml:space="preserve">. </w:t>
      </w:r>
      <w:r w:rsidRPr="00C51891">
        <w:rPr>
          <w:rFonts w:cs="Times New Roman"/>
          <w:i/>
          <w:iCs/>
          <w:szCs w:val="24"/>
        </w:rPr>
        <w:t xml:space="preserve">International </w:t>
      </w:r>
      <w:proofErr w:type="spellStart"/>
      <w:r w:rsidRPr="00C51891">
        <w:rPr>
          <w:rFonts w:cs="Times New Roman"/>
          <w:i/>
          <w:iCs/>
          <w:szCs w:val="24"/>
        </w:rPr>
        <w:t>Journal</w:t>
      </w:r>
      <w:proofErr w:type="spellEnd"/>
      <w:r w:rsidRPr="00C51891">
        <w:rPr>
          <w:rFonts w:cs="Times New Roman"/>
          <w:i/>
          <w:iCs/>
          <w:szCs w:val="24"/>
        </w:rPr>
        <w:t xml:space="preserve"> of </w:t>
      </w:r>
      <w:proofErr w:type="spellStart"/>
      <w:r w:rsidRPr="00C51891">
        <w:rPr>
          <w:rFonts w:cs="Times New Roman"/>
          <w:i/>
          <w:iCs/>
          <w:szCs w:val="24"/>
        </w:rPr>
        <w:t>Behavioral</w:t>
      </w:r>
      <w:proofErr w:type="spellEnd"/>
      <w:r w:rsidRPr="00C51891">
        <w:rPr>
          <w:rFonts w:cs="Times New Roman"/>
          <w:i/>
          <w:iCs/>
          <w:szCs w:val="24"/>
        </w:rPr>
        <w:t xml:space="preserve"> </w:t>
      </w:r>
      <w:proofErr w:type="spellStart"/>
      <w:r w:rsidRPr="00C51891">
        <w:rPr>
          <w:rFonts w:cs="Times New Roman"/>
          <w:i/>
          <w:iCs/>
          <w:szCs w:val="24"/>
        </w:rPr>
        <w:t>Nutrition</w:t>
      </w:r>
      <w:proofErr w:type="spellEnd"/>
      <w:r w:rsidRPr="00C51891">
        <w:rPr>
          <w:rFonts w:cs="Times New Roman"/>
          <w:i/>
          <w:iCs/>
          <w:szCs w:val="24"/>
        </w:rPr>
        <w:t xml:space="preserve"> and </w:t>
      </w:r>
      <w:proofErr w:type="spellStart"/>
      <w:r w:rsidRPr="00C51891">
        <w:rPr>
          <w:rFonts w:cs="Times New Roman"/>
          <w:i/>
          <w:iCs/>
          <w:szCs w:val="24"/>
        </w:rPr>
        <w:t>Physical</w:t>
      </w:r>
      <w:proofErr w:type="spellEnd"/>
      <w:r w:rsidRPr="00C51891">
        <w:rPr>
          <w:rFonts w:cs="Times New Roman"/>
          <w:i/>
          <w:iCs/>
          <w:szCs w:val="24"/>
        </w:rPr>
        <w:t xml:space="preserve"> </w:t>
      </w:r>
      <w:proofErr w:type="spellStart"/>
      <w:r w:rsidRPr="00C51891">
        <w:rPr>
          <w:rFonts w:cs="Times New Roman"/>
          <w:i/>
          <w:iCs/>
          <w:szCs w:val="24"/>
        </w:rPr>
        <w:t>Activity</w:t>
      </w:r>
      <w:proofErr w:type="spellEnd"/>
      <w:r w:rsidRPr="00C51891">
        <w:rPr>
          <w:rFonts w:cs="Times New Roman"/>
          <w:szCs w:val="24"/>
        </w:rPr>
        <w:t xml:space="preserve">, </w:t>
      </w:r>
      <w:r w:rsidRPr="00C51891">
        <w:rPr>
          <w:rFonts w:cs="Times New Roman"/>
          <w:i/>
          <w:iCs/>
          <w:szCs w:val="24"/>
        </w:rPr>
        <w:t>12</w:t>
      </w:r>
      <w:r w:rsidRPr="00C51891">
        <w:rPr>
          <w:rFonts w:cs="Times New Roman"/>
          <w:szCs w:val="24"/>
        </w:rPr>
        <w:t>(1), 159. https://doi.org/10.1186/s12966-015-0314-1</w:t>
      </w:r>
    </w:p>
    <w:p w:rsidR="000368F1" w:rsidRDefault="000368F1" w:rsidP="00997915">
      <w:pPr>
        <w:rPr>
          <w:rFonts w:cs="Times New Roman"/>
          <w:szCs w:val="24"/>
        </w:rPr>
      </w:pPr>
      <w:r w:rsidRPr="00D73E16">
        <w:rPr>
          <w:rFonts w:cs="Times New Roman"/>
          <w:szCs w:val="24"/>
        </w:rPr>
        <w:t xml:space="preserve">Filová, J. (2013). </w:t>
      </w:r>
      <w:r w:rsidRPr="00D73E16">
        <w:rPr>
          <w:rFonts w:cs="Times New Roman"/>
          <w:i/>
          <w:szCs w:val="24"/>
        </w:rPr>
        <w:t>Děti a škola 21. století – výhody a rizika používání nových technologií.</w:t>
      </w:r>
      <w:r w:rsidRPr="00D73E16">
        <w:rPr>
          <w:rFonts w:cs="Times New Roman"/>
          <w:szCs w:val="24"/>
        </w:rPr>
        <w:t xml:space="preserve"> Staženo z http://ceskomluvi.cz/ deti-a-skola-</w:t>
      </w:r>
      <w:proofErr w:type="gramStart"/>
      <w:r w:rsidRPr="00D73E16">
        <w:rPr>
          <w:rFonts w:cs="Times New Roman"/>
          <w:szCs w:val="24"/>
        </w:rPr>
        <w:t>21-stoleti</w:t>
      </w:r>
      <w:proofErr w:type="gramEnd"/>
      <w:r w:rsidRPr="00D73E16">
        <w:rPr>
          <w:rFonts w:cs="Times New Roman"/>
          <w:szCs w:val="24"/>
        </w:rPr>
        <w:t>-vyhody-a-rizika-pouzivani-novychtechnologii/</w:t>
      </w:r>
    </w:p>
    <w:p w:rsidR="00380CA3" w:rsidRDefault="00380CA3" w:rsidP="007735C4">
      <w:pPr>
        <w:rPr>
          <w:rFonts w:cs="Times New Roman"/>
          <w:szCs w:val="24"/>
        </w:rPr>
      </w:pPr>
      <w:r>
        <w:rPr>
          <w:rFonts w:cs="Times New Roman"/>
          <w:szCs w:val="24"/>
        </w:rPr>
        <w:t xml:space="preserve">Fitbit (2019). </w:t>
      </w:r>
      <w:proofErr w:type="spellStart"/>
      <w:r>
        <w:rPr>
          <w:rFonts w:cs="Times New Roman"/>
          <w:szCs w:val="24"/>
        </w:rPr>
        <w:t>From</w:t>
      </w:r>
      <w:proofErr w:type="spellEnd"/>
      <w:r>
        <w:rPr>
          <w:rFonts w:cs="Times New Roman"/>
          <w:szCs w:val="24"/>
        </w:rPr>
        <w:t xml:space="preserve"> </w:t>
      </w:r>
      <w:proofErr w:type="spellStart"/>
      <w:r>
        <w:rPr>
          <w:rFonts w:cs="Times New Roman"/>
          <w:szCs w:val="24"/>
        </w:rPr>
        <w:t>World</w:t>
      </w:r>
      <w:proofErr w:type="spellEnd"/>
      <w:r>
        <w:rPr>
          <w:rFonts w:cs="Times New Roman"/>
          <w:szCs w:val="24"/>
        </w:rPr>
        <w:t xml:space="preserve"> </w:t>
      </w:r>
      <w:proofErr w:type="spellStart"/>
      <w:r>
        <w:rPr>
          <w:rFonts w:cs="Times New Roman"/>
          <w:szCs w:val="24"/>
        </w:rPr>
        <w:t>Wide</w:t>
      </w:r>
      <w:proofErr w:type="spellEnd"/>
      <w:r>
        <w:rPr>
          <w:rFonts w:cs="Times New Roman"/>
          <w:szCs w:val="24"/>
        </w:rPr>
        <w:t xml:space="preserve"> Web: </w:t>
      </w:r>
      <w:r w:rsidRPr="00380CA3">
        <w:rPr>
          <w:rFonts w:cs="Times New Roman"/>
          <w:szCs w:val="24"/>
        </w:rPr>
        <w:t>https://www.fitbit.com/charge3</w:t>
      </w:r>
    </w:p>
    <w:p w:rsidR="007735C4" w:rsidRPr="007735C4" w:rsidRDefault="007735C4" w:rsidP="007735C4">
      <w:pPr>
        <w:rPr>
          <w:rFonts w:cs="Times New Roman"/>
          <w:szCs w:val="24"/>
        </w:rPr>
      </w:pPr>
      <w:proofErr w:type="spellStart"/>
      <w:r w:rsidRPr="007735C4">
        <w:rPr>
          <w:rFonts w:cs="Times New Roman"/>
          <w:szCs w:val="24"/>
        </w:rPr>
        <w:lastRenderedPageBreak/>
        <w:t>Freedson</w:t>
      </w:r>
      <w:proofErr w:type="spellEnd"/>
      <w:r w:rsidRPr="007735C4">
        <w:rPr>
          <w:rFonts w:cs="Times New Roman"/>
          <w:szCs w:val="24"/>
        </w:rPr>
        <w:t xml:space="preserve">, P. S., &amp; Miller, K. (2000). </w:t>
      </w:r>
      <w:proofErr w:type="spellStart"/>
      <w:r w:rsidRPr="007735C4">
        <w:rPr>
          <w:rFonts w:cs="Times New Roman"/>
          <w:szCs w:val="24"/>
        </w:rPr>
        <w:t>Objective</w:t>
      </w:r>
      <w:proofErr w:type="spellEnd"/>
      <w:r w:rsidRPr="007735C4">
        <w:rPr>
          <w:rFonts w:cs="Times New Roman"/>
          <w:szCs w:val="24"/>
        </w:rPr>
        <w:t xml:space="preserve"> monitoring of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w:t>
      </w:r>
      <w:proofErr w:type="spellStart"/>
      <w:r w:rsidRPr="007735C4">
        <w:rPr>
          <w:rFonts w:cs="Times New Roman"/>
          <w:szCs w:val="24"/>
        </w:rPr>
        <w:t>using</w:t>
      </w:r>
      <w:proofErr w:type="spellEnd"/>
      <w:r w:rsidRPr="007735C4">
        <w:rPr>
          <w:rFonts w:cs="Times New Roman"/>
          <w:szCs w:val="24"/>
        </w:rPr>
        <w:t xml:space="preserve"> </w:t>
      </w:r>
      <w:proofErr w:type="spellStart"/>
      <w:r w:rsidRPr="007735C4">
        <w:rPr>
          <w:rFonts w:cs="Times New Roman"/>
          <w:szCs w:val="24"/>
        </w:rPr>
        <w:t>motion</w:t>
      </w:r>
      <w:proofErr w:type="spellEnd"/>
      <w:r w:rsidRPr="007735C4">
        <w:rPr>
          <w:rFonts w:cs="Times New Roman"/>
          <w:szCs w:val="24"/>
        </w:rPr>
        <w:t xml:space="preserve"> </w:t>
      </w:r>
      <w:proofErr w:type="spellStart"/>
      <w:r w:rsidRPr="007735C4">
        <w:rPr>
          <w:rFonts w:cs="Times New Roman"/>
          <w:szCs w:val="24"/>
        </w:rPr>
        <w:t>sensors</w:t>
      </w:r>
      <w:proofErr w:type="spellEnd"/>
      <w:r w:rsidRPr="007735C4">
        <w:rPr>
          <w:rFonts w:cs="Times New Roman"/>
          <w:szCs w:val="24"/>
        </w:rPr>
        <w:t xml:space="preserve"> and </w:t>
      </w:r>
      <w:proofErr w:type="spellStart"/>
      <w:r w:rsidRPr="007735C4">
        <w:rPr>
          <w:rFonts w:cs="Times New Roman"/>
          <w:szCs w:val="24"/>
        </w:rPr>
        <w:t>heart</w:t>
      </w:r>
      <w:proofErr w:type="spellEnd"/>
      <w:r w:rsidRPr="007735C4">
        <w:rPr>
          <w:rFonts w:cs="Times New Roman"/>
          <w:szCs w:val="24"/>
        </w:rPr>
        <w:t xml:space="preserve"> </w:t>
      </w:r>
      <w:proofErr w:type="spellStart"/>
      <w:r w:rsidRPr="007735C4">
        <w:rPr>
          <w:rFonts w:cs="Times New Roman"/>
          <w:szCs w:val="24"/>
        </w:rPr>
        <w:t>rate</w:t>
      </w:r>
      <w:proofErr w:type="spellEnd"/>
      <w:r w:rsidRPr="007735C4">
        <w:rPr>
          <w:rFonts w:cs="Times New Roman"/>
          <w:szCs w:val="24"/>
        </w:rPr>
        <w:t xml:space="preserve">. </w:t>
      </w:r>
      <w:proofErr w:type="spellStart"/>
      <w:r w:rsidRPr="007735C4">
        <w:rPr>
          <w:rFonts w:cs="Times New Roman"/>
          <w:i/>
          <w:szCs w:val="24"/>
        </w:rPr>
        <w:t>Research</w:t>
      </w:r>
      <w:proofErr w:type="spellEnd"/>
      <w:r w:rsidRPr="007735C4">
        <w:rPr>
          <w:rFonts w:cs="Times New Roman"/>
          <w:i/>
          <w:szCs w:val="24"/>
        </w:rPr>
        <w:t xml:space="preserve"> </w:t>
      </w:r>
      <w:proofErr w:type="spellStart"/>
      <w:r w:rsidRPr="007735C4">
        <w:rPr>
          <w:rFonts w:cs="Times New Roman"/>
          <w:i/>
          <w:szCs w:val="24"/>
        </w:rPr>
        <w:t>Quarterly</w:t>
      </w:r>
      <w:proofErr w:type="spellEnd"/>
      <w:r w:rsidRPr="007735C4">
        <w:rPr>
          <w:rFonts w:cs="Times New Roman"/>
          <w:i/>
          <w:szCs w:val="24"/>
        </w:rPr>
        <w:t xml:space="preserve"> for </w:t>
      </w:r>
      <w:proofErr w:type="spellStart"/>
      <w:r w:rsidRPr="007735C4">
        <w:rPr>
          <w:rFonts w:cs="Times New Roman"/>
          <w:i/>
          <w:szCs w:val="24"/>
        </w:rPr>
        <w:t>Exercise</w:t>
      </w:r>
      <w:proofErr w:type="spellEnd"/>
      <w:r w:rsidRPr="007735C4">
        <w:rPr>
          <w:rFonts w:cs="Times New Roman"/>
          <w:i/>
          <w:szCs w:val="24"/>
        </w:rPr>
        <w:t xml:space="preserve"> and Sport, 71</w:t>
      </w:r>
      <w:r w:rsidRPr="007735C4">
        <w:rPr>
          <w:rFonts w:cs="Times New Roman"/>
          <w:szCs w:val="24"/>
        </w:rPr>
        <w:t xml:space="preserve">(2 </w:t>
      </w:r>
      <w:proofErr w:type="spellStart"/>
      <w:r w:rsidRPr="007735C4">
        <w:rPr>
          <w:rFonts w:cs="Times New Roman"/>
          <w:szCs w:val="24"/>
        </w:rPr>
        <w:t>Suppl</w:t>
      </w:r>
      <w:proofErr w:type="spellEnd"/>
      <w:r w:rsidRPr="007735C4">
        <w:rPr>
          <w:rFonts w:cs="Times New Roman"/>
          <w:szCs w:val="24"/>
        </w:rPr>
        <w:t>.), 21–29.</w:t>
      </w:r>
    </w:p>
    <w:p w:rsidR="007735C4" w:rsidRPr="007735C4" w:rsidRDefault="007735C4" w:rsidP="007735C4">
      <w:pPr>
        <w:rPr>
          <w:rFonts w:cs="Times New Roman"/>
          <w:szCs w:val="24"/>
        </w:rPr>
      </w:pPr>
      <w:proofErr w:type="spellStart"/>
      <w:r w:rsidRPr="007735C4">
        <w:rPr>
          <w:rFonts w:cs="Times New Roman"/>
          <w:szCs w:val="24"/>
        </w:rPr>
        <w:t>Frömel</w:t>
      </w:r>
      <w:proofErr w:type="spellEnd"/>
      <w:r w:rsidRPr="007735C4">
        <w:rPr>
          <w:rFonts w:cs="Times New Roman"/>
          <w:szCs w:val="24"/>
        </w:rPr>
        <w:t xml:space="preserve">, K., Novosad, J., &amp; Svozil, Z. (1999). </w:t>
      </w:r>
      <w:r w:rsidRPr="007735C4">
        <w:rPr>
          <w:rFonts w:cs="Times New Roman"/>
          <w:i/>
          <w:szCs w:val="24"/>
        </w:rPr>
        <w:t>Pohybová aktivita a sportovní zájmy mládeže.</w:t>
      </w:r>
      <w:r w:rsidRPr="007735C4">
        <w:rPr>
          <w:rFonts w:cs="Times New Roman"/>
          <w:szCs w:val="24"/>
        </w:rPr>
        <w:t xml:space="preserve"> Olomouc: Univerzita Palackého.</w:t>
      </w:r>
    </w:p>
    <w:p w:rsidR="00380CA3" w:rsidRDefault="007735C4" w:rsidP="007735C4">
      <w:pPr>
        <w:rPr>
          <w:rFonts w:cs="Times New Roman"/>
          <w:szCs w:val="24"/>
        </w:rPr>
      </w:pPr>
      <w:proofErr w:type="spellStart"/>
      <w:r w:rsidRPr="007735C4">
        <w:rPr>
          <w:rFonts w:cs="Times New Roman"/>
          <w:szCs w:val="24"/>
        </w:rPr>
        <w:t>Frömel</w:t>
      </w:r>
      <w:proofErr w:type="spellEnd"/>
      <w:r w:rsidRPr="007735C4">
        <w:rPr>
          <w:rFonts w:cs="Times New Roman"/>
          <w:szCs w:val="24"/>
        </w:rPr>
        <w:t xml:space="preserve">, K. (2009). </w:t>
      </w:r>
      <w:r w:rsidRPr="007735C4">
        <w:rPr>
          <w:rFonts w:cs="Times New Roman"/>
          <w:i/>
          <w:szCs w:val="24"/>
        </w:rPr>
        <w:t>Výzkumně technické a metodologické aspekty monitoringu pohybové aktivity. In Sborník prací Pedagogické fakulty Masarykovy univerzity.</w:t>
      </w:r>
      <w:r w:rsidRPr="007735C4">
        <w:rPr>
          <w:rFonts w:cs="Times New Roman"/>
          <w:szCs w:val="24"/>
        </w:rPr>
        <w:t xml:space="preserve"> Brno: Masarykova univerzita.</w:t>
      </w:r>
    </w:p>
    <w:p w:rsidR="00D03AA0" w:rsidRDefault="00D03AA0" w:rsidP="007735C4">
      <w:pPr>
        <w:rPr>
          <w:rFonts w:cs="Times New Roman"/>
          <w:szCs w:val="24"/>
        </w:rPr>
      </w:pPr>
      <w:proofErr w:type="spellStart"/>
      <w:r>
        <w:rPr>
          <w:rFonts w:cs="Times New Roman"/>
          <w:szCs w:val="24"/>
        </w:rPr>
        <w:t>Garmin</w:t>
      </w:r>
      <w:proofErr w:type="spellEnd"/>
      <w:r>
        <w:rPr>
          <w:rFonts w:cs="Times New Roman"/>
          <w:szCs w:val="24"/>
        </w:rPr>
        <w:t xml:space="preserve"> (2019). </w:t>
      </w:r>
      <w:proofErr w:type="spellStart"/>
      <w:r>
        <w:rPr>
          <w:rFonts w:cs="Times New Roman"/>
          <w:szCs w:val="24"/>
        </w:rPr>
        <w:t>From</w:t>
      </w:r>
      <w:proofErr w:type="spellEnd"/>
      <w:r>
        <w:rPr>
          <w:rFonts w:cs="Times New Roman"/>
          <w:szCs w:val="24"/>
        </w:rPr>
        <w:t xml:space="preserve"> </w:t>
      </w:r>
      <w:proofErr w:type="spellStart"/>
      <w:r>
        <w:rPr>
          <w:rFonts w:cs="Times New Roman"/>
          <w:szCs w:val="24"/>
        </w:rPr>
        <w:t>World</w:t>
      </w:r>
      <w:proofErr w:type="spellEnd"/>
      <w:r>
        <w:rPr>
          <w:rFonts w:cs="Times New Roman"/>
          <w:szCs w:val="24"/>
        </w:rPr>
        <w:t xml:space="preserve"> </w:t>
      </w:r>
      <w:proofErr w:type="spellStart"/>
      <w:r>
        <w:rPr>
          <w:rFonts w:cs="Times New Roman"/>
          <w:szCs w:val="24"/>
        </w:rPr>
        <w:t>Wide</w:t>
      </w:r>
      <w:proofErr w:type="spellEnd"/>
      <w:r>
        <w:rPr>
          <w:rFonts w:cs="Times New Roman"/>
          <w:szCs w:val="24"/>
        </w:rPr>
        <w:t xml:space="preserve"> Web: </w:t>
      </w:r>
      <w:hyperlink r:id="rId15" w:history="1">
        <w:r w:rsidR="008976EF" w:rsidRPr="006E4DB0">
          <w:rPr>
            <w:rStyle w:val="Hypertextovodkaz"/>
            <w:rFonts w:cs="Times New Roman"/>
            <w:szCs w:val="24"/>
          </w:rPr>
          <w:t>https://www.garmin.cz/vivosport/da9</w:t>
        </w:r>
      </w:hyperlink>
    </w:p>
    <w:p w:rsidR="008976EF" w:rsidRDefault="008976EF" w:rsidP="007735C4">
      <w:pPr>
        <w:rPr>
          <w:rFonts w:cs="Times New Roman"/>
          <w:szCs w:val="24"/>
        </w:rPr>
      </w:pPr>
      <w:bookmarkStart w:id="40" w:name="_Hlk15450083"/>
      <w:proofErr w:type="spellStart"/>
      <w:r>
        <w:rPr>
          <w:rFonts w:cs="Times New Roman"/>
          <w:szCs w:val="24"/>
        </w:rPr>
        <w:t>Garmin</w:t>
      </w:r>
      <w:proofErr w:type="spellEnd"/>
      <w:r>
        <w:rPr>
          <w:rFonts w:cs="Times New Roman"/>
          <w:szCs w:val="24"/>
        </w:rPr>
        <w:t xml:space="preserve"> (</w:t>
      </w:r>
      <w:proofErr w:type="gramStart"/>
      <w:r>
        <w:rPr>
          <w:rFonts w:cs="Times New Roman"/>
          <w:szCs w:val="24"/>
        </w:rPr>
        <w:t>2019b</w:t>
      </w:r>
      <w:proofErr w:type="gramEnd"/>
      <w:r>
        <w:rPr>
          <w:rFonts w:cs="Times New Roman"/>
          <w:szCs w:val="24"/>
        </w:rPr>
        <w:t xml:space="preserve">). </w:t>
      </w:r>
      <w:proofErr w:type="spellStart"/>
      <w:r>
        <w:rPr>
          <w:rFonts w:cs="Times New Roman"/>
          <w:szCs w:val="24"/>
        </w:rPr>
        <w:t>From</w:t>
      </w:r>
      <w:proofErr w:type="spellEnd"/>
      <w:r>
        <w:rPr>
          <w:rFonts w:cs="Times New Roman"/>
          <w:szCs w:val="24"/>
        </w:rPr>
        <w:t xml:space="preserve"> </w:t>
      </w:r>
      <w:proofErr w:type="spellStart"/>
      <w:r>
        <w:rPr>
          <w:rFonts w:cs="Times New Roman"/>
          <w:szCs w:val="24"/>
        </w:rPr>
        <w:t>World</w:t>
      </w:r>
      <w:proofErr w:type="spellEnd"/>
      <w:r>
        <w:rPr>
          <w:rFonts w:cs="Times New Roman"/>
          <w:szCs w:val="24"/>
        </w:rPr>
        <w:t xml:space="preserve"> </w:t>
      </w:r>
      <w:proofErr w:type="spellStart"/>
      <w:r>
        <w:rPr>
          <w:rFonts w:cs="Times New Roman"/>
          <w:szCs w:val="24"/>
        </w:rPr>
        <w:t>Wide</w:t>
      </w:r>
      <w:proofErr w:type="spellEnd"/>
      <w:r>
        <w:rPr>
          <w:rFonts w:cs="Times New Roman"/>
          <w:szCs w:val="24"/>
        </w:rPr>
        <w:t xml:space="preserve"> Web: </w:t>
      </w:r>
      <w:bookmarkEnd w:id="40"/>
      <w:r w:rsidR="00507A3C">
        <w:rPr>
          <w:rFonts w:cs="Times New Roman"/>
          <w:szCs w:val="24"/>
        </w:rPr>
        <w:fldChar w:fldCharType="begin"/>
      </w:r>
      <w:r w:rsidR="00507A3C">
        <w:rPr>
          <w:rFonts w:cs="Times New Roman"/>
          <w:szCs w:val="24"/>
        </w:rPr>
        <w:instrText xml:space="preserve"> HYPERLINK "</w:instrText>
      </w:r>
      <w:r w:rsidR="00507A3C" w:rsidRPr="008976EF">
        <w:rPr>
          <w:rFonts w:cs="Times New Roman"/>
          <w:szCs w:val="24"/>
        </w:rPr>
        <w:instrText>https://www.garmin.cz/garmin-vivosport-slate-velikost-l/78951</w:instrText>
      </w:r>
      <w:r w:rsidR="00507A3C">
        <w:rPr>
          <w:rFonts w:cs="Times New Roman"/>
          <w:szCs w:val="24"/>
        </w:rPr>
        <w:instrText xml:space="preserve">" </w:instrText>
      </w:r>
      <w:r w:rsidR="00507A3C">
        <w:rPr>
          <w:rFonts w:cs="Times New Roman"/>
          <w:szCs w:val="24"/>
        </w:rPr>
        <w:fldChar w:fldCharType="separate"/>
      </w:r>
      <w:r w:rsidR="00507A3C" w:rsidRPr="006E4DB0">
        <w:rPr>
          <w:rStyle w:val="Hypertextovodkaz"/>
          <w:rFonts w:cs="Times New Roman"/>
          <w:szCs w:val="24"/>
        </w:rPr>
        <w:t>https://www.garmin.cz/garmin-vivosport-slate-velikost-l/78951</w:t>
      </w:r>
      <w:r w:rsidR="00507A3C">
        <w:rPr>
          <w:rFonts w:cs="Times New Roman"/>
          <w:szCs w:val="24"/>
        </w:rPr>
        <w:fldChar w:fldCharType="end"/>
      </w:r>
    </w:p>
    <w:p w:rsidR="00507A3C" w:rsidRDefault="00507A3C" w:rsidP="007735C4">
      <w:pPr>
        <w:rPr>
          <w:rFonts w:cs="Times New Roman"/>
          <w:szCs w:val="24"/>
        </w:rPr>
      </w:pPr>
      <w:proofErr w:type="spellStart"/>
      <w:r w:rsidRPr="00507A3C">
        <w:rPr>
          <w:rFonts w:cs="Times New Roman"/>
          <w:szCs w:val="24"/>
        </w:rPr>
        <w:t>Garmin</w:t>
      </w:r>
      <w:proofErr w:type="spellEnd"/>
      <w:r w:rsidRPr="00507A3C">
        <w:rPr>
          <w:rFonts w:cs="Times New Roman"/>
          <w:szCs w:val="24"/>
        </w:rPr>
        <w:t xml:space="preserve"> (2019</w:t>
      </w:r>
      <w:r>
        <w:rPr>
          <w:rFonts w:cs="Times New Roman"/>
          <w:szCs w:val="24"/>
        </w:rPr>
        <w:t>c</w:t>
      </w:r>
      <w:r w:rsidRPr="00507A3C">
        <w:rPr>
          <w:rFonts w:cs="Times New Roman"/>
          <w:szCs w:val="24"/>
        </w:rPr>
        <w:t xml:space="preserve">). </w:t>
      </w:r>
      <w:proofErr w:type="spellStart"/>
      <w:r w:rsidRPr="00507A3C">
        <w:rPr>
          <w:rFonts w:cs="Times New Roman"/>
          <w:szCs w:val="24"/>
        </w:rPr>
        <w:t>From</w:t>
      </w:r>
      <w:proofErr w:type="spellEnd"/>
      <w:r w:rsidRPr="00507A3C">
        <w:rPr>
          <w:rFonts w:cs="Times New Roman"/>
          <w:szCs w:val="24"/>
        </w:rPr>
        <w:t xml:space="preserve"> </w:t>
      </w:r>
      <w:proofErr w:type="spellStart"/>
      <w:r w:rsidRPr="00507A3C">
        <w:rPr>
          <w:rFonts w:cs="Times New Roman"/>
          <w:szCs w:val="24"/>
        </w:rPr>
        <w:t>World</w:t>
      </w:r>
      <w:proofErr w:type="spellEnd"/>
      <w:r w:rsidRPr="00507A3C">
        <w:rPr>
          <w:rFonts w:cs="Times New Roman"/>
          <w:szCs w:val="24"/>
        </w:rPr>
        <w:t xml:space="preserve"> </w:t>
      </w:r>
      <w:proofErr w:type="spellStart"/>
      <w:r w:rsidRPr="00507A3C">
        <w:rPr>
          <w:rFonts w:cs="Times New Roman"/>
          <w:szCs w:val="24"/>
        </w:rPr>
        <w:t>Wide</w:t>
      </w:r>
      <w:proofErr w:type="spellEnd"/>
      <w:r w:rsidRPr="00507A3C">
        <w:rPr>
          <w:rFonts w:cs="Times New Roman"/>
          <w:szCs w:val="24"/>
        </w:rPr>
        <w:t xml:space="preserve"> Web:</w:t>
      </w:r>
      <w:r>
        <w:rPr>
          <w:rFonts w:cs="Times New Roman"/>
          <w:szCs w:val="24"/>
        </w:rPr>
        <w:t xml:space="preserve"> </w:t>
      </w:r>
      <w:r w:rsidRPr="00507A3C">
        <w:rPr>
          <w:rFonts w:cs="Times New Roman"/>
          <w:szCs w:val="24"/>
        </w:rPr>
        <w:t>https://www.garmin.cz/garmin-forerunner-45-optic-black/79962</w:t>
      </w:r>
    </w:p>
    <w:p w:rsidR="007735C4" w:rsidRPr="007735C4" w:rsidRDefault="007735C4" w:rsidP="007735C4">
      <w:pPr>
        <w:rPr>
          <w:rFonts w:cs="Times New Roman"/>
          <w:szCs w:val="24"/>
        </w:rPr>
      </w:pPr>
      <w:proofErr w:type="spellStart"/>
      <w:r w:rsidRPr="007735C4">
        <w:rPr>
          <w:rFonts w:cs="Times New Roman"/>
          <w:szCs w:val="24"/>
        </w:rPr>
        <w:t>Hardman</w:t>
      </w:r>
      <w:proofErr w:type="spellEnd"/>
      <w:r w:rsidRPr="007735C4">
        <w:rPr>
          <w:rFonts w:cs="Times New Roman"/>
          <w:szCs w:val="24"/>
        </w:rPr>
        <w:t xml:space="preserve">, A. E., &amp; </w:t>
      </w:r>
      <w:proofErr w:type="spellStart"/>
      <w:r w:rsidRPr="007735C4">
        <w:rPr>
          <w:rFonts w:cs="Times New Roman"/>
          <w:szCs w:val="24"/>
        </w:rPr>
        <w:t>Stensel</w:t>
      </w:r>
      <w:proofErr w:type="spellEnd"/>
      <w:r w:rsidRPr="007735C4">
        <w:rPr>
          <w:rFonts w:cs="Times New Roman"/>
          <w:szCs w:val="24"/>
        </w:rPr>
        <w:t xml:space="preserve">, D. J. (2003). </w:t>
      </w:r>
      <w:proofErr w:type="spellStart"/>
      <w:r w:rsidRPr="007735C4">
        <w:rPr>
          <w:rFonts w:cs="Times New Roman"/>
          <w:i/>
          <w:iCs/>
          <w:szCs w:val="24"/>
        </w:rPr>
        <w:t>Physical</w:t>
      </w:r>
      <w:proofErr w:type="spellEnd"/>
      <w:r w:rsidRPr="007735C4">
        <w:rPr>
          <w:rFonts w:cs="Times New Roman"/>
          <w:i/>
          <w:iCs/>
          <w:szCs w:val="24"/>
        </w:rPr>
        <w:t xml:space="preserve"> </w:t>
      </w:r>
      <w:proofErr w:type="spellStart"/>
      <w:r w:rsidRPr="007735C4">
        <w:rPr>
          <w:rFonts w:cs="Times New Roman"/>
          <w:i/>
          <w:iCs/>
          <w:szCs w:val="24"/>
        </w:rPr>
        <w:t>activity</w:t>
      </w:r>
      <w:proofErr w:type="spellEnd"/>
      <w:r w:rsidRPr="007735C4">
        <w:rPr>
          <w:rFonts w:cs="Times New Roman"/>
          <w:i/>
          <w:iCs/>
          <w:szCs w:val="24"/>
        </w:rPr>
        <w:t xml:space="preserve"> and </w:t>
      </w:r>
      <w:proofErr w:type="spellStart"/>
      <w:r w:rsidRPr="007735C4">
        <w:rPr>
          <w:rFonts w:cs="Times New Roman"/>
          <w:i/>
          <w:iCs/>
          <w:szCs w:val="24"/>
        </w:rPr>
        <w:t>health</w:t>
      </w:r>
      <w:proofErr w:type="spellEnd"/>
      <w:r w:rsidRPr="007735C4">
        <w:rPr>
          <w:rFonts w:cs="Times New Roman"/>
          <w:i/>
          <w:iCs/>
          <w:szCs w:val="24"/>
        </w:rPr>
        <w:t xml:space="preserve">: The evidence </w:t>
      </w:r>
      <w:proofErr w:type="spellStart"/>
      <w:r w:rsidRPr="007735C4">
        <w:rPr>
          <w:rFonts w:cs="Times New Roman"/>
          <w:i/>
          <w:iCs/>
          <w:szCs w:val="24"/>
        </w:rPr>
        <w:t>explained</w:t>
      </w:r>
      <w:proofErr w:type="spellEnd"/>
      <w:r w:rsidRPr="007735C4">
        <w:rPr>
          <w:rFonts w:cs="Times New Roman"/>
          <w:szCs w:val="24"/>
        </w:rPr>
        <w:t xml:space="preserve"> (1st </w:t>
      </w:r>
      <w:proofErr w:type="spellStart"/>
      <w:r w:rsidRPr="007735C4">
        <w:rPr>
          <w:rFonts w:cs="Times New Roman"/>
          <w:szCs w:val="24"/>
        </w:rPr>
        <w:t>ed</w:t>
      </w:r>
      <w:proofErr w:type="spellEnd"/>
      <w:r w:rsidRPr="007735C4">
        <w:rPr>
          <w:rFonts w:cs="Times New Roman"/>
          <w:szCs w:val="24"/>
        </w:rPr>
        <w:t xml:space="preserve">.). </w:t>
      </w:r>
      <w:proofErr w:type="spellStart"/>
      <w:r w:rsidRPr="007735C4">
        <w:rPr>
          <w:rFonts w:cs="Times New Roman"/>
          <w:szCs w:val="24"/>
        </w:rPr>
        <w:t>Routledge</w:t>
      </w:r>
      <w:proofErr w:type="spellEnd"/>
      <w:r w:rsidRPr="007735C4">
        <w:rPr>
          <w:rFonts w:cs="Times New Roman"/>
          <w:szCs w:val="24"/>
        </w:rPr>
        <w:t xml:space="preserve">: </w:t>
      </w:r>
      <w:proofErr w:type="spellStart"/>
      <w:r w:rsidRPr="007735C4">
        <w:rPr>
          <w:rFonts w:cs="Times New Roman"/>
          <w:szCs w:val="24"/>
        </w:rPr>
        <w:t>Abingdon</w:t>
      </w:r>
      <w:proofErr w:type="spellEnd"/>
      <w:r w:rsidR="009E3DAA">
        <w:rPr>
          <w:rFonts w:cs="Times New Roman"/>
          <w:szCs w:val="24"/>
        </w:rPr>
        <w:t>.</w:t>
      </w:r>
    </w:p>
    <w:p w:rsidR="007735C4" w:rsidRDefault="007735C4" w:rsidP="00997915">
      <w:pPr>
        <w:rPr>
          <w:rFonts w:cs="Times New Roman"/>
          <w:szCs w:val="24"/>
        </w:rPr>
      </w:pPr>
      <w:proofErr w:type="spellStart"/>
      <w:r w:rsidRPr="007735C4">
        <w:rPr>
          <w:rFonts w:cs="Times New Roman"/>
          <w:szCs w:val="24"/>
        </w:rPr>
        <w:t>Hardman</w:t>
      </w:r>
      <w:proofErr w:type="spellEnd"/>
      <w:r w:rsidRPr="007735C4">
        <w:rPr>
          <w:rFonts w:cs="Times New Roman"/>
          <w:szCs w:val="24"/>
        </w:rPr>
        <w:t xml:space="preserve">, A. E., &amp; </w:t>
      </w:r>
      <w:proofErr w:type="spellStart"/>
      <w:r w:rsidRPr="007735C4">
        <w:rPr>
          <w:rFonts w:cs="Times New Roman"/>
          <w:szCs w:val="24"/>
        </w:rPr>
        <w:t>Stensel</w:t>
      </w:r>
      <w:proofErr w:type="spellEnd"/>
      <w:r w:rsidRPr="007735C4">
        <w:rPr>
          <w:rFonts w:cs="Times New Roman"/>
          <w:szCs w:val="24"/>
        </w:rPr>
        <w:t xml:space="preserve">, D. J. (2009).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and </w:t>
      </w:r>
      <w:proofErr w:type="spellStart"/>
      <w:r w:rsidRPr="007735C4">
        <w:rPr>
          <w:rFonts w:cs="Times New Roman"/>
          <w:szCs w:val="24"/>
        </w:rPr>
        <w:t>health</w:t>
      </w:r>
      <w:proofErr w:type="spellEnd"/>
      <w:r w:rsidRPr="007735C4">
        <w:rPr>
          <w:rFonts w:cs="Times New Roman"/>
          <w:szCs w:val="24"/>
        </w:rPr>
        <w:t xml:space="preserve">: </w:t>
      </w:r>
      <w:r w:rsidRPr="007735C4">
        <w:rPr>
          <w:rFonts w:cs="Times New Roman"/>
          <w:i/>
          <w:iCs/>
          <w:szCs w:val="24"/>
        </w:rPr>
        <w:t xml:space="preserve">The evidence </w:t>
      </w:r>
      <w:proofErr w:type="spellStart"/>
      <w:r w:rsidRPr="007735C4">
        <w:rPr>
          <w:rFonts w:cs="Times New Roman"/>
          <w:i/>
          <w:iCs/>
          <w:szCs w:val="24"/>
        </w:rPr>
        <w:t>explained</w:t>
      </w:r>
      <w:proofErr w:type="spellEnd"/>
      <w:r w:rsidRPr="007735C4">
        <w:rPr>
          <w:rFonts w:cs="Times New Roman"/>
          <w:szCs w:val="24"/>
        </w:rPr>
        <w:t xml:space="preserve"> (2nd </w:t>
      </w:r>
      <w:proofErr w:type="spellStart"/>
      <w:r w:rsidRPr="007735C4">
        <w:rPr>
          <w:rFonts w:cs="Times New Roman"/>
          <w:szCs w:val="24"/>
        </w:rPr>
        <w:t>ed</w:t>
      </w:r>
      <w:proofErr w:type="spellEnd"/>
      <w:r w:rsidRPr="007735C4">
        <w:rPr>
          <w:rFonts w:cs="Times New Roman"/>
          <w:szCs w:val="24"/>
        </w:rPr>
        <w:t xml:space="preserve">.). </w:t>
      </w:r>
      <w:proofErr w:type="spellStart"/>
      <w:r w:rsidRPr="007735C4">
        <w:rPr>
          <w:rFonts w:cs="Times New Roman"/>
          <w:szCs w:val="24"/>
        </w:rPr>
        <w:t>Routledge</w:t>
      </w:r>
      <w:proofErr w:type="spellEnd"/>
      <w:r w:rsidRPr="007735C4">
        <w:rPr>
          <w:rFonts w:cs="Times New Roman"/>
          <w:szCs w:val="24"/>
        </w:rPr>
        <w:t xml:space="preserve">: </w:t>
      </w:r>
      <w:proofErr w:type="spellStart"/>
      <w:r w:rsidRPr="007735C4">
        <w:rPr>
          <w:rFonts w:cs="Times New Roman"/>
          <w:szCs w:val="24"/>
        </w:rPr>
        <w:t>Abingdon</w:t>
      </w:r>
      <w:proofErr w:type="spellEnd"/>
      <w:r w:rsidRPr="007735C4">
        <w:rPr>
          <w:rFonts w:cs="Times New Roman"/>
          <w:szCs w:val="24"/>
        </w:rPr>
        <w:t xml:space="preserve">. </w:t>
      </w:r>
    </w:p>
    <w:p w:rsidR="007735C4" w:rsidRDefault="007735C4" w:rsidP="00997915">
      <w:pPr>
        <w:rPr>
          <w:rFonts w:cs="Times New Roman"/>
          <w:szCs w:val="24"/>
        </w:rPr>
      </w:pPr>
      <w:proofErr w:type="spellStart"/>
      <w:r w:rsidRPr="007735C4">
        <w:rPr>
          <w:rFonts w:cs="Times New Roman"/>
          <w:szCs w:val="24"/>
        </w:rPr>
        <w:t>Haskell</w:t>
      </w:r>
      <w:proofErr w:type="spellEnd"/>
      <w:r w:rsidRPr="007735C4">
        <w:rPr>
          <w:rFonts w:cs="Times New Roman"/>
          <w:szCs w:val="24"/>
        </w:rPr>
        <w:t xml:space="preserve">, W. L., I-Min, L., Russell, P. R., </w:t>
      </w:r>
      <w:proofErr w:type="spellStart"/>
      <w:r w:rsidRPr="007735C4">
        <w:rPr>
          <w:rFonts w:cs="Times New Roman"/>
          <w:szCs w:val="24"/>
        </w:rPr>
        <w:t>Powell</w:t>
      </w:r>
      <w:proofErr w:type="spellEnd"/>
      <w:r w:rsidRPr="007735C4">
        <w:rPr>
          <w:rFonts w:cs="Times New Roman"/>
          <w:szCs w:val="24"/>
        </w:rPr>
        <w:t xml:space="preserve">, K. E., Blair, S. N., Franklin, B. A., </w:t>
      </w:r>
      <w:proofErr w:type="spellStart"/>
      <w:r w:rsidRPr="007735C4">
        <w:rPr>
          <w:rFonts w:cs="Times New Roman"/>
          <w:szCs w:val="24"/>
        </w:rPr>
        <w:t>Macera</w:t>
      </w:r>
      <w:proofErr w:type="spellEnd"/>
      <w:r w:rsidRPr="007735C4">
        <w:rPr>
          <w:rFonts w:cs="Times New Roman"/>
          <w:szCs w:val="24"/>
        </w:rPr>
        <w:t xml:space="preserve">, C. A., </w:t>
      </w:r>
      <w:proofErr w:type="spellStart"/>
      <w:r w:rsidRPr="007735C4">
        <w:rPr>
          <w:rFonts w:cs="Times New Roman"/>
          <w:szCs w:val="24"/>
        </w:rPr>
        <w:t>Heath</w:t>
      </w:r>
      <w:proofErr w:type="spellEnd"/>
      <w:r w:rsidRPr="007735C4">
        <w:rPr>
          <w:rFonts w:cs="Times New Roman"/>
          <w:szCs w:val="24"/>
        </w:rPr>
        <w:t xml:space="preserve">, G. W., Thompson, P. D., &amp; </w:t>
      </w:r>
      <w:proofErr w:type="spellStart"/>
      <w:r w:rsidRPr="007735C4">
        <w:rPr>
          <w:rFonts w:cs="Times New Roman"/>
          <w:szCs w:val="24"/>
        </w:rPr>
        <w:t>Bauman</w:t>
      </w:r>
      <w:proofErr w:type="spellEnd"/>
      <w:r w:rsidRPr="007735C4">
        <w:rPr>
          <w:rFonts w:cs="Times New Roman"/>
          <w:szCs w:val="24"/>
        </w:rPr>
        <w:t xml:space="preserve">, A. (2007).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and public </w:t>
      </w:r>
      <w:proofErr w:type="spellStart"/>
      <w:r w:rsidRPr="007735C4">
        <w:rPr>
          <w:rFonts w:cs="Times New Roman"/>
          <w:szCs w:val="24"/>
        </w:rPr>
        <w:t>health</w:t>
      </w:r>
      <w:proofErr w:type="spellEnd"/>
      <w:r w:rsidRPr="007735C4">
        <w:rPr>
          <w:rFonts w:cs="Times New Roman"/>
          <w:szCs w:val="24"/>
        </w:rPr>
        <w:t xml:space="preserve">: </w:t>
      </w:r>
      <w:proofErr w:type="spellStart"/>
      <w:r w:rsidRPr="007735C4">
        <w:rPr>
          <w:rFonts w:cs="Times New Roman"/>
          <w:szCs w:val="24"/>
        </w:rPr>
        <w:t>Updated</w:t>
      </w:r>
      <w:proofErr w:type="spellEnd"/>
      <w:r w:rsidRPr="007735C4">
        <w:rPr>
          <w:rFonts w:cs="Times New Roman"/>
          <w:szCs w:val="24"/>
        </w:rPr>
        <w:t xml:space="preserve"> </w:t>
      </w:r>
      <w:proofErr w:type="spellStart"/>
      <w:r w:rsidRPr="007735C4">
        <w:rPr>
          <w:rFonts w:cs="Times New Roman"/>
          <w:szCs w:val="24"/>
        </w:rPr>
        <w:t>recommendation</w:t>
      </w:r>
      <w:proofErr w:type="spellEnd"/>
      <w:r w:rsidRPr="007735C4">
        <w:rPr>
          <w:rFonts w:cs="Times New Roman"/>
          <w:szCs w:val="24"/>
        </w:rPr>
        <w:t xml:space="preserve"> for </w:t>
      </w:r>
      <w:proofErr w:type="spellStart"/>
      <w:r w:rsidRPr="007735C4">
        <w:rPr>
          <w:rFonts w:cs="Times New Roman"/>
          <w:szCs w:val="24"/>
        </w:rPr>
        <w:t>adults</w:t>
      </w:r>
      <w:proofErr w:type="spellEnd"/>
      <w:r w:rsidRPr="007735C4">
        <w:rPr>
          <w:rFonts w:cs="Times New Roman"/>
          <w:szCs w:val="24"/>
        </w:rPr>
        <w:t xml:space="preserve"> </w:t>
      </w:r>
      <w:proofErr w:type="spellStart"/>
      <w:r w:rsidRPr="007735C4">
        <w:rPr>
          <w:rFonts w:cs="Times New Roman"/>
          <w:szCs w:val="24"/>
        </w:rPr>
        <w:t>from</w:t>
      </w:r>
      <w:proofErr w:type="spellEnd"/>
      <w:r w:rsidRPr="007735C4">
        <w:rPr>
          <w:rFonts w:cs="Times New Roman"/>
          <w:szCs w:val="24"/>
        </w:rPr>
        <w:t xml:space="preserve"> the </w:t>
      </w:r>
      <w:proofErr w:type="spellStart"/>
      <w:r w:rsidRPr="007735C4">
        <w:rPr>
          <w:rFonts w:cs="Times New Roman"/>
          <w:szCs w:val="24"/>
        </w:rPr>
        <w:t>American</w:t>
      </w:r>
      <w:proofErr w:type="spellEnd"/>
      <w:r w:rsidRPr="007735C4">
        <w:rPr>
          <w:rFonts w:cs="Times New Roman"/>
          <w:szCs w:val="24"/>
        </w:rPr>
        <w:t xml:space="preserve"> </w:t>
      </w:r>
      <w:proofErr w:type="spellStart"/>
      <w:r w:rsidRPr="007735C4">
        <w:rPr>
          <w:rFonts w:cs="Times New Roman"/>
          <w:szCs w:val="24"/>
        </w:rPr>
        <w:t>College</w:t>
      </w:r>
      <w:proofErr w:type="spellEnd"/>
      <w:r w:rsidRPr="007735C4">
        <w:rPr>
          <w:rFonts w:cs="Times New Roman"/>
          <w:szCs w:val="24"/>
        </w:rPr>
        <w:t xml:space="preserve"> of </w:t>
      </w:r>
      <w:proofErr w:type="spellStart"/>
      <w:r w:rsidRPr="007735C4">
        <w:rPr>
          <w:rFonts w:cs="Times New Roman"/>
          <w:szCs w:val="24"/>
        </w:rPr>
        <w:t>Sports</w:t>
      </w:r>
      <w:proofErr w:type="spellEnd"/>
      <w:r w:rsidRPr="007735C4">
        <w:rPr>
          <w:rFonts w:cs="Times New Roman"/>
          <w:szCs w:val="24"/>
        </w:rPr>
        <w:t xml:space="preserve"> </w:t>
      </w:r>
      <w:proofErr w:type="spellStart"/>
      <w:r w:rsidRPr="007735C4">
        <w:rPr>
          <w:rFonts w:cs="Times New Roman"/>
          <w:szCs w:val="24"/>
        </w:rPr>
        <w:t>Medicine</w:t>
      </w:r>
      <w:proofErr w:type="spellEnd"/>
      <w:r w:rsidRPr="007735C4">
        <w:rPr>
          <w:rFonts w:cs="Times New Roman"/>
          <w:szCs w:val="24"/>
        </w:rPr>
        <w:t xml:space="preserve"> and the </w:t>
      </w:r>
      <w:proofErr w:type="spellStart"/>
      <w:r w:rsidRPr="007735C4">
        <w:rPr>
          <w:rFonts w:cs="Times New Roman"/>
          <w:szCs w:val="24"/>
        </w:rPr>
        <w:t>American</w:t>
      </w:r>
      <w:proofErr w:type="spellEnd"/>
      <w:r w:rsidRPr="007735C4">
        <w:rPr>
          <w:rFonts w:cs="Times New Roman"/>
          <w:szCs w:val="24"/>
        </w:rPr>
        <w:t xml:space="preserve"> </w:t>
      </w:r>
      <w:proofErr w:type="spellStart"/>
      <w:r w:rsidRPr="007735C4">
        <w:rPr>
          <w:rFonts w:cs="Times New Roman"/>
          <w:szCs w:val="24"/>
        </w:rPr>
        <w:t>Heart</w:t>
      </w:r>
      <w:proofErr w:type="spellEnd"/>
      <w:r w:rsidRPr="007735C4">
        <w:rPr>
          <w:rFonts w:cs="Times New Roman"/>
          <w:szCs w:val="24"/>
        </w:rPr>
        <w:t xml:space="preserve"> </w:t>
      </w:r>
      <w:proofErr w:type="spellStart"/>
      <w:r w:rsidRPr="007735C4">
        <w:rPr>
          <w:rFonts w:cs="Times New Roman"/>
          <w:szCs w:val="24"/>
        </w:rPr>
        <w:t>Association</w:t>
      </w:r>
      <w:proofErr w:type="spellEnd"/>
      <w:r w:rsidRPr="007735C4">
        <w:rPr>
          <w:rFonts w:cs="Times New Roman"/>
          <w:szCs w:val="24"/>
        </w:rPr>
        <w:t xml:space="preserve">. </w:t>
      </w:r>
      <w:proofErr w:type="spellStart"/>
      <w:r w:rsidRPr="007735C4">
        <w:rPr>
          <w:rFonts w:cs="Times New Roman"/>
          <w:i/>
          <w:iCs/>
          <w:szCs w:val="24"/>
        </w:rPr>
        <w:t>Medicine</w:t>
      </w:r>
      <w:proofErr w:type="spellEnd"/>
      <w:r w:rsidRPr="007735C4">
        <w:rPr>
          <w:rFonts w:cs="Times New Roman"/>
          <w:i/>
          <w:iCs/>
          <w:szCs w:val="24"/>
        </w:rPr>
        <w:t xml:space="preserve"> and Science in </w:t>
      </w:r>
      <w:proofErr w:type="spellStart"/>
      <w:r w:rsidRPr="007735C4">
        <w:rPr>
          <w:rFonts w:cs="Times New Roman"/>
          <w:i/>
          <w:iCs/>
          <w:szCs w:val="24"/>
        </w:rPr>
        <w:t>Sports</w:t>
      </w:r>
      <w:proofErr w:type="spellEnd"/>
      <w:r w:rsidRPr="007735C4">
        <w:rPr>
          <w:rFonts w:cs="Times New Roman"/>
          <w:i/>
          <w:iCs/>
          <w:szCs w:val="24"/>
        </w:rPr>
        <w:t xml:space="preserve"> and </w:t>
      </w:r>
      <w:proofErr w:type="spellStart"/>
      <w:r w:rsidRPr="007735C4">
        <w:rPr>
          <w:rFonts w:cs="Times New Roman"/>
          <w:i/>
          <w:iCs/>
          <w:szCs w:val="24"/>
        </w:rPr>
        <w:t>Exercise</w:t>
      </w:r>
      <w:proofErr w:type="spellEnd"/>
      <w:r w:rsidRPr="007735C4">
        <w:rPr>
          <w:rFonts w:cs="Times New Roman"/>
          <w:i/>
          <w:iCs/>
          <w:szCs w:val="24"/>
        </w:rPr>
        <w:t>, 39</w:t>
      </w:r>
      <w:r w:rsidRPr="007735C4">
        <w:rPr>
          <w:rFonts w:cs="Times New Roman"/>
          <w:szCs w:val="24"/>
        </w:rPr>
        <w:t xml:space="preserve">(8), 1423–1434. </w:t>
      </w:r>
    </w:p>
    <w:p w:rsidR="00F95A07" w:rsidRDefault="00F95A07" w:rsidP="00F95A07">
      <w:pPr>
        <w:rPr>
          <w:rFonts w:cs="Times New Roman"/>
          <w:szCs w:val="24"/>
        </w:rPr>
      </w:pPr>
      <w:proofErr w:type="spellStart"/>
      <w:r w:rsidRPr="00F95A07">
        <w:rPr>
          <w:rFonts w:cs="Times New Roman"/>
          <w:szCs w:val="24"/>
        </w:rPr>
        <w:t>Henriksen</w:t>
      </w:r>
      <w:proofErr w:type="spellEnd"/>
      <w:r w:rsidRPr="00F95A07">
        <w:rPr>
          <w:rFonts w:cs="Times New Roman"/>
          <w:szCs w:val="24"/>
        </w:rPr>
        <w:t xml:space="preserve">, A., </w:t>
      </w:r>
      <w:proofErr w:type="spellStart"/>
      <w:r w:rsidRPr="00F95A07">
        <w:rPr>
          <w:rFonts w:cs="Times New Roman"/>
          <w:szCs w:val="24"/>
        </w:rPr>
        <w:t>Haugen</w:t>
      </w:r>
      <w:proofErr w:type="spellEnd"/>
      <w:r w:rsidRPr="00F95A07">
        <w:rPr>
          <w:rFonts w:cs="Times New Roman"/>
          <w:szCs w:val="24"/>
        </w:rPr>
        <w:t xml:space="preserve"> </w:t>
      </w:r>
      <w:proofErr w:type="spellStart"/>
      <w:r w:rsidRPr="00F95A07">
        <w:rPr>
          <w:rFonts w:cs="Times New Roman"/>
          <w:szCs w:val="24"/>
        </w:rPr>
        <w:t>Mikalsen</w:t>
      </w:r>
      <w:proofErr w:type="spellEnd"/>
      <w:r w:rsidRPr="00F95A07">
        <w:rPr>
          <w:rFonts w:cs="Times New Roman"/>
          <w:szCs w:val="24"/>
        </w:rPr>
        <w:t xml:space="preserve">, M., </w:t>
      </w:r>
      <w:proofErr w:type="spellStart"/>
      <w:r w:rsidRPr="00F95A07">
        <w:rPr>
          <w:rFonts w:cs="Times New Roman"/>
          <w:szCs w:val="24"/>
        </w:rPr>
        <w:t>Woldaregay</w:t>
      </w:r>
      <w:proofErr w:type="spellEnd"/>
      <w:r w:rsidRPr="00F95A07">
        <w:rPr>
          <w:rFonts w:cs="Times New Roman"/>
          <w:szCs w:val="24"/>
        </w:rPr>
        <w:t xml:space="preserve">, A. Z., </w:t>
      </w:r>
      <w:proofErr w:type="spellStart"/>
      <w:r w:rsidRPr="00F95A07">
        <w:rPr>
          <w:rFonts w:cs="Times New Roman"/>
          <w:szCs w:val="24"/>
        </w:rPr>
        <w:t>Muzny</w:t>
      </w:r>
      <w:proofErr w:type="spellEnd"/>
      <w:r w:rsidRPr="00F95A07">
        <w:rPr>
          <w:rFonts w:cs="Times New Roman"/>
          <w:szCs w:val="24"/>
        </w:rPr>
        <w:t xml:space="preserve">, M., </w:t>
      </w:r>
      <w:proofErr w:type="spellStart"/>
      <w:r w:rsidRPr="00F95A07">
        <w:rPr>
          <w:rFonts w:cs="Times New Roman"/>
          <w:szCs w:val="24"/>
        </w:rPr>
        <w:t>Hartvigsen</w:t>
      </w:r>
      <w:proofErr w:type="spellEnd"/>
      <w:r w:rsidRPr="00F95A07">
        <w:rPr>
          <w:rFonts w:cs="Times New Roman"/>
          <w:szCs w:val="24"/>
        </w:rPr>
        <w:t xml:space="preserve">, G., </w:t>
      </w:r>
      <w:proofErr w:type="spellStart"/>
      <w:r w:rsidRPr="00F95A07">
        <w:rPr>
          <w:rFonts w:cs="Times New Roman"/>
          <w:szCs w:val="24"/>
        </w:rPr>
        <w:t>Hopstock</w:t>
      </w:r>
      <w:proofErr w:type="spellEnd"/>
      <w:r w:rsidRPr="00F95A07">
        <w:rPr>
          <w:rFonts w:cs="Times New Roman"/>
          <w:szCs w:val="24"/>
        </w:rPr>
        <w:t xml:space="preserve">, L. A., &amp; </w:t>
      </w:r>
      <w:proofErr w:type="spellStart"/>
      <w:r w:rsidRPr="00F95A07">
        <w:rPr>
          <w:rFonts w:cs="Times New Roman"/>
          <w:szCs w:val="24"/>
        </w:rPr>
        <w:t>Grimsgaard</w:t>
      </w:r>
      <w:proofErr w:type="spellEnd"/>
      <w:r w:rsidRPr="00F95A07">
        <w:rPr>
          <w:rFonts w:cs="Times New Roman"/>
          <w:szCs w:val="24"/>
        </w:rPr>
        <w:t xml:space="preserve">, S. (2018). </w:t>
      </w:r>
      <w:proofErr w:type="spellStart"/>
      <w:r w:rsidRPr="00F95A07">
        <w:rPr>
          <w:rFonts w:cs="Times New Roman"/>
          <w:szCs w:val="24"/>
        </w:rPr>
        <w:t>Using</w:t>
      </w:r>
      <w:proofErr w:type="spellEnd"/>
      <w:r w:rsidRPr="00F95A07">
        <w:rPr>
          <w:rFonts w:cs="Times New Roman"/>
          <w:szCs w:val="24"/>
        </w:rPr>
        <w:t xml:space="preserve"> Fitness </w:t>
      </w:r>
      <w:proofErr w:type="spellStart"/>
      <w:r w:rsidRPr="00F95A07">
        <w:rPr>
          <w:rFonts w:cs="Times New Roman"/>
          <w:szCs w:val="24"/>
        </w:rPr>
        <w:t>Trackers</w:t>
      </w:r>
      <w:proofErr w:type="spellEnd"/>
      <w:r w:rsidRPr="00F95A07">
        <w:rPr>
          <w:rFonts w:cs="Times New Roman"/>
          <w:szCs w:val="24"/>
        </w:rPr>
        <w:t xml:space="preserve"> and </w:t>
      </w:r>
      <w:proofErr w:type="spellStart"/>
      <w:r w:rsidRPr="00F95A07">
        <w:rPr>
          <w:rFonts w:cs="Times New Roman"/>
          <w:szCs w:val="24"/>
        </w:rPr>
        <w:t>Smartwatches</w:t>
      </w:r>
      <w:proofErr w:type="spellEnd"/>
      <w:r w:rsidRPr="00F95A07">
        <w:rPr>
          <w:rFonts w:cs="Times New Roman"/>
          <w:szCs w:val="24"/>
        </w:rPr>
        <w:t xml:space="preserve"> to </w:t>
      </w:r>
      <w:proofErr w:type="spellStart"/>
      <w:r w:rsidRPr="00F95A07">
        <w:rPr>
          <w:rFonts w:cs="Times New Roman"/>
          <w:szCs w:val="24"/>
        </w:rPr>
        <w:t>Measure</w:t>
      </w:r>
      <w:proofErr w:type="spellEnd"/>
      <w:r w:rsidRPr="00F95A07">
        <w:rPr>
          <w:rFonts w:cs="Times New Roman"/>
          <w:szCs w:val="24"/>
        </w:rPr>
        <w:t xml:space="preserve"> </w:t>
      </w:r>
      <w:proofErr w:type="spellStart"/>
      <w:r w:rsidRPr="00F95A07">
        <w:rPr>
          <w:rFonts w:cs="Times New Roman"/>
          <w:szCs w:val="24"/>
        </w:rPr>
        <w:t>Physical</w:t>
      </w:r>
      <w:proofErr w:type="spellEnd"/>
      <w:r w:rsidRPr="00F95A07">
        <w:rPr>
          <w:rFonts w:cs="Times New Roman"/>
          <w:szCs w:val="24"/>
        </w:rPr>
        <w:t xml:space="preserve"> </w:t>
      </w:r>
      <w:proofErr w:type="spellStart"/>
      <w:r w:rsidRPr="00F95A07">
        <w:rPr>
          <w:rFonts w:cs="Times New Roman"/>
          <w:szCs w:val="24"/>
        </w:rPr>
        <w:t>Activity</w:t>
      </w:r>
      <w:proofErr w:type="spellEnd"/>
      <w:r w:rsidRPr="00F95A07">
        <w:rPr>
          <w:rFonts w:cs="Times New Roman"/>
          <w:szCs w:val="24"/>
        </w:rPr>
        <w:t xml:space="preserve"> in </w:t>
      </w:r>
      <w:proofErr w:type="spellStart"/>
      <w:r w:rsidRPr="00F95A07">
        <w:rPr>
          <w:rFonts w:cs="Times New Roman"/>
          <w:szCs w:val="24"/>
        </w:rPr>
        <w:t>Research</w:t>
      </w:r>
      <w:proofErr w:type="spellEnd"/>
      <w:r w:rsidRPr="00F95A07">
        <w:rPr>
          <w:rFonts w:cs="Times New Roman"/>
          <w:szCs w:val="24"/>
        </w:rPr>
        <w:t xml:space="preserve">: </w:t>
      </w:r>
      <w:proofErr w:type="spellStart"/>
      <w:r w:rsidRPr="00F95A07">
        <w:rPr>
          <w:rFonts w:cs="Times New Roman"/>
          <w:szCs w:val="24"/>
        </w:rPr>
        <w:t>Analysis</w:t>
      </w:r>
      <w:proofErr w:type="spellEnd"/>
      <w:r w:rsidRPr="00F95A07">
        <w:rPr>
          <w:rFonts w:cs="Times New Roman"/>
          <w:szCs w:val="24"/>
        </w:rPr>
        <w:t xml:space="preserve"> of </w:t>
      </w:r>
      <w:proofErr w:type="spellStart"/>
      <w:r w:rsidRPr="00F95A07">
        <w:rPr>
          <w:rFonts w:cs="Times New Roman"/>
          <w:szCs w:val="24"/>
        </w:rPr>
        <w:t>Consumer</w:t>
      </w:r>
      <w:proofErr w:type="spellEnd"/>
      <w:r w:rsidRPr="00F95A07">
        <w:rPr>
          <w:rFonts w:cs="Times New Roman"/>
          <w:szCs w:val="24"/>
        </w:rPr>
        <w:t xml:space="preserve"> </w:t>
      </w:r>
      <w:proofErr w:type="spellStart"/>
      <w:r w:rsidRPr="00F95A07">
        <w:rPr>
          <w:rFonts w:cs="Times New Roman"/>
          <w:szCs w:val="24"/>
        </w:rPr>
        <w:t>Wrist-Worn</w:t>
      </w:r>
      <w:proofErr w:type="spellEnd"/>
      <w:r w:rsidRPr="00F95A07">
        <w:rPr>
          <w:rFonts w:cs="Times New Roman"/>
          <w:szCs w:val="24"/>
        </w:rPr>
        <w:t xml:space="preserve"> </w:t>
      </w:r>
      <w:proofErr w:type="spellStart"/>
      <w:r w:rsidRPr="00F95A07">
        <w:rPr>
          <w:rFonts w:cs="Times New Roman"/>
          <w:szCs w:val="24"/>
        </w:rPr>
        <w:t>Wearables</w:t>
      </w:r>
      <w:proofErr w:type="spellEnd"/>
      <w:r w:rsidRPr="00F95A07">
        <w:rPr>
          <w:rFonts w:cs="Times New Roman"/>
          <w:szCs w:val="24"/>
        </w:rPr>
        <w:t xml:space="preserve">. </w:t>
      </w:r>
      <w:proofErr w:type="spellStart"/>
      <w:r w:rsidRPr="00F95A07">
        <w:rPr>
          <w:rFonts w:cs="Times New Roman"/>
          <w:i/>
          <w:iCs/>
          <w:szCs w:val="24"/>
        </w:rPr>
        <w:t>Journal</w:t>
      </w:r>
      <w:proofErr w:type="spellEnd"/>
      <w:r w:rsidRPr="00F95A07">
        <w:rPr>
          <w:rFonts w:cs="Times New Roman"/>
          <w:i/>
          <w:iCs/>
          <w:szCs w:val="24"/>
        </w:rPr>
        <w:t xml:space="preserve"> of </w:t>
      </w:r>
      <w:proofErr w:type="spellStart"/>
      <w:r w:rsidRPr="00F95A07">
        <w:rPr>
          <w:rFonts w:cs="Times New Roman"/>
          <w:i/>
          <w:iCs/>
          <w:szCs w:val="24"/>
        </w:rPr>
        <w:t>Medical</w:t>
      </w:r>
      <w:proofErr w:type="spellEnd"/>
      <w:r w:rsidRPr="00F95A07">
        <w:rPr>
          <w:rFonts w:cs="Times New Roman"/>
          <w:i/>
          <w:iCs/>
          <w:szCs w:val="24"/>
        </w:rPr>
        <w:t xml:space="preserve"> Internet </w:t>
      </w:r>
      <w:proofErr w:type="spellStart"/>
      <w:r w:rsidRPr="00F95A07">
        <w:rPr>
          <w:rFonts w:cs="Times New Roman"/>
          <w:i/>
          <w:iCs/>
          <w:szCs w:val="24"/>
        </w:rPr>
        <w:t>Research</w:t>
      </w:r>
      <w:proofErr w:type="spellEnd"/>
      <w:r w:rsidRPr="00F95A07">
        <w:rPr>
          <w:rFonts w:cs="Times New Roman"/>
          <w:szCs w:val="24"/>
        </w:rPr>
        <w:t xml:space="preserve">, </w:t>
      </w:r>
      <w:r w:rsidRPr="00F95A07">
        <w:rPr>
          <w:rFonts w:cs="Times New Roman"/>
          <w:i/>
          <w:iCs/>
          <w:szCs w:val="24"/>
        </w:rPr>
        <w:t>20</w:t>
      </w:r>
      <w:r w:rsidRPr="00F95A07">
        <w:rPr>
          <w:rFonts w:cs="Times New Roman"/>
          <w:szCs w:val="24"/>
        </w:rPr>
        <w:t xml:space="preserve">(3), e110. </w:t>
      </w:r>
      <w:hyperlink r:id="rId16" w:history="1">
        <w:r w:rsidR="000E3C1B" w:rsidRPr="00F95A07">
          <w:rPr>
            <w:rStyle w:val="Hypertextovodkaz"/>
            <w:rFonts w:cs="Times New Roman"/>
            <w:szCs w:val="24"/>
          </w:rPr>
          <w:t>https://doi.org/10.2196/jmir.9157</w:t>
        </w:r>
      </w:hyperlink>
    </w:p>
    <w:p w:rsidR="000E3C1B" w:rsidRPr="00F95A07" w:rsidRDefault="000E3C1B" w:rsidP="00F95A07">
      <w:pPr>
        <w:rPr>
          <w:rFonts w:cs="Times New Roman"/>
          <w:szCs w:val="24"/>
        </w:rPr>
      </w:pPr>
      <w:r w:rsidRPr="000E3C1B">
        <w:rPr>
          <w:rFonts w:cs="Times New Roman"/>
          <w:szCs w:val="24"/>
        </w:rPr>
        <w:t xml:space="preserve">Hodaň, B. (2000). </w:t>
      </w:r>
      <w:r w:rsidRPr="000E3C1B">
        <w:rPr>
          <w:rFonts w:cs="Times New Roman"/>
          <w:i/>
          <w:iCs/>
          <w:szCs w:val="24"/>
        </w:rPr>
        <w:t>Úvod do teorie tělesné kultury</w:t>
      </w:r>
      <w:r w:rsidRPr="000E3C1B">
        <w:rPr>
          <w:rFonts w:cs="Times New Roman"/>
          <w:szCs w:val="24"/>
        </w:rPr>
        <w:t>. Olomouc: Univerzita Palackého.</w:t>
      </w:r>
    </w:p>
    <w:p w:rsidR="009E3DAA" w:rsidRDefault="009E3DAA" w:rsidP="009E3DAA">
      <w:pPr>
        <w:rPr>
          <w:rFonts w:cs="Times New Roman"/>
          <w:szCs w:val="24"/>
        </w:rPr>
      </w:pPr>
      <w:proofErr w:type="spellStart"/>
      <w:r w:rsidRPr="009E3DAA">
        <w:rPr>
          <w:rFonts w:cs="Times New Roman"/>
          <w:szCs w:val="24"/>
        </w:rPr>
        <w:lastRenderedPageBreak/>
        <w:t>Hrabinec</w:t>
      </w:r>
      <w:proofErr w:type="spellEnd"/>
      <w:r w:rsidRPr="009E3DAA">
        <w:rPr>
          <w:rFonts w:cs="Times New Roman"/>
          <w:szCs w:val="24"/>
        </w:rPr>
        <w:t xml:space="preserve">, J. (2017). </w:t>
      </w:r>
      <w:proofErr w:type="spellStart"/>
      <w:r w:rsidRPr="009E3DAA">
        <w:rPr>
          <w:rFonts w:cs="Times New Roman"/>
          <w:i/>
          <w:szCs w:val="24"/>
        </w:rPr>
        <w:t>Tělesna</w:t>
      </w:r>
      <w:proofErr w:type="spellEnd"/>
      <w:r w:rsidRPr="009E3DAA">
        <w:rPr>
          <w:rFonts w:cs="Times New Roman"/>
          <w:i/>
          <w:szCs w:val="24"/>
        </w:rPr>
        <w:t xml:space="preserve">́ </w:t>
      </w:r>
      <w:proofErr w:type="spellStart"/>
      <w:r w:rsidRPr="009E3DAA">
        <w:rPr>
          <w:rFonts w:cs="Times New Roman"/>
          <w:i/>
          <w:szCs w:val="24"/>
        </w:rPr>
        <w:t>výchova</w:t>
      </w:r>
      <w:proofErr w:type="spellEnd"/>
      <w:r w:rsidRPr="009E3DAA">
        <w:rPr>
          <w:rFonts w:cs="Times New Roman"/>
          <w:i/>
          <w:szCs w:val="24"/>
        </w:rPr>
        <w:t xml:space="preserve"> na 2. stupni </w:t>
      </w:r>
      <w:proofErr w:type="spellStart"/>
      <w:r w:rsidRPr="009E3DAA">
        <w:rPr>
          <w:rFonts w:cs="Times New Roman"/>
          <w:i/>
          <w:szCs w:val="24"/>
        </w:rPr>
        <w:t>základni</w:t>
      </w:r>
      <w:proofErr w:type="spellEnd"/>
      <w:r w:rsidRPr="009E3DAA">
        <w:rPr>
          <w:rFonts w:cs="Times New Roman"/>
          <w:i/>
          <w:szCs w:val="24"/>
        </w:rPr>
        <w:t xml:space="preserve">́ </w:t>
      </w:r>
      <w:proofErr w:type="spellStart"/>
      <w:r w:rsidRPr="009E3DAA">
        <w:rPr>
          <w:rFonts w:cs="Times New Roman"/>
          <w:i/>
          <w:szCs w:val="24"/>
        </w:rPr>
        <w:t>školy</w:t>
      </w:r>
      <w:proofErr w:type="spellEnd"/>
      <w:r w:rsidRPr="009E3DAA">
        <w:rPr>
          <w:rFonts w:cs="Times New Roman"/>
          <w:i/>
          <w:szCs w:val="24"/>
        </w:rPr>
        <w:t xml:space="preserve"> (Vol. </w:t>
      </w:r>
      <w:proofErr w:type="spellStart"/>
      <w:r w:rsidRPr="009E3DAA">
        <w:rPr>
          <w:rFonts w:cs="Times New Roman"/>
          <w:i/>
          <w:szCs w:val="24"/>
        </w:rPr>
        <w:t>Vydáni</w:t>
      </w:r>
      <w:proofErr w:type="spellEnd"/>
      <w:r w:rsidRPr="009E3DAA">
        <w:rPr>
          <w:rFonts w:cs="Times New Roman"/>
          <w:i/>
          <w:szCs w:val="24"/>
        </w:rPr>
        <w:t xml:space="preserve">́ </w:t>
      </w:r>
      <w:proofErr w:type="spellStart"/>
      <w:r w:rsidRPr="009E3DAA">
        <w:rPr>
          <w:rFonts w:cs="Times New Roman"/>
          <w:i/>
          <w:szCs w:val="24"/>
        </w:rPr>
        <w:t>prvni</w:t>
      </w:r>
      <w:proofErr w:type="spellEnd"/>
      <w:r w:rsidRPr="009E3DAA">
        <w:rPr>
          <w:rFonts w:cs="Times New Roman"/>
          <w:i/>
          <w:szCs w:val="24"/>
        </w:rPr>
        <w:t>́).</w:t>
      </w:r>
      <w:r w:rsidRPr="009E3DAA">
        <w:rPr>
          <w:rFonts w:cs="Times New Roman"/>
          <w:szCs w:val="24"/>
        </w:rPr>
        <w:t xml:space="preserve"> Praha: Charles University in Prague, Karolinum </w:t>
      </w:r>
      <w:proofErr w:type="spellStart"/>
      <w:r w:rsidRPr="009E3DAA">
        <w:rPr>
          <w:rFonts w:cs="Times New Roman"/>
          <w:szCs w:val="24"/>
        </w:rPr>
        <w:t>Press</w:t>
      </w:r>
      <w:proofErr w:type="spellEnd"/>
      <w:r w:rsidRPr="009E3DAA">
        <w:rPr>
          <w:rFonts w:cs="Times New Roman"/>
          <w:szCs w:val="24"/>
        </w:rPr>
        <w:t>.</w:t>
      </w:r>
    </w:p>
    <w:p w:rsidR="009E3DAA" w:rsidRPr="009E3DAA" w:rsidRDefault="009E3DAA" w:rsidP="009E3DAA">
      <w:pPr>
        <w:rPr>
          <w:rFonts w:cs="Times New Roman"/>
          <w:szCs w:val="24"/>
        </w:rPr>
      </w:pPr>
      <w:proofErr w:type="spellStart"/>
      <w:r w:rsidRPr="009E3DAA">
        <w:rPr>
          <w:rFonts w:cs="Times New Roman"/>
          <w:szCs w:val="24"/>
        </w:rPr>
        <w:t>Iannotti</w:t>
      </w:r>
      <w:proofErr w:type="spellEnd"/>
      <w:r w:rsidRPr="009E3DAA">
        <w:rPr>
          <w:rFonts w:cs="Times New Roman"/>
          <w:szCs w:val="24"/>
        </w:rPr>
        <w:t xml:space="preserve">, R. J., </w:t>
      </w:r>
      <w:proofErr w:type="spellStart"/>
      <w:r w:rsidRPr="009E3DAA">
        <w:rPr>
          <w:rFonts w:cs="Times New Roman"/>
          <w:szCs w:val="24"/>
        </w:rPr>
        <w:t>Janssen</w:t>
      </w:r>
      <w:proofErr w:type="spellEnd"/>
      <w:r w:rsidRPr="009E3DAA">
        <w:rPr>
          <w:rFonts w:cs="Times New Roman"/>
          <w:szCs w:val="24"/>
        </w:rPr>
        <w:t xml:space="preserve">, I., </w:t>
      </w:r>
      <w:proofErr w:type="spellStart"/>
      <w:r w:rsidRPr="009E3DAA">
        <w:rPr>
          <w:rFonts w:cs="Times New Roman"/>
          <w:szCs w:val="24"/>
        </w:rPr>
        <w:t>Haug</w:t>
      </w:r>
      <w:proofErr w:type="spellEnd"/>
      <w:r w:rsidRPr="009E3DAA">
        <w:rPr>
          <w:rFonts w:cs="Times New Roman"/>
          <w:szCs w:val="24"/>
        </w:rPr>
        <w:t xml:space="preserve">, E., </w:t>
      </w:r>
      <w:proofErr w:type="spellStart"/>
      <w:r w:rsidRPr="009E3DAA">
        <w:rPr>
          <w:rFonts w:cs="Times New Roman"/>
          <w:szCs w:val="24"/>
        </w:rPr>
        <w:t>Kololo</w:t>
      </w:r>
      <w:proofErr w:type="spellEnd"/>
      <w:r w:rsidRPr="009E3DAA">
        <w:rPr>
          <w:rFonts w:cs="Times New Roman"/>
          <w:szCs w:val="24"/>
        </w:rPr>
        <w:t xml:space="preserve">, H., </w:t>
      </w:r>
      <w:proofErr w:type="spellStart"/>
      <w:r w:rsidRPr="009E3DAA">
        <w:rPr>
          <w:rFonts w:cs="Times New Roman"/>
          <w:szCs w:val="24"/>
        </w:rPr>
        <w:t>Annaheim</w:t>
      </w:r>
      <w:proofErr w:type="spellEnd"/>
      <w:r w:rsidRPr="009E3DAA">
        <w:rPr>
          <w:rFonts w:cs="Times New Roman"/>
          <w:szCs w:val="24"/>
        </w:rPr>
        <w:t xml:space="preserve">, B., </w:t>
      </w:r>
      <w:proofErr w:type="spellStart"/>
      <w:r w:rsidRPr="009E3DAA">
        <w:rPr>
          <w:rFonts w:cs="Times New Roman"/>
          <w:szCs w:val="24"/>
        </w:rPr>
        <w:t>Borraccino</w:t>
      </w:r>
      <w:proofErr w:type="spellEnd"/>
      <w:r w:rsidRPr="009E3DAA">
        <w:rPr>
          <w:rFonts w:cs="Times New Roman"/>
          <w:szCs w:val="24"/>
        </w:rPr>
        <w:t xml:space="preserve">, A., &amp; HBSC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Focus Group. (2009). </w:t>
      </w:r>
      <w:proofErr w:type="spellStart"/>
      <w:r w:rsidRPr="009E3DAA">
        <w:rPr>
          <w:rFonts w:cs="Times New Roman"/>
          <w:i/>
          <w:szCs w:val="24"/>
        </w:rPr>
        <w:t>Interrelationships</w:t>
      </w:r>
      <w:proofErr w:type="spellEnd"/>
      <w:r w:rsidRPr="009E3DAA">
        <w:rPr>
          <w:rFonts w:cs="Times New Roman"/>
          <w:i/>
          <w:szCs w:val="24"/>
        </w:rPr>
        <w:t xml:space="preserve"> of adolescent </w:t>
      </w:r>
      <w:proofErr w:type="spellStart"/>
      <w:r w:rsidRPr="009E3DAA">
        <w:rPr>
          <w:rFonts w:cs="Times New Roman"/>
          <w:i/>
          <w:szCs w:val="24"/>
        </w:rPr>
        <w:t>physical</w:t>
      </w:r>
      <w:proofErr w:type="spellEnd"/>
      <w:r w:rsidRPr="009E3DAA">
        <w:rPr>
          <w:rFonts w:cs="Times New Roman"/>
          <w:i/>
          <w:szCs w:val="24"/>
        </w:rPr>
        <w:t xml:space="preserve"> </w:t>
      </w:r>
      <w:proofErr w:type="spellStart"/>
      <w:r w:rsidRPr="009E3DAA">
        <w:rPr>
          <w:rFonts w:cs="Times New Roman"/>
          <w:i/>
          <w:szCs w:val="24"/>
        </w:rPr>
        <w:t>activity</w:t>
      </w:r>
      <w:proofErr w:type="spellEnd"/>
      <w:r w:rsidRPr="009E3DAA">
        <w:rPr>
          <w:rFonts w:cs="Times New Roman"/>
          <w:i/>
          <w:szCs w:val="24"/>
        </w:rPr>
        <w:t xml:space="preserve">, </w:t>
      </w:r>
      <w:proofErr w:type="spellStart"/>
      <w:r w:rsidRPr="009E3DAA">
        <w:rPr>
          <w:rFonts w:cs="Times New Roman"/>
          <w:i/>
          <w:szCs w:val="24"/>
        </w:rPr>
        <w:t>screen-based</w:t>
      </w:r>
      <w:proofErr w:type="spellEnd"/>
      <w:r w:rsidRPr="009E3DAA">
        <w:rPr>
          <w:rFonts w:cs="Times New Roman"/>
          <w:i/>
          <w:szCs w:val="24"/>
        </w:rPr>
        <w:t xml:space="preserve"> </w:t>
      </w:r>
      <w:proofErr w:type="spellStart"/>
      <w:r w:rsidRPr="009E3DAA">
        <w:rPr>
          <w:rFonts w:cs="Times New Roman"/>
          <w:i/>
          <w:szCs w:val="24"/>
        </w:rPr>
        <w:t>sedentary</w:t>
      </w:r>
      <w:proofErr w:type="spellEnd"/>
      <w:r w:rsidRPr="009E3DAA">
        <w:rPr>
          <w:rFonts w:cs="Times New Roman"/>
          <w:i/>
          <w:szCs w:val="24"/>
        </w:rPr>
        <w:t xml:space="preserve"> </w:t>
      </w:r>
      <w:proofErr w:type="spellStart"/>
      <w:r w:rsidRPr="009E3DAA">
        <w:rPr>
          <w:rFonts w:cs="Times New Roman"/>
          <w:i/>
          <w:szCs w:val="24"/>
        </w:rPr>
        <w:t>behaviour</w:t>
      </w:r>
      <w:proofErr w:type="spellEnd"/>
      <w:r w:rsidRPr="009E3DAA">
        <w:rPr>
          <w:rFonts w:cs="Times New Roman"/>
          <w:i/>
          <w:szCs w:val="24"/>
        </w:rPr>
        <w:t xml:space="preserve">, and </w:t>
      </w:r>
      <w:proofErr w:type="spellStart"/>
      <w:r w:rsidRPr="009E3DAA">
        <w:rPr>
          <w:rFonts w:cs="Times New Roman"/>
          <w:i/>
          <w:szCs w:val="24"/>
        </w:rPr>
        <w:t>social</w:t>
      </w:r>
      <w:proofErr w:type="spellEnd"/>
      <w:r w:rsidRPr="009E3DAA">
        <w:rPr>
          <w:rFonts w:cs="Times New Roman"/>
          <w:i/>
          <w:szCs w:val="24"/>
        </w:rPr>
        <w:t xml:space="preserve"> and </w:t>
      </w:r>
      <w:proofErr w:type="spellStart"/>
      <w:r w:rsidRPr="009E3DAA">
        <w:rPr>
          <w:rFonts w:cs="Times New Roman"/>
          <w:i/>
          <w:szCs w:val="24"/>
        </w:rPr>
        <w:t>psychological</w:t>
      </w:r>
      <w:proofErr w:type="spellEnd"/>
      <w:r w:rsidRPr="009E3DAA">
        <w:rPr>
          <w:rFonts w:cs="Times New Roman"/>
          <w:i/>
          <w:szCs w:val="24"/>
        </w:rPr>
        <w:t xml:space="preserve"> </w:t>
      </w:r>
      <w:proofErr w:type="spellStart"/>
      <w:r w:rsidRPr="009E3DAA">
        <w:rPr>
          <w:rFonts w:cs="Times New Roman"/>
          <w:i/>
          <w:szCs w:val="24"/>
        </w:rPr>
        <w:t>health</w:t>
      </w:r>
      <w:proofErr w:type="spellEnd"/>
      <w:r w:rsidRPr="009E3DAA">
        <w:rPr>
          <w:rFonts w:cs="Times New Roman"/>
          <w:i/>
          <w:szCs w:val="24"/>
        </w:rPr>
        <w:t>.</w:t>
      </w:r>
      <w:r w:rsidRPr="009E3DAA">
        <w:rPr>
          <w:rFonts w:cs="Times New Roman"/>
          <w:szCs w:val="24"/>
        </w:rPr>
        <w:t xml:space="preserve"> International </w:t>
      </w:r>
      <w:proofErr w:type="spellStart"/>
      <w:r w:rsidRPr="009E3DAA">
        <w:rPr>
          <w:rFonts w:cs="Times New Roman"/>
          <w:szCs w:val="24"/>
        </w:rPr>
        <w:t>Journal</w:t>
      </w:r>
      <w:proofErr w:type="spellEnd"/>
      <w:r w:rsidRPr="009E3DAA">
        <w:rPr>
          <w:rFonts w:cs="Times New Roman"/>
          <w:szCs w:val="24"/>
        </w:rPr>
        <w:t xml:space="preserve"> of Public </w:t>
      </w:r>
      <w:proofErr w:type="spellStart"/>
      <w:r w:rsidRPr="009E3DAA">
        <w:rPr>
          <w:rFonts w:cs="Times New Roman"/>
          <w:szCs w:val="24"/>
        </w:rPr>
        <w:t>Health</w:t>
      </w:r>
      <w:proofErr w:type="spellEnd"/>
      <w:r w:rsidRPr="009E3DAA">
        <w:rPr>
          <w:rFonts w:cs="Times New Roman"/>
          <w:szCs w:val="24"/>
        </w:rPr>
        <w:t>, 54(</w:t>
      </w:r>
      <w:proofErr w:type="spellStart"/>
      <w:r w:rsidRPr="009E3DAA">
        <w:rPr>
          <w:rFonts w:cs="Times New Roman"/>
          <w:szCs w:val="24"/>
        </w:rPr>
        <w:t>Suppl</w:t>
      </w:r>
      <w:proofErr w:type="spellEnd"/>
      <w:r w:rsidRPr="009E3DAA">
        <w:rPr>
          <w:rFonts w:cs="Times New Roman"/>
          <w:szCs w:val="24"/>
        </w:rPr>
        <w:t>. 2), 191–198. doi:10.1007/s00038-009-</w:t>
      </w:r>
      <w:proofErr w:type="gramStart"/>
      <w:r w:rsidRPr="009E3DAA">
        <w:rPr>
          <w:rFonts w:cs="Times New Roman"/>
          <w:szCs w:val="24"/>
        </w:rPr>
        <w:t>5410-z</w:t>
      </w:r>
      <w:proofErr w:type="gramEnd"/>
    </w:p>
    <w:p w:rsidR="007735C4" w:rsidRDefault="007735C4" w:rsidP="00997915">
      <w:pPr>
        <w:rPr>
          <w:rFonts w:cs="Times New Roman"/>
          <w:szCs w:val="24"/>
        </w:rPr>
      </w:pPr>
      <w:proofErr w:type="spellStart"/>
      <w:r w:rsidRPr="007735C4">
        <w:rPr>
          <w:rFonts w:cs="Times New Roman"/>
          <w:szCs w:val="24"/>
        </w:rPr>
        <w:t>Jakicic</w:t>
      </w:r>
      <w:proofErr w:type="spellEnd"/>
      <w:r w:rsidRPr="007735C4">
        <w:rPr>
          <w:rFonts w:cs="Times New Roman"/>
          <w:szCs w:val="24"/>
        </w:rPr>
        <w:t xml:space="preserve">, J. M., Otto, A. D., </w:t>
      </w:r>
      <w:proofErr w:type="spellStart"/>
      <w:r w:rsidRPr="007735C4">
        <w:rPr>
          <w:rFonts w:cs="Times New Roman"/>
          <w:szCs w:val="24"/>
        </w:rPr>
        <w:t>Polzien</w:t>
      </w:r>
      <w:proofErr w:type="spellEnd"/>
      <w:r w:rsidRPr="007735C4">
        <w:rPr>
          <w:rFonts w:cs="Times New Roman"/>
          <w:szCs w:val="24"/>
        </w:rPr>
        <w:t xml:space="preserve">, K., &amp; Davis, K. (2009). </w:t>
      </w:r>
      <w:proofErr w:type="spellStart"/>
      <w:r w:rsidRPr="007735C4">
        <w:rPr>
          <w:rFonts w:cs="Times New Roman"/>
          <w:szCs w:val="24"/>
        </w:rPr>
        <w:t>Physical</w:t>
      </w:r>
      <w:proofErr w:type="spellEnd"/>
      <w:r w:rsidRPr="007735C4">
        <w:rPr>
          <w:rFonts w:cs="Times New Roman"/>
          <w:szCs w:val="24"/>
        </w:rPr>
        <w:t xml:space="preserve"> </w:t>
      </w:r>
      <w:proofErr w:type="spellStart"/>
      <w:r w:rsidRPr="007735C4">
        <w:rPr>
          <w:rFonts w:cs="Times New Roman"/>
          <w:szCs w:val="24"/>
        </w:rPr>
        <w:t>activity</w:t>
      </w:r>
      <w:proofErr w:type="spellEnd"/>
      <w:r w:rsidRPr="007735C4">
        <w:rPr>
          <w:rFonts w:cs="Times New Roman"/>
          <w:szCs w:val="24"/>
        </w:rPr>
        <w:t xml:space="preserve"> and </w:t>
      </w:r>
      <w:proofErr w:type="spellStart"/>
      <w:r w:rsidRPr="007735C4">
        <w:rPr>
          <w:rFonts w:cs="Times New Roman"/>
          <w:szCs w:val="24"/>
        </w:rPr>
        <w:t>weight</w:t>
      </w:r>
      <w:proofErr w:type="spellEnd"/>
      <w:r w:rsidRPr="007735C4">
        <w:rPr>
          <w:rFonts w:cs="Times New Roman"/>
          <w:szCs w:val="24"/>
        </w:rPr>
        <w:t xml:space="preserve"> </w:t>
      </w:r>
      <w:proofErr w:type="spellStart"/>
      <w:r w:rsidRPr="007735C4">
        <w:rPr>
          <w:rFonts w:cs="Times New Roman"/>
          <w:szCs w:val="24"/>
        </w:rPr>
        <w:t>control</w:t>
      </w:r>
      <w:proofErr w:type="spellEnd"/>
      <w:r w:rsidRPr="007735C4">
        <w:rPr>
          <w:rFonts w:cs="Times New Roman"/>
          <w:szCs w:val="24"/>
        </w:rPr>
        <w:t xml:space="preserve">. In J. E. </w:t>
      </w:r>
      <w:proofErr w:type="spellStart"/>
      <w:r w:rsidRPr="007735C4">
        <w:rPr>
          <w:rFonts w:cs="Times New Roman"/>
          <w:szCs w:val="24"/>
        </w:rPr>
        <w:t>Manson</w:t>
      </w:r>
      <w:proofErr w:type="spellEnd"/>
      <w:r w:rsidRPr="007735C4">
        <w:rPr>
          <w:rFonts w:cs="Times New Roman"/>
          <w:szCs w:val="24"/>
        </w:rPr>
        <w:t xml:space="preserve"> (Ed.), </w:t>
      </w:r>
      <w:proofErr w:type="spellStart"/>
      <w:r w:rsidRPr="007735C4">
        <w:rPr>
          <w:rFonts w:cs="Times New Roman"/>
          <w:i/>
          <w:iCs/>
          <w:szCs w:val="24"/>
        </w:rPr>
        <w:t>Epidemiologic</w:t>
      </w:r>
      <w:proofErr w:type="spellEnd"/>
      <w:r w:rsidRPr="007735C4">
        <w:rPr>
          <w:rFonts w:cs="Times New Roman"/>
          <w:i/>
          <w:iCs/>
          <w:szCs w:val="24"/>
        </w:rPr>
        <w:t xml:space="preserve"> </w:t>
      </w:r>
      <w:proofErr w:type="spellStart"/>
      <w:r w:rsidRPr="007735C4">
        <w:rPr>
          <w:rFonts w:cs="Times New Roman"/>
          <w:i/>
          <w:iCs/>
          <w:szCs w:val="24"/>
        </w:rPr>
        <w:t>methods</w:t>
      </w:r>
      <w:proofErr w:type="spellEnd"/>
      <w:r w:rsidRPr="007735C4">
        <w:rPr>
          <w:rFonts w:cs="Times New Roman"/>
          <w:i/>
          <w:iCs/>
          <w:szCs w:val="24"/>
        </w:rPr>
        <w:t xml:space="preserve"> in </w:t>
      </w:r>
      <w:proofErr w:type="spellStart"/>
      <w:r w:rsidRPr="007735C4">
        <w:rPr>
          <w:rFonts w:cs="Times New Roman"/>
          <w:i/>
          <w:iCs/>
          <w:szCs w:val="24"/>
        </w:rPr>
        <w:t>physical</w:t>
      </w:r>
      <w:proofErr w:type="spellEnd"/>
      <w:r w:rsidRPr="007735C4">
        <w:rPr>
          <w:rFonts w:cs="Times New Roman"/>
          <w:i/>
          <w:iCs/>
          <w:szCs w:val="24"/>
        </w:rPr>
        <w:t xml:space="preserve"> </w:t>
      </w:r>
      <w:proofErr w:type="spellStart"/>
      <w:r w:rsidRPr="007735C4">
        <w:rPr>
          <w:rFonts w:cs="Times New Roman"/>
          <w:i/>
          <w:iCs/>
          <w:szCs w:val="24"/>
        </w:rPr>
        <w:t>activity</w:t>
      </w:r>
      <w:proofErr w:type="spellEnd"/>
      <w:r w:rsidRPr="007735C4">
        <w:rPr>
          <w:rFonts w:cs="Times New Roman"/>
          <w:i/>
          <w:iCs/>
          <w:szCs w:val="24"/>
        </w:rPr>
        <w:t xml:space="preserve"> </w:t>
      </w:r>
      <w:proofErr w:type="spellStart"/>
      <w:r w:rsidRPr="007735C4">
        <w:rPr>
          <w:rFonts w:cs="Times New Roman"/>
          <w:i/>
          <w:iCs/>
          <w:szCs w:val="24"/>
        </w:rPr>
        <w:t>studies</w:t>
      </w:r>
      <w:proofErr w:type="spellEnd"/>
      <w:r w:rsidRPr="007735C4">
        <w:rPr>
          <w:rFonts w:cs="Times New Roman"/>
          <w:szCs w:val="24"/>
        </w:rPr>
        <w:t xml:space="preserve"> (pp. </w:t>
      </w:r>
      <w:r w:rsidR="001B3E78" w:rsidRPr="007735C4">
        <w:rPr>
          <w:rFonts w:cs="Times New Roman"/>
          <w:szCs w:val="24"/>
        </w:rPr>
        <w:t>225–245</w:t>
      </w:r>
      <w:r w:rsidRPr="007735C4">
        <w:rPr>
          <w:rFonts w:cs="Times New Roman"/>
          <w:szCs w:val="24"/>
        </w:rPr>
        <w:t xml:space="preserve">). NY: Oxford University </w:t>
      </w:r>
      <w:proofErr w:type="spellStart"/>
      <w:r w:rsidRPr="007735C4">
        <w:rPr>
          <w:rFonts w:cs="Times New Roman"/>
          <w:szCs w:val="24"/>
        </w:rPr>
        <w:t>Press</w:t>
      </w:r>
      <w:proofErr w:type="spellEnd"/>
      <w:r w:rsidRPr="007735C4">
        <w:rPr>
          <w:rFonts w:cs="Times New Roman"/>
          <w:szCs w:val="24"/>
        </w:rPr>
        <w:t>.</w:t>
      </w:r>
    </w:p>
    <w:p w:rsidR="009E3DAA" w:rsidRDefault="009E3DAA" w:rsidP="009E3DAA">
      <w:pPr>
        <w:rPr>
          <w:rFonts w:cs="Times New Roman"/>
          <w:szCs w:val="24"/>
        </w:rPr>
      </w:pPr>
      <w:r w:rsidRPr="009E3DAA">
        <w:rPr>
          <w:rFonts w:cs="Times New Roman"/>
          <w:szCs w:val="24"/>
        </w:rPr>
        <w:t xml:space="preserve">Jansa, P., </w:t>
      </w:r>
      <w:proofErr w:type="spellStart"/>
      <w:r w:rsidRPr="009E3DAA">
        <w:rPr>
          <w:rFonts w:cs="Times New Roman"/>
          <w:szCs w:val="24"/>
        </w:rPr>
        <w:t>Helus</w:t>
      </w:r>
      <w:proofErr w:type="spellEnd"/>
      <w:r w:rsidRPr="009E3DAA">
        <w:rPr>
          <w:rFonts w:cs="Times New Roman"/>
          <w:szCs w:val="24"/>
        </w:rPr>
        <w:t xml:space="preserve">, Z., &amp; </w:t>
      </w:r>
      <w:proofErr w:type="spellStart"/>
      <w:r w:rsidRPr="009E3DAA">
        <w:rPr>
          <w:rFonts w:cs="Times New Roman"/>
          <w:szCs w:val="24"/>
        </w:rPr>
        <w:t>Válkova</w:t>
      </w:r>
      <w:proofErr w:type="spellEnd"/>
      <w:r w:rsidRPr="009E3DAA">
        <w:rPr>
          <w:rFonts w:cs="Times New Roman"/>
          <w:szCs w:val="24"/>
        </w:rPr>
        <w:t xml:space="preserve">́, H. (2012). </w:t>
      </w:r>
      <w:r w:rsidRPr="009E3DAA">
        <w:rPr>
          <w:rFonts w:cs="Times New Roman"/>
          <w:i/>
          <w:szCs w:val="24"/>
        </w:rPr>
        <w:t xml:space="preserve">Pedagogika sportu (Vol. </w:t>
      </w:r>
      <w:proofErr w:type="spellStart"/>
      <w:r w:rsidRPr="009E3DAA">
        <w:rPr>
          <w:rFonts w:cs="Times New Roman"/>
          <w:i/>
          <w:szCs w:val="24"/>
        </w:rPr>
        <w:t>Prvni</w:t>
      </w:r>
      <w:proofErr w:type="spellEnd"/>
      <w:r w:rsidRPr="009E3DAA">
        <w:rPr>
          <w:rFonts w:cs="Times New Roman"/>
          <w:i/>
          <w:szCs w:val="24"/>
        </w:rPr>
        <w:t xml:space="preserve">́ dotisk </w:t>
      </w:r>
      <w:proofErr w:type="spellStart"/>
      <w:r w:rsidRPr="009E3DAA">
        <w:rPr>
          <w:rFonts w:cs="Times New Roman"/>
          <w:i/>
          <w:szCs w:val="24"/>
        </w:rPr>
        <w:t>prvního</w:t>
      </w:r>
      <w:proofErr w:type="spellEnd"/>
      <w:r w:rsidRPr="009E3DAA">
        <w:rPr>
          <w:rFonts w:cs="Times New Roman"/>
          <w:i/>
          <w:szCs w:val="24"/>
        </w:rPr>
        <w:t xml:space="preserve"> </w:t>
      </w:r>
      <w:proofErr w:type="spellStart"/>
      <w:r w:rsidRPr="009E3DAA">
        <w:rPr>
          <w:rFonts w:cs="Times New Roman"/>
          <w:i/>
          <w:szCs w:val="24"/>
        </w:rPr>
        <w:t>vydáni</w:t>
      </w:r>
      <w:proofErr w:type="spellEnd"/>
      <w:r w:rsidRPr="009E3DAA">
        <w:rPr>
          <w:rFonts w:cs="Times New Roman"/>
          <w:i/>
          <w:szCs w:val="24"/>
        </w:rPr>
        <w:t>́).</w:t>
      </w:r>
      <w:r w:rsidRPr="009E3DAA">
        <w:rPr>
          <w:rFonts w:cs="Times New Roman"/>
          <w:szCs w:val="24"/>
        </w:rPr>
        <w:t xml:space="preserve"> [Prague, Czech Republic]: Charles University in Prague, Karolinum </w:t>
      </w:r>
      <w:proofErr w:type="spellStart"/>
      <w:r w:rsidRPr="009E3DAA">
        <w:rPr>
          <w:rFonts w:cs="Times New Roman"/>
          <w:szCs w:val="24"/>
        </w:rPr>
        <w:t>Press</w:t>
      </w:r>
      <w:proofErr w:type="spellEnd"/>
      <w:r w:rsidRPr="009E3DAA">
        <w:rPr>
          <w:rFonts w:cs="Times New Roman"/>
          <w:szCs w:val="24"/>
        </w:rPr>
        <w:t>.</w:t>
      </w:r>
    </w:p>
    <w:p w:rsidR="00A8017E" w:rsidRPr="00A8017E" w:rsidRDefault="00A8017E" w:rsidP="00A8017E">
      <w:pPr>
        <w:rPr>
          <w:rFonts w:cs="Times New Roman"/>
          <w:szCs w:val="24"/>
        </w:rPr>
      </w:pPr>
      <w:r w:rsidRPr="00A8017E">
        <w:rPr>
          <w:rFonts w:cs="Times New Roman"/>
          <w:szCs w:val="24"/>
        </w:rPr>
        <w:t xml:space="preserve">Kim, K. J., &amp; </w:t>
      </w:r>
      <w:proofErr w:type="spellStart"/>
      <w:r w:rsidRPr="00A8017E">
        <w:rPr>
          <w:rFonts w:cs="Times New Roman"/>
          <w:szCs w:val="24"/>
        </w:rPr>
        <w:t>Shin</w:t>
      </w:r>
      <w:proofErr w:type="spellEnd"/>
      <w:r w:rsidRPr="00A8017E">
        <w:rPr>
          <w:rFonts w:cs="Times New Roman"/>
          <w:szCs w:val="24"/>
        </w:rPr>
        <w:t xml:space="preserve">, D.-H. (2015). An </w:t>
      </w:r>
      <w:proofErr w:type="spellStart"/>
      <w:r w:rsidRPr="00A8017E">
        <w:rPr>
          <w:rFonts w:cs="Times New Roman"/>
          <w:szCs w:val="24"/>
        </w:rPr>
        <w:t>acceptance</w:t>
      </w:r>
      <w:proofErr w:type="spellEnd"/>
      <w:r w:rsidRPr="00A8017E">
        <w:rPr>
          <w:rFonts w:cs="Times New Roman"/>
          <w:szCs w:val="24"/>
        </w:rPr>
        <w:t xml:space="preserve"> model for </w:t>
      </w:r>
      <w:proofErr w:type="spellStart"/>
      <w:r w:rsidRPr="00A8017E">
        <w:rPr>
          <w:rFonts w:cs="Times New Roman"/>
          <w:szCs w:val="24"/>
        </w:rPr>
        <w:t>smart</w:t>
      </w:r>
      <w:proofErr w:type="spellEnd"/>
      <w:r w:rsidRPr="00A8017E">
        <w:rPr>
          <w:rFonts w:cs="Times New Roman"/>
          <w:szCs w:val="24"/>
        </w:rPr>
        <w:t xml:space="preserve"> </w:t>
      </w:r>
      <w:proofErr w:type="spellStart"/>
      <w:r w:rsidRPr="00A8017E">
        <w:rPr>
          <w:rFonts w:cs="Times New Roman"/>
          <w:szCs w:val="24"/>
        </w:rPr>
        <w:t>watches</w:t>
      </w:r>
      <w:proofErr w:type="spellEnd"/>
      <w:r w:rsidRPr="00A8017E">
        <w:rPr>
          <w:rFonts w:cs="Times New Roman"/>
          <w:szCs w:val="24"/>
        </w:rPr>
        <w:t xml:space="preserve">. </w:t>
      </w:r>
      <w:r w:rsidRPr="00A8017E">
        <w:rPr>
          <w:rFonts w:cs="Times New Roman"/>
          <w:i/>
          <w:iCs/>
          <w:szCs w:val="24"/>
        </w:rPr>
        <w:t xml:space="preserve">Internet </w:t>
      </w:r>
      <w:proofErr w:type="spellStart"/>
      <w:r w:rsidRPr="00A8017E">
        <w:rPr>
          <w:rFonts w:cs="Times New Roman"/>
          <w:i/>
          <w:iCs/>
          <w:szCs w:val="24"/>
        </w:rPr>
        <w:t>Research</w:t>
      </w:r>
      <w:proofErr w:type="spellEnd"/>
      <w:r w:rsidRPr="00A8017E">
        <w:rPr>
          <w:rFonts w:cs="Times New Roman"/>
          <w:szCs w:val="24"/>
        </w:rPr>
        <w:t xml:space="preserve">, </w:t>
      </w:r>
      <w:r w:rsidRPr="00A8017E">
        <w:rPr>
          <w:rFonts w:cs="Times New Roman"/>
          <w:i/>
          <w:iCs/>
          <w:szCs w:val="24"/>
        </w:rPr>
        <w:t>25</w:t>
      </w:r>
      <w:r w:rsidRPr="00A8017E">
        <w:rPr>
          <w:rFonts w:cs="Times New Roman"/>
          <w:szCs w:val="24"/>
        </w:rPr>
        <w:t>(4), 527–541. https://doi.org/10.1108/IntR-05-2014-0126</w:t>
      </w:r>
    </w:p>
    <w:p w:rsidR="000368F1" w:rsidRDefault="000368F1" w:rsidP="00997915">
      <w:pPr>
        <w:rPr>
          <w:rFonts w:cs="Times New Roman"/>
          <w:szCs w:val="24"/>
        </w:rPr>
      </w:pPr>
      <w:r w:rsidRPr="000368F1">
        <w:rPr>
          <w:rFonts w:cs="Times New Roman"/>
          <w:szCs w:val="24"/>
        </w:rPr>
        <w:t xml:space="preserve">Kocman, R. (2014). </w:t>
      </w:r>
      <w:r w:rsidRPr="000368F1">
        <w:rPr>
          <w:rFonts w:cs="Times New Roman"/>
          <w:i/>
          <w:szCs w:val="24"/>
        </w:rPr>
        <w:t>Jak v ČR používáme chytré mobily a tablety.</w:t>
      </w:r>
      <w:r w:rsidRPr="000368F1">
        <w:rPr>
          <w:rFonts w:cs="Times New Roman"/>
          <w:szCs w:val="24"/>
        </w:rPr>
        <w:t xml:space="preserve"> Staženo z http://www.internetprovsechny.cz/ jak-v-</w:t>
      </w:r>
      <w:proofErr w:type="spellStart"/>
      <w:r w:rsidRPr="000368F1">
        <w:rPr>
          <w:rFonts w:cs="Times New Roman"/>
          <w:szCs w:val="24"/>
        </w:rPr>
        <w:t>cr</w:t>
      </w:r>
      <w:proofErr w:type="spellEnd"/>
      <w:r w:rsidRPr="000368F1">
        <w:rPr>
          <w:rFonts w:cs="Times New Roman"/>
          <w:szCs w:val="24"/>
        </w:rPr>
        <w:t>-</w:t>
      </w:r>
      <w:proofErr w:type="spellStart"/>
      <w:r w:rsidRPr="000368F1">
        <w:rPr>
          <w:rFonts w:cs="Times New Roman"/>
          <w:szCs w:val="24"/>
        </w:rPr>
        <w:t>pouzivame</w:t>
      </w:r>
      <w:proofErr w:type="spellEnd"/>
      <w:r w:rsidRPr="000368F1">
        <w:rPr>
          <w:rFonts w:cs="Times New Roman"/>
          <w:szCs w:val="24"/>
        </w:rPr>
        <w:t>-</w:t>
      </w:r>
      <w:proofErr w:type="spellStart"/>
      <w:r w:rsidRPr="000368F1">
        <w:rPr>
          <w:rFonts w:cs="Times New Roman"/>
          <w:szCs w:val="24"/>
        </w:rPr>
        <w:t>chytre</w:t>
      </w:r>
      <w:proofErr w:type="spellEnd"/>
      <w:r w:rsidRPr="000368F1">
        <w:rPr>
          <w:rFonts w:cs="Times New Roman"/>
          <w:szCs w:val="24"/>
        </w:rPr>
        <w:t>-mobily-a-tablety/</w:t>
      </w:r>
    </w:p>
    <w:p w:rsidR="00436030" w:rsidRDefault="00436030" w:rsidP="00997915">
      <w:pPr>
        <w:rPr>
          <w:rFonts w:cs="Times New Roman"/>
          <w:szCs w:val="24"/>
        </w:rPr>
      </w:pPr>
      <w:r w:rsidRPr="00436030">
        <w:rPr>
          <w:rFonts w:cs="Times New Roman"/>
          <w:szCs w:val="24"/>
        </w:rPr>
        <w:t xml:space="preserve">Krause, J. M., &amp; Sanchez, Y. (2014). Meeting the </w:t>
      </w:r>
      <w:proofErr w:type="spellStart"/>
      <w:r w:rsidRPr="00436030">
        <w:rPr>
          <w:rFonts w:cs="Times New Roman"/>
          <w:szCs w:val="24"/>
        </w:rPr>
        <w:t>national</w:t>
      </w:r>
      <w:proofErr w:type="spellEnd"/>
      <w:r w:rsidRPr="00436030">
        <w:rPr>
          <w:rFonts w:cs="Times New Roman"/>
          <w:szCs w:val="24"/>
        </w:rPr>
        <w:t xml:space="preserve"> </w:t>
      </w:r>
      <w:proofErr w:type="spellStart"/>
      <w:r w:rsidRPr="00436030">
        <w:rPr>
          <w:rFonts w:cs="Times New Roman"/>
          <w:szCs w:val="24"/>
        </w:rPr>
        <w:t>standards</w:t>
      </w:r>
      <w:proofErr w:type="spellEnd"/>
      <w:r w:rsidRPr="00436030">
        <w:rPr>
          <w:rFonts w:cs="Times New Roman"/>
          <w:szCs w:val="24"/>
        </w:rPr>
        <w:t xml:space="preserve">: </w:t>
      </w:r>
      <w:proofErr w:type="spellStart"/>
      <w:r w:rsidRPr="00436030">
        <w:rPr>
          <w:rFonts w:cs="Times New Roman"/>
          <w:szCs w:val="24"/>
        </w:rPr>
        <w:t>There’s</w:t>
      </w:r>
      <w:proofErr w:type="spellEnd"/>
      <w:r w:rsidRPr="00436030">
        <w:rPr>
          <w:rFonts w:cs="Times New Roman"/>
          <w:szCs w:val="24"/>
        </w:rPr>
        <w:t xml:space="preserve"> </w:t>
      </w:r>
      <w:proofErr w:type="spellStart"/>
      <w:r w:rsidRPr="00436030">
        <w:rPr>
          <w:rFonts w:cs="Times New Roman"/>
          <w:szCs w:val="24"/>
        </w:rPr>
        <w:t>an</w:t>
      </w:r>
      <w:proofErr w:type="spellEnd"/>
      <w:r w:rsidRPr="00436030">
        <w:rPr>
          <w:rFonts w:cs="Times New Roman"/>
          <w:szCs w:val="24"/>
        </w:rPr>
        <w:t xml:space="preserve"> </w:t>
      </w:r>
      <w:proofErr w:type="spellStart"/>
      <w:r w:rsidRPr="00436030">
        <w:rPr>
          <w:rFonts w:cs="Times New Roman"/>
          <w:szCs w:val="24"/>
        </w:rPr>
        <w:t>app</w:t>
      </w:r>
      <w:proofErr w:type="spellEnd"/>
      <w:r w:rsidRPr="00436030">
        <w:rPr>
          <w:rFonts w:cs="Times New Roman"/>
          <w:szCs w:val="24"/>
        </w:rPr>
        <w:t xml:space="preserve"> for </w:t>
      </w:r>
      <w:proofErr w:type="spellStart"/>
      <w:r w:rsidRPr="00436030">
        <w:rPr>
          <w:rFonts w:cs="Times New Roman"/>
          <w:szCs w:val="24"/>
        </w:rPr>
        <w:t>that</w:t>
      </w:r>
      <w:proofErr w:type="spellEnd"/>
      <w:r w:rsidRPr="00436030">
        <w:rPr>
          <w:rFonts w:cs="Times New Roman"/>
          <w:szCs w:val="24"/>
        </w:rPr>
        <w:t xml:space="preserve">! </w:t>
      </w:r>
      <w:proofErr w:type="spellStart"/>
      <w:r w:rsidRPr="00436030">
        <w:rPr>
          <w:rFonts w:cs="Times New Roman"/>
          <w:i/>
          <w:iCs/>
          <w:szCs w:val="24"/>
        </w:rPr>
        <w:t>Strategies</w:t>
      </w:r>
      <w:proofErr w:type="spellEnd"/>
      <w:r w:rsidRPr="00436030">
        <w:rPr>
          <w:rFonts w:cs="Times New Roman"/>
          <w:i/>
          <w:iCs/>
          <w:szCs w:val="24"/>
        </w:rPr>
        <w:t>, 27</w:t>
      </w:r>
      <w:r w:rsidRPr="00436030">
        <w:rPr>
          <w:rFonts w:cs="Times New Roman"/>
          <w:szCs w:val="24"/>
        </w:rPr>
        <w:t>(4), 3–12.</w:t>
      </w:r>
    </w:p>
    <w:p w:rsidR="009E3DAA" w:rsidRPr="000368F1" w:rsidRDefault="009E3DAA" w:rsidP="00997915">
      <w:pPr>
        <w:rPr>
          <w:rFonts w:cs="Times New Roman"/>
          <w:szCs w:val="24"/>
        </w:rPr>
      </w:pPr>
      <w:proofErr w:type="spellStart"/>
      <w:r w:rsidRPr="009E3DAA">
        <w:rPr>
          <w:rFonts w:cs="Times New Roman"/>
          <w:szCs w:val="24"/>
        </w:rPr>
        <w:t>Kraut</w:t>
      </w:r>
      <w:proofErr w:type="spellEnd"/>
      <w:r w:rsidRPr="009E3DAA">
        <w:rPr>
          <w:rFonts w:cs="Times New Roman"/>
          <w:szCs w:val="24"/>
        </w:rPr>
        <w:t xml:space="preserve">, A., </w:t>
      </w:r>
      <w:proofErr w:type="spellStart"/>
      <w:r w:rsidRPr="009E3DAA">
        <w:rPr>
          <w:rFonts w:cs="Times New Roman"/>
          <w:szCs w:val="24"/>
        </w:rPr>
        <w:t>Melamed</w:t>
      </w:r>
      <w:proofErr w:type="spellEnd"/>
      <w:r w:rsidRPr="009E3DAA">
        <w:rPr>
          <w:rFonts w:cs="Times New Roman"/>
          <w:szCs w:val="24"/>
        </w:rPr>
        <w:t xml:space="preserve">, S., </w:t>
      </w:r>
      <w:proofErr w:type="spellStart"/>
      <w:r w:rsidRPr="009E3DAA">
        <w:rPr>
          <w:rFonts w:cs="Times New Roman"/>
          <w:szCs w:val="24"/>
        </w:rPr>
        <w:t>Gofer</w:t>
      </w:r>
      <w:proofErr w:type="spellEnd"/>
      <w:r w:rsidRPr="009E3DAA">
        <w:rPr>
          <w:rFonts w:cs="Times New Roman"/>
          <w:szCs w:val="24"/>
        </w:rPr>
        <w:t xml:space="preserve">, D., &amp; </w:t>
      </w:r>
      <w:proofErr w:type="spellStart"/>
      <w:r w:rsidRPr="009E3DAA">
        <w:rPr>
          <w:rFonts w:cs="Times New Roman"/>
          <w:szCs w:val="24"/>
        </w:rPr>
        <w:t>Froom</w:t>
      </w:r>
      <w:proofErr w:type="spellEnd"/>
      <w:r w:rsidRPr="009E3DAA">
        <w:rPr>
          <w:rFonts w:cs="Times New Roman"/>
          <w:szCs w:val="24"/>
        </w:rPr>
        <w:t xml:space="preserve">, P. (2003). </w:t>
      </w:r>
      <w:proofErr w:type="spellStart"/>
      <w:r w:rsidRPr="009E3DAA">
        <w:rPr>
          <w:rFonts w:cs="Times New Roman"/>
          <w:szCs w:val="24"/>
        </w:rPr>
        <w:t>Effect</w:t>
      </w:r>
      <w:proofErr w:type="spellEnd"/>
      <w:r w:rsidRPr="009E3DAA">
        <w:rPr>
          <w:rFonts w:cs="Times New Roman"/>
          <w:szCs w:val="24"/>
        </w:rPr>
        <w:t xml:space="preserve"> of </w:t>
      </w:r>
      <w:proofErr w:type="spellStart"/>
      <w:r w:rsidRPr="009E3DAA">
        <w:rPr>
          <w:rFonts w:cs="Times New Roman"/>
          <w:szCs w:val="24"/>
        </w:rPr>
        <w:t>school</w:t>
      </w:r>
      <w:proofErr w:type="spellEnd"/>
      <w:r w:rsidRPr="009E3DAA">
        <w:rPr>
          <w:rFonts w:cs="Times New Roman"/>
          <w:szCs w:val="24"/>
        </w:rPr>
        <w:t xml:space="preserve"> </w:t>
      </w:r>
      <w:proofErr w:type="spellStart"/>
      <w:r w:rsidRPr="009E3DAA">
        <w:rPr>
          <w:rFonts w:cs="Times New Roman"/>
          <w:szCs w:val="24"/>
        </w:rPr>
        <w:t>age</w:t>
      </w:r>
      <w:proofErr w:type="spellEnd"/>
      <w:r w:rsidRPr="009E3DAA">
        <w:rPr>
          <w:rFonts w:cs="Times New Roman"/>
          <w:szCs w:val="24"/>
        </w:rPr>
        <w:t xml:space="preserve"> </w:t>
      </w:r>
      <w:proofErr w:type="spellStart"/>
      <w:r w:rsidRPr="009E3DAA">
        <w:rPr>
          <w:rFonts w:cs="Times New Roman"/>
          <w:szCs w:val="24"/>
        </w:rPr>
        <w:t>sports</w:t>
      </w:r>
      <w:proofErr w:type="spellEnd"/>
      <w:r w:rsidRPr="009E3DAA">
        <w:rPr>
          <w:rFonts w:cs="Times New Roman"/>
          <w:szCs w:val="24"/>
        </w:rPr>
        <w:t xml:space="preserve"> on </w:t>
      </w:r>
      <w:proofErr w:type="spellStart"/>
      <w:r w:rsidRPr="009E3DAA">
        <w:rPr>
          <w:rFonts w:cs="Times New Roman"/>
          <w:szCs w:val="24"/>
        </w:rPr>
        <w:t>leisure</w:t>
      </w:r>
      <w:proofErr w:type="spellEnd"/>
      <w:r w:rsidRPr="009E3DAA">
        <w:rPr>
          <w:rFonts w:cs="Times New Roman"/>
          <w:szCs w:val="24"/>
        </w:rPr>
        <w:t xml:space="preserve"> </w:t>
      </w:r>
      <w:proofErr w:type="spellStart"/>
      <w:r w:rsidRPr="009E3DAA">
        <w:rPr>
          <w:rFonts w:cs="Times New Roman"/>
          <w:szCs w:val="24"/>
        </w:rPr>
        <w:t>time</w:t>
      </w:r>
      <w:proofErr w:type="spellEnd"/>
      <w:r w:rsidRPr="009E3DAA">
        <w:rPr>
          <w:rFonts w:cs="Times New Roman"/>
          <w:szCs w:val="24"/>
        </w:rPr>
        <w:t xml:space="preserve">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in </w:t>
      </w:r>
      <w:proofErr w:type="spellStart"/>
      <w:r w:rsidRPr="009E3DAA">
        <w:rPr>
          <w:rFonts w:cs="Times New Roman"/>
          <w:szCs w:val="24"/>
        </w:rPr>
        <w:t>adults</w:t>
      </w:r>
      <w:proofErr w:type="spellEnd"/>
      <w:r w:rsidRPr="009E3DAA">
        <w:rPr>
          <w:rFonts w:cs="Times New Roman"/>
          <w:szCs w:val="24"/>
        </w:rPr>
        <w:t xml:space="preserve">: The CORDIS study. </w:t>
      </w:r>
      <w:proofErr w:type="spellStart"/>
      <w:r w:rsidRPr="009E3DAA">
        <w:rPr>
          <w:rFonts w:cs="Times New Roman"/>
          <w:i/>
          <w:iCs/>
          <w:szCs w:val="24"/>
        </w:rPr>
        <w:t>Medicine</w:t>
      </w:r>
      <w:proofErr w:type="spellEnd"/>
      <w:r w:rsidRPr="009E3DAA">
        <w:rPr>
          <w:rFonts w:cs="Times New Roman"/>
          <w:i/>
          <w:iCs/>
          <w:szCs w:val="24"/>
        </w:rPr>
        <w:t xml:space="preserve"> and Science in </w:t>
      </w:r>
      <w:proofErr w:type="spellStart"/>
      <w:r w:rsidRPr="009E3DAA">
        <w:rPr>
          <w:rFonts w:cs="Times New Roman"/>
          <w:i/>
          <w:iCs/>
          <w:szCs w:val="24"/>
        </w:rPr>
        <w:t>Sports</w:t>
      </w:r>
      <w:proofErr w:type="spellEnd"/>
      <w:r w:rsidRPr="009E3DAA">
        <w:rPr>
          <w:rFonts w:cs="Times New Roman"/>
          <w:i/>
          <w:iCs/>
          <w:szCs w:val="24"/>
        </w:rPr>
        <w:t xml:space="preserve"> and </w:t>
      </w:r>
      <w:proofErr w:type="spellStart"/>
      <w:r w:rsidRPr="009E3DAA">
        <w:rPr>
          <w:rFonts w:cs="Times New Roman"/>
          <w:i/>
          <w:iCs/>
          <w:szCs w:val="24"/>
        </w:rPr>
        <w:t>Exercise</w:t>
      </w:r>
      <w:proofErr w:type="spellEnd"/>
      <w:r w:rsidRPr="009E3DAA">
        <w:rPr>
          <w:rFonts w:cs="Times New Roman"/>
          <w:i/>
          <w:iCs/>
          <w:szCs w:val="24"/>
        </w:rPr>
        <w:t>, 35</w:t>
      </w:r>
      <w:r w:rsidRPr="009E3DAA">
        <w:rPr>
          <w:rFonts w:cs="Times New Roman"/>
          <w:szCs w:val="24"/>
        </w:rPr>
        <w:t>(12), 2038–2042.</w:t>
      </w:r>
    </w:p>
    <w:p w:rsidR="00CE7981" w:rsidRDefault="00CE7981" w:rsidP="00997915">
      <w:pPr>
        <w:rPr>
          <w:rFonts w:cs="Times New Roman"/>
          <w:szCs w:val="24"/>
        </w:rPr>
      </w:pPr>
      <w:r w:rsidRPr="00A97CF2">
        <w:rPr>
          <w:rFonts w:cs="Times New Roman"/>
          <w:szCs w:val="24"/>
        </w:rPr>
        <w:t xml:space="preserve">Kudláček, M., Nováková Lokvencová, P., Rubín, L., Chmelík, F., &amp; </w:t>
      </w:r>
      <w:proofErr w:type="spellStart"/>
      <w:r w:rsidRPr="00A97CF2">
        <w:rPr>
          <w:rFonts w:cs="Times New Roman"/>
          <w:szCs w:val="24"/>
        </w:rPr>
        <w:t>Frömel</w:t>
      </w:r>
      <w:proofErr w:type="spellEnd"/>
      <w:r w:rsidRPr="00A97CF2">
        <w:rPr>
          <w:rFonts w:cs="Times New Roman"/>
          <w:szCs w:val="24"/>
        </w:rPr>
        <w:t xml:space="preserve">, K. (2013). </w:t>
      </w:r>
      <w:r w:rsidRPr="00A97CF2">
        <w:rPr>
          <w:rFonts w:cs="Times New Roman"/>
          <w:i/>
          <w:szCs w:val="24"/>
        </w:rPr>
        <w:t>Objektivizace monitoringu aktivního transport adolescentů v souvislosti se školou.</w:t>
      </w:r>
      <w:r w:rsidRPr="00A97CF2">
        <w:rPr>
          <w:rFonts w:cs="Times New Roman"/>
          <w:szCs w:val="24"/>
        </w:rPr>
        <w:t xml:space="preserve"> Tělesná kultura, 36(2), 46–64. doi:10.5507/tk.2013.009</w:t>
      </w:r>
    </w:p>
    <w:p w:rsidR="009E3DAA" w:rsidRDefault="009E3DAA" w:rsidP="00997915">
      <w:pPr>
        <w:rPr>
          <w:rFonts w:cs="Times New Roman"/>
          <w:szCs w:val="24"/>
        </w:rPr>
      </w:pPr>
      <w:proofErr w:type="spellStart"/>
      <w:r w:rsidRPr="009E3DAA">
        <w:rPr>
          <w:rFonts w:cs="Times New Roman"/>
          <w:szCs w:val="24"/>
        </w:rPr>
        <w:t>LaMonte</w:t>
      </w:r>
      <w:proofErr w:type="spellEnd"/>
      <w:r w:rsidRPr="009E3DAA">
        <w:rPr>
          <w:rFonts w:cs="Times New Roman"/>
          <w:szCs w:val="24"/>
        </w:rPr>
        <w:t xml:space="preserve">, M., &amp; Blair, S. N. (2009).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fitness, and </w:t>
      </w:r>
      <w:proofErr w:type="spellStart"/>
      <w:r w:rsidRPr="009E3DAA">
        <w:rPr>
          <w:rFonts w:cs="Times New Roman"/>
          <w:szCs w:val="24"/>
        </w:rPr>
        <w:t>delayed</w:t>
      </w:r>
      <w:proofErr w:type="spellEnd"/>
      <w:r w:rsidRPr="009E3DAA">
        <w:rPr>
          <w:rFonts w:cs="Times New Roman"/>
          <w:szCs w:val="24"/>
        </w:rPr>
        <w:t xml:space="preserve"> mortality. In J. E. </w:t>
      </w:r>
      <w:proofErr w:type="spellStart"/>
      <w:r w:rsidRPr="009E3DAA">
        <w:rPr>
          <w:rFonts w:cs="Times New Roman"/>
          <w:szCs w:val="24"/>
        </w:rPr>
        <w:t>Manson</w:t>
      </w:r>
      <w:proofErr w:type="spellEnd"/>
      <w:r w:rsidRPr="009E3DAA">
        <w:rPr>
          <w:rFonts w:cs="Times New Roman"/>
          <w:szCs w:val="24"/>
        </w:rPr>
        <w:t xml:space="preserve"> (Ed.), </w:t>
      </w:r>
      <w:proofErr w:type="spellStart"/>
      <w:r w:rsidRPr="009E3DAA">
        <w:rPr>
          <w:rFonts w:cs="Times New Roman"/>
          <w:i/>
          <w:iCs/>
          <w:szCs w:val="24"/>
        </w:rPr>
        <w:t>Epidemiologic</w:t>
      </w:r>
      <w:proofErr w:type="spellEnd"/>
      <w:r w:rsidRPr="009E3DAA">
        <w:rPr>
          <w:rFonts w:cs="Times New Roman"/>
          <w:i/>
          <w:iCs/>
          <w:szCs w:val="24"/>
        </w:rPr>
        <w:t xml:space="preserve"> </w:t>
      </w:r>
      <w:proofErr w:type="spellStart"/>
      <w:r w:rsidRPr="009E3DAA">
        <w:rPr>
          <w:rFonts w:cs="Times New Roman"/>
          <w:i/>
          <w:iCs/>
          <w:szCs w:val="24"/>
        </w:rPr>
        <w:t>methods</w:t>
      </w:r>
      <w:proofErr w:type="spellEnd"/>
      <w:r w:rsidRPr="009E3DAA">
        <w:rPr>
          <w:rFonts w:cs="Times New Roman"/>
          <w:i/>
          <w:iCs/>
          <w:szCs w:val="24"/>
        </w:rPr>
        <w:t xml:space="preserve"> in </w:t>
      </w:r>
      <w:proofErr w:type="spellStart"/>
      <w:r w:rsidRPr="009E3DAA">
        <w:rPr>
          <w:rFonts w:cs="Times New Roman"/>
          <w:i/>
          <w:iCs/>
          <w:szCs w:val="24"/>
        </w:rPr>
        <w:t>physical</w:t>
      </w:r>
      <w:proofErr w:type="spellEnd"/>
      <w:r w:rsidRPr="009E3DAA">
        <w:rPr>
          <w:rFonts w:cs="Times New Roman"/>
          <w:i/>
          <w:iCs/>
          <w:szCs w:val="24"/>
        </w:rPr>
        <w:t xml:space="preserve"> </w:t>
      </w:r>
      <w:proofErr w:type="spellStart"/>
      <w:r w:rsidRPr="009E3DAA">
        <w:rPr>
          <w:rFonts w:cs="Times New Roman"/>
          <w:i/>
          <w:iCs/>
          <w:szCs w:val="24"/>
        </w:rPr>
        <w:t>activity</w:t>
      </w:r>
      <w:proofErr w:type="spellEnd"/>
      <w:r w:rsidRPr="009E3DAA">
        <w:rPr>
          <w:rFonts w:cs="Times New Roman"/>
          <w:i/>
          <w:iCs/>
          <w:szCs w:val="24"/>
        </w:rPr>
        <w:t xml:space="preserve"> </w:t>
      </w:r>
      <w:proofErr w:type="spellStart"/>
      <w:r w:rsidRPr="009E3DAA">
        <w:rPr>
          <w:rFonts w:cs="Times New Roman"/>
          <w:i/>
          <w:iCs/>
          <w:szCs w:val="24"/>
        </w:rPr>
        <w:t>studies</w:t>
      </w:r>
      <w:proofErr w:type="spellEnd"/>
      <w:r w:rsidRPr="009E3DAA">
        <w:rPr>
          <w:rFonts w:cs="Times New Roman"/>
          <w:szCs w:val="24"/>
        </w:rPr>
        <w:t xml:space="preserve"> (pp. 139–157). NY: Oxford University </w:t>
      </w:r>
      <w:proofErr w:type="spellStart"/>
      <w:r w:rsidRPr="009E3DAA">
        <w:rPr>
          <w:rFonts w:cs="Times New Roman"/>
          <w:szCs w:val="24"/>
        </w:rPr>
        <w:t>Press</w:t>
      </w:r>
      <w:proofErr w:type="spellEnd"/>
      <w:r w:rsidRPr="009E3DAA">
        <w:rPr>
          <w:rFonts w:cs="Times New Roman"/>
          <w:szCs w:val="24"/>
        </w:rPr>
        <w:t>.</w:t>
      </w:r>
    </w:p>
    <w:p w:rsidR="00D37C54" w:rsidRDefault="00D37C54" w:rsidP="00997915">
      <w:pPr>
        <w:rPr>
          <w:rFonts w:cs="Times New Roman"/>
          <w:szCs w:val="24"/>
        </w:rPr>
      </w:pPr>
      <w:r>
        <w:rPr>
          <w:rFonts w:cs="Times New Roman"/>
          <w:szCs w:val="24"/>
        </w:rPr>
        <w:lastRenderedPageBreak/>
        <w:t xml:space="preserve">Lee, J. (2018). </w:t>
      </w:r>
      <w:proofErr w:type="spellStart"/>
      <w:r>
        <w:rPr>
          <w:rFonts w:cs="Times New Roman"/>
          <w:szCs w:val="24"/>
        </w:rPr>
        <w:t>Get</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the beat.</w:t>
      </w:r>
      <w:r w:rsidRPr="00D37C54">
        <w:rPr>
          <w:rFonts w:ascii="Helvetica" w:hAnsi="Helvetica"/>
          <w:color w:val="535353"/>
          <w:sz w:val="20"/>
          <w:szCs w:val="20"/>
        </w:rPr>
        <w:t xml:space="preserve"> </w:t>
      </w:r>
      <w:proofErr w:type="spellStart"/>
      <w:r w:rsidRPr="00D37C54">
        <w:rPr>
          <w:rFonts w:cs="Times New Roman"/>
          <w:i/>
          <w:iCs/>
          <w:szCs w:val="24"/>
        </w:rPr>
        <w:t>Shape</w:t>
      </w:r>
      <w:proofErr w:type="spellEnd"/>
      <w:r w:rsidRPr="00D37C54">
        <w:rPr>
          <w:rFonts w:cs="Times New Roman"/>
          <w:i/>
          <w:iCs/>
          <w:szCs w:val="24"/>
        </w:rPr>
        <w:t>, 37,</w:t>
      </w:r>
      <w:r w:rsidRPr="00D37C54">
        <w:rPr>
          <w:rFonts w:cs="Times New Roman"/>
          <w:szCs w:val="24"/>
        </w:rPr>
        <w:t xml:space="preserve"> 58</w:t>
      </w:r>
    </w:p>
    <w:p w:rsidR="00C51891" w:rsidRPr="00C51891" w:rsidRDefault="00C51891" w:rsidP="00C51891">
      <w:pPr>
        <w:rPr>
          <w:rFonts w:cs="Times New Roman"/>
          <w:szCs w:val="24"/>
        </w:rPr>
      </w:pPr>
      <w:proofErr w:type="spellStart"/>
      <w:r w:rsidRPr="00C51891">
        <w:rPr>
          <w:rFonts w:cs="Times New Roman"/>
          <w:szCs w:val="24"/>
        </w:rPr>
        <w:t>Lyons</w:t>
      </w:r>
      <w:proofErr w:type="spellEnd"/>
      <w:r w:rsidRPr="00C51891">
        <w:rPr>
          <w:rFonts w:cs="Times New Roman"/>
          <w:szCs w:val="24"/>
        </w:rPr>
        <w:t xml:space="preserve">, E. J., Lewis, Z. H., </w:t>
      </w:r>
      <w:proofErr w:type="spellStart"/>
      <w:r w:rsidRPr="00C51891">
        <w:rPr>
          <w:rFonts w:cs="Times New Roman"/>
          <w:szCs w:val="24"/>
        </w:rPr>
        <w:t>Mayrsohn</w:t>
      </w:r>
      <w:proofErr w:type="spellEnd"/>
      <w:r w:rsidRPr="00C51891">
        <w:rPr>
          <w:rFonts w:cs="Times New Roman"/>
          <w:szCs w:val="24"/>
        </w:rPr>
        <w:t xml:space="preserve">, B. G., &amp; </w:t>
      </w:r>
      <w:proofErr w:type="spellStart"/>
      <w:r w:rsidRPr="00C51891">
        <w:rPr>
          <w:rFonts w:cs="Times New Roman"/>
          <w:szCs w:val="24"/>
        </w:rPr>
        <w:t>Rowland</w:t>
      </w:r>
      <w:proofErr w:type="spellEnd"/>
      <w:r w:rsidRPr="00C51891">
        <w:rPr>
          <w:rFonts w:cs="Times New Roman"/>
          <w:szCs w:val="24"/>
        </w:rPr>
        <w:t xml:space="preserve">, J. L. (2014). </w:t>
      </w:r>
      <w:proofErr w:type="spellStart"/>
      <w:r w:rsidRPr="00C51891">
        <w:rPr>
          <w:rFonts w:cs="Times New Roman"/>
          <w:szCs w:val="24"/>
        </w:rPr>
        <w:t>Behavior</w:t>
      </w:r>
      <w:proofErr w:type="spellEnd"/>
      <w:r w:rsidRPr="00C51891">
        <w:rPr>
          <w:rFonts w:cs="Times New Roman"/>
          <w:szCs w:val="24"/>
        </w:rPr>
        <w:t xml:space="preserve"> </w:t>
      </w:r>
      <w:proofErr w:type="spellStart"/>
      <w:r w:rsidRPr="00C51891">
        <w:rPr>
          <w:rFonts w:cs="Times New Roman"/>
          <w:szCs w:val="24"/>
        </w:rPr>
        <w:t>Change</w:t>
      </w:r>
      <w:proofErr w:type="spellEnd"/>
      <w:r w:rsidRPr="00C51891">
        <w:rPr>
          <w:rFonts w:cs="Times New Roman"/>
          <w:szCs w:val="24"/>
        </w:rPr>
        <w:t xml:space="preserve"> </w:t>
      </w:r>
      <w:proofErr w:type="spellStart"/>
      <w:r w:rsidRPr="00C51891">
        <w:rPr>
          <w:rFonts w:cs="Times New Roman"/>
          <w:szCs w:val="24"/>
        </w:rPr>
        <w:t>Techniques</w:t>
      </w:r>
      <w:proofErr w:type="spellEnd"/>
      <w:r w:rsidRPr="00C51891">
        <w:rPr>
          <w:rFonts w:cs="Times New Roman"/>
          <w:szCs w:val="24"/>
        </w:rPr>
        <w:t xml:space="preserve"> </w:t>
      </w:r>
      <w:proofErr w:type="spellStart"/>
      <w:r w:rsidRPr="00C51891">
        <w:rPr>
          <w:rFonts w:cs="Times New Roman"/>
          <w:szCs w:val="24"/>
        </w:rPr>
        <w:t>Implemented</w:t>
      </w:r>
      <w:proofErr w:type="spellEnd"/>
      <w:r w:rsidRPr="00C51891">
        <w:rPr>
          <w:rFonts w:cs="Times New Roman"/>
          <w:szCs w:val="24"/>
        </w:rPr>
        <w:t xml:space="preserve"> in </w:t>
      </w:r>
      <w:proofErr w:type="spellStart"/>
      <w:r w:rsidRPr="00C51891">
        <w:rPr>
          <w:rFonts w:cs="Times New Roman"/>
          <w:szCs w:val="24"/>
        </w:rPr>
        <w:t>Electronic</w:t>
      </w:r>
      <w:proofErr w:type="spellEnd"/>
      <w:r w:rsidRPr="00C51891">
        <w:rPr>
          <w:rFonts w:cs="Times New Roman"/>
          <w:szCs w:val="24"/>
        </w:rPr>
        <w:t xml:space="preserve"> Lifestyle </w:t>
      </w:r>
      <w:proofErr w:type="spellStart"/>
      <w:r w:rsidRPr="00C51891">
        <w:rPr>
          <w:rFonts w:cs="Times New Roman"/>
          <w:szCs w:val="24"/>
        </w:rPr>
        <w:t>Activity</w:t>
      </w:r>
      <w:proofErr w:type="spellEnd"/>
      <w:r w:rsidRPr="00C51891">
        <w:rPr>
          <w:rFonts w:cs="Times New Roman"/>
          <w:szCs w:val="24"/>
        </w:rPr>
        <w:t xml:space="preserve"> </w:t>
      </w:r>
      <w:proofErr w:type="spellStart"/>
      <w:r w:rsidRPr="00C51891">
        <w:rPr>
          <w:rFonts w:cs="Times New Roman"/>
          <w:szCs w:val="24"/>
        </w:rPr>
        <w:t>Monitors</w:t>
      </w:r>
      <w:proofErr w:type="spellEnd"/>
      <w:r w:rsidRPr="00C51891">
        <w:rPr>
          <w:rFonts w:cs="Times New Roman"/>
          <w:szCs w:val="24"/>
        </w:rPr>
        <w:t xml:space="preserve">: A </w:t>
      </w:r>
      <w:proofErr w:type="spellStart"/>
      <w:r w:rsidRPr="00C51891">
        <w:rPr>
          <w:rFonts w:cs="Times New Roman"/>
          <w:szCs w:val="24"/>
        </w:rPr>
        <w:t>Systematic</w:t>
      </w:r>
      <w:proofErr w:type="spellEnd"/>
      <w:r w:rsidRPr="00C51891">
        <w:rPr>
          <w:rFonts w:cs="Times New Roman"/>
          <w:szCs w:val="24"/>
        </w:rPr>
        <w:t xml:space="preserve"> </w:t>
      </w:r>
      <w:proofErr w:type="spellStart"/>
      <w:r w:rsidRPr="00C51891">
        <w:rPr>
          <w:rFonts w:cs="Times New Roman"/>
          <w:szCs w:val="24"/>
        </w:rPr>
        <w:t>Content</w:t>
      </w:r>
      <w:proofErr w:type="spellEnd"/>
      <w:r w:rsidRPr="00C51891">
        <w:rPr>
          <w:rFonts w:cs="Times New Roman"/>
          <w:szCs w:val="24"/>
        </w:rPr>
        <w:t xml:space="preserve"> </w:t>
      </w:r>
      <w:proofErr w:type="spellStart"/>
      <w:r w:rsidRPr="00C51891">
        <w:rPr>
          <w:rFonts w:cs="Times New Roman"/>
          <w:szCs w:val="24"/>
        </w:rPr>
        <w:t>Analysis</w:t>
      </w:r>
      <w:proofErr w:type="spellEnd"/>
      <w:r w:rsidRPr="00C51891">
        <w:rPr>
          <w:rFonts w:cs="Times New Roman"/>
          <w:szCs w:val="24"/>
        </w:rPr>
        <w:t xml:space="preserve">. </w:t>
      </w:r>
      <w:proofErr w:type="spellStart"/>
      <w:r w:rsidRPr="00C51891">
        <w:rPr>
          <w:rFonts w:cs="Times New Roman"/>
          <w:i/>
          <w:iCs/>
          <w:szCs w:val="24"/>
        </w:rPr>
        <w:t>Journal</w:t>
      </w:r>
      <w:proofErr w:type="spellEnd"/>
      <w:r w:rsidRPr="00C51891">
        <w:rPr>
          <w:rFonts w:cs="Times New Roman"/>
          <w:i/>
          <w:iCs/>
          <w:szCs w:val="24"/>
        </w:rPr>
        <w:t xml:space="preserve"> of </w:t>
      </w:r>
      <w:proofErr w:type="spellStart"/>
      <w:r w:rsidRPr="00C51891">
        <w:rPr>
          <w:rFonts w:cs="Times New Roman"/>
          <w:i/>
          <w:iCs/>
          <w:szCs w:val="24"/>
        </w:rPr>
        <w:t>Medical</w:t>
      </w:r>
      <w:proofErr w:type="spellEnd"/>
      <w:r w:rsidRPr="00C51891">
        <w:rPr>
          <w:rFonts w:cs="Times New Roman"/>
          <w:i/>
          <w:iCs/>
          <w:szCs w:val="24"/>
        </w:rPr>
        <w:t xml:space="preserve"> Internet </w:t>
      </w:r>
      <w:proofErr w:type="spellStart"/>
      <w:r w:rsidRPr="00C51891">
        <w:rPr>
          <w:rFonts w:cs="Times New Roman"/>
          <w:i/>
          <w:iCs/>
          <w:szCs w:val="24"/>
        </w:rPr>
        <w:t>Research</w:t>
      </w:r>
      <w:proofErr w:type="spellEnd"/>
      <w:r w:rsidRPr="00C51891">
        <w:rPr>
          <w:rFonts w:cs="Times New Roman"/>
          <w:szCs w:val="24"/>
        </w:rPr>
        <w:t xml:space="preserve">, </w:t>
      </w:r>
      <w:r w:rsidRPr="00C51891">
        <w:rPr>
          <w:rFonts w:cs="Times New Roman"/>
          <w:i/>
          <w:iCs/>
          <w:szCs w:val="24"/>
        </w:rPr>
        <w:t>16</w:t>
      </w:r>
      <w:r w:rsidRPr="00C51891">
        <w:rPr>
          <w:rFonts w:cs="Times New Roman"/>
          <w:szCs w:val="24"/>
        </w:rPr>
        <w:t>(8), e192. https://doi.org/10.2196/jmir.3469</w:t>
      </w:r>
    </w:p>
    <w:p w:rsidR="009E3DAA" w:rsidRDefault="009E3DAA" w:rsidP="00C51891">
      <w:pPr>
        <w:rPr>
          <w:rFonts w:cs="Times New Roman"/>
          <w:szCs w:val="24"/>
        </w:rPr>
      </w:pPr>
      <w:r w:rsidRPr="009E3DAA">
        <w:rPr>
          <w:rFonts w:cs="Times New Roman"/>
          <w:szCs w:val="24"/>
        </w:rPr>
        <w:t xml:space="preserve">Malina, R. M., </w:t>
      </w:r>
      <w:proofErr w:type="spellStart"/>
      <w:r w:rsidRPr="009E3DAA">
        <w:rPr>
          <w:rFonts w:cs="Times New Roman"/>
          <w:szCs w:val="24"/>
        </w:rPr>
        <w:t>Bouchard</w:t>
      </w:r>
      <w:proofErr w:type="spellEnd"/>
      <w:r w:rsidRPr="009E3DAA">
        <w:rPr>
          <w:rFonts w:cs="Times New Roman"/>
          <w:szCs w:val="24"/>
        </w:rPr>
        <w:t xml:space="preserve">, C., &amp; Bar-Or, O. (2004).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and </w:t>
      </w:r>
      <w:proofErr w:type="spellStart"/>
      <w:r w:rsidRPr="009E3DAA">
        <w:rPr>
          <w:rFonts w:cs="Times New Roman"/>
          <w:szCs w:val="24"/>
        </w:rPr>
        <w:t>energy</w:t>
      </w:r>
      <w:proofErr w:type="spellEnd"/>
      <w:r w:rsidRPr="009E3DAA">
        <w:rPr>
          <w:rFonts w:cs="Times New Roman"/>
          <w:szCs w:val="24"/>
        </w:rPr>
        <w:t xml:space="preserve"> </w:t>
      </w:r>
      <w:proofErr w:type="spellStart"/>
      <w:r w:rsidRPr="009E3DAA">
        <w:rPr>
          <w:rFonts w:cs="Times New Roman"/>
          <w:szCs w:val="24"/>
        </w:rPr>
        <w:t>expenditure</w:t>
      </w:r>
      <w:proofErr w:type="spellEnd"/>
      <w:r w:rsidRPr="009E3DAA">
        <w:rPr>
          <w:rFonts w:cs="Times New Roman"/>
          <w:szCs w:val="24"/>
        </w:rPr>
        <w:t xml:space="preserve">: </w:t>
      </w:r>
      <w:proofErr w:type="spellStart"/>
      <w:r w:rsidRPr="009E3DAA">
        <w:rPr>
          <w:rFonts w:cs="Times New Roman"/>
          <w:szCs w:val="24"/>
        </w:rPr>
        <w:t>Assessment</w:t>
      </w:r>
      <w:proofErr w:type="spellEnd"/>
      <w:r w:rsidRPr="009E3DAA">
        <w:rPr>
          <w:rFonts w:cs="Times New Roman"/>
          <w:szCs w:val="24"/>
        </w:rPr>
        <w:t xml:space="preserve">, </w:t>
      </w:r>
      <w:proofErr w:type="spellStart"/>
      <w:r w:rsidRPr="009E3DAA">
        <w:rPr>
          <w:rFonts w:cs="Times New Roman"/>
          <w:szCs w:val="24"/>
        </w:rPr>
        <w:t>trends</w:t>
      </w:r>
      <w:proofErr w:type="spellEnd"/>
      <w:r w:rsidRPr="009E3DAA">
        <w:rPr>
          <w:rFonts w:cs="Times New Roman"/>
          <w:szCs w:val="24"/>
        </w:rPr>
        <w:t xml:space="preserve">, and cracking. In R. M. Malina, C. </w:t>
      </w:r>
      <w:proofErr w:type="spellStart"/>
      <w:r w:rsidRPr="009E3DAA">
        <w:rPr>
          <w:rFonts w:cs="Times New Roman"/>
          <w:szCs w:val="24"/>
        </w:rPr>
        <w:t>Bouchard</w:t>
      </w:r>
      <w:proofErr w:type="spellEnd"/>
      <w:r w:rsidRPr="009E3DAA">
        <w:rPr>
          <w:rFonts w:cs="Times New Roman"/>
          <w:szCs w:val="24"/>
        </w:rPr>
        <w:t xml:space="preserve"> &amp; O. Bar-Or (</w:t>
      </w:r>
      <w:proofErr w:type="spellStart"/>
      <w:r w:rsidRPr="009E3DAA">
        <w:rPr>
          <w:rFonts w:cs="Times New Roman"/>
          <w:szCs w:val="24"/>
        </w:rPr>
        <w:t>Eds</w:t>
      </w:r>
      <w:proofErr w:type="spellEnd"/>
      <w:r w:rsidRPr="009E3DAA">
        <w:rPr>
          <w:rFonts w:cs="Times New Roman"/>
          <w:szCs w:val="24"/>
        </w:rPr>
        <w:t xml:space="preserve">.), </w:t>
      </w:r>
      <w:proofErr w:type="spellStart"/>
      <w:r w:rsidRPr="009E3DAA">
        <w:rPr>
          <w:rFonts w:cs="Times New Roman"/>
          <w:i/>
          <w:iCs/>
          <w:szCs w:val="24"/>
        </w:rPr>
        <w:t>Growth</w:t>
      </w:r>
      <w:proofErr w:type="spellEnd"/>
      <w:r w:rsidRPr="009E3DAA">
        <w:rPr>
          <w:rFonts w:cs="Times New Roman"/>
          <w:i/>
          <w:iCs/>
          <w:szCs w:val="24"/>
        </w:rPr>
        <w:t xml:space="preserve">, </w:t>
      </w:r>
      <w:proofErr w:type="spellStart"/>
      <w:r w:rsidRPr="009E3DAA">
        <w:rPr>
          <w:rFonts w:cs="Times New Roman"/>
          <w:i/>
          <w:iCs/>
          <w:szCs w:val="24"/>
        </w:rPr>
        <w:t>maturation</w:t>
      </w:r>
      <w:proofErr w:type="spellEnd"/>
      <w:r w:rsidRPr="009E3DAA">
        <w:rPr>
          <w:rFonts w:cs="Times New Roman"/>
          <w:i/>
          <w:iCs/>
          <w:szCs w:val="24"/>
        </w:rPr>
        <w:t xml:space="preserve">, and </w:t>
      </w:r>
      <w:proofErr w:type="spellStart"/>
      <w:r w:rsidRPr="009E3DAA">
        <w:rPr>
          <w:rFonts w:cs="Times New Roman"/>
          <w:i/>
          <w:iCs/>
          <w:szCs w:val="24"/>
        </w:rPr>
        <w:t>physical</w:t>
      </w:r>
      <w:proofErr w:type="spellEnd"/>
      <w:r w:rsidRPr="009E3DAA">
        <w:rPr>
          <w:rFonts w:cs="Times New Roman"/>
          <w:i/>
          <w:iCs/>
          <w:szCs w:val="24"/>
        </w:rPr>
        <w:t xml:space="preserve"> </w:t>
      </w:r>
      <w:proofErr w:type="spellStart"/>
      <w:r w:rsidRPr="009E3DAA">
        <w:rPr>
          <w:rFonts w:cs="Times New Roman"/>
          <w:i/>
          <w:iCs/>
          <w:szCs w:val="24"/>
        </w:rPr>
        <w:t>activity</w:t>
      </w:r>
      <w:proofErr w:type="spellEnd"/>
      <w:r w:rsidRPr="009E3DAA">
        <w:rPr>
          <w:rFonts w:cs="Times New Roman"/>
          <w:szCs w:val="24"/>
        </w:rPr>
        <w:t xml:space="preserve"> (pp. 457–477). </w:t>
      </w:r>
      <w:proofErr w:type="spellStart"/>
      <w:r w:rsidRPr="009E3DAA">
        <w:rPr>
          <w:rFonts w:cs="Times New Roman"/>
          <w:szCs w:val="24"/>
        </w:rPr>
        <w:t>Champaign</w:t>
      </w:r>
      <w:proofErr w:type="spellEnd"/>
      <w:r w:rsidRPr="009E3DAA">
        <w:rPr>
          <w:rFonts w:cs="Times New Roman"/>
          <w:szCs w:val="24"/>
        </w:rPr>
        <w:t xml:space="preserve">, IL: </w:t>
      </w:r>
      <w:proofErr w:type="spellStart"/>
      <w:r w:rsidRPr="009E3DAA">
        <w:rPr>
          <w:rFonts w:cs="Times New Roman"/>
          <w:szCs w:val="24"/>
        </w:rPr>
        <w:t>Human</w:t>
      </w:r>
      <w:proofErr w:type="spellEnd"/>
      <w:r w:rsidRPr="009E3DAA">
        <w:rPr>
          <w:rFonts w:cs="Times New Roman"/>
          <w:szCs w:val="24"/>
        </w:rPr>
        <w:t xml:space="preserve"> </w:t>
      </w:r>
      <w:proofErr w:type="spellStart"/>
      <w:r w:rsidRPr="009E3DAA">
        <w:rPr>
          <w:rFonts w:cs="Times New Roman"/>
          <w:szCs w:val="24"/>
        </w:rPr>
        <w:t>Kinetics</w:t>
      </w:r>
      <w:proofErr w:type="spellEnd"/>
      <w:r w:rsidRPr="009E3DAA">
        <w:rPr>
          <w:rFonts w:cs="Times New Roman"/>
          <w:szCs w:val="24"/>
        </w:rPr>
        <w:t>.</w:t>
      </w:r>
    </w:p>
    <w:p w:rsidR="00C51891" w:rsidRPr="00C51891" w:rsidRDefault="00C51891" w:rsidP="00C51891">
      <w:pPr>
        <w:rPr>
          <w:rFonts w:cs="Times New Roman"/>
          <w:szCs w:val="24"/>
        </w:rPr>
      </w:pPr>
      <w:proofErr w:type="spellStart"/>
      <w:r w:rsidRPr="00C51891">
        <w:rPr>
          <w:rFonts w:cs="Times New Roman"/>
          <w:szCs w:val="24"/>
        </w:rPr>
        <w:t>Michie</w:t>
      </w:r>
      <w:proofErr w:type="spellEnd"/>
      <w:r w:rsidRPr="00C51891">
        <w:rPr>
          <w:rFonts w:cs="Times New Roman"/>
          <w:szCs w:val="24"/>
        </w:rPr>
        <w:t xml:space="preserve">, S., </w:t>
      </w:r>
      <w:proofErr w:type="spellStart"/>
      <w:r w:rsidRPr="00C51891">
        <w:rPr>
          <w:rFonts w:cs="Times New Roman"/>
          <w:szCs w:val="24"/>
        </w:rPr>
        <w:t>Ashford</w:t>
      </w:r>
      <w:proofErr w:type="spellEnd"/>
      <w:r w:rsidRPr="00C51891">
        <w:rPr>
          <w:rFonts w:cs="Times New Roman"/>
          <w:szCs w:val="24"/>
        </w:rPr>
        <w:t xml:space="preserve">, S., </w:t>
      </w:r>
      <w:proofErr w:type="spellStart"/>
      <w:r w:rsidRPr="00C51891">
        <w:rPr>
          <w:rFonts w:cs="Times New Roman"/>
          <w:szCs w:val="24"/>
        </w:rPr>
        <w:t>Sniehotta</w:t>
      </w:r>
      <w:proofErr w:type="spellEnd"/>
      <w:r w:rsidRPr="00C51891">
        <w:rPr>
          <w:rFonts w:cs="Times New Roman"/>
          <w:szCs w:val="24"/>
        </w:rPr>
        <w:t xml:space="preserve">, F. F., </w:t>
      </w:r>
      <w:proofErr w:type="spellStart"/>
      <w:r w:rsidRPr="00C51891">
        <w:rPr>
          <w:rFonts w:cs="Times New Roman"/>
          <w:szCs w:val="24"/>
        </w:rPr>
        <w:t>Dombrowski</w:t>
      </w:r>
      <w:proofErr w:type="spellEnd"/>
      <w:r w:rsidRPr="00C51891">
        <w:rPr>
          <w:rFonts w:cs="Times New Roman"/>
          <w:szCs w:val="24"/>
        </w:rPr>
        <w:t xml:space="preserve">, S. U., </w:t>
      </w:r>
      <w:proofErr w:type="spellStart"/>
      <w:r w:rsidRPr="00C51891">
        <w:rPr>
          <w:rFonts w:cs="Times New Roman"/>
          <w:szCs w:val="24"/>
        </w:rPr>
        <w:t>Bishop</w:t>
      </w:r>
      <w:proofErr w:type="spellEnd"/>
      <w:r w:rsidRPr="00C51891">
        <w:rPr>
          <w:rFonts w:cs="Times New Roman"/>
          <w:szCs w:val="24"/>
        </w:rPr>
        <w:t xml:space="preserve">, A., &amp; </w:t>
      </w:r>
      <w:proofErr w:type="spellStart"/>
      <w:r w:rsidRPr="00C51891">
        <w:rPr>
          <w:rFonts w:cs="Times New Roman"/>
          <w:szCs w:val="24"/>
        </w:rPr>
        <w:t>French</w:t>
      </w:r>
      <w:proofErr w:type="spellEnd"/>
      <w:r w:rsidRPr="00C51891">
        <w:rPr>
          <w:rFonts w:cs="Times New Roman"/>
          <w:szCs w:val="24"/>
        </w:rPr>
        <w:t xml:space="preserve">, D. P. (2011). A </w:t>
      </w:r>
      <w:proofErr w:type="spellStart"/>
      <w:r w:rsidRPr="00C51891">
        <w:rPr>
          <w:rFonts w:cs="Times New Roman"/>
          <w:szCs w:val="24"/>
        </w:rPr>
        <w:t>refined</w:t>
      </w:r>
      <w:proofErr w:type="spellEnd"/>
      <w:r w:rsidRPr="00C51891">
        <w:rPr>
          <w:rFonts w:cs="Times New Roman"/>
          <w:szCs w:val="24"/>
        </w:rPr>
        <w:t xml:space="preserve"> taxonomy of </w:t>
      </w:r>
      <w:proofErr w:type="spellStart"/>
      <w:r w:rsidRPr="00C51891">
        <w:rPr>
          <w:rFonts w:cs="Times New Roman"/>
          <w:szCs w:val="24"/>
        </w:rPr>
        <w:t>behaviour</w:t>
      </w:r>
      <w:proofErr w:type="spellEnd"/>
      <w:r w:rsidRPr="00C51891">
        <w:rPr>
          <w:rFonts w:cs="Times New Roman"/>
          <w:szCs w:val="24"/>
        </w:rPr>
        <w:t xml:space="preserve"> </w:t>
      </w:r>
      <w:proofErr w:type="spellStart"/>
      <w:r w:rsidRPr="00C51891">
        <w:rPr>
          <w:rFonts w:cs="Times New Roman"/>
          <w:szCs w:val="24"/>
        </w:rPr>
        <w:t>change</w:t>
      </w:r>
      <w:proofErr w:type="spellEnd"/>
      <w:r w:rsidRPr="00C51891">
        <w:rPr>
          <w:rFonts w:cs="Times New Roman"/>
          <w:szCs w:val="24"/>
        </w:rPr>
        <w:t xml:space="preserve"> </w:t>
      </w:r>
      <w:proofErr w:type="spellStart"/>
      <w:r w:rsidRPr="00C51891">
        <w:rPr>
          <w:rFonts w:cs="Times New Roman"/>
          <w:szCs w:val="24"/>
        </w:rPr>
        <w:t>techniques</w:t>
      </w:r>
      <w:proofErr w:type="spellEnd"/>
      <w:r w:rsidRPr="00C51891">
        <w:rPr>
          <w:rFonts w:cs="Times New Roman"/>
          <w:szCs w:val="24"/>
        </w:rPr>
        <w:t xml:space="preserve"> to </w:t>
      </w:r>
      <w:proofErr w:type="spellStart"/>
      <w:r w:rsidRPr="00C51891">
        <w:rPr>
          <w:rFonts w:cs="Times New Roman"/>
          <w:szCs w:val="24"/>
        </w:rPr>
        <w:t>help</w:t>
      </w:r>
      <w:proofErr w:type="spellEnd"/>
      <w:r w:rsidRPr="00C51891">
        <w:rPr>
          <w:rFonts w:cs="Times New Roman"/>
          <w:szCs w:val="24"/>
        </w:rPr>
        <w:t xml:space="preserve"> </w:t>
      </w:r>
      <w:proofErr w:type="spellStart"/>
      <w:r w:rsidRPr="00C51891">
        <w:rPr>
          <w:rFonts w:cs="Times New Roman"/>
          <w:szCs w:val="24"/>
        </w:rPr>
        <w:t>people</w:t>
      </w:r>
      <w:proofErr w:type="spellEnd"/>
      <w:r w:rsidRPr="00C51891">
        <w:rPr>
          <w:rFonts w:cs="Times New Roman"/>
          <w:szCs w:val="24"/>
        </w:rPr>
        <w:t xml:space="preserve"> </w:t>
      </w:r>
      <w:proofErr w:type="spellStart"/>
      <w:r w:rsidRPr="00C51891">
        <w:rPr>
          <w:rFonts w:cs="Times New Roman"/>
          <w:szCs w:val="24"/>
        </w:rPr>
        <w:t>change</w:t>
      </w:r>
      <w:proofErr w:type="spellEnd"/>
      <w:r w:rsidRPr="00C51891">
        <w:rPr>
          <w:rFonts w:cs="Times New Roman"/>
          <w:szCs w:val="24"/>
        </w:rPr>
        <w:t xml:space="preserve"> </w:t>
      </w:r>
      <w:proofErr w:type="spellStart"/>
      <w:r w:rsidRPr="00C51891">
        <w:rPr>
          <w:rFonts w:cs="Times New Roman"/>
          <w:szCs w:val="24"/>
        </w:rPr>
        <w:t>their</w:t>
      </w:r>
      <w:proofErr w:type="spellEnd"/>
      <w:r w:rsidRPr="00C51891">
        <w:rPr>
          <w:rFonts w:cs="Times New Roman"/>
          <w:szCs w:val="24"/>
        </w:rPr>
        <w:t xml:space="preserve"> </w:t>
      </w:r>
      <w:proofErr w:type="spellStart"/>
      <w:r w:rsidRPr="00C51891">
        <w:rPr>
          <w:rFonts w:cs="Times New Roman"/>
          <w:szCs w:val="24"/>
        </w:rPr>
        <w:t>physical</w:t>
      </w:r>
      <w:proofErr w:type="spellEnd"/>
      <w:r w:rsidRPr="00C51891">
        <w:rPr>
          <w:rFonts w:cs="Times New Roman"/>
          <w:szCs w:val="24"/>
        </w:rPr>
        <w:t xml:space="preserve"> </w:t>
      </w:r>
      <w:proofErr w:type="spellStart"/>
      <w:r w:rsidRPr="00C51891">
        <w:rPr>
          <w:rFonts w:cs="Times New Roman"/>
          <w:szCs w:val="24"/>
        </w:rPr>
        <w:t>activity</w:t>
      </w:r>
      <w:proofErr w:type="spellEnd"/>
      <w:r w:rsidRPr="00C51891">
        <w:rPr>
          <w:rFonts w:cs="Times New Roman"/>
          <w:szCs w:val="24"/>
        </w:rPr>
        <w:t xml:space="preserve"> and </w:t>
      </w:r>
      <w:proofErr w:type="spellStart"/>
      <w:r w:rsidRPr="00C51891">
        <w:rPr>
          <w:rFonts w:cs="Times New Roman"/>
          <w:szCs w:val="24"/>
        </w:rPr>
        <w:t>healthy</w:t>
      </w:r>
      <w:proofErr w:type="spellEnd"/>
      <w:r w:rsidRPr="00C51891">
        <w:rPr>
          <w:rFonts w:cs="Times New Roman"/>
          <w:szCs w:val="24"/>
        </w:rPr>
        <w:t xml:space="preserve"> </w:t>
      </w:r>
      <w:proofErr w:type="spellStart"/>
      <w:r w:rsidRPr="00C51891">
        <w:rPr>
          <w:rFonts w:cs="Times New Roman"/>
          <w:szCs w:val="24"/>
        </w:rPr>
        <w:t>eating</w:t>
      </w:r>
      <w:proofErr w:type="spellEnd"/>
      <w:r w:rsidRPr="00C51891">
        <w:rPr>
          <w:rFonts w:cs="Times New Roman"/>
          <w:szCs w:val="24"/>
        </w:rPr>
        <w:t xml:space="preserve"> </w:t>
      </w:r>
      <w:proofErr w:type="spellStart"/>
      <w:r w:rsidRPr="00C51891">
        <w:rPr>
          <w:rFonts w:cs="Times New Roman"/>
          <w:szCs w:val="24"/>
        </w:rPr>
        <w:t>behaviours</w:t>
      </w:r>
      <w:proofErr w:type="spellEnd"/>
      <w:r w:rsidRPr="00C51891">
        <w:rPr>
          <w:rFonts w:cs="Times New Roman"/>
          <w:szCs w:val="24"/>
        </w:rPr>
        <w:t xml:space="preserve">: The CALO-RE taxonomy. </w:t>
      </w:r>
      <w:r w:rsidRPr="00C51891">
        <w:rPr>
          <w:rFonts w:cs="Times New Roman"/>
          <w:i/>
          <w:iCs/>
          <w:szCs w:val="24"/>
        </w:rPr>
        <w:t xml:space="preserve">Psychology &amp; </w:t>
      </w:r>
      <w:proofErr w:type="spellStart"/>
      <w:r w:rsidRPr="00C51891">
        <w:rPr>
          <w:rFonts w:cs="Times New Roman"/>
          <w:i/>
          <w:iCs/>
          <w:szCs w:val="24"/>
        </w:rPr>
        <w:t>Health</w:t>
      </w:r>
      <w:proofErr w:type="spellEnd"/>
      <w:r w:rsidRPr="00C51891">
        <w:rPr>
          <w:rFonts w:cs="Times New Roman"/>
          <w:szCs w:val="24"/>
        </w:rPr>
        <w:t xml:space="preserve">, </w:t>
      </w:r>
      <w:r w:rsidRPr="00C51891">
        <w:rPr>
          <w:rFonts w:cs="Times New Roman"/>
          <w:i/>
          <w:iCs/>
          <w:szCs w:val="24"/>
        </w:rPr>
        <w:t>26</w:t>
      </w:r>
      <w:r w:rsidRPr="00C51891">
        <w:rPr>
          <w:rFonts w:cs="Times New Roman"/>
          <w:szCs w:val="24"/>
        </w:rPr>
        <w:t>(11), 1479–1498. https://doi.org/10.1080/08870446.2010.540664</w:t>
      </w:r>
    </w:p>
    <w:p w:rsidR="00C65386" w:rsidRDefault="00C65386" w:rsidP="00997915">
      <w:pPr>
        <w:rPr>
          <w:rFonts w:cs="Times New Roman"/>
          <w:szCs w:val="24"/>
        </w:rPr>
      </w:pPr>
      <w:bookmarkStart w:id="41" w:name="_Hlk534476780"/>
      <w:proofErr w:type="spellStart"/>
      <w:r w:rsidRPr="00C65386">
        <w:rPr>
          <w:rFonts w:cs="Times New Roman"/>
          <w:szCs w:val="24"/>
        </w:rPr>
        <w:t>Miles</w:t>
      </w:r>
      <w:proofErr w:type="spellEnd"/>
      <w:r w:rsidRPr="00C65386">
        <w:rPr>
          <w:rFonts w:cs="Times New Roman"/>
          <w:szCs w:val="24"/>
        </w:rPr>
        <w:t xml:space="preserve">, L. (2007). </w:t>
      </w:r>
      <w:proofErr w:type="spellStart"/>
      <w:r w:rsidRPr="00C65386">
        <w:rPr>
          <w:rFonts w:cs="Times New Roman"/>
          <w:szCs w:val="24"/>
        </w:rPr>
        <w:t>Physical</w:t>
      </w:r>
      <w:proofErr w:type="spellEnd"/>
      <w:r w:rsidRPr="00C65386">
        <w:rPr>
          <w:rFonts w:cs="Times New Roman"/>
          <w:szCs w:val="24"/>
        </w:rPr>
        <w:t xml:space="preserve"> </w:t>
      </w:r>
      <w:proofErr w:type="spellStart"/>
      <w:r w:rsidRPr="00C65386">
        <w:rPr>
          <w:rFonts w:cs="Times New Roman"/>
          <w:szCs w:val="24"/>
        </w:rPr>
        <w:t>activity</w:t>
      </w:r>
      <w:proofErr w:type="spellEnd"/>
      <w:r w:rsidRPr="00C65386">
        <w:rPr>
          <w:rFonts w:cs="Times New Roman"/>
          <w:szCs w:val="24"/>
        </w:rPr>
        <w:t xml:space="preserve"> and </w:t>
      </w:r>
      <w:proofErr w:type="spellStart"/>
      <w:r w:rsidRPr="00C65386">
        <w:rPr>
          <w:rFonts w:cs="Times New Roman"/>
          <w:szCs w:val="24"/>
        </w:rPr>
        <w:t>health</w:t>
      </w:r>
      <w:proofErr w:type="spellEnd"/>
      <w:r w:rsidRPr="00C65386">
        <w:rPr>
          <w:rFonts w:cs="Times New Roman"/>
          <w:szCs w:val="24"/>
        </w:rPr>
        <w:t xml:space="preserve">. </w:t>
      </w:r>
      <w:proofErr w:type="spellStart"/>
      <w:r w:rsidRPr="00C65386">
        <w:rPr>
          <w:rFonts w:cs="Times New Roman"/>
          <w:i/>
          <w:szCs w:val="24"/>
        </w:rPr>
        <w:t>Nutrition</w:t>
      </w:r>
      <w:proofErr w:type="spellEnd"/>
      <w:r w:rsidRPr="00C65386">
        <w:rPr>
          <w:rFonts w:cs="Times New Roman"/>
          <w:i/>
          <w:szCs w:val="24"/>
        </w:rPr>
        <w:t xml:space="preserve"> Bulletin, 32</w:t>
      </w:r>
      <w:r w:rsidRPr="00C65386">
        <w:rPr>
          <w:rFonts w:cs="Times New Roman"/>
          <w:szCs w:val="24"/>
        </w:rPr>
        <w:t>, 314–363.</w:t>
      </w:r>
    </w:p>
    <w:p w:rsidR="009E3DAA" w:rsidRDefault="009E3DAA" w:rsidP="00997915">
      <w:pPr>
        <w:rPr>
          <w:rFonts w:cs="Times New Roman"/>
          <w:szCs w:val="24"/>
        </w:rPr>
      </w:pPr>
      <w:proofErr w:type="spellStart"/>
      <w:r w:rsidRPr="009E3DAA">
        <w:rPr>
          <w:rFonts w:cs="Times New Roman"/>
          <w:szCs w:val="24"/>
        </w:rPr>
        <w:t>Mitchell</w:t>
      </w:r>
      <w:proofErr w:type="spellEnd"/>
      <w:r w:rsidRPr="009E3DAA">
        <w:rPr>
          <w:rFonts w:cs="Times New Roman"/>
          <w:szCs w:val="24"/>
        </w:rPr>
        <w:t xml:space="preserve">, S. A. (1996). </w:t>
      </w:r>
      <w:proofErr w:type="spellStart"/>
      <w:r w:rsidRPr="009E3DAA">
        <w:rPr>
          <w:rFonts w:cs="Times New Roman"/>
          <w:szCs w:val="24"/>
        </w:rPr>
        <w:t>Relationships</w:t>
      </w:r>
      <w:proofErr w:type="spellEnd"/>
      <w:r w:rsidRPr="009E3DAA">
        <w:rPr>
          <w:rFonts w:cs="Times New Roman"/>
          <w:szCs w:val="24"/>
        </w:rPr>
        <w:t xml:space="preserve"> </w:t>
      </w:r>
      <w:proofErr w:type="spellStart"/>
      <w:r w:rsidRPr="009E3DAA">
        <w:rPr>
          <w:rFonts w:cs="Times New Roman"/>
          <w:szCs w:val="24"/>
        </w:rPr>
        <w:t>between</w:t>
      </w:r>
      <w:proofErr w:type="spellEnd"/>
      <w:r w:rsidRPr="009E3DAA">
        <w:rPr>
          <w:rFonts w:cs="Times New Roman"/>
          <w:szCs w:val="24"/>
        </w:rPr>
        <w:t xml:space="preserve"> </w:t>
      </w:r>
      <w:proofErr w:type="spellStart"/>
      <w:r w:rsidRPr="009E3DAA">
        <w:rPr>
          <w:rFonts w:cs="Times New Roman"/>
          <w:szCs w:val="24"/>
        </w:rPr>
        <w:t>perceived</w:t>
      </w:r>
      <w:proofErr w:type="spellEnd"/>
      <w:r w:rsidRPr="009E3DAA">
        <w:rPr>
          <w:rFonts w:cs="Times New Roman"/>
          <w:szCs w:val="24"/>
        </w:rPr>
        <w:t xml:space="preserve"> learning environment and </w:t>
      </w:r>
      <w:proofErr w:type="spellStart"/>
      <w:r w:rsidRPr="009E3DAA">
        <w:rPr>
          <w:rFonts w:cs="Times New Roman"/>
          <w:szCs w:val="24"/>
        </w:rPr>
        <w:t>intrinsic</w:t>
      </w:r>
      <w:proofErr w:type="spellEnd"/>
      <w:r w:rsidRPr="009E3DAA">
        <w:rPr>
          <w:rFonts w:cs="Times New Roman"/>
          <w:szCs w:val="24"/>
        </w:rPr>
        <w:t xml:space="preserve"> </w:t>
      </w:r>
      <w:proofErr w:type="spellStart"/>
      <w:r w:rsidRPr="009E3DAA">
        <w:rPr>
          <w:rFonts w:cs="Times New Roman"/>
          <w:szCs w:val="24"/>
        </w:rPr>
        <w:t>motivation</w:t>
      </w:r>
      <w:proofErr w:type="spellEnd"/>
      <w:r w:rsidRPr="009E3DAA">
        <w:rPr>
          <w:rFonts w:cs="Times New Roman"/>
          <w:szCs w:val="24"/>
        </w:rPr>
        <w:t xml:space="preserve"> in </w:t>
      </w:r>
      <w:proofErr w:type="spellStart"/>
      <w:r w:rsidRPr="009E3DAA">
        <w:rPr>
          <w:rFonts w:cs="Times New Roman"/>
          <w:szCs w:val="24"/>
        </w:rPr>
        <w:t>middle</w:t>
      </w:r>
      <w:proofErr w:type="spellEnd"/>
      <w:r w:rsidRPr="009E3DAA">
        <w:rPr>
          <w:rFonts w:cs="Times New Roman"/>
          <w:szCs w:val="24"/>
        </w:rPr>
        <w:t xml:space="preserve"> </w:t>
      </w:r>
      <w:proofErr w:type="spellStart"/>
      <w:r w:rsidRPr="009E3DAA">
        <w:rPr>
          <w:rFonts w:cs="Times New Roman"/>
          <w:szCs w:val="24"/>
        </w:rPr>
        <w:t>school</w:t>
      </w:r>
      <w:proofErr w:type="spellEnd"/>
      <w:r w:rsidRPr="009E3DAA">
        <w:rPr>
          <w:rFonts w:cs="Times New Roman"/>
          <w:szCs w:val="24"/>
        </w:rPr>
        <w:t xml:space="preserve">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education</w:t>
      </w:r>
      <w:proofErr w:type="spellEnd"/>
      <w:r w:rsidRPr="009E3DAA">
        <w:rPr>
          <w:rFonts w:cs="Times New Roman"/>
          <w:szCs w:val="24"/>
        </w:rPr>
        <w:t xml:space="preserve">. </w:t>
      </w:r>
      <w:proofErr w:type="spellStart"/>
      <w:r w:rsidRPr="009E3DAA">
        <w:rPr>
          <w:rFonts w:cs="Times New Roman"/>
          <w:i/>
          <w:iCs/>
          <w:szCs w:val="24"/>
        </w:rPr>
        <w:t>Journal</w:t>
      </w:r>
      <w:proofErr w:type="spellEnd"/>
      <w:r w:rsidRPr="009E3DAA">
        <w:rPr>
          <w:rFonts w:cs="Times New Roman"/>
          <w:i/>
          <w:iCs/>
          <w:szCs w:val="24"/>
        </w:rPr>
        <w:t xml:space="preserve"> of </w:t>
      </w:r>
      <w:proofErr w:type="spellStart"/>
      <w:r w:rsidRPr="009E3DAA">
        <w:rPr>
          <w:rFonts w:cs="Times New Roman"/>
          <w:i/>
          <w:iCs/>
          <w:szCs w:val="24"/>
        </w:rPr>
        <w:t>Teaching</w:t>
      </w:r>
      <w:proofErr w:type="spellEnd"/>
      <w:r w:rsidRPr="009E3DAA">
        <w:rPr>
          <w:rFonts w:cs="Times New Roman"/>
          <w:i/>
          <w:iCs/>
          <w:szCs w:val="24"/>
        </w:rPr>
        <w:t xml:space="preserve"> in </w:t>
      </w:r>
      <w:proofErr w:type="spellStart"/>
      <w:r w:rsidRPr="009E3DAA">
        <w:rPr>
          <w:rFonts w:cs="Times New Roman"/>
          <w:i/>
          <w:iCs/>
          <w:szCs w:val="24"/>
        </w:rPr>
        <w:t>Physical</w:t>
      </w:r>
      <w:proofErr w:type="spellEnd"/>
      <w:r w:rsidRPr="009E3DAA">
        <w:rPr>
          <w:rFonts w:cs="Times New Roman"/>
          <w:i/>
          <w:iCs/>
          <w:szCs w:val="24"/>
        </w:rPr>
        <w:t xml:space="preserve"> </w:t>
      </w:r>
      <w:proofErr w:type="spellStart"/>
      <w:r w:rsidRPr="009E3DAA">
        <w:rPr>
          <w:rFonts w:cs="Times New Roman"/>
          <w:i/>
          <w:iCs/>
          <w:szCs w:val="24"/>
        </w:rPr>
        <w:t>Education</w:t>
      </w:r>
      <w:proofErr w:type="spellEnd"/>
      <w:r w:rsidRPr="009E3DAA">
        <w:rPr>
          <w:rFonts w:cs="Times New Roman"/>
          <w:i/>
          <w:iCs/>
          <w:szCs w:val="24"/>
        </w:rPr>
        <w:t>, 15</w:t>
      </w:r>
      <w:r w:rsidRPr="009E3DAA">
        <w:rPr>
          <w:rFonts w:cs="Times New Roman"/>
          <w:szCs w:val="24"/>
        </w:rPr>
        <w:t>(3), 369–383.</w:t>
      </w:r>
    </w:p>
    <w:p w:rsidR="000E557F" w:rsidRPr="00A97CF2" w:rsidRDefault="000E557F" w:rsidP="00997915">
      <w:pPr>
        <w:rPr>
          <w:rFonts w:cs="Times New Roman"/>
          <w:szCs w:val="24"/>
        </w:rPr>
      </w:pPr>
      <w:r w:rsidRPr="00A97CF2">
        <w:rPr>
          <w:rFonts w:cs="Times New Roman"/>
          <w:szCs w:val="24"/>
        </w:rPr>
        <w:t xml:space="preserve">MŠMT. (2005). </w:t>
      </w:r>
      <w:r w:rsidRPr="00C65386">
        <w:rPr>
          <w:rFonts w:cs="Times New Roman"/>
          <w:i/>
          <w:szCs w:val="24"/>
        </w:rPr>
        <w:t>Rámcový vzdělávací program pro základní vzdělávání.</w:t>
      </w:r>
      <w:r w:rsidRPr="00A97CF2">
        <w:rPr>
          <w:rFonts w:cs="Times New Roman"/>
          <w:szCs w:val="24"/>
        </w:rPr>
        <w:t xml:space="preserve"> Praha:</w:t>
      </w:r>
      <w:bookmarkEnd w:id="41"/>
      <w:r w:rsidRPr="00A97CF2">
        <w:rPr>
          <w:rFonts w:cs="Times New Roman"/>
          <w:szCs w:val="24"/>
        </w:rPr>
        <w:t xml:space="preserve"> Výzkumný ústav pedagogický v Praze.</w:t>
      </w:r>
    </w:p>
    <w:p w:rsidR="000E557F" w:rsidRDefault="000E557F" w:rsidP="00997915">
      <w:pPr>
        <w:rPr>
          <w:rFonts w:cs="Times New Roman"/>
          <w:szCs w:val="24"/>
        </w:rPr>
      </w:pPr>
      <w:r w:rsidRPr="00A97CF2">
        <w:rPr>
          <w:rFonts w:cs="Times New Roman"/>
          <w:szCs w:val="24"/>
        </w:rPr>
        <w:t xml:space="preserve">MŠMT. (2017). </w:t>
      </w:r>
      <w:r w:rsidRPr="00C65386">
        <w:rPr>
          <w:rFonts w:cs="Times New Roman"/>
          <w:i/>
          <w:szCs w:val="24"/>
        </w:rPr>
        <w:t>Rámcový vzdělávací program pro základní vzdělávání.</w:t>
      </w:r>
      <w:r w:rsidRPr="00A97CF2">
        <w:rPr>
          <w:rFonts w:cs="Times New Roman"/>
          <w:szCs w:val="24"/>
        </w:rPr>
        <w:t xml:space="preserve"> Praha:</w:t>
      </w:r>
      <w:r w:rsidR="00433718">
        <w:rPr>
          <w:rFonts w:cs="Times New Roman"/>
          <w:szCs w:val="24"/>
        </w:rPr>
        <w:t xml:space="preserve"> Výzkumný ústav pedagogický v Praze</w:t>
      </w:r>
    </w:p>
    <w:p w:rsidR="007601C6" w:rsidRDefault="007601C6" w:rsidP="007601C6">
      <w:pPr>
        <w:rPr>
          <w:rFonts w:cs="Times New Roman"/>
          <w:szCs w:val="24"/>
        </w:rPr>
      </w:pPr>
      <w:r w:rsidRPr="007601C6">
        <w:rPr>
          <w:rFonts w:cs="Times New Roman"/>
          <w:szCs w:val="24"/>
        </w:rPr>
        <w:t xml:space="preserve">Palička, P., Jakubec, L., </w:t>
      </w:r>
      <w:proofErr w:type="spellStart"/>
      <w:r w:rsidRPr="007601C6">
        <w:rPr>
          <w:rFonts w:cs="Times New Roman"/>
          <w:szCs w:val="24"/>
        </w:rPr>
        <w:t>Knajfl</w:t>
      </w:r>
      <w:proofErr w:type="spellEnd"/>
      <w:r w:rsidRPr="007601C6">
        <w:rPr>
          <w:rFonts w:cs="Times New Roman"/>
          <w:szCs w:val="24"/>
        </w:rPr>
        <w:t xml:space="preserve">, P., &amp; Maněnová, M. (2018). </w:t>
      </w:r>
      <w:r w:rsidRPr="007601C6">
        <w:rPr>
          <w:rFonts w:cs="Times New Roman"/>
          <w:i/>
          <w:szCs w:val="24"/>
        </w:rPr>
        <w:t xml:space="preserve">Mobile </w:t>
      </w:r>
      <w:proofErr w:type="spellStart"/>
      <w:r w:rsidRPr="007601C6">
        <w:rPr>
          <w:rFonts w:cs="Times New Roman"/>
          <w:i/>
          <w:szCs w:val="24"/>
        </w:rPr>
        <w:t>apps</w:t>
      </w:r>
      <w:proofErr w:type="spellEnd"/>
      <w:r w:rsidRPr="007601C6">
        <w:rPr>
          <w:rFonts w:cs="Times New Roman"/>
          <w:i/>
          <w:szCs w:val="24"/>
        </w:rPr>
        <w:t xml:space="preserve"> </w:t>
      </w:r>
      <w:proofErr w:type="spellStart"/>
      <w:r w:rsidRPr="007601C6">
        <w:rPr>
          <w:rFonts w:cs="Times New Roman"/>
          <w:i/>
          <w:szCs w:val="24"/>
        </w:rPr>
        <w:t>that</w:t>
      </w:r>
      <w:proofErr w:type="spellEnd"/>
      <w:r w:rsidRPr="007601C6">
        <w:rPr>
          <w:rFonts w:cs="Times New Roman"/>
          <w:i/>
          <w:szCs w:val="24"/>
        </w:rPr>
        <w:t xml:space="preserve"> </w:t>
      </w:r>
      <w:proofErr w:type="spellStart"/>
      <w:r w:rsidRPr="007601C6">
        <w:rPr>
          <w:rFonts w:cs="Times New Roman"/>
          <w:i/>
          <w:szCs w:val="24"/>
        </w:rPr>
        <w:t>encourage</w:t>
      </w:r>
      <w:proofErr w:type="spellEnd"/>
      <w:r w:rsidRPr="007601C6">
        <w:rPr>
          <w:rFonts w:cs="Times New Roman"/>
          <w:i/>
          <w:szCs w:val="24"/>
        </w:rPr>
        <w:t xml:space="preserve"> </w:t>
      </w:r>
      <w:proofErr w:type="spellStart"/>
      <w:r w:rsidRPr="007601C6">
        <w:rPr>
          <w:rFonts w:cs="Times New Roman"/>
          <w:i/>
          <w:szCs w:val="24"/>
        </w:rPr>
        <w:t>physical</w:t>
      </w:r>
      <w:proofErr w:type="spellEnd"/>
      <w:r w:rsidRPr="007601C6">
        <w:rPr>
          <w:rFonts w:cs="Times New Roman"/>
          <w:i/>
          <w:szCs w:val="24"/>
        </w:rPr>
        <w:t xml:space="preserve"> </w:t>
      </w:r>
      <w:proofErr w:type="spellStart"/>
      <w:r w:rsidRPr="007601C6">
        <w:rPr>
          <w:rFonts w:cs="Times New Roman"/>
          <w:i/>
          <w:szCs w:val="24"/>
        </w:rPr>
        <w:t>activities</w:t>
      </w:r>
      <w:proofErr w:type="spellEnd"/>
      <w:r w:rsidRPr="007601C6">
        <w:rPr>
          <w:rFonts w:cs="Times New Roman"/>
          <w:i/>
          <w:szCs w:val="24"/>
        </w:rPr>
        <w:t xml:space="preserve"> and the </w:t>
      </w:r>
      <w:proofErr w:type="spellStart"/>
      <w:r w:rsidRPr="007601C6">
        <w:rPr>
          <w:rFonts w:cs="Times New Roman"/>
          <w:i/>
          <w:szCs w:val="24"/>
        </w:rPr>
        <w:t>potential</w:t>
      </w:r>
      <w:proofErr w:type="spellEnd"/>
      <w:r w:rsidRPr="007601C6">
        <w:rPr>
          <w:rFonts w:cs="Times New Roman"/>
          <w:i/>
          <w:szCs w:val="24"/>
        </w:rPr>
        <w:t xml:space="preserve"> of these </w:t>
      </w:r>
      <w:proofErr w:type="spellStart"/>
      <w:r w:rsidRPr="007601C6">
        <w:rPr>
          <w:rFonts w:cs="Times New Roman"/>
          <w:i/>
          <w:szCs w:val="24"/>
        </w:rPr>
        <w:t>applications</w:t>
      </w:r>
      <w:proofErr w:type="spellEnd"/>
      <w:r w:rsidRPr="007601C6">
        <w:rPr>
          <w:rFonts w:cs="Times New Roman"/>
          <w:i/>
          <w:szCs w:val="24"/>
        </w:rPr>
        <w:t xml:space="preserve"> in </w:t>
      </w:r>
      <w:proofErr w:type="spellStart"/>
      <w:r w:rsidRPr="007601C6">
        <w:rPr>
          <w:rFonts w:cs="Times New Roman"/>
          <w:i/>
          <w:szCs w:val="24"/>
        </w:rPr>
        <w:t>physical</w:t>
      </w:r>
      <w:proofErr w:type="spellEnd"/>
      <w:r w:rsidRPr="007601C6">
        <w:rPr>
          <w:rFonts w:cs="Times New Roman"/>
          <w:i/>
          <w:szCs w:val="24"/>
        </w:rPr>
        <w:t xml:space="preserve"> </w:t>
      </w:r>
      <w:proofErr w:type="spellStart"/>
      <w:r w:rsidRPr="007601C6">
        <w:rPr>
          <w:rFonts w:cs="Times New Roman"/>
          <w:i/>
          <w:szCs w:val="24"/>
        </w:rPr>
        <w:t>education</w:t>
      </w:r>
      <w:proofErr w:type="spellEnd"/>
      <w:r w:rsidRPr="007601C6">
        <w:rPr>
          <w:rFonts w:cs="Times New Roman"/>
          <w:i/>
          <w:szCs w:val="24"/>
        </w:rPr>
        <w:t xml:space="preserve"> </w:t>
      </w:r>
      <w:proofErr w:type="spellStart"/>
      <w:r w:rsidRPr="007601C6">
        <w:rPr>
          <w:rFonts w:cs="Times New Roman"/>
          <w:i/>
          <w:szCs w:val="24"/>
        </w:rPr>
        <w:t>at</w:t>
      </w:r>
      <w:proofErr w:type="spellEnd"/>
      <w:r w:rsidRPr="007601C6">
        <w:rPr>
          <w:rFonts w:cs="Times New Roman"/>
          <w:i/>
          <w:szCs w:val="24"/>
        </w:rPr>
        <w:t xml:space="preserve"> </w:t>
      </w:r>
      <w:proofErr w:type="spellStart"/>
      <w:r w:rsidRPr="007601C6">
        <w:rPr>
          <w:rFonts w:cs="Times New Roman"/>
          <w:i/>
          <w:szCs w:val="24"/>
        </w:rPr>
        <w:t>schools</w:t>
      </w:r>
      <w:proofErr w:type="spellEnd"/>
      <w:r w:rsidRPr="007601C6">
        <w:rPr>
          <w:rFonts w:cs="Times New Roman"/>
          <w:i/>
          <w:szCs w:val="24"/>
        </w:rPr>
        <w:t>.</w:t>
      </w:r>
      <w:r w:rsidRPr="007601C6">
        <w:rPr>
          <w:rFonts w:cs="Times New Roman"/>
          <w:szCs w:val="24"/>
        </w:rPr>
        <w:t xml:space="preserve"> </w:t>
      </w:r>
      <w:r w:rsidRPr="007601C6">
        <w:rPr>
          <w:rFonts w:cs="Times New Roman"/>
          <w:iCs/>
          <w:szCs w:val="24"/>
        </w:rPr>
        <w:t>Tělesná Kultura</w:t>
      </w:r>
      <w:r w:rsidRPr="007601C6">
        <w:rPr>
          <w:rFonts w:cs="Times New Roman"/>
          <w:szCs w:val="24"/>
        </w:rPr>
        <w:t xml:space="preserve">, </w:t>
      </w:r>
      <w:r w:rsidRPr="007601C6">
        <w:rPr>
          <w:rFonts w:cs="Times New Roman"/>
          <w:i/>
          <w:iCs/>
          <w:szCs w:val="24"/>
        </w:rPr>
        <w:t>40</w:t>
      </w:r>
      <w:r w:rsidRPr="007601C6">
        <w:rPr>
          <w:rFonts w:cs="Times New Roman"/>
          <w:szCs w:val="24"/>
        </w:rPr>
        <w:t>(2), 95–104. https://doi.org/10.5507/tk.2017.004</w:t>
      </w:r>
    </w:p>
    <w:p w:rsidR="008F2846" w:rsidRPr="007601C6" w:rsidRDefault="008F2846" w:rsidP="007601C6">
      <w:pPr>
        <w:rPr>
          <w:rFonts w:cs="Times New Roman"/>
          <w:szCs w:val="24"/>
        </w:rPr>
      </w:pPr>
      <w:proofErr w:type="spellStart"/>
      <w:r w:rsidRPr="008F2846">
        <w:rPr>
          <w:rFonts w:cs="Times New Roman"/>
          <w:szCs w:val="24"/>
        </w:rPr>
        <w:t>Pettee</w:t>
      </w:r>
      <w:proofErr w:type="spellEnd"/>
      <w:r w:rsidRPr="008F2846">
        <w:rPr>
          <w:rFonts w:cs="Times New Roman"/>
          <w:szCs w:val="24"/>
        </w:rPr>
        <w:t xml:space="preserve">, K. K., </w:t>
      </w:r>
      <w:proofErr w:type="spellStart"/>
      <w:r w:rsidRPr="008F2846">
        <w:rPr>
          <w:rFonts w:cs="Times New Roman"/>
          <w:szCs w:val="24"/>
        </w:rPr>
        <w:t>Storti</w:t>
      </w:r>
      <w:proofErr w:type="spellEnd"/>
      <w:r w:rsidRPr="008F2846">
        <w:rPr>
          <w:rFonts w:cs="Times New Roman"/>
          <w:szCs w:val="24"/>
        </w:rPr>
        <w:t xml:space="preserve">, K. L., </w:t>
      </w:r>
      <w:proofErr w:type="spellStart"/>
      <w:r w:rsidRPr="008F2846">
        <w:rPr>
          <w:rFonts w:cs="Times New Roman"/>
          <w:szCs w:val="24"/>
        </w:rPr>
        <w:t>Ainsworth</w:t>
      </w:r>
      <w:proofErr w:type="spellEnd"/>
      <w:r w:rsidRPr="008F2846">
        <w:rPr>
          <w:rFonts w:cs="Times New Roman"/>
          <w:szCs w:val="24"/>
        </w:rPr>
        <w:t xml:space="preserve">, B. E., &amp; </w:t>
      </w:r>
      <w:proofErr w:type="spellStart"/>
      <w:r w:rsidRPr="008F2846">
        <w:rPr>
          <w:rFonts w:cs="Times New Roman"/>
          <w:szCs w:val="24"/>
        </w:rPr>
        <w:t>Kriska</w:t>
      </w:r>
      <w:proofErr w:type="spellEnd"/>
      <w:r w:rsidRPr="008F2846">
        <w:rPr>
          <w:rFonts w:cs="Times New Roman"/>
          <w:szCs w:val="24"/>
        </w:rPr>
        <w:t xml:space="preserve">, A. M. (2009). </w:t>
      </w:r>
      <w:proofErr w:type="spellStart"/>
      <w:r w:rsidRPr="008F2846">
        <w:rPr>
          <w:rFonts w:cs="Times New Roman"/>
          <w:szCs w:val="24"/>
        </w:rPr>
        <w:t>Measurement</w:t>
      </w:r>
      <w:proofErr w:type="spellEnd"/>
      <w:r w:rsidRPr="008F2846">
        <w:rPr>
          <w:rFonts w:cs="Times New Roman"/>
          <w:szCs w:val="24"/>
        </w:rPr>
        <w:t xml:space="preserve"> of </w:t>
      </w:r>
      <w:proofErr w:type="spellStart"/>
      <w:r w:rsidRPr="008F2846">
        <w:rPr>
          <w:rFonts w:cs="Times New Roman"/>
          <w:szCs w:val="24"/>
        </w:rPr>
        <w:t>physical</w:t>
      </w:r>
      <w:proofErr w:type="spellEnd"/>
      <w:r w:rsidRPr="008F2846">
        <w:rPr>
          <w:rFonts w:cs="Times New Roman"/>
          <w:szCs w:val="24"/>
        </w:rPr>
        <w:t xml:space="preserve"> </w:t>
      </w:r>
      <w:proofErr w:type="spellStart"/>
      <w:r w:rsidRPr="008F2846">
        <w:rPr>
          <w:rFonts w:cs="Times New Roman"/>
          <w:szCs w:val="24"/>
        </w:rPr>
        <w:t>activity</w:t>
      </w:r>
      <w:proofErr w:type="spellEnd"/>
      <w:r w:rsidRPr="008F2846">
        <w:rPr>
          <w:rFonts w:cs="Times New Roman"/>
          <w:szCs w:val="24"/>
        </w:rPr>
        <w:t xml:space="preserve"> and </w:t>
      </w:r>
      <w:proofErr w:type="spellStart"/>
      <w:r w:rsidRPr="008F2846">
        <w:rPr>
          <w:rFonts w:cs="Times New Roman"/>
          <w:szCs w:val="24"/>
        </w:rPr>
        <w:t>inactivity</w:t>
      </w:r>
      <w:proofErr w:type="spellEnd"/>
      <w:r w:rsidRPr="008F2846">
        <w:rPr>
          <w:rFonts w:cs="Times New Roman"/>
          <w:szCs w:val="24"/>
        </w:rPr>
        <w:t xml:space="preserve"> in </w:t>
      </w:r>
      <w:proofErr w:type="spellStart"/>
      <w:r w:rsidRPr="008F2846">
        <w:rPr>
          <w:rFonts w:cs="Times New Roman"/>
          <w:szCs w:val="24"/>
        </w:rPr>
        <w:t>epidemiologic</w:t>
      </w:r>
      <w:proofErr w:type="spellEnd"/>
      <w:r w:rsidRPr="008F2846">
        <w:rPr>
          <w:rFonts w:cs="Times New Roman"/>
          <w:szCs w:val="24"/>
        </w:rPr>
        <w:t xml:space="preserve"> </w:t>
      </w:r>
      <w:proofErr w:type="spellStart"/>
      <w:r w:rsidRPr="008F2846">
        <w:rPr>
          <w:rFonts w:cs="Times New Roman"/>
          <w:szCs w:val="24"/>
        </w:rPr>
        <w:t>studies</w:t>
      </w:r>
      <w:proofErr w:type="spellEnd"/>
      <w:r w:rsidRPr="008F2846">
        <w:rPr>
          <w:rFonts w:cs="Times New Roman"/>
          <w:szCs w:val="24"/>
        </w:rPr>
        <w:t xml:space="preserve">. In I.-Min. Lee &amp; R. S. Jr. </w:t>
      </w:r>
      <w:proofErr w:type="spellStart"/>
      <w:r w:rsidRPr="008F2846">
        <w:rPr>
          <w:rFonts w:cs="Times New Roman"/>
          <w:szCs w:val="24"/>
        </w:rPr>
        <w:t>Paffenbarger</w:t>
      </w:r>
      <w:proofErr w:type="spellEnd"/>
      <w:r w:rsidRPr="008F2846">
        <w:rPr>
          <w:rFonts w:cs="Times New Roman"/>
          <w:szCs w:val="24"/>
        </w:rPr>
        <w:t xml:space="preserve"> (</w:t>
      </w:r>
      <w:proofErr w:type="spellStart"/>
      <w:r w:rsidRPr="008F2846">
        <w:rPr>
          <w:rFonts w:cs="Times New Roman"/>
          <w:szCs w:val="24"/>
        </w:rPr>
        <w:t>Eds</w:t>
      </w:r>
      <w:proofErr w:type="spellEnd"/>
      <w:r w:rsidRPr="008F2846">
        <w:rPr>
          <w:rFonts w:cs="Times New Roman"/>
          <w:szCs w:val="24"/>
        </w:rPr>
        <w:t xml:space="preserve">.), </w:t>
      </w:r>
      <w:proofErr w:type="spellStart"/>
      <w:r w:rsidRPr="008F2846">
        <w:rPr>
          <w:rFonts w:cs="Times New Roman"/>
          <w:i/>
          <w:iCs/>
          <w:szCs w:val="24"/>
        </w:rPr>
        <w:t>Epidemiologic</w:t>
      </w:r>
      <w:proofErr w:type="spellEnd"/>
      <w:r w:rsidRPr="008F2846">
        <w:rPr>
          <w:rFonts w:cs="Times New Roman"/>
          <w:i/>
          <w:iCs/>
          <w:szCs w:val="24"/>
        </w:rPr>
        <w:t xml:space="preserve"> </w:t>
      </w:r>
      <w:proofErr w:type="spellStart"/>
      <w:r w:rsidRPr="008F2846">
        <w:rPr>
          <w:rFonts w:cs="Times New Roman"/>
          <w:i/>
          <w:iCs/>
          <w:szCs w:val="24"/>
        </w:rPr>
        <w:t>methods</w:t>
      </w:r>
      <w:proofErr w:type="spellEnd"/>
      <w:r w:rsidRPr="008F2846">
        <w:rPr>
          <w:rFonts w:cs="Times New Roman"/>
          <w:i/>
          <w:iCs/>
          <w:szCs w:val="24"/>
        </w:rPr>
        <w:t xml:space="preserve"> in </w:t>
      </w:r>
      <w:proofErr w:type="spellStart"/>
      <w:r w:rsidRPr="008F2846">
        <w:rPr>
          <w:rFonts w:cs="Times New Roman"/>
          <w:i/>
          <w:iCs/>
          <w:szCs w:val="24"/>
        </w:rPr>
        <w:t>physical</w:t>
      </w:r>
      <w:proofErr w:type="spellEnd"/>
      <w:r w:rsidRPr="008F2846">
        <w:rPr>
          <w:rFonts w:cs="Times New Roman"/>
          <w:i/>
          <w:iCs/>
          <w:szCs w:val="24"/>
        </w:rPr>
        <w:t xml:space="preserve"> </w:t>
      </w:r>
      <w:proofErr w:type="spellStart"/>
      <w:r w:rsidRPr="008F2846">
        <w:rPr>
          <w:rFonts w:cs="Times New Roman"/>
          <w:i/>
          <w:iCs/>
          <w:szCs w:val="24"/>
        </w:rPr>
        <w:t>activity</w:t>
      </w:r>
      <w:proofErr w:type="spellEnd"/>
      <w:r w:rsidRPr="008F2846">
        <w:rPr>
          <w:rFonts w:cs="Times New Roman"/>
          <w:i/>
          <w:iCs/>
          <w:szCs w:val="24"/>
        </w:rPr>
        <w:t xml:space="preserve"> </w:t>
      </w:r>
      <w:proofErr w:type="spellStart"/>
      <w:r w:rsidRPr="008F2846">
        <w:rPr>
          <w:rFonts w:cs="Times New Roman"/>
          <w:i/>
          <w:iCs/>
          <w:szCs w:val="24"/>
        </w:rPr>
        <w:t>studies</w:t>
      </w:r>
      <w:proofErr w:type="spellEnd"/>
      <w:r w:rsidRPr="008F2846">
        <w:rPr>
          <w:rFonts w:cs="Times New Roman"/>
          <w:szCs w:val="24"/>
        </w:rPr>
        <w:t xml:space="preserve"> (pp. 15–33). NY: Oxford University </w:t>
      </w:r>
      <w:proofErr w:type="spellStart"/>
      <w:r w:rsidRPr="008F2846">
        <w:rPr>
          <w:rFonts w:cs="Times New Roman"/>
          <w:szCs w:val="24"/>
        </w:rPr>
        <w:t>Press</w:t>
      </w:r>
      <w:proofErr w:type="spellEnd"/>
      <w:r w:rsidRPr="008F2846">
        <w:rPr>
          <w:rFonts w:cs="Times New Roman"/>
          <w:szCs w:val="24"/>
        </w:rPr>
        <w:t>.</w:t>
      </w:r>
    </w:p>
    <w:p w:rsidR="009A237B" w:rsidRPr="009A237B" w:rsidRDefault="009A237B" w:rsidP="009A237B">
      <w:pPr>
        <w:rPr>
          <w:rFonts w:cs="Times New Roman"/>
          <w:szCs w:val="24"/>
        </w:rPr>
      </w:pPr>
      <w:proofErr w:type="spellStart"/>
      <w:r w:rsidRPr="009A237B">
        <w:rPr>
          <w:rFonts w:cs="Times New Roman"/>
          <w:szCs w:val="24"/>
        </w:rPr>
        <w:lastRenderedPageBreak/>
        <w:t>Simões</w:t>
      </w:r>
      <w:proofErr w:type="spellEnd"/>
      <w:r w:rsidRPr="009A237B">
        <w:rPr>
          <w:rFonts w:cs="Times New Roman"/>
          <w:szCs w:val="24"/>
        </w:rPr>
        <w:t xml:space="preserve">, P., Silva, A. G., </w:t>
      </w:r>
      <w:proofErr w:type="spellStart"/>
      <w:r w:rsidRPr="009A237B">
        <w:rPr>
          <w:rFonts w:cs="Times New Roman"/>
          <w:szCs w:val="24"/>
        </w:rPr>
        <w:t>Amaral</w:t>
      </w:r>
      <w:proofErr w:type="spellEnd"/>
      <w:r w:rsidRPr="009A237B">
        <w:rPr>
          <w:rFonts w:cs="Times New Roman"/>
          <w:szCs w:val="24"/>
        </w:rPr>
        <w:t xml:space="preserve">, J., </w:t>
      </w:r>
      <w:proofErr w:type="spellStart"/>
      <w:r w:rsidRPr="009A237B">
        <w:rPr>
          <w:rFonts w:cs="Times New Roman"/>
          <w:szCs w:val="24"/>
        </w:rPr>
        <w:t>Queirós</w:t>
      </w:r>
      <w:proofErr w:type="spellEnd"/>
      <w:r w:rsidRPr="009A237B">
        <w:rPr>
          <w:rFonts w:cs="Times New Roman"/>
          <w:szCs w:val="24"/>
        </w:rPr>
        <w:t xml:space="preserve">, A., </w:t>
      </w:r>
      <w:proofErr w:type="spellStart"/>
      <w:r w:rsidRPr="009A237B">
        <w:rPr>
          <w:rFonts w:cs="Times New Roman"/>
          <w:szCs w:val="24"/>
        </w:rPr>
        <w:t>Rocha</w:t>
      </w:r>
      <w:proofErr w:type="spellEnd"/>
      <w:r w:rsidRPr="009A237B">
        <w:rPr>
          <w:rFonts w:cs="Times New Roman"/>
          <w:szCs w:val="24"/>
        </w:rPr>
        <w:t xml:space="preserve">, N. P., &amp; </w:t>
      </w:r>
      <w:proofErr w:type="spellStart"/>
      <w:r w:rsidRPr="009A237B">
        <w:rPr>
          <w:rFonts w:cs="Times New Roman"/>
          <w:szCs w:val="24"/>
        </w:rPr>
        <w:t>Rodrigues</w:t>
      </w:r>
      <w:proofErr w:type="spellEnd"/>
      <w:r w:rsidRPr="009A237B">
        <w:rPr>
          <w:rFonts w:cs="Times New Roman"/>
          <w:szCs w:val="24"/>
        </w:rPr>
        <w:t xml:space="preserve">, M. (2018). </w:t>
      </w:r>
      <w:proofErr w:type="spellStart"/>
      <w:r w:rsidRPr="009A237B">
        <w:rPr>
          <w:rFonts w:cs="Times New Roman"/>
          <w:szCs w:val="24"/>
        </w:rPr>
        <w:t>Features</w:t>
      </w:r>
      <w:proofErr w:type="spellEnd"/>
      <w:r w:rsidRPr="009A237B">
        <w:rPr>
          <w:rFonts w:cs="Times New Roman"/>
          <w:szCs w:val="24"/>
        </w:rPr>
        <w:t xml:space="preserve">, </w:t>
      </w:r>
      <w:proofErr w:type="spellStart"/>
      <w:r w:rsidRPr="009A237B">
        <w:rPr>
          <w:rFonts w:cs="Times New Roman"/>
          <w:szCs w:val="24"/>
        </w:rPr>
        <w:t>Behavioral</w:t>
      </w:r>
      <w:proofErr w:type="spellEnd"/>
      <w:r w:rsidRPr="009A237B">
        <w:rPr>
          <w:rFonts w:cs="Times New Roman"/>
          <w:szCs w:val="24"/>
        </w:rPr>
        <w:t xml:space="preserve"> </w:t>
      </w:r>
      <w:proofErr w:type="spellStart"/>
      <w:r w:rsidRPr="009A237B">
        <w:rPr>
          <w:rFonts w:cs="Times New Roman"/>
          <w:szCs w:val="24"/>
        </w:rPr>
        <w:t>Change</w:t>
      </w:r>
      <w:proofErr w:type="spellEnd"/>
      <w:r w:rsidRPr="009A237B">
        <w:rPr>
          <w:rFonts w:cs="Times New Roman"/>
          <w:szCs w:val="24"/>
        </w:rPr>
        <w:t xml:space="preserve"> </w:t>
      </w:r>
      <w:proofErr w:type="spellStart"/>
      <w:r w:rsidRPr="009A237B">
        <w:rPr>
          <w:rFonts w:cs="Times New Roman"/>
          <w:szCs w:val="24"/>
        </w:rPr>
        <w:t>Techniques</w:t>
      </w:r>
      <w:proofErr w:type="spellEnd"/>
      <w:r w:rsidRPr="009A237B">
        <w:rPr>
          <w:rFonts w:cs="Times New Roman"/>
          <w:szCs w:val="24"/>
        </w:rPr>
        <w:t xml:space="preserve">, and </w:t>
      </w:r>
      <w:proofErr w:type="spellStart"/>
      <w:r w:rsidRPr="009A237B">
        <w:rPr>
          <w:rFonts w:cs="Times New Roman"/>
          <w:szCs w:val="24"/>
        </w:rPr>
        <w:t>Quality</w:t>
      </w:r>
      <w:proofErr w:type="spellEnd"/>
      <w:r w:rsidRPr="009A237B">
        <w:rPr>
          <w:rFonts w:cs="Times New Roman"/>
          <w:szCs w:val="24"/>
        </w:rPr>
        <w:t xml:space="preserve"> of the Most </w:t>
      </w:r>
      <w:proofErr w:type="spellStart"/>
      <w:r w:rsidRPr="009A237B">
        <w:rPr>
          <w:rFonts w:cs="Times New Roman"/>
          <w:szCs w:val="24"/>
        </w:rPr>
        <w:t>Popular</w:t>
      </w:r>
      <w:proofErr w:type="spellEnd"/>
      <w:r w:rsidRPr="009A237B">
        <w:rPr>
          <w:rFonts w:cs="Times New Roman"/>
          <w:szCs w:val="24"/>
        </w:rPr>
        <w:t xml:space="preserve"> Mobile </w:t>
      </w:r>
      <w:proofErr w:type="spellStart"/>
      <w:r w:rsidRPr="009A237B">
        <w:rPr>
          <w:rFonts w:cs="Times New Roman"/>
          <w:szCs w:val="24"/>
        </w:rPr>
        <w:t>Apps</w:t>
      </w:r>
      <w:proofErr w:type="spellEnd"/>
      <w:r w:rsidRPr="009A237B">
        <w:rPr>
          <w:rFonts w:cs="Times New Roman"/>
          <w:szCs w:val="24"/>
        </w:rPr>
        <w:t xml:space="preserve"> to </w:t>
      </w:r>
      <w:proofErr w:type="spellStart"/>
      <w:r w:rsidRPr="009A237B">
        <w:rPr>
          <w:rFonts w:cs="Times New Roman"/>
          <w:szCs w:val="24"/>
        </w:rPr>
        <w:t>Measure</w:t>
      </w:r>
      <w:proofErr w:type="spellEnd"/>
      <w:r w:rsidRPr="009A237B">
        <w:rPr>
          <w:rFonts w:cs="Times New Roman"/>
          <w:szCs w:val="24"/>
        </w:rPr>
        <w:t xml:space="preserve"> </w:t>
      </w:r>
      <w:proofErr w:type="spellStart"/>
      <w:r w:rsidRPr="009A237B">
        <w:rPr>
          <w:rFonts w:cs="Times New Roman"/>
          <w:szCs w:val="24"/>
        </w:rPr>
        <w:t>Physical</w:t>
      </w:r>
      <w:proofErr w:type="spellEnd"/>
      <w:r w:rsidRPr="009A237B">
        <w:rPr>
          <w:rFonts w:cs="Times New Roman"/>
          <w:szCs w:val="24"/>
        </w:rPr>
        <w:t xml:space="preserve"> </w:t>
      </w:r>
      <w:proofErr w:type="spellStart"/>
      <w:r w:rsidRPr="009A237B">
        <w:rPr>
          <w:rFonts w:cs="Times New Roman"/>
          <w:szCs w:val="24"/>
        </w:rPr>
        <w:t>Activity</w:t>
      </w:r>
      <w:proofErr w:type="spellEnd"/>
      <w:r w:rsidRPr="009A237B">
        <w:rPr>
          <w:rFonts w:cs="Times New Roman"/>
          <w:szCs w:val="24"/>
        </w:rPr>
        <w:t xml:space="preserve">: </w:t>
      </w:r>
      <w:proofErr w:type="spellStart"/>
      <w:r w:rsidRPr="009A237B">
        <w:rPr>
          <w:rFonts w:cs="Times New Roman"/>
          <w:szCs w:val="24"/>
        </w:rPr>
        <w:t>Systematic</w:t>
      </w:r>
      <w:proofErr w:type="spellEnd"/>
      <w:r w:rsidRPr="009A237B">
        <w:rPr>
          <w:rFonts w:cs="Times New Roman"/>
          <w:szCs w:val="24"/>
        </w:rPr>
        <w:t xml:space="preserve"> </w:t>
      </w:r>
      <w:proofErr w:type="spellStart"/>
      <w:r w:rsidRPr="009A237B">
        <w:rPr>
          <w:rFonts w:cs="Times New Roman"/>
          <w:szCs w:val="24"/>
        </w:rPr>
        <w:t>Search</w:t>
      </w:r>
      <w:proofErr w:type="spellEnd"/>
      <w:r w:rsidRPr="009A237B">
        <w:rPr>
          <w:rFonts w:cs="Times New Roman"/>
          <w:szCs w:val="24"/>
        </w:rPr>
        <w:t xml:space="preserve"> in </w:t>
      </w:r>
      <w:proofErr w:type="spellStart"/>
      <w:r w:rsidRPr="009A237B">
        <w:rPr>
          <w:rFonts w:cs="Times New Roman"/>
          <w:szCs w:val="24"/>
        </w:rPr>
        <w:t>App</w:t>
      </w:r>
      <w:proofErr w:type="spellEnd"/>
      <w:r w:rsidRPr="009A237B">
        <w:rPr>
          <w:rFonts w:cs="Times New Roman"/>
          <w:szCs w:val="24"/>
        </w:rPr>
        <w:t xml:space="preserve"> </w:t>
      </w:r>
      <w:proofErr w:type="spellStart"/>
      <w:r w:rsidRPr="009A237B">
        <w:rPr>
          <w:rFonts w:cs="Times New Roman"/>
          <w:szCs w:val="24"/>
        </w:rPr>
        <w:t>Stores</w:t>
      </w:r>
      <w:proofErr w:type="spellEnd"/>
      <w:r w:rsidRPr="009A237B">
        <w:rPr>
          <w:rFonts w:cs="Times New Roman"/>
          <w:szCs w:val="24"/>
        </w:rPr>
        <w:t xml:space="preserve">. </w:t>
      </w:r>
      <w:r w:rsidRPr="009A237B">
        <w:rPr>
          <w:rFonts w:cs="Times New Roman"/>
          <w:i/>
          <w:iCs/>
          <w:szCs w:val="24"/>
        </w:rPr>
        <w:t xml:space="preserve">JMIR </w:t>
      </w:r>
      <w:proofErr w:type="spellStart"/>
      <w:r w:rsidRPr="009A237B">
        <w:rPr>
          <w:rFonts w:cs="Times New Roman"/>
          <w:i/>
          <w:iCs/>
          <w:szCs w:val="24"/>
        </w:rPr>
        <w:t>MHealth</w:t>
      </w:r>
      <w:proofErr w:type="spellEnd"/>
      <w:r w:rsidRPr="009A237B">
        <w:rPr>
          <w:rFonts w:cs="Times New Roman"/>
          <w:i/>
          <w:iCs/>
          <w:szCs w:val="24"/>
        </w:rPr>
        <w:t xml:space="preserve"> and </w:t>
      </w:r>
      <w:proofErr w:type="spellStart"/>
      <w:r w:rsidRPr="009A237B">
        <w:rPr>
          <w:rFonts w:cs="Times New Roman"/>
          <w:i/>
          <w:iCs/>
          <w:szCs w:val="24"/>
        </w:rPr>
        <w:t>UHealth</w:t>
      </w:r>
      <w:proofErr w:type="spellEnd"/>
      <w:r w:rsidRPr="009A237B">
        <w:rPr>
          <w:rFonts w:cs="Times New Roman"/>
          <w:szCs w:val="24"/>
        </w:rPr>
        <w:t xml:space="preserve">, </w:t>
      </w:r>
      <w:r w:rsidRPr="009A237B">
        <w:rPr>
          <w:rFonts w:cs="Times New Roman"/>
          <w:i/>
          <w:iCs/>
          <w:szCs w:val="24"/>
        </w:rPr>
        <w:t>6</w:t>
      </w:r>
      <w:r w:rsidRPr="009A237B">
        <w:rPr>
          <w:rFonts w:cs="Times New Roman"/>
          <w:szCs w:val="24"/>
        </w:rPr>
        <w:t>(10), e11281. https://doi.org/10.2196/11281</w:t>
      </w:r>
    </w:p>
    <w:p w:rsidR="00C13BD6" w:rsidRDefault="00C65386" w:rsidP="00997915">
      <w:pPr>
        <w:rPr>
          <w:rFonts w:cs="Times New Roman"/>
          <w:szCs w:val="24"/>
        </w:rPr>
      </w:pPr>
      <w:proofErr w:type="spellStart"/>
      <w:r w:rsidRPr="00C65386">
        <w:rPr>
          <w:rFonts w:cs="Times New Roman"/>
          <w:szCs w:val="24"/>
        </w:rPr>
        <w:t>Sharkey</w:t>
      </w:r>
      <w:proofErr w:type="spellEnd"/>
      <w:r w:rsidRPr="00C65386">
        <w:rPr>
          <w:rFonts w:cs="Times New Roman"/>
          <w:szCs w:val="24"/>
        </w:rPr>
        <w:t xml:space="preserve">, B. J. (1997). Fitness for sport. In R. </w:t>
      </w:r>
      <w:proofErr w:type="spellStart"/>
      <w:r w:rsidRPr="00C65386">
        <w:rPr>
          <w:rFonts w:cs="Times New Roman"/>
          <w:szCs w:val="24"/>
        </w:rPr>
        <w:t>Martens</w:t>
      </w:r>
      <w:proofErr w:type="spellEnd"/>
      <w:r w:rsidRPr="00C65386">
        <w:rPr>
          <w:rFonts w:cs="Times New Roman"/>
          <w:szCs w:val="24"/>
        </w:rPr>
        <w:t xml:space="preserve"> (Ed.), </w:t>
      </w:r>
      <w:proofErr w:type="spellStart"/>
      <w:r w:rsidRPr="00C65386">
        <w:rPr>
          <w:rFonts w:cs="Times New Roman"/>
          <w:i/>
          <w:szCs w:val="24"/>
        </w:rPr>
        <w:t>Successful</w:t>
      </w:r>
      <w:proofErr w:type="spellEnd"/>
      <w:r w:rsidRPr="00C65386">
        <w:rPr>
          <w:rFonts w:cs="Times New Roman"/>
          <w:i/>
          <w:szCs w:val="24"/>
        </w:rPr>
        <w:t xml:space="preserve"> coaching</w:t>
      </w:r>
      <w:r w:rsidRPr="00C65386">
        <w:rPr>
          <w:rFonts w:cs="Times New Roman"/>
          <w:szCs w:val="24"/>
        </w:rPr>
        <w:t xml:space="preserve"> (pp. 101–113). </w:t>
      </w:r>
      <w:proofErr w:type="spellStart"/>
      <w:r w:rsidRPr="00C65386">
        <w:rPr>
          <w:rFonts w:cs="Times New Roman"/>
          <w:szCs w:val="24"/>
        </w:rPr>
        <w:t>Champaign</w:t>
      </w:r>
      <w:proofErr w:type="spellEnd"/>
      <w:r w:rsidRPr="00C65386">
        <w:rPr>
          <w:rFonts w:cs="Times New Roman"/>
          <w:szCs w:val="24"/>
        </w:rPr>
        <w:t xml:space="preserve">, IL: </w:t>
      </w:r>
      <w:proofErr w:type="spellStart"/>
      <w:r w:rsidRPr="00C65386">
        <w:rPr>
          <w:rFonts w:cs="Times New Roman"/>
          <w:szCs w:val="24"/>
        </w:rPr>
        <w:t>Human</w:t>
      </w:r>
      <w:proofErr w:type="spellEnd"/>
      <w:r w:rsidRPr="00C65386">
        <w:rPr>
          <w:rFonts w:cs="Times New Roman"/>
          <w:szCs w:val="24"/>
        </w:rPr>
        <w:t xml:space="preserve"> </w:t>
      </w:r>
      <w:proofErr w:type="spellStart"/>
      <w:r w:rsidRPr="00C65386">
        <w:rPr>
          <w:rFonts w:cs="Times New Roman"/>
          <w:szCs w:val="24"/>
        </w:rPr>
        <w:t>Kinetics</w:t>
      </w:r>
      <w:proofErr w:type="spellEnd"/>
      <w:r w:rsidRPr="00C65386">
        <w:rPr>
          <w:rFonts w:cs="Times New Roman"/>
          <w:szCs w:val="24"/>
        </w:rPr>
        <w:t>.</w:t>
      </w:r>
    </w:p>
    <w:p w:rsidR="00433718" w:rsidRDefault="00433718" w:rsidP="00997915">
      <w:pPr>
        <w:rPr>
          <w:rFonts w:cs="Times New Roman"/>
          <w:szCs w:val="24"/>
        </w:rPr>
      </w:pPr>
      <w:r w:rsidRPr="00433718">
        <w:rPr>
          <w:rFonts w:cs="Times New Roman"/>
          <w:szCs w:val="24"/>
        </w:rPr>
        <w:t>S</w:t>
      </w:r>
      <w:r>
        <w:rPr>
          <w:rFonts w:cs="Times New Roman"/>
          <w:szCs w:val="24"/>
        </w:rPr>
        <w:t>igmund</w:t>
      </w:r>
      <w:r w:rsidRPr="00433718">
        <w:rPr>
          <w:rFonts w:cs="Times New Roman"/>
          <w:szCs w:val="24"/>
        </w:rPr>
        <w:t>, E., S</w:t>
      </w:r>
      <w:r>
        <w:rPr>
          <w:rFonts w:cs="Times New Roman"/>
          <w:szCs w:val="24"/>
        </w:rPr>
        <w:t>igmundová</w:t>
      </w:r>
      <w:r w:rsidRPr="00433718">
        <w:rPr>
          <w:rFonts w:cs="Times New Roman"/>
          <w:szCs w:val="24"/>
        </w:rPr>
        <w:t>, D.</w:t>
      </w:r>
      <w:r>
        <w:rPr>
          <w:rFonts w:cs="Times New Roman"/>
          <w:szCs w:val="24"/>
        </w:rPr>
        <w:t xml:space="preserve"> (2011). </w:t>
      </w:r>
      <w:r w:rsidRPr="00433718">
        <w:rPr>
          <w:rFonts w:cs="Times New Roman"/>
          <w:szCs w:val="24"/>
        </w:rPr>
        <w:t xml:space="preserve"> </w:t>
      </w:r>
      <w:r w:rsidRPr="00433718">
        <w:rPr>
          <w:rFonts w:cs="Times New Roman"/>
          <w:i/>
          <w:szCs w:val="24"/>
        </w:rPr>
        <w:t>Pohybová aktivita pro podporu zdraví dětí a mládeže.</w:t>
      </w:r>
      <w:r>
        <w:rPr>
          <w:rFonts w:cs="Times New Roman"/>
          <w:i/>
          <w:szCs w:val="24"/>
        </w:rPr>
        <w:t xml:space="preserve"> </w:t>
      </w:r>
      <w:r w:rsidRPr="00433718">
        <w:rPr>
          <w:rFonts w:cs="Times New Roman"/>
          <w:szCs w:val="24"/>
        </w:rPr>
        <w:t>Olomouc: Univerzita Palackého.</w:t>
      </w:r>
    </w:p>
    <w:p w:rsidR="00F56A06" w:rsidRDefault="00F56A06" w:rsidP="00F56A06">
      <w:pPr>
        <w:rPr>
          <w:rFonts w:cs="Times New Roman"/>
          <w:szCs w:val="24"/>
        </w:rPr>
      </w:pPr>
      <w:r w:rsidRPr="00F56A06">
        <w:rPr>
          <w:rFonts w:cs="Times New Roman"/>
          <w:szCs w:val="24"/>
        </w:rPr>
        <w:t xml:space="preserve">Sigmundová, D., Sigmund, E., &amp; Šnoblová, R. (2012). </w:t>
      </w:r>
      <w:proofErr w:type="spellStart"/>
      <w:r w:rsidRPr="00F56A06">
        <w:rPr>
          <w:rFonts w:cs="Times New Roman"/>
          <w:szCs w:val="24"/>
        </w:rPr>
        <w:t>Proposal</w:t>
      </w:r>
      <w:proofErr w:type="spellEnd"/>
      <w:r w:rsidRPr="00F56A06">
        <w:rPr>
          <w:rFonts w:cs="Times New Roman"/>
          <w:szCs w:val="24"/>
        </w:rPr>
        <w:t xml:space="preserve"> of </w:t>
      </w:r>
      <w:proofErr w:type="spellStart"/>
      <w:r w:rsidRPr="00F56A06">
        <w:rPr>
          <w:rFonts w:cs="Times New Roman"/>
          <w:szCs w:val="24"/>
        </w:rPr>
        <w:t>physical</w:t>
      </w:r>
      <w:proofErr w:type="spellEnd"/>
      <w:r w:rsidRPr="00F56A06">
        <w:rPr>
          <w:rFonts w:cs="Times New Roman"/>
          <w:szCs w:val="24"/>
        </w:rPr>
        <w:t xml:space="preserve"> </w:t>
      </w:r>
      <w:proofErr w:type="spellStart"/>
      <w:r w:rsidRPr="00F56A06">
        <w:rPr>
          <w:rFonts w:cs="Times New Roman"/>
          <w:szCs w:val="24"/>
        </w:rPr>
        <w:t>activity</w:t>
      </w:r>
      <w:proofErr w:type="spellEnd"/>
      <w:r w:rsidRPr="00F56A06">
        <w:rPr>
          <w:rFonts w:cs="Times New Roman"/>
          <w:szCs w:val="24"/>
        </w:rPr>
        <w:t xml:space="preserve"> </w:t>
      </w:r>
      <w:proofErr w:type="spellStart"/>
      <w:r w:rsidRPr="00F56A06">
        <w:rPr>
          <w:rFonts w:cs="Times New Roman"/>
          <w:szCs w:val="24"/>
        </w:rPr>
        <w:t>recommendations</w:t>
      </w:r>
      <w:proofErr w:type="spellEnd"/>
      <w:r w:rsidRPr="00F56A06">
        <w:rPr>
          <w:rFonts w:cs="Times New Roman"/>
          <w:szCs w:val="24"/>
        </w:rPr>
        <w:t xml:space="preserve"> to support of </w:t>
      </w:r>
      <w:proofErr w:type="spellStart"/>
      <w:r w:rsidRPr="00F56A06">
        <w:rPr>
          <w:rFonts w:cs="Times New Roman"/>
          <w:szCs w:val="24"/>
        </w:rPr>
        <w:t>active</w:t>
      </w:r>
      <w:proofErr w:type="spellEnd"/>
      <w:r w:rsidRPr="00F56A06">
        <w:rPr>
          <w:rFonts w:cs="Times New Roman"/>
          <w:szCs w:val="24"/>
        </w:rPr>
        <w:t xml:space="preserve"> </w:t>
      </w:r>
      <w:proofErr w:type="spellStart"/>
      <w:r w:rsidRPr="00F56A06">
        <w:rPr>
          <w:rFonts w:cs="Times New Roman"/>
          <w:szCs w:val="24"/>
        </w:rPr>
        <w:t>life</w:t>
      </w:r>
      <w:proofErr w:type="spellEnd"/>
      <w:r w:rsidRPr="00F56A06">
        <w:rPr>
          <w:rFonts w:cs="Times New Roman"/>
          <w:szCs w:val="24"/>
        </w:rPr>
        <w:t xml:space="preserve"> style of Czech </w:t>
      </w:r>
      <w:proofErr w:type="spellStart"/>
      <w:r w:rsidRPr="00F56A06">
        <w:rPr>
          <w:rFonts w:cs="Times New Roman"/>
          <w:szCs w:val="24"/>
        </w:rPr>
        <w:t>children</w:t>
      </w:r>
      <w:proofErr w:type="spellEnd"/>
      <w:r w:rsidRPr="00F56A06">
        <w:rPr>
          <w:rFonts w:cs="Times New Roman"/>
          <w:szCs w:val="24"/>
        </w:rPr>
        <w:t xml:space="preserve">. </w:t>
      </w:r>
      <w:r w:rsidRPr="00F56A06">
        <w:rPr>
          <w:rFonts w:cs="Times New Roman"/>
          <w:i/>
          <w:iCs/>
          <w:szCs w:val="24"/>
        </w:rPr>
        <w:t>Tělesná Kultura</w:t>
      </w:r>
      <w:r w:rsidRPr="00F56A06">
        <w:rPr>
          <w:rFonts w:cs="Times New Roman"/>
          <w:szCs w:val="24"/>
        </w:rPr>
        <w:t xml:space="preserve">, </w:t>
      </w:r>
      <w:r w:rsidRPr="00F56A06">
        <w:rPr>
          <w:rFonts w:cs="Times New Roman"/>
          <w:i/>
          <w:iCs/>
          <w:szCs w:val="24"/>
        </w:rPr>
        <w:t>35</w:t>
      </w:r>
      <w:r w:rsidRPr="00F56A06">
        <w:rPr>
          <w:rFonts w:cs="Times New Roman"/>
          <w:szCs w:val="24"/>
        </w:rPr>
        <w:t>(1), 9–27. https://doi.org/10.5507/tk.2012.001</w:t>
      </w:r>
    </w:p>
    <w:p w:rsidR="009E3DAA" w:rsidRDefault="009E3DAA" w:rsidP="00F56A06">
      <w:pPr>
        <w:rPr>
          <w:rFonts w:cs="Times New Roman"/>
          <w:szCs w:val="24"/>
        </w:rPr>
      </w:pPr>
      <w:proofErr w:type="spellStart"/>
      <w:r w:rsidRPr="009E3DAA">
        <w:rPr>
          <w:rFonts w:cs="Times New Roman"/>
          <w:szCs w:val="24"/>
        </w:rPr>
        <w:t>Standage</w:t>
      </w:r>
      <w:proofErr w:type="spellEnd"/>
      <w:r w:rsidRPr="009E3DAA">
        <w:rPr>
          <w:rFonts w:cs="Times New Roman"/>
          <w:szCs w:val="24"/>
        </w:rPr>
        <w:t xml:space="preserve">, M., Duda, J. L., &amp; </w:t>
      </w:r>
      <w:proofErr w:type="spellStart"/>
      <w:r w:rsidRPr="009E3DAA">
        <w:rPr>
          <w:rFonts w:cs="Times New Roman"/>
          <w:szCs w:val="24"/>
        </w:rPr>
        <w:t>Ntoumanis</w:t>
      </w:r>
      <w:proofErr w:type="spellEnd"/>
      <w:r w:rsidRPr="009E3DAA">
        <w:rPr>
          <w:rFonts w:cs="Times New Roman"/>
          <w:szCs w:val="24"/>
        </w:rPr>
        <w:t xml:space="preserve">, N. (2003). A model of </w:t>
      </w:r>
      <w:proofErr w:type="spellStart"/>
      <w:r w:rsidRPr="009E3DAA">
        <w:rPr>
          <w:rFonts w:cs="Times New Roman"/>
          <w:szCs w:val="24"/>
        </w:rPr>
        <w:t>contextual</w:t>
      </w:r>
      <w:proofErr w:type="spellEnd"/>
      <w:r w:rsidRPr="009E3DAA">
        <w:rPr>
          <w:rFonts w:cs="Times New Roman"/>
          <w:szCs w:val="24"/>
        </w:rPr>
        <w:t xml:space="preserve"> </w:t>
      </w:r>
      <w:proofErr w:type="spellStart"/>
      <w:r w:rsidRPr="009E3DAA">
        <w:rPr>
          <w:rFonts w:cs="Times New Roman"/>
          <w:szCs w:val="24"/>
        </w:rPr>
        <w:t>motivation</w:t>
      </w:r>
      <w:proofErr w:type="spellEnd"/>
      <w:r w:rsidRPr="009E3DAA">
        <w:rPr>
          <w:rFonts w:cs="Times New Roman"/>
          <w:szCs w:val="24"/>
        </w:rPr>
        <w:t xml:space="preserve"> in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education</w:t>
      </w:r>
      <w:proofErr w:type="spellEnd"/>
      <w:r w:rsidRPr="009E3DAA">
        <w:rPr>
          <w:rFonts w:cs="Times New Roman"/>
          <w:szCs w:val="24"/>
        </w:rPr>
        <w:t xml:space="preserve">: </w:t>
      </w:r>
      <w:proofErr w:type="spellStart"/>
      <w:r w:rsidRPr="009E3DAA">
        <w:rPr>
          <w:rFonts w:cs="Times New Roman"/>
          <w:szCs w:val="24"/>
        </w:rPr>
        <w:t>Using</w:t>
      </w:r>
      <w:proofErr w:type="spellEnd"/>
      <w:r w:rsidRPr="009E3DAA">
        <w:rPr>
          <w:rFonts w:cs="Times New Roman"/>
          <w:szCs w:val="24"/>
        </w:rPr>
        <w:t xml:space="preserve"> </w:t>
      </w:r>
      <w:proofErr w:type="spellStart"/>
      <w:r w:rsidRPr="009E3DAA">
        <w:rPr>
          <w:rFonts w:cs="Times New Roman"/>
          <w:szCs w:val="24"/>
        </w:rPr>
        <w:t>constructs</w:t>
      </w:r>
      <w:proofErr w:type="spellEnd"/>
      <w:r w:rsidRPr="009E3DAA">
        <w:rPr>
          <w:rFonts w:cs="Times New Roman"/>
          <w:szCs w:val="24"/>
        </w:rPr>
        <w:t xml:space="preserve"> </w:t>
      </w:r>
      <w:proofErr w:type="spellStart"/>
      <w:r w:rsidRPr="009E3DAA">
        <w:rPr>
          <w:rFonts w:cs="Times New Roman"/>
          <w:szCs w:val="24"/>
        </w:rPr>
        <w:t>from</w:t>
      </w:r>
      <w:proofErr w:type="spellEnd"/>
      <w:r w:rsidRPr="009E3DAA">
        <w:rPr>
          <w:rFonts w:cs="Times New Roman"/>
          <w:szCs w:val="24"/>
        </w:rPr>
        <w:t xml:space="preserve"> </w:t>
      </w:r>
      <w:proofErr w:type="spellStart"/>
      <w:r w:rsidRPr="009E3DAA">
        <w:rPr>
          <w:rFonts w:cs="Times New Roman"/>
          <w:szCs w:val="24"/>
        </w:rPr>
        <w:t>self-determination</w:t>
      </w:r>
      <w:proofErr w:type="spellEnd"/>
      <w:r w:rsidRPr="009E3DAA">
        <w:rPr>
          <w:rFonts w:cs="Times New Roman"/>
          <w:szCs w:val="24"/>
        </w:rPr>
        <w:t xml:space="preserve"> and </w:t>
      </w:r>
      <w:proofErr w:type="spellStart"/>
      <w:r w:rsidRPr="009E3DAA">
        <w:rPr>
          <w:rFonts w:cs="Times New Roman"/>
          <w:szCs w:val="24"/>
        </w:rPr>
        <w:t>achievement</w:t>
      </w:r>
      <w:proofErr w:type="spellEnd"/>
      <w:r w:rsidRPr="009E3DAA">
        <w:rPr>
          <w:rFonts w:cs="Times New Roman"/>
          <w:szCs w:val="24"/>
        </w:rPr>
        <w:t xml:space="preserve"> </w:t>
      </w:r>
      <w:proofErr w:type="spellStart"/>
      <w:r w:rsidRPr="009E3DAA">
        <w:rPr>
          <w:rFonts w:cs="Times New Roman"/>
          <w:szCs w:val="24"/>
        </w:rPr>
        <w:t>goal</w:t>
      </w:r>
      <w:proofErr w:type="spellEnd"/>
      <w:r w:rsidRPr="009E3DAA">
        <w:rPr>
          <w:rFonts w:cs="Times New Roman"/>
          <w:szCs w:val="24"/>
        </w:rPr>
        <w:t xml:space="preserve"> </w:t>
      </w:r>
      <w:proofErr w:type="spellStart"/>
      <w:r w:rsidRPr="009E3DAA">
        <w:rPr>
          <w:rFonts w:cs="Times New Roman"/>
          <w:szCs w:val="24"/>
        </w:rPr>
        <w:t>theories</w:t>
      </w:r>
      <w:proofErr w:type="spellEnd"/>
      <w:r w:rsidRPr="009E3DAA">
        <w:rPr>
          <w:rFonts w:cs="Times New Roman"/>
          <w:szCs w:val="24"/>
        </w:rPr>
        <w:t xml:space="preserve"> to </w:t>
      </w:r>
      <w:proofErr w:type="spellStart"/>
      <w:r w:rsidRPr="009E3DAA">
        <w:rPr>
          <w:rFonts w:cs="Times New Roman"/>
          <w:szCs w:val="24"/>
        </w:rPr>
        <w:t>predict</w:t>
      </w:r>
      <w:proofErr w:type="spellEnd"/>
      <w:r w:rsidRPr="009E3DAA">
        <w:rPr>
          <w:rFonts w:cs="Times New Roman"/>
          <w:szCs w:val="24"/>
        </w:rPr>
        <w:t xml:space="preserve">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w:t>
      </w:r>
      <w:proofErr w:type="spellStart"/>
      <w:r w:rsidRPr="009E3DAA">
        <w:rPr>
          <w:rFonts w:cs="Times New Roman"/>
          <w:szCs w:val="24"/>
        </w:rPr>
        <w:t>intentions</w:t>
      </w:r>
      <w:proofErr w:type="spellEnd"/>
      <w:r w:rsidRPr="009E3DAA">
        <w:rPr>
          <w:rFonts w:cs="Times New Roman"/>
          <w:szCs w:val="24"/>
        </w:rPr>
        <w:t xml:space="preserve">. </w:t>
      </w:r>
      <w:proofErr w:type="spellStart"/>
      <w:r w:rsidRPr="009E3DAA">
        <w:rPr>
          <w:rFonts w:cs="Times New Roman"/>
          <w:i/>
          <w:iCs/>
          <w:szCs w:val="24"/>
        </w:rPr>
        <w:t>Journal</w:t>
      </w:r>
      <w:proofErr w:type="spellEnd"/>
      <w:r w:rsidRPr="009E3DAA">
        <w:rPr>
          <w:rFonts w:cs="Times New Roman"/>
          <w:i/>
          <w:iCs/>
          <w:szCs w:val="24"/>
        </w:rPr>
        <w:t xml:space="preserve"> of </w:t>
      </w:r>
      <w:proofErr w:type="spellStart"/>
      <w:r w:rsidRPr="009E3DAA">
        <w:rPr>
          <w:rFonts w:cs="Times New Roman"/>
          <w:i/>
          <w:iCs/>
          <w:szCs w:val="24"/>
        </w:rPr>
        <w:t>Educational</w:t>
      </w:r>
      <w:proofErr w:type="spellEnd"/>
      <w:r w:rsidRPr="009E3DAA">
        <w:rPr>
          <w:rFonts w:cs="Times New Roman"/>
          <w:i/>
          <w:iCs/>
          <w:szCs w:val="24"/>
        </w:rPr>
        <w:t xml:space="preserve"> Psychology, 95</w:t>
      </w:r>
      <w:r w:rsidRPr="009E3DAA">
        <w:rPr>
          <w:rFonts w:cs="Times New Roman"/>
          <w:szCs w:val="24"/>
        </w:rPr>
        <w:t>(1), 97–110.</w:t>
      </w:r>
    </w:p>
    <w:p w:rsidR="00F14A27" w:rsidRDefault="00F14A27" w:rsidP="00F56A06">
      <w:pPr>
        <w:rPr>
          <w:rFonts w:cs="Times New Roman"/>
          <w:szCs w:val="24"/>
        </w:rPr>
      </w:pPr>
      <w:r w:rsidRPr="00F14A27">
        <w:rPr>
          <w:rFonts w:cs="Times New Roman"/>
          <w:szCs w:val="24"/>
        </w:rPr>
        <w:t xml:space="preserve">Statista (2015). </w:t>
      </w:r>
      <w:proofErr w:type="spellStart"/>
      <w:r w:rsidRPr="000C6A2C">
        <w:rPr>
          <w:rFonts w:cs="Times New Roman"/>
          <w:i/>
          <w:iCs/>
          <w:szCs w:val="24"/>
        </w:rPr>
        <w:t>Number</w:t>
      </w:r>
      <w:proofErr w:type="spellEnd"/>
      <w:r w:rsidRPr="000C6A2C">
        <w:rPr>
          <w:rFonts w:cs="Times New Roman"/>
          <w:i/>
          <w:iCs/>
          <w:szCs w:val="24"/>
        </w:rPr>
        <w:t xml:space="preserve"> of </w:t>
      </w:r>
      <w:proofErr w:type="spellStart"/>
      <w:r w:rsidRPr="000C6A2C">
        <w:rPr>
          <w:rFonts w:cs="Times New Roman"/>
          <w:i/>
          <w:iCs/>
          <w:szCs w:val="24"/>
        </w:rPr>
        <w:t>apps</w:t>
      </w:r>
      <w:proofErr w:type="spellEnd"/>
      <w:r w:rsidRPr="000C6A2C">
        <w:rPr>
          <w:rFonts w:cs="Times New Roman"/>
          <w:i/>
          <w:iCs/>
          <w:szCs w:val="24"/>
        </w:rPr>
        <w:t xml:space="preserve"> </w:t>
      </w:r>
      <w:proofErr w:type="spellStart"/>
      <w:r w:rsidRPr="000C6A2C">
        <w:rPr>
          <w:rFonts w:cs="Times New Roman"/>
          <w:i/>
          <w:iCs/>
          <w:szCs w:val="24"/>
        </w:rPr>
        <w:t>available</w:t>
      </w:r>
      <w:proofErr w:type="spellEnd"/>
      <w:r w:rsidRPr="000C6A2C">
        <w:rPr>
          <w:rFonts w:cs="Times New Roman"/>
          <w:i/>
          <w:iCs/>
          <w:szCs w:val="24"/>
        </w:rPr>
        <w:t xml:space="preserve"> in </w:t>
      </w:r>
      <w:proofErr w:type="spellStart"/>
      <w:r w:rsidRPr="000C6A2C">
        <w:rPr>
          <w:rFonts w:cs="Times New Roman"/>
          <w:i/>
          <w:iCs/>
          <w:szCs w:val="24"/>
        </w:rPr>
        <w:t>leading</w:t>
      </w:r>
      <w:proofErr w:type="spellEnd"/>
      <w:r w:rsidRPr="000C6A2C">
        <w:rPr>
          <w:rFonts w:cs="Times New Roman"/>
          <w:i/>
          <w:iCs/>
          <w:szCs w:val="24"/>
        </w:rPr>
        <w:t xml:space="preserve"> </w:t>
      </w:r>
      <w:proofErr w:type="spellStart"/>
      <w:r w:rsidRPr="000C6A2C">
        <w:rPr>
          <w:rFonts w:cs="Times New Roman"/>
          <w:i/>
          <w:iCs/>
          <w:szCs w:val="24"/>
        </w:rPr>
        <w:t>app</w:t>
      </w:r>
      <w:proofErr w:type="spellEnd"/>
      <w:r w:rsidRPr="000C6A2C">
        <w:rPr>
          <w:rFonts w:cs="Times New Roman"/>
          <w:i/>
          <w:iCs/>
          <w:szCs w:val="24"/>
        </w:rPr>
        <w:t xml:space="preserve"> </w:t>
      </w:r>
      <w:proofErr w:type="spellStart"/>
      <w:r w:rsidRPr="000C6A2C">
        <w:rPr>
          <w:rFonts w:cs="Times New Roman"/>
          <w:i/>
          <w:iCs/>
          <w:szCs w:val="24"/>
        </w:rPr>
        <w:t>stores</w:t>
      </w:r>
      <w:proofErr w:type="spellEnd"/>
      <w:r w:rsidRPr="000C6A2C">
        <w:rPr>
          <w:rFonts w:cs="Times New Roman"/>
          <w:i/>
          <w:iCs/>
          <w:szCs w:val="24"/>
        </w:rPr>
        <w:t xml:space="preserve"> (online)</w:t>
      </w:r>
      <w:r w:rsidRPr="00F14A27">
        <w:rPr>
          <w:rFonts w:cs="Times New Roman"/>
          <w:szCs w:val="24"/>
        </w:rPr>
        <w:t xml:space="preserve">. Staženo z http://www.statista.com/statistics/ 276623/ </w:t>
      </w:r>
      <w:proofErr w:type="spellStart"/>
      <w:r w:rsidRPr="00F14A27">
        <w:rPr>
          <w:rFonts w:cs="Times New Roman"/>
          <w:szCs w:val="24"/>
        </w:rPr>
        <w:t>number</w:t>
      </w:r>
      <w:proofErr w:type="spellEnd"/>
      <w:r w:rsidRPr="00F14A27">
        <w:rPr>
          <w:rFonts w:cs="Times New Roman"/>
          <w:szCs w:val="24"/>
        </w:rPr>
        <w:t>-of-</w:t>
      </w:r>
      <w:proofErr w:type="spellStart"/>
      <w:r w:rsidRPr="00F14A27">
        <w:rPr>
          <w:rFonts w:cs="Times New Roman"/>
          <w:szCs w:val="24"/>
        </w:rPr>
        <w:t>apps</w:t>
      </w:r>
      <w:proofErr w:type="spellEnd"/>
      <w:r w:rsidRPr="00F14A27">
        <w:rPr>
          <w:rFonts w:cs="Times New Roman"/>
          <w:szCs w:val="24"/>
        </w:rPr>
        <w:t>-</w:t>
      </w:r>
      <w:proofErr w:type="spellStart"/>
      <w:r w:rsidRPr="00F14A27">
        <w:rPr>
          <w:rFonts w:cs="Times New Roman"/>
          <w:szCs w:val="24"/>
        </w:rPr>
        <w:t>available</w:t>
      </w:r>
      <w:proofErr w:type="spellEnd"/>
      <w:r w:rsidRPr="00F14A27">
        <w:rPr>
          <w:rFonts w:cs="Times New Roman"/>
          <w:szCs w:val="24"/>
        </w:rPr>
        <w:t>-in-</w:t>
      </w:r>
      <w:proofErr w:type="spellStart"/>
      <w:r w:rsidRPr="00F14A27">
        <w:rPr>
          <w:rFonts w:cs="Times New Roman"/>
          <w:szCs w:val="24"/>
        </w:rPr>
        <w:t>leading</w:t>
      </w:r>
      <w:proofErr w:type="spellEnd"/>
      <w:r w:rsidRPr="00F14A27">
        <w:rPr>
          <w:rFonts w:cs="Times New Roman"/>
          <w:szCs w:val="24"/>
        </w:rPr>
        <w:t>-</w:t>
      </w:r>
      <w:proofErr w:type="spellStart"/>
      <w:r w:rsidRPr="00F14A27">
        <w:rPr>
          <w:rFonts w:cs="Times New Roman"/>
          <w:szCs w:val="24"/>
        </w:rPr>
        <w:t>app-stores</w:t>
      </w:r>
      <w:proofErr w:type="spellEnd"/>
      <w:r w:rsidRPr="00F14A27">
        <w:rPr>
          <w:rFonts w:cs="Times New Roman"/>
          <w:szCs w:val="24"/>
        </w:rPr>
        <w:t>/</w:t>
      </w:r>
    </w:p>
    <w:p w:rsidR="00546385" w:rsidRDefault="00546385" w:rsidP="00F56A06">
      <w:pPr>
        <w:rPr>
          <w:rFonts w:cs="Times New Roman"/>
          <w:szCs w:val="24"/>
        </w:rPr>
      </w:pPr>
      <w:r>
        <w:rPr>
          <w:rFonts w:cs="Times New Roman"/>
          <w:szCs w:val="24"/>
        </w:rPr>
        <w:t xml:space="preserve">Statista (2017). </w:t>
      </w:r>
      <w:proofErr w:type="spellStart"/>
      <w:r w:rsidRPr="00546385">
        <w:rPr>
          <w:rFonts w:cs="Times New Roman"/>
          <w:i/>
          <w:iCs/>
          <w:szCs w:val="24"/>
        </w:rPr>
        <w:t>Statistics</w:t>
      </w:r>
      <w:proofErr w:type="spellEnd"/>
      <w:r w:rsidRPr="00546385">
        <w:rPr>
          <w:rFonts w:cs="Times New Roman"/>
          <w:i/>
          <w:iCs/>
          <w:szCs w:val="24"/>
        </w:rPr>
        <w:t xml:space="preserve"> and </w:t>
      </w:r>
      <w:proofErr w:type="spellStart"/>
      <w:r w:rsidRPr="00546385">
        <w:rPr>
          <w:rFonts w:cs="Times New Roman"/>
          <w:i/>
          <w:iCs/>
          <w:szCs w:val="24"/>
        </w:rPr>
        <w:t>facts</w:t>
      </w:r>
      <w:proofErr w:type="spellEnd"/>
      <w:r w:rsidRPr="00546385">
        <w:rPr>
          <w:rFonts w:cs="Times New Roman"/>
          <w:i/>
          <w:iCs/>
          <w:szCs w:val="24"/>
        </w:rPr>
        <w:t xml:space="preserve"> on </w:t>
      </w:r>
      <w:proofErr w:type="spellStart"/>
      <w:r w:rsidRPr="00546385">
        <w:rPr>
          <w:rFonts w:cs="Times New Roman"/>
          <w:i/>
          <w:iCs/>
          <w:szCs w:val="24"/>
        </w:rPr>
        <w:t>wearable</w:t>
      </w:r>
      <w:proofErr w:type="spellEnd"/>
      <w:r w:rsidRPr="00546385">
        <w:rPr>
          <w:rFonts w:cs="Times New Roman"/>
          <w:i/>
          <w:iCs/>
          <w:szCs w:val="24"/>
        </w:rPr>
        <w:t xml:space="preserve"> technology</w:t>
      </w:r>
      <w:r w:rsidR="007E60AD">
        <w:rPr>
          <w:rFonts w:cs="Times New Roman"/>
          <w:i/>
          <w:iCs/>
          <w:szCs w:val="24"/>
        </w:rPr>
        <w:t xml:space="preserve"> (online). </w:t>
      </w:r>
      <w:r w:rsidR="007E60AD">
        <w:rPr>
          <w:rFonts w:cs="Times New Roman"/>
          <w:szCs w:val="24"/>
        </w:rPr>
        <w:t xml:space="preserve">Staženo z </w:t>
      </w:r>
      <w:r w:rsidRPr="00546385">
        <w:rPr>
          <w:rFonts w:cs="Times New Roman"/>
          <w:szCs w:val="24"/>
        </w:rPr>
        <w:t> </w:t>
      </w:r>
      <w:hyperlink r:id="rId17" w:tgtFrame="_blank" w:history="1">
        <w:r w:rsidRPr="00546385">
          <w:rPr>
            <w:rStyle w:val="Hypertextovodkaz"/>
            <w:rFonts w:cs="Times New Roman"/>
            <w:szCs w:val="24"/>
          </w:rPr>
          <w:t>https://www.statista.com/topics/1556/wearable-technology/</w:t>
        </w:r>
      </w:hyperlink>
    </w:p>
    <w:p w:rsidR="00FC0D5C" w:rsidRDefault="00FC0D5C" w:rsidP="00F56A06">
      <w:pPr>
        <w:rPr>
          <w:rFonts w:cs="Times New Roman"/>
          <w:szCs w:val="24"/>
        </w:rPr>
      </w:pPr>
      <w:r>
        <w:rPr>
          <w:rFonts w:cs="Times New Roman"/>
          <w:szCs w:val="24"/>
        </w:rPr>
        <w:t xml:space="preserve">Šeflová, I. (2013). Inovace výuky tělesné výchovy a sportu na fakultách TUL v rámci konceptu aktivního životního stylu. </w:t>
      </w:r>
      <w:r>
        <w:rPr>
          <w:rFonts w:cs="Times New Roman"/>
          <w:i/>
          <w:iCs/>
          <w:szCs w:val="24"/>
        </w:rPr>
        <w:t xml:space="preserve">Pohyb a zdraví. </w:t>
      </w:r>
      <w:r>
        <w:rPr>
          <w:rFonts w:cs="Times New Roman"/>
          <w:szCs w:val="24"/>
        </w:rPr>
        <w:t>Liberec: TU v Liberci.</w:t>
      </w:r>
    </w:p>
    <w:p w:rsidR="007D7C2E" w:rsidRPr="007D7C2E" w:rsidRDefault="007D7C2E" w:rsidP="007D7C2E">
      <w:pPr>
        <w:rPr>
          <w:rFonts w:cs="Times New Roman"/>
          <w:szCs w:val="24"/>
        </w:rPr>
      </w:pPr>
      <w:r w:rsidRPr="007D7C2E">
        <w:rPr>
          <w:rFonts w:cs="Times New Roman"/>
          <w:szCs w:val="24"/>
        </w:rPr>
        <w:t xml:space="preserve">Šimůnek, A., </w:t>
      </w:r>
      <w:proofErr w:type="spellStart"/>
      <w:r w:rsidRPr="007D7C2E">
        <w:rPr>
          <w:rFonts w:cs="Times New Roman"/>
          <w:szCs w:val="24"/>
        </w:rPr>
        <w:t>Dygrýn</w:t>
      </w:r>
      <w:proofErr w:type="spellEnd"/>
      <w:r w:rsidRPr="007D7C2E">
        <w:rPr>
          <w:rFonts w:cs="Times New Roman"/>
          <w:szCs w:val="24"/>
        </w:rPr>
        <w:t xml:space="preserve">, J., Jakubec, L., </w:t>
      </w:r>
      <w:proofErr w:type="spellStart"/>
      <w:r w:rsidRPr="007D7C2E">
        <w:rPr>
          <w:rFonts w:cs="Times New Roman"/>
          <w:szCs w:val="24"/>
        </w:rPr>
        <w:t>Neuls</w:t>
      </w:r>
      <w:proofErr w:type="spellEnd"/>
      <w:r w:rsidRPr="007D7C2E">
        <w:rPr>
          <w:rFonts w:cs="Times New Roman"/>
          <w:szCs w:val="24"/>
        </w:rPr>
        <w:t xml:space="preserve">, F., </w:t>
      </w:r>
      <w:proofErr w:type="spellStart"/>
      <w:r w:rsidRPr="007D7C2E">
        <w:rPr>
          <w:rFonts w:cs="Times New Roman"/>
          <w:szCs w:val="24"/>
        </w:rPr>
        <w:t>Frömel</w:t>
      </w:r>
      <w:proofErr w:type="spellEnd"/>
      <w:r w:rsidRPr="007D7C2E">
        <w:rPr>
          <w:rFonts w:cs="Times New Roman"/>
          <w:szCs w:val="24"/>
        </w:rPr>
        <w:t xml:space="preserve">, K., &amp; </w:t>
      </w:r>
      <w:proofErr w:type="spellStart"/>
      <w:r w:rsidRPr="007D7C2E">
        <w:rPr>
          <w:rFonts w:cs="Times New Roman"/>
          <w:szCs w:val="24"/>
        </w:rPr>
        <w:t>Welk</w:t>
      </w:r>
      <w:proofErr w:type="spellEnd"/>
      <w:r w:rsidRPr="007D7C2E">
        <w:rPr>
          <w:rFonts w:cs="Times New Roman"/>
          <w:szCs w:val="24"/>
        </w:rPr>
        <w:t xml:space="preserve">, G. J. (2019). Validity of </w:t>
      </w:r>
      <w:proofErr w:type="spellStart"/>
      <w:r w:rsidRPr="007D7C2E">
        <w:rPr>
          <w:rFonts w:cs="Times New Roman"/>
          <w:szCs w:val="24"/>
        </w:rPr>
        <w:t>Garmin</w:t>
      </w:r>
      <w:proofErr w:type="spellEnd"/>
      <w:r w:rsidRPr="007D7C2E">
        <w:rPr>
          <w:rFonts w:cs="Times New Roman"/>
          <w:szCs w:val="24"/>
        </w:rPr>
        <w:t xml:space="preserve"> </w:t>
      </w:r>
      <w:proofErr w:type="spellStart"/>
      <w:r w:rsidRPr="007D7C2E">
        <w:rPr>
          <w:rFonts w:cs="Times New Roman"/>
          <w:szCs w:val="24"/>
        </w:rPr>
        <w:t>Vívofit</w:t>
      </w:r>
      <w:proofErr w:type="spellEnd"/>
      <w:r w:rsidRPr="007D7C2E">
        <w:rPr>
          <w:rFonts w:cs="Times New Roman"/>
          <w:szCs w:val="24"/>
        </w:rPr>
        <w:t xml:space="preserve"> 1 and </w:t>
      </w:r>
      <w:proofErr w:type="spellStart"/>
      <w:r w:rsidRPr="007D7C2E">
        <w:rPr>
          <w:rFonts w:cs="Times New Roman"/>
          <w:szCs w:val="24"/>
        </w:rPr>
        <w:t>Garmin</w:t>
      </w:r>
      <w:proofErr w:type="spellEnd"/>
      <w:r w:rsidRPr="007D7C2E">
        <w:rPr>
          <w:rFonts w:cs="Times New Roman"/>
          <w:szCs w:val="24"/>
        </w:rPr>
        <w:t xml:space="preserve"> </w:t>
      </w:r>
      <w:proofErr w:type="spellStart"/>
      <w:r w:rsidRPr="007D7C2E">
        <w:rPr>
          <w:rFonts w:cs="Times New Roman"/>
          <w:szCs w:val="24"/>
        </w:rPr>
        <w:t>Vívofit</w:t>
      </w:r>
      <w:proofErr w:type="spellEnd"/>
      <w:r w:rsidRPr="007D7C2E">
        <w:rPr>
          <w:rFonts w:cs="Times New Roman"/>
          <w:szCs w:val="24"/>
        </w:rPr>
        <w:t xml:space="preserve"> 3 for </w:t>
      </w:r>
      <w:proofErr w:type="spellStart"/>
      <w:r w:rsidRPr="007D7C2E">
        <w:rPr>
          <w:rFonts w:cs="Times New Roman"/>
          <w:szCs w:val="24"/>
        </w:rPr>
        <w:t>School-Based</w:t>
      </w:r>
      <w:proofErr w:type="spellEnd"/>
      <w:r w:rsidRPr="007D7C2E">
        <w:rPr>
          <w:rFonts w:cs="Times New Roman"/>
          <w:szCs w:val="24"/>
        </w:rPr>
        <w:t xml:space="preserve"> </w:t>
      </w:r>
      <w:proofErr w:type="spellStart"/>
      <w:r w:rsidRPr="007D7C2E">
        <w:rPr>
          <w:rFonts w:cs="Times New Roman"/>
          <w:szCs w:val="24"/>
        </w:rPr>
        <w:t>Physical</w:t>
      </w:r>
      <w:proofErr w:type="spellEnd"/>
      <w:r w:rsidRPr="007D7C2E">
        <w:rPr>
          <w:rFonts w:cs="Times New Roman"/>
          <w:szCs w:val="24"/>
        </w:rPr>
        <w:t xml:space="preserve"> </w:t>
      </w:r>
      <w:proofErr w:type="spellStart"/>
      <w:r w:rsidRPr="007D7C2E">
        <w:rPr>
          <w:rFonts w:cs="Times New Roman"/>
          <w:szCs w:val="24"/>
        </w:rPr>
        <w:t>Activity</w:t>
      </w:r>
      <w:proofErr w:type="spellEnd"/>
      <w:r w:rsidRPr="007D7C2E">
        <w:rPr>
          <w:rFonts w:cs="Times New Roman"/>
          <w:szCs w:val="24"/>
        </w:rPr>
        <w:t xml:space="preserve"> Monitoring. </w:t>
      </w:r>
      <w:proofErr w:type="spellStart"/>
      <w:r w:rsidRPr="007D7C2E">
        <w:rPr>
          <w:rFonts w:cs="Times New Roman"/>
          <w:i/>
          <w:iCs/>
          <w:szCs w:val="24"/>
        </w:rPr>
        <w:t>Pediatric</w:t>
      </w:r>
      <w:proofErr w:type="spellEnd"/>
      <w:r w:rsidRPr="007D7C2E">
        <w:rPr>
          <w:rFonts w:cs="Times New Roman"/>
          <w:i/>
          <w:iCs/>
          <w:szCs w:val="24"/>
        </w:rPr>
        <w:t xml:space="preserve"> </w:t>
      </w:r>
      <w:proofErr w:type="spellStart"/>
      <w:r w:rsidRPr="007D7C2E">
        <w:rPr>
          <w:rFonts w:cs="Times New Roman"/>
          <w:i/>
          <w:iCs/>
          <w:szCs w:val="24"/>
        </w:rPr>
        <w:t>Exercise</w:t>
      </w:r>
      <w:proofErr w:type="spellEnd"/>
      <w:r w:rsidRPr="007D7C2E">
        <w:rPr>
          <w:rFonts w:cs="Times New Roman"/>
          <w:i/>
          <w:iCs/>
          <w:szCs w:val="24"/>
        </w:rPr>
        <w:t xml:space="preserve"> Science</w:t>
      </w:r>
      <w:r w:rsidRPr="007D7C2E">
        <w:rPr>
          <w:rFonts w:cs="Times New Roman"/>
          <w:szCs w:val="24"/>
        </w:rPr>
        <w:t xml:space="preserve">, </w:t>
      </w:r>
      <w:r w:rsidRPr="007D7C2E">
        <w:rPr>
          <w:rFonts w:cs="Times New Roman"/>
          <w:i/>
          <w:iCs/>
          <w:szCs w:val="24"/>
        </w:rPr>
        <w:t>31</w:t>
      </w:r>
      <w:r w:rsidRPr="007D7C2E">
        <w:rPr>
          <w:rFonts w:cs="Times New Roman"/>
          <w:szCs w:val="24"/>
        </w:rPr>
        <w:t>(1), 130–136. https://doi.org/10.1123/pes.2018-0019</w:t>
      </w:r>
    </w:p>
    <w:p w:rsidR="00C65386" w:rsidRDefault="00C65386" w:rsidP="00997915">
      <w:pPr>
        <w:rPr>
          <w:rFonts w:cs="Times New Roman"/>
          <w:szCs w:val="24"/>
        </w:rPr>
      </w:pPr>
      <w:proofErr w:type="spellStart"/>
      <w:r w:rsidRPr="00C65386">
        <w:rPr>
          <w:rFonts w:cs="Times New Roman"/>
          <w:szCs w:val="24"/>
        </w:rPr>
        <w:t>Trost</w:t>
      </w:r>
      <w:proofErr w:type="spellEnd"/>
      <w:r w:rsidRPr="00C65386">
        <w:rPr>
          <w:rFonts w:cs="Times New Roman"/>
          <w:szCs w:val="24"/>
        </w:rPr>
        <w:t xml:space="preserve">, S. G. (2001). </w:t>
      </w:r>
      <w:proofErr w:type="spellStart"/>
      <w:r w:rsidRPr="00C65386">
        <w:rPr>
          <w:rFonts w:cs="Times New Roman"/>
          <w:szCs w:val="24"/>
        </w:rPr>
        <w:t>Objective</w:t>
      </w:r>
      <w:proofErr w:type="spellEnd"/>
      <w:r w:rsidRPr="00C65386">
        <w:rPr>
          <w:rFonts w:cs="Times New Roman"/>
          <w:szCs w:val="24"/>
        </w:rPr>
        <w:t xml:space="preserve"> </w:t>
      </w:r>
      <w:proofErr w:type="spellStart"/>
      <w:r w:rsidRPr="00C65386">
        <w:rPr>
          <w:rFonts w:cs="Times New Roman"/>
          <w:szCs w:val="24"/>
        </w:rPr>
        <w:t>measurement</w:t>
      </w:r>
      <w:proofErr w:type="spellEnd"/>
      <w:r w:rsidRPr="00C65386">
        <w:rPr>
          <w:rFonts w:cs="Times New Roman"/>
          <w:szCs w:val="24"/>
        </w:rPr>
        <w:t xml:space="preserve"> of </w:t>
      </w:r>
      <w:proofErr w:type="spellStart"/>
      <w:r w:rsidRPr="00C65386">
        <w:rPr>
          <w:rFonts w:cs="Times New Roman"/>
          <w:szCs w:val="24"/>
        </w:rPr>
        <w:t>physical</w:t>
      </w:r>
      <w:proofErr w:type="spellEnd"/>
      <w:r w:rsidRPr="00C65386">
        <w:rPr>
          <w:rFonts w:cs="Times New Roman"/>
          <w:szCs w:val="24"/>
        </w:rPr>
        <w:t xml:space="preserve"> </w:t>
      </w:r>
      <w:proofErr w:type="spellStart"/>
      <w:r w:rsidRPr="00C65386">
        <w:rPr>
          <w:rFonts w:cs="Times New Roman"/>
          <w:szCs w:val="24"/>
        </w:rPr>
        <w:t>activity</w:t>
      </w:r>
      <w:proofErr w:type="spellEnd"/>
      <w:r w:rsidRPr="00C65386">
        <w:rPr>
          <w:rFonts w:cs="Times New Roman"/>
          <w:szCs w:val="24"/>
        </w:rPr>
        <w:t xml:space="preserve"> in </w:t>
      </w:r>
      <w:proofErr w:type="spellStart"/>
      <w:r w:rsidRPr="00C65386">
        <w:rPr>
          <w:rFonts w:cs="Times New Roman"/>
          <w:szCs w:val="24"/>
        </w:rPr>
        <w:t>youth</w:t>
      </w:r>
      <w:proofErr w:type="spellEnd"/>
      <w:r w:rsidRPr="00C65386">
        <w:rPr>
          <w:rFonts w:cs="Times New Roman"/>
          <w:szCs w:val="24"/>
        </w:rPr>
        <w:t xml:space="preserve">: </w:t>
      </w:r>
      <w:proofErr w:type="spellStart"/>
      <w:r w:rsidRPr="00C65386">
        <w:rPr>
          <w:rFonts w:cs="Times New Roman"/>
          <w:szCs w:val="24"/>
        </w:rPr>
        <w:t>Current</w:t>
      </w:r>
      <w:proofErr w:type="spellEnd"/>
      <w:r w:rsidRPr="00C65386">
        <w:rPr>
          <w:rFonts w:cs="Times New Roman"/>
          <w:szCs w:val="24"/>
        </w:rPr>
        <w:t xml:space="preserve"> </w:t>
      </w:r>
      <w:proofErr w:type="spellStart"/>
      <w:r w:rsidRPr="00C65386">
        <w:rPr>
          <w:rFonts w:cs="Times New Roman"/>
          <w:szCs w:val="24"/>
        </w:rPr>
        <w:t>issues</w:t>
      </w:r>
      <w:proofErr w:type="spellEnd"/>
      <w:r w:rsidRPr="00C65386">
        <w:rPr>
          <w:rFonts w:cs="Times New Roman"/>
          <w:szCs w:val="24"/>
        </w:rPr>
        <w:t xml:space="preserve">, </w:t>
      </w:r>
      <w:proofErr w:type="spellStart"/>
      <w:r w:rsidRPr="00C65386">
        <w:rPr>
          <w:rFonts w:cs="Times New Roman"/>
          <w:szCs w:val="24"/>
        </w:rPr>
        <w:t>future</w:t>
      </w:r>
      <w:proofErr w:type="spellEnd"/>
      <w:r w:rsidRPr="00C65386">
        <w:rPr>
          <w:rFonts w:cs="Times New Roman"/>
          <w:szCs w:val="24"/>
        </w:rPr>
        <w:t xml:space="preserve"> </w:t>
      </w:r>
      <w:proofErr w:type="spellStart"/>
      <w:r w:rsidRPr="00C65386">
        <w:rPr>
          <w:rFonts w:cs="Times New Roman"/>
          <w:szCs w:val="24"/>
        </w:rPr>
        <w:t>directions</w:t>
      </w:r>
      <w:proofErr w:type="spellEnd"/>
      <w:r w:rsidRPr="00C65386">
        <w:rPr>
          <w:rFonts w:cs="Times New Roman"/>
          <w:szCs w:val="24"/>
        </w:rPr>
        <w:t xml:space="preserve">. </w:t>
      </w:r>
      <w:proofErr w:type="spellStart"/>
      <w:r w:rsidRPr="00C65386">
        <w:rPr>
          <w:rFonts w:cs="Times New Roman"/>
          <w:i/>
          <w:szCs w:val="24"/>
        </w:rPr>
        <w:t>Exercise</w:t>
      </w:r>
      <w:proofErr w:type="spellEnd"/>
      <w:r w:rsidRPr="00C65386">
        <w:rPr>
          <w:rFonts w:cs="Times New Roman"/>
          <w:i/>
          <w:szCs w:val="24"/>
        </w:rPr>
        <w:t xml:space="preserve"> and </w:t>
      </w:r>
      <w:proofErr w:type="spellStart"/>
      <w:r w:rsidRPr="00C65386">
        <w:rPr>
          <w:rFonts w:cs="Times New Roman"/>
          <w:i/>
          <w:szCs w:val="24"/>
        </w:rPr>
        <w:t>Sports</w:t>
      </w:r>
      <w:proofErr w:type="spellEnd"/>
      <w:r w:rsidRPr="00C65386">
        <w:rPr>
          <w:rFonts w:cs="Times New Roman"/>
          <w:i/>
          <w:szCs w:val="24"/>
        </w:rPr>
        <w:t xml:space="preserve"> Science </w:t>
      </w:r>
      <w:proofErr w:type="spellStart"/>
      <w:r w:rsidRPr="00C65386">
        <w:rPr>
          <w:rFonts w:cs="Times New Roman"/>
          <w:i/>
          <w:szCs w:val="24"/>
        </w:rPr>
        <w:t>Reviews</w:t>
      </w:r>
      <w:proofErr w:type="spellEnd"/>
      <w:r w:rsidRPr="00C65386">
        <w:rPr>
          <w:rFonts w:cs="Times New Roman"/>
          <w:i/>
          <w:szCs w:val="24"/>
        </w:rPr>
        <w:t>, 29</w:t>
      </w:r>
      <w:r w:rsidRPr="00C65386">
        <w:rPr>
          <w:rFonts w:cs="Times New Roman"/>
          <w:szCs w:val="24"/>
        </w:rPr>
        <w:t>(1), 32–36.</w:t>
      </w:r>
    </w:p>
    <w:p w:rsidR="009E3DAA" w:rsidRDefault="009E3DAA" w:rsidP="00997915">
      <w:pPr>
        <w:rPr>
          <w:rFonts w:cs="Times New Roman"/>
          <w:szCs w:val="24"/>
        </w:rPr>
      </w:pPr>
      <w:proofErr w:type="spellStart"/>
      <w:r w:rsidRPr="009E3DAA">
        <w:rPr>
          <w:rFonts w:cs="Times New Roman"/>
          <w:szCs w:val="24"/>
        </w:rPr>
        <w:lastRenderedPageBreak/>
        <w:t>Trudeau</w:t>
      </w:r>
      <w:proofErr w:type="spellEnd"/>
      <w:r w:rsidRPr="009E3DAA">
        <w:rPr>
          <w:rFonts w:cs="Times New Roman"/>
          <w:szCs w:val="24"/>
        </w:rPr>
        <w:t xml:space="preserve">, F., </w:t>
      </w:r>
      <w:proofErr w:type="spellStart"/>
      <w:r w:rsidRPr="009E3DAA">
        <w:rPr>
          <w:rFonts w:cs="Times New Roman"/>
          <w:szCs w:val="24"/>
        </w:rPr>
        <w:t>Laurencelle</w:t>
      </w:r>
      <w:proofErr w:type="spellEnd"/>
      <w:r w:rsidRPr="009E3DAA">
        <w:rPr>
          <w:rFonts w:cs="Times New Roman"/>
          <w:szCs w:val="24"/>
        </w:rPr>
        <w:t xml:space="preserve">, L., </w:t>
      </w:r>
      <w:proofErr w:type="spellStart"/>
      <w:r w:rsidRPr="009E3DAA">
        <w:rPr>
          <w:rFonts w:cs="Times New Roman"/>
          <w:szCs w:val="24"/>
        </w:rPr>
        <w:t>Tremblay</w:t>
      </w:r>
      <w:proofErr w:type="spellEnd"/>
      <w:r w:rsidRPr="009E3DAA">
        <w:rPr>
          <w:rFonts w:cs="Times New Roman"/>
          <w:szCs w:val="24"/>
        </w:rPr>
        <w:t xml:space="preserve">, J., </w:t>
      </w:r>
      <w:proofErr w:type="spellStart"/>
      <w:r w:rsidRPr="009E3DAA">
        <w:rPr>
          <w:rFonts w:cs="Times New Roman"/>
          <w:szCs w:val="24"/>
        </w:rPr>
        <w:t>Rajic</w:t>
      </w:r>
      <w:proofErr w:type="spellEnd"/>
      <w:r w:rsidRPr="009E3DAA">
        <w:rPr>
          <w:rFonts w:cs="Times New Roman"/>
          <w:szCs w:val="24"/>
        </w:rPr>
        <w:t xml:space="preserve">, M., &amp; </w:t>
      </w:r>
      <w:proofErr w:type="spellStart"/>
      <w:r w:rsidRPr="009E3DAA">
        <w:rPr>
          <w:rFonts w:cs="Times New Roman"/>
          <w:szCs w:val="24"/>
        </w:rPr>
        <w:t>Shephard</w:t>
      </w:r>
      <w:proofErr w:type="spellEnd"/>
      <w:r w:rsidRPr="009E3DAA">
        <w:rPr>
          <w:rFonts w:cs="Times New Roman"/>
          <w:szCs w:val="24"/>
        </w:rPr>
        <w:t xml:space="preserve">, R. J. (1999). </w:t>
      </w:r>
      <w:proofErr w:type="spellStart"/>
      <w:r w:rsidRPr="009E3DAA">
        <w:rPr>
          <w:rFonts w:cs="Times New Roman"/>
          <w:szCs w:val="24"/>
        </w:rPr>
        <w:t>Daily</w:t>
      </w:r>
      <w:proofErr w:type="spellEnd"/>
      <w:r w:rsidRPr="009E3DAA">
        <w:rPr>
          <w:rFonts w:cs="Times New Roman"/>
          <w:szCs w:val="24"/>
        </w:rPr>
        <w:t xml:space="preserve"> </w:t>
      </w:r>
      <w:proofErr w:type="spellStart"/>
      <w:r w:rsidRPr="009E3DAA">
        <w:rPr>
          <w:rFonts w:cs="Times New Roman"/>
          <w:szCs w:val="24"/>
        </w:rPr>
        <w:t>primary</w:t>
      </w:r>
      <w:proofErr w:type="spellEnd"/>
      <w:r w:rsidRPr="009E3DAA">
        <w:rPr>
          <w:rFonts w:cs="Times New Roman"/>
          <w:szCs w:val="24"/>
        </w:rPr>
        <w:t xml:space="preserve"> </w:t>
      </w:r>
      <w:proofErr w:type="spellStart"/>
      <w:r w:rsidRPr="009E3DAA">
        <w:rPr>
          <w:rFonts w:cs="Times New Roman"/>
          <w:szCs w:val="24"/>
        </w:rPr>
        <w:t>school</w:t>
      </w:r>
      <w:proofErr w:type="spellEnd"/>
      <w:r w:rsidRPr="009E3DAA">
        <w:rPr>
          <w:rFonts w:cs="Times New Roman"/>
          <w:szCs w:val="24"/>
        </w:rPr>
        <w:t xml:space="preserve">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education</w:t>
      </w:r>
      <w:proofErr w:type="spellEnd"/>
      <w:r w:rsidRPr="009E3DAA">
        <w:rPr>
          <w:rFonts w:cs="Times New Roman"/>
          <w:szCs w:val="24"/>
        </w:rPr>
        <w:t xml:space="preserve">: </w:t>
      </w:r>
      <w:proofErr w:type="spellStart"/>
      <w:r w:rsidRPr="009E3DAA">
        <w:rPr>
          <w:rFonts w:cs="Times New Roman"/>
          <w:szCs w:val="24"/>
        </w:rPr>
        <w:t>Effect</w:t>
      </w:r>
      <w:proofErr w:type="spellEnd"/>
      <w:r w:rsidRPr="009E3DAA">
        <w:rPr>
          <w:rFonts w:cs="Times New Roman"/>
          <w:szCs w:val="24"/>
        </w:rPr>
        <w:t xml:space="preserve"> on </w:t>
      </w:r>
      <w:proofErr w:type="spellStart"/>
      <w:r w:rsidRPr="009E3DAA">
        <w:rPr>
          <w:rFonts w:cs="Times New Roman"/>
          <w:szCs w:val="24"/>
        </w:rPr>
        <w:t>physical</w:t>
      </w:r>
      <w:proofErr w:type="spellEnd"/>
      <w:r w:rsidRPr="009E3DAA">
        <w:rPr>
          <w:rFonts w:cs="Times New Roman"/>
          <w:szCs w:val="24"/>
        </w:rPr>
        <w:t xml:space="preserve"> </w:t>
      </w:r>
      <w:proofErr w:type="spellStart"/>
      <w:r w:rsidRPr="009E3DAA">
        <w:rPr>
          <w:rFonts w:cs="Times New Roman"/>
          <w:szCs w:val="24"/>
        </w:rPr>
        <w:t>activity</w:t>
      </w:r>
      <w:proofErr w:type="spellEnd"/>
      <w:r w:rsidRPr="009E3DAA">
        <w:rPr>
          <w:rFonts w:cs="Times New Roman"/>
          <w:szCs w:val="24"/>
        </w:rPr>
        <w:t xml:space="preserve"> </w:t>
      </w:r>
      <w:proofErr w:type="spellStart"/>
      <w:r w:rsidRPr="009E3DAA">
        <w:rPr>
          <w:rFonts w:cs="Times New Roman"/>
          <w:szCs w:val="24"/>
        </w:rPr>
        <w:t>during</w:t>
      </w:r>
      <w:proofErr w:type="spellEnd"/>
      <w:r w:rsidRPr="009E3DAA">
        <w:rPr>
          <w:rFonts w:cs="Times New Roman"/>
          <w:szCs w:val="24"/>
        </w:rPr>
        <w:t xml:space="preserve"> </w:t>
      </w:r>
      <w:proofErr w:type="spellStart"/>
      <w:r w:rsidRPr="009E3DAA">
        <w:rPr>
          <w:rFonts w:cs="Times New Roman"/>
          <w:szCs w:val="24"/>
        </w:rPr>
        <w:t>adult</w:t>
      </w:r>
      <w:proofErr w:type="spellEnd"/>
      <w:r w:rsidRPr="009E3DAA">
        <w:rPr>
          <w:rFonts w:cs="Times New Roman"/>
          <w:szCs w:val="24"/>
        </w:rPr>
        <w:t xml:space="preserve"> </w:t>
      </w:r>
      <w:proofErr w:type="spellStart"/>
      <w:r w:rsidRPr="009E3DAA">
        <w:rPr>
          <w:rFonts w:cs="Times New Roman"/>
          <w:szCs w:val="24"/>
        </w:rPr>
        <w:t>life</w:t>
      </w:r>
      <w:proofErr w:type="spellEnd"/>
      <w:r w:rsidRPr="009E3DAA">
        <w:rPr>
          <w:rFonts w:cs="Times New Roman"/>
          <w:szCs w:val="24"/>
        </w:rPr>
        <w:t xml:space="preserve">. </w:t>
      </w:r>
      <w:proofErr w:type="spellStart"/>
      <w:r w:rsidRPr="009E3DAA">
        <w:rPr>
          <w:rFonts w:cs="Times New Roman"/>
          <w:i/>
          <w:iCs/>
          <w:szCs w:val="24"/>
        </w:rPr>
        <w:t>Medicine</w:t>
      </w:r>
      <w:proofErr w:type="spellEnd"/>
      <w:r w:rsidRPr="009E3DAA">
        <w:rPr>
          <w:rFonts w:cs="Times New Roman"/>
          <w:i/>
          <w:iCs/>
          <w:szCs w:val="24"/>
        </w:rPr>
        <w:t xml:space="preserve"> and Science in </w:t>
      </w:r>
      <w:proofErr w:type="spellStart"/>
      <w:r w:rsidRPr="009E3DAA">
        <w:rPr>
          <w:rFonts w:cs="Times New Roman"/>
          <w:i/>
          <w:iCs/>
          <w:szCs w:val="24"/>
        </w:rPr>
        <w:t>Sports</w:t>
      </w:r>
      <w:proofErr w:type="spellEnd"/>
      <w:r w:rsidRPr="009E3DAA">
        <w:rPr>
          <w:rFonts w:cs="Times New Roman"/>
          <w:i/>
          <w:iCs/>
          <w:szCs w:val="24"/>
        </w:rPr>
        <w:t xml:space="preserve"> and </w:t>
      </w:r>
      <w:proofErr w:type="spellStart"/>
      <w:r w:rsidRPr="009E3DAA">
        <w:rPr>
          <w:rFonts w:cs="Times New Roman"/>
          <w:i/>
          <w:iCs/>
          <w:szCs w:val="24"/>
        </w:rPr>
        <w:t>Exercise</w:t>
      </w:r>
      <w:proofErr w:type="spellEnd"/>
      <w:r w:rsidRPr="009E3DAA">
        <w:rPr>
          <w:rFonts w:cs="Times New Roman"/>
          <w:i/>
          <w:iCs/>
          <w:szCs w:val="24"/>
        </w:rPr>
        <w:t>, 31</w:t>
      </w:r>
      <w:r w:rsidRPr="009E3DAA">
        <w:rPr>
          <w:rFonts w:cs="Times New Roman"/>
          <w:szCs w:val="24"/>
        </w:rPr>
        <w:t>(1), 111–117.</w:t>
      </w:r>
    </w:p>
    <w:p w:rsidR="000368F1" w:rsidRDefault="000368F1" w:rsidP="00997915">
      <w:pPr>
        <w:rPr>
          <w:rFonts w:cs="Times New Roman"/>
          <w:szCs w:val="24"/>
        </w:rPr>
      </w:pPr>
      <w:r w:rsidRPr="000368F1">
        <w:rPr>
          <w:rFonts w:cs="Times New Roman"/>
          <w:szCs w:val="24"/>
        </w:rPr>
        <w:t xml:space="preserve">Tudor-Locke, C., </w:t>
      </w:r>
      <w:proofErr w:type="spellStart"/>
      <w:r w:rsidRPr="000368F1">
        <w:rPr>
          <w:rFonts w:cs="Times New Roman"/>
          <w:szCs w:val="24"/>
        </w:rPr>
        <w:t>Ainsworth</w:t>
      </w:r>
      <w:proofErr w:type="spellEnd"/>
      <w:r w:rsidRPr="000368F1">
        <w:rPr>
          <w:rFonts w:cs="Times New Roman"/>
          <w:szCs w:val="24"/>
        </w:rPr>
        <w:t xml:space="preserve">, B. E., Thompson, R. W., &amp; </w:t>
      </w:r>
      <w:proofErr w:type="spellStart"/>
      <w:r w:rsidRPr="000368F1">
        <w:rPr>
          <w:rFonts w:cs="Times New Roman"/>
          <w:szCs w:val="24"/>
        </w:rPr>
        <w:t>Matthews</w:t>
      </w:r>
      <w:proofErr w:type="spellEnd"/>
      <w:r w:rsidRPr="000368F1">
        <w:rPr>
          <w:rFonts w:cs="Times New Roman"/>
          <w:szCs w:val="24"/>
        </w:rPr>
        <w:t xml:space="preserve">, C. E. (2002). </w:t>
      </w:r>
      <w:proofErr w:type="spellStart"/>
      <w:r w:rsidRPr="000368F1">
        <w:rPr>
          <w:rFonts w:cs="Times New Roman"/>
          <w:szCs w:val="24"/>
        </w:rPr>
        <w:t>Comparison</w:t>
      </w:r>
      <w:proofErr w:type="spellEnd"/>
      <w:r w:rsidRPr="000368F1">
        <w:rPr>
          <w:rFonts w:cs="Times New Roman"/>
          <w:szCs w:val="24"/>
        </w:rPr>
        <w:t xml:space="preserve"> of </w:t>
      </w:r>
      <w:proofErr w:type="spellStart"/>
      <w:r w:rsidRPr="000368F1">
        <w:rPr>
          <w:rFonts w:cs="Times New Roman"/>
          <w:szCs w:val="24"/>
        </w:rPr>
        <w:t>pedometer</w:t>
      </w:r>
      <w:proofErr w:type="spellEnd"/>
      <w:r w:rsidRPr="000368F1">
        <w:rPr>
          <w:rFonts w:cs="Times New Roman"/>
          <w:szCs w:val="24"/>
        </w:rPr>
        <w:t xml:space="preserve"> and </w:t>
      </w:r>
      <w:proofErr w:type="spellStart"/>
      <w:r w:rsidRPr="000368F1">
        <w:rPr>
          <w:rFonts w:cs="Times New Roman"/>
          <w:szCs w:val="24"/>
        </w:rPr>
        <w:t>accelerometer</w:t>
      </w:r>
      <w:proofErr w:type="spellEnd"/>
      <w:r w:rsidRPr="000368F1">
        <w:rPr>
          <w:rFonts w:cs="Times New Roman"/>
          <w:szCs w:val="24"/>
        </w:rPr>
        <w:t xml:space="preserve"> </w:t>
      </w:r>
      <w:proofErr w:type="spellStart"/>
      <w:r w:rsidRPr="000368F1">
        <w:rPr>
          <w:rFonts w:cs="Times New Roman"/>
          <w:szCs w:val="24"/>
        </w:rPr>
        <w:t>measures</w:t>
      </w:r>
      <w:proofErr w:type="spellEnd"/>
      <w:r w:rsidRPr="000368F1">
        <w:rPr>
          <w:rFonts w:cs="Times New Roman"/>
          <w:szCs w:val="24"/>
        </w:rPr>
        <w:t xml:space="preserve"> of free </w:t>
      </w:r>
      <w:proofErr w:type="spellStart"/>
      <w:r w:rsidRPr="000368F1">
        <w:rPr>
          <w:rFonts w:cs="Times New Roman"/>
          <w:szCs w:val="24"/>
        </w:rPr>
        <w:t>living</w:t>
      </w:r>
      <w:proofErr w:type="spellEnd"/>
      <w:r w:rsidRPr="000368F1">
        <w:rPr>
          <w:rFonts w:cs="Times New Roman"/>
          <w:szCs w:val="24"/>
        </w:rPr>
        <w:t xml:space="preserve"> </w:t>
      </w:r>
      <w:proofErr w:type="spellStart"/>
      <w:r w:rsidRPr="000368F1">
        <w:rPr>
          <w:rFonts w:cs="Times New Roman"/>
          <w:szCs w:val="24"/>
        </w:rPr>
        <w:t>physical</w:t>
      </w:r>
      <w:proofErr w:type="spellEnd"/>
      <w:r w:rsidRPr="000368F1">
        <w:rPr>
          <w:rFonts w:cs="Times New Roman"/>
          <w:szCs w:val="24"/>
        </w:rPr>
        <w:t xml:space="preserve"> </w:t>
      </w:r>
      <w:proofErr w:type="spellStart"/>
      <w:r w:rsidRPr="000368F1">
        <w:rPr>
          <w:rFonts w:cs="Times New Roman"/>
          <w:szCs w:val="24"/>
        </w:rPr>
        <w:t>activity</w:t>
      </w:r>
      <w:proofErr w:type="spellEnd"/>
      <w:r w:rsidRPr="000368F1">
        <w:rPr>
          <w:rFonts w:cs="Times New Roman"/>
          <w:szCs w:val="24"/>
        </w:rPr>
        <w:t xml:space="preserve">. </w:t>
      </w:r>
      <w:proofErr w:type="spellStart"/>
      <w:r w:rsidRPr="000368F1">
        <w:rPr>
          <w:rFonts w:cs="Times New Roman"/>
          <w:i/>
          <w:szCs w:val="24"/>
        </w:rPr>
        <w:t>Medicine</w:t>
      </w:r>
      <w:proofErr w:type="spellEnd"/>
      <w:r w:rsidRPr="000368F1">
        <w:rPr>
          <w:rFonts w:cs="Times New Roman"/>
          <w:i/>
          <w:szCs w:val="24"/>
        </w:rPr>
        <w:t xml:space="preserve"> and Science in </w:t>
      </w:r>
      <w:proofErr w:type="spellStart"/>
      <w:r w:rsidRPr="000368F1">
        <w:rPr>
          <w:rFonts w:cs="Times New Roman"/>
          <w:i/>
          <w:szCs w:val="24"/>
        </w:rPr>
        <w:t>Sports</w:t>
      </w:r>
      <w:proofErr w:type="spellEnd"/>
      <w:r w:rsidRPr="000368F1">
        <w:rPr>
          <w:rFonts w:cs="Times New Roman"/>
          <w:i/>
          <w:szCs w:val="24"/>
        </w:rPr>
        <w:t xml:space="preserve"> and </w:t>
      </w:r>
      <w:proofErr w:type="spellStart"/>
      <w:r w:rsidRPr="000368F1">
        <w:rPr>
          <w:rFonts w:cs="Times New Roman"/>
          <w:i/>
          <w:szCs w:val="24"/>
        </w:rPr>
        <w:t>Exercise</w:t>
      </w:r>
      <w:proofErr w:type="spellEnd"/>
      <w:r w:rsidRPr="000368F1">
        <w:rPr>
          <w:rFonts w:cs="Times New Roman"/>
          <w:i/>
          <w:szCs w:val="24"/>
        </w:rPr>
        <w:t>, 34</w:t>
      </w:r>
      <w:r w:rsidRPr="000368F1">
        <w:rPr>
          <w:rFonts w:cs="Times New Roman"/>
          <w:szCs w:val="24"/>
        </w:rPr>
        <w:t>(12), 2045–2051.</w:t>
      </w:r>
    </w:p>
    <w:p w:rsidR="000368F1" w:rsidRDefault="000368F1" w:rsidP="00997915">
      <w:pPr>
        <w:rPr>
          <w:rFonts w:cs="Times New Roman"/>
          <w:szCs w:val="24"/>
        </w:rPr>
      </w:pPr>
      <w:r w:rsidRPr="000368F1">
        <w:rPr>
          <w:rFonts w:cs="Times New Roman"/>
          <w:szCs w:val="24"/>
        </w:rPr>
        <w:t xml:space="preserve">Tudor-Locke, C., &amp; </w:t>
      </w:r>
      <w:proofErr w:type="spellStart"/>
      <w:r w:rsidRPr="000368F1">
        <w:rPr>
          <w:rFonts w:cs="Times New Roman"/>
          <w:szCs w:val="24"/>
        </w:rPr>
        <w:t>Myers</w:t>
      </w:r>
      <w:proofErr w:type="spellEnd"/>
      <w:r w:rsidRPr="000368F1">
        <w:rPr>
          <w:rFonts w:cs="Times New Roman"/>
          <w:szCs w:val="24"/>
        </w:rPr>
        <w:t xml:space="preserve">, A. M. (2001). </w:t>
      </w:r>
      <w:proofErr w:type="spellStart"/>
      <w:r w:rsidRPr="000368F1">
        <w:rPr>
          <w:rFonts w:cs="Times New Roman"/>
          <w:szCs w:val="24"/>
        </w:rPr>
        <w:t>Methodological</w:t>
      </w:r>
      <w:proofErr w:type="spellEnd"/>
      <w:r w:rsidRPr="000368F1">
        <w:rPr>
          <w:rFonts w:cs="Times New Roman"/>
          <w:szCs w:val="24"/>
        </w:rPr>
        <w:t xml:space="preserve"> </w:t>
      </w:r>
      <w:proofErr w:type="spellStart"/>
      <w:r w:rsidRPr="000368F1">
        <w:rPr>
          <w:rFonts w:cs="Times New Roman"/>
          <w:szCs w:val="24"/>
        </w:rPr>
        <w:t>considerations</w:t>
      </w:r>
      <w:proofErr w:type="spellEnd"/>
      <w:r w:rsidRPr="000368F1">
        <w:rPr>
          <w:rFonts w:cs="Times New Roman"/>
          <w:szCs w:val="24"/>
        </w:rPr>
        <w:t xml:space="preserve"> for </w:t>
      </w:r>
      <w:proofErr w:type="spellStart"/>
      <w:r w:rsidRPr="000368F1">
        <w:rPr>
          <w:rFonts w:cs="Times New Roman"/>
          <w:szCs w:val="24"/>
        </w:rPr>
        <w:t>researchers</w:t>
      </w:r>
      <w:proofErr w:type="spellEnd"/>
      <w:r w:rsidRPr="000368F1">
        <w:rPr>
          <w:rFonts w:cs="Times New Roman"/>
          <w:szCs w:val="24"/>
        </w:rPr>
        <w:t xml:space="preserve"> and </w:t>
      </w:r>
      <w:proofErr w:type="spellStart"/>
      <w:r w:rsidRPr="000368F1">
        <w:rPr>
          <w:rFonts w:cs="Times New Roman"/>
          <w:szCs w:val="24"/>
        </w:rPr>
        <w:t>practitioners</w:t>
      </w:r>
      <w:proofErr w:type="spellEnd"/>
      <w:r w:rsidRPr="000368F1">
        <w:rPr>
          <w:rFonts w:cs="Times New Roman"/>
          <w:szCs w:val="24"/>
        </w:rPr>
        <w:t xml:space="preserve"> </w:t>
      </w:r>
      <w:proofErr w:type="spellStart"/>
      <w:r w:rsidRPr="000368F1">
        <w:rPr>
          <w:rFonts w:cs="Times New Roman"/>
          <w:szCs w:val="24"/>
        </w:rPr>
        <w:t>using</w:t>
      </w:r>
      <w:proofErr w:type="spellEnd"/>
      <w:r w:rsidRPr="000368F1">
        <w:rPr>
          <w:rFonts w:cs="Times New Roman"/>
          <w:szCs w:val="24"/>
        </w:rPr>
        <w:t xml:space="preserve"> </w:t>
      </w:r>
      <w:proofErr w:type="spellStart"/>
      <w:r w:rsidRPr="000368F1">
        <w:rPr>
          <w:rFonts w:cs="Times New Roman"/>
          <w:szCs w:val="24"/>
        </w:rPr>
        <w:t>pedometers</w:t>
      </w:r>
      <w:proofErr w:type="spellEnd"/>
      <w:r w:rsidRPr="000368F1">
        <w:rPr>
          <w:rFonts w:cs="Times New Roman"/>
          <w:szCs w:val="24"/>
        </w:rPr>
        <w:t xml:space="preserve"> to </w:t>
      </w:r>
      <w:proofErr w:type="spellStart"/>
      <w:r w:rsidRPr="000368F1">
        <w:rPr>
          <w:rFonts w:cs="Times New Roman"/>
          <w:szCs w:val="24"/>
        </w:rPr>
        <w:t>measure</w:t>
      </w:r>
      <w:proofErr w:type="spellEnd"/>
      <w:r w:rsidRPr="000368F1">
        <w:rPr>
          <w:rFonts w:cs="Times New Roman"/>
          <w:szCs w:val="24"/>
        </w:rPr>
        <w:t xml:space="preserve"> </w:t>
      </w:r>
      <w:proofErr w:type="spellStart"/>
      <w:r w:rsidRPr="000368F1">
        <w:rPr>
          <w:rFonts w:cs="Times New Roman"/>
          <w:szCs w:val="24"/>
        </w:rPr>
        <w:t>physical</w:t>
      </w:r>
      <w:proofErr w:type="spellEnd"/>
      <w:r w:rsidRPr="000368F1">
        <w:rPr>
          <w:rFonts w:cs="Times New Roman"/>
          <w:szCs w:val="24"/>
        </w:rPr>
        <w:t xml:space="preserve"> (</w:t>
      </w:r>
      <w:proofErr w:type="spellStart"/>
      <w:r w:rsidRPr="000368F1">
        <w:rPr>
          <w:rFonts w:cs="Times New Roman"/>
          <w:szCs w:val="24"/>
        </w:rPr>
        <w:t>ambulatory</w:t>
      </w:r>
      <w:proofErr w:type="spellEnd"/>
      <w:r w:rsidRPr="000368F1">
        <w:rPr>
          <w:rFonts w:cs="Times New Roman"/>
          <w:szCs w:val="24"/>
        </w:rPr>
        <w:t xml:space="preserve">) </w:t>
      </w:r>
      <w:proofErr w:type="spellStart"/>
      <w:r w:rsidRPr="000368F1">
        <w:rPr>
          <w:rFonts w:cs="Times New Roman"/>
          <w:szCs w:val="24"/>
        </w:rPr>
        <w:t>activity</w:t>
      </w:r>
      <w:proofErr w:type="spellEnd"/>
      <w:r w:rsidRPr="000368F1">
        <w:rPr>
          <w:rFonts w:cs="Times New Roman"/>
          <w:szCs w:val="24"/>
        </w:rPr>
        <w:t xml:space="preserve">. </w:t>
      </w:r>
      <w:proofErr w:type="spellStart"/>
      <w:r w:rsidRPr="000368F1">
        <w:rPr>
          <w:rFonts w:cs="Times New Roman"/>
          <w:i/>
          <w:szCs w:val="24"/>
        </w:rPr>
        <w:t>Research</w:t>
      </w:r>
      <w:proofErr w:type="spellEnd"/>
      <w:r w:rsidRPr="000368F1">
        <w:rPr>
          <w:rFonts w:cs="Times New Roman"/>
          <w:i/>
          <w:szCs w:val="24"/>
        </w:rPr>
        <w:t xml:space="preserve"> </w:t>
      </w:r>
      <w:proofErr w:type="spellStart"/>
      <w:r w:rsidRPr="000368F1">
        <w:rPr>
          <w:rFonts w:cs="Times New Roman"/>
          <w:i/>
          <w:szCs w:val="24"/>
        </w:rPr>
        <w:t>Quarterly</w:t>
      </w:r>
      <w:proofErr w:type="spellEnd"/>
      <w:r w:rsidRPr="000368F1">
        <w:rPr>
          <w:rFonts w:cs="Times New Roman"/>
          <w:i/>
          <w:szCs w:val="24"/>
        </w:rPr>
        <w:t xml:space="preserve"> for </w:t>
      </w:r>
      <w:proofErr w:type="spellStart"/>
      <w:r w:rsidRPr="000368F1">
        <w:rPr>
          <w:rFonts w:cs="Times New Roman"/>
          <w:i/>
          <w:szCs w:val="24"/>
        </w:rPr>
        <w:t>Exercise</w:t>
      </w:r>
      <w:proofErr w:type="spellEnd"/>
      <w:r w:rsidRPr="000368F1">
        <w:rPr>
          <w:rFonts w:cs="Times New Roman"/>
          <w:i/>
          <w:szCs w:val="24"/>
        </w:rPr>
        <w:t xml:space="preserve"> and Sport, 72</w:t>
      </w:r>
      <w:r w:rsidRPr="000368F1">
        <w:rPr>
          <w:rFonts w:cs="Times New Roman"/>
          <w:szCs w:val="24"/>
        </w:rPr>
        <w:t>(1), 1–12.</w:t>
      </w:r>
    </w:p>
    <w:p w:rsidR="007C5434" w:rsidRPr="007C5434" w:rsidRDefault="007C5434" w:rsidP="007C5434">
      <w:pPr>
        <w:rPr>
          <w:rFonts w:cs="Times New Roman"/>
          <w:szCs w:val="24"/>
        </w:rPr>
      </w:pPr>
      <w:r w:rsidRPr="007C5434">
        <w:rPr>
          <w:rFonts w:cs="Times New Roman"/>
          <w:szCs w:val="24"/>
        </w:rPr>
        <w:t xml:space="preserve">Wilde, L. J., </w:t>
      </w:r>
      <w:proofErr w:type="spellStart"/>
      <w:r w:rsidRPr="007C5434">
        <w:rPr>
          <w:rFonts w:cs="Times New Roman"/>
          <w:szCs w:val="24"/>
        </w:rPr>
        <w:t>Ward</w:t>
      </w:r>
      <w:proofErr w:type="spellEnd"/>
      <w:r w:rsidRPr="007C5434">
        <w:rPr>
          <w:rFonts w:cs="Times New Roman"/>
          <w:szCs w:val="24"/>
        </w:rPr>
        <w:t xml:space="preserve">, G., </w:t>
      </w:r>
      <w:proofErr w:type="spellStart"/>
      <w:r w:rsidRPr="007C5434">
        <w:rPr>
          <w:rFonts w:cs="Times New Roman"/>
          <w:szCs w:val="24"/>
        </w:rPr>
        <w:t>Sewell</w:t>
      </w:r>
      <w:proofErr w:type="spellEnd"/>
      <w:r w:rsidRPr="007C5434">
        <w:rPr>
          <w:rFonts w:cs="Times New Roman"/>
          <w:szCs w:val="24"/>
        </w:rPr>
        <w:t xml:space="preserve">, L., Müller, A. M., &amp; </w:t>
      </w:r>
      <w:proofErr w:type="spellStart"/>
      <w:r w:rsidRPr="007C5434">
        <w:rPr>
          <w:rFonts w:cs="Times New Roman"/>
          <w:szCs w:val="24"/>
        </w:rPr>
        <w:t>Wark</w:t>
      </w:r>
      <w:proofErr w:type="spellEnd"/>
      <w:r w:rsidRPr="007C5434">
        <w:rPr>
          <w:rFonts w:cs="Times New Roman"/>
          <w:szCs w:val="24"/>
        </w:rPr>
        <w:t xml:space="preserve">, P. A. (2018). </w:t>
      </w:r>
      <w:proofErr w:type="spellStart"/>
      <w:r w:rsidRPr="007C5434">
        <w:rPr>
          <w:rFonts w:cs="Times New Roman"/>
          <w:szCs w:val="24"/>
        </w:rPr>
        <w:t>Apps</w:t>
      </w:r>
      <w:proofErr w:type="spellEnd"/>
      <w:r w:rsidRPr="007C5434">
        <w:rPr>
          <w:rFonts w:cs="Times New Roman"/>
          <w:szCs w:val="24"/>
        </w:rPr>
        <w:t xml:space="preserve"> and </w:t>
      </w:r>
      <w:proofErr w:type="spellStart"/>
      <w:r w:rsidRPr="007C5434">
        <w:rPr>
          <w:rFonts w:cs="Times New Roman"/>
          <w:szCs w:val="24"/>
        </w:rPr>
        <w:t>wearables</w:t>
      </w:r>
      <w:proofErr w:type="spellEnd"/>
      <w:r w:rsidRPr="007C5434">
        <w:rPr>
          <w:rFonts w:cs="Times New Roman"/>
          <w:szCs w:val="24"/>
        </w:rPr>
        <w:t xml:space="preserve"> for monitoring </w:t>
      </w:r>
      <w:proofErr w:type="spellStart"/>
      <w:r w:rsidRPr="007C5434">
        <w:rPr>
          <w:rFonts w:cs="Times New Roman"/>
          <w:szCs w:val="24"/>
        </w:rPr>
        <w:t>physical</w:t>
      </w:r>
      <w:proofErr w:type="spellEnd"/>
      <w:r w:rsidRPr="007C5434">
        <w:rPr>
          <w:rFonts w:cs="Times New Roman"/>
          <w:szCs w:val="24"/>
        </w:rPr>
        <w:t xml:space="preserve"> </w:t>
      </w:r>
      <w:proofErr w:type="spellStart"/>
      <w:r w:rsidRPr="007C5434">
        <w:rPr>
          <w:rFonts w:cs="Times New Roman"/>
          <w:szCs w:val="24"/>
        </w:rPr>
        <w:t>activity</w:t>
      </w:r>
      <w:proofErr w:type="spellEnd"/>
      <w:r w:rsidRPr="007C5434">
        <w:rPr>
          <w:rFonts w:cs="Times New Roman"/>
          <w:szCs w:val="24"/>
        </w:rPr>
        <w:t xml:space="preserve"> and </w:t>
      </w:r>
      <w:proofErr w:type="spellStart"/>
      <w:r w:rsidRPr="007C5434">
        <w:rPr>
          <w:rFonts w:cs="Times New Roman"/>
          <w:szCs w:val="24"/>
        </w:rPr>
        <w:t>sedentary</w:t>
      </w:r>
      <w:proofErr w:type="spellEnd"/>
      <w:r w:rsidRPr="007C5434">
        <w:rPr>
          <w:rFonts w:cs="Times New Roman"/>
          <w:szCs w:val="24"/>
        </w:rPr>
        <w:t xml:space="preserve"> </w:t>
      </w:r>
      <w:proofErr w:type="spellStart"/>
      <w:r w:rsidRPr="007C5434">
        <w:rPr>
          <w:rFonts w:cs="Times New Roman"/>
          <w:szCs w:val="24"/>
        </w:rPr>
        <w:t>behaviour</w:t>
      </w:r>
      <w:proofErr w:type="spellEnd"/>
      <w:r w:rsidRPr="007C5434">
        <w:rPr>
          <w:rFonts w:cs="Times New Roman"/>
          <w:szCs w:val="24"/>
        </w:rPr>
        <w:t xml:space="preserve">: A </w:t>
      </w:r>
      <w:proofErr w:type="spellStart"/>
      <w:r w:rsidRPr="007C5434">
        <w:rPr>
          <w:rFonts w:cs="Times New Roman"/>
          <w:szCs w:val="24"/>
        </w:rPr>
        <w:t>qualitative</w:t>
      </w:r>
      <w:proofErr w:type="spellEnd"/>
      <w:r w:rsidRPr="007C5434">
        <w:rPr>
          <w:rFonts w:cs="Times New Roman"/>
          <w:szCs w:val="24"/>
        </w:rPr>
        <w:t xml:space="preserve"> </w:t>
      </w:r>
      <w:proofErr w:type="spellStart"/>
      <w:r w:rsidRPr="007C5434">
        <w:rPr>
          <w:rFonts w:cs="Times New Roman"/>
          <w:szCs w:val="24"/>
        </w:rPr>
        <w:t>systematic</w:t>
      </w:r>
      <w:proofErr w:type="spellEnd"/>
      <w:r w:rsidRPr="007C5434">
        <w:rPr>
          <w:rFonts w:cs="Times New Roman"/>
          <w:szCs w:val="24"/>
        </w:rPr>
        <w:t xml:space="preserve"> </w:t>
      </w:r>
      <w:proofErr w:type="spellStart"/>
      <w:r w:rsidRPr="007C5434">
        <w:rPr>
          <w:rFonts w:cs="Times New Roman"/>
          <w:szCs w:val="24"/>
        </w:rPr>
        <w:t>review</w:t>
      </w:r>
      <w:proofErr w:type="spellEnd"/>
      <w:r w:rsidRPr="007C5434">
        <w:rPr>
          <w:rFonts w:cs="Times New Roman"/>
          <w:szCs w:val="24"/>
        </w:rPr>
        <w:t xml:space="preserve"> </w:t>
      </w:r>
      <w:proofErr w:type="spellStart"/>
      <w:r w:rsidRPr="007C5434">
        <w:rPr>
          <w:rFonts w:cs="Times New Roman"/>
          <w:szCs w:val="24"/>
        </w:rPr>
        <w:t>protocol</w:t>
      </w:r>
      <w:proofErr w:type="spellEnd"/>
      <w:r w:rsidRPr="007C5434">
        <w:rPr>
          <w:rFonts w:cs="Times New Roman"/>
          <w:szCs w:val="24"/>
        </w:rPr>
        <w:t xml:space="preserve"> on </w:t>
      </w:r>
      <w:proofErr w:type="spellStart"/>
      <w:r w:rsidRPr="007C5434">
        <w:rPr>
          <w:rFonts w:cs="Times New Roman"/>
          <w:szCs w:val="24"/>
        </w:rPr>
        <w:t>barriers</w:t>
      </w:r>
      <w:proofErr w:type="spellEnd"/>
      <w:r w:rsidRPr="007C5434">
        <w:rPr>
          <w:rFonts w:cs="Times New Roman"/>
          <w:szCs w:val="24"/>
        </w:rPr>
        <w:t xml:space="preserve"> and </w:t>
      </w:r>
      <w:proofErr w:type="spellStart"/>
      <w:r w:rsidRPr="007C5434">
        <w:rPr>
          <w:rFonts w:cs="Times New Roman"/>
          <w:szCs w:val="24"/>
        </w:rPr>
        <w:t>facilitators</w:t>
      </w:r>
      <w:proofErr w:type="spellEnd"/>
      <w:r w:rsidRPr="007C5434">
        <w:rPr>
          <w:rFonts w:cs="Times New Roman"/>
          <w:szCs w:val="24"/>
        </w:rPr>
        <w:t xml:space="preserve">. </w:t>
      </w:r>
      <w:r w:rsidRPr="007C5434">
        <w:rPr>
          <w:rFonts w:cs="Times New Roman"/>
          <w:i/>
          <w:iCs/>
          <w:szCs w:val="24"/>
        </w:rPr>
        <w:t>DIGITAL HEALTH</w:t>
      </w:r>
      <w:r w:rsidRPr="007C5434">
        <w:rPr>
          <w:rFonts w:cs="Times New Roman"/>
          <w:szCs w:val="24"/>
        </w:rPr>
        <w:t xml:space="preserve">, </w:t>
      </w:r>
      <w:r w:rsidRPr="007C5434">
        <w:rPr>
          <w:rFonts w:cs="Times New Roman"/>
          <w:i/>
          <w:iCs/>
          <w:szCs w:val="24"/>
        </w:rPr>
        <w:t>4</w:t>
      </w:r>
      <w:r w:rsidRPr="007C5434">
        <w:rPr>
          <w:rFonts w:cs="Times New Roman"/>
          <w:szCs w:val="24"/>
        </w:rPr>
        <w:t>, 205520761877645. https://doi.org/10.1177/2055207618776454</w:t>
      </w:r>
    </w:p>
    <w:p w:rsidR="000368F1" w:rsidRDefault="000368F1" w:rsidP="00997915">
      <w:pPr>
        <w:rPr>
          <w:rFonts w:cs="Times New Roman"/>
          <w:szCs w:val="24"/>
        </w:rPr>
      </w:pPr>
    </w:p>
    <w:p w:rsidR="00C65386" w:rsidRPr="00433718" w:rsidRDefault="00C65386" w:rsidP="00997915">
      <w:pPr>
        <w:rPr>
          <w:rFonts w:cs="Times New Roman"/>
          <w:i/>
          <w:szCs w:val="24"/>
        </w:rPr>
      </w:pPr>
    </w:p>
    <w:p w:rsidR="00CE7981" w:rsidRPr="00A97CF2" w:rsidRDefault="00CE7981" w:rsidP="00997915">
      <w:pPr>
        <w:rPr>
          <w:rFonts w:cs="Times New Roman"/>
          <w:szCs w:val="24"/>
        </w:rPr>
      </w:pPr>
    </w:p>
    <w:sectPr w:rsidR="00CE7981" w:rsidRPr="00A97CF2" w:rsidSect="00D91809">
      <w:footerReference w:type="default" r:id="rId18"/>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65" w:rsidRDefault="00947D65" w:rsidP="00FC0D5C">
      <w:pPr>
        <w:spacing w:after="0" w:line="240" w:lineRule="auto"/>
      </w:pPr>
      <w:r>
        <w:separator/>
      </w:r>
    </w:p>
    <w:p w:rsidR="00947D65" w:rsidRDefault="00947D65"/>
  </w:endnote>
  <w:endnote w:type="continuationSeparator" w:id="0">
    <w:p w:rsidR="00947D65" w:rsidRDefault="00947D65" w:rsidP="00FC0D5C">
      <w:pPr>
        <w:spacing w:after="0" w:line="240" w:lineRule="auto"/>
      </w:pPr>
      <w:r>
        <w:continuationSeparator/>
      </w:r>
    </w:p>
    <w:p w:rsidR="00947D65" w:rsidRDefault="0094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roman"/>
    <w:notTrueType/>
    <w:pitch w:val="default"/>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0D" w:rsidRDefault="00AD6A0D">
    <w:pPr>
      <w:pStyle w:val="Zpat"/>
      <w:jc w:val="center"/>
    </w:pPr>
  </w:p>
  <w:p w:rsidR="00AD6A0D" w:rsidRDefault="00AD6A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0D" w:rsidRDefault="00AD6A0D">
    <w:pPr>
      <w:pStyle w:val="Zpat"/>
      <w:jc w:val="center"/>
    </w:pPr>
  </w:p>
  <w:p w:rsidR="00AD6A0D" w:rsidRDefault="00AD6A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1643"/>
      <w:docPartObj>
        <w:docPartGallery w:val="Page Numbers (Bottom of Page)"/>
        <w:docPartUnique/>
      </w:docPartObj>
    </w:sdtPr>
    <w:sdtContent>
      <w:p w:rsidR="00AD6A0D" w:rsidRDefault="00AD6A0D">
        <w:pPr>
          <w:pStyle w:val="Zpat"/>
          <w:jc w:val="center"/>
        </w:pPr>
        <w:r>
          <w:fldChar w:fldCharType="begin"/>
        </w:r>
        <w:r>
          <w:instrText>PAGE   \* MERGEFORMAT</w:instrText>
        </w:r>
        <w:r>
          <w:fldChar w:fldCharType="separate"/>
        </w:r>
        <w:r>
          <w:t>2</w:t>
        </w:r>
        <w:r>
          <w:fldChar w:fldCharType="end"/>
        </w:r>
      </w:p>
    </w:sdtContent>
  </w:sdt>
  <w:p w:rsidR="00AD6A0D" w:rsidRDefault="00AD6A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65" w:rsidRDefault="00947D65" w:rsidP="00FC0D5C">
      <w:pPr>
        <w:spacing w:after="0" w:line="240" w:lineRule="auto"/>
      </w:pPr>
      <w:r>
        <w:separator/>
      </w:r>
    </w:p>
    <w:p w:rsidR="00947D65" w:rsidRDefault="00947D65"/>
  </w:footnote>
  <w:footnote w:type="continuationSeparator" w:id="0">
    <w:p w:rsidR="00947D65" w:rsidRDefault="00947D65" w:rsidP="00FC0D5C">
      <w:pPr>
        <w:spacing w:after="0" w:line="240" w:lineRule="auto"/>
      </w:pPr>
      <w:r>
        <w:continuationSeparator/>
      </w:r>
    </w:p>
    <w:p w:rsidR="00947D65" w:rsidRDefault="00947D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277"/>
    <w:multiLevelType w:val="hybridMultilevel"/>
    <w:tmpl w:val="8168D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4048A"/>
    <w:multiLevelType w:val="hybridMultilevel"/>
    <w:tmpl w:val="83F493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8800D58"/>
    <w:multiLevelType w:val="hybridMultilevel"/>
    <w:tmpl w:val="1F78B0E2"/>
    <w:lvl w:ilvl="0" w:tplc="8CAC0F7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8884417"/>
    <w:multiLevelType w:val="multilevel"/>
    <w:tmpl w:val="F73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E1BF8"/>
    <w:multiLevelType w:val="hybridMultilevel"/>
    <w:tmpl w:val="40BCFC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3A2D101A"/>
    <w:multiLevelType w:val="hybridMultilevel"/>
    <w:tmpl w:val="CCEC3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E06440"/>
    <w:multiLevelType w:val="hybridMultilevel"/>
    <w:tmpl w:val="74C4D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5E6A6D"/>
    <w:multiLevelType w:val="hybridMultilevel"/>
    <w:tmpl w:val="3802E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945EE1"/>
    <w:multiLevelType w:val="multilevel"/>
    <w:tmpl w:val="621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64AA9"/>
    <w:multiLevelType w:val="hybridMultilevel"/>
    <w:tmpl w:val="15AE1A6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9"/>
  </w:num>
  <w:num w:numId="6">
    <w:abstractNumId w:val="6"/>
  </w:num>
  <w:num w:numId="7">
    <w:abstractNumId w:val="2"/>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15"/>
    <w:rsid w:val="00001F80"/>
    <w:rsid w:val="00012C15"/>
    <w:rsid w:val="00015DC1"/>
    <w:rsid w:val="00032516"/>
    <w:rsid w:val="000368F1"/>
    <w:rsid w:val="00055C08"/>
    <w:rsid w:val="000A1EC4"/>
    <w:rsid w:val="000A2C61"/>
    <w:rsid w:val="000A7CB7"/>
    <w:rsid w:val="000B25AD"/>
    <w:rsid w:val="000C594A"/>
    <w:rsid w:val="000C6A2C"/>
    <w:rsid w:val="000E1AA7"/>
    <w:rsid w:val="000E3C1B"/>
    <w:rsid w:val="000E40D2"/>
    <w:rsid w:val="000E557F"/>
    <w:rsid w:val="000E5ECA"/>
    <w:rsid w:val="00136B4C"/>
    <w:rsid w:val="00175DF6"/>
    <w:rsid w:val="0018165C"/>
    <w:rsid w:val="00183AD4"/>
    <w:rsid w:val="00193EC0"/>
    <w:rsid w:val="001A386C"/>
    <w:rsid w:val="001B3E78"/>
    <w:rsid w:val="001D0A9E"/>
    <w:rsid w:val="001D0CDC"/>
    <w:rsid w:val="001D2900"/>
    <w:rsid w:val="001D5327"/>
    <w:rsid w:val="001E3B92"/>
    <w:rsid w:val="001F03E0"/>
    <w:rsid w:val="001F7DEA"/>
    <w:rsid w:val="0020232A"/>
    <w:rsid w:val="00204224"/>
    <w:rsid w:val="00214194"/>
    <w:rsid w:val="00214686"/>
    <w:rsid w:val="0023161C"/>
    <w:rsid w:val="00233574"/>
    <w:rsid w:val="00235D47"/>
    <w:rsid w:val="0023765D"/>
    <w:rsid w:val="002416E0"/>
    <w:rsid w:val="00255BFD"/>
    <w:rsid w:val="00260D83"/>
    <w:rsid w:val="002A5250"/>
    <w:rsid w:val="002B033F"/>
    <w:rsid w:val="002C69A1"/>
    <w:rsid w:val="002E5B5D"/>
    <w:rsid w:val="00302122"/>
    <w:rsid w:val="00303B81"/>
    <w:rsid w:val="0031557D"/>
    <w:rsid w:val="00327887"/>
    <w:rsid w:val="0034302B"/>
    <w:rsid w:val="00350535"/>
    <w:rsid w:val="00354208"/>
    <w:rsid w:val="003565A3"/>
    <w:rsid w:val="0036302E"/>
    <w:rsid w:val="00372665"/>
    <w:rsid w:val="00380CA3"/>
    <w:rsid w:val="00385D1A"/>
    <w:rsid w:val="00387FD9"/>
    <w:rsid w:val="003A77B5"/>
    <w:rsid w:val="003B1EAB"/>
    <w:rsid w:val="003B42EC"/>
    <w:rsid w:val="003D4831"/>
    <w:rsid w:val="003E5ACC"/>
    <w:rsid w:val="003F3CA2"/>
    <w:rsid w:val="00400AB0"/>
    <w:rsid w:val="004203FC"/>
    <w:rsid w:val="00433718"/>
    <w:rsid w:val="00436030"/>
    <w:rsid w:val="00470FBB"/>
    <w:rsid w:val="0047449E"/>
    <w:rsid w:val="00474769"/>
    <w:rsid w:val="00475C6C"/>
    <w:rsid w:val="0048351B"/>
    <w:rsid w:val="004A1261"/>
    <w:rsid w:val="004B413C"/>
    <w:rsid w:val="004B6593"/>
    <w:rsid w:val="004D4253"/>
    <w:rsid w:val="004D4349"/>
    <w:rsid w:val="004E0B1A"/>
    <w:rsid w:val="004E63D5"/>
    <w:rsid w:val="004F1133"/>
    <w:rsid w:val="00503194"/>
    <w:rsid w:val="00507A3C"/>
    <w:rsid w:val="00526F7C"/>
    <w:rsid w:val="00546385"/>
    <w:rsid w:val="00575B07"/>
    <w:rsid w:val="00587EB9"/>
    <w:rsid w:val="005B5389"/>
    <w:rsid w:val="005C1376"/>
    <w:rsid w:val="005C16CA"/>
    <w:rsid w:val="005D40D5"/>
    <w:rsid w:val="005E26E2"/>
    <w:rsid w:val="005E3B29"/>
    <w:rsid w:val="005F4E73"/>
    <w:rsid w:val="00612739"/>
    <w:rsid w:val="0062769C"/>
    <w:rsid w:val="00634F5E"/>
    <w:rsid w:val="006370EE"/>
    <w:rsid w:val="00640C58"/>
    <w:rsid w:val="00641E25"/>
    <w:rsid w:val="00647D8B"/>
    <w:rsid w:val="006551FC"/>
    <w:rsid w:val="0068207C"/>
    <w:rsid w:val="006862FC"/>
    <w:rsid w:val="006A3BE7"/>
    <w:rsid w:val="006C38E8"/>
    <w:rsid w:val="006D53CB"/>
    <w:rsid w:val="006D6CEB"/>
    <w:rsid w:val="006E586B"/>
    <w:rsid w:val="006F2681"/>
    <w:rsid w:val="00700B17"/>
    <w:rsid w:val="00715A83"/>
    <w:rsid w:val="00715A9E"/>
    <w:rsid w:val="00727475"/>
    <w:rsid w:val="00731AA3"/>
    <w:rsid w:val="00740CFD"/>
    <w:rsid w:val="007601C6"/>
    <w:rsid w:val="00763605"/>
    <w:rsid w:val="007735C4"/>
    <w:rsid w:val="00781C91"/>
    <w:rsid w:val="00793F53"/>
    <w:rsid w:val="007A47D8"/>
    <w:rsid w:val="007A4CB1"/>
    <w:rsid w:val="007B0D05"/>
    <w:rsid w:val="007C47B5"/>
    <w:rsid w:val="007C5434"/>
    <w:rsid w:val="007C762A"/>
    <w:rsid w:val="007D7C2E"/>
    <w:rsid w:val="007E0D86"/>
    <w:rsid w:val="007E60AD"/>
    <w:rsid w:val="007E69BF"/>
    <w:rsid w:val="007F2DAA"/>
    <w:rsid w:val="00803674"/>
    <w:rsid w:val="0081207A"/>
    <w:rsid w:val="008144E4"/>
    <w:rsid w:val="00823220"/>
    <w:rsid w:val="00827EA4"/>
    <w:rsid w:val="00836654"/>
    <w:rsid w:val="00863108"/>
    <w:rsid w:val="00874387"/>
    <w:rsid w:val="00875DC8"/>
    <w:rsid w:val="00880AEC"/>
    <w:rsid w:val="00893C68"/>
    <w:rsid w:val="00897085"/>
    <w:rsid w:val="008976EF"/>
    <w:rsid w:val="008A1B0B"/>
    <w:rsid w:val="008A2BB8"/>
    <w:rsid w:val="008A47FA"/>
    <w:rsid w:val="008C771C"/>
    <w:rsid w:val="008D5558"/>
    <w:rsid w:val="008F0D64"/>
    <w:rsid w:val="008F2846"/>
    <w:rsid w:val="008F40EE"/>
    <w:rsid w:val="008F7657"/>
    <w:rsid w:val="008F7D62"/>
    <w:rsid w:val="00904F9B"/>
    <w:rsid w:val="0091003A"/>
    <w:rsid w:val="00917C90"/>
    <w:rsid w:val="00925314"/>
    <w:rsid w:val="00941DFE"/>
    <w:rsid w:val="00945DE3"/>
    <w:rsid w:val="00947D65"/>
    <w:rsid w:val="009511AD"/>
    <w:rsid w:val="0095483C"/>
    <w:rsid w:val="0095581A"/>
    <w:rsid w:val="00974D93"/>
    <w:rsid w:val="00994180"/>
    <w:rsid w:val="009952F4"/>
    <w:rsid w:val="00997915"/>
    <w:rsid w:val="009A237B"/>
    <w:rsid w:val="009A76D8"/>
    <w:rsid w:val="009B2550"/>
    <w:rsid w:val="009C36A0"/>
    <w:rsid w:val="009C6C8C"/>
    <w:rsid w:val="009C6FC3"/>
    <w:rsid w:val="009D2AA1"/>
    <w:rsid w:val="009E3925"/>
    <w:rsid w:val="009E3DAA"/>
    <w:rsid w:val="00A05D24"/>
    <w:rsid w:val="00A0648A"/>
    <w:rsid w:val="00A20158"/>
    <w:rsid w:val="00A36DD2"/>
    <w:rsid w:val="00A42CD3"/>
    <w:rsid w:val="00A75E1D"/>
    <w:rsid w:val="00A770F0"/>
    <w:rsid w:val="00A8017E"/>
    <w:rsid w:val="00A90B5F"/>
    <w:rsid w:val="00A95838"/>
    <w:rsid w:val="00A97CF2"/>
    <w:rsid w:val="00AA7CAB"/>
    <w:rsid w:val="00AB067D"/>
    <w:rsid w:val="00AB1E8E"/>
    <w:rsid w:val="00AD6A0D"/>
    <w:rsid w:val="00AD790B"/>
    <w:rsid w:val="00AE73C1"/>
    <w:rsid w:val="00AF6257"/>
    <w:rsid w:val="00B04119"/>
    <w:rsid w:val="00B21CF4"/>
    <w:rsid w:val="00B25894"/>
    <w:rsid w:val="00B27055"/>
    <w:rsid w:val="00B27F50"/>
    <w:rsid w:val="00B43A11"/>
    <w:rsid w:val="00B81A2F"/>
    <w:rsid w:val="00BA0BE0"/>
    <w:rsid w:val="00BB157D"/>
    <w:rsid w:val="00BD0EFB"/>
    <w:rsid w:val="00BE0B8B"/>
    <w:rsid w:val="00C06E44"/>
    <w:rsid w:val="00C13BD6"/>
    <w:rsid w:val="00C176CB"/>
    <w:rsid w:val="00C4119F"/>
    <w:rsid w:val="00C44AE0"/>
    <w:rsid w:val="00C51891"/>
    <w:rsid w:val="00C609A2"/>
    <w:rsid w:val="00C65386"/>
    <w:rsid w:val="00C758AF"/>
    <w:rsid w:val="00C8381F"/>
    <w:rsid w:val="00C91AD4"/>
    <w:rsid w:val="00C94BFC"/>
    <w:rsid w:val="00CA0B72"/>
    <w:rsid w:val="00CA1D9F"/>
    <w:rsid w:val="00CA273A"/>
    <w:rsid w:val="00CA6B4E"/>
    <w:rsid w:val="00CA7275"/>
    <w:rsid w:val="00CD0704"/>
    <w:rsid w:val="00CE06A0"/>
    <w:rsid w:val="00CE5979"/>
    <w:rsid w:val="00CE7981"/>
    <w:rsid w:val="00CF1760"/>
    <w:rsid w:val="00D03AA0"/>
    <w:rsid w:val="00D150A6"/>
    <w:rsid w:val="00D17B3B"/>
    <w:rsid w:val="00D229BE"/>
    <w:rsid w:val="00D35D05"/>
    <w:rsid w:val="00D36309"/>
    <w:rsid w:val="00D37C54"/>
    <w:rsid w:val="00D37DF0"/>
    <w:rsid w:val="00D40568"/>
    <w:rsid w:val="00D41F26"/>
    <w:rsid w:val="00D629C2"/>
    <w:rsid w:val="00D66C79"/>
    <w:rsid w:val="00D73B19"/>
    <w:rsid w:val="00D73E16"/>
    <w:rsid w:val="00D8603B"/>
    <w:rsid w:val="00D91809"/>
    <w:rsid w:val="00DA28BE"/>
    <w:rsid w:val="00DA3694"/>
    <w:rsid w:val="00DF63B1"/>
    <w:rsid w:val="00E10978"/>
    <w:rsid w:val="00E11AA5"/>
    <w:rsid w:val="00E23BBB"/>
    <w:rsid w:val="00E4581B"/>
    <w:rsid w:val="00E46422"/>
    <w:rsid w:val="00E52E66"/>
    <w:rsid w:val="00E75707"/>
    <w:rsid w:val="00E8690D"/>
    <w:rsid w:val="00EA09B4"/>
    <w:rsid w:val="00EA1541"/>
    <w:rsid w:val="00EA57F9"/>
    <w:rsid w:val="00EB2115"/>
    <w:rsid w:val="00EB6F77"/>
    <w:rsid w:val="00EC569E"/>
    <w:rsid w:val="00EC57A9"/>
    <w:rsid w:val="00ED2DF4"/>
    <w:rsid w:val="00EE5494"/>
    <w:rsid w:val="00EF27C1"/>
    <w:rsid w:val="00F03F5D"/>
    <w:rsid w:val="00F14A27"/>
    <w:rsid w:val="00F14E1F"/>
    <w:rsid w:val="00F4465E"/>
    <w:rsid w:val="00F50230"/>
    <w:rsid w:val="00F56A06"/>
    <w:rsid w:val="00F6000B"/>
    <w:rsid w:val="00F6419C"/>
    <w:rsid w:val="00F678CF"/>
    <w:rsid w:val="00F84AD6"/>
    <w:rsid w:val="00F95A07"/>
    <w:rsid w:val="00FC0D5C"/>
    <w:rsid w:val="00FD05C8"/>
    <w:rsid w:val="00FD2819"/>
    <w:rsid w:val="00FD7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7A2B2"/>
  <w15:chartTrackingRefBased/>
  <w15:docId w15:val="{EAC6D77C-E028-4B7E-967E-D026AF8C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326"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894"/>
    <w:rPr>
      <w:rFonts w:ascii="Times New Roman" w:hAnsi="Times New Roman"/>
      <w:sz w:val="24"/>
    </w:rPr>
  </w:style>
  <w:style w:type="paragraph" w:styleId="Nadpis1">
    <w:name w:val="heading 1"/>
    <w:basedOn w:val="Normln"/>
    <w:next w:val="Normln"/>
    <w:link w:val="Nadpis1Char"/>
    <w:uiPriority w:val="9"/>
    <w:qFormat/>
    <w:rsid w:val="001D0A9E"/>
    <w:pPr>
      <w:keepNext/>
      <w:keepLines/>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1D0A9E"/>
    <w:pPr>
      <w:keepNext/>
      <w:keepLines/>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1D0A9E"/>
    <w:pPr>
      <w:keepNext/>
      <w:keepLines/>
      <w:spacing w:before="40" w:after="0"/>
      <w:outlineLvl w:val="2"/>
    </w:pPr>
    <w:rPr>
      <w:rFonts w:eastAsiaTheme="majorEastAsia" w:cstheme="majorBidi"/>
      <w:b/>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2846"/>
    <w:rPr>
      <w:color w:val="0563C1" w:themeColor="hyperlink"/>
      <w:u w:val="single"/>
    </w:rPr>
  </w:style>
  <w:style w:type="character" w:styleId="Nevyeenzmnka">
    <w:name w:val="Unresolved Mention"/>
    <w:basedOn w:val="Standardnpsmoodstavce"/>
    <w:uiPriority w:val="99"/>
    <w:semiHidden/>
    <w:unhideWhenUsed/>
    <w:rsid w:val="008F2846"/>
    <w:rPr>
      <w:color w:val="605E5C"/>
      <w:shd w:val="clear" w:color="auto" w:fill="E1DFDD"/>
    </w:rPr>
  </w:style>
  <w:style w:type="table" w:styleId="Mkatabulky">
    <w:name w:val="Table Grid"/>
    <w:basedOn w:val="Normlntabulka"/>
    <w:uiPriority w:val="39"/>
    <w:rsid w:val="00D4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C0D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0D5C"/>
  </w:style>
  <w:style w:type="paragraph" w:styleId="Zpat">
    <w:name w:val="footer"/>
    <w:basedOn w:val="Normln"/>
    <w:link w:val="ZpatChar"/>
    <w:uiPriority w:val="99"/>
    <w:unhideWhenUsed/>
    <w:rsid w:val="00FC0D5C"/>
    <w:pPr>
      <w:tabs>
        <w:tab w:val="center" w:pos="4536"/>
        <w:tab w:val="right" w:pos="9072"/>
      </w:tabs>
      <w:spacing w:after="0" w:line="240" w:lineRule="auto"/>
    </w:pPr>
  </w:style>
  <w:style w:type="character" w:customStyle="1" w:styleId="ZpatChar">
    <w:name w:val="Zápatí Char"/>
    <w:basedOn w:val="Standardnpsmoodstavce"/>
    <w:link w:val="Zpat"/>
    <w:uiPriority w:val="99"/>
    <w:rsid w:val="00FC0D5C"/>
  </w:style>
  <w:style w:type="character" w:customStyle="1" w:styleId="Nadpis1Char">
    <w:name w:val="Nadpis 1 Char"/>
    <w:basedOn w:val="Standardnpsmoodstavce"/>
    <w:link w:val="Nadpis1"/>
    <w:uiPriority w:val="9"/>
    <w:rsid w:val="001D0A9E"/>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1D0A9E"/>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rsid w:val="001D0A9E"/>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EB6F77"/>
    <w:pPr>
      <w:spacing w:line="259" w:lineRule="auto"/>
      <w:jc w:val="left"/>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EB6F77"/>
    <w:pPr>
      <w:spacing w:after="100"/>
    </w:pPr>
  </w:style>
  <w:style w:type="paragraph" w:styleId="Obsah2">
    <w:name w:val="toc 2"/>
    <w:basedOn w:val="Normln"/>
    <w:next w:val="Normln"/>
    <w:autoRedefine/>
    <w:uiPriority w:val="39"/>
    <w:unhideWhenUsed/>
    <w:rsid w:val="00EB6F77"/>
    <w:pPr>
      <w:spacing w:after="100"/>
      <w:ind w:left="220"/>
    </w:pPr>
  </w:style>
  <w:style w:type="paragraph" w:styleId="Obsah3">
    <w:name w:val="toc 3"/>
    <w:basedOn w:val="Normln"/>
    <w:next w:val="Normln"/>
    <w:autoRedefine/>
    <w:uiPriority w:val="39"/>
    <w:unhideWhenUsed/>
    <w:rsid w:val="00EB6F77"/>
    <w:pPr>
      <w:spacing w:after="100"/>
      <w:ind w:left="440"/>
    </w:pPr>
  </w:style>
  <w:style w:type="paragraph" w:styleId="Textbubliny">
    <w:name w:val="Balloon Text"/>
    <w:basedOn w:val="Normln"/>
    <w:link w:val="TextbublinyChar"/>
    <w:uiPriority w:val="99"/>
    <w:semiHidden/>
    <w:unhideWhenUsed/>
    <w:rsid w:val="001D29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2900"/>
    <w:rPr>
      <w:rFonts w:ascii="Segoe UI" w:hAnsi="Segoe UI" w:cs="Segoe UI"/>
      <w:sz w:val="18"/>
      <w:szCs w:val="18"/>
    </w:rPr>
  </w:style>
  <w:style w:type="paragraph" w:styleId="Odstavecseseznamem">
    <w:name w:val="List Paragraph"/>
    <w:basedOn w:val="Normln"/>
    <w:uiPriority w:val="34"/>
    <w:qFormat/>
    <w:rsid w:val="000A1EC4"/>
    <w:pPr>
      <w:ind w:left="720"/>
      <w:contextualSpacing/>
    </w:pPr>
  </w:style>
  <w:style w:type="paragraph" w:styleId="FormtovanvHTML">
    <w:name w:val="HTML Preformatted"/>
    <w:basedOn w:val="Normln"/>
    <w:link w:val="FormtovanvHTMLChar"/>
    <w:uiPriority w:val="99"/>
    <w:semiHidden/>
    <w:unhideWhenUsed/>
    <w:rsid w:val="00354208"/>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54208"/>
    <w:rPr>
      <w:rFonts w:ascii="Consolas" w:hAnsi="Consolas"/>
      <w:sz w:val="20"/>
      <w:szCs w:val="20"/>
    </w:rPr>
  </w:style>
  <w:style w:type="character" w:styleId="Nzevknihy">
    <w:name w:val="Book Title"/>
    <w:basedOn w:val="Standardnpsmoodstavce"/>
    <w:uiPriority w:val="33"/>
    <w:qFormat/>
    <w:rsid w:val="00941DF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3219">
      <w:bodyDiv w:val="1"/>
      <w:marLeft w:val="0"/>
      <w:marRight w:val="0"/>
      <w:marTop w:val="0"/>
      <w:marBottom w:val="0"/>
      <w:divBdr>
        <w:top w:val="none" w:sz="0" w:space="0" w:color="auto"/>
        <w:left w:val="none" w:sz="0" w:space="0" w:color="auto"/>
        <w:bottom w:val="none" w:sz="0" w:space="0" w:color="auto"/>
        <w:right w:val="none" w:sz="0" w:space="0" w:color="auto"/>
      </w:divBdr>
      <w:divsChild>
        <w:div w:id="453601187">
          <w:marLeft w:val="0"/>
          <w:marRight w:val="0"/>
          <w:marTop w:val="30"/>
          <w:marBottom w:val="0"/>
          <w:divBdr>
            <w:top w:val="none" w:sz="0" w:space="0" w:color="auto"/>
            <w:left w:val="none" w:sz="0" w:space="0" w:color="auto"/>
            <w:bottom w:val="none" w:sz="0" w:space="0" w:color="auto"/>
            <w:right w:val="none" w:sz="0" w:space="0" w:color="auto"/>
          </w:divBdr>
        </w:div>
      </w:divsChild>
    </w:div>
    <w:div w:id="205719387">
      <w:bodyDiv w:val="1"/>
      <w:marLeft w:val="0"/>
      <w:marRight w:val="0"/>
      <w:marTop w:val="0"/>
      <w:marBottom w:val="0"/>
      <w:divBdr>
        <w:top w:val="none" w:sz="0" w:space="0" w:color="auto"/>
        <w:left w:val="none" w:sz="0" w:space="0" w:color="auto"/>
        <w:bottom w:val="none" w:sz="0" w:space="0" w:color="auto"/>
        <w:right w:val="none" w:sz="0" w:space="0" w:color="auto"/>
      </w:divBdr>
    </w:div>
    <w:div w:id="360976372">
      <w:bodyDiv w:val="1"/>
      <w:marLeft w:val="0"/>
      <w:marRight w:val="0"/>
      <w:marTop w:val="0"/>
      <w:marBottom w:val="0"/>
      <w:divBdr>
        <w:top w:val="none" w:sz="0" w:space="0" w:color="auto"/>
        <w:left w:val="none" w:sz="0" w:space="0" w:color="auto"/>
        <w:bottom w:val="none" w:sz="0" w:space="0" w:color="auto"/>
        <w:right w:val="none" w:sz="0" w:space="0" w:color="auto"/>
      </w:divBdr>
    </w:div>
    <w:div w:id="450321341">
      <w:bodyDiv w:val="1"/>
      <w:marLeft w:val="0"/>
      <w:marRight w:val="0"/>
      <w:marTop w:val="0"/>
      <w:marBottom w:val="0"/>
      <w:divBdr>
        <w:top w:val="none" w:sz="0" w:space="0" w:color="auto"/>
        <w:left w:val="none" w:sz="0" w:space="0" w:color="auto"/>
        <w:bottom w:val="none" w:sz="0" w:space="0" w:color="auto"/>
        <w:right w:val="none" w:sz="0" w:space="0" w:color="auto"/>
      </w:divBdr>
    </w:div>
    <w:div w:id="473907678">
      <w:bodyDiv w:val="1"/>
      <w:marLeft w:val="0"/>
      <w:marRight w:val="0"/>
      <w:marTop w:val="0"/>
      <w:marBottom w:val="0"/>
      <w:divBdr>
        <w:top w:val="none" w:sz="0" w:space="0" w:color="auto"/>
        <w:left w:val="none" w:sz="0" w:space="0" w:color="auto"/>
        <w:bottom w:val="none" w:sz="0" w:space="0" w:color="auto"/>
        <w:right w:val="none" w:sz="0" w:space="0" w:color="auto"/>
      </w:divBdr>
    </w:div>
    <w:div w:id="517279850">
      <w:bodyDiv w:val="1"/>
      <w:marLeft w:val="0"/>
      <w:marRight w:val="0"/>
      <w:marTop w:val="0"/>
      <w:marBottom w:val="0"/>
      <w:divBdr>
        <w:top w:val="none" w:sz="0" w:space="0" w:color="auto"/>
        <w:left w:val="none" w:sz="0" w:space="0" w:color="auto"/>
        <w:bottom w:val="none" w:sz="0" w:space="0" w:color="auto"/>
        <w:right w:val="none" w:sz="0" w:space="0" w:color="auto"/>
      </w:divBdr>
    </w:div>
    <w:div w:id="688876817">
      <w:bodyDiv w:val="1"/>
      <w:marLeft w:val="0"/>
      <w:marRight w:val="0"/>
      <w:marTop w:val="0"/>
      <w:marBottom w:val="0"/>
      <w:divBdr>
        <w:top w:val="none" w:sz="0" w:space="0" w:color="auto"/>
        <w:left w:val="none" w:sz="0" w:space="0" w:color="auto"/>
        <w:bottom w:val="none" w:sz="0" w:space="0" w:color="auto"/>
        <w:right w:val="none" w:sz="0" w:space="0" w:color="auto"/>
      </w:divBdr>
    </w:div>
    <w:div w:id="918562621">
      <w:bodyDiv w:val="1"/>
      <w:marLeft w:val="0"/>
      <w:marRight w:val="0"/>
      <w:marTop w:val="0"/>
      <w:marBottom w:val="0"/>
      <w:divBdr>
        <w:top w:val="none" w:sz="0" w:space="0" w:color="auto"/>
        <w:left w:val="none" w:sz="0" w:space="0" w:color="auto"/>
        <w:bottom w:val="none" w:sz="0" w:space="0" w:color="auto"/>
        <w:right w:val="none" w:sz="0" w:space="0" w:color="auto"/>
      </w:divBdr>
    </w:div>
    <w:div w:id="920717541">
      <w:bodyDiv w:val="1"/>
      <w:marLeft w:val="0"/>
      <w:marRight w:val="0"/>
      <w:marTop w:val="0"/>
      <w:marBottom w:val="0"/>
      <w:divBdr>
        <w:top w:val="none" w:sz="0" w:space="0" w:color="auto"/>
        <w:left w:val="none" w:sz="0" w:space="0" w:color="auto"/>
        <w:bottom w:val="none" w:sz="0" w:space="0" w:color="auto"/>
        <w:right w:val="none" w:sz="0" w:space="0" w:color="auto"/>
      </w:divBdr>
    </w:div>
    <w:div w:id="1345980324">
      <w:bodyDiv w:val="1"/>
      <w:marLeft w:val="0"/>
      <w:marRight w:val="0"/>
      <w:marTop w:val="0"/>
      <w:marBottom w:val="0"/>
      <w:divBdr>
        <w:top w:val="none" w:sz="0" w:space="0" w:color="auto"/>
        <w:left w:val="none" w:sz="0" w:space="0" w:color="auto"/>
        <w:bottom w:val="none" w:sz="0" w:space="0" w:color="auto"/>
        <w:right w:val="none" w:sz="0" w:space="0" w:color="auto"/>
      </w:divBdr>
    </w:div>
    <w:div w:id="1428311485">
      <w:bodyDiv w:val="1"/>
      <w:marLeft w:val="0"/>
      <w:marRight w:val="0"/>
      <w:marTop w:val="0"/>
      <w:marBottom w:val="0"/>
      <w:divBdr>
        <w:top w:val="none" w:sz="0" w:space="0" w:color="auto"/>
        <w:left w:val="none" w:sz="0" w:space="0" w:color="auto"/>
        <w:bottom w:val="none" w:sz="0" w:space="0" w:color="auto"/>
        <w:right w:val="none" w:sz="0" w:space="0" w:color="auto"/>
      </w:divBdr>
    </w:div>
    <w:div w:id="1706564798">
      <w:bodyDiv w:val="1"/>
      <w:marLeft w:val="0"/>
      <w:marRight w:val="0"/>
      <w:marTop w:val="0"/>
      <w:marBottom w:val="0"/>
      <w:divBdr>
        <w:top w:val="none" w:sz="0" w:space="0" w:color="auto"/>
        <w:left w:val="none" w:sz="0" w:space="0" w:color="auto"/>
        <w:bottom w:val="none" w:sz="0" w:space="0" w:color="auto"/>
        <w:right w:val="none" w:sz="0" w:space="0" w:color="auto"/>
      </w:divBdr>
    </w:div>
    <w:div w:id="1901475998">
      <w:bodyDiv w:val="1"/>
      <w:marLeft w:val="0"/>
      <w:marRight w:val="0"/>
      <w:marTop w:val="0"/>
      <w:marBottom w:val="0"/>
      <w:divBdr>
        <w:top w:val="none" w:sz="0" w:space="0" w:color="auto"/>
        <w:left w:val="none" w:sz="0" w:space="0" w:color="auto"/>
        <w:bottom w:val="none" w:sz="0" w:space="0" w:color="auto"/>
        <w:right w:val="none" w:sz="0" w:space="0" w:color="auto"/>
      </w:divBdr>
    </w:div>
    <w:div w:id="21196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azon.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bo&#382;&#237;.cz" TargetMode="External"/><Relationship Id="rId17" Type="http://schemas.openxmlformats.org/officeDocument/2006/relationships/hyperlink" Target="https://www.statista.com/topics/1556/wearable-technology/" TargetMode="External"/><Relationship Id="rId2" Type="http://schemas.openxmlformats.org/officeDocument/2006/relationships/numbering" Target="numbering.xml"/><Relationship Id="rId16" Type="http://schemas.openxmlformats.org/officeDocument/2006/relationships/hyperlink" Target="https://doi.org/10.2196/jmir.9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ureka.cz" TargetMode="External"/><Relationship Id="rId5" Type="http://schemas.openxmlformats.org/officeDocument/2006/relationships/webSettings" Target="webSettings.xml"/><Relationship Id="rId15" Type="http://schemas.openxmlformats.org/officeDocument/2006/relationships/hyperlink" Target="https://www.garmin.cz/vivosport/da9" TargetMode="External"/><Relationship Id="rId10" Type="http://schemas.openxmlformats.org/officeDocument/2006/relationships/hyperlink" Target="http://www.googl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2196/mhealth.934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200F-FD13-4699-A72D-3B82D6AA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8865</Words>
  <Characters>54610</Characters>
  <Application>Microsoft Office Word</Application>
  <DocSecurity>0</DocSecurity>
  <Lines>1070</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Smekal Pavel</dc:creator>
  <cp:keywords/>
  <dc:description/>
  <cp:lastModifiedBy>Smekal Pavel</cp:lastModifiedBy>
  <cp:revision>3</cp:revision>
  <cp:lastPrinted>2019-06-25T12:04:00Z</cp:lastPrinted>
  <dcterms:created xsi:type="dcterms:W3CDTF">2019-07-31T19:53:00Z</dcterms:created>
  <dcterms:modified xsi:type="dcterms:W3CDTF">2019-07-31T19:57:00Z</dcterms:modified>
</cp:coreProperties>
</file>