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5AC" w:rsidRPr="00761F7A" w:rsidRDefault="00BA15AC" w:rsidP="00A15E35">
      <w:pPr>
        <w:jc w:val="center"/>
        <w:outlineLvl w:val="0"/>
        <w:rPr>
          <w:sz w:val="44"/>
          <w:szCs w:val="44"/>
        </w:rPr>
      </w:pPr>
      <w:r w:rsidRPr="00761F7A">
        <w:rPr>
          <w:sz w:val="44"/>
          <w:szCs w:val="44"/>
        </w:rPr>
        <w:t>Univerzita Palackého v</w:t>
      </w:r>
      <w:r w:rsidR="008412C5" w:rsidRPr="00761F7A">
        <w:rPr>
          <w:sz w:val="44"/>
          <w:szCs w:val="44"/>
        </w:rPr>
        <w:t> </w:t>
      </w:r>
      <w:r w:rsidRPr="00761F7A">
        <w:rPr>
          <w:sz w:val="44"/>
          <w:szCs w:val="44"/>
        </w:rPr>
        <w:t>Olomouci</w:t>
      </w:r>
    </w:p>
    <w:p w:rsidR="008412C5" w:rsidRPr="008412C5" w:rsidRDefault="008412C5" w:rsidP="008412C5">
      <w:pPr>
        <w:jc w:val="center"/>
        <w:outlineLvl w:val="0"/>
        <w:rPr>
          <w:szCs w:val="24"/>
        </w:rPr>
      </w:pPr>
    </w:p>
    <w:p w:rsidR="00BA15AC" w:rsidRPr="00761F7A" w:rsidRDefault="00BA15AC" w:rsidP="00BA15AC">
      <w:pPr>
        <w:jc w:val="center"/>
        <w:outlineLvl w:val="0"/>
        <w:rPr>
          <w:sz w:val="32"/>
          <w:szCs w:val="32"/>
        </w:rPr>
      </w:pPr>
      <w:r w:rsidRPr="00761F7A">
        <w:rPr>
          <w:sz w:val="32"/>
          <w:szCs w:val="32"/>
        </w:rPr>
        <w:t>Pedagogická fakulta</w:t>
      </w:r>
    </w:p>
    <w:p w:rsidR="00F212C0" w:rsidRDefault="00F212C0" w:rsidP="00F212C0">
      <w:pPr>
        <w:jc w:val="both"/>
      </w:pPr>
    </w:p>
    <w:p w:rsidR="00F212C0" w:rsidRDefault="00F212C0" w:rsidP="00F212C0">
      <w:pPr>
        <w:jc w:val="both"/>
      </w:pPr>
    </w:p>
    <w:p w:rsidR="00F212C0" w:rsidRDefault="00F212C0" w:rsidP="00F212C0">
      <w:pPr>
        <w:jc w:val="both"/>
      </w:pPr>
    </w:p>
    <w:p w:rsidR="00F212C0" w:rsidRDefault="00F212C0" w:rsidP="00F212C0">
      <w:pPr>
        <w:jc w:val="both"/>
      </w:pPr>
    </w:p>
    <w:p w:rsidR="00F212C0" w:rsidRDefault="00F212C0" w:rsidP="00F212C0">
      <w:pPr>
        <w:jc w:val="both"/>
      </w:pPr>
    </w:p>
    <w:p w:rsidR="00F212C0" w:rsidRDefault="00F212C0" w:rsidP="00F212C0">
      <w:pPr>
        <w:jc w:val="both"/>
      </w:pPr>
    </w:p>
    <w:p w:rsidR="00F212C0" w:rsidRDefault="00F212C0" w:rsidP="00F212C0">
      <w:pPr>
        <w:jc w:val="both"/>
      </w:pPr>
    </w:p>
    <w:p w:rsidR="00F212C0" w:rsidRDefault="00F212C0" w:rsidP="00F212C0">
      <w:pPr>
        <w:jc w:val="both"/>
      </w:pPr>
    </w:p>
    <w:p w:rsidR="00BA15AC" w:rsidRDefault="00BA15AC" w:rsidP="00F212C0">
      <w:pPr>
        <w:jc w:val="both"/>
      </w:pPr>
    </w:p>
    <w:p w:rsidR="00F212C0" w:rsidRDefault="008412C5" w:rsidP="00F212C0">
      <w:pPr>
        <w:jc w:val="both"/>
      </w:pPr>
      <w:r>
        <w:t>¨</w:t>
      </w:r>
    </w:p>
    <w:p w:rsidR="008412C5" w:rsidRDefault="008412C5" w:rsidP="00F212C0">
      <w:pPr>
        <w:jc w:val="both"/>
      </w:pPr>
    </w:p>
    <w:p w:rsidR="00F212C0" w:rsidRDefault="00F212C0" w:rsidP="00F212C0">
      <w:pPr>
        <w:jc w:val="both"/>
      </w:pPr>
    </w:p>
    <w:p w:rsidR="00F212C0" w:rsidRDefault="00F212C0" w:rsidP="00F212C0">
      <w:pPr>
        <w:jc w:val="both"/>
      </w:pPr>
    </w:p>
    <w:p w:rsidR="00F212C0" w:rsidRPr="00BA15AC" w:rsidRDefault="00F212C0" w:rsidP="00F212C0">
      <w:pPr>
        <w:pStyle w:val="Nadpis2"/>
        <w:rPr>
          <w:sz w:val="72"/>
          <w:szCs w:val="72"/>
        </w:rPr>
      </w:pPr>
      <w:r w:rsidRPr="00BA15AC">
        <w:rPr>
          <w:sz w:val="72"/>
          <w:szCs w:val="72"/>
        </w:rPr>
        <w:t>Diplomová práce</w:t>
      </w:r>
    </w:p>
    <w:p w:rsidR="00F212C0" w:rsidRDefault="00F212C0" w:rsidP="00F212C0">
      <w:pPr>
        <w:jc w:val="center"/>
      </w:pPr>
    </w:p>
    <w:p w:rsidR="00F212C0" w:rsidRDefault="00F212C0" w:rsidP="00F212C0">
      <w:pPr>
        <w:jc w:val="both"/>
      </w:pPr>
    </w:p>
    <w:p w:rsidR="00F212C0" w:rsidRDefault="00F212C0" w:rsidP="00F212C0">
      <w:pPr>
        <w:jc w:val="both"/>
      </w:pPr>
    </w:p>
    <w:p w:rsidR="00F212C0" w:rsidRDefault="00F212C0" w:rsidP="00F212C0">
      <w:pPr>
        <w:jc w:val="both"/>
      </w:pPr>
    </w:p>
    <w:p w:rsidR="00F212C0" w:rsidRDefault="00F212C0" w:rsidP="00F212C0">
      <w:pPr>
        <w:jc w:val="both"/>
      </w:pPr>
    </w:p>
    <w:p w:rsidR="00F212C0" w:rsidRDefault="00F212C0" w:rsidP="00F212C0">
      <w:pPr>
        <w:jc w:val="both"/>
      </w:pPr>
    </w:p>
    <w:p w:rsidR="00F212C0" w:rsidRDefault="00F212C0" w:rsidP="00F212C0">
      <w:pPr>
        <w:jc w:val="both"/>
      </w:pPr>
    </w:p>
    <w:p w:rsidR="00F212C0" w:rsidRDefault="00F212C0" w:rsidP="00F212C0">
      <w:pPr>
        <w:jc w:val="both"/>
      </w:pPr>
    </w:p>
    <w:p w:rsidR="00F212C0" w:rsidRDefault="00F212C0" w:rsidP="00F212C0">
      <w:pPr>
        <w:jc w:val="both"/>
      </w:pPr>
    </w:p>
    <w:p w:rsidR="00F212C0" w:rsidRDefault="00F212C0" w:rsidP="00F212C0">
      <w:pPr>
        <w:jc w:val="both"/>
      </w:pPr>
    </w:p>
    <w:p w:rsidR="00F212C0" w:rsidRDefault="00F212C0" w:rsidP="00F212C0">
      <w:pPr>
        <w:jc w:val="both"/>
      </w:pPr>
    </w:p>
    <w:p w:rsidR="00F212C0" w:rsidRDefault="00F212C0" w:rsidP="00F212C0">
      <w:pPr>
        <w:jc w:val="both"/>
      </w:pPr>
    </w:p>
    <w:p w:rsidR="00F212C0" w:rsidRDefault="00F212C0" w:rsidP="00F212C0">
      <w:pPr>
        <w:jc w:val="both"/>
      </w:pPr>
    </w:p>
    <w:p w:rsidR="00F212C0" w:rsidRDefault="00F212C0" w:rsidP="00F212C0">
      <w:pPr>
        <w:jc w:val="both"/>
      </w:pPr>
    </w:p>
    <w:p w:rsidR="00F212C0" w:rsidRDefault="00F212C0" w:rsidP="00F212C0">
      <w:pPr>
        <w:jc w:val="both"/>
      </w:pPr>
    </w:p>
    <w:p w:rsidR="00F212C0" w:rsidRDefault="00F212C0" w:rsidP="00F212C0">
      <w:pPr>
        <w:jc w:val="both"/>
      </w:pPr>
    </w:p>
    <w:p w:rsidR="00F212C0" w:rsidRDefault="00F212C0" w:rsidP="00F212C0">
      <w:pPr>
        <w:jc w:val="both"/>
      </w:pPr>
    </w:p>
    <w:p w:rsidR="00F212C0" w:rsidRDefault="00F212C0" w:rsidP="00F212C0">
      <w:pPr>
        <w:jc w:val="both"/>
      </w:pPr>
    </w:p>
    <w:p w:rsidR="00F212C0" w:rsidRDefault="00F212C0" w:rsidP="00F212C0">
      <w:pPr>
        <w:jc w:val="both"/>
      </w:pPr>
    </w:p>
    <w:p w:rsidR="00F212C0" w:rsidRDefault="00F212C0" w:rsidP="00F212C0">
      <w:pPr>
        <w:jc w:val="both"/>
      </w:pPr>
    </w:p>
    <w:p w:rsidR="001A1B8E" w:rsidRDefault="001A1B8E" w:rsidP="00F212C0">
      <w:pPr>
        <w:jc w:val="both"/>
      </w:pPr>
    </w:p>
    <w:p w:rsidR="001A1B8E" w:rsidRDefault="001A1B8E" w:rsidP="00F212C0">
      <w:pPr>
        <w:jc w:val="both"/>
      </w:pPr>
    </w:p>
    <w:p w:rsidR="001A1B8E" w:rsidRDefault="001A1B8E" w:rsidP="00F212C0">
      <w:pPr>
        <w:jc w:val="both"/>
      </w:pPr>
    </w:p>
    <w:p w:rsidR="00F212C0" w:rsidRDefault="00F212C0" w:rsidP="00F212C0">
      <w:pPr>
        <w:jc w:val="both"/>
      </w:pPr>
    </w:p>
    <w:p w:rsidR="00F212C0" w:rsidRPr="00DD6A1C" w:rsidRDefault="00BA15AC" w:rsidP="00BA15AC">
      <w:pPr>
        <w:pStyle w:val="Nadpis3"/>
        <w:jc w:val="left"/>
        <w:rPr>
          <w:sz w:val="36"/>
          <w:szCs w:val="36"/>
        </w:rPr>
      </w:pPr>
      <w:r w:rsidRPr="00DD6A1C">
        <w:rPr>
          <w:sz w:val="36"/>
          <w:szCs w:val="36"/>
        </w:rPr>
        <w:t xml:space="preserve">2011                   </w:t>
      </w:r>
      <w:r w:rsidR="00F212C0" w:rsidRPr="00DD6A1C">
        <w:rPr>
          <w:sz w:val="36"/>
          <w:szCs w:val="36"/>
        </w:rPr>
        <w:t xml:space="preserve">                        </w:t>
      </w:r>
      <w:r w:rsidRPr="00DD6A1C">
        <w:rPr>
          <w:sz w:val="36"/>
          <w:szCs w:val="36"/>
        </w:rPr>
        <w:t xml:space="preserve">        </w:t>
      </w:r>
      <w:r w:rsidR="00F212C0" w:rsidRPr="00DD6A1C">
        <w:rPr>
          <w:sz w:val="36"/>
          <w:szCs w:val="36"/>
        </w:rPr>
        <w:t xml:space="preserve">           Jan</w:t>
      </w:r>
      <w:r w:rsidRPr="00DD6A1C">
        <w:rPr>
          <w:sz w:val="36"/>
          <w:szCs w:val="36"/>
        </w:rPr>
        <w:t>a Meidlová</w:t>
      </w:r>
    </w:p>
    <w:p w:rsidR="001A1B8E" w:rsidRDefault="001A1B8E" w:rsidP="00A15E35">
      <w:pPr>
        <w:jc w:val="center"/>
        <w:outlineLvl w:val="0"/>
      </w:pPr>
    </w:p>
    <w:p w:rsidR="00BA15AC" w:rsidRPr="00A15E35" w:rsidRDefault="00BA15AC" w:rsidP="00A15E35">
      <w:pPr>
        <w:jc w:val="center"/>
        <w:outlineLvl w:val="0"/>
        <w:rPr>
          <w:sz w:val="36"/>
          <w:szCs w:val="36"/>
        </w:rPr>
      </w:pPr>
      <w:r w:rsidRPr="00DD6A1C">
        <w:rPr>
          <w:sz w:val="36"/>
          <w:szCs w:val="36"/>
        </w:rPr>
        <w:lastRenderedPageBreak/>
        <w:t>Univerzita Palackého v Olomouci</w:t>
      </w:r>
    </w:p>
    <w:p w:rsidR="00BA15AC" w:rsidRPr="008412C5" w:rsidRDefault="00BA15AC" w:rsidP="00BA15AC">
      <w:pPr>
        <w:jc w:val="center"/>
        <w:rPr>
          <w:szCs w:val="24"/>
        </w:rPr>
      </w:pPr>
      <w:r w:rsidRPr="008412C5">
        <w:rPr>
          <w:szCs w:val="24"/>
        </w:rPr>
        <w:t>Pedagogická fakulta</w:t>
      </w:r>
    </w:p>
    <w:p w:rsidR="00BA15AC" w:rsidRPr="008412C5" w:rsidRDefault="00BA15AC" w:rsidP="00BA15AC">
      <w:pPr>
        <w:jc w:val="center"/>
        <w:rPr>
          <w:szCs w:val="24"/>
        </w:rPr>
      </w:pPr>
    </w:p>
    <w:p w:rsidR="00BA15AC" w:rsidRPr="008412C5" w:rsidRDefault="00BA15AC" w:rsidP="00BA15AC">
      <w:pPr>
        <w:jc w:val="center"/>
        <w:rPr>
          <w:szCs w:val="24"/>
        </w:rPr>
      </w:pPr>
      <w:r w:rsidRPr="008412C5">
        <w:rPr>
          <w:szCs w:val="24"/>
        </w:rPr>
        <w:t>Ústav speciálněpedagogických studií</w:t>
      </w:r>
    </w:p>
    <w:p w:rsidR="00BA15AC" w:rsidRDefault="00BA15AC" w:rsidP="00BA15AC">
      <w:pPr>
        <w:jc w:val="center"/>
        <w:rPr>
          <w:sz w:val="28"/>
        </w:rPr>
      </w:pPr>
    </w:p>
    <w:p w:rsidR="00BA15AC" w:rsidRDefault="00BA15AC" w:rsidP="00BA15AC">
      <w:pPr>
        <w:jc w:val="center"/>
        <w:rPr>
          <w:sz w:val="28"/>
        </w:rPr>
      </w:pPr>
    </w:p>
    <w:p w:rsidR="00BA15AC" w:rsidRDefault="00BA15AC" w:rsidP="00DD6A1C">
      <w:pPr>
        <w:rPr>
          <w:sz w:val="28"/>
        </w:rPr>
      </w:pPr>
    </w:p>
    <w:p w:rsidR="00E54BC8" w:rsidRDefault="00E54BC8" w:rsidP="00E54BC8">
      <w:pPr>
        <w:rPr>
          <w:sz w:val="28"/>
          <w:szCs w:val="28"/>
        </w:rPr>
      </w:pPr>
    </w:p>
    <w:p w:rsidR="008412C5" w:rsidRDefault="008412C5" w:rsidP="00E54BC8">
      <w:pPr>
        <w:rPr>
          <w:sz w:val="28"/>
          <w:szCs w:val="28"/>
        </w:rPr>
      </w:pPr>
    </w:p>
    <w:p w:rsidR="00A15E35" w:rsidRDefault="00A15E35" w:rsidP="00E54BC8">
      <w:pPr>
        <w:rPr>
          <w:sz w:val="28"/>
          <w:szCs w:val="28"/>
        </w:rPr>
      </w:pPr>
    </w:p>
    <w:p w:rsidR="00A15E35" w:rsidRDefault="00A15E35" w:rsidP="00E54BC8">
      <w:pPr>
        <w:rPr>
          <w:sz w:val="28"/>
          <w:szCs w:val="28"/>
        </w:rPr>
      </w:pPr>
    </w:p>
    <w:p w:rsidR="008412C5" w:rsidRDefault="008412C5" w:rsidP="00E54BC8">
      <w:pPr>
        <w:rPr>
          <w:sz w:val="28"/>
        </w:rPr>
      </w:pPr>
    </w:p>
    <w:p w:rsidR="00E54BC8" w:rsidRDefault="00E54BC8" w:rsidP="00E54BC8">
      <w:pPr>
        <w:rPr>
          <w:sz w:val="28"/>
        </w:rPr>
      </w:pPr>
    </w:p>
    <w:p w:rsidR="00BA15AC" w:rsidRPr="00DD6A1C" w:rsidRDefault="00E54BC8" w:rsidP="00DD6A1C">
      <w:pPr>
        <w:pStyle w:val="Nadpis1"/>
        <w:jc w:val="center"/>
        <w:rPr>
          <w:rFonts w:ascii="Times New Roman" w:hAnsi="Times New Roman" w:cs="Times New Roman"/>
          <w:b w:val="0"/>
          <w:color w:val="auto"/>
          <w:sz w:val="36"/>
          <w:szCs w:val="36"/>
        </w:rPr>
      </w:pPr>
      <w:r w:rsidRPr="00DD6A1C">
        <w:rPr>
          <w:rFonts w:ascii="Times New Roman" w:hAnsi="Times New Roman" w:cs="Times New Roman"/>
          <w:b w:val="0"/>
          <w:color w:val="auto"/>
          <w:sz w:val="36"/>
          <w:szCs w:val="36"/>
        </w:rPr>
        <w:t>Osobní asistence u jedinců s Aspergerovým syndromem</w:t>
      </w:r>
    </w:p>
    <w:p w:rsidR="00BA15AC" w:rsidRDefault="00BA15AC" w:rsidP="00BA15AC">
      <w:pPr>
        <w:jc w:val="center"/>
        <w:rPr>
          <w:sz w:val="28"/>
        </w:rPr>
      </w:pPr>
    </w:p>
    <w:p w:rsidR="00BA15AC" w:rsidRDefault="00BA15AC" w:rsidP="00BA15AC">
      <w:pPr>
        <w:jc w:val="both"/>
      </w:pPr>
    </w:p>
    <w:p w:rsidR="00BA15AC" w:rsidRPr="008412C5" w:rsidRDefault="00E54BC8" w:rsidP="00E54BC8">
      <w:pPr>
        <w:jc w:val="center"/>
        <w:rPr>
          <w:szCs w:val="24"/>
        </w:rPr>
      </w:pPr>
      <w:r w:rsidRPr="008412C5">
        <w:rPr>
          <w:szCs w:val="24"/>
        </w:rPr>
        <w:t>Diplomová práce</w:t>
      </w:r>
    </w:p>
    <w:p w:rsidR="00BA15AC" w:rsidRDefault="00BA15AC" w:rsidP="00BA15AC">
      <w:pPr>
        <w:jc w:val="both"/>
      </w:pPr>
    </w:p>
    <w:p w:rsidR="00BA15AC" w:rsidRDefault="00BA15AC" w:rsidP="00DD6A1C"/>
    <w:p w:rsidR="00DD6A1C" w:rsidRDefault="00DD6A1C" w:rsidP="00DD6A1C"/>
    <w:p w:rsidR="008412C5" w:rsidRDefault="008412C5" w:rsidP="00DD6A1C"/>
    <w:p w:rsidR="008412C5" w:rsidRDefault="008412C5" w:rsidP="00DD6A1C"/>
    <w:p w:rsidR="00DD6A1C" w:rsidRDefault="00DD6A1C" w:rsidP="00DD6A1C"/>
    <w:p w:rsidR="00DD6A1C" w:rsidRDefault="00DD6A1C" w:rsidP="00DD6A1C">
      <w:pPr>
        <w:rPr>
          <w:sz w:val="28"/>
        </w:rPr>
      </w:pPr>
    </w:p>
    <w:p w:rsidR="00BA15AC" w:rsidRDefault="00BA15AC" w:rsidP="00E54BC8">
      <w:pPr>
        <w:jc w:val="center"/>
        <w:rPr>
          <w:sz w:val="28"/>
        </w:rPr>
      </w:pPr>
    </w:p>
    <w:p w:rsidR="00E54BC8" w:rsidRDefault="00E54BC8" w:rsidP="00E54BC8">
      <w:pPr>
        <w:jc w:val="center"/>
        <w:rPr>
          <w:sz w:val="28"/>
        </w:rPr>
      </w:pPr>
    </w:p>
    <w:p w:rsidR="00A15E35" w:rsidRDefault="00A15E35" w:rsidP="00E54BC8">
      <w:pPr>
        <w:jc w:val="center"/>
        <w:rPr>
          <w:sz w:val="28"/>
        </w:rPr>
      </w:pPr>
    </w:p>
    <w:p w:rsidR="00E54BC8" w:rsidRDefault="00E54BC8" w:rsidP="00E54BC8">
      <w:pPr>
        <w:jc w:val="center"/>
        <w:rPr>
          <w:sz w:val="28"/>
        </w:rPr>
      </w:pPr>
    </w:p>
    <w:p w:rsidR="001A1B8E" w:rsidRDefault="001A1B8E" w:rsidP="00E54BC8">
      <w:pPr>
        <w:jc w:val="center"/>
        <w:rPr>
          <w:sz w:val="28"/>
        </w:rPr>
      </w:pPr>
    </w:p>
    <w:p w:rsidR="00DD6A1C" w:rsidRDefault="00DD6A1C" w:rsidP="00E54BC8">
      <w:pPr>
        <w:jc w:val="center"/>
        <w:rPr>
          <w:sz w:val="28"/>
        </w:rPr>
      </w:pPr>
    </w:p>
    <w:p w:rsidR="00BA15AC" w:rsidRDefault="00BA15AC" w:rsidP="00E54BC8">
      <w:pPr>
        <w:jc w:val="center"/>
      </w:pPr>
    </w:p>
    <w:p w:rsidR="006C1379" w:rsidRDefault="008412C5">
      <w:pPr>
        <w:rPr>
          <w:szCs w:val="24"/>
        </w:rPr>
      </w:pPr>
      <w:r>
        <w:rPr>
          <w:szCs w:val="24"/>
        </w:rPr>
        <w:t>Vedoucí diplomové práce:</w:t>
      </w:r>
      <w:r>
        <w:rPr>
          <w:szCs w:val="24"/>
        </w:rPr>
        <w:tab/>
      </w:r>
      <w:r>
        <w:rPr>
          <w:szCs w:val="24"/>
        </w:rPr>
        <w:tab/>
      </w:r>
      <w:r>
        <w:rPr>
          <w:szCs w:val="24"/>
        </w:rPr>
        <w:tab/>
      </w:r>
      <w:r>
        <w:rPr>
          <w:szCs w:val="24"/>
        </w:rPr>
        <w:tab/>
      </w:r>
      <w:r>
        <w:rPr>
          <w:szCs w:val="24"/>
        </w:rPr>
        <w:tab/>
      </w:r>
      <w:r>
        <w:rPr>
          <w:szCs w:val="24"/>
        </w:rPr>
        <w:tab/>
        <w:t>Vypracovala:</w:t>
      </w:r>
    </w:p>
    <w:p w:rsidR="008412C5" w:rsidRDefault="008412C5">
      <w:pPr>
        <w:rPr>
          <w:szCs w:val="24"/>
        </w:rPr>
      </w:pPr>
    </w:p>
    <w:p w:rsidR="008412C5" w:rsidRPr="00DD6A1C" w:rsidRDefault="008412C5">
      <w:pPr>
        <w:rPr>
          <w:szCs w:val="24"/>
        </w:rPr>
      </w:pPr>
      <w:r>
        <w:rPr>
          <w:szCs w:val="24"/>
        </w:rPr>
        <w:t>Mgr. Lucia Pastieriková, Ph.D.</w:t>
      </w:r>
      <w:r>
        <w:rPr>
          <w:szCs w:val="24"/>
        </w:rPr>
        <w:tab/>
      </w:r>
      <w:r>
        <w:rPr>
          <w:szCs w:val="24"/>
        </w:rPr>
        <w:tab/>
      </w:r>
      <w:r>
        <w:rPr>
          <w:szCs w:val="24"/>
        </w:rPr>
        <w:tab/>
      </w:r>
      <w:r>
        <w:rPr>
          <w:szCs w:val="24"/>
        </w:rPr>
        <w:tab/>
      </w:r>
      <w:r>
        <w:rPr>
          <w:szCs w:val="24"/>
        </w:rPr>
        <w:tab/>
        <w:t>Jana Meidlová</w:t>
      </w:r>
    </w:p>
    <w:p w:rsidR="0004692C" w:rsidRDefault="0004692C" w:rsidP="0004692C">
      <w:pPr>
        <w:rPr>
          <w:sz w:val="28"/>
          <w:szCs w:val="28"/>
        </w:rPr>
      </w:pPr>
    </w:p>
    <w:p w:rsidR="00CC4A97" w:rsidRDefault="00CC4A97" w:rsidP="006C1379">
      <w:pPr>
        <w:rPr>
          <w:sz w:val="28"/>
          <w:szCs w:val="28"/>
        </w:rPr>
      </w:pPr>
    </w:p>
    <w:p w:rsidR="00CC4A97" w:rsidRDefault="00CC4A97" w:rsidP="006C1379">
      <w:pPr>
        <w:rPr>
          <w:sz w:val="28"/>
          <w:szCs w:val="28"/>
        </w:rPr>
      </w:pPr>
    </w:p>
    <w:p w:rsidR="00CC4A97" w:rsidRDefault="00CC4A97" w:rsidP="006C1379">
      <w:pPr>
        <w:rPr>
          <w:sz w:val="28"/>
          <w:szCs w:val="28"/>
        </w:rPr>
      </w:pPr>
    </w:p>
    <w:p w:rsidR="00CC4A97" w:rsidRDefault="00CC4A97" w:rsidP="006C1379">
      <w:pPr>
        <w:rPr>
          <w:sz w:val="28"/>
          <w:szCs w:val="28"/>
        </w:rPr>
      </w:pPr>
    </w:p>
    <w:p w:rsidR="008412C5" w:rsidRDefault="008412C5" w:rsidP="008412C5">
      <w:pPr>
        <w:jc w:val="center"/>
        <w:rPr>
          <w:sz w:val="28"/>
        </w:rPr>
      </w:pPr>
      <w:r>
        <w:rPr>
          <w:sz w:val="28"/>
        </w:rPr>
        <w:t>Olomouc 2011</w:t>
      </w:r>
    </w:p>
    <w:p w:rsidR="0044781A" w:rsidRDefault="0044781A" w:rsidP="008412C5">
      <w:pPr>
        <w:jc w:val="center"/>
        <w:rPr>
          <w:sz w:val="28"/>
          <w:szCs w:val="28"/>
        </w:rPr>
      </w:pPr>
    </w:p>
    <w:p w:rsidR="0044781A" w:rsidRDefault="0044781A" w:rsidP="006C1379">
      <w:pPr>
        <w:rPr>
          <w:sz w:val="28"/>
          <w:szCs w:val="28"/>
        </w:rPr>
      </w:pPr>
    </w:p>
    <w:p w:rsidR="0044781A" w:rsidRDefault="0044781A" w:rsidP="006C1379">
      <w:pPr>
        <w:rPr>
          <w:sz w:val="28"/>
          <w:szCs w:val="28"/>
        </w:rPr>
      </w:pPr>
    </w:p>
    <w:p w:rsidR="0044781A" w:rsidRDefault="0044781A" w:rsidP="006C1379">
      <w:pPr>
        <w:rPr>
          <w:sz w:val="28"/>
          <w:szCs w:val="28"/>
        </w:rPr>
      </w:pPr>
    </w:p>
    <w:p w:rsidR="0044781A" w:rsidRDefault="0044781A" w:rsidP="006C1379">
      <w:pPr>
        <w:rPr>
          <w:sz w:val="28"/>
          <w:szCs w:val="28"/>
        </w:rPr>
      </w:pPr>
    </w:p>
    <w:p w:rsidR="0044781A" w:rsidRDefault="0044781A" w:rsidP="006C1379">
      <w:pPr>
        <w:rPr>
          <w:sz w:val="28"/>
          <w:szCs w:val="28"/>
        </w:rPr>
      </w:pPr>
    </w:p>
    <w:p w:rsidR="0044781A" w:rsidRDefault="0044781A" w:rsidP="006C1379">
      <w:pPr>
        <w:rPr>
          <w:sz w:val="28"/>
          <w:szCs w:val="28"/>
        </w:rPr>
      </w:pPr>
    </w:p>
    <w:p w:rsidR="0044781A" w:rsidRDefault="0044781A" w:rsidP="006C1379">
      <w:pPr>
        <w:rPr>
          <w:sz w:val="28"/>
          <w:szCs w:val="28"/>
        </w:rPr>
      </w:pPr>
    </w:p>
    <w:p w:rsidR="0044781A" w:rsidRDefault="0044781A" w:rsidP="006C1379">
      <w:pPr>
        <w:rPr>
          <w:sz w:val="28"/>
          <w:szCs w:val="28"/>
        </w:rPr>
      </w:pPr>
    </w:p>
    <w:p w:rsidR="0044781A" w:rsidRDefault="0044781A" w:rsidP="006C1379">
      <w:pPr>
        <w:rPr>
          <w:sz w:val="28"/>
          <w:szCs w:val="28"/>
        </w:rPr>
      </w:pPr>
    </w:p>
    <w:p w:rsidR="0044781A" w:rsidRDefault="0044781A" w:rsidP="006C1379">
      <w:pPr>
        <w:rPr>
          <w:sz w:val="28"/>
          <w:szCs w:val="28"/>
        </w:rPr>
      </w:pPr>
    </w:p>
    <w:p w:rsidR="0044781A" w:rsidRDefault="0044781A" w:rsidP="006C1379">
      <w:pPr>
        <w:rPr>
          <w:sz w:val="28"/>
          <w:szCs w:val="28"/>
        </w:rPr>
      </w:pPr>
    </w:p>
    <w:p w:rsidR="0044781A" w:rsidRDefault="0044781A" w:rsidP="006C1379">
      <w:pPr>
        <w:rPr>
          <w:sz w:val="28"/>
          <w:szCs w:val="28"/>
        </w:rPr>
      </w:pPr>
    </w:p>
    <w:p w:rsidR="0044781A" w:rsidRDefault="0044781A" w:rsidP="006C1379">
      <w:pPr>
        <w:rPr>
          <w:sz w:val="28"/>
          <w:szCs w:val="28"/>
        </w:rPr>
      </w:pPr>
    </w:p>
    <w:p w:rsidR="0044781A" w:rsidRDefault="0044781A" w:rsidP="006C1379">
      <w:pPr>
        <w:rPr>
          <w:sz w:val="28"/>
          <w:szCs w:val="28"/>
        </w:rPr>
      </w:pPr>
    </w:p>
    <w:p w:rsidR="0044781A" w:rsidRDefault="0044781A" w:rsidP="006C1379">
      <w:pPr>
        <w:rPr>
          <w:sz w:val="28"/>
          <w:szCs w:val="28"/>
        </w:rPr>
      </w:pPr>
    </w:p>
    <w:p w:rsidR="0044781A" w:rsidRDefault="0044781A" w:rsidP="006C1379">
      <w:pPr>
        <w:rPr>
          <w:sz w:val="28"/>
          <w:szCs w:val="28"/>
        </w:rPr>
      </w:pPr>
    </w:p>
    <w:p w:rsidR="0044781A" w:rsidRDefault="0044781A" w:rsidP="006C1379">
      <w:pPr>
        <w:rPr>
          <w:sz w:val="28"/>
          <w:szCs w:val="28"/>
        </w:rPr>
      </w:pPr>
    </w:p>
    <w:p w:rsidR="0044781A" w:rsidRDefault="0044781A" w:rsidP="006C1379">
      <w:pPr>
        <w:rPr>
          <w:sz w:val="28"/>
          <w:szCs w:val="28"/>
        </w:rPr>
      </w:pPr>
    </w:p>
    <w:p w:rsidR="0044781A" w:rsidRDefault="0044781A" w:rsidP="006C1379">
      <w:pPr>
        <w:rPr>
          <w:sz w:val="28"/>
          <w:szCs w:val="28"/>
        </w:rPr>
      </w:pPr>
    </w:p>
    <w:p w:rsidR="004F1395" w:rsidRDefault="004F1395" w:rsidP="006C1379">
      <w:pPr>
        <w:rPr>
          <w:sz w:val="28"/>
          <w:szCs w:val="28"/>
        </w:rPr>
      </w:pPr>
    </w:p>
    <w:p w:rsidR="004F1395" w:rsidRDefault="004F1395" w:rsidP="006C1379">
      <w:pPr>
        <w:rPr>
          <w:sz w:val="28"/>
          <w:szCs w:val="28"/>
        </w:rPr>
      </w:pPr>
    </w:p>
    <w:p w:rsidR="004F1395" w:rsidRDefault="004F1395" w:rsidP="006C1379">
      <w:pPr>
        <w:rPr>
          <w:sz w:val="28"/>
          <w:szCs w:val="28"/>
        </w:rPr>
      </w:pPr>
    </w:p>
    <w:p w:rsidR="004F1395" w:rsidRDefault="004F1395" w:rsidP="006C1379">
      <w:pPr>
        <w:rPr>
          <w:sz w:val="28"/>
          <w:szCs w:val="28"/>
        </w:rPr>
      </w:pPr>
    </w:p>
    <w:p w:rsidR="004F1395" w:rsidRDefault="004F1395" w:rsidP="006C1379">
      <w:pPr>
        <w:rPr>
          <w:sz w:val="28"/>
          <w:szCs w:val="28"/>
        </w:rPr>
      </w:pPr>
    </w:p>
    <w:p w:rsidR="0044781A" w:rsidRDefault="0044781A" w:rsidP="006C1379">
      <w:pPr>
        <w:rPr>
          <w:sz w:val="28"/>
          <w:szCs w:val="28"/>
        </w:rPr>
      </w:pPr>
    </w:p>
    <w:p w:rsidR="001A1B8E" w:rsidRDefault="001A1B8E" w:rsidP="006C1379">
      <w:pPr>
        <w:rPr>
          <w:sz w:val="28"/>
          <w:szCs w:val="28"/>
        </w:rPr>
      </w:pPr>
    </w:p>
    <w:p w:rsidR="00A15E35" w:rsidRDefault="00A15E35" w:rsidP="006C1379">
      <w:pPr>
        <w:rPr>
          <w:sz w:val="28"/>
          <w:szCs w:val="28"/>
        </w:rPr>
      </w:pPr>
    </w:p>
    <w:p w:rsidR="0044781A" w:rsidRDefault="0044781A" w:rsidP="006C1379">
      <w:pPr>
        <w:rPr>
          <w:sz w:val="28"/>
          <w:szCs w:val="28"/>
        </w:rPr>
      </w:pPr>
    </w:p>
    <w:p w:rsidR="0044781A" w:rsidRDefault="008412C5" w:rsidP="006C1379">
      <w:pPr>
        <w:rPr>
          <w:sz w:val="28"/>
          <w:szCs w:val="28"/>
        </w:rPr>
      </w:pPr>
      <w:r>
        <w:rPr>
          <w:sz w:val="28"/>
          <w:szCs w:val="28"/>
        </w:rPr>
        <w:t>Prohlášení</w:t>
      </w:r>
    </w:p>
    <w:p w:rsidR="0044781A" w:rsidRDefault="0044781A" w:rsidP="006C1379">
      <w:pPr>
        <w:rPr>
          <w:sz w:val="28"/>
          <w:szCs w:val="28"/>
        </w:rPr>
      </w:pPr>
    </w:p>
    <w:p w:rsidR="0044781A" w:rsidRPr="008412C5" w:rsidRDefault="0044781A" w:rsidP="006C1379">
      <w:pPr>
        <w:rPr>
          <w:szCs w:val="24"/>
        </w:rPr>
      </w:pPr>
      <w:r>
        <w:rPr>
          <w:sz w:val="32"/>
          <w:szCs w:val="32"/>
        </w:rPr>
        <w:tab/>
      </w:r>
      <w:r w:rsidRPr="008412C5">
        <w:rPr>
          <w:szCs w:val="24"/>
        </w:rPr>
        <w:t>Prohlašuji, že jsem diplomovou práci vypracovala samostatně a použila jsem přitom jen uvedené prameny a literaturu.</w:t>
      </w:r>
    </w:p>
    <w:p w:rsidR="002B79E2" w:rsidRPr="008412C5" w:rsidRDefault="002B79E2" w:rsidP="006C1379">
      <w:pPr>
        <w:rPr>
          <w:szCs w:val="24"/>
        </w:rPr>
      </w:pPr>
    </w:p>
    <w:p w:rsidR="0044781A" w:rsidRPr="008412C5" w:rsidRDefault="0044781A" w:rsidP="006C1379">
      <w:pPr>
        <w:rPr>
          <w:szCs w:val="24"/>
        </w:rPr>
      </w:pPr>
    </w:p>
    <w:p w:rsidR="0044781A" w:rsidRPr="008412C5" w:rsidRDefault="0044781A" w:rsidP="006C1379">
      <w:pPr>
        <w:rPr>
          <w:szCs w:val="24"/>
        </w:rPr>
      </w:pPr>
      <w:r w:rsidRPr="008412C5">
        <w:rPr>
          <w:szCs w:val="24"/>
        </w:rPr>
        <w:t xml:space="preserve">V Olomouci dne </w:t>
      </w:r>
      <w:r w:rsidR="009520B9">
        <w:rPr>
          <w:szCs w:val="24"/>
        </w:rPr>
        <w:t>6</w:t>
      </w:r>
      <w:r w:rsidRPr="008412C5">
        <w:rPr>
          <w:szCs w:val="24"/>
        </w:rPr>
        <w:t xml:space="preserve">. </w:t>
      </w:r>
      <w:r w:rsidR="009520B9">
        <w:rPr>
          <w:szCs w:val="24"/>
        </w:rPr>
        <w:t>dubna</w:t>
      </w:r>
      <w:r w:rsidRPr="008412C5">
        <w:rPr>
          <w:szCs w:val="24"/>
        </w:rPr>
        <w:t xml:space="preserve"> 2011</w:t>
      </w:r>
    </w:p>
    <w:p w:rsidR="002B79E2" w:rsidRDefault="002B79E2" w:rsidP="006C1379">
      <w:pPr>
        <w:rPr>
          <w:szCs w:val="24"/>
        </w:rPr>
      </w:pPr>
    </w:p>
    <w:p w:rsidR="008412C5" w:rsidRDefault="008412C5" w:rsidP="006C1379">
      <w:pPr>
        <w:rPr>
          <w:szCs w:val="24"/>
        </w:rPr>
      </w:pPr>
    </w:p>
    <w:p w:rsidR="008412C5" w:rsidRDefault="008412C5" w:rsidP="006C1379">
      <w:pPr>
        <w:rPr>
          <w:szCs w:val="24"/>
        </w:rPr>
      </w:pPr>
      <w:r>
        <w:rPr>
          <w:szCs w:val="24"/>
        </w:rPr>
        <w:tab/>
      </w:r>
      <w:r>
        <w:rPr>
          <w:szCs w:val="24"/>
        </w:rPr>
        <w:tab/>
      </w:r>
      <w:r>
        <w:rPr>
          <w:szCs w:val="24"/>
        </w:rPr>
        <w:tab/>
      </w:r>
      <w:r>
        <w:rPr>
          <w:szCs w:val="24"/>
        </w:rPr>
        <w:tab/>
      </w:r>
      <w:r>
        <w:rPr>
          <w:szCs w:val="24"/>
        </w:rPr>
        <w:tab/>
      </w:r>
      <w:r>
        <w:rPr>
          <w:szCs w:val="24"/>
        </w:rPr>
        <w:tab/>
      </w:r>
      <w:r>
        <w:rPr>
          <w:szCs w:val="24"/>
        </w:rPr>
        <w:tab/>
        <w:t>........................................................</w:t>
      </w:r>
    </w:p>
    <w:p w:rsidR="008412C5" w:rsidRPr="008412C5" w:rsidRDefault="008412C5" w:rsidP="006C1379">
      <w:pPr>
        <w:rPr>
          <w:szCs w:val="24"/>
        </w:rPr>
      </w:pPr>
    </w:p>
    <w:p w:rsidR="0044781A" w:rsidRPr="008412C5" w:rsidRDefault="00DD6A1C" w:rsidP="006C1379">
      <w:pPr>
        <w:rPr>
          <w:szCs w:val="24"/>
        </w:rPr>
      </w:pPr>
      <w:r w:rsidRPr="008412C5">
        <w:rPr>
          <w:szCs w:val="24"/>
        </w:rPr>
        <w:tab/>
      </w:r>
      <w:r w:rsidRPr="008412C5">
        <w:rPr>
          <w:szCs w:val="24"/>
        </w:rPr>
        <w:tab/>
      </w:r>
      <w:r w:rsidRPr="008412C5">
        <w:rPr>
          <w:szCs w:val="24"/>
        </w:rPr>
        <w:tab/>
      </w:r>
      <w:r w:rsidRPr="008412C5">
        <w:rPr>
          <w:szCs w:val="24"/>
        </w:rPr>
        <w:tab/>
      </w:r>
      <w:r w:rsidRPr="008412C5">
        <w:rPr>
          <w:szCs w:val="24"/>
        </w:rPr>
        <w:tab/>
      </w:r>
      <w:r w:rsidRPr="008412C5">
        <w:rPr>
          <w:szCs w:val="24"/>
        </w:rPr>
        <w:tab/>
      </w:r>
      <w:r w:rsidRPr="008412C5">
        <w:rPr>
          <w:szCs w:val="24"/>
        </w:rPr>
        <w:tab/>
      </w:r>
      <w:r w:rsidRPr="008412C5">
        <w:rPr>
          <w:szCs w:val="24"/>
        </w:rPr>
        <w:tab/>
      </w:r>
      <w:r w:rsidR="008412C5">
        <w:rPr>
          <w:szCs w:val="24"/>
        </w:rPr>
        <w:t xml:space="preserve">     </w:t>
      </w:r>
      <w:r w:rsidR="0044781A" w:rsidRPr="008412C5">
        <w:rPr>
          <w:szCs w:val="24"/>
        </w:rPr>
        <w:t>Jana Meidlová</w:t>
      </w:r>
    </w:p>
    <w:p w:rsidR="0044781A" w:rsidRDefault="0044781A" w:rsidP="006C1379">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rsidR="00635B6C" w:rsidRDefault="00635B6C" w:rsidP="00356FB8">
      <w:pPr>
        <w:jc w:val="both"/>
        <w:rPr>
          <w:szCs w:val="24"/>
        </w:rPr>
      </w:pPr>
    </w:p>
    <w:p w:rsidR="00635B6C" w:rsidRDefault="00635B6C" w:rsidP="00356FB8">
      <w:pPr>
        <w:jc w:val="both"/>
        <w:rPr>
          <w:szCs w:val="24"/>
        </w:rPr>
      </w:pPr>
    </w:p>
    <w:p w:rsidR="00635B6C" w:rsidRDefault="00635B6C" w:rsidP="00356FB8">
      <w:pPr>
        <w:jc w:val="both"/>
        <w:rPr>
          <w:szCs w:val="24"/>
        </w:rPr>
      </w:pPr>
    </w:p>
    <w:p w:rsidR="00635B6C" w:rsidRDefault="00635B6C" w:rsidP="00356FB8">
      <w:pPr>
        <w:jc w:val="both"/>
        <w:rPr>
          <w:szCs w:val="24"/>
        </w:rPr>
      </w:pPr>
    </w:p>
    <w:p w:rsidR="00635B6C" w:rsidRDefault="00635B6C" w:rsidP="00356FB8">
      <w:pPr>
        <w:jc w:val="both"/>
        <w:rPr>
          <w:szCs w:val="24"/>
        </w:rPr>
      </w:pPr>
    </w:p>
    <w:p w:rsidR="00635B6C" w:rsidRDefault="00635B6C" w:rsidP="00356FB8">
      <w:pPr>
        <w:jc w:val="both"/>
        <w:rPr>
          <w:szCs w:val="24"/>
        </w:rPr>
      </w:pPr>
    </w:p>
    <w:p w:rsidR="00635B6C" w:rsidRDefault="00635B6C" w:rsidP="00356FB8">
      <w:pPr>
        <w:jc w:val="both"/>
        <w:rPr>
          <w:szCs w:val="24"/>
        </w:rPr>
      </w:pPr>
    </w:p>
    <w:p w:rsidR="00635B6C" w:rsidRDefault="00635B6C" w:rsidP="00356FB8">
      <w:pPr>
        <w:jc w:val="both"/>
        <w:rPr>
          <w:szCs w:val="24"/>
        </w:rPr>
      </w:pPr>
    </w:p>
    <w:p w:rsidR="00635B6C" w:rsidRDefault="00635B6C" w:rsidP="00356FB8">
      <w:pPr>
        <w:jc w:val="both"/>
        <w:rPr>
          <w:szCs w:val="24"/>
        </w:rPr>
      </w:pPr>
    </w:p>
    <w:p w:rsidR="00635B6C" w:rsidRDefault="00635B6C" w:rsidP="00356FB8">
      <w:pPr>
        <w:jc w:val="both"/>
        <w:rPr>
          <w:szCs w:val="24"/>
        </w:rPr>
      </w:pPr>
    </w:p>
    <w:p w:rsidR="00635B6C" w:rsidRDefault="00635B6C" w:rsidP="00356FB8">
      <w:pPr>
        <w:jc w:val="both"/>
        <w:rPr>
          <w:szCs w:val="24"/>
        </w:rPr>
      </w:pPr>
    </w:p>
    <w:p w:rsidR="00635B6C" w:rsidRDefault="00635B6C" w:rsidP="00356FB8">
      <w:pPr>
        <w:jc w:val="both"/>
        <w:rPr>
          <w:szCs w:val="24"/>
        </w:rPr>
      </w:pPr>
    </w:p>
    <w:p w:rsidR="00635B6C" w:rsidRDefault="00635B6C" w:rsidP="00356FB8">
      <w:pPr>
        <w:jc w:val="both"/>
        <w:rPr>
          <w:szCs w:val="24"/>
        </w:rPr>
      </w:pPr>
    </w:p>
    <w:p w:rsidR="00635B6C" w:rsidRDefault="00635B6C" w:rsidP="00356FB8">
      <w:pPr>
        <w:jc w:val="both"/>
        <w:rPr>
          <w:szCs w:val="24"/>
        </w:rPr>
      </w:pPr>
    </w:p>
    <w:p w:rsidR="00635B6C" w:rsidRDefault="00635B6C" w:rsidP="00356FB8">
      <w:pPr>
        <w:jc w:val="both"/>
        <w:rPr>
          <w:szCs w:val="24"/>
        </w:rPr>
      </w:pPr>
    </w:p>
    <w:p w:rsidR="00635B6C" w:rsidRDefault="00635B6C" w:rsidP="00356FB8">
      <w:pPr>
        <w:jc w:val="both"/>
        <w:rPr>
          <w:szCs w:val="24"/>
        </w:rPr>
      </w:pPr>
    </w:p>
    <w:p w:rsidR="00635B6C" w:rsidRDefault="00635B6C" w:rsidP="00356FB8">
      <w:pPr>
        <w:jc w:val="both"/>
        <w:rPr>
          <w:szCs w:val="24"/>
        </w:rPr>
      </w:pPr>
    </w:p>
    <w:p w:rsidR="00635B6C" w:rsidRDefault="00635B6C" w:rsidP="00356FB8">
      <w:pPr>
        <w:jc w:val="both"/>
        <w:rPr>
          <w:szCs w:val="24"/>
        </w:rPr>
      </w:pPr>
    </w:p>
    <w:p w:rsidR="00635B6C" w:rsidRDefault="00635B6C" w:rsidP="00356FB8">
      <w:pPr>
        <w:jc w:val="both"/>
        <w:rPr>
          <w:szCs w:val="24"/>
        </w:rPr>
      </w:pPr>
    </w:p>
    <w:p w:rsidR="00635B6C" w:rsidRDefault="00635B6C" w:rsidP="00356FB8">
      <w:pPr>
        <w:jc w:val="both"/>
        <w:rPr>
          <w:szCs w:val="24"/>
        </w:rPr>
      </w:pPr>
    </w:p>
    <w:p w:rsidR="00635B6C" w:rsidRDefault="00635B6C" w:rsidP="00356FB8">
      <w:pPr>
        <w:jc w:val="both"/>
        <w:rPr>
          <w:szCs w:val="24"/>
        </w:rPr>
      </w:pPr>
    </w:p>
    <w:p w:rsidR="00635B6C" w:rsidRDefault="00635B6C" w:rsidP="00356FB8">
      <w:pPr>
        <w:jc w:val="both"/>
        <w:rPr>
          <w:szCs w:val="24"/>
        </w:rPr>
      </w:pPr>
    </w:p>
    <w:p w:rsidR="00635B6C" w:rsidRDefault="00635B6C" w:rsidP="00356FB8">
      <w:pPr>
        <w:jc w:val="both"/>
        <w:rPr>
          <w:szCs w:val="24"/>
        </w:rPr>
      </w:pPr>
    </w:p>
    <w:p w:rsidR="00635B6C" w:rsidRDefault="00635B6C" w:rsidP="00356FB8">
      <w:pPr>
        <w:jc w:val="both"/>
        <w:rPr>
          <w:szCs w:val="24"/>
        </w:rPr>
      </w:pPr>
    </w:p>
    <w:p w:rsidR="00635B6C" w:rsidRDefault="00635B6C" w:rsidP="00356FB8">
      <w:pPr>
        <w:jc w:val="both"/>
        <w:rPr>
          <w:szCs w:val="24"/>
        </w:rPr>
      </w:pPr>
    </w:p>
    <w:p w:rsidR="00635B6C" w:rsidRDefault="00635B6C" w:rsidP="00356FB8">
      <w:pPr>
        <w:jc w:val="both"/>
        <w:rPr>
          <w:szCs w:val="24"/>
        </w:rPr>
      </w:pPr>
    </w:p>
    <w:p w:rsidR="00635B6C" w:rsidRDefault="00635B6C" w:rsidP="00356FB8">
      <w:pPr>
        <w:jc w:val="both"/>
        <w:rPr>
          <w:szCs w:val="24"/>
        </w:rPr>
      </w:pPr>
    </w:p>
    <w:p w:rsidR="00635B6C" w:rsidRDefault="00635B6C" w:rsidP="00356FB8">
      <w:pPr>
        <w:jc w:val="both"/>
        <w:rPr>
          <w:szCs w:val="24"/>
        </w:rPr>
      </w:pPr>
    </w:p>
    <w:p w:rsidR="00635B6C" w:rsidRDefault="00635B6C" w:rsidP="00356FB8">
      <w:pPr>
        <w:jc w:val="both"/>
        <w:rPr>
          <w:szCs w:val="24"/>
        </w:rPr>
      </w:pPr>
    </w:p>
    <w:p w:rsidR="00635B6C" w:rsidRDefault="00635B6C" w:rsidP="00356FB8">
      <w:pPr>
        <w:jc w:val="both"/>
        <w:rPr>
          <w:szCs w:val="24"/>
        </w:rPr>
      </w:pPr>
    </w:p>
    <w:p w:rsidR="00635B6C" w:rsidRDefault="00635B6C" w:rsidP="00356FB8">
      <w:pPr>
        <w:jc w:val="both"/>
        <w:rPr>
          <w:szCs w:val="24"/>
        </w:rPr>
      </w:pPr>
    </w:p>
    <w:p w:rsidR="00635B6C" w:rsidRDefault="00635B6C" w:rsidP="00356FB8">
      <w:pPr>
        <w:jc w:val="both"/>
        <w:rPr>
          <w:szCs w:val="24"/>
        </w:rPr>
      </w:pPr>
    </w:p>
    <w:p w:rsidR="00635B6C" w:rsidRDefault="00635B6C" w:rsidP="00356FB8">
      <w:pPr>
        <w:jc w:val="both"/>
        <w:rPr>
          <w:szCs w:val="24"/>
        </w:rPr>
      </w:pPr>
    </w:p>
    <w:p w:rsidR="00635B6C" w:rsidRDefault="00635B6C" w:rsidP="00356FB8">
      <w:pPr>
        <w:jc w:val="both"/>
        <w:rPr>
          <w:szCs w:val="24"/>
        </w:rPr>
      </w:pPr>
    </w:p>
    <w:p w:rsidR="00635B6C" w:rsidRDefault="00635B6C" w:rsidP="00356FB8">
      <w:pPr>
        <w:jc w:val="both"/>
        <w:rPr>
          <w:szCs w:val="24"/>
        </w:rPr>
      </w:pPr>
    </w:p>
    <w:p w:rsidR="00635B6C" w:rsidRDefault="00635B6C" w:rsidP="00356FB8">
      <w:pPr>
        <w:jc w:val="both"/>
        <w:rPr>
          <w:szCs w:val="24"/>
        </w:rPr>
      </w:pPr>
    </w:p>
    <w:p w:rsidR="00635B6C" w:rsidRDefault="00635B6C" w:rsidP="00356FB8">
      <w:pPr>
        <w:jc w:val="both"/>
        <w:rPr>
          <w:szCs w:val="24"/>
        </w:rPr>
      </w:pPr>
    </w:p>
    <w:p w:rsidR="00A15E35" w:rsidRDefault="00A15E35" w:rsidP="00356FB8">
      <w:pPr>
        <w:jc w:val="both"/>
        <w:rPr>
          <w:szCs w:val="24"/>
        </w:rPr>
      </w:pPr>
    </w:p>
    <w:p w:rsidR="00A15E35" w:rsidRDefault="00A15E35" w:rsidP="00356FB8">
      <w:pPr>
        <w:jc w:val="both"/>
        <w:rPr>
          <w:szCs w:val="24"/>
        </w:rPr>
      </w:pPr>
    </w:p>
    <w:p w:rsidR="00635B6C" w:rsidRDefault="008412C5" w:rsidP="00356FB8">
      <w:pPr>
        <w:jc w:val="both"/>
        <w:rPr>
          <w:szCs w:val="24"/>
        </w:rPr>
      </w:pPr>
      <w:r>
        <w:rPr>
          <w:szCs w:val="24"/>
        </w:rPr>
        <w:t>Poděkování</w:t>
      </w:r>
    </w:p>
    <w:p w:rsidR="00635B6C" w:rsidRDefault="00635B6C" w:rsidP="00356FB8">
      <w:pPr>
        <w:jc w:val="both"/>
        <w:rPr>
          <w:szCs w:val="24"/>
        </w:rPr>
      </w:pPr>
    </w:p>
    <w:p w:rsidR="00635B6C" w:rsidRPr="008412C5" w:rsidRDefault="00635B6C" w:rsidP="00356FB8">
      <w:pPr>
        <w:jc w:val="both"/>
        <w:rPr>
          <w:szCs w:val="24"/>
        </w:rPr>
      </w:pPr>
    </w:p>
    <w:p w:rsidR="004F1395" w:rsidRPr="00A15E35" w:rsidRDefault="00635B6C" w:rsidP="00635B6C">
      <w:pPr>
        <w:rPr>
          <w:szCs w:val="24"/>
        </w:rPr>
      </w:pPr>
      <w:r w:rsidRPr="008412C5">
        <w:rPr>
          <w:szCs w:val="24"/>
        </w:rPr>
        <w:t>Děkuji  Mgr. Lucii Pastierikové, Ph.D., za odborné vedení práce a mnoho cenných rad a podnětů. Rovněž děkuji všem, kteří ochotně vyplnili dotazníky k mé diplomové prá</w:t>
      </w:r>
      <w:r w:rsidR="004F1395" w:rsidRPr="008412C5">
        <w:rPr>
          <w:szCs w:val="24"/>
        </w:rPr>
        <w:t>ci.</w:t>
      </w:r>
    </w:p>
    <w:p w:rsidR="00DD6A1C" w:rsidRPr="00635B6C" w:rsidRDefault="00DD6A1C" w:rsidP="00635B6C">
      <w:pPr>
        <w:rPr>
          <w:sz w:val="32"/>
          <w:szCs w:val="32"/>
        </w:rPr>
      </w:pPr>
      <w:r w:rsidRPr="00E06552">
        <w:rPr>
          <w:szCs w:val="24"/>
        </w:rPr>
        <w:t>OBSAH</w:t>
      </w:r>
    </w:p>
    <w:p w:rsidR="00DD6A1C" w:rsidRPr="00E06552" w:rsidRDefault="00DD6A1C" w:rsidP="00356FB8">
      <w:pPr>
        <w:spacing w:line="360" w:lineRule="auto"/>
        <w:jc w:val="both"/>
        <w:rPr>
          <w:sz w:val="16"/>
          <w:szCs w:val="16"/>
        </w:rPr>
      </w:pPr>
    </w:p>
    <w:p w:rsidR="00DD6A1C" w:rsidRPr="008412C5" w:rsidRDefault="008412C5" w:rsidP="00356FB8">
      <w:pPr>
        <w:spacing w:line="360" w:lineRule="auto"/>
        <w:jc w:val="both"/>
        <w:rPr>
          <w:szCs w:val="24"/>
        </w:rPr>
      </w:pPr>
      <w:r>
        <w:rPr>
          <w:szCs w:val="24"/>
        </w:rPr>
        <w:lastRenderedPageBreak/>
        <w:t>Úvod</w:t>
      </w:r>
      <w:r w:rsidR="00DD6A1C" w:rsidRPr="008412C5">
        <w:rPr>
          <w:szCs w:val="24"/>
        </w:rPr>
        <w:t>..............</w:t>
      </w:r>
      <w:r>
        <w:rPr>
          <w:szCs w:val="24"/>
        </w:rPr>
        <w:t>...........</w:t>
      </w:r>
      <w:r w:rsidR="00DD6A1C" w:rsidRPr="008412C5">
        <w:rPr>
          <w:szCs w:val="24"/>
        </w:rPr>
        <w:t>........................</w:t>
      </w:r>
      <w:r w:rsidR="00B75279" w:rsidRPr="008412C5">
        <w:rPr>
          <w:szCs w:val="24"/>
        </w:rPr>
        <w:t>..........</w:t>
      </w:r>
      <w:r w:rsidR="00DD6A1C" w:rsidRPr="008412C5">
        <w:rPr>
          <w:szCs w:val="24"/>
        </w:rPr>
        <w:t>.........</w:t>
      </w:r>
      <w:r w:rsidR="007F24BE" w:rsidRPr="008412C5">
        <w:rPr>
          <w:szCs w:val="24"/>
        </w:rPr>
        <w:t>....................</w:t>
      </w:r>
      <w:r w:rsidR="0004692C" w:rsidRPr="008412C5">
        <w:rPr>
          <w:szCs w:val="24"/>
        </w:rPr>
        <w:t>..................</w:t>
      </w:r>
      <w:r w:rsidR="007F24BE" w:rsidRPr="008412C5">
        <w:rPr>
          <w:szCs w:val="24"/>
        </w:rPr>
        <w:t>................</w:t>
      </w:r>
      <w:r w:rsidR="00B75279" w:rsidRPr="008412C5">
        <w:rPr>
          <w:szCs w:val="24"/>
        </w:rPr>
        <w:t>..........</w:t>
      </w:r>
      <w:r w:rsidR="00D66BD9">
        <w:rPr>
          <w:szCs w:val="24"/>
        </w:rPr>
        <w:t>6</w:t>
      </w:r>
    </w:p>
    <w:p w:rsidR="00114C03" w:rsidRDefault="00114C03" w:rsidP="00356FB8">
      <w:pPr>
        <w:spacing w:line="360" w:lineRule="auto"/>
        <w:jc w:val="both"/>
        <w:rPr>
          <w:szCs w:val="24"/>
        </w:rPr>
      </w:pPr>
    </w:p>
    <w:p w:rsidR="00114C03" w:rsidRPr="00761F7A" w:rsidRDefault="00114C03" w:rsidP="00356FB8">
      <w:pPr>
        <w:spacing w:line="360" w:lineRule="auto"/>
        <w:jc w:val="both"/>
        <w:rPr>
          <w:sz w:val="28"/>
          <w:szCs w:val="28"/>
        </w:rPr>
      </w:pPr>
      <w:r w:rsidRPr="00761F7A">
        <w:rPr>
          <w:sz w:val="28"/>
          <w:szCs w:val="28"/>
        </w:rPr>
        <w:t>Teoretická část</w:t>
      </w:r>
    </w:p>
    <w:p w:rsidR="00DD6A1C" w:rsidRPr="008412C5" w:rsidRDefault="00114C03" w:rsidP="00356FB8">
      <w:pPr>
        <w:spacing w:line="360" w:lineRule="auto"/>
        <w:jc w:val="both"/>
        <w:rPr>
          <w:szCs w:val="24"/>
        </w:rPr>
      </w:pPr>
      <w:r>
        <w:rPr>
          <w:szCs w:val="24"/>
        </w:rPr>
        <w:t xml:space="preserve">1 </w:t>
      </w:r>
      <w:r w:rsidR="00DD6A1C" w:rsidRPr="008412C5">
        <w:rPr>
          <w:szCs w:val="24"/>
        </w:rPr>
        <w:t>Aspergerův syndrom.</w:t>
      </w:r>
      <w:r w:rsidR="008412C5">
        <w:rPr>
          <w:szCs w:val="24"/>
        </w:rPr>
        <w:t>........................</w:t>
      </w:r>
      <w:r w:rsidR="00DD6A1C" w:rsidRPr="008412C5">
        <w:rPr>
          <w:szCs w:val="24"/>
        </w:rPr>
        <w:t>......</w:t>
      </w:r>
      <w:r w:rsidR="00B75279" w:rsidRPr="008412C5">
        <w:rPr>
          <w:szCs w:val="24"/>
        </w:rPr>
        <w:t>..</w:t>
      </w:r>
      <w:r w:rsidR="007F24BE" w:rsidRPr="008412C5">
        <w:rPr>
          <w:szCs w:val="24"/>
        </w:rPr>
        <w:t>.............</w:t>
      </w:r>
      <w:r w:rsidR="0004692C" w:rsidRPr="008412C5">
        <w:rPr>
          <w:szCs w:val="24"/>
        </w:rPr>
        <w:t>......................</w:t>
      </w:r>
      <w:r w:rsidR="007F24BE" w:rsidRPr="008412C5">
        <w:rPr>
          <w:szCs w:val="24"/>
        </w:rPr>
        <w:t>..................</w:t>
      </w:r>
      <w:r w:rsidR="00B75279" w:rsidRPr="008412C5">
        <w:rPr>
          <w:szCs w:val="24"/>
        </w:rPr>
        <w:t>..................8</w:t>
      </w:r>
    </w:p>
    <w:p w:rsidR="00356FB8" w:rsidRPr="008412C5" w:rsidRDefault="00356FB8" w:rsidP="00356FB8">
      <w:pPr>
        <w:spacing w:line="360" w:lineRule="auto"/>
        <w:jc w:val="both"/>
        <w:rPr>
          <w:szCs w:val="24"/>
        </w:rPr>
      </w:pPr>
    </w:p>
    <w:p w:rsidR="00356FB8" w:rsidRPr="008412C5" w:rsidRDefault="00DD6A1C" w:rsidP="00356FB8">
      <w:pPr>
        <w:spacing w:line="360" w:lineRule="auto"/>
        <w:jc w:val="both"/>
        <w:rPr>
          <w:szCs w:val="24"/>
        </w:rPr>
      </w:pPr>
      <w:r w:rsidRPr="008412C5">
        <w:rPr>
          <w:szCs w:val="24"/>
        </w:rPr>
        <w:tab/>
        <w:t>1.1 Histori</w:t>
      </w:r>
      <w:r w:rsidR="008412C5">
        <w:rPr>
          <w:szCs w:val="24"/>
        </w:rPr>
        <w:t>e Aspergerova syndromu.....</w:t>
      </w:r>
      <w:r w:rsidR="0004692C" w:rsidRPr="008412C5">
        <w:rPr>
          <w:szCs w:val="24"/>
        </w:rPr>
        <w:t>....................</w:t>
      </w:r>
      <w:r w:rsidR="007F24BE" w:rsidRPr="008412C5">
        <w:rPr>
          <w:szCs w:val="24"/>
        </w:rPr>
        <w:t>........................</w:t>
      </w:r>
      <w:r w:rsidR="00DF780F">
        <w:rPr>
          <w:szCs w:val="24"/>
        </w:rPr>
        <w:t>.....</w:t>
      </w:r>
      <w:r w:rsidRPr="008412C5">
        <w:rPr>
          <w:szCs w:val="24"/>
        </w:rPr>
        <w:t>..</w:t>
      </w:r>
      <w:r w:rsidR="00B75279" w:rsidRPr="008412C5">
        <w:rPr>
          <w:szCs w:val="24"/>
        </w:rPr>
        <w:t>................8</w:t>
      </w:r>
    </w:p>
    <w:p w:rsidR="00356FB8" w:rsidRPr="008412C5" w:rsidRDefault="00DD6A1C" w:rsidP="00356FB8">
      <w:pPr>
        <w:spacing w:line="360" w:lineRule="auto"/>
        <w:jc w:val="both"/>
        <w:rPr>
          <w:szCs w:val="24"/>
        </w:rPr>
      </w:pPr>
      <w:r w:rsidRPr="008412C5">
        <w:rPr>
          <w:szCs w:val="24"/>
        </w:rPr>
        <w:tab/>
        <w:t>1.2 Současné pojetí.......................</w:t>
      </w:r>
      <w:r w:rsidR="008412C5">
        <w:rPr>
          <w:szCs w:val="24"/>
        </w:rPr>
        <w:t>....................</w:t>
      </w:r>
      <w:r w:rsidR="0004692C" w:rsidRPr="008412C5">
        <w:rPr>
          <w:szCs w:val="24"/>
        </w:rPr>
        <w:t>..........</w:t>
      </w:r>
      <w:r w:rsidR="007F24BE" w:rsidRPr="008412C5">
        <w:rPr>
          <w:szCs w:val="24"/>
        </w:rPr>
        <w:t>....................</w:t>
      </w:r>
      <w:r w:rsidRPr="008412C5">
        <w:rPr>
          <w:szCs w:val="24"/>
        </w:rPr>
        <w:t>......</w:t>
      </w:r>
      <w:r w:rsidR="00DF780F">
        <w:rPr>
          <w:szCs w:val="24"/>
        </w:rPr>
        <w:t>......</w:t>
      </w:r>
      <w:r w:rsidRPr="008412C5">
        <w:rPr>
          <w:szCs w:val="24"/>
        </w:rPr>
        <w:t>........</w:t>
      </w:r>
      <w:r w:rsidR="00B75279" w:rsidRPr="008412C5">
        <w:rPr>
          <w:szCs w:val="24"/>
        </w:rPr>
        <w:t>.....</w:t>
      </w:r>
      <w:r w:rsidR="00D66BD9">
        <w:rPr>
          <w:szCs w:val="24"/>
        </w:rPr>
        <w:t>8</w:t>
      </w:r>
    </w:p>
    <w:p w:rsidR="00356FB8" w:rsidRPr="008412C5" w:rsidRDefault="00DD6A1C" w:rsidP="00356FB8">
      <w:pPr>
        <w:spacing w:line="360" w:lineRule="auto"/>
        <w:jc w:val="both"/>
        <w:rPr>
          <w:szCs w:val="24"/>
        </w:rPr>
      </w:pPr>
      <w:r w:rsidRPr="008412C5">
        <w:rPr>
          <w:szCs w:val="24"/>
        </w:rPr>
        <w:tab/>
        <w:t>1.3 Aspergerův syndrom..........................</w:t>
      </w:r>
      <w:r w:rsidR="007F24BE" w:rsidRPr="008412C5">
        <w:rPr>
          <w:szCs w:val="24"/>
        </w:rPr>
        <w:t>....</w:t>
      </w:r>
      <w:r w:rsidR="0004692C" w:rsidRPr="008412C5">
        <w:rPr>
          <w:szCs w:val="24"/>
        </w:rPr>
        <w:t>...................</w:t>
      </w:r>
      <w:r w:rsidR="007F24BE" w:rsidRPr="008412C5">
        <w:rPr>
          <w:szCs w:val="24"/>
        </w:rPr>
        <w:t>..................</w:t>
      </w:r>
      <w:r w:rsidRPr="008412C5">
        <w:rPr>
          <w:szCs w:val="24"/>
        </w:rPr>
        <w:t>.......</w:t>
      </w:r>
      <w:r w:rsidR="008412C5">
        <w:rPr>
          <w:szCs w:val="24"/>
        </w:rPr>
        <w:t>...</w:t>
      </w:r>
      <w:r w:rsidR="00DF780F">
        <w:rPr>
          <w:szCs w:val="24"/>
        </w:rPr>
        <w:t>......</w:t>
      </w:r>
      <w:r w:rsidR="00B75279" w:rsidRPr="008412C5">
        <w:rPr>
          <w:szCs w:val="24"/>
        </w:rPr>
        <w:t>....1</w:t>
      </w:r>
      <w:r w:rsidR="00D66BD9">
        <w:rPr>
          <w:szCs w:val="24"/>
        </w:rPr>
        <w:t>0</w:t>
      </w:r>
    </w:p>
    <w:p w:rsidR="00356FB8" w:rsidRPr="008412C5" w:rsidRDefault="00DD6A1C" w:rsidP="00356FB8">
      <w:pPr>
        <w:spacing w:line="360" w:lineRule="auto"/>
        <w:jc w:val="both"/>
        <w:rPr>
          <w:szCs w:val="24"/>
        </w:rPr>
      </w:pPr>
      <w:r w:rsidRPr="008412C5">
        <w:rPr>
          <w:szCs w:val="24"/>
        </w:rPr>
        <w:tab/>
        <w:t>1.4 Podobnost Aspergerova syndromu s </w:t>
      </w:r>
      <w:r w:rsidR="008412C5">
        <w:rPr>
          <w:szCs w:val="24"/>
        </w:rPr>
        <w:t>vysoce funkčním autismem</w:t>
      </w:r>
      <w:r w:rsidR="00B75279" w:rsidRPr="008412C5">
        <w:rPr>
          <w:szCs w:val="24"/>
        </w:rPr>
        <w:t>..</w:t>
      </w:r>
      <w:r w:rsidRPr="008412C5">
        <w:rPr>
          <w:szCs w:val="24"/>
        </w:rPr>
        <w:t>........</w:t>
      </w:r>
      <w:r w:rsidR="008412C5">
        <w:rPr>
          <w:szCs w:val="24"/>
        </w:rPr>
        <w:t>.</w:t>
      </w:r>
      <w:r w:rsidRPr="008412C5">
        <w:rPr>
          <w:szCs w:val="24"/>
        </w:rPr>
        <w:t>..</w:t>
      </w:r>
      <w:r w:rsidR="00B75279" w:rsidRPr="008412C5">
        <w:rPr>
          <w:szCs w:val="24"/>
        </w:rPr>
        <w:t>.....1</w:t>
      </w:r>
      <w:r w:rsidR="00D66BD9">
        <w:rPr>
          <w:szCs w:val="24"/>
        </w:rPr>
        <w:t>2</w:t>
      </w:r>
    </w:p>
    <w:p w:rsidR="00356FB8" w:rsidRPr="008412C5" w:rsidRDefault="00DD6A1C" w:rsidP="00356FB8">
      <w:pPr>
        <w:spacing w:line="360" w:lineRule="auto"/>
        <w:jc w:val="both"/>
        <w:rPr>
          <w:szCs w:val="24"/>
        </w:rPr>
      </w:pPr>
      <w:r w:rsidRPr="008412C5">
        <w:rPr>
          <w:szCs w:val="24"/>
        </w:rPr>
        <w:tab/>
        <w:t>1.5 Znaky Aspergerova syndromu......................</w:t>
      </w:r>
      <w:r w:rsidR="008412C5">
        <w:rPr>
          <w:szCs w:val="24"/>
        </w:rPr>
        <w:t>.............</w:t>
      </w:r>
      <w:r w:rsidR="007F24BE" w:rsidRPr="008412C5">
        <w:rPr>
          <w:szCs w:val="24"/>
        </w:rPr>
        <w:t>............</w:t>
      </w:r>
      <w:r w:rsidR="00B75279" w:rsidRPr="008412C5">
        <w:rPr>
          <w:szCs w:val="24"/>
        </w:rPr>
        <w:t>....</w:t>
      </w:r>
      <w:r w:rsidRPr="008412C5">
        <w:rPr>
          <w:szCs w:val="24"/>
        </w:rPr>
        <w:t>.......</w:t>
      </w:r>
      <w:r w:rsidR="008412C5">
        <w:rPr>
          <w:szCs w:val="24"/>
        </w:rPr>
        <w:t>..</w:t>
      </w:r>
      <w:r w:rsidRPr="008412C5">
        <w:rPr>
          <w:szCs w:val="24"/>
        </w:rPr>
        <w:t>...</w:t>
      </w:r>
      <w:r w:rsidR="00B75279" w:rsidRPr="008412C5">
        <w:rPr>
          <w:szCs w:val="24"/>
        </w:rPr>
        <w:t>..</w:t>
      </w:r>
      <w:r w:rsidR="00DF780F">
        <w:rPr>
          <w:szCs w:val="24"/>
        </w:rPr>
        <w:t>.....</w:t>
      </w:r>
      <w:r w:rsidR="00B75279" w:rsidRPr="008412C5">
        <w:rPr>
          <w:szCs w:val="24"/>
        </w:rPr>
        <w:t>..1</w:t>
      </w:r>
      <w:r w:rsidR="00D66BD9">
        <w:rPr>
          <w:szCs w:val="24"/>
        </w:rPr>
        <w:t>2</w:t>
      </w:r>
    </w:p>
    <w:p w:rsidR="00356FB8" w:rsidRPr="008412C5" w:rsidRDefault="00DD6A1C" w:rsidP="00356FB8">
      <w:pPr>
        <w:spacing w:line="360" w:lineRule="auto"/>
        <w:jc w:val="both"/>
        <w:rPr>
          <w:szCs w:val="24"/>
        </w:rPr>
      </w:pPr>
      <w:r w:rsidRPr="008412C5">
        <w:rPr>
          <w:szCs w:val="24"/>
        </w:rPr>
        <w:tab/>
        <w:t xml:space="preserve">1.6 </w:t>
      </w:r>
      <w:r w:rsidR="00356FB8" w:rsidRPr="008412C5">
        <w:rPr>
          <w:szCs w:val="24"/>
        </w:rPr>
        <w:t xml:space="preserve">Rozdíly v projevech Aspergerova syndromu </w:t>
      </w:r>
      <w:r w:rsidR="008412C5">
        <w:rPr>
          <w:szCs w:val="24"/>
        </w:rPr>
        <w:t>u dívek a chlapců....</w:t>
      </w:r>
      <w:r w:rsidR="00B75279" w:rsidRPr="008412C5">
        <w:rPr>
          <w:szCs w:val="24"/>
        </w:rPr>
        <w:t>......</w:t>
      </w:r>
      <w:r w:rsidR="00356FB8" w:rsidRPr="008412C5">
        <w:rPr>
          <w:szCs w:val="24"/>
        </w:rPr>
        <w:t>..</w:t>
      </w:r>
      <w:r w:rsidR="008412C5">
        <w:rPr>
          <w:szCs w:val="24"/>
        </w:rPr>
        <w:t>.</w:t>
      </w:r>
      <w:r w:rsidR="00356FB8" w:rsidRPr="008412C5">
        <w:rPr>
          <w:szCs w:val="24"/>
        </w:rPr>
        <w:t>...</w:t>
      </w:r>
      <w:r w:rsidR="00B75279" w:rsidRPr="008412C5">
        <w:rPr>
          <w:szCs w:val="24"/>
        </w:rPr>
        <w:t>.....1</w:t>
      </w:r>
      <w:r w:rsidR="00D66BD9">
        <w:rPr>
          <w:szCs w:val="24"/>
        </w:rPr>
        <w:t>4</w:t>
      </w:r>
    </w:p>
    <w:p w:rsidR="00356FB8" w:rsidRPr="008412C5" w:rsidRDefault="00356FB8" w:rsidP="00356FB8">
      <w:pPr>
        <w:spacing w:line="360" w:lineRule="auto"/>
        <w:jc w:val="both"/>
        <w:rPr>
          <w:szCs w:val="24"/>
        </w:rPr>
      </w:pPr>
      <w:r w:rsidRPr="008412C5">
        <w:rPr>
          <w:szCs w:val="24"/>
        </w:rPr>
        <w:tab/>
        <w:t>1.7 Podtypy Aspergerova syndromu...........</w:t>
      </w:r>
      <w:r w:rsidR="008412C5">
        <w:rPr>
          <w:szCs w:val="24"/>
        </w:rPr>
        <w:t>.....</w:t>
      </w:r>
      <w:r w:rsidR="007F24BE" w:rsidRPr="008412C5">
        <w:rPr>
          <w:szCs w:val="24"/>
        </w:rPr>
        <w:t>.....</w:t>
      </w:r>
      <w:r w:rsidR="0004692C" w:rsidRPr="008412C5">
        <w:rPr>
          <w:szCs w:val="24"/>
        </w:rPr>
        <w:t>...................</w:t>
      </w:r>
      <w:r w:rsidR="007F24BE" w:rsidRPr="008412C5">
        <w:rPr>
          <w:szCs w:val="24"/>
        </w:rPr>
        <w:t>...</w:t>
      </w:r>
      <w:r w:rsidR="00B75279" w:rsidRPr="008412C5">
        <w:rPr>
          <w:szCs w:val="24"/>
        </w:rPr>
        <w:t>.........</w:t>
      </w:r>
      <w:r w:rsidRPr="008412C5">
        <w:rPr>
          <w:szCs w:val="24"/>
        </w:rPr>
        <w:t>..</w:t>
      </w:r>
      <w:r w:rsidR="008412C5">
        <w:rPr>
          <w:szCs w:val="24"/>
        </w:rPr>
        <w:t>..</w:t>
      </w:r>
      <w:r w:rsidRPr="008412C5">
        <w:rPr>
          <w:szCs w:val="24"/>
        </w:rPr>
        <w:t>.</w:t>
      </w:r>
      <w:r w:rsidR="008412C5">
        <w:rPr>
          <w:szCs w:val="24"/>
        </w:rPr>
        <w:t>..</w:t>
      </w:r>
      <w:r w:rsidRPr="008412C5">
        <w:rPr>
          <w:szCs w:val="24"/>
        </w:rPr>
        <w:t>..</w:t>
      </w:r>
      <w:r w:rsidR="00B75279" w:rsidRPr="008412C5">
        <w:rPr>
          <w:szCs w:val="24"/>
        </w:rPr>
        <w:t>.</w:t>
      </w:r>
      <w:r w:rsidRPr="008412C5">
        <w:rPr>
          <w:szCs w:val="24"/>
        </w:rPr>
        <w:t>.</w:t>
      </w:r>
      <w:r w:rsidR="00DF780F">
        <w:rPr>
          <w:szCs w:val="24"/>
        </w:rPr>
        <w:t>...</w:t>
      </w:r>
      <w:r w:rsidR="00B75279" w:rsidRPr="008412C5">
        <w:rPr>
          <w:szCs w:val="24"/>
        </w:rPr>
        <w:t>...1</w:t>
      </w:r>
      <w:r w:rsidR="00D66BD9">
        <w:rPr>
          <w:szCs w:val="24"/>
        </w:rPr>
        <w:t>5</w:t>
      </w:r>
    </w:p>
    <w:p w:rsidR="00356FB8" w:rsidRPr="008412C5" w:rsidRDefault="00356FB8" w:rsidP="00356FB8">
      <w:pPr>
        <w:spacing w:line="360" w:lineRule="auto"/>
        <w:jc w:val="both"/>
        <w:rPr>
          <w:szCs w:val="24"/>
        </w:rPr>
      </w:pPr>
      <w:r w:rsidRPr="008412C5">
        <w:rPr>
          <w:szCs w:val="24"/>
        </w:rPr>
        <w:tab/>
        <w:t>1.8 Dítě s Aspergerovým syndromem a soci</w:t>
      </w:r>
      <w:r w:rsidR="008412C5">
        <w:rPr>
          <w:szCs w:val="24"/>
        </w:rPr>
        <w:t>ální prostředí.................</w:t>
      </w:r>
      <w:r w:rsidR="007F24BE" w:rsidRPr="008412C5">
        <w:rPr>
          <w:szCs w:val="24"/>
        </w:rPr>
        <w:t>.</w:t>
      </w:r>
      <w:r w:rsidR="00B75279" w:rsidRPr="008412C5">
        <w:rPr>
          <w:szCs w:val="24"/>
        </w:rPr>
        <w:t>......</w:t>
      </w:r>
      <w:r w:rsidRPr="008412C5">
        <w:rPr>
          <w:szCs w:val="24"/>
        </w:rPr>
        <w:t>....</w:t>
      </w:r>
      <w:r w:rsidR="008412C5">
        <w:rPr>
          <w:szCs w:val="24"/>
        </w:rPr>
        <w:t>.</w:t>
      </w:r>
      <w:r w:rsidRPr="008412C5">
        <w:rPr>
          <w:szCs w:val="24"/>
        </w:rPr>
        <w:t>..</w:t>
      </w:r>
      <w:r w:rsidR="00B75279" w:rsidRPr="008412C5">
        <w:rPr>
          <w:szCs w:val="24"/>
        </w:rPr>
        <w:t>.....</w:t>
      </w:r>
      <w:r w:rsidR="007C3944">
        <w:rPr>
          <w:szCs w:val="24"/>
        </w:rPr>
        <w:t>18</w:t>
      </w:r>
    </w:p>
    <w:p w:rsidR="00356FB8" w:rsidRPr="008412C5" w:rsidRDefault="00356FB8" w:rsidP="00356FB8">
      <w:pPr>
        <w:spacing w:line="360" w:lineRule="auto"/>
        <w:jc w:val="both"/>
        <w:rPr>
          <w:szCs w:val="24"/>
        </w:rPr>
      </w:pPr>
      <w:r w:rsidRPr="008412C5">
        <w:rPr>
          <w:szCs w:val="24"/>
        </w:rPr>
        <w:tab/>
        <w:t>1.9 Vzdělávání jedinců s Aspergerovým syndro</w:t>
      </w:r>
      <w:r w:rsidR="008412C5">
        <w:rPr>
          <w:szCs w:val="24"/>
        </w:rPr>
        <w:t>mem.......................</w:t>
      </w:r>
      <w:r w:rsidR="007F24BE" w:rsidRPr="008412C5">
        <w:rPr>
          <w:szCs w:val="24"/>
        </w:rPr>
        <w:t>....</w:t>
      </w:r>
      <w:r w:rsidR="00B75279" w:rsidRPr="008412C5">
        <w:rPr>
          <w:szCs w:val="24"/>
        </w:rPr>
        <w:t>.....</w:t>
      </w:r>
      <w:r w:rsidRPr="008412C5">
        <w:rPr>
          <w:szCs w:val="24"/>
        </w:rPr>
        <w:t>......</w:t>
      </w:r>
      <w:r w:rsidR="00B75279" w:rsidRPr="008412C5">
        <w:rPr>
          <w:szCs w:val="24"/>
        </w:rPr>
        <w:t>.....</w:t>
      </w:r>
      <w:r w:rsidR="007C3944">
        <w:rPr>
          <w:szCs w:val="24"/>
        </w:rPr>
        <w:t>21</w:t>
      </w:r>
    </w:p>
    <w:p w:rsidR="00356FB8" w:rsidRPr="008412C5" w:rsidRDefault="00356FB8" w:rsidP="00356FB8">
      <w:pPr>
        <w:spacing w:line="360" w:lineRule="auto"/>
        <w:jc w:val="both"/>
        <w:rPr>
          <w:szCs w:val="24"/>
        </w:rPr>
      </w:pPr>
      <w:r w:rsidRPr="008412C5">
        <w:rPr>
          <w:szCs w:val="24"/>
        </w:rPr>
        <w:tab/>
        <w:t>1.10 Jakou pomoc lze obstarat pro děti Asper</w:t>
      </w:r>
      <w:r w:rsidR="008412C5">
        <w:rPr>
          <w:szCs w:val="24"/>
        </w:rPr>
        <w:t>gerovým syndromem.........</w:t>
      </w:r>
      <w:r w:rsidR="00B75279" w:rsidRPr="008412C5">
        <w:rPr>
          <w:szCs w:val="24"/>
        </w:rPr>
        <w:t>.</w:t>
      </w:r>
      <w:r w:rsidRPr="008412C5">
        <w:rPr>
          <w:szCs w:val="24"/>
        </w:rPr>
        <w:t>.....</w:t>
      </w:r>
      <w:r w:rsidR="00B75279" w:rsidRPr="008412C5">
        <w:rPr>
          <w:szCs w:val="24"/>
        </w:rPr>
        <w:t>......</w:t>
      </w:r>
      <w:r w:rsidR="007C3944">
        <w:rPr>
          <w:szCs w:val="24"/>
        </w:rPr>
        <w:t>26</w:t>
      </w:r>
    </w:p>
    <w:p w:rsidR="00356FB8" w:rsidRPr="008412C5" w:rsidRDefault="00356FB8" w:rsidP="00356FB8">
      <w:pPr>
        <w:spacing w:line="360" w:lineRule="auto"/>
        <w:jc w:val="both"/>
        <w:rPr>
          <w:szCs w:val="24"/>
        </w:rPr>
      </w:pPr>
      <w:r w:rsidRPr="008412C5">
        <w:rPr>
          <w:szCs w:val="24"/>
        </w:rPr>
        <w:tab/>
      </w:r>
    </w:p>
    <w:p w:rsidR="00356FB8" w:rsidRPr="008412C5" w:rsidRDefault="00114C03" w:rsidP="00356FB8">
      <w:pPr>
        <w:spacing w:line="360" w:lineRule="auto"/>
        <w:jc w:val="both"/>
        <w:rPr>
          <w:szCs w:val="24"/>
        </w:rPr>
      </w:pPr>
      <w:r>
        <w:rPr>
          <w:szCs w:val="24"/>
        </w:rPr>
        <w:t xml:space="preserve">2 </w:t>
      </w:r>
      <w:r w:rsidR="00356FB8" w:rsidRPr="008412C5">
        <w:rPr>
          <w:szCs w:val="24"/>
        </w:rPr>
        <w:t>Osobní asistence......................</w:t>
      </w:r>
      <w:r w:rsidR="008412C5">
        <w:rPr>
          <w:szCs w:val="24"/>
        </w:rPr>
        <w:t>.........................</w:t>
      </w:r>
      <w:r w:rsidR="00B75279" w:rsidRPr="008412C5">
        <w:rPr>
          <w:szCs w:val="24"/>
        </w:rPr>
        <w:t>....</w:t>
      </w:r>
      <w:r w:rsidR="007F24BE" w:rsidRPr="008412C5">
        <w:rPr>
          <w:szCs w:val="24"/>
        </w:rPr>
        <w:t>............</w:t>
      </w:r>
      <w:r w:rsidR="008412C5">
        <w:rPr>
          <w:szCs w:val="24"/>
        </w:rPr>
        <w:t>..</w:t>
      </w:r>
      <w:r w:rsidR="007F24BE" w:rsidRPr="008412C5">
        <w:rPr>
          <w:szCs w:val="24"/>
        </w:rPr>
        <w:t>............</w:t>
      </w:r>
      <w:r w:rsidR="00DF780F">
        <w:rPr>
          <w:szCs w:val="24"/>
        </w:rPr>
        <w:t>.......</w:t>
      </w:r>
      <w:r w:rsidR="007F24BE" w:rsidRPr="008412C5">
        <w:rPr>
          <w:szCs w:val="24"/>
        </w:rPr>
        <w:t>.......</w:t>
      </w:r>
      <w:r w:rsidR="00B75279" w:rsidRPr="008412C5">
        <w:rPr>
          <w:szCs w:val="24"/>
        </w:rPr>
        <w:t>.......</w:t>
      </w:r>
      <w:r w:rsidR="00356FB8" w:rsidRPr="008412C5">
        <w:rPr>
          <w:szCs w:val="24"/>
        </w:rPr>
        <w:t>..</w:t>
      </w:r>
      <w:r w:rsidR="00B75279" w:rsidRPr="008412C5">
        <w:rPr>
          <w:szCs w:val="24"/>
        </w:rPr>
        <w:t>.........</w:t>
      </w:r>
      <w:r w:rsidR="007C3944">
        <w:rPr>
          <w:szCs w:val="24"/>
        </w:rPr>
        <w:t>27</w:t>
      </w:r>
    </w:p>
    <w:p w:rsidR="00356FB8" w:rsidRPr="008412C5" w:rsidRDefault="00356FB8" w:rsidP="00356FB8">
      <w:pPr>
        <w:spacing w:line="360" w:lineRule="auto"/>
        <w:jc w:val="both"/>
        <w:rPr>
          <w:szCs w:val="24"/>
        </w:rPr>
      </w:pPr>
    </w:p>
    <w:p w:rsidR="00356FB8" w:rsidRPr="008412C5" w:rsidRDefault="00356FB8" w:rsidP="00356FB8">
      <w:pPr>
        <w:spacing w:line="360" w:lineRule="auto"/>
        <w:jc w:val="both"/>
        <w:rPr>
          <w:szCs w:val="24"/>
        </w:rPr>
      </w:pPr>
      <w:r w:rsidRPr="008412C5">
        <w:rPr>
          <w:szCs w:val="24"/>
        </w:rPr>
        <w:tab/>
        <w:t>2.1 Vývoj osobní asistence........................</w:t>
      </w:r>
      <w:r w:rsidR="008412C5">
        <w:rPr>
          <w:szCs w:val="24"/>
        </w:rPr>
        <w:t>..................................</w:t>
      </w:r>
      <w:r w:rsidR="00DF780F">
        <w:rPr>
          <w:szCs w:val="24"/>
        </w:rPr>
        <w:t>....</w:t>
      </w:r>
      <w:r w:rsidR="008412C5">
        <w:rPr>
          <w:szCs w:val="24"/>
        </w:rPr>
        <w:t>............</w:t>
      </w:r>
      <w:r w:rsidR="00B75279" w:rsidRPr="008412C5">
        <w:rPr>
          <w:szCs w:val="24"/>
        </w:rPr>
        <w:t>..........</w:t>
      </w:r>
      <w:r w:rsidR="007C3944">
        <w:rPr>
          <w:szCs w:val="24"/>
        </w:rPr>
        <w:t>27</w:t>
      </w:r>
    </w:p>
    <w:p w:rsidR="00356FB8" w:rsidRPr="008412C5" w:rsidRDefault="00356FB8" w:rsidP="00356FB8">
      <w:pPr>
        <w:spacing w:line="360" w:lineRule="auto"/>
        <w:jc w:val="both"/>
        <w:rPr>
          <w:szCs w:val="24"/>
        </w:rPr>
      </w:pPr>
      <w:r w:rsidRPr="008412C5">
        <w:rPr>
          <w:szCs w:val="24"/>
        </w:rPr>
        <w:tab/>
        <w:t>2.2 Stručná historie péče o osoby se z</w:t>
      </w:r>
      <w:r w:rsidR="008412C5">
        <w:rPr>
          <w:szCs w:val="24"/>
        </w:rPr>
        <w:t>dravotním postižením v ČR.............</w:t>
      </w:r>
      <w:r w:rsidR="00B75279" w:rsidRPr="008412C5">
        <w:rPr>
          <w:szCs w:val="24"/>
        </w:rPr>
        <w:t>.........</w:t>
      </w:r>
      <w:r w:rsidR="007C3944">
        <w:rPr>
          <w:szCs w:val="24"/>
        </w:rPr>
        <w:t>28</w:t>
      </w:r>
    </w:p>
    <w:p w:rsidR="00356FB8" w:rsidRPr="008412C5" w:rsidRDefault="00356FB8" w:rsidP="00356FB8">
      <w:pPr>
        <w:spacing w:line="360" w:lineRule="auto"/>
        <w:jc w:val="both"/>
        <w:rPr>
          <w:szCs w:val="24"/>
        </w:rPr>
      </w:pPr>
      <w:r w:rsidRPr="008412C5">
        <w:rPr>
          <w:szCs w:val="24"/>
        </w:rPr>
        <w:tab/>
        <w:t>2.3 Osobní asistent...........................................................................</w:t>
      </w:r>
      <w:r w:rsidR="00DF780F">
        <w:rPr>
          <w:szCs w:val="24"/>
        </w:rPr>
        <w:t>.</w:t>
      </w:r>
      <w:r w:rsidRPr="008412C5">
        <w:rPr>
          <w:szCs w:val="24"/>
        </w:rPr>
        <w:t>....</w:t>
      </w:r>
      <w:r w:rsidR="00B75279" w:rsidRPr="008412C5">
        <w:rPr>
          <w:szCs w:val="24"/>
        </w:rPr>
        <w:t>................</w:t>
      </w:r>
      <w:r w:rsidR="007C3944">
        <w:rPr>
          <w:szCs w:val="24"/>
        </w:rPr>
        <w:t>29</w:t>
      </w:r>
    </w:p>
    <w:p w:rsidR="00356FB8" w:rsidRPr="008412C5" w:rsidRDefault="00356FB8" w:rsidP="00356FB8">
      <w:pPr>
        <w:spacing w:line="360" w:lineRule="auto"/>
        <w:jc w:val="both"/>
        <w:rPr>
          <w:szCs w:val="24"/>
        </w:rPr>
      </w:pPr>
      <w:r w:rsidRPr="008412C5">
        <w:rPr>
          <w:szCs w:val="24"/>
        </w:rPr>
        <w:tab/>
        <w:t>2.4 Osobní asistent v</w:t>
      </w:r>
      <w:r w:rsidR="008412C5">
        <w:rPr>
          <w:szCs w:val="24"/>
        </w:rPr>
        <w:t> </w:t>
      </w:r>
      <w:r w:rsidRPr="008412C5">
        <w:rPr>
          <w:szCs w:val="24"/>
        </w:rPr>
        <w:t>zákonech</w:t>
      </w:r>
      <w:r w:rsidR="008412C5">
        <w:rPr>
          <w:szCs w:val="24"/>
        </w:rPr>
        <w:t>....</w:t>
      </w:r>
      <w:r w:rsidR="007F24BE" w:rsidRPr="008412C5">
        <w:rPr>
          <w:szCs w:val="24"/>
        </w:rPr>
        <w:t>..............................</w:t>
      </w:r>
      <w:r w:rsidRPr="008412C5">
        <w:rPr>
          <w:szCs w:val="24"/>
        </w:rPr>
        <w:t>....................</w:t>
      </w:r>
      <w:r w:rsidR="00B75279" w:rsidRPr="008412C5">
        <w:rPr>
          <w:szCs w:val="24"/>
        </w:rPr>
        <w:t>...</w:t>
      </w:r>
      <w:r w:rsidR="00DF780F">
        <w:rPr>
          <w:szCs w:val="24"/>
        </w:rPr>
        <w:t>.......</w:t>
      </w:r>
      <w:r w:rsidR="00B75279" w:rsidRPr="008412C5">
        <w:rPr>
          <w:szCs w:val="24"/>
        </w:rPr>
        <w:t>.............</w:t>
      </w:r>
      <w:r w:rsidR="00B15230">
        <w:rPr>
          <w:szCs w:val="24"/>
        </w:rPr>
        <w:t>30</w:t>
      </w:r>
    </w:p>
    <w:p w:rsidR="00356FB8" w:rsidRPr="008412C5" w:rsidRDefault="00356FB8" w:rsidP="00356FB8">
      <w:pPr>
        <w:spacing w:line="360" w:lineRule="auto"/>
        <w:jc w:val="both"/>
        <w:rPr>
          <w:szCs w:val="24"/>
        </w:rPr>
      </w:pPr>
      <w:r w:rsidRPr="008412C5">
        <w:rPr>
          <w:szCs w:val="24"/>
        </w:rPr>
        <w:tab/>
        <w:t>2.5 Osobní asistence v zákonech.....................</w:t>
      </w:r>
      <w:r w:rsidR="008412C5">
        <w:rPr>
          <w:szCs w:val="24"/>
        </w:rPr>
        <w:t>......................</w:t>
      </w:r>
      <w:r w:rsidRPr="008412C5">
        <w:rPr>
          <w:szCs w:val="24"/>
        </w:rPr>
        <w:t>.........</w:t>
      </w:r>
      <w:r w:rsidR="00B75279" w:rsidRPr="008412C5">
        <w:rPr>
          <w:szCs w:val="24"/>
        </w:rPr>
        <w:t>..</w:t>
      </w:r>
      <w:r w:rsidR="00DF780F">
        <w:rPr>
          <w:szCs w:val="24"/>
        </w:rPr>
        <w:t>.......</w:t>
      </w:r>
      <w:r w:rsidR="00B75279" w:rsidRPr="008412C5">
        <w:rPr>
          <w:szCs w:val="24"/>
        </w:rPr>
        <w:t>..............</w:t>
      </w:r>
      <w:r w:rsidR="00D66BD9">
        <w:rPr>
          <w:szCs w:val="24"/>
        </w:rPr>
        <w:t>3</w:t>
      </w:r>
      <w:r w:rsidR="00B15230">
        <w:rPr>
          <w:szCs w:val="24"/>
        </w:rPr>
        <w:t>1</w:t>
      </w:r>
    </w:p>
    <w:p w:rsidR="00356FB8" w:rsidRPr="008412C5" w:rsidRDefault="00356FB8" w:rsidP="00356FB8">
      <w:pPr>
        <w:spacing w:line="360" w:lineRule="auto"/>
        <w:jc w:val="both"/>
        <w:rPr>
          <w:szCs w:val="24"/>
        </w:rPr>
      </w:pPr>
      <w:r w:rsidRPr="008412C5">
        <w:rPr>
          <w:szCs w:val="24"/>
        </w:rPr>
        <w:tab/>
        <w:t>2.6 Náplň práce osobního asistenta.................................................</w:t>
      </w:r>
      <w:r w:rsidR="008412C5">
        <w:rPr>
          <w:szCs w:val="24"/>
        </w:rPr>
        <w:t>..</w:t>
      </w:r>
      <w:r w:rsidR="00DF780F">
        <w:rPr>
          <w:szCs w:val="24"/>
        </w:rPr>
        <w:t>.....</w:t>
      </w:r>
      <w:r w:rsidR="008412C5">
        <w:rPr>
          <w:szCs w:val="24"/>
        </w:rPr>
        <w:t>......</w:t>
      </w:r>
      <w:r w:rsidR="00B75279" w:rsidRPr="008412C5">
        <w:rPr>
          <w:szCs w:val="24"/>
        </w:rPr>
        <w:t>.........</w:t>
      </w:r>
      <w:r w:rsidR="00D66BD9">
        <w:rPr>
          <w:szCs w:val="24"/>
        </w:rPr>
        <w:t>3</w:t>
      </w:r>
      <w:r w:rsidR="00B15230">
        <w:rPr>
          <w:szCs w:val="24"/>
        </w:rPr>
        <w:t>2</w:t>
      </w:r>
    </w:p>
    <w:p w:rsidR="00356FB8" w:rsidRPr="008412C5" w:rsidRDefault="00356FB8" w:rsidP="00356FB8">
      <w:pPr>
        <w:spacing w:line="360" w:lineRule="auto"/>
        <w:jc w:val="both"/>
        <w:rPr>
          <w:szCs w:val="24"/>
        </w:rPr>
      </w:pPr>
      <w:r w:rsidRPr="008412C5">
        <w:rPr>
          <w:szCs w:val="24"/>
        </w:rPr>
        <w:tab/>
        <w:t>2.7 Rozdíl mezi osobním asistentem a asistentem pedagoga...........</w:t>
      </w:r>
      <w:r w:rsidR="00DF780F">
        <w:rPr>
          <w:szCs w:val="24"/>
        </w:rPr>
        <w:t>....</w:t>
      </w:r>
      <w:r w:rsidRPr="008412C5">
        <w:rPr>
          <w:szCs w:val="24"/>
        </w:rPr>
        <w:t>.</w:t>
      </w:r>
      <w:r w:rsidR="008412C5">
        <w:rPr>
          <w:szCs w:val="24"/>
        </w:rPr>
        <w:t>.....</w:t>
      </w:r>
      <w:r w:rsidR="00B75279" w:rsidRPr="008412C5">
        <w:rPr>
          <w:szCs w:val="24"/>
        </w:rPr>
        <w:t>...........</w:t>
      </w:r>
      <w:r w:rsidR="00D66BD9">
        <w:rPr>
          <w:szCs w:val="24"/>
        </w:rPr>
        <w:t>3</w:t>
      </w:r>
      <w:r w:rsidR="00B15230">
        <w:rPr>
          <w:szCs w:val="24"/>
        </w:rPr>
        <w:t>4</w:t>
      </w:r>
    </w:p>
    <w:p w:rsidR="00356FB8" w:rsidRPr="008412C5" w:rsidRDefault="00356FB8" w:rsidP="00356FB8">
      <w:pPr>
        <w:spacing w:line="360" w:lineRule="auto"/>
        <w:jc w:val="both"/>
        <w:rPr>
          <w:szCs w:val="24"/>
        </w:rPr>
      </w:pPr>
      <w:r w:rsidRPr="008412C5">
        <w:rPr>
          <w:szCs w:val="24"/>
        </w:rPr>
        <w:tab/>
        <w:t>2.8 Požadavky na osobního asistenta.................</w:t>
      </w:r>
      <w:r w:rsidR="008412C5">
        <w:rPr>
          <w:szCs w:val="24"/>
        </w:rPr>
        <w:t>........................</w:t>
      </w:r>
      <w:r w:rsidRPr="008412C5">
        <w:rPr>
          <w:szCs w:val="24"/>
        </w:rPr>
        <w:t>....</w:t>
      </w:r>
      <w:r w:rsidR="00B75279" w:rsidRPr="008412C5">
        <w:rPr>
          <w:szCs w:val="24"/>
        </w:rPr>
        <w:t>....</w:t>
      </w:r>
      <w:r w:rsidR="00DF780F">
        <w:rPr>
          <w:szCs w:val="24"/>
        </w:rPr>
        <w:t>......</w:t>
      </w:r>
      <w:r w:rsidR="00B75279" w:rsidRPr="008412C5">
        <w:rPr>
          <w:szCs w:val="24"/>
        </w:rPr>
        <w:t>.............</w:t>
      </w:r>
      <w:r w:rsidR="00D66BD9">
        <w:rPr>
          <w:szCs w:val="24"/>
        </w:rPr>
        <w:t>3</w:t>
      </w:r>
      <w:r w:rsidR="00B15230">
        <w:rPr>
          <w:szCs w:val="24"/>
        </w:rPr>
        <w:t>5</w:t>
      </w:r>
    </w:p>
    <w:p w:rsidR="00356FB8" w:rsidRPr="008412C5" w:rsidRDefault="00356FB8" w:rsidP="00356FB8">
      <w:pPr>
        <w:spacing w:line="360" w:lineRule="auto"/>
        <w:jc w:val="both"/>
        <w:rPr>
          <w:szCs w:val="24"/>
        </w:rPr>
      </w:pPr>
      <w:r w:rsidRPr="008412C5">
        <w:rPr>
          <w:szCs w:val="24"/>
        </w:rPr>
        <w:tab/>
        <w:t>2.9 Výběr a přijímaní osobních asistentů....................</w:t>
      </w:r>
      <w:r w:rsidR="008412C5">
        <w:rPr>
          <w:szCs w:val="24"/>
        </w:rPr>
        <w:t>.....................</w:t>
      </w:r>
      <w:r w:rsidR="00DF780F">
        <w:rPr>
          <w:szCs w:val="24"/>
        </w:rPr>
        <w:t>...</w:t>
      </w:r>
      <w:r w:rsidR="008412C5">
        <w:rPr>
          <w:szCs w:val="24"/>
        </w:rPr>
        <w:t>.......</w:t>
      </w:r>
      <w:r w:rsidR="00B75279" w:rsidRPr="008412C5">
        <w:rPr>
          <w:szCs w:val="24"/>
        </w:rPr>
        <w:t>...........</w:t>
      </w:r>
      <w:r w:rsidR="00B15230">
        <w:rPr>
          <w:szCs w:val="24"/>
        </w:rPr>
        <w:t>37</w:t>
      </w:r>
    </w:p>
    <w:p w:rsidR="00356FB8" w:rsidRPr="008412C5" w:rsidRDefault="00356FB8" w:rsidP="00356FB8">
      <w:pPr>
        <w:spacing w:line="360" w:lineRule="auto"/>
        <w:jc w:val="both"/>
        <w:rPr>
          <w:szCs w:val="24"/>
        </w:rPr>
      </w:pPr>
      <w:r w:rsidRPr="008412C5">
        <w:rPr>
          <w:szCs w:val="24"/>
        </w:rPr>
        <w:tab/>
        <w:t>2.10 Typologie osobních asistentů................................</w:t>
      </w:r>
      <w:r w:rsidR="008412C5">
        <w:rPr>
          <w:szCs w:val="24"/>
        </w:rPr>
        <w:t>.....................</w:t>
      </w:r>
      <w:r w:rsidR="00B75279" w:rsidRPr="008412C5">
        <w:rPr>
          <w:szCs w:val="24"/>
        </w:rPr>
        <w:t>.</w:t>
      </w:r>
      <w:r w:rsidR="00DF780F">
        <w:rPr>
          <w:szCs w:val="24"/>
        </w:rPr>
        <w:t>.....</w:t>
      </w:r>
      <w:r w:rsidR="00B15230">
        <w:rPr>
          <w:szCs w:val="24"/>
        </w:rPr>
        <w:t>.............38</w:t>
      </w:r>
    </w:p>
    <w:p w:rsidR="00114C03" w:rsidRDefault="00356FB8" w:rsidP="00356FB8">
      <w:pPr>
        <w:spacing w:line="360" w:lineRule="auto"/>
        <w:jc w:val="both"/>
        <w:rPr>
          <w:szCs w:val="24"/>
        </w:rPr>
      </w:pPr>
      <w:r w:rsidRPr="008412C5">
        <w:rPr>
          <w:szCs w:val="24"/>
        </w:rPr>
        <w:tab/>
        <w:t>2.11 Vztah osobního asistenta a uživatele osobní</w:t>
      </w:r>
      <w:r w:rsidR="008412C5">
        <w:rPr>
          <w:szCs w:val="24"/>
        </w:rPr>
        <w:t xml:space="preserve"> asistence (klienta)</w:t>
      </w:r>
      <w:r w:rsidR="00B75279" w:rsidRPr="008412C5">
        <w:rPr>
          <w:szCs w:val="24"/>
        </w:rPr>
        <w:t>......</w:t>
      </w:r>
      <w:r w:rsidR="00DF780F">
        <w:rPr>
          <w:szCs w:val="24"/>
        </w:rPr>
        <w:t>....</w:t>
      </w:r>
      <w:r w:rsidR="00B75279" w:rsidRPr="008412C5">
        <w:rPr>
          <w:szCs w:val="24"/>
        </w:rPr>
        <w:t>.........</w:t>
      </w:r>
      <w:r w:rsidR="00CB2D3E">
        <w:rPr>
          <w:szCs w:val="24"/>
        </w:rPr>
        <w:t>39</w:t>
      </w:r>
    </w:p>
    <w:p w:rsidR="001A1B8E" w:rsidRDefault="001A1B8E" w:rsidP="00356FB8">
      <w:pPr>
        <w:spacing w:line="360" w:lineRule="auto"/>
        <w:jc w:val="both"/>
        <w:rPr>
          <w:szCs w:val="24"/>
        </w:rPr>
      </w:pPr>
    </w:p>
    <w:p w:rsidR="001A1B8E" w:rsidRDefault="001A1B8E" w:rsidP="00356FB8">
      <w:pPr>
        <w:spacing w:line="360" w:lineRule="auto"/>
        <w:jc w:val="both"/>
        <w:rPr>
          <w:szCs w:val="24"/>
        </w:rPr>
      </w:pPr>
    </w:p>
    <w:p w:rsidR="00E06552" w:rsidRPr="00761F7A" w:rsidRDefault="00E06552" w:rsidP="00356FB8">
      <w:pPr>
        <w:spacing w:line="360" w:lineRule="auto"/>
        <w:jc w:val="both"/>
        <w:rPr>
          <w:sz w:val="28"/>
          <w:szCs w:val="28"/>
        </w:rPr>
      </w:pPr>
      <w:r w:rsidRPr="00761F7A">
        <w:rPr>
          <w:sz w:val="28"/>
          <w:szCs w:val="28"/>
        </w:rPr>
        <w:lastRenderedPageBreak/>
        <w:t>Praktická část</w:t>
      </w:r>
    </w:p>
    <w:p w:rsidR="008412C5" w:rsidRPr="008412C5" w:rsidRDefault="00114C03" w:rsidP="00114C03">
      <w:pPr>
        <w:tabs>
          <w:tab w:val="left" w:pos="7565"/>
        </w:tabs>
        <w:spacing w:line="360" w:lineRule="auto"/>
        <w:jc w:val="both"/>
        <w:rPr>
          <w:szCs w:val="24"/>
        </w:rPr>
      </w:pPr>
      <w:r>
        <w:rPr>
          <w:szCs w:val="24"/>
        </w:rPr>
        <w:t>3 Výzkum zaměřený na osobní asistenci u jedinců s Aspergerovým syndromem</w:t>
      </w:r>
      <w:r w:rsidR="00D66BD9">
        <w:rPr>
          <w:szCs w:val="24"/>
        </w:rPr>
        <w:t>...........4</w:t>
      </w:r>
      <w:r w:rsidR="00B15230">
        <w:rPr>
          <w:szCs w:val="24"/>
        </w:rPr>
        <w:t>1</w:t>
      </w:r>
    </w:p>
    <w:p w:rsidR="00E06552" w:rsidRPr="008412C5" w:rsidRDefault="00E06552" w:rsidP="00356FB8">
      <w:pPr>
        <w:spacing w:line="360" w:lineRule="auto"/>
        <w:jc w:val="both"/>
        <w:rPr>
          <w:szCs w:val="24"/>
        </w:rPr>
      </w:pPr>
      <w:r w:rsidRPr="008412C5">
        <w:rPr>
          <w:szCs w:val="24"/>
        </w:rPr>
        <w:tab/>
      </w:r>
      <w:r w:rsidR="00114C03">
        <w:rPr>
          <w:szCs w:val="24"/>
        </w:rPr>
        <w:t>3.</w:t>
      </w:r>
      <w:r w:rsidRPr="008412C5">
        <w:rPr>
          <w:szCs w:val="24"/>
        </w:rPr>
        <w:t xml:space="preserve">1 </w:t>
      </w:r>
      <w:r w:rsidR="00114C03">
        <w:rPr>
          <w:szCs w:val="24"/>
        </w:rPr>
        <w:t>Cíl práce</w:t>
      </w:r>
      <w:r w:rsidR="00DF780F">
        <w:rPr>
          <w:szCs w:val="24"/>
        </w:rPr>
        <w:t xml:space="preserve"> a výzkumné</w:t>
      </w:r>
      <w:r w:rsidR="00114C03">
        <w:rPr>
          <w:szCs w:val="24"/>
        </w:rPr>
        <w:t xml:space="preserve"> metody.....................</w:t>
      </w:r>
      <w:r w:rsidR="007F24BE" w:rsidRPr="008412C5">
        <w:rPr>
          <w:szCs w:val="24"/>
        </w:rPr>
        <w:t>........</w:t>
      </w:r>
      <w:r w:rsidR="00DF780F">
        <w:rPr>
          <w:szCs w:val="24"/>
        </w:rPr>
        <w:t>....</w:t>
      </w:r>
      <w:r w:rsidR="007F24BE" w:rsidRPr="008412C5">
        <w:rPr>
          <w:szCs w:val="24"/>
        </w:rPr>
        <w:t>..............</w:t>
      </w:r>
      <w:r w:rsidRPr="008412C5">
        <w:rPr>
          <w:szCs w:val="24"/>
        </w:rPr>
        <w:t>.........</w:t>
      </w:r>
      <w:r w:rsidR="00D66BD9">
        <w:rPr>
          <w:szCs w:val="24"/>
        </w:rPr>
        <w:t>.................4</w:t>
      </w:r>
      <w:r w:rsidR="00B15230">
        <w:rPr>
          <w:szCs w:val="24"/>
        </w:rPr>
        <w:t>1</w:t>
      </w:r>
    </w:p>
    <w:p w:rsidR="00E06552" w:rsidRPr="008412C5" w:rsidRDefault="00881267" w:rsidP="00E06552">
      <w:pPr>
        <w:spacing w:line="360" w:lineRule="auto"/>
        <w:ind w:firstLine="708"/>
        <w:jc w:val="both"/>
        <w:rPr>
          <w:szCs w:val="24"/>
        </w:rPr>
      </w:pPr>
      <w:r>
        <w:rPr>
          <w:szCs w:val="24"/>
        </w:rPr>
        <w:t>3.</w:t>
      </w:r>
      <w:r w:rsidR="00E06552" w:rsidRPr="008412C5">
        <w:rPr>
          <w:szCs w:val="24"/>
        </w:rPr>
        <w:t>2</w:t>
      </w:r>
      <w:r>
        <w:rPr>
          <w:szCs w:val="24"/>
        </w:rPr>
        <w:t xml:space="preserve"> </w:t>
      </w:r>
      <w:r w:rsidR="00114C03">
        <w:rPr>
          <w:szCs w:val="24"/>
        </w:rPr>
        <w:t>Charakteristika výzkumného vzorku</w:t>
      </w:r>
      <w:r w:rsidR="00E06552" w:rsidRPr="008412C5">
        <w:rPr>
          <w:szCs w:val="24"/>
        </w:rPr>
        <w:t>..........................</w:t>
      </w:r>
      <w:r w:rsidR="008412C5">
        <w:rPr>
          <w:szCs w:val="24"/>
        </w:rPr>
        <w:t>........</w:t>
      </w:r>
      <w:r>
        <w:rPr>
          <w:szCs w:val="24"/>
        </w:rPr>
        <w:t>.......</w:t>
      </w:r>
      <w:r w:rsidR="00E06552" w:rsidRPr="008412C5">
        <w:rPr>
          <w:szCs w:val="24"/>
        </w:rPr>
        <w:t>....</w:t>
      </w:r>
      <w:r w:rsidR="00B75279" w:rsidRPr="008412C5">
        <w:rPr>
          <w:szCs w:val="24"/>
        </w:rPr>
        <w:t>..................</w:t>
      </w:r>
      <w:r w:rsidR="00D66BD9">
        <w:rPr>
          <w:szCs w:val="24"/>
        </w:rPr>
        <w:t>4</w:t>
      </w:r>
      <w:r w:rsidR="00B15230">
        <w:rPr>
          <w:szCs w:val="24"/>
        </w:rPr>
        <w:t>2</w:t>
      </w:r>
    </w:p>
    <w:p w:rsidR="00E06552" w:rsidRDefault="00881267" w:rsidP="00E06552">
      <w:pPr>
        <w:spacing w:line="360" w:lineRule="auto"/>
        <w:ind w:firstLine="708"/>
        <w:jc w:val="both"/>
        <w:rPr>
          <w:szCs w:val="24"/>
        </w:rPr>
      </w:pPr>
      <w:r>
        <w:rPr>
          <w:szCs w:val="24"/>
        </w:rPr>
        <w:t>3.</w:t>
      </w:r>
      <w:r w:rsidR="00E06552" w:rsidRPr="008412C5">
        <w:rPr>
          <w:szCs w:val="24"/>
        </w:rPr>
        <w:t xml:space="preserve">3 </w:t>
      </w:r>
      <w:r w:rsidR="00114C03">
        <w:rPr>
          <w:szCs w:val="24"/>
        </w:rPr>
        <w:t>Analýza šetření.........</w:t>
      </w:r>
      <w:r>
        <w:rPr>
          <w:szCs w:val="24"/>
        </w:rPr>
        <w:t>...................</w:t>
      </w:r>
      <w:r w:rsidR="00E06552" w:rsidRPr="008412C5">
        <w:rPr>
          <w:szCs w:val="24"/>
        </w:rPr>
        <w:t>.................</w:t>
      </w:r>
      <w:r w:rsidR="008412C5">
        <w:rPr>
          <w:szCs w:val="24"/>
        </w:rPr>
        <w:t>.......</w:t>
      </w:r>
      <w:r w:rsidR="00DF780F">
        <w:rPr>
          <w:szCs w:val="24"/>
        </w:rPr>
        <w:t>......</w:t>
      </w:r>
      <w:r w:rsidR="007F24BE" w:rsidRPr="008412C5">
        <w:rPr>
          <w:szCs w:val="24"/>
        </w:rPr>
        <w:t>...</w:t>
      </w:r>
      <w:r>
        <w:rPr>
          <w:szCs w:val="24"/>
        </w:rPr>
        <w:t>.....</w:t>
      </w:r>
      <w:r w:rsidR="007F24BE" w:rsidRPr="008412C5">
        <w:rPr>
          <w:szCs w:val="24"/>
        </w:rPr>
        <w:t>...</w:t>
      </w:r>
      <w:r w:rsidR="00E06552" w:rsidRPr="008412C5">
        <w:rPr>
          <w:szCs w:val="24"/>
        </w:rPr>
        <w:t>..................</w:t>
      </w:r>
      <w:r w:rsidR="00D66BD9">
        <w:rPr>
          <w:szCs w:val="24"/>
        </w:rPr>
        <w:t>.........4</w:t>
      </w:r>
      <w:r w:rsidR="00B15230">
        <w:rPr>
          <w:szCs w:val="24"/>
        </w:rPr>
        <w:t>2</w:t>
      </w:r>
    </w:p>
    <w:p w:rsidR="00881267" w:rsidRPr="008412C5" w:rsidRDefault="00881267" w:rsidP="00E06552">
      <w:pPr>
        <w:spacing w:line="360" w:lineRule="auto"/>
        <w:ind w:firstLine="708"/>
        <w:jc w:val="both"/>
        <w:rPr>
          <w:szCs w:val="24"/>
        </w:rPr>
      </w:pPr>
      <w:r>
        <w:rPr>
          <w:szCs w:val="24"/>
        </w:rPr>
        <w:t>3.4 Shrnutí výsledků šetření..................................................................................</w:t>
      </w:r>
      <w:r w:rsidR="00D66BD9">
        <w:rPr>
          <w:szCs w:val="24"/>
        </w:rPr>
        <w:t>5</w:t>
      </w:r>
      <w:r w:rsidR="00B15230">
        <w:rPr>
          <w:szCs w:val="24"/>
        </w:rPr>
        <w:t>4</w:t>
      </w:r>
    </w:p>
    <w:p w:rsidR="00E06552" w:rsidRPr="008412C5" w:rsidRDefault="00E06552" w:rsidP="00E06552">
      <w:pPr>
        <w:spacing w:line="360" w:lineRule="auto"/>
        <w:ind w:firstLine="708"/>
        <w:jc w:val="both"/>
        <w:rPr>
          <w:szCs w:val="24"/>
        </w:rPr>
      </w:pPr>
    </w:p>
    <w:p w:rsidR="00E06552" w:rsidRPr="008412C5" w:rsidRDefault="00E06552" w:rsidP="00E06552">
      <w:pPr>
        <w:spacing w:line="360" w:lineRule="auto"/>
        <w:jc w:val="both"/>
        <w:rPr>
          <w:szCs w:val="24"/>
        </w:rPr>
      </w:pPr>
      <w:r w:rsidRPr="008412C5">
        <w:rPr>
          <w:szCs w:val="24"/>
        </w:rPr>
        <w:t>Závěr................................................</w:t>
      </w:r>
      <w:r w:rsidR="008412C5">
        <w:rPr>
          <w:szCs w:val="24"/>
        </w:rPr>
        <w:t>...........</w:t>
      </w:r>
      <w:r w:rsidRPr="008412C5">
        <w:rPr>
          <w:szCs w:val="24"/>
        </w:rPr>
        <w:t>.....</w:t>
      </w:r>
      <w:r w:rsidR="007F24BE" w:rsidRPr="008412C5">
        <w:rPr>
          <w:szCs w:val="24"/>
        </w:rPr>
        <w:t>..............................</w:t>
      </w:r>
      <w:r w:rsidR="00DF780F">
        <w:rPr>
          <w:szCs w:val="24"/>
        </w:rPr>
        <w:t>.....</w:t>
      </w:r>
      <w:r w:rsidR="007F24BE" w:rsidRPr="008412C5">
        <w:rPr>
          <w:szCs w:val="24"/>
        </w:rPr>
        <w:t>.</w:t>
      </w:r>
      <w:r w:rsidRPr="008412C5">
        <w:rPr>
          <w:szCs w:val="24"/>
        </w:rPr>
        <w:t>..............</w:t>
      </w:r>
      <w:r w:rsidR="00B75279" w:rsidRPr="008412C5">
        <w:rPr>
          <w:szCs w:val="24"/>
        </w:rPr>
        <w:t>................</w:t>
      </w:r>
      <w:r w:rsidR="00B15230">
        <w:rPr>
          <w:szCs w:val="24"/>
        </w:rPr>
        <w:t>56</w:t>
      </w:r>
    </w:p>
    <w:p w:rsidR="00E06552" w:rsidRPr="008412C5" w:rsidRDefault="00E06552" w:rsidP="00E06552">
      <w:pPr>
        <w:spacing w:line="360" w:lineRule="auto"/>
        <w:jc w:val="both"/>
        <w:rPr>
          <w:szCs w:val="24"/>
        </w:rPr>
      </w:pPr>
      <w:r w:rsidRPr="008412C5">
        <w:rPr>
          <w:szCs w:val="24"/>
        </w:rPr>
        <w:t>Anotace..................................</w:t>
      </w:r>
      <w:r w:rsidR="008412C5">
        <w:rPr>
          <w:szCs w:val="24"/>
        </w:rPr>
        <w:t>..............................</w:t>
      </w:r>
      <w:r w:rsidR="007F24BE" w:rsidRPr="008412C5">
        <w:rPr>
          <w:szCs w:val="24"/>
        </w:rPr>
        <w:t>...........................</w:t>
      </w:r>
      <w:r w:rsidR="00DF780F">
        <w:rPr>
          <w:szCs w:val="24"/>
        </w:rPr>
        <w:t>...</w:t>
      </w:r>
      <w:r w:rsidR="007F24BE" w:rsidRPr="008412C5">
        <w:rPr>
          <w:szCs w:val="24"/>
        </w:rPr>
        <w:t>..</w:t>
      </w:r>
      <w:r w:rsidRPr="008412C5">
        <w:rPr>
          <w:szCs w:val="24"/>
        </w:rPr>
        <w:t>..............</w:t>
      </w:r>
      <w:r w:rsidR="00B15230">
        <w:rPr>
          <w:szCs w:val="24"/>
        </w:rPr>
        <w:t>................58</w:t>
      </w:r>
    </w:p>
    <w:p w:rsidR="00E06552" w:rsidRPr="008412C5" w:rsidRDefault="00E06552" w:rsidP="00E06552">
      <w:pPr>
        <w:spacing w:line="360" w:lineRule="auto"/>
        <w:jc w:val="both"/>
        <w:rPr>
          <w:szCs w:val="24"/>
        </w:rPr>
      </w:pPr>
      <w:r w:rsidRPr="008412C5">
        <w:rPr>
          <w:szCs w:val="24"/>
        </w:rPr>
        <w:t>Resumé..................................................</w:t>
      </w:r>
      <w:r w:rsidR="008412C5">
        <w:rPr>
          <w:szCs w:val="24"/>
        </w:rPr>
        <w:t>.................</w:t>
      </w:r>
      <w:r w:rsidR="007F24BE" w:rsidRPr="008412C5">
        <w:rPr>
          <w:szCs w:val="24"/>
        </w:rPr>
        <w:t>..........................</w:t>
      </w:r>
      <w:r w:rsidR="00DF780F">
        <w:rPr>
          <w:szCs w:val="24"/>
        </w:rPr>
        <w:t>.</w:t>
      </w:r>
      <w:r w:rsidR="007F24BE" w:rsidRPr="008412C5">
        <w:rPr>
          <w:szCs w:val="24"/>
        </w:rPr>
        <w:t>...</w:t>
      </w:r>
      <w:r w:rsidRPr="008412C5">
        <w:rPr>
          <w:szCs w:val="24"/>
        </w:rPr>
        <w:t>.............</w:t>
      </w:r>
      <w:r w:rsidR="007F24BE" w:rsidRPr="008412C5">
        <w:rPr>
          <w:szCs w:val="24"/>
        </w:rPr>
        <w:t>................</w:t>
      </w:r>
      <w:r w:rsidR="00B15230">
        <w:rPr>
          <w:szCs w:val="24"/>
        </w:rPr>
        <w:t>60</w:t>
      </w:r>
    </w:p>
    <w:p w:rsidR="00E06552" w:rsidRDefault="00E06552" w:rsidP="00E06552">
      <w:pPr>
        <w:spacing w:line="360" w:lineRule="auto"/>
        <w:jc w:val="both"/>
        <w:rPr>
          <w:szCs w:val="24"/>
        </w:rPr>
      </w:pPr>
      <w:r w:rsidRPr="008412C5">
        <w:rPr>
          <w:szCs w:val="24"/>
        </w:rPr>
        <w:t>Použitá literatura a prameny..................................................</w:t>
      </w:r>
      <w:r w:rsidR="008412C5">
        <w:rPr>
          <w:szCs w:val="24"/>
        </w:rPr>
        <w:t>............</w:t>
      </w:r>
      <w:r w:rsidRPr="008412C5">
        <w:rPr>
          <w:szCs w:val="24"/>
        </w:rPr>
        <w:t>....</w:t>
      </w:r>
      <w:r w:rsidR="00DF780F">
        <w:rPr>
          <w:szCs w:val="24"/>
        </w:rPr>
        <w:t>......</w:t>
      </w:r>
      <w:r w:rsidRPr="008412C5">
        <w:rPr>
          <w:szCs w:val="24"/>
        </w:rPr>
        <w:t>.....</w:t>
      </w:r>
      <w:r w:rsidR="007F24BE" w:rsidRPr="008412C5">
        <w:rPr>
          <w:szCs w:val="24"/>
        </w:rPr>
        <w:t>.................6</w:t>
      </w:r>
      <w:r w:rsidR="00B15230">
        <w:rPr>
          <w:szCs w:val="24"/>
        </w:rPr>
        <w:t>1</w:t>
      </w:r>
    </w:p>
    <w:p w:rsidR="00376A6B" w:rsidRDefault="00376A6B" w:rsidP="00E06552">
      <w:pPr>
        <w:spacing w:line="360" w:lineRule="auto"/>
        <w:jc w:val="both"/>
        <w:rPr>
          <w:szCs w:val="24"/>
        </w:rPr>
      </w:pPr>
      <w:r>
        <w:rPr>
          <w:szCs w:val="24"/>
        </w:rPr>
        <w:t>Seznam použitých tabulek.................................................................................................6</w:t>
      </w:r>
      <w:r w:rsidR="00B15230">
        <w:rPr>
          <w:szCs w:val="24"/>
        </w:rPr>
        <w:t>3</w:t>
      </w:r>
    </w:p>
    <w:p w:rsidR="00376A6B" w:rsidRPr="008412C5" w:rsidRDefault="00376A6B" w:rsidP="00E06552">
      <w:pPr>
        <w:spacing w:line="360" w:lineRule="auto"/>
        <w:jc w:val="both"/>
        <w:rPr>
          <w:szCs w:val="24"/>
        </w:rPr>
      </w:pPr>
      <w:r>
        <w:rPr>
          <w:szCs w:val="24"/>
        </w:rPr>
        <w:t>Seznam použitých grafů....................................................................................................6</w:t>
      </w:r>
      <w:r w:rsidR="00B15230">
        <w:rPr>
          <w:szCs w:val="24"/>
        </w:rPr>
        <w:t>4</w:t>
      </w:r>
    </w:p>
    <w:p w:rsidR="00E06552" w:rsidRDefault="00E06552" w:rsidP="00E06552">
      <w:pPr>
        <w:spacing w:line="360" w:lineRule="auto"/>
        <w:jc w:val="both"/>
        <w:rPr>
          <w:szCs w:val="24"/>
        </w:rPr>
      </w:pPr>
      <w:r w:rsidRPr="008412C5">
        <w:rPr>
          <w:szCs w:val="24"/>
        </w:rPr>
        <w:t>Seznam příloh......................................</w:t>
      </w:r>
      <w:r w:rsidR="008412C5">
        <w:rPr>
          <w:szCs w:val="24"/>
        </w:rPr>
        <w:t>.....................</w:t>
      </w:r>
      <w:r w:rsidR="007F24BE" w:rsidRPr="008412C5">
        <w:rPr>
          <w:szCs w:val="24"/>
        </w:rPr>
        <w:t>...................</w:t>
      </w:r>
      <w:r w:rsidRPr="008412C5">
        <w:rPr>
          <w:szCs w:val="24"/>
        </w:rPr>
        <w:t>..........</w:t>
      </w:r>
      <w:r w:rsidR="00DF780F">
        <w:rPr>
          <w:szCs w:val="24"/>
        </w:rPr>
        <w:t>.......</w:t>
      </w:r>
      <w:r w:rsidRPr="008412C5">
        <w:rPr>
          <w:szCs w:val="24"/>
        </w:rPr>
        <w:t>.....</w:t>
      </w:r>
      <w:r w:rsidR="007F24BE" w:rsidRPr="008412C5">
        <w:rPr>
          <w:szCs w:val="24"/>
        </w:rPr>
        <w:t>................</w:t>
      </w:r>
      <w:r w:rsidR="00376A6B">
        <w:rPr>
          <w:szCs w:val="24"/>
        </w:rPr>
        <w:t>6</w:t>
      </w:r>
      <w:r w:rsidR="00B15230">
        <w:rPr>
          <w:szCs w:val="24"/>
        </w:rPr>
        <w:t>5</w:t>
      </w:r>
    </w:p>
    <w:p w:rsidR="00761F7A" w:rsidRPr="008412C5" w:rsidRDefault="00761F7A" w:rsidP="00E06552">
      <w:pPr>
        <w:spacing w:line="360" w:lineRule="auto"/>
        <w:jc w:val="both"/>
        <w:rPr>
          <w:szCs w:val="24"/>
        </w:rPr>
      </w:pPr>
      <w:r>
        <w:rPr>
          <w:szCs w:val="24"/>
        </w:rPr>
        <w:t>Přílohy</w:t>
      </w:r>
    </w:p>
    <w:p w:rsidR="0043308A" w:rsidRDefault="0043308A" w:rsidP="00356FB8">
      <w:pPr>
        <w:spacing w:line="360" w:lineRule="auto"/>
        <w:jc w:val="both"/>
        <w:rPr>
          <w:szCs w:val="24"/>
        </w:rPr>
        <w:sectPr w:rsidR="0043308A" w:rsidSect="001A1B8E">
          <w:pgSz w:w="12240" w:h="15840"/>
          <w:pgMar w:top="1418" w:right="1418" w:bottom="1418" w:left="2098" w:header="709" w:footer="709" w:gutter="0"/>
          <w:pgNumType w:fmt="numberInDash" w:start="0"/>
          <w:cols w:space="708"/>
          <w:docGrid w:linePitch="326"/>
        </w:sectPr>
      </w:pPr>
    </w:p>
    <w:p w:rsidR="00356FB8" w:rsidRPr="00126156" w:rsidRDefault="00126156" w:rsidP="00126156">
      <w:pPr>
        <w:spacing w:line="360" w:lineRule="auto"/>
        <w:jc w:val="center"/>
        <w:rPr>
          <w:i/>
          <w:szCs w:val="24"/>
        </w:rPr>
      </w:pPr>
      <w:r w:rsidRPr="00126156">
        <w:rPr>
          <w:i/>
          <w:szCs w:val="24"/>
        </w:rPr>
        <w:lastRenderedPageBreak/>
        <w:t>Motto</w:t>
      </w:r>
    </w:p>
    <w:p w:rsidR="00126156" w:rsidRPr="00126156" w:rsidRDefault="00126156" w:rsidP="00126156">
      <w:pPr>
        <w:pStyle w:val="Normlnweb"/>
        <w:spacing w:line="360" w:lineRule="auto"/>
        <w:jc w:val="center"/>
        <w:rPr>
          <w:rStyle w:val="Siln"/>
          <w:b w:val="0"/>
          <w:i/>
        </w:rPr>
      </w:pPr>
      <w:r w:rsidRPr="00126156">
        <w:rPr>
          <w:rStyle w:val="Siln"/>
          <w:b w:val="0"/>
          <w:i/>
        </w:rPr>
        <w:t>„Tu však jsem náhle viděl, že mohu pro druhého něco znamenat už jenom tím, že tu jsem, a že ten druhý je šťastný</w:t>
      </w:r>
      <w:r w:rsidR="00761F7A">
        <w:rPr>
          <w:rStyle w:val="Siln"/>
          <w:b w:val="0"/>
          <w:i/>
        </w:rPr>
        <w:t>,</w:t>
      </w:r>
      <w:r w:rsidRPr="00126156">
        <w:rPr>
          <w:rStyle w:val="Siln"/>
          <w:b w:val="0"/>
          <w:i/>
        </w:rPr>
        <w:t xml:space="preserve"> protože jsem u něho. Když se to takhle řekne, zní to velmi prostě, ale když pak o tom člověk přemýšlí, je to obrovská věc, která vůbec nemá konce. Je to něco, co člověka může úplně roztrhat a změnit. Je to láska, a přece něco jiného. Něco, pro co lze žít. Pro lásku člověk žít nemůže. Ale pro člověka jistě!“ </w:t>
      </w:r>
    </w:p>
    <w:p w:rsidR="00126156" w:rsidRPr="00126156" w:rsidRDefault="00126156" w:rsidP="00126156">
      <w:pPr>
        <w:pStyle w:val="Normlnweb"/>
        <w:spacing w:line="360" w:lineRule="auto"/>
        <w:jc w:val="right"/>
        <w:rPr>
          <w:b/>
          <w:i/>
        </w:rPr>
      </w:pPr>
      <w:r w:rsidRPr="00126156">
        <w:rPr>
          <w:rStyle w:val="Siln"/>
          <w:b w:val="0"/>
          <w:i/>
          <w:shd w:val="clear" w:color="auto" w:fill="FFFFFF"/>
        </w:rPr>
        <w:t xml:space="preserve">Erich Maria </w:t>
      </w:r>
      <w:proofErr w:type="spellStart"/>
      <w:r w:rsidRPr="00126156">
        <w:rPr>
          <w:rStyle w:val="Siln"/>
          <w:b w:val="0"/>
          <w:i/>
          <w:shd w:val="clear" w:color="auto" w:fill="FFFFFF"/>
        </w:rPr>
        <w:t>Remarque</w:t>
      </w:r>
      <w:proofErr w:type="spellEnd"/>
    </w:p>
    <w:p w:rsidR="00DD6A1C" w:rsidRPr="00103051" w:rsidRDefault="00103051" w:rsidP="00356FB8">
      <w:pPr>
        <w:spacing w:line="360" w:lineRule="auto"/>
        <w:jc w:val="both"/>
        <w:rPr>
          <w:b/>
          <w:sz w:val="32"/>
          <w:szCs w:val="32"/>
        </w:rPr>
      </w:pPr>
      <w:r w:rsidRPr="00103051">
        <w:rPr>
          <w:b/>
          <w:sz w:val="32"/>
          <w:szCs w:val="32"/>
        </w:rPr>
        <w:t>Úvod</w:t>
      </w:r>
    </w:p>
    <w:p w:rsidR="00103051" w:rsidRPr="00103051" w:rsidRDefault="00103051" w:rsidP="00103051">
      <w:pPr>
        <w:spacing w:line="360" w:lineRule="auto"/>
        <w:jc w:val="both"/>
        <w:rPr>
          <w:b/>
          <w:sz w:val="26"/>
          <w:szCs w:val="26"/>
        </w:rPr>
      </w:pPr>
    </w:p>
    <w:p w:rsidR="00103051" w:rsidRPr="00114C03" w:rsidRDefault="00103051" w:rsidP="00B3308E">
      <w:pPr>
        <w:autoSpaceDE w:val="0"/>
        <w:autoSpaceDN w:val="0"/>
        <w:adjustRightInd w:val="0"/>
        <w:spacing w:line="360" w:lineRule="auto"/>
        <w:jc w:val="both"/>
        <w:rPr>
          <w:rFonts w:eastAsiaTheme="minorHAnsi"/>
          <w:szCs w:val="24"/>
          <w:lang w:eastAsia="en-US"/>
        </w:rPr>
      </w:pPr>
      <w:r w:rsidRPr="00103051">
        <w:rPr>
          <w:sz w:val="26"/>
          <w:szCs w:val="26"/>
        </w:rPr>
        <w:tab/>
      </w:r>
      <w:r w:rsidRPr="00114C03">
        <w:rPr>
          <w:rFonts w:eastAsiaTheme="minorHAnsi"/>
          <w:szCs w:val="24"/>
          <w:lang w:eastAsia="en-US"/>
        </w:rPr>
        <w:t>Téma</w:t>
      </w:r>
      <w:r w:rsidR="00B3308E" w:rsidRPr="00114C03">
        <w:rPr>
          <w:rFonts w:eastAsiaTheme="minorHAnsi"/>
          <w:szCs w:val="24"/>
          <w:lang w:eastAsia="en-US"/>
        </w:rPr>
        <w:t xml:space="preserve"> své diplomové práce</w:t>
      </w:r>
      <w:r w:rsidRPr="00114C03">
        <w:rPr>
          <w:rFonts w:eastAsiaTheme="minorHAnsi"/>
          <w:szCs w:val="24"/>
          <w:lang w:eastAsia="en-US"/>
        </w:rPr>
        <w:t xml:space="preserve"> „</w:t>
      </w:r>
      <w:r w:rsidR="00E6733F" w:rsidRPr="00114C03">
        <w:rPr>
          <w:rFonts w:eastAsiaTheme="minorHAnsi"/>
          <w:szCs w:val="24"/>
          <w:lang w:eastAsia="en-US"/>
        </w:rPr>
        <w:t>Osobní asistence u jedinců s Aspergerov</w:t>
      </w:r>
      <w:r w:rsidR="00B3308E" w:rsidRPr="00114C03">
        <w:rPr>
          <w:rFonts w:eastAsiaTheme="minorHAnsi"/>
          <w:szCs w:val="24"/>
          <w:lang w:eastAsia="en-US"/>
        </w:rPr>
        <w:t xml:space="preserve">ým syndromem“ jsem si zvolila proto, že </w:t>
      </w:r>
      <w:r w:rsidR="00114C03">
        <w:rPr>
          <w:rFonts w:eastAsiaTheme="minorHAnsi"/>
          <w:szCs w:val="24"/>
          <w:lang w:eastAsia="en-US"/>
        </w:rPr>
        <w:t xml:space="preserve">Aspergerův syndrom je jednou </w:t>
      </w:r>
      <w:r w:rsidRPr="00114C03">
        <w:rPr>
          <w:rFonts w:eastAsiaTheme="minorHAnsi"/>
          <w:szCs w:val="24"/>
          <w:lang w:eastAsia="en-US"/>
        </w:rPr>
        <w:t>z nejčetnějších poruch autistického spektra a</w:t>
      </w:r>
      <w:r w:rsidR="00B570D0" w:rsidRPr="00114C03">
        <w:rPr>
          <w:rFonts w:eastAsiaTheme="minorHAnsi"/>
          <w:szCs w:val="24"/>
          <w:lang w:eastAsia="en-US"/>
        </w:rPr>
        <w:t xml:space="preserve"> přes</w:t>
      </w:r>
      <w:r w:rsidR="00B3308E" w:rsidRPr="00114C03">
        <w:rPr>
          <w:rFonts w:eastAsiaTheme="minorHAnsi"/>
          <w:szCs w:val="24"/>
          <w:lang w:eastAsia="en-US"/>
        </w:rPr>
        <w:t>to o něm ví, jen zlome</w:t>
      </w:r>
      <w:r w:rsidR="009B4362">
        <w:rPr>
          <w:rFonts w:eastAsiaTheme="minorHAnsi"/>
          <w:szCs w:val="24"/>
          <w:lang w:eastAsia="en-US"/>
        </w:rPr>
        <w:t>k</w:t>
      </w:r>
      <w:r w:rsidR="00B3308E" w:rsidRPr="00114C03">
        <w:rPr>
          <w:rFonts w:eastAsiaTheme="minorHAnsi"/>
          <w:szCs w:val="24"/>
          <w:lang w:eastAsia="en-US"/>
        </w:rPr>
        <w:t xml:space="preserve"> české populace</w:t>
      </w:r>
      <w:r w:rsidRPr="00114C03">
        <w:rPr>
          <w:rFonts w:eastAsiaTheme="minorHAnsi"/>
          <w:szCs w:val="24"/>
          <w:lang w:eastAsia="en-US"/>
        </w:rPr>
        <w:t xml:space="preserve">. </w:t>
      </w:r>
    </w:p>
    <w:p w:rsidR="00B3308E" w:rsidRPr="00114C03" w:rsidRDefault="00B3308E" w:rsidP="009B4362">
      <w:pPr>
        <w:autoSpaceDE w:val="0"/>
        <w:autoSpaceDN w:val="0"/>
        <w:adjustRightInd w:val="0"/>
        <w:spacing w:line="360" w:lineRule="auto"/>
        <w:jc w:val="both"/>
        <w:rPr>
          <w:rFonts w:eastAsiaTheme="minorHAnsi"/>
          <w:szCs w:val="24"/>
          <w:lang w:eastAsia="en-US"/>
        </w:rPr>
      </w:pPr>
      <w:r w:rsidRPr="00114C03">
        <w:rPr>
          <w:rFonts w:eastAsiaTheme="minorHAnsi"/>
          <w:szCs w:val="24"/>
          <w:lang w:eastAsia="en-US"/>
        </w:rPr>
        <w:t>Osobní asistence je u jedinců s Asp</w:t>
      </w:r>
      <w:r w:rsidR="009B4362">
        <w:rPr>
          <w:rFonts w:eastAsiaTheme="minorHAnsi"/>
          <w:szCs w:val="24"/>
          <w:lang w:eastAsia="en-US"/>
        </w:rPr>
        <w:t xml:space="preserve">ergerovým syndrom mnohdy nutná, </w:t>
      </w:r>
      <w:r w:rsidRPr="00114C03">
        <w:rPr>
          <w:rFonts w:eastAsiaTheme="minorHAnsi"/>
          <w:szCs w:val="24"/>
          <w:lang w:eastAsia="en-US"/>
        </w:rPr>
        <w:t xml:space="preserve">ale asistenti se hledají jen velmi těžko. </w:t>
      </w:r>
      <w:r w:rsidR="00B76A01" w:rsidRPr="00114C03">
        <w:rPr>
          <w:rFonts w:eastAsiaTheme="minorHAnsi"/>
          <w:szCs w:val="24"/>
          <w:lang w:eastAsia="en-US"/>
        </w:rPr>
        <w:t>Jedním z cílů</w:t>
      </w:r>
      <w:r w:rsidRPr="00114C03">
        <w:rPr>
          <w:rFonts w:eastAsiaTheme="minorHAnsi"/>
          <w:szCs w:val="24"/>
          <w:lang w:eastAsia="en-US"/>
        </w:rPr>
        <w:t xml:space="preserve"> této práce je seznámit každého</w:t>
      </w:r>
      <w:r w:rsidR="009B4362">
        <w:rPr>
          <w:rFonts w:eastAsiaTheme="minorHAnsi"/>
          <w:szCs w:val="24"/>
          <w:lang w:eastAsia="en-US"/>
        </w:rPr>
        <w:t>,</w:t>
      </w:r>
      <w:r w:rsidRPr="00114C03">
        <w:rPr>
          <w:rFonts w:eastAsiaTheme="minorHAnsi"/>
          <w:szCs w:val="24"/>
          <w:lang w:eastAsia="en-US"/>
        </w:rPr>
        <w:t xml:space="preserve"> tuto závěrečnou práci bude číst, nejen s prac</w:t>
      </w:r>
      <w:r w:rsidR="00114C03">
        <w:rPr>
          <w:rFonts w:eastAsiaTheme="minorHAnsi"/>
          <w:szCs w:val="24"/>
          <w:lang w:eastAsia="en-US"/>
        </w:rPr>
        <w:t>í osobního asistenta,</w:t>
      </w:r>
      <w:r w:rsidR="004F1395" w:rsidRPr="00114C03">
        <w:rPr>
          <w:rFonts w:eastAsiaTheme="minorHAnsi"/>
          <w:szCs w:val="24"/>
          <w:lang w:eastAsia="en-US"/>
        </w:rPr>
        <w:t xml:space="preserve"> </w:t>
      </w:r>
      <w:r w:rsidR="009B4362">
        <w:rPr>
          <w:rFonts w:eastAsiaTheme="minorHAnsi"/>
          <w:szCs w:val="24"/>
          <w:lang w:eastAsia="en-US"/>
        </w:rPr>
        <w:t xml:space="preserve">ale i s nároky, </w:t>
      </w:r>
      <w:r w:rsidRPr="00114C03">
        <w:rPr>
          <w:rFonts w:eastAsiaTheme="minorHAnsi"/>
          <w:szCs w:val="24"/>
          <w:lang w:eastAsia="en-US"/>
        </w:rPr>
        <w:t>které jsou na něho kladeny, jeho</w:t>
      </w:r>
      <w:r w:rsidR="0048504A" w:rsidRPr="00114C03">
        <w:rPr>
          <w:rFonts w:eastAsiaTheme="minorHAnsi"/>
          <w:szCs w:val="24"/>
          <w:lang w:eastAsia="en-US"/>
        </w:rPr>
        <w:t xml:space="preserve"> potřebné</w:t>
      </w:r>
      <w:r w:rsidRPr="00114C03">
        <w:rPr>
          <w:rFonts w:eastAsiaTheme="minorHAnsi"/>
          <w:szCs w:val="24"/>
          <w:lang w:eastAsia="en-US"/>
        </w:rPr>
        <w:t xml:space="preserve"> psychické</w:t>
      </w:r>
      <w:r w:rsidR="0048504A" w:rsidRPr="00114C03">
        <w:rPr>
          <w:rFonts w:eastAsiaTheme="minorHAnsi"/>
          <w:szCs w:val="24"/>
          <w:lang w:eastAsia="en-US"/>
        </w:rPr>
        <w:t xml:space="preserve"> a tělesné</w:t>
      </w:r>
      <w:r w:rsidRPr="00114C03">
        <w:rPr>
          <w:rFonts w:eastAsiaTheme="minorHAnsi"/>
          <w:szCs w:val="24"/>
          <w:lang w:eastAsia="en-US"/>
        </w:rPr>
        <w:t xml:space="preserve"> předpoklady</w:t>
      </w:r>
      <w:r w:rsidR="0048504A" w:rsidRPr="00114C03">
        <w:rPr>
          <w:rFonts w:eastAsiaTheme="minorHAnsi"/>
          <w:szCs w:val="24"/>
          <w:lang w:eastAsia="en-US"/>
        </w:rPr>
        <w:t>, náplň jeho práce atd. Doufám, že informace ukryté na dalších stranách tohoto výtisku, podnítí zájem o práci asistenta, nejen třeba u jedinců s </w:t>
      </w:r>
      <w:r w:rsidR="009B4362">
        <w:rPr>
          <w:rFonts w:eastAsiaTheme="minorHAnsi"/>
          <w:szCs w:val="24"/>
          <w:lang w:eastAsia="en-US"/>
        </w:rPr>
        <w:t>A</w:t>
      </w:r>
      <w:r w:rsidR="0048504A" w:rsidRPr="00114C03">
        <w:rPr>
          <w:rFonts w:eastAsiaTheme="minorHAnsi"/>
          <w:szCs w:val="24"/>
          <w:lang w:eastAsia="en-US"/>
        </w:rPr>
        <w:t>spergerovým syndromem. Ale jak js</w:t>
      </w:r>
      <w:r w:rsidR="009B4362">
        <w:rPr>
          <w:rFonts w:eastAsiaTheme="minorHAnsi"/>
          <w:szCs w:val="24"/>
          <w:lang w:eastAsia="en-US"/>
        </w:rPr>
        <w:t>me</w:t>
      </w:r>
      <w:r w:rsidR="0048504A" w:rsidRPr="00114C03">
        <w:rPr>
          <w:rFonts w:eastAsiaTheme="minorHAnsi"/>
          <w:szCs w:val="24"/>
          <w:lang w:eastAsia="en-US"/>
        </w:rPr>
        <w:t xml:space="preserve"> uvedl</w:t>
      </w:r>
      <w:r w:rsidR="009B4362">
        <w:rPr>
          <w:rFonts w:eastAsiaTheme="minorHAnsi"/>
          <w:szCs w:val="24"/>
          <w:lang w:eastAsia="en-US"/>
        </w:rPr>
        <w:t>i</w:t>
      </w:r>
      <w:r w:rsidR="0048504A" w:rsidRPr="00114C03">
        <w:rPr>
          <w:rFonts w:eastAsiaTheme="minorHAnsi"/>
          <w:szCs w:val="24"/>
          <w:lang w:eastAsia="en-US"/>
        </w:rPr>
        <w:t xml:space="preserve"> již v úvodu, Aspergerův syndrom je jednou z nejrozšířenější </w:t>
      </w:r>
      <w:r w:rsidR="00B76A01" w:rsidRPr="00114C03">
        <w:rPr>
          <w:rFonts w:eastAsiaTheme="minorHAnsi"/>
          <w:szCs w:val="24"/>
          <w:lang w:eastAsia="en-US"/>
        </w:rPr>
        <w:t xml:space="preserve">formou autistického spektra a tito jedinci asistenta potřebují. </w:t>
      </w:r>
      <w:r w:rsidR="001A38A1" w:rsidRPr="00114C03">
        <w:rPr>
          <w:rFonts w:eastAsiaTheme="minorHAnsi"/>
          <w:szCs w:val="24"/>
          <w:lang w:eastAsia="en-US"/>
        </w:rPr>
        <w:t>Dalším</w:t>
      </w:r>
      <w:r w:rsidR="00B76A01" w:rsidRPr="00114C03">
        <w:rPr>
          <w:rFonts w:eastAsiaTheme="minorHAnsi"/>
          <w:szCs w:val="24"/>
          <w:lang w:eastAsia="en-US"/>
        </w:rPr>
        <w:t xml:space="preserve"> cílem této práce je přesvědčit čtenáře,</w:t>
      </w:r>
      <w:r w:rsidR="00114C03">
        <w:rPr>
          <w:rFonts w:eastAsiaTheme="minorHAnsi"/>
          <w:szCs w:val="24"/>
          <w:lang w:eastAsia="en-US"/>
        </w:rPr>
        <w:t xml:space="preserve"> </w:t>
      </w:r>
      <w:r w:rsidR="00B76A01" w:rsidRPr="00114C03">
        <w:rPr>
          <w:rFonts w:eastAsiaTheme="minorHAnsi"/>
          <w:szCs w:val="24"/>
          <w:lang w:eastAsia="en-US"/>
        </w:rPr>
        <w:t xml:space="preserve">o potřebnosti tohoto druhu služby, která přináší nejen </w:t>
      </w:r>
      <w:r w:rsidR="001A38A1" w:rsidRPr="00114C03">
        <w:rPr>
          <w:rFonts w:eastAsiaTheme="minorHAnsi"/>
          <w:szCs w:val="24"/>
          <w:lang w:eastAsia="en-US"/>
        </w:rPr>
        <w:t>pomoc handicapované osobě</w:t>
      </w:r>
      <w:r w:rsidR="00B76A01" w:rsidRPr="00114C03">
        <w:rPr>
          <w:rFonts w:eastAsiaTheme="minorHAnsi"/>
          <w:szCs w:val="24"/>
          <w:lang w:eastAsia="en-US"/>
        </w:rPr>
        <w:t>, ale i viditelných pokroků u handicapovaného jedince</w:t>
      </w:r>
      <w:r w:rsidR="001A38A1" w:rsidRPr="00114C03">
        <w:rPr>
          <w:rFonts w:eastAsiaTheme="minorHAnsi"/>
          <w:szCs w:val="24"/>
          <w:lang w:eastAsia="en-US"/>
        </w:rPr>
        <w:t>, které naplňují asistenta vnitřním pocitem úspěchu, který potřebuje zažít každý člověk.</w:t>
      </w:r>
    </w:p>
    <w:p w:rsidR="001A38A1" w:rsidRPr="00114C03" w:rsidRDefault="001A38A1" w:rsidP="00B3308E">
      <w:pPr>
        <w:autoSpaceDE w:val="0"/>
        <w:autoSpaceDN w:val="0"/>
        <w:adjustRightInd w:val="0"/>
        <w:spacing w:line="360" w:lineRule="auto"/>
        <w:jc w:val="both"/>
        <w:rPr>
          <w:rFonts w:eastAsiaTheme="minorHAnsi"/>
          <w:szCs w:val="24"/>
          <w:lang w:eastAsia="en-US"/>
        </w:rPr>
      </w:pPr>
      <w:r w:rsidRPr="00114C03">
        <w:rPr>
          <w:rFonts w:eastAsiaTheme="minorHAnsi"/>
          <w:szCs w:val="24"/>
          <w:lang w:eastAsia="en-US"/>
        </w:rPr>
        <w:tab/>
        <w:t xml:space="preserve">Diplomová práce je určena lidem, kteří o práci asistenta u jedinců s Aspergerovým syndromem uvažují, ale nejsou si jisti, co tato práce obnáší. </w:t>
      </w:r>
      <w:r w:rsidR="009B4362">
        <w:rPr>
          <w:rFonts w:eastAsiaTheme="minorHAnsi"/>
          <w:szCs w:val="24"/>
          <w:lang w:eastAsia="en-US"/>
        </w:rPr>
        <w:t>Našim</w:t>
      </w:r>
      <w:r w:rsidRPr="00114C03">
        <w:rPr>
          <w:rFonts w:eastAsiaTheme="minorHAnsi"/>
          <w:szCs w:val="24"/>
          <w:lang w:eastAsia="en-US"/>
        </w:rPr>
        <w:t xml:space="preserve"> hlavním cílem bylo sestavit příručku, která bude stručná, přinese odborné informace, </w:t>
      </w:r>
      <w:r w:rsidR="00114C03">
        <w:rPr>
          <w:rFonts w:eastAsiaTheme="minorHAnsi"/>
          <w:szCs w:val="24"/>
          <w:lang w:eastAsia="en-US"/>
        </w:rPr>
        <w:t xml:space="preserve">          </w:t>
      </w:r>
      <w:r w:rsidRPr="00114C03">
        <w:rPr>
          <w:rFonts w:eastAsiaTheme="minorHAnsi"/>
          <w:szCs w:val="24"/>
          <w:lang w:eastAsia="en-US"/>
        </w:rPr>
        <w:t xml:space="preserve">ale zároveň srozumitelná i pro laika, kterého tato práce nadchne.  </w:t>
      </w:r>
    </w:p>
    <w:p w:rsidR="00635B6C" w:rsidRPr="00114C03" w:rsidRDefault="001A38A1" w:rsidP="00B3308E">
      <w:pPr>
        <w:autoSpaceDE w:val="0"/>
        <w:autoSpaceDN w:val="0"/>
        <w:adjustRightInd w:val="0"/>
        <w:spacing w:line="360" w:lineRule="auto"/>
        <w:jc w:val="both"/>
        <w:rPr>
          <w:rFonts w:eastAsiaTheme="minorHAnsi"/>
          <w:szCs w:val="24"/>
          <w:lang w:eastAsia="en-US"/>
        </w:rPr>
      </w:pPr>
      <w:r w:rsidRPr="00114C03">
        <w:rPr>
          <w:rFonts w:eastAsiaTheme="minorHAnsi"/>
          <w:szCs w:val="24"/>
          <w:lang w:eastAsia="en-US"/>
        </w:rPr>
        <w:lastRenderedPageBreak/>
        <w:tab/>
        <w:t>V praktické části js</w:t>
      </w:r>
      <w:r w:rsidR="009B4362">
        <w:rPr>
          <w:rFonts w:eastAsiaTheme="minorHAnsi"/>
          <w:szCs w:val="24"/>
          <w:lang w:eastAsia="en-US"/>
        </w:rPr>
        <w:t>me</w:t>
      </w:r>
      <w:r w:rsidRPr="00114C03">
        <w:rPr>
          <w:rFonts w:eastAsiaTheme="minorHAnsi"/>
          <w:szCs w:val="24"/>
          <w:lang w:eastAsia="en-US"/>
        </w:rPr>
        <w:t xml:space="preserve"> využil</w:t>
      </w:r>
      <w:r w:rsidR="009B4362">
        <w:rPr>
          <w:rFonts w:eastAsiaTheme="minorHAnsi"/>
          <w:szCs w:val="24"/>
          <w:lang w:eastAsia="en-US"/>
        </w:rPr>
        <w:t>i</w:t>
      </w:r>
      <w:r w:rsidRPr="00114C03">
        <w:rPr>
          <w:rFonts w:eastAsiaTheme="minorHAnsi"/>
          <w:szCs w:val="24"/>
          <w:lang w:eastAsia="en-US"/>
        </w:rPr>
        <w:t xml:space="preserve"> dotazníku k tomu, abych</w:t>
      </w:r>
      <w:r w:rsidR="009B4362">
        <w:rPr>
          <w:rFonts w:eastAsiaTheme="minorHAnsi"/>
          <w:szCs w:val="24"/>
          <w:lang w:eastAsia="en-US"/>
        </w:rPr>
        <w:t>om</w:t>
      </w:r>
      <w:r w:rsidRPr="00114C03">
        <w:rPr>
          <w:rFonts w:eastAsiaTheme="minorHAnsi"/>
          <w:szCs w:val="24"/>
          <w:lang w:eastAsia="en-US"/>
        </w:rPr>
        <w:t xml:space="preserve"> zjistil</w:t>
      </w:r>
      <w:r w:rsidR="009B4362">
        <w:rPr>
          <w:rFonts w:eastAsiaTheme="minorHAnsi"/>
          <w:szCs w:val="24"/>
          <w:lang w:eastAsia="en-US"/>
        </w:rPr>
        <w:t>i</w:t>
      </w:r>
      <w:r w:rsidRPr="00114C03">
        <w:rPr>
          <w:rFonts w:eastAsiaTheme="minorHAnsi"/>
          <w:szCs w:val="24"/>
          <w:lang w:eastAsia="en-US"/>
        </w:rPr>
        <w:t xml:space="preserve">, jaké znalosti </w:t>
      </w:r>
      <w:r w:rsidR="00114C03">
        <w:rPr>
          <w:rFonts w:eastAsiaTheme="minorHAnsi"/>
          <w:szCs w:val="24"/>
          <w:lang w:eastAsia="en-US"/>
        </w:rPr>
        <w:t xml:space="preserve">            </w:t>
      </w:r>
      <w:r w:rsidRPr="00114C03">
        <w:rPr>
          <w:rFonts w:eastAsiaTheme="minorHAnsi"/>
          <w:szCs w:val="24"/>
          <w:lang w:eastAsia="en-US"/>
        </w:rPr>
        <w:t xml:space="preserve">o osobní asistenci u jedinců s Aspergerovým syndromem, má široká </w:t>
      </w:r>
      <w:r w:rsidR="00635B6C" w:rsidRPr="00114C03">
        <w:rPr>
          <w:rFonts w:eastAsiaTheme="minorHAnsi"/>
          <w:szCs w:val="24"/>
          <w:lang w:eastAsia="en-US"/>
        </w:rPr>
        <w:t>ve</w:t>
      </w:r>
      <w:r w:rsidRPr="00114C03">
        <w:rPr>
          <w:rFonts w:eastAsiaTheme="minorHAnsi"/>
          <w:szCs w:val="24"/>
          <w:lang w:eastAsia="en-US"/>
        </w:rPr>
        <w:t>řejnost.</w:t>
      </w:r>
      <w:r w:rsidR="00635B6C" w:rsidRPr="00114C03">
        <w:rPr>
          <w:rFonts w:eastAsiaTheme="minorHAnsi"/>
          <w:szCs w:val="24"/>
          <w:lang w:eastAsia="en-US"/>
        </w:rPr>
        <w:t xml:space="preserve"> Jak výzkum dopadl, se dočtete v závěru této práce.</w:t>
      </w:r>
    </w:p>
    <w:p w:rsidR="004F1395" w:rsidRDefault="009B4362" w:rsidP="004F1395">
      <w:pPr>
        <w:autoSpaceDE w:val="0"/>
        <w:autoSpaceDN w:val="0"/>
        <w:adjustRightInd w:val="0"/>
        <w:spacing w:line="360" w:lineRule="auto"/>
        <w:jc w:val="both"/>
        <w:rPr>
          <w:rFonts w:eastAsiaTheme="minorHAnsi"/>
          <w:szCs w:val="24"/>
          <w:lang w:eastAsia="en-US"/>
        </w:rPr>
      </w:pPr>
      <w:r>
        <w:rPr>
          <w:rFonts w:eastAsiaTheme="minorHAnsi"/>
          <w:szCs w:val="24"/>
          <w:lang w:eastAsia="en-US"/>
        </w:rPr>
        <w:tab/>
        <w:t>Přejeme</w:t>
      </w:r>
      <w:r w:rsidR="00635B6C" w:rsidRPr="00114C03">
        <w:rPr>
          <w:rFonts w:eastAsiaTheme="minorHAnsi"/>
          <w:szCs w:val="24"/>
          <w:lang w:eastAsia="en-US"/>
        </w:rPr>
        <w:t xml:space="preserve"> si, aby tato práce nebyla jen dalším nudným výtiskem nějaké práce, </w:t>
      </w:r>
      <w:r>
        <w:rPr>
          <w:rFonts w:eastAsiaTheme="minorHAnsi"/>
          <w:szCs w:val="24"/>
          <w:lang w:eastAsia="en-US"/>
        </w:rPr>
        <w:t xml:space="preserve">          </w:t>
      </w:r>
      <w:r w:rsidR="00635B6C" w:rsidRPr="00114C03">
        <w:rPr>
          <w:rFonts w:eastAsiaTheme="minorHAnsi"/>
          <w:szCs w:val="24"/>
          <w:lang w:eastAsia="en-US"/>
        </w:rPr>
        <w:t>ale aby splnila všechny cíle, uvedené v předchozích odstavcích.</w:t>
      </w:r>
    </w:p>
    <w:p w:rsidR="00114C03" w:rsidRDefault="00114C03" w:rsidP="004F1395">
      <w:pPr>
        <w:autoSpaceDE w:val="0"/>
        <w:autoSpaceDN w:val="0"/>
        <w:adjustRightInd w:val="0"/>
        <w:spacing w:line="360" w:lineRule="auto"/>
        <w:jc w:val="both"/>
        <w:rPr>
          <w:rFonts w:eastAsiaTheme="minorHAnsi"/>
          <w:szCs w:val="24"/>
          <w:lang w:eastAsia="en-US"/>
        </w:rPr>
      </w:pPr>
    </w:p>
    <w:p w:rsidR="00114C03" w:rsidRDefault="00114C03" w:rsidP="004F1395">
      <w:pPr>
        <w:autoSpaceDE w:val="0"/>
        <w:autoSpaceDN w:val="0"/>
        <w:adjustRightInd w:val="0"/>
        <w:spacing w:line="360" w:lineRule="auto"/>
        <w:jc w:val="both"/>
        <w:rPr>
          <w:rFonts w:eastAsiaTheme="minorHAnsi"/>
          <w:szCs w:val="24"/>
          <w:lang w:eastAsia="en-US"/>
        </w:rPr>
      </w:pPr>
    </w:p>
    <w:p w:rsidR="00114C03" w:rsidRDefault="00114C03" w:rsidP="004F1395">
      <w:pPr>
        <w:autoSpaceDE w:val="0"/>
        <w:autoSpaceDN w:val="0"/>
        <w:adjustRightInd w:val="0"/>
        <w:spacing w:line="360" w:lineRule="auto"/>
        <w:jc w:val="both"/>
        <w:rPr>
          <w:rFonts w:eastAsiaTheme="minorHAnsi"/>
          <w:szCs w:val="24"/>
          <w:lang w:eastAsia="en-US"/>
        </w:rPr>
      </w:pPr>
    </w:p>
    <w:p w:rsidR="00126156" w:rsidRDefault="00126156" w:rsidP="004F1395">
      <w:pPr>
        <w:autoSpaceDE w:val="0"/>
        <w:autoSpaceDN w:val="0"/>
        <w:adjustRightInd w:val="0"/>
        <w:spacing w:line="360" w:lineRule="auto"/>
        <w:jc w:val="both"/>
        <w:rPr>
          <w:rFonts w:eastAsiaTheme="minorHAnsi"/>
          <w:szCs w:val="24"/>
          <w:lang w:eastAsia="en-US"/>
        </w:rPr>
      </w:pPr>
    </w:p>
    <w:p w:rsidR="00126156" w:rsidRDefault="00126156" w:rsidP="004F1395">
      <w:pPr>
        <w:autoSpaceDE w:val="0"/>
        <w:autoSpaceDN w:val="0"/>
        <w:adjustRightInd w:val="0"/>
        <w:spacing w:line="360" w:lineRule="auto"/>
        <w:jc w:val="both"/>
        <w:rPr>
          <w:rFonts w:eastAsiaTheme="minorHAnsi"/>
          <w:szCs w:val="24"/>
          <w:lang w:eastAsia="en-US"/>
        </w:rPr>
      </w:pPr>
    </w:p>
    <w:p w:rsidR="00126156" w:rsidRDefault="00126156" w:rsidP="004F1395">
      <w:pPr>
        <w:autoSpaceDE w:val="0"/>
        <w:autoSpaceDN w:val="0"/>
        <w:adjustRightInd w:val="0"/>
        <w:spacing w:line="360" w:lineRule="auto"/>
        <w:jc w:val="both"/>
        <w:rPr>
          <w:rFonts w:eastAsiaTheme="minorHAnsi"/>
          <w:szCs w:val="24"/>
          <w:lang w:eastAsia="en-US"/>
        </w:rPr>
      </w:pPr>
    </w:p>
    <w:p w:rsidR="00126156" w:rsidRDefault="00126156" w:rsidP="004F1395">
      <w:pPr>
        <w:autoSpaceDE w:val="0"/>
        <w:autoSpaceDN w:val="0"/>
        <w:adjustRightInd w:val="0"/>
        <w:spacing w:line="360" w:lineRule="auto"/>
        <w:jc w:val="both"/>
        <w:rPr>
          <w:rFonts w:eastAsiaTheme="minorHAnsi"/>
          <w:szCs w:val="24"/>
          <w:lang w:eastAsia="en-US"/>
        </w:rPr>
      </w:pPr>
    </w:p>
    <w:p w:rsidR="00126156" w:rsidRDefault="00126156" w:rsidP="004F1395">
      <w:pPr>
        <w:autoSpaceDE w:val="0"/>
        <w:autoSpaceDN w:val="0"/>
        <w:adjustRightInd w:val="0"/>
        <w:spacing w:line="360" w:lineRule="auto"/>
        <w:jc w:val="both"/>
        <w:rPr>
          <w:rFonts w:eastAsiaTheme="minorHAnsi"/>
          <w:szCs w:val="24"/>
          <w:lang w:eastAsia="en-US"/>
        </w:rPr>
      </w:pPr>
    </w:p>
    <w:p w:rsidR="00126156" w:rsidRDefault="00126156" w:rsidP="004F1395">
      <w:pPr>
        <w:autoSpaceDE w:val="0"/>
        <w:autoSpaceDN w:val="0"/>
        <w:adjustRightInd w:val="0"/>
        <w:spacing w:line="360" w:lineRule="auto"/>
        <w:jc w:val="both"/>
        <w:rPr>
          <w:rFonts w:eastAsiaTheme="minorHAnsi"/>
          <w:szCs w:val="24"/>
          <w:lang w:eastAsia="en-US"/>
        </w:rPr>
      </w:pPr>
    </w:p>
    <w:p w:rsidR="00126156" w:rsidRDefault="00126156" w:rsidP="004F1395">
      <w:pPr>
        <w:autoSpaceDE w:val="0"/>
        <w:autoSpaceDN w:val="0"/>
        <w:adjustRightInd w:val="0"/>
        <w:spacing w:line="360" w:lineRule="auto"/>
        <w:jc w:val="both"/>
        <w:rPr>
          <w:rFonts w:eastAsiaTheme="minorHAnsi"/>
          <w:szCs w:val="24"/>
          <w:lang w:eastAsia="en-US"/>
        </w:rPr>
      </w:pPr>
    </w:p>
    <w:p w:rsidR="00126156" w:rsidRDefault="00126156" w:rsidP="004F1395">
      <w:pPr>
        <w:autoSpaceDE w:val="0"/>
        <w:autoSpaceDN w:val="0"/>
        <w:adjustRightInd w:val="0"/>
        <w:spacing w:line="360" w:lineRule="auto"/>
        <w:jc w:val="both"/>
        <w:rPr>
          <w:rFonts w:eastAsiaTheme="minorHAnsi"/>
          <w:szCs w:val="24"/>
          <w:lang w:eastAsia="en-US"/>
        </w:rPr>
      </w:pPr>
    </w:p>
    <w:p w:rsidR="00126156" w:rsidRDefault="00126156" w:rsidP="004F1395">
      <w:pPr>
        <w:autoSpaceDE w:val="0"/>
        <w:autoSpaceDN w:val="0"/>
        <w:adjustRightInd w:val="0"/>
        <w:spacing w:line="360" w:lineRule="auto"/>
        <w:jc w:val="both"/>
        <w:rPr>
          <w:rFonts w:eastAsiaTheme="minorHAnsi"/>
          <w:szCs w:val="24"/>
          <w:lang w:eastAsia="en-US"/>
        </w:rPr>
      </w:pPr>
    </w:p>
    <w:p w:rsidR="00126156" w:rsidRDefault="00126156" w:rsidP="004F1395">
      <w:pPr>
        <w:autoSpaceDE w:val="0"/>
        <w:autoSpaceDN w:val="0"/>
        <w:adjustRightInd w:val="0"/>
        <w:spacing w:line="360" w:lineRule="auto"/>
        <w:jc w:val="both"/>
        <w:rPr>
          <w:rFonts w:eastAsiaTheme="minorHAnsi"/>
          <w:szCs w:val="24"/>
          <w:lang w:eastAsia="en-US"/>
        </w:rPr>
      </w:pPr>
    </w:p>
    <w:p w:rsidR="00126156" w:rsidRDefault="00126156" w:rsidP="004F1395">
      <w:pPr>
        <w:autoSpaceDE w:val="0"/>
        <w:autoSpaceDN w:val="0"/>
        <w:adjustRightInd w:val="0"/>
        <w:spacing w:line="360" w:lineRule="auto"/>
        <w:jc w:val="both"/>
        <w:rPr>
          <w:rFonts w:eastAsiaTheme="minorHAnsi"/>
          <w:szCs w:val="24"/>
          <w:lang w:eastAsia="en-US"/>
        </w:rPr>
      </w:pPr>
    </w:p>
    <w:p w:rsidR="00126156" w:rsidRDefault="00126156" w:rsidP="004F1395">
      <w:pPr>
        <w:autoSpaceDE w:val="0"/>
        <w:autoSpaceDN w:val="0"/>
        <w:adjustRightInd w:val="0"/>
        <w:spacing w:line="360" w:lineRule="auto"/>
        <w:jc w:val="both"/>
        <w:rPr>
          <w:rFonts w:eastAsiaTheme="minorHAnsi"/>
          <w:szCs w:val="24"/>
          <w:lang w:eastAsia="en-US"/>
        </w:rPr>
      </w:pPr>
    </w:p>
    <w:p w:rsidR="00126156" w:rsidRDefault="00126156" w:rsidP="004F1395">
      <w:pPr>
        <w:autoSpaceDE w:val="0"/>
        <w:autoSpaceDN w:val="0"/>
        <w:adjustRightInd w:val="0"/>
        <w:spacing w:line="360" w:lineRule="auto"/>
        <w:jc w:val="both"/>
        <w:rPr>
          <w:rFonts w:eastAsiaTheme="minorHAnsi"/>
          <w:szCs w:val="24"/>
          <w:lang w:eastAsia="en-US"/>
        </w:rPr>
      </w:pPr>
    </w:p>
    <w:p w:rsidR="00126156" w:rsidRDefault="00126156" w:rsidP="004F1395">
      <w:pPr>
        <w:autoSpaceDE w:val="0"/>
        <w:autoSpaceDN w:val="0"/>
        <w:adjustRightInd w:val="0"/>
        <w:spacing w:line="360" w:lineRule="auto"/>
        <w:jc w:val="both"/>
        <w:rPr>
          <w:rFonts w:eastAsiaTheme="minorHAnsi"/>
          <w:szCs w:val="24"/>
          <w:lang w:eastAsia="en-US"/>
        </w:rPr>
      </w:pPr>
    </w:p>
    <w:p w:rsidR="00126156" w:rsidRDefault="00126156" w:rsidP="004F1395">
      <w:pPr>
        <w:autoSpaceDE w:val="0"/>
        <w:autoSpaceDN w:val="0"/>
        <w:adjustRightInd w:val="0"/>
        <w:spacing w:line="360" w:lineRule="auto"/>
        <w:jc w:val="both"/>
        <w:rPr>
          <w:rFonts w:eastAsiaTheme="minorHAnsi"/>
          <w:szCs w:val="24"/>
          <w:lang w:eastAsia="en-US"/>
        </w:rPr>
      </w:pPr>
    </w:p>
    <w:p w:rsidR="00126156" w:rsidRDefault="00126156" w:rsidP="004F1395">
      <w:pPr>
        <w:autoSpaceDE w:val="0"/>
        <w:autoSpaceDN w:val="0"/>
        <w:adjustRightInd w:val="0"/>
        <w:spacing w:line="360" w:lineRule="auto"/>
        <w:jc w:val="both"/>
        <w:rPr>
          <w:rFonts w:eastAsiaTheme="minorHAnsi"/>
          <w:szCs w:val="24"/>
          <w:lang w:eastAsia="en-US"/>
        </w:rPr>
      </w:pPr>
    </w:p>
    <w:p w:rsidR="00126156" w:rsidRDefault="00126156" w:rsidP="004F1395">
      <w:pPr>
        <w:autoSpaceDE w:val="0"/>
        <w:autoSpaceDN w:val="0"/>
        <w:adjustRightInd w:val="0"/>
        <w:spacing w:line="360" w:lineRule="auto"/>
        <w:jc w:val="both"/>
        <w:rPr>
          <w:rFonts w:eastAsiaTheme="minorHAnsi"/>
          <w:szCs w:val="24"/>
          <w:lang w:eastAsia="en-US"/>
        </w:rPr>
      </w:pPr>
    </w:p>
    <w:p w:rsidR="00126156" w:rsidRDefault="00126156" w:rsidP="004F1395">
      <w:pPr>
        <w:autoSpaceDE w:val="0"/>
        <w:autoSpaceDN w:val="0"/>
        <w:adjustRightInd w:val="0"/>
        <w:spacing w:line="360" w:lineRule="auto"/>
        <w:jc w:val="both"/>
        <w:rPr>
          <w:rFonts w:eastAsiaTheme="minorHAnsi"/>
          <w:szCs w:val="24"/>
          <w:lang w:eastAsia="en-US"/>
        </w:rPr>
      </w:pPr>
    </w:p>
    <w:p w:rsidR="00126156" w:rsidRDefault="00126156" w:rsidP="004F1395">
      <w:pPr>
        <w:autoSpaceDE w:val="0"/>
        <w:autoSpaceDN w:val="0"/>
        <w:adjustRightInd w:val="0"/>
        <w:spacing w:line="360" w:lineRule="auto"/>
        <w:jc w:val="both"/>
        <w:rPr>
          <w:rFonts w:eastAsiaTheme="minorHAnsi"/>
          <w:szCs w:val="24"/>
          <w:lang w:eastAsia="en-US"/>
        </w:rPr>
      </w:pPr>
    </w:p>
    <w:p w:rsidR="00126156" w:rsidRDefault="00126156" w:rsidP="004F1395">
      <w:pPr>
        <w:autoSpaceDE w:val="0"/>
        <w:autoSpaceDN w:val="0"/>
        <w:adjustRightInd w:val="0"/>
        <w:spacing w:line="360" w:lineRule="auto"/>
        <w:jc w:val="both"/>
        <w:rPr>
          <w:rFonts w:eastAsiaTheme="minorHAnsi"/>
          <w:szCs w:val="24"/>
          <w:lang w:eastAsia="en-US"/>
        </w:rPr>
      </w:pPr>
    </w:p>
    <w:p w:rsidR="00126156" w:rsidRDefault="00126156" w:rsidP="004F1395">
      <w:pPr>
        <w:autoSpaceDE w:val="0"/>
        <w:autoSpaceDN w:val="0"/>
        <w:adjustRightInd w:val="0"/>
        <w:spacing w:line="360" w:lineRule="auto"/>
        <w:jc w:val="both"/>
        <w:rPr>
          <w:rFonts w:eastAsiaTheme="minorHAnsi"/>
          <w:szCs w:val="24"/>
          <w:lang w:eastAsia="en-US"/>
        </w:rPr>
      </w:pPr>
    </w:p>
    <w:p w:rsidR="00114C03" w:rsidRPr="00114C03" w:rsidRDefault="00114C03" w:rsidP="004F1395">
      <w:pPr>
        <w:autoSpaceDE w:val="0"/>
        <w:autoSpaceDN w:val="0"/>
        <w:adjustRightInd w:val="0"/>
        <w:spacing w:line="360" w:lineRule="auto"/>
        <w:jc w:val="both"/>
        <w:rPr>
          <w:rFonts w:eastAsiaTheme="minorHAnsi"/>
          <w:szCs w:val="24"/>
          <w:lang w:eastAsia="en-US"/>
        </w:rPr>
      </w:pPr>
    </w:p>
    <w:p w:rsidR="00114C03" w:rsidRDefault="00114C03" w:rsidP="00114C03">
      <w:pPr>
        <w:autoSpaceDE w:val="0"/>
        <w:autoSpaceDN w:val="0"/>
        <w:adjustRightInd w:val="0"/>
        <w:spacing w:line="360" w:lineRule="auto"/>
        <w:jc w:val="center"/>
        <w:rPr>
          <w:b/>
          <w:sz w:val="32"/>
          <w:szCs w:val="32"/>
        </w:rPr>
      </w:pPr>
      <w:r>
        <w:rPr>
          <w:b/>
          <w:sz w:val="32"/>
          <w:szCs w:val="32"/>
        </w:rPr>
        <w:lastRenderedPageBreak/>
        <w:t>Praktická část</w:t>
      </w:r>
    </w:p>
    <w:p w:rsidR="00114C03" w:rsidRDefault="00114C03" w:rsidP="004F1395">
      <w:pPr>
        <w:autoSpaceDE w:val="0"/>
        <w:autoSpaceDN w:val="0"/>
        <w:adjustRightInd w:val="0"/>
        <w:spacing w:line="360" w:lineRule="auto"/>
        <w:jc w:val="both"/>
        <w:rPr>
          <w:b/>
          <w:sz w:val="32"/>
          <w:szCs w:val="32"/>
        </w:rPr>
      </w:pPr>
    </w:p>
    <w:p w:rsidR="00635B6C" w:rsidRPr="004F1395" w:rsidRDefault="00635B6C" w:rsidP="004F1395">
      <w:pPr>
        <w:autoSpaceDE w:val="0"/>
        <w:autoSpaceDN w:val="0"/>
        <w:adjustRightInd w:val="0"/>
        <w:spacing w:line="360" w:lineRule="auto"/>
        <w:jc w:val="both"/>
        <w:rPr>
          <w:rFonts w:eastAsiaTheme="minorHAnsi"/>
          <w:sz w:val="26"/>
          <w:szCs w:val="26"/>
          <w:lang w:eastAsia="en-US"/>
        </w:rPr>
      </w:pPr>
      <w:r>
        <w:rPr>
          <w:b/>
          <w:sz w:val="32"/>
          <w:szCs w:val="32"/>
        </w:rPr>
        <w:t>1</w:t>
      </w:r>
      <w:r w:rsidRPr="009C195A">
        <w:rPr>
          <w:b/>
          <w:sz w:val="32"/>
          <w:szCs w:val="32"/>
        </w:rPr>
        <w:t xml:space="preserve"> Aspergerův syndrom </w:t>
      </w:r>
    </w:p>
    <w:p w:rsidR="00635B6C" w:rsidRPr="00286A38" w:rsidRDefault="00635B6C" w:rsidP="00635B6C">
      <w:pPr>
        <w:spacing w:line="360" w:lineRule="auto"/>
        <w:jc w:val="both"/>
        <w:rPr>
          <w:b/>
          <w:sz w:val="26"/>
          <w:szCs w:val="26"/>
        </w:rPr>
      </w:pPr>
    </w:p>
    <w:p w:rsidR="00635B6C" w:rsidRPr="00286A38" w:rsidRDefault="00635B6C" w:rsidP="00635B6C">
      <w:pPr>
        <w:spacing w:line="360" w:lineRule="auto"/>
        <w:jc w:val="both"/>
        <w:rPr>
          <w:b/>
          <w:sz w:val="26"/>
          <w:szCs w:val="26"/>
        </w:rPr>
      </w:pPr>
      <w:r w:rsidRPr="00286A38">
        <w:rPr>
          <w:b/>
          <w:sz w:val="26"/>
          <w:szCs w:val="26"/>
        </w:rPr>
        <w:t xml:space="preserve">1.1 </w:t>
      </w:r>
      <w:r>
        <w:rPr>
          <w:b/>
          <w:sz w:val="26"/>
          <w:szCs w:val="26"/>
        </w:rPr>
        <w:t xml:space="preserve">Historie </w:t>
      </w:r>
    </w:p>
    <w:p w:rsidR="00635B6C" w:rsidRPr="00286A38" w:rsidRDefault="00635B6C" w:rsidP="00635B6C">
      <w:pPr>
        <w:spacing w:line="360" w:lineRule="auto"/>
        <w:jc w:val="both"/>
        <w:rPr>
          <w:sz w:val="26"/>
          <w:szCs w:val="26"/>
        </w:rPr>
      </w:pPr>
    </w:p>
    <w:p w:rsidR="00635B6C" w:rsidRPr="00114C03" w:rsidRDefault="00635B6C" w:rsidP="00635B6C">
      <w:pPr>
        <w:spacing w:line="360" w:lineRule="auto"/>
        <w:jc w:val="both"/>
        <w:rPr>
          <w:szCs w:val="24"/>
        </w:rPr>
      </w:pPr>
      <w:r w:rsidRPr="00286A38">
        <w:rPr>
          <w:sz w:val="26"/>
          <w:szCs w:val="26"/>
        </w:rPr>
        <w:tab/>
      </w:r>
      <w:r w:rsidRPr="00114C03">
        <w:rPr>
          <w:szCs w:val="24"/>
        </w:rPr>
        <w:t>O historii Aspergerova syndromu, Ch. Preiβman, ve své knize Život s Aspergerovým syndromem (2010, str. 21-23), uvedl</w:t>
      </w:r>
      <w:r w:rsidR="009B4362">
        <w:rPr>
          <w:szCs w:val="24"/>
        </w:rPr>
        <w:t>a</w:t>
      </w:r>
      <w:r w:rsidRPr="00114C03">
        <w:rPr>
          <w:szCs w:val="24"/>
        </w:rPr>
        <w:t>: „Ve čtyřicátých letech minulého století, téměř ve shodnou dobu, dva vědci nezávisle na sobě popsali dětskou poruchu, kterou pojmenovali „autismus“. Mladí pacienti byli mentálně retardovaní, zdáli se být zcela zakletí ve svém světě a celkově se jejich postižení jevilo hlubší než u dětí, které Hans Asperger označil ve svém spise pojmem „autističtí psychopati. Tyto děti měly neobvyklé zájmy, jejich inteligence byla většinou normální nebo zvýšená a vykazovaly sice autistické rysy, avšak jejich řečový vývoj nebyl nijak zvláště opožděn. Jelikož je dnes označení „psychopat“ spojováno s disociálním chováním a má negativní podtón, užívá se pojmu „Aspergerův syndrom“.</w:t>
      </w:r>
    </w:p>
    <w:p w:rsidR="00635B6C" w:rsidRPr="00114C03" w:rsidRDefault="00635B6C" w:rsidP="00635B6C">
      <w:pPr>
        <w:spacing w:line="360" w:lineRule="auto"/>
        <w:jc w:val="both"/>
        <w:rPr>
          <w:szCs w:val="24"/>
        </w:rPr>
      </w:pPr>
      <w:r w:rsidRPr="00114C03">
        <w:rPr>
          <w:szCs w:val="24"/>
        </w:rPr>
        <w:tab/>
        <w:t xml:space="preserve">Aspergerův syndrom na dlouhou dobu upadl v zapomnění. Uznání této komplexní poruchy v oblasti kontaktu a komunikace znovu přinesla až osmdesátá léta 20. století. </w:t>
      </w:r>
    </w:p>
    <w:p w:rsidR="00635B6C" w:rsidRPr="00114C03" w:rsidRDefault="00635B6C" w:rsidP="00635B6C">
      <w:pPr>
        <w:spacing w:line="360" w:lineRule="auto"/>
        <w:jc w:val="both"/>
        <w:rPr>
          <w:szCs w:val="24"/>
        </w:rPr>
      </w:pPr>
      <w:r w:rsidRPr="00114C03">
        <w:rPr>
          <w:szCs w:val="24"/>
        </w:rPr>
        <w:tab/>
        <w:t xml:space="preserve">Světová zdravotnická organizace v roce 1992 přijala Aspergerův syndrom </w:t>
      </w:r>
      <w:r w:rsidR="00761F7A">
        <w:rPr>
          <w:szCs w:val="24"/>
        </w:rPr>
        <w:t xml:space="preserve">              </w:t>
      </w:r>
      <w:r w:rsidRPr="00114C03">
        <w:rPr>
          <w:szCs w:val="24"/>
        </w:rPr>
        <w:t xml:space="preserve">do svého klasifikačního systému ICD-10 pod označením F84.5. Dnes jsou poruchy autistického spektra počítány mezi </w:t>
      </w:r>
      <w:r w:rsidR="00761F7A">
        <w:rPr>
          <w:szCs w:val="24"/>
        </w:rPr>
        <w:t xml:space="preserve">nejzávažnější vývojové poruchy, </w:t>
      </w:r>
      <w:r w:rsidRPr="00114C03">
        <w:rPr>
          <w:szCs w:val="24"/>
        </w:rPr>
        <w:t>jsou spojeny s omezením ve všech oblastech života, ovlivňující postiženou osobu v celé sféře chování v oblasti komunikace a sociálních interakcí, často se pojí</w:t>
      </w:r>
      <w:r w:rsidR="00761F7A">
        <w:rPr>
          <w:szCs w:val="24"/>
        </w:rPr>
        <w:t xml:space="preserve"> </w:t>
      </w:r>
      <w:r w:rsidRPr="00114C03">
        <w:rPr>
          <w:szCs w:val="24"/>
        </w:rPr>
        <w:t xml:space="preserve">se sníženou inteligencí </w:t>
      </w:r>
      <w:r w:rsidR="00761F7A">
        <w:rPr>
          <w:szCs w:val="24"/>
        </w:rPr>
        <w:t xml:space="preserve">                  </w:t>
      </w:r>
      <w:r w:rsidRPr="00114C03">
        <w:rPr>
          <w:szCs w:val="24"/>
        </w:rPr>
        <w:t xml:space="preserve">a zpravidla znamenají rozsáhlý stupeň postižení.“ </w:t>
      </w:r>
    </w:p>
    <w:p w:rsidR="00635B6C" w:rsidRDefault="00635B6C" w:rsidP="00635B6C">
      <w:pPr>
        <w:spacing w:line="360" w:lineRule="auto"/>
        <w:jc w:val="both"/>
        <w:rPr>
          <w:sz w:val="26"/>
          <w:szCs w:val="26"/>
        </w:rPr>
      </w:pPr>
    </w:p>
    <w:p w:rsidR="00635B6C" w:rsidRDefault="00635B6C" w:rsidP="00635B6C">
      <w:pPr>
        <w:spacing w:line="360" w:lineRule="auto"/>
        <w:jc w:val="both"/>
        <w:rPr>
          <w:b/>
          <w:sz w:val="26"/>
          <w:szCs w:val="26"/>
        </w:rPr>
      </w:pPr>
      <w:r>
        <w:rPr>
          <w:b/>
          <w:sz w:val="26"/>
          <w:szCs w:val="26"/>
        </w:rPr>
        <w:t>1.2 Současné pojetí</w:t>
      </w:r>
      <w:r w:rsidR="00200DA8">
        <w:rPr>
          <w:b/>
          <w:sz w:val="26"/>
          <w:szCs w:val="26"/>
        </w:rPr>
        <w:t xml:space="preserve"> </w:t>
      </w:r>
    </w:p>
    <w:p w:rsidR="00635B6C" w:rsidRPr="00114C03" w:rsidRDefault="00635B6C" w:rsidP="00635B6C">
      <w:pPr>
        <w:autoSpaceDE w:val="0"/>
        <w:autoSpaceDN w:val="0"/>
        <w:adjustRightInd w:val="0"/>
        <w:spacing w:line="360" w:lineRule="auto"/>
        <w:rPr>
          <w:b/>
          <w:szCs w:val="24"/>
        </w:rPr>
      </w:pPr>
    </w:p>
    <w:p w:rsidR="00635B6C" w:rsidRPr="00114C03" w:rsidRDefault="00635B6C" w:rsidP="009B4362">
      <w:pPr>
        <w:autoSpaceDE w:val="0"/>
        <w:autoSpaceDN w:val="0"/>
        <w:adjustRightInd w:val="0"/>
        <w:spacing w:line="360" w:lineRule="auto"/>
        <w:ind w:firstLine="708"/>
        <w:jc w:val="both"/>
        <w:rPr>
          <w:szCs w:val="24"/>
        </w:rPr>
      </w:pPr>
      <w:r w:rsidRPr="00114C03">
        <w:rPr>
          <w:szCs w:val="24"/>
        </w:rPr>
        <w:t xml:space="preserve">Jak uvádí Mosesová (2005), v současnosti převládá pohled na autismus jako </w:t>
      </w:r>
      <w:r w:rsidR="00761F7A">
        <w:rPr>
          <w:szCs w:val="24"/>
        </w:rPr>
        <w:t xml:space="preserve">           </w:t>
      </w:r>
      <w:r w:rsidRPr="00114C03">
        <w:rPr>
          <w:szCs w:val="24"/>
        </w:rPr>
        <w:t xml:space="preserve">na postižení, zasahující několika důležitých oblastí vývoje dítěte, a to oblast sociální </w:t>
      </w:r>
      <w:r w:rsidRPr="00114C03">
        <w:rPr>
          <w:szCs w:val="24"/>
        </w:rPr>
        <w:lastRenderedPageBreak/>
        <w:t>interakce a sociálních vztahů, dále oblast komunikace, dorozumívání</w:t>
      </w:r>
      <w:r w:rsidR="00761F7A">
        <w:rPr>
          <w:szCs w:val="24"/>
        </w:rPr>
        <w:t xml:space="preserve"> </w:t>
      </w:r>
      <w:r w:rsidRPr="00114C03">
        <w:rPr>
          <w:szCs w:val="24"/>
        </w:rPr>
        <w:t xml:space="preserve">a řečových dovedností a konečně oblast představivosti, imaginace, která zahrnuje hravou činnost </w:t>
      </w:r>
      <w:r w:rsidR="00761F7A">
        <w:rPr>
          <w:szCs w:val="24"/>
        </w:rPr>
        <w:t xml:space="preserve">         </w:t>
      </w:r>
      <w:r w:rsidRPr="00114C03">
        <w:rPr>
          <w:szCs w:val="24"/>
        </w:rPr>
        <w:t>a vzorce chování obecněji.</w:t>
      </w:r>
      <w:r w:rsidR="009B4362">
        <w:rPr>
          <w:szCs w:val="24"/>
        </w:rPr>
        <w:t xml:space="preserve"> </w:t>
      </w:r>
      <w:r w:rsidRPr="00114C03">
        <w:rPr>
          <w:szCs w:val="24"/>
        </w:rPr>
        <w:t>Tato tzv. triáda autismu přestavuje souhr</w:t>
      </w:r>
      <w:r w:rsidR="00761F7A">
        <w:rPr>
          <w:szCs w:val="24"/>
        </w:rPr>
        <w:t xml:space="preserve">n příznaků, </w:t>
      </w:r>
      <w:r w:rsidR="009B4362">
        <w:rPr>
          <w:szCs w:val="24"/>
        </w:rPr>
        <w:t xml:space="preserve">              </w:t>
      </w:r>
      <w:r w:rsidR="00761F7A">
        <w:rPr>
          <w:szCs w:val="24"/>
        </w:rPr>
        <w:t xml:space="preserve">které jsou nezbytné </w:t>
      </w:r>
      <w:r w:rsidRPr="00114C03">
        <w:rPr>
          <w:szCs w:val="24"/>
        </w:rPr>
        <w:t xml:space="preserve">pro diagnózu autistické poruchy. </w:t>
      </w:r>
    </w:p>
    <w:p w:rsidR="00635B6C" w:rsidRPr="00114C03" w:rsidRDefault="004D72CB" w:rsidP="009B4362">
      <w:pPr>
        <w:autoSpaceDE w:val="0"/>
        <w:autoSpaceDN w:val="0"/>
        <w:adjustRightInd w:val="0"/>
        <w:spacing w:line="360" w:lineRule="auto"/>
        <w:ind w:firstLine="708"/>
        <w:jc w:val="both"/>
        <w:rPr>
          <w:szCs w:val="24"/>
        </w:rPr>
      </w:pPr>
      <w:r w:rsidRPr="00114C03">
        <w:rPr>
          <w:szCs w:val="24"/>
        </w:rPr>
        <w:t>Jak uvádí ve své práci Lenka Mikulášková (2006), d</w:t>
      </w:r>
      <w:r w:rsidR="00BB34A9" w:rsidRPr="00114C03">
        <w:rPr>
          <w:szCs w:val="24"/>
        </w:rPr>
        <w:t>iagnostika Aspergerova syndromu probíhá obvykle ve dvou fázích</w:t>
      </w:r>
      <w:r w:rsidRPr="00114C03">
        <w:rPr>
          <w:szCs w:val="24"/>
        </w:rPr>
        <w:t>. V první fázi vyplní rodiče a učitelé, kteří mají podezření na tuto poruchu, dotazník, kde na dané stupnici označí, do jaké míry se u dítěte syndromy projevují (tak jak j</w:t>
      </w:r>
      <w:r w:rsidR="009B4362">
        <w:rPr>
          <w:szCs w:val="24"/>
        </w:rPr>
        <w:t xml:space="preserve">e sami vnímají). V  druhé fázi, </w:t>
      </w:r>
      <w:r w:rsidRPr="00114C03">
        <w:rPr>
          <w:szCs w:val="24"/>
        </w:rPr>
        <w:t>klinický  psycholog  dítě  vyšetří  a  určí  diagnózu.</w:t>
      </w:r>
      <w:r w:rsidR="009B4362">
        <w:rPr>
          <w:szCs w:val="24"/>
        </w:rPr>
        <w:t xml:space="preserve"> </w:t>
      </w:r>
      <w:r w:rsidRPr="00114C03">
        <w:rPr>
          <w:rFonts w:eastAsiaTheme="minorHAnsi"/>
          <w:szCs w:val="24"/>
          <w:lang w:eastAsia="en-US"/>
        </w:rPr>
        <w:t>V souvislosti s první částí diagnostiky existuje několik posuzovacích stupnic.</w:t>
      </w:r>
      <w:r w:rsidR="009B4362">
        <w:rPr>
          <w:szCs w:val="24"/>
        </w:rPr>
        <w:t xml:space="preserve"> </w:t>
      </w:r>
      <w:r w:rsidR="00635B6C" w:rsidRPr="00114C03">
        <w:rPr>
          <w:szCs w:val="24"/>
        </w:rPr>
        <w:t>Aby jedinec byl diagnostikován jako autista, musí splňovat alespoň šest</w:t>
      </w:r>
      <w:r w:rsidR="009B4362">
        <w:rPr>
          <w:szCs w:val="24"/>
        </w:rPr>
        <w:t xml:space="preserve"> </w:t>
      </w:r>
      <w:r w:rsidR="00635B6C" w:rsidRPr="00114C03">
        <w:rPr>
          <w:szCs w:val="24"/>
        </w:rPr>
        <w:t xml:space="preserve">z dvanácti kritérií.  Z toho musí být dvě z oblasti sociálních vztahů </w:t>
      </w:r>
      <w:r w:rsidR="0019580F">
        <w:rPr>
          <w:szCs w:val="24"/>
        </w:rPr>
        <w:t xml:space="preserve">                      </w:t>
      </w:r>
      <w:r w:rsidR="00635B6C" w:rsidRPr="00114C03">
        <w:rPr>
          <w:szCs w:val="24"/>
        </w:rPr>
        <w:t>a minimálně jedno</w:t>
      </w:r>
      <w:r w:rsidR="009B4362">
        <w:rPr>
          <w:szCs w:val="24"/>
        </w:rPr>
        <w:t xml:space="preserve"> </w:t>
      </w:r>
      <w:r w:rsidR="00635B6C" w:rsidRPr="00114C03">
        <w:rPr>
          <w:szCs w:val="24"/>
        </w:rPr>
        <w:t>v kategorii dorozumívání a minimálně jedno ze stereotypních vzorců chování.</w:t>
      </w:r>
    </w:p>
    <w:p w:rsidR="009B4362" w:rsidRDefault="009B4362" w:rsidP="009B4362">
      <w:pPr>
        <w:autoSpaceDE w:val="0"/>
        <w:autoSpaceDN w:val="0"/>
        <w:adjustRightInd w:val="0"/>
        <w:spacing w:line="360" w:lineRule="auto"/>
        <w:jc w:val="both"/>
        <w:rPr>
          <w:szCs w:val="24"/>
        </w:rPr>
      </w:pPr>
    </w:p>
    <w:p w:rsidR="00635B6C" w:rsidRPr="00114C03" w:rsidRDefault="00635B6C" w:rsidP="009B4362">
      <w:pPr>
        <w:autoSpaceDE w:val="0"/>
        <w:autoSpaceDN w:val="0"/>
        <w:adjustRightInd w:val="0"/>
        <w:spacing w:line="360" w:lineRule="auto"/>
        <w:ind w:firstLine="708"/>
        <w:jc w:val="both"/>
        <w:rPr>
          <w:szCs w:val="24"/>
        </w:rPr>
      </w:pPr>
      <w:r w:rsidRPr="00114C03">
        <w:rPr>
          <w:szCs w:val="24"/>
        </w:rPr>
        <w:t>Kritéria v oblasti sociálních vztahů, oblasti komunikace a v oblasti představivosti, uvedl ve své knize, Autismus,  Peeters (1998):</w:t>
      </w:r>
    </w:p>
    <w:p w:rsidR="00635B6C" w:rsidRPr="00114C03" w:rsidRDefault="00635B6C" w:rsidP="00635B6C">
      <w:pPr>
        <w:autoSpaceDE w:val="0"/>
        <w:autoSpaceDN w:val="0"/>
        <w:adjustRightInd w:val="0"/>
        <w:spacing w:line="360" w:lineRule="auto"/>
        <w:jc w:val="both"/>
        <w:rPr>
          <w:szCs w:val="24"/>
        </w:rPr>
      </w:pPr>
    </w:p>
    <w:p w:rsidR="00635B6C" w:rsidRPr="00114C03" w:rsidRDefault="00635B6C" w:rsidP="00635B6C">
      <w:pPr>
        <w:autoSpaceDE w:val="0"/>
        <w:autoSpaceDN w:val="0"/>
        <w:adjustRightInd w:val="0"/>
        <w:spacing w:line="360" w:lineRule="auto"/>
        <w:jc w:val="both"/>
        <w:rPr>
          <w:szCs w:val="24"/>
        </w:rPr>
      </w:pPr>
      <w:r w:rsidRPr="00114C03">
        <w:rPr>
          <w:szCs w:val="24"/>
        </w:rPr>
        <w:t>1) V oblasti sociálních vztahů se jedná o tato kritéria:</w:t>
      </w:r>
    </w:p>
    <w:p w:rsidR="00635B6C" w:rsidRPr="00114C03" w:rsidRDefault="00635B6C" w:rsidP="00635B6C">
      <w:pPr>
        <w:autoSpaceDE w:val="0"/>
        <w:autoSpaceDN w:val="0"/>
        <w:adjustRightInd w:val="0"/>
        <w:spacing w:line="360" w:lineRule="auto"/>
        <w:ind w:firstLine="708"/>
        <w:jc w:val="both"/>
        <w:rPr>
          <w:szCs w:val="24"/>
        </w:rPr>
      </w:pPr>
      <w:r w:rsidRPr="00114C03">
        <w:rPr>
          <w:szCs w:val="24"/>
        </w:rPr>
        <w:t>• znatelné postižení při užívání různých forem neverbálního chování,</w:t>
      </w:r>
    </w:p>
    <w:p w:rsidR="00635B6C" w:rsidRPr="00114C03" w:rsidRDefault="00635B6C" w:rsidP="00635B6C">
      <w:pPr>
        <w:autoSpaceDE w:val="0"/>
        <w:autoSpaceDN w:val="0"/>
        <w:adjustRightInd w:val="0"/>
        <w:spacing w:line="360" w:lineRule="auto"/>
        <w:ind w:left="708"/>
        <w:jc w:val="both"/>
        <w:rPr>
          <w:szCs w:val="24"/>
        </w:rPr>
      </w:pPr>
      <w:r w:rsidRPr="00114C03">
        <w:rPr>
          <w:szCs w:val="24"/>
        </w:rPr>
        <w:t>• neschopnost rozvinout vztahy s vrstevníky na úrovni odpovídající věku jedince,</w:t>
      </w:r>
    </w:p>
    <w:p w:rsidR="00635B6C" w:rsidRPr="00114C03" w:rsidRDefault="00635B6C" w:rsidP="00635B6C">
      <w:pPr>
        <w:autoSpaceDE w:val="0"/>
        <w:autoSpaceDN w:val="0"/>
        <w:adjustRightInd w:val="0"/>
        <w:spacing w:line="360" w:lineRule="auto"/>
        <w:ind w:firstLine="708"/>
        <w:jc w:val="both"/>
        <w:rPr>
          <w:szCs w:val="24"/>
        </w:rPr>
      </w:pPr>
      <w:r w:rsidRPr="00114C03">
        <w:rPr>
          <w:szCs w:val="24"/>
        </w:rPr>
        <w:t>• nedostatek spontánní snahy sdílet zájmy a poznatky s ostatními,</w:t>
      </w:r>
    </w:p>
    <w:p w:rsidR="00635B6C" w:rsidRPr="00114C03" w:rsidRDefault="00635B6C" w:rsidP="00635B6C">
      <w:pPr>
        <w:autoSpaceDE w:val="0"/>
        <w:autoSpaceDN w:val="0"/>
        <w:adjustRightInd w:val="0"/>
        <w:spacing w:line="360" w:lineRule="auto"/>
        <w:ind w:firstLine="708"/>
        <w:jc w:val="both"/>
        <w:rPr>
          <w:szCs w:val="24"/>
        </w:rPr>
      </w:pPr>
      <w:r w:rsidRPr="00114C03">
        <w:rPr>
          <w:szCs w:val="24"/>
        </w:rPr>
        <w:t>• nedostatečná vzájemnost sociální nebo citová.</w:t>
      </w:r>
    </w:p>
    <w:p w:rsidR="00635B6C" w:rsidRPr="00114C03" w:rsidRDefault="00635B6C" w:rsidP="00635B6C">
      <w:pPr>
        <w:autoSpaceDE w:val="0"/>
        <w:autoSpaceDN w:val="0"/>
        <w:adjustRightInd w:val="0"/>
        <w:spacing w:line="360" w:lineRule="auto"/>
        <w:ind w:firstLine="708"/>
        <w:jc w:val="both"/>
        <w:rPr>
          <w:szCs w:val="24"/>
        </w:rPr>
      </w:pPr>
    </w:p>
    <w:p w:rsidR="00635B6C" w:rsidRPr="00114C03" w:rsidRDefault="00635B6C" w:rsidP="00635B6C">
      <w:pPr>
        <w:autoSpaceDE w:val="0"/>
        <w:autoSpaceDN w:val="0"/>
        <w:adjustRightInd w:val="0"/>
        <w:spacing w:line="360" w:lineRule="auto"/>
        <w:jc w:val="both"/>
        <w:rPr>
          <w:szCs w:val="24"/>
        </w:rPr>
      </w:pPr>
      <w:r w:rsidRPr="00114C03">
        <w:rPr>
          <w:szCs w:val="24"/>
        </w:rPr>
        <w:t>2) V oblasti dorozumívání jsou to tato čtyři kritéria:</w:t>
      </w:r>
    </w:p>
    <w:p w:rsidR="00635B6C" w:rsidRPr="00114C03" w:rsidRDefault="00635B6C" w:rsidP="00635B6C">
      <w:pPr>
        <w:autoSpaceDE w:val="0"/>
        <w:autoSpaceDN w:val="0"/>
        <w:adjustRightInd w:val="0"/>
        <w:spacing w:line="360" w:lineRule="auto"/>
        <w:ind w:firstLine="708"/>
        <w:jc w:val="both"/>
        <w:rPr>
          <w:szCs w:val="24"/>
        </w:rPr>
      </w:pPr>
      <w:r w:rsidRPr="00114C03">
        <w:rPr>
          <w:szCs w:val="24"/>
        </w:rPr>
        <w:t>• opožděný – nedostatečný – vývoj mluveného jazyka,</w:t>
      </w:r>
    </w:p>
    <w:p w:rsidR="00635B6C" w:rsidRPr="00114C03" w:rsidRDefault="00635B6C" w:rsidP="00635B6C">
      <w:pPr>
        <w:autoSpaceDE w:val="0"/>
        <w:autoSpaceDN w:val="0"/>
        <w:adjustRightInd w:val="0"/>
        <w:spacing w:line="360" w:lineRule="auto"/>
        <w:ind w:firstLine="708"/>
        <w:jc w:val="both"/>
        <w:rPr>
          <w:szCs w:val="24"/>
        </w:rPr>
      </w:pPr>
      <w:r w:rsidRPr="00114C03">
        <w:rPr>
          <w:szCs w:val="24"/>
        </w:rPr>
        <w:t>• znatelné nedostatky v konverzačních dovednostech,</w:t>
      </w:r>
    </w:p>
    <w:p w:rsidR="00635B6C" w:rsidRPr="00114C03" w:rsidRDefault="00635B6C" w:rsidP="00635B6C">
      <w:pPr>
        <w:autoSpaceDE w:val="0"/>
        <w:autoSpaceDN w:val="0"/>
        <w:adjustRightInd w:val="0"/>
        <w:spacing w:line="360" w:lineRule="auto"/>
        <w:ind w:firstLine="708"/>
        <w:jc w:val="both"/>
        <w:rPr>
          <w:szCs w:val="24"/>
        </w:rPr>
      </w:pPr>
      <w:r w:rsidRPr="00114C03">
        <w:rPr>
          <w:szCs w:val="24"/>
        </w:rPr>
        <w:t>• stereotypní a repetitivní užívání jazyka,</w:t>
      </w:r>
    </w:p>
    <w:p w:rsidR="00761F7A" w:rsidRDefault="00761F7A" w:rsidP="00635B6C">
      <w:pPr>
        <w:autoSpaceDE w:val="0"/>
        <w:autoSpaceDN w:val="0"/>
        <w:adjustRightInd w:val="0"/>
        <w:spacing w:line="360" w:lineRule="auto"/>
        <w:ind w:left="708"/>
        <w:jc w:val="both"/>
        <w:rPr>
          <w:szCs w:val="24"/>
        </w:rPr>
      </w:pPr>
      <w:r>
        <w:rPr>
          <w:szCs w:val="24"/>
        </w:rPr>
        <w:t xml:space="preserve">• </w:t>
      </w:r>
      <w:r w:rsidR="00635B6C" w:rsidRPr="00114C03">
        <w:rPr>
          <w:szCs w:val="24"/>
        </w:rPr>
        <w:t xml:space="preserve">nedostatek spontánních symbolických nebo sociálně napodobujících her </w:t>
      </w:r>
      <w:r>
        <w:rPr>
          <w:szCs w:val="24"/>
        </w:rPr>
        <w:t xml:space="preserve">                        </w:t>
      </w:r>
    </w:p>
    <w:p w:rsidR="00635B6C" w:rsidRPr="00114C03" w:rsidRDefault="00761F7A" w:rsidP="00635B6C">
      <w:pPr>
        <w:autoSpaceDE w:val="0"/>
        <w:autoSpaceDN w:val="0"/>
        <w:adjustRightInd w:val="0"/>
        <w:spacing w:line="360" w:lineRule="auto"/>
        <w:ind w:left="708"/>
        <w:jc w:val="both"/>
        <w:rPr>
          <w:szCs w:val="24"/>
        </w:rPr>
      </w:pPr>
      <w:r>
        <w:rPr>
          <w:szCs w:val="24"/>
        </w:rPr>
        <w:t xml:space="preserve">  </w:t>
      </w:r>
      <w:r w:rsidR="00635B6C" w:rsidRPr="00114C03">
        <w:rPr>
          <w:szCs w:val="24"/>
        </w:rPr>
        <w:t>na úrovni odpovídající věku dítěte.</w:t>
      </w:r>
    </w:p>
    <w:p w:rsidR="00635B6C" w:rsidRDefault="00635B6C" w:rsidP="00635B6C">
      <w:pPr>
        <w:autoSpaceDE w:val="0"/>
        <w:autoSpaceDN w:val="0"/>
        <w:adjustRightInd w:val="0"/>
        <w:spacing w:line="360" w:lineRule="auto"/>
        <w:jc w:val="both"/>
        <w:rPr>
          <w:sz w:val="26"/>
          <w:szCs w:val="26"/>
        </w:rPr>
      </w:pPr>
    </w:p>
    <w:p w:rsidR="0019580F" w:rsidRDefault="0019580F" w:rsidP="00635B6C">
      <w:pPr>
        <w:autoSpaceDE w:val="0"/>
        <w:autoSpaceDN w:val="0"/>
        <w:adjustRightInd w:val="0"/>
        <w:spacing w:line="360" w:lineRule="auto"/>
        <w:jc w:val="both"/>
        <w:rPr>
          <w:sz w:val="26"/>
          <w:szCs w:val="26"/>
        </w:rPr>
      </w:pPr>
    </w:p>
    <w:p w:rsidR="00635B6C" w:rsidRPr="00114C03" w:rsidRDefault="00635B6C" w:rsidP="00635B6C">
      <w:pPr>
        <w:autoSpaceDE w:val="0"/>
        <w:autoSpaceDN w:val="0"/>
        <w:adjustRightInd w:val="0"/>
        <w:spacing w:line="360" w:lineRule="auto"/>
        <w:jc w:val="both"/>
        <w:rPr>
          <w:szCs w:val="24"/>
        </w:rPr>
      </w:pPr>
      <w:r>
        <w:rPr>
          <w:sz w:val="26"/>
          <w:szCs w:val="26"/>
        </w:rPr>
        <w:lastRenderedPageBreak/>
        <w:t xml:space="preserve">3) </w:t>
      </w:r>
      <w:r w:rsidRPr="00114C03">
        <w:rPr>
          <w:szCs w:val="24"/>
        </w:rPr>
        <w:t>V oblasti stereotypních vzorů chování jde o splnění těchto kritérií:</w:t>
      </w:r>
    </w:p>
    <w:p w:rsidR="00635B6C" w:rsidRPr="00114C03" w:rsidRDefault="00635B6C" w:rsidP="0019580F">
      <w:pPr>
        <w:autoSpaceDE w:val="0"/>
        <w:autoSpaceDN w:val="0"/>
        <w:adjustRightInd w:val="0"/>
        <w:spacing w:line="360" w:lineRule="auto"/>
        <w:ind w:firstLine="708"/>
        <w:jc w:val="both"/>
        <w:rPr>
          <w:szCs w:val="24"/>
        </w:rPr>
      </w:pPr>
      <w:r w:rsidRPr="00114C03">
        <w:rPr>
          <w:szCs w:val="24"/>
        </w:rPr>
        <w:t>• abnormální stupeň stereotypního zájmu o alespoň jednu omezenou</w:t>
      </w:r>
      <w:r w:rsidR="0019580F">
        <w:rPr>
          <w:szCs w:val="24"/>
        </w:rPr>
        <w:t xml:space="preserve"> </w:t>
      </w:r>
      <w:r w:rsidRPr="00114C03">
        <w:rPr>
          <w:szCs w:val="24"/>
        </w:rPr>
        <w:t>oblast,</w:t>
      </w:r>
    </w:p>
    <w:p w:rsidR="00635B6C" w:rsidRPr="00114C03" w:rsidRDefault="00635B6C" w:rsidP="0019580F">
      <w:pPr>
        <w:autoSpaceDE w:val="0"/>
        <w:autoSpaceDN w:val="0"/>
        <w:adjustRightInd w:val="0"/>
        <w:spacing w:line="360" w:lineRule="auto"/>
        <w:ind w:firstLine="708"/>
        <w:jc w:val="both"/>
        <w:rPr>
          <w:szCs w:val="24"/>
        </w:rPr>
      </w:pPr>
      <w:r w:rsidRPr="00114C03">
        <w:rPr>
          <w:szCs w:val="24"/>
        </w:rPr>
        <w:t>• nepružné přilnutí k nefunkčním a opakujícím se způsobům chování a</w:t>
      </w:r>
      <w:r w:rsidR="004F1395" w:rsidRPr="00114C03">
        <w:rPr>
          <w:szCs w:val="24"/>
        </w:rPr>
        <w:t xml:space="preserve"> </w:t>
      </w:r>
      <w:r w:rsidRPr="00114C03">
        <w:rPr>
          <w:szCs w:val="24"/>
        </w:rPr>
        <w:t>rituálům,</w:t>
      </w:r>
    </w:p>
    <w:p w:rsidR="00635B6C" w:rsidRPr="00114C03" w:rsidRDefault="00635B6C" w:rsidP="00635B6C">
      <w:pPr>
        <w:autoSpaceDE w:val="0"/>
        <w:autoSpaceDN w:val="0"/>
        <w:adjustRightInd w:val="0"/>
        <w:spacing w:line="360" w:lineRule="auto"/>
        <w:ind w:firstLine="708"/>
        <w:jc w:val="both"/>
        <w:rPr>
          <w:szCs w:val="24"/>
        </w:rPr>
      </w:pPr>
      <w:r w:rsidRPr="00114C03">
        <w:rPr>
          <w:szCs w:val="24"/>
        </w:rPr>
        <w:t>• stereotypní a repetitivní motorické projevy,</w:t>
      </w:r>
    </w:p>
    <w:p w:rsidR="00635B6C" w:rsidRPr="00114C03" w:rsidRDefault="00635B6C" w:rsidP="00635B6C">
      <w:pPr>
        <w:autoSpaceDE w:val="0"/>
        <w:autoSpaceDN w:val="0"/>
        <w:adjustRightInd w:val="0"/>
        <w:spacing w:line="360" w:lineRule="auto"/>
        <w:ind w:firstLine="708"/>
        <w:jc w:val="both"/>
        <w:rPr>
          <w:szCs w:val="24"/>
        </w:rPr>
      </w:pPr>
      <w:r w:rsidRPr="00114C03">
        <w:rPr>
          <w:szCs w:val="24"/>
        </w:rPr>
        <w:t>• přehnané zaujetí částmi předmět.</w:t>
      </w:r>
    </w:p>
    <w:p w:rsidR="00EE7884" w:rsidRPr="00761F7A" w:rsidRDefault="00EE7884" w:rsidP="00635B6C">
      <w:pPr>
        <w:autoSpaceDE w:val="0"/>
        <w:autoSpaceDN w:val="0"/>
        <w:adjustRightInd w:val="0"/>
        <w:spacing w:line="360" w:lineRule="auto"/>
        <w:ind w:firstLine="708"/>
        <w:jc w:val="both"/>
        <w:rPr>
          <w:sz w:val="26"/>
          <w:szCs w:val="26"/>
        </w:rPr>
      </w:pPr>
    </w:p>
    <w:p w:rsidR="00EE7884" w:rsidRPr="00761F7A" w:rsidRDefault="00EE7884" w:rsidP="00EE7884">
      <w:pPr>
        <w:autoSpaceDE w:val="0"/>
        <w:autoSpaceDN w:val="0"/>
        <w:adjustRightInd w:val="0"/>
        <w:spacing w:line="360" w:lineRule="auto"/>
        <w:jc w:val="both"/>
        <w:rPr>
          <w:b/>
          <w:szCs w:val="24"/>
        </w:rPr>
      </w:pPr>
      <w:r w:rsidRPr="00761F7A">
        <w:rPr>
          <w:b/>
          <w:bCs/>
          <w:szCs w:val="24"/>
        </w:rPr>
        <w:t xml:space="preserve">Tabulka č.1: Hrubý odhad výskytu pervazivních vývojových poruch v České republice podle Thorové </w:t>
      </w:r>
      <w:r w:rsidRPr="00761F7A">
        <w:rPr>
          <w:b/>
          <w:szCs w:val="24"/>
        </w:rPr>
        <w:t xml:space="preserve">(2006, s. 226) </w:t>
      </w:r>
    </w:p>
    <w:p w:rsidR="00200DA8" w:rsidRDefault="00200DA8" w:rsidP="00635B6C">
      <w:pPr>
        <w:autoSpaceDE w:val="0"/>
        <w:autoSpaceDN w:val="0"/>
        <w:adjustRightInd w:val="0"/>
        <w:spacing w:line="360" w:lineRule="auto"/>
        <w:ind w:firstLine="708"/>
        <w:jc w:val="both"/>
        <w:rPr>
          <w:sz w:val="26"/>
          <w:szCs w:val="26"/>
        </w:rPr>
      </w:pPr>
    </w:p>
    <w:tbl>
      <w:tblPr>
        <w:tblStyle w:val="Mkatabulky"/>
        <w:tblpPr w:leftFromText="141" w:rightFromText="141" w:vertAnchor="page" w:horzAnchor="margin" w:tblpY="5296"/>
        <w:tblW w:w="0" w:type="auto"/>
        <w:tblLook w:val="04A0"/>
      </w:tblPr>
      <w:tblGrid>
        <w:gridCol w:w="4569"/>
        <w:gridCol w:w="1892"/>
        <w:gridCol w:w="2366"/>
      </w:tblGrid>
      <w:tr w:rsidR="0019580F" w:rsidRPr="00555086" w:rsidTr="0019580F">
        <w:trPr>
          <w:trHeight w:val="585"/>
        </w:trPr>
        <w:tc>
          <w:tcPr>
            <w:tcW w:w="0" w:type="auto"/>
            <w:vAlign w:val="center"/>
          </w:tcPr>
          <w:p w:rsidR="0019580F" w:rsidRPr="00555086" w:rsidRDefault="0019580F" w:rsidP="0019580F">
            <w:pPr>
              <w:pStyle w:val="Default"/>
              <w:jc w:val="center"/>
              <w:rPr>
                <w:b/>
                <w:bCs/>
                <w:sz w:val="26"/>
                <w:szCs w:val="26"/>
              </w:rPr>
            </w:pPr>
            <w:r w:rsidRPr="00555086">
              <w:rPr>
                <w:b/>
                <w:bCs/>
                <w:sz w:val="26"/>
                <w:szCs w:val="26"/>
              </w:rPr>
              <w:t>Diagnóza podle MKN-10</w:t>
            </w:r>
          </w:p>
        </w:tc>
        <w:tc>
          <w:tcPr>
            <w:tcW w:w="0" w:type="auto"/>
            <w:vAlign w:val="center"/>
          </w:tcPr>
          <w:p w:rsidR="0019580F" w:rsidRPr="00555086" w:rsidRDefault="0019580F" w:rsidP="0019580F">
            <w:pPr>
              <w:pStyle w:val="Default"/>
              <w:jc w:val="center"/>
              <w:rPr>
                <w:b/>
                <w:bCs/>
                <w:sz w:val="26"/>
                <w:szCs w:val="26"/>
              </w:rPr>
            </w:pPr>
            <w:r w:rsidRPr="00555086">
              <w:rPr>
                <w:b/>
                <w:bCs/>
                <w:sz w:val="26"/>
                <w:szCs w:val="26"/>
              </w:rPr>
              <w:t>Počet osob žijících v ČR</w:t>
            </w:r>
          </w:p>
        </w:tc>
        <w:tc>
          <w:tcPr>
            <w:tcW w:w="0" w:type="auto"/>
            <w:vAlign w:val="center"/>
          </w:tcPr>
          <w:p w:rsidR="0019580F" w:rsidRPr="00555086" w:rsidRDefault="0019580F" w:rsidP="0019580F">
            <w:pPr>
              <w:pStyle w:val="Default"/>
              <w:jc w:val="center"/>
              <w:rPr>
                <w:b/>
                <w:bCs/>
                <w:sz w:val="26"/>
                <w:szCs w:val="26"/>
              </w:rPr>
            </w:pPr>
            <w:r w:rsidRPr="00555086">
              <w:rPr>
                <w:b/>
                <w:bCs/>
                <w:sz w:val="26"/>
                <w:szCs w:val="26"/>
              </w:rPr>
              <w:t>Počet narozených dětí ročně</w:t>
            </w:r>
          </w:p>
        </w:tc>
      </w:tr>
      <w:tr w:rsidR="0019580F" w:rsidRPr="00555086" w:rsidTr="0019580F">
        <w:trPr>
          <w:trHeight w:val="545"/>
        </w:trPr>
        <w:tc>
          <w:tcPr>
            <w:tcW w:w="0" w:type="auto"/>
            <w:vAlign w:val="center"/>
          </w:tcPr>
          <w:p w:rsidR="0019580F" w:rsidRPr="00555086" w:rsidRDefault="0019580F" w:rsidP="0019580F">
            <w:pPr>
              <w:pStyle w:val="Default"/>
              <w:jc w:val="center"/>
              <w:rPr>
                <w:b/>
                <w:bCs/>
                <w:sz w:val="26"/>
                <w:szCs w:val="26"/>
              </w:rPr>
            </w:pPr>
            <w:r w:rsidRPr="00555086">
              <w:rPr>
                <w:b/>
                <w:bCs/>
                <w:sz w:val="26"/>
                <w:szCs w:val="26"/>
              </w:rPr>
              <w:t>Dětský autismus (F84.0)</w:t>
            </w:r>
          </w:p>
        </w:tc>
        <w:tc>
          <w:tcPr>
            <w:tcW w:w="0" w:type="auto"/>
            <w:vAlign w:val="center"/>
          </w:tcPr>
          <w:p w:rsidR="0019580F" w:rsidRPr="00555086" w:rsidRDefault="0019580F" w:rsidP="0019580F">
            <w:pPr>
              <w:pStyle w:val="Default"/>
              <w:jc w:val="center"/>
              <w:rPr>
                <w:b/>
                <w:bCs/>
                <w:sz w:val="26"/>
                <w:szCs w:val="26"/>
              </w:rPr>
            </w:pPr>
            <w:r w:rsidRPr="00555086">
              <w:rPr>
                <w:sz w:val="26"/>
                <w:szCs w:val="26"/>
              </w:rPr>
              <w:t>15 000</w:t>
            </w:r>
          </w:p>
        </w:tc>
        <w:tc>
          <w:tcPr>
            <w:tcW w:w="0" w:type="auto"/>
            <w:vAlign w:val="center"/>
          </w:tcPr>
          <w:p w:rsidR="0019580F" w:rsidRPr="00555086" w:rsidRDefault="0019580F" w:rsidP="0019580F">
            <w:pPr>
              <w:pStyle w:val="Default"/>
              <w:jc w:val="center"/>
              <w:rPr>
                <w:b/>
                <w:bCs/>
                <w:sz w:val="26"/>
                <w:szCs w:val="26"/>
              </w:rPr>
            </w:pPr>
            <w:r w:rsidRPr="00555086">
              <w:rPr>
                <w:sz w:val="26"/>
                <w:szCs w:val="26"/>
              </w:rPr>
              <w:t>135</w:t>
            </w:r>
          </w:p>
        </w:tc>
      </w:tr>
      <w:tr w:rsidR="0019580F" w:rsidRPr="00555086" w:rsidTr="0019580F">
        <w:trPr>
          <w:trHeight w:val="585"/>
        </w:trPr>
        <w:tc>
          <w:tcPr>
            <w:tcW w:w="0" w:type="auto"/>
            <w:vAlign w:val="center"/>
          </w:tcPr>
          <w:p w:rsidR="0019580F" w:rsidRPr="00555086" w:rsidRDefault="0019580F" w:rsidP="0019580F">
            <w:pPr>
              <w:pStyle w:val="Default"/>
              <w:jc w:val="center"/>
              <w:rPr>
                <w:b/>
                <w:bCs/>
                <w:sz w:val="26"/>
                <w:szCs w:val="26"/>
              </w:rPr>
            </w:pPr>
            <w:r w:rsidRPr="00555086">
              <w:rPr>
                <w:b/>
                <w:bCs/>
                <w:sz w:val="26"/>
                <w:szCs w:val="26"/>
              </w:rPr>
              <w:t>Atypický autismus, pervazivní vývojová porucha nespecifikovaná</w:t>
            </w:r>
          </w:p>
        </w:tc>
        <w:tc>
          <w:tcPr>
            <w:tcW w:w="0" w:type="auto"/>
            <w:vAlign w:val="center"/>
          </w:tcPr>
          <w:p w:rsidR="0019580F" w:rsidRPr="00555086" w:rsidRDefault="0019580F" w:rsidP="0019580F">
            <w:pPr>
              <w:pStyle w:val="Default"/>
              <w:jc w:val="center"/>
              <w:rPr>
                <w:b/>
                <w:bCs/>
                <w:sz w:val="26"/>
                <w:szCs w:val="26"/>
              </w:rPr>
            </w:pPr>
            <w:r w:rsidRPr="00555086">
              <w:rPr>
                <w:sz w:val="26"/>
                <w:szCs w:val="26"/>
              </w:rPr>
              <w:t>30 000</w:t>
            </w:r>
          </w:p>
        </w:tc>
        <w:tc>
          <w:tcPr>
            <w:tcW w:w="0" w:type="auto"/>
            <w:vAlign w:val="center"/>
          </w:tcPr>
          <w:p w:rsidR="0019580F" w:rsidRPr="00555086" w:rsidRDefault="0019580F" w:rsidP="0019580F">
            <w:pPr>
              <w:pStyle w:val="Default"/>
              <w:jc w:val="center"/>
              <w:rPr>
                <w:b/>
                <w:bCs/>
                <w:sz w:val="26"/>
                <w:szCs w:val="26"/>
              </w:rPr>
            </w:pPr>
            <w:r w:rsidRPr="00555086">
              <w:rPr>
                <w:sz w:val="26"/>
                <w:szCs w:val="26"/>
              </w:rPr>
              <w:t>270</w:t>
            </w:r>
          </w:p>
        </w:tc>
      </w:tr>
      <w:tr w:rsidR="0019580F" w:rsidRPr="00555086" w:rsidTr="0019580F">
        <w:trPr>
          <w:trHeight w:val="545"/>
        </w:trPr>
        <w:tc>
          <w:tcPr>
            <w:tcW w:w="0" w:type="auto"/>
            <w:vAlign w:val="center"/>
          </w:tcPr>
          <w:p w:rsidR="0019580F" w:rsidRPr="00555086" w:rsidRDefault="0019580F" w:rsidP="0019580F">
            <w:pPr>
              <w:pStyle w:val="Default"/>
              <w:jc w:val="center"/>
              <w:rPr>
                <w:b/>
                <w:bCs/>
                <w:sz w:val="26"/>
                <w:szCs w:val="26"/>
              </w:rPr>
            </w:pPr>
            <w:r w:rsidRPr="00555086">
              <w:rPr>
                <w:b/>
                <w:bCs/>
                <w:sz w:val="26"/>
                <w:szCs w:val="26"/>
              </w:rPr>
              <w:t>Rettův syndrom (F84.2)</w:t>
            </w:r>
          </w:p>
        </w:tc>
        <w:tc>
          <w:tcPr>
            <w:tcW w:w="0" w:type="auto"/>
            <w:vAlign w:val="center"/>
          </w:tcPr>
          <w:p w:rsidR="0019580F" w:rsidRPr="00555086" w:rsidRDefault="0019580F" w:rsidP="0019580F">
            <w:pPr>
              <w:pStyle w:val="Default"/>
              <w:jc w:val="center"/>
              <w:rPr>
                <w:b/>
                <w:bCs/>
                <w:sz w:val="26"/>
                <w:szCs w:val="26"/>
              </w:rPr>
            </w:pPr>
            <w:r w:rsidRPr="00555086">
              <w:rPr>
                <w:sz w:val="26"/>
                <w:szCs w:val="26"/>
              </w:rPr>
              <w:t>1 000</w:t>
            </w:r>
          </w:p>
        </w:tc>
        <w:tc>
          <w:tcPr>
            <w:tcW w:w="0" w:type="auto"/>
            <w:vAlign w:val="center"/>
          </w:tcPr>
          <w:p w:rsidR="0019580F" w:rsidRPr="00555086" w:rsidRDefault="0019580F" w:rsidP="0019580F">
            <w:pPr>
              <w:pStyle w:val="Default"/>
              <w:jc w:val="center"/>
              <w:rPr>
                <w:b/>
                <w:bCs/>
                <w:sz w:val="26"/>
                <w:szCs w:val="26"/>
              </w:rPr>
            </w:pPr>
            <w:r w:rsidRPr="00555086">
              <w:rPr>
                <w:sz w:val="26"/>
                <w:szCs w:val="26"/>
              </w:rPr>
              <w:t>9</w:t>
            </w:r>
          </w:p>
        </w:tc>
      </w:tr>
      <w:tr w:rsidR="0019580F" w:rsidRPr="00555086" w:rsidTr="0019580F">
        <w:trPr>
          <w:trHeight w:val="585"/>
        </w:trPr>
        <w:tc>
          <w:tcPr>
            <w:tcW w:w="0" w:type="auto"/>
            <w:vAlign w:val="center"/>
          </w:tcPr>
          <w:p w:rsidR="0019580F" w:rsidRPr="00555086" w:rsidRDefault="0019580F" w:rsidP="0019580F">
            <w:pPr>
              <w:pStyle w:val="Default"/>
              <w:jc w:val="center"/>
              <w:rPr>
                <w:b/>
                <w:bCs/>
                <w:sz w:val="26"/>
                <w:szCs w:val="26"/>
              </w:rPr>
            </w:pPr>
            <w:r w:rsidRPr="00555086">
              <w:rPr>
                <w:b/>
                <w:bCs/>
                <w:sz w:val="26"/>
                <w:szCs w:val="26"/>
              </w:rPr>
              <w:t>Jiná dezintegrační porucha v dětství (F84.3)</w:t>
            </w:r>
          </w:p>
        </w:tc>
        <w:tc>
          <w:tcPr>
            <w:tcW w:w="0" w:type="auto"/>
            <w:vAlign w:val="center"/>
          </w:tcPr>
          <w:p w:rsidR="0019580F" w:rsidRPr="00555086" w:rsidRDefault="0019580F" w:rsidP="0019580F">
            <w:pPr>
              <w:pStyle w:val="Default"/>
              <w:jc w:val="center"/>
              <w:rPr>
                <w:b/>
                <w:bCs/>
                <w:sz w:val="26"/>
                <w:szCs w:val="26"/>
              </w:rPr>
            </w:pPr>
            <w:r w:rsidRPr="00555086">
              <w:rPr>
                <w:sz w:val="26"/>
                <w:szCs w:val="26"/>
              </w:rPr>
              <w:t>100</w:t>
            </w:r>
          </w:p>
        </w:tc>
        <w:tc>
          <w:tcPr>
            <w:tcW w:w="0" w:type="auto"/>
            <w:vAlign w:val="center"/>
          </w:tcPr>
          <w:p w:rsidR="0019580F" w:rsidRPr="00555086" w:rsidRDefault="0019580F" w:rsidP="0019580F">
            <w:pPr>
              <w:pStyle w:val="Default"/>
              <w:jc w:val="center"/>
              <w:rPr>
                <w:b/>
                <w:bCs/>
                <w:sz w:val="26"/>
                <w:szCs w:val="26"/>
              </w:rPr>
            </w:pPr>
            <w:r w:rsidRPr="00555086">
              <w:rPr>
                <w:sz w:val="26"/>
                <w:szCs w:val="26"/>
              </w:rPr>
              <w:t>cca 1</w:t>
            </w:r>
          </w:p>
        </w:tc>
      </w:tr>
      <w:tr w:rsidR="0019580F" w:rsidRPr="00555086" w:rsidTr="0019580F">
        <w:trPr>
          <w:trHeight w:val="545"/>
        </w:trPr>
        <w:tc>
          <w:tcPr>
            <w:tcW w:w="0" w:type="auto"/>
            <w:vAlign w:val="center"/>
          </w:tcPr>
          <w:p w:rsidR="0019580F" w:rsidRPr="00555086" w:rsidRDefault="0019580F" w:rsidP="0019580F">
            <w:pPr>
              <w:pStyle w:val="Default"/>
              <w:jc w:val="center"/>
              <w:rPr>
                <w:b/>
                <w:bCs/>
                <w:sz w:val="26"/>
                <w:szCs w:val="26"/>
              </w:rPr>
            </w:pPr>
            <w:r w:rsidRPr="00555086">
              <w:rPr>
                <w:b/>
                <w:bCs/>
                <w:sz w:val="26"/>
                <w:szCs w:val="26"/>
              </w:rPr>
              <w:t>Aspergerův syndrom (F84.5)</w:t>
            </w:r>
          </w:p>
        </w:tc>
        <w:tc>
          <w:tcPr>
            <w:tcW w:w="0" w:type="auto"/>
            <w:vAlign w:val="center"/>
          </w:tcPr>
          <w:p w:rsidR="0019580F" w:rsidRPr="00555086" w:rsidRDefault="0019580F" w:rsidP="0019580F">
            <w:pPr>
              <w:pStyle w:val="Default"/>
              <w:jc w:val="center"/>
              <w:rPr>
                <w:b/>
                <w:bCs/>
                <w:sz w:val="26"/>
                <w:szCs w:val="26"/>
              </w:rPr>
            </w:pPr>
            <w:r w:rsidRPr="00555086">
              <w:rPr>
                <w:sz w:val="26"/>
                <w:szCs w:val="26"/>
              </w:rPr>
              <w:t>15 000</w:t>
            </w:r>
          </w:p>
        </w:tc>
        <w:tc>
          <w:tcPr>
            <w:tcW w:w="0" w:type="auto"/>
            <w:vAlign w:val="center"/>
          </w:tcPr>
          <w:p w:rsidR="0019580F" w:rsidRPr="00555086" w:rsidRDefault="0019580F" w:rsidP="0019580F">
            <w:pPr>
              <w:pStyle w:val="Default"/>
              <w:jc w:val="center"/>
              <w:rPr>
                <w:b/>
                <w:bCs/>
                <w:sz w:val="26"/>
                <w:szCs w:val="26"/>
              </w:rPr>
            </w:pPr>
            <w:r w:rsidRPr="00555086">
              <w:rPr>
                <w:sz w:val="26"/>
                <w:szCs w:val="26"/>
              </w:rPr>
              <w:t>135</w:t>
            </w:r>
          </w:p>
        </w:tc>
      </w:tr>
      <w:tr w:rsidR="0019580F" w:rsidRPr="00555086" w:rsidTr="0019580F">
        <w:trPr>
          <w:trHeight w:val="545"/>
        </w:trPr>
        <w:tc>
          <w:tcPr>
            <w:tcW w:w="0" w:type="auto"/>
            <w:vAlign w:val="center"/>
          </w:tcPr>
          <w:p w:rsidR="0019580F" w:rsidRPr="00555086" w:rsidRDefault="0019580F" w:rsidP="0019580F">
            <w:pPr>
              <w:pStyle w:val="Default"/>
              <w:jc w:val="center"/>
              <w:rPr>
                <w:b/>
                <w:bCs/>
                <w:sz w:val="26"/>
                <w:szCs w:val="26"/>
              </w:rPr>
            </w:pPr>
            <w:r w:rsidRPr="00555086">
              <w:rPr>
                <w:b/>
                <w:bCs/>
                <w:sz w:val="26"/>
                <w:szCs w:val="26"/>
              </w:rPr>
              <w:t>PAS (poruchy autistického spektra)</w:t>
            </w:r>
          </w:p>
        </w:tc>
        <w:tc>
          <w:tcPr>
            <w:tcW w:w="0" w:type="auto"/>
            <w:vAlign w:val="center"/>
          </w:tcPr>
          <w:p w:rsidR="0019580F" w:rsidRPr="00555086" w:rsidRDefault="0019580F" w:rsidP="0019580F">
            <w:pPr>
              <w:pStyle w:val="Default"/>
              <w:jc w:val="center"/>
              <w:rPr>
                <w:sz w:val="26"/>
                <w:szCs w:val="26"/>
              </w:rPr>
            </w:pPr>
            <w:r w:rsidRPr="00555086">
              <w:rPr>
                <w:sz w:val="26"/>
                <w:szCs w:val="26"/>
              </w:rPr>
              <w:t>60 000</w:t>
            </w:r>
          </w:p>
        </w:tc>
        <w:tc>
          <w:tcPr>
            <w:tcW w:w="0" w:type="auto"/>
            <w:vAlign w:val="center"/>
          </w:tcPr>
          <w:p w:rsidR="0019580F" w:rsidRPr="00555086" w:rsidRDefault="0019580F" w:rsidP="0019580F">
            <w:pPr>
              <w:pStyle w:val="Default"/>
              <w:jc w:val="center"/>
              <w:rPr>
                <w:b/>
                <w:bCs/>
                <w:sz w:val="26"/>
                <w:szCs w:val="26"/>
              </w:rPr>
            </w:pPr>
            <w:r w:rsidRPr="00555086">
              <w:rPr>
                <w:sz w:val="26"/>
                <w:szCs w:val="26"/>
              </w:rPr>
              <w:t>540</w:t>
            </w:r>
          </w:p>
        </w:tc>
      </w:tr>
    </w:tbl>
    <w:p w:rsidR="00635B6C" w:rsidRPr="00EE7884" w:rsidRDefault="00635B6C" w:rsidP="00635B6C">
      <w:pPr>
        <w:spacing w:line="360" w:lineRule="auto"/>
        <w:jc w:val="both"/>
        <w:rPr>
          <w:b/>
          <w:szCs w:val="24"/>
        </w:rPr>
      </w:pPr>
      <w:r w:rsidRPr="00EE7884">
        <w:rPr>
          <w:b/>
          <w:szCs w:val="24"/>
        </w:rPr>
        <w:t>1.3 Aspergerův syndrom</w:t>
      </w:r>
    </w:p>
    <w:p w:rsidR="00635B6C" w:rsidRDefault="00635B6C" w:rsidP="00635B6C">
      <w:pPr>
        <w:spacing w:line="360" w:lineRule="auto"/>
        <w:ind w:firstLine="708"/>
        <w:jc w:val="both"/>
        <w:rPr>
          <w:sz w:val="26"/>
          <w:szCs w:val="26"/>
        </w:rPr>
      </w:pPr>
    </w:p>
    <w:p w:rsidR="00635B6C" w:rsidRPr="00EE7884" w:rsidRDefault="00635B6C" w:rsidP="00635B6C">
      <w:pPr>
        <w:spacing w:line="360" w:lineRule="auto"/>
        <w:ind w:firstLine="708"/>
        <w:jc w:val="both"/>
        <w:rPr>
          <w:szCs w:val="24"/>
        </w:rPr>
      </w:pPr>
      <w:r w:rsidRPr="00EE7884">
        <w:rPr>
          <w:szCs w:val="24"/>
        </w:rPr>
        <w:t xml:space="preserve">Jak uvádí Attwood (2005), termín Aspergerův syndrom prosadila Lorna Wingová. Od osmdesátých let 20. století, se užívají termíny vysoce funkční autismus (VFA), pro podskupinu pacientů s autismem a s normální či nadprůměrnou inteligencí </w:t>
      </w:r>
      <w:r w:rsidR="00761F7A">
        <w:rPr>
          <w:szCs w:val="24"/>
        </w:rPr>
        <w:t xml:space="preserve">          </w:t>
      </w:r>
      <w:r w:rsidRPr="00EE7884">
        <w:rPr>
          <w:szCs w:val="24"/>
        </w:rPr>
        <w:t>a Aspergerův syndrom. Aspergerův syndrom bývá diagnostikován poměrně pozdě (koncem 80. let 20. století).</w:t>
      </w:r>
    </w:p>
    <w:p w:rsidR="00635B6C" w:rsidRPr="00EE7884" w:rsidRDefault="00635B6C" w:rsidP="00635B6C">
      <w:pPr>
        <w:spacing w:line="360" w:lineRule="auto"/>
        <w:ind w:firstLine="708"/>
        <w:jc w:val="both"/>
        <w:rPr>
          <w:szCs w:val="24"/>
        </w:rPr>
      </w:pPr>
      <w:r w:rsidRPr="00EE7884">
        <w:rPr>
          <w:szCs w:val="24"/>
        </w:rPr>
        <w:t xml:space="preserve">Poruchy autistického spektra (mezi poruchy autistického spektra Thorová (2006) řadí: dětský autismus, Aspergerův syndrom, atypický autismus syndrom, Rettův syndrom a dezintegrační poruchu), někdy též nazývané pervazivní vývojové poruchy, patří </w:t>
      </w:r>
      <w:r w:rsidR="00761F7A">
        <w:rPr>
          <w:szCs w:val="24"/>
        </w:rPr>
        <w:t xml:space="preserve">                </w:t>
      </w:r>
      <w:r w:rsidRPr="00EE7884">
        <w:rPr>
          <w:szCs w:val="24"/>
        </w:rPr>
        <w:t xml:space="preserve">k nejzávažnějším poruchám dětského mentálního vývoje. Spektrum představuje skupinu </w:t>
      </w:r>
      <w:r w:rsidRPr="00EE7884">
        <w:rPr>
          <w:szCs w:val="24"/>
        </w:rPr>
        <w:lastRenderedPageBreak/>
        <w:t>specifických odchylek ve vývoji, které se vyskytují u každého jedince s poruchou autistického spektra v r</w:t>
      </w:r>
      <w:r w:rsidR="00EE7884">
        <w:rPr>
          <w:szCs w:val="24"/>
        </w:rPr>
        <w:t>ůzné míře a intenzitě</w:t>
      </w:r>
      <w:r w:rsidR="00665548" w:rsidRPr="00EE7884">
        <w:rPr>
          <w:szCs w:val="24"/>
        </w:rPr>
        <w:t xml:space="preserve"> </w:t>
      </w:r>
      <w:r w:rsidRPr="00EE7884">
        <w:rPr>
          <w:szCs w:val="24"/>
        </w:rPr>
        <w:t xml:space="preserve">a zároveň v různé míře ovlivňují </w:t>
      </w:r>
      <w:r w:rsidR="0088485C" w:rsidRPr="00EE7884">
        <w:rPr>
          <w:szCs w:val="24"/>
        </w:rPr>
        <w:t xml:space="preserve">fungování člověka v životě. Dle Thorové </w:t>
      </w:r>
      <w:r w:rsidRPr="00EE7884">
        <w:rPr>
          <w:szCs w:val="24"/>
        </w:rPr>
        <w:t xml:space="preserve">(2006) a Vocilky (1996) se jedná o poruchu vzniklou </w:t>
      </w:r>
      <w:r w:rsidR="00761F7A">
        <w:rPr>
          <w:szCs w:val="24"/>
        </w:rPr>
        <w:t xml:space="preserve">           </w:t>
      </w:r>
      <w:r w:rsidRPr="00EE7884">
        <w:rPr>
          <w:szCs w:val="24"/>
        </w:rPr>
        <w:t xml:space="preserve">na neurobiologickém podkladě, spočívající na genetických faktorech. Krejčířová (2001) předpokládá organicko - biologickou etiologii. Pojmenování pervazivní vývojová porucha označuje všepronikající poruchu, kdy vývoj dítěte je narušen do hloubky </w:t>
      </w:r>
      <w:r w:rsidR="00761F7A">
        <w:rPr>
          <w:szCs w:val="24"/>
        </w:rPr>
        <w:t xml:space="preserve">                 </w:t>
      </w:r>
      <w:r w:rsidRPr="00EE7884">
        <w:rPr>
          <w:szCs w:val="24"/>
        </w:rPr>
        <w:t>v mnoha směrech. Jedná se o poruchy vývojové, projevy se mění s</w:t>
      </w:r>
      <w:r w:rsidR="009B4362">
        <w:rPr>
          <w:szCs w:val="24"/>
        </w:rPr>
        <w:t> </w:t>
      </w:r>
      <w:r w:rsidRPr="00EE7884">
        <w:rPr>
          <w:szCs w:val="24"/>
        </w:rPr>
        <w:t>věkem</w:t>
      </w:r>
      <w:r w:rsidR="009B4362">
        <w:rPr>
          <w:szCs w:val="24"/>
        </w:rPr>
        <w:t>,</w:t>
      </w:r>
      <w:r w:rsidRPr="00EE7884">
        <w:rPr>
          <w:szCs w:val="24"/>
        </w:rPr>
        <w:t xml:space="preserve"> a to často velmi dramaticky.</w:t>
      </w:r>
    </w:p>
    <w:p w:rsidR="00635B6C" w:rsidRPr="00EE7884" w:rsidRDefault="00635B6C" w:rsidP="00635B6C">
      <w:pPr>
        <w:spacing w:line="360" w:lineRule="auto"/>
        <w:ind w:firstLine="708"/>
        <w:jc w:val="both"/>
        <w:rPr>
          <w:szCs w:val="24"/>
        </w:rPr>
      </w:pPr>
      <w:r w:rsidRPr="00EE7884">
        <w:rPr>
          <w:szCs w:val="24"/>
        </w:rPr>
        <w:t>Duševní vývoj je narušen v oblasti</w:t>
      </w:r>
      <w:r w:rsidR="00EE7884">
        <w:rPr>
          <w:szCs w:val="24"/>
        </w:rPr>
        <w:t xml:space="preserve"> komunikace, sociální interakce </w:t>
      </w:r>
      <w:r w:rsidR="00761F7A">
        <w:rPr>
          <w:szCs w:val="24"/>
        </w:rPr>
        <w:t xml:space="preserve">                            </w:t>
      </w:r>
      <w:r w:rsidRPr="00EE7884">
        <w:rPr>
          <w:szCs w:val="24"/>
        </w:rPr>
        <w:t>a představivosti. Výrazně jsou omezeny sociální dovednosti a doprovodným jevem je opožděná citová zralost. Typickým znakem je také nerovnoměrné rozložení schopností“. (Vosmik, Bělohlávková, 2010)</w:t>
      </w:r>
    </w:p>
    <w:p w:rsidR="00635B6C" w:rsidRPr="00EE7884" w:rsidRDefault="00635B6C" w:rsidP="00635B6C">
      <w:pPr>
        <w:spacing w:line="360" w:lineRule="auto"/>
        <w:jc w:val="both"/>
        <w:rPr>
          <w:szCs w:val="24"/>
        </w:rPr>
      </w:pPr>
      <w:r w:rsidRPr="00EE7884">
        <w:rPr>
          <w:szCs w:val="24"/>
        </w:rPr>
        <w:tab/>
        <w:t xml:space="preserve">Vosmik a Bělohlávková (2010) dále uvádějí, že výzkumné studie prokázaly, </w:t>
      </w:r>
      <w:r w:rsidR="00761F7A">
        <w:rPr>
          <w:szCs w:val="24"/>
        </w:rPr>
        <w:t xml:space="preserve">           </w:t>
      </w:r>
      <w:r w:rsidRPr="00EE7884">
        <w:rPr>
          <w:szCs w:val="24"/>
        </w:rPr>
        <w:t xml:space="preserve">že jde o vývojovou poruchu, která je způsobena dysfunkcí specifických struktur </w:t>
      </w:r>
      <w:r w:rsidR="00761F7A">
        <w:rPr>
          <w:szCs w:val="24"/>
        </w:rPr>
        <w:t xml:space="preserve">                  </w:t>
      </w:r>
      <w:r w:rsidRPr="00EE7884">
        <w:rPr>
          <w:szCs w:val="24"/>
        </w:rPr>
        <w:t xml:space="preserve">a systémů v mozku. Dané struktury se patrně dostatečně nevyvinuly v důsledku chromozomálních abnormalit, případně byly poškozeny v průběhu těhotenství, </w:t>
      </w:r>
      <w:r w:rsidR="00761F7A">
        <w:rPr>
          <w:szCs w:val="24"/>
        </w:rPr>
        <w:t xml:space="preserve">                  </w:t>
      </w:r>
      <w:r w:rsidRPr="00EE7884">
        <w:rPr>
          <w:szCs w:val="24"/>
        </w:rPr>
        <w:t>při porodu nebo v prvních měsících života.</w:t>
      </w:r>
    </w:p>
    <w:p w:rsidR="00635B6C" w:rsidRPr="00EE7884" w:rsidRDefault="00635B6C" w:rsidP="00635B6C">
      <w:pPr>
        <w:spacing w:line="360" w:lineRule="auto"/>
        <w:jc w:val="both"/>
        <w:rPr>
          <w:szCs w:val="24"/>
        </w:rPr>
      </w:pPr>
      <w:r w:rsidRPr="00EE7884">
        <w:rPr>
          <w:szCs w:val="24"/>
        </w:rPr>
        <w:tab/>
        <w:t>V knize Žáci s poruchou autistického spektra v běžné škole (Vosmik, Bělohlávková, 2010)</w:t>
      </w:r>
      <w:r w:rsidR="009B4362">
        <w:rPr>
          <w:szCs w:val="24"/>
        </w:rPr>
        <w:t>, uvádí, že n</w:t>
      </w:r>
      <w:r w:rsidRPr="00EE7884">
        <w:rPr>
          <w:szCs w:val="24"/>
        </w:rPr>
        <w:t xml:space="preserve">ěkteří lidé s aspergerovým syndromem jsou pasivní </w:t>
      </w:r>
      <w:r w:rsidR="0019580F">
        <w:rPr>
          <w:szCs w:val="24"/>
        </w:rPr>
        <w:t xml:space="preserve">             </w:t>
      </w:r>
      <w:r w:rsidRPr="00EE7884">
        <w:rPr>
          <w:szCs w:val="24"/>
        </w:rPr>
        <w:t>a nemají výrazné problé</w:t>
      </w:r>
      <w:r w:rsidR="00EE7884">
        <w:rPr>
          <w:szCs w:val="24"/>
        </w:rPr>
        <w:t xml:space="preserve">my s chováním. S pomocí nácviků </w:t>
      </w:r>
      <w:r w:rsidRPr="00EE7884">
        <w:rPr>
          <w:szCs w:val="24"/>
        </w:rPr>
        <w:t>a individuálního empatického přístupu zvládnou běžnou docházku do školy, dokážou si vhodně vybrat zaměstnání</w:t>
      </w:r>
      <w:r w:rsidR="0019580F">
        <w:rPr>
          <w:szCs w:val="24"/>
        </w:rPr>
        <w:t xml:space="preserve">             </w:t>
      </w:r>
      <w:r w:rsidRPr="00EE7884">
        <w:rPr>
          <w:szCs w:val="24"/>
        </w:rPr>
        <w:t xml:space="preserve"> i životního partnera. Okolím jsou přijímáni jako lidé zvláštní a introvertní.</w:t>
      </w:r>
    </w:p>
    <w:p w:rsidR="00635B6C" w:rsidRPr="00EE7884" w:rsidRDefault="00635B6C" w:rsidP="00635B6C">
      <w:pPr>
        <w:spacing w:line="360" w:lineRule="auto"/>
        <w:jc w:val="both"/>
        <w:rPr>
          <w:szCs w:val="24"/>
        </w:rPr>
      </w:pPr>
      <w:r w:rsidRPr="00EE7884">
        <w:rPr>
          <w:szCs w:val="24"/>
        </w:rPr>
        <w:tab/>
        <w:t xml:space="preserve">Podle Schoplera (1999) se nedoporučuje v žádném případě zamlčování diagnózy pedagogickým pracovníkům, protože nelze předpovědět, jak se jedinec s tímto syndromem bude vyvíjet, symptomatika je různá, proměnlivá. </w:t>
      </w:r>
    </w:p>
    <w:p w:rsidR="00635B6C" w:rsidRPr="00EE7884" w:rsidRDefault="00635B6C" w:rsidP="00635B6C">
      <w:pPr>
        <w:spacing w:line="360" w:lineRule="auto"/>
        <w:jc w:val="both"/>
        <w:rPr>
          <w:szCs w:val="24"/>
        </w:rPr>
      </w:pPr>
      <w:r w:rsidRPr="00EE7884">
        <w:rPr>
          <w:szCs w:val="24"/>
        </w:rPr>
        <w:tab/>
        <w:t xml:space="preserve">Vosmik a Bělohlávková (2010) uvádějí, že existují jedinci, kteří se kvůli svým potížím neobejdou bez asistenta, během školní docházky se musí vypořádávat s velkým množstvím problémů a někdy je pro ně vhodnější alternativou docházka do speciální školy. Základními klinickými příznaky jsou: nedostatek empatie, egocentrismus, snížená adaptabilita, jednoduchá a jednostranná interakce, omezená schopnost navazovat a udržet </w:t>
      </w:r>
      <w:r w:rsidRPr="00EE7884">
        <w:rPr>
          <w:szCs w:val="24"/>
        </w:rPr>
        <w:lastRenderedPageBreak/>
        <w:t>si přátelství, ztížené chápaní společenských pravidel, omezená neverbální komunikace, nemotornost aj.</w:t>
      </w:r>
    </w:p>
    <w:p w:rsidR="00635B6C" w:rsidRPr="00EE7884" w:rsidRDefault="00635B6C" w:rsidP="00635B6C">
      <w:pPr>
        <w:spacing w:line="360" w:lineRule="auto"/>
        <w:jc w:val="both"/>
        <w:rPr>
          <w:szCs w:val="24"/>
        </w:rPr>
      </w:pPr>
    </w:p>
    <w:p w:rsidR="00635B6C" w:rsidRPr="00EE7884" w:rsidRDefault="00635B6C" w:rsidP="00635B6C">
      <w:pPr>
        <w:spacing w:line="360" w:lineRule="auto"/>
        <w:jc w:val="both"/>
        <w:rPr>
          <w:b/>
          <w:szCs w:val="24"/>
        </w:rPr>
      </w:pPr>
      <w:r w:rsidRPr="00EE7884">
        <w:rPr>
          <w:b/>
          <w:szCs w:val="24"/>
        </w:rPr>
        <w:t>1.4 Podobnost Aspergerova syndromu s vysoce funkčním autismem</w:t>
      </w:r>
    </w:p>
    <w:p w:rsidR="00635B6C" w:rsidRPr="00EE7884" w:rsidRDefault="00635B6C" w:rsidP="00635B6C">
      <w:pPr>
        <w:spacing w:line="360" w:lineRule="auto"/>
        <w:jc w:val="both"/>
        <w:rPr>
          <w:b/>
          <w:szCs w:val="24"/>
        </w:rPr>
      </w:pPr>
    </w:p>
    <w:p w:rsidR="00635B6C" w:rsidRPr="00EE7884" w:rsidRDefault="00635B6C" w:rsidP="00635B6C">
      <w:pPr>
        <w:spacing w:line="360" w:lineRule="auto"/>
        <w:jc w:val="both"/>
        <w:rPr>
          <w:szCs w:val="24"/>
        </w:rPr>
      </w:pPr>
      <w:r w:rsidRPr="00EE7884">
        <w:rPr>
          <w:szCs w:val="24"/>
        </w:rPr>
        <w:tab/>
        <w:t>V knize Aspergerův syndrom uvádí T. Attwood (2005) rozdíly mezi vysoce funkčním autismem a Aspergerovým syndromem, které specifikoval Leo Kanner. Rozdíly jsou zřejmé v oblasti mezilidských vztahů, v jazyce a řeči a také v dlouhodobém vývoji. Výsledky studií ukazují, že mezi uvedenými stavy nejsou velké rozdíly, mají více podobností než odlišností. Termín vysoce funkční autismus býval používán v anglicky mluvících zemích. Někteří kliničtí pracovníci u něj zůstali a pracují s ním dodnes. Ovlivn</w:t>
      </w:r>
      <w:r w:rsidR="00761F7A">
        <w:rPr>
          <w:szCs w:val="24"/>
        </w:rPr>
        <w:t xml:space="preserve">ilo to málo znalostí o syndromu </w:t>
      </w:r>
      <w:r w:rsidRPr="00EE7884">
        <w:rPr>
          <w:szCs w:val="24"/>
        </w:rPr>
        <w:t>a nedostatečná praxe při jeho léčbě. Dalším fa</w:t>
      </w:r>
      <w:r w:rsidR="00761F7A">
        <w:rPr>
          <w:szCs w:val="24"/>
        </w:rPr>
        <w:t xml:space="preserve">ktorem je dostupnost literatury </w:t>
      </w:r>
      <w:r w:rsidRPr="00EE7884">
        <w:rPr>
          <w:szCs w:val="24"/>
        </w:rPr>
        <w:t xml:space="preserve">a výcvik klinických pracovníků ohledně diagnostikování Aspergerova syndromu. Identifikovat Aspergerův syndrom od vysoce funkčního autismu je velice složité i pro odborníky. V odborné literatuře se jen těžko dá naleznout přesný výčet syndromů, kterými by se tyto handicapy odlišovaly. Psychiatři </w:t>
      </w:r>
      <w:r w:rsidR="00761F7A">
        <w:rPr>
          <w:szCs w:val="24"/>
        </w:rPr>
        <w:t xml:space="preserve">            </w:t>
      </w:r>
      <w:r w:rsidRPr="00EE7884">
        <w:rPr>
          <w:szCs w:val="24"/>
        </w:rPr>
        <w:t>a kliničtí pracovníci používají raději označení, kde se objeví slovo autismus, aby tak zajistili jedinci odbornou pomoc, která by při diagnostikování Aspergerova syndromu byla jen velmi těžko dostupná.</w:t>
      </w:r>
    </w:p>
    <w:p w:rsidR="00EE7884" w:rsidRDefault="00EE7884" w:rsidP="00635B6C">
      <w:pPr>
        <w:spacing w:line="360" w:lineRule="auto"/>
        <w:jc w:val="both"/>
        <w:rPr>
          <w:szCs w:val="24"/>
        </w:rPr>
      </w:pPr>
    </w:p>
    <w:p w:rsidR="00635B6C" w:rsidRPr="00EE7884" w:rsidRDefault="00635B6C" w:rsidP="00635B6C">
      <w:pPr>
        <w:spacing w:line="360" w:lineRule="auto"/>
        <w:jc w:val="both"/>
        <w:rPr>
          <w:b/>
          <w:szCs w:val="24"/>
        </w:rPr>
      </w:pPr>
      <w:r w:rsidRPr="00EE7884">
        <w:rPr>
          <w:b/>
          <w:szCs w:val="24"/>
        </w:rPr>
        <w:t>1.5 Znaky Aspergerova syndromu</w:t>
      </w:r>
    </w:p>
    <w:p w:rsidR="00635B6C" w:rsidRPr="00EE7884" w:rsidRDefault="00635B6C" w:rsidP="00635B6C">
      <w:pPr>
        <w:spacing w:line="360" w:lineRule="auto"/>
        <w:jc w:val="both"/>
        <w:rPr>
          <w:szCs w:val="24"/>
        </w:rPr>
      </w:pPr>
      <w:r w:rsidRPr="00EE7884">
        <w:rPr>
          <w:szCs w:val="24"/>
        </w:rPr>
        <w:tab/>
        <w:t xml:space="preserve"> </w:t>
      </w:r>
    </w:p>
    <w:p w:rsidR="00635B6C" w:rsidRPr="00EE7884" w:rsidRDefault="00635B6C" w:rsidP="00635B6C">
      <w:pPr>
        <w:spacing w:line="360" w:lineRule="auto"/>
        <w:ind w:firstLine="360"/>
        <w:jc w:val="both"/>
        <w:rPr>
          <w:szCs w:val="24"/>
        </w:rPr>
      </w:pPr>
      <w:r w:rsidRPr="00EE7884">
        <w:rPr>
          <w:szCs w:val="24"/>
        </w:rPr>
        <w:t xml:space="preserve">Vosmik, Bělohlávková (2010) uvádí znaky, podle kterých lze rozpoznat </w:t>
      </w:r>
      <w:r w:rsidR="009B4362">
        <w:rPr>
          <w:szCs w:val="24"/>
        </w:rPr>
        <w:t>A</w:t>
      </w:r>
      <w:r w:rsidRPr="00EE7884">
        <w:rPr>
          <w:szCs w:val="24"/>
        </w:rPr>
        <w:t xml:space="preserve">spergerův syndrom ve škole (od 12let): </w:t>
      </w:r>
    </w:p>
    <w:p w:rsidR="00635B6C" w:rsidRPr="00EE7884" w:rsidRDefault="00635B6C" w:rsidP="00635B6C">
      <w:pPr>
        <w:pStyle w:val="Odstavecseseznamem"/>
        <w:numPr>
          <w:ilvl w:val="0"/>
          <w:numId w:val="1"/>
        </w:numPr>
        <w:spacing w:after="0" w:line="360" w:lineRule="auto"/>
        <w:jc w:val="both"/>
        <w:rPr>
          <w:rFonts w:ascii="Times New Roman" w:hAnsi="Times New Roman" w:cs="Times New Roman"/>
          <w:sz w:val="24"/>
          <w:szCs w:val="24"/>
        </w:rPr>
      </w:pPr>
      <w:r w:rsidRPr="00EE7884">
        <w:rPr>
          <w:rFonts w:ascii="Times New Roman" w:hAnsi="Times New Roman" w:cs="Times New Roman"/>
          <w:sz w:val="24"/>
          <w:szCs w:val="24"/>
        </w:rPr>
        <w:t>Student se vyhýbá kontaktu s vrstevníky, hlavně o přestávkách a volných hodinách.</w:t>
      </w:r>
    </w:p>
    <w:p w:rsidR="00635B6C" w:rsidRPr="00EE7884" w:rsidRDefault="00635B6C" w:rsidP="00635B6C">
      <w:pPr>
        <w:pStyle w:val="Odstavecseseznamem"/>
        <w:numPr>
          <w:ilvl w:val="0"/>
          <w:numId w:val="1"/>
        </w:numPr>
        <w:spacing w:after="0" w:line="360" w:lineRule="auto"/>
        <w:jc w:val="both"/>
        <w:rPr>
          <w:rFonts w:ascii="Times New Roman" w:hAnsi="Times New Roman" w:cs="Times New Roman"/>
          <w:sz w:val="24"/>
          <w:szCs w:val="24"/>
        </w:rPr>
      </w:pPr>
      <w:r w:rsidRPr="00EE7884">
        <w:rPr>
          <w:rFonts w:ascii="Times New Roman" w:hAnsi="Times New Roman" w:cs="Times New Roman"/>
          <w:sz w:val="24"/>
          <w:szCs w:val="24"/>
        </w:rPr>
        <w:t>Působí, jako by si neuvědomoval pravidla společenského chování nebo je vědomě porušoval, zvláště nevhodnými poznámkami.</w:t>
      </w:r>
    </w:p>
    <w:p w:rsidR="00635B6C" w:rsidRPr="00EE7884" w:rsidRDefault="00635B6C" w:rsidP="00635B6C">
      <w:pPr>
        <w:pStyle w:val="Odstavecseseznamem"/>
        <w:numPr>
          <w:ilvl w:val="0"/>
          <w:numId w:val="1"/>
        </w:numPr>
        <w:spacing w:after="0" w:line="360" w:lineRule="auto"/>
        <w:jc w:val="both"/>
        <w:rPr>
          <w:rFonts w:ascii="Times New Roman" w:hAnsi="Times New Roman" w:cs="Times New Roman"/>
          <w:sz w:val="24"/>
          <w:szCs w:val="24"/>
        </w:rPr>
      </w:pPr>
      <w:r w:rsidRPr="00EE7884">
        <w:rPr>
          <w:rFonts w:ascii="Times New Roman" w:hAnsi="Times New Roman" w:cs="Times New Roman"/>
          <w:sz w:val="24"/>
          <w:szCs w:val="24"/>
        </w:rPr>
        <w:t>Má nedostatek empatie – působí chladně, vypočítavě, neskrývá to.</w:t>
      </w:r>
    </w:p>
    <w:p w:rsidR="00635B6C" w:rsidRPr="00EE7884" w:rsidRDefault="00635B6C" w:rsidP="00635B6C">
      <w:pPr>
        <w:pStyle w:val="Odstavecseseznamem"/>
        <w:numPr>
          <w:ilvl w:val="0"/>
          <w:numId w:val="1"/>
        </w:numPr>
        <w:spacing w:after="0" w:line="360" w:lineRule="auto"/>
        <w:jc w:val="both"/>
        <w:rPr>
          <w:rFonts w:ascii="Times New Roman" w:hAnsi="Times New Roman" w:cs="Times New Roman"/>
          <w:sz w:val="24"/>
          <w:szCs w:val="24"/>
        </w:rPr>
      </w:pPr>
      <w:r w:rsidRPr="00EE7884">
        <w:rPr>
          <w:rFonts w:ascii="Times New Roman" w:hAnsi="Times New Roman" w:cs="Times New Roman"/>
          <w:sz w:val="24"/>
          <w:szCs w:val="24"/>
        </w:rPr>
        <w:t>Vypadá, jako by očekával, že druzí znaj</w:t>
      </w:r>
      <w:r w:rsidR="00EE7884">
        <w:rPr>
          <w:rFonts w:ascii="Times New Roman" w:hAnsi="Times New Roman" w:cs="Times New Roman"/>
          <w:sz w:val="24"/>
          <w:szCs w:val="24"/>
        </w:rPr>
        <w:t xml:space="preserve">í jeho myšlenky a mají povědomí </w:t>
      </w:r>
      <w:r w:rsidRPr="00EE7884">
        <w:rPr>
          <w:rFonts w:ascii="Times New Roman" w:hAnsi="Times New Roman" w:cs="Times New Roman"/>
          <w:sz w:val="24"/>
          <w:szCs w:val="24"/>
        </w:rPr>
        <w:t>o jeho názorech a představách.</w:t>
      </w:r>
    </w:p>
    <w:p w:rsidR="00635B6C" w:rsidRPr="00EE7884" w:rsidRDefault="00635B6C" w:rsidP="00635B6C">
      <w:pPr>
        <w:pStyle w:val="Odstavecseseznamem"/>
        <w:numPr>
          <w:ilvl w:val="0"/>
          <w:numId w:val="1"/>
        </w:numPr>
        <w:spacing w:after="0" w:line="360" w:lineRule="auto"/>
        <w:jc w:val="both"/>
        <w:rPr>
          <w:rFonts w:ascii="Times New Roman" w:hAnsi="Times New Roman" w:cs="Times New Roman"/>
          <w:sz w:val="24"/>
          <w:szCs w:val="24"/>
        </w:rPr>
      </w:pPr>
      <w:r w:rsidRPr="00EE7884">
        <w:rPr>
          <w:rFonts w:ascii="Times New Roman" w:hAnsi="Times New Roman" w:cs="Times New Roman"/>
          <w:sz w:val="24"/>
          <w:szCs w:val="24"/>
        </w:rPr>
        <w:lastRenderedPageBreak/>
        <w:t>Objevuje se u něj výrazný neklid v situacích, kdy se něco neočekávaně změní nebo pokazí, těžko zvládá adaptaci na nové prostředí a situace.</w:t>
      </w:r>
    </w:p>
    <w:p w:rsidR="00635B6C" w:rsidRPr="00EE7884" w:rsidRDefault="00635B6C" w:rsidP="00635B6C">
      <w:pPr>
        <w:pStyle w:val="Odstavecseseznamem"/>
        <w:numPr>
          <w:ilvl w:val="0"/>
          <w:numId w:val="1"/>
        </w:numPr>
        <w:spacing w:after="0" w:line="360" w:lineRule="auto"/>
        <w:jc w:val="both"/>
        <w:rPr>
          <w:rFonts w:ascii="Times New Roman" w:hAnsi="Times New Roman" w:cs="Times New Roman"/>
          <w:sz w:val="24"/>
          <w:szCs w:val="24"/>
        </w:rPr>
      </w:pPr>
      <w:r w:rsidRPr="00EE7884">
        <w:rPr>
          <w:rFonts w:ascii="Times New Roman" w:hAnsi="Times New Roman" w:cs="Times New Roman"/>
          <w:sz w:val="24"/>
          <w:szCs w:val="24"/>
        </w:rPr>
        <w:t>Vyjadřuje své pocity v nesprávném kontextu, nedostatečně přesně. Neodlišuje intenzitu pocitů, které projevují druzí lidé.</w:t>
      </w:r>
    </w:p>
    <w:p w:rsidR="00635B6C" w:rsidRPr="00EE7884" w:rsidRDefault="00635B6C" w:rsidP="00635B6C">
      <w:pPr>
        <w:pStyle w:val="Odstavecseseznamem"/>
        <w:numPr>
          <w:ilvl w:val="0"/>
          <w:numId w:val="1"/>
        </w:numPr>
        <w:spacing w:after="0" w:line="360" w:lineRule="auto"/>
        <w:jc w:val="both"/>
        <w:rPr>
          <w:rFonts w:ascii="Times New Roman" w:hAnsi="Times New Roman" w:cs="Times New Roman"/>
          <w:sz w:val="24"/>
          <w:szCs w:val="24"/>
        </w:rPr>
      </w:pPr>
      <w:r w:rsidRPr="00EE7884">
        <w:rPr>
          <w:rFonts w:ascii="Times New Roman" w:hAnsi="Times New Roman" w:cs="Times New Roman"/>
          <w:sz w:val="24"/>
          <w:szCs w:val="24"/>
        </w:rPr>
        <w:t>Nemá zájem o kolektivní sporty nebo v nich selhává.</w:t>
      </w:r>
    </w:p>
    <w:p w:rsidR="00635B6C" w:rsidRPr="00EE7884" w:rsidRDefault="00635B6C" w:rsidP="00635B6C">
      <w:pPr>
        <w:pStyle w:val="Odstavecseseznamem"/>
        <w:numPr>
          <w:ilvl w:val="0"/>
          <w:numId w:val="1"/>
        </w:numPr>
        <w:spacing w:after="0" w:line="360" w:lineRule="auto"/>
        <w:jc w:val="both"/>
        <w:rPr>
          <w:rFonts w:ascii="Times New Roman" w:hAnsi="Times New Roman" w:cs="Times New Roman"/>
          <w:sz w:val="24"/>
          <w:szCs w:val="24"/>
        </w:rPr>
      </w:pPr>
      <w:r w:rsidRPr="00EE7884">
        <w:rPr>
          <w:rFonts w:ascii="Times New Roman" w:hAnsi="Times New Roman" w:cs="Times New Roman"/>
          <w:sz w:val="24"/>
          <w:szCs w:val="24"/>
        </w:rPr>
        <w:t>Je lhostejný vůči tlaku vrstevníků, nene</w:t>
      </w:r>
      <w:r w:rsidR="00EE7884">
        <w:rPr>
          <w:rFonts w:ascii="Times New Roman" w:hAnsi="Times New Roman" w:cs="Times New Roman"/>
          <w:sz w:val="24"/>
          <w:szCs w:val="24"/>
        </w:rPr>
        <w:t>chá se strhnout módními trendy,</w:t>
      </w:r>
      <w:r w:rsidR="00665548" w:rsidRPr="00EE7884">
        <w:rPr>
          <w:rFonts w:ascii="Times New Roman" w:hAnsi="Times New Roman" w:cs="Times New Roman"/>
          <w:sz w:val="24"/>
          <w:szCs w:val="24"/>
        </w:rPr>
        <w:t xml:space="preserve"> </w:t>
      </w:r>
      <w:r w:rsidRPr="00EE7884">
        <w:rPr>
          <w:rFonts w:ascii="Times New Roman" w:hAnsi="Times New Roman" w:cs="Times New Roman"/>
          <w:sz w:val="24"/>
          <w:szCs w:val="24"/>
        </w:rPr>
        <w:t>má své specifické zájmy.</w:t>
      </w:r>
    </w:p>
    <w:p w:rsidR="00635B6C" w:rsidRPr="00EE7884" w:rsidRDefault="00635B6C" w:rsidP="00635B6C">
      <w:pPr>
        <w:pStyle w:val="Odstavecseseznamem"/>
        <w:numPr>
          <w:ilvl w:val="0"/>
          <w:numId w:val="1"/>
        </w:numPr>
        <w:spacing w:after="0" w:line="360" w:lineRule="auto"/>
        <w:jc w:val="both"/>
        <w:rPr>
          <w:rFonts w:ascii="Times New Roman" w:hAnsi="Times New Roman" w:cs="Times New Roman"/>
          <w:sz w:val="24"/>
          <w:szCs w:val="24"/>
        </w:rPr>
      </w:pPr>
      <w:r w:rsidRPr="00EE7884">
        <w:rPr>
          <w:rFonts w:ascii="Times New Roman" w:hAnsi="Times New Roman" w:cs="Times New Roman"/>
          <w:sz w:val="24"/>
          <w:szCs w:val="24"/>
        </w:rPr>
        <w:t>Má neobvyklý tón hlasu a způsob mluvy.</w:t>
      </w:r>
    </w:p>
    <w:p w:rsidR="00635B6C" w:rsidRPr="00EE7884" w:rsidRDefault="00635B6C" w:rsidP="00635B6C">
      <w:pPr>
        <w:pStyle w:val="Odstavecseseznamem"/>
        <w:numPr>
          <w:ilvl w:val="0"/>
          <w:numId w:val="1"/>
        </w:numPr>
        <w:spacing w:after="0" w:line="360" w:lineRule="auto"/>
        <w:jc w:val="both"/>
        <w:rPr>
          <w:rFonts w:ascii="Times New Roman" w:hAnsi="Times New Roman" w:cs="Times New Roman"/>
          <w:sz w:val="24"/>
          <w:szCs w:val="24"/>
        </w:rPr>
      </w:pPr>
      <w:r w:rsidRPr="00EE7884">
        <w:rPr>
          <w:rFonts w:ascii="Times New Roman" w:hAnsi="Times New Roman" w:cs="Times New Roman"/>
          <w:sz w:val="24"/>
          <w:szCs w:val="24"/>
        </w:rPr>
        <w:t>Nechápe metafory.</w:t>
      </w:r>
    </w:p>
    <w:p w:rsidR="00635B6C" w:rsidRPr="00EE7884" w:rsidRDefault="00635B6C" w:rsidP="00635B6C">
      <w:pPr>
        <w:pStyle w:val="Odstavecseseznamem"/>
        <w:numPr>
          <w:ilvl w:val="0"/>
          <w:numId w:val="1"/>
        </w:numPr>
        <w:spacing w:after="0" w:line="360" w:lineRule="auto"/>
        <w:jc w:val="both"/>
        <w:rPr>
          <w:rFonts w:ascii="Times New Roman" w:hAnsi="Times New Roman" w:cs="Times New Roman"/>
          <w:sz w:val="24"/>
          <w:szCs w:val="24"/>
        </w:rPr>
      </w:pPr>
      <w:r w:rsidRPr="00EE7884">
        <w:rPr>
          <w:rFonts w:ascii="Times New Roman" w:hAnsi="Times New Roman" w:cs="Times New Roman"/>
          <w:sz w:val="24"/>
          <w:szCs w:val="24"/>
        </w:rPr>
        <w:t>Vystupuje tak, jako by ho nezajímal názor druhých.</w:t>
      </w:r>
    </w:p>
    <w:p w:rsidR="00635B6C" w:rsidRPr="00EE7884" w:rsidRDefault="00635B6C" w:rsidP="00635B6C">
      <w:pPr>
        <w:pStyle w:val="Odstavecseseznamem"/>
        <w:numPr>
          <w:ilvl w:val="0"/>
          <w:numId w:val="1"/>
        </w:numPr>
        <w:spacing w:after="0" w:line="360" w:lineRule="auto"/>
        <w:jc w:val="both"/>
        <w:rPr>
          <w:rFonts w:ascii="Times New Roman" w:hAnsi="Times New Roman" w:cs="Times New Roman"/>
          <w:sz w:val="24"/>
          <w:szCs w:val="24"/>
        </w:rPr>
      </w:pPr>
      <w:r w:rsidRPr="00EE7884">
        <w:rPr>
          <w:rFonts w:ascii="Times New Roman" w:hAnsi="Times New Roman" w:cs="Times New Roman"/>
          <w:sz w:val="24"/>
          <w:szCs w:val="24"/>
        </w:rPr>
        <w:t>Má problém s očním kontaktem.</w:t>
      </w:r>
    </w:p>
    <w:p w:rsidR="00635B6C" w:rsidRPr="00EE7884" w:rsidRDefault="00635B6C" w:rsidP="00635B6C">
      <w:pPr>
        <w:pStyle w:val="Odstavecseseznamem"/>
        <w:numPr>
          <w:ilvl w:val="0"/>
          <w:numId w:val="1"/>
        </w:numPr>
        <w:spacing w:after="0" w:line="360" w:lineRule="auto"/>
        <w:jc w:val="both"/>
        <w:rPr>
          <w:rFonts w:ascii="Times New Roman" w:hAnsi="Times New Roman" w:cs="Times New Roman"/>
          <w:sz w:val="24"/>
          <w:szCs w:val="24"/>
        </w:rPr>
      </w:pPr>
      <w:r w:rsidRPr="00EE7884">
        <w:rPr>
          <w:rFonts w:ascii="Times New Roman" w:hAnsi="Times New Roman" w:cs="Times New Roman"/>
          <w:sz w:val="24"/>
          <w:szCs w:val="24"/>
        </w:rPr>
        <w:t>Při slovním projevu je přehnaně důsledný</w:t>
      </w:r>
    </w:p>
    <w:p w:rsidR="00635B6C" w:rsidRPr="00EE7884" w:rsidRDefault="00635B6C" w:rsidP="00635B6C">
      <w:pPr>
        <w:pStyle w:val="Odstavecseseznamem"/>
        <w:numPr>
          <w:ilvl w:val="0"/>
          <w:numId w:val="1"/>
        </w:numPr>
        <w:spacing w:after="0" w:line="360" w:lineRule="auto"/>
        <w:jc w:val="both"/>
        <w:rPr>
          <w:rFonts w:ascii="Times New Roman" w:hAnsi="Times New Roman" w:cs="Times New Roman"/>
          <w:sz w:val="24"/>
          <w:szCs w:val="24"/>
        </w:rPr>
      </w:pPr>
      <w:r w:rsidRPr="00EE7884">
        <w:rPr>
          <w:rFonts w:ascii="Times New Roman" w:hAnsi="Times New Roman" w:cs="Times New Roman"/>
          <w:sz w:val="24"/>
          <w:szCs w:val="24"/>
        </w:rPr>
        <w:t>Má potíže s plynulostí rozhovoru, převádí řeč pouze na to, co chce, tedy v oblasti svého zájmu.</w:t>
      </w:r>
    </w:p>
    <w:p w:rsidR="00635B6C" w:rsidRPr="00EE7884" w:rsidRDefault="00635B6C" w:rsidP="00635B6C">
      <w:pPr>
        <w:pStyle w:val="Odstavecseseznamem"/>
        <w:numPr>
          <w:ilvl w:val="0"/>
          <w:numId w:val="1"/>
        </w:numPr>
        <w:spacing w:after="0" w:line="360" w:lineRule="auto"/>
        <w:jc w:val="both"/>
        <w:rPr>
          <w:rFonts w:ascii="Times New Roman" w:hAnsi="Times New Roman" w:cs="Times New Roman"/>
          <w:sz w:val="24"/>
          <w:szCs w:val="24"/>
        </w:rPr>
      </w:pPr>
      <w:r w:rsidRPr="00EE7884">
        <w:rPr>
          <w:rFonts w:ascii="Times New Roman" w:hAnsi="Times New Roman" w:cs="Times New Roman"/>
          <w:sz w:val="24"/>
          <w:szCs w:val="24"/>
        </w:rPr>
        <w:t>Čte výhradně za účelem získat nové informace, ale o beletrii nejeví zájem.</w:t>
      </w:r>
    </w:p>
    <w:p w:rsidR="00635B6C" w:rsidRPr="00EE7884" w:rsidRDefault="00635B6C" w:rsidP="00635B6C">
      <w:pPr>
        <w:pStyle w:val="Odstavecseseznamem"/>
        <w:numPr>
          <w:ilvl w:val="0"/>
          <w:numId w:val="1"/>
        </w:numPr>
        <w:spacing w:after="0" w:line="360" w:lineRule="auto"/>
        <w:jc w:val="both"/>
        <w:rPr>
          <w:rFonts w:ascii="Times New Roman" w:hAnsi="Times New Roman" w:cs="Times New Roman"/>
          <w:sz w:val="24"/>
          <w:szCs w:val="24"/>
        </w:rPr>
      </w:pPr>
      <w:r w:rsidRPr="00EE7884">
        <w:rPr>
          <w:rFonts w:ascii="Times New Roman" w:hAnsi="Times New Roman" w:cs="Times New Roman"/>
          <w:sz w:val="24"/>
          <w:szCs w:val="24"/>
        </w:rPr>
        <w:t>Při interpretaci textu ulpívá na nedůležitých detailech a podstata mu uniká.</w:t>
      </w:r>
    </w:p>
    <w:p w:rsidR="00635B6C" w:rsidRPr="00EE7884" w:rsidRDefault="00635B6C" w:rsidP="00635B6C">
      <w:pPr>
        <w:pStyle w:val="Odstavecseseznamem"/>
        <w:numPr>
          <w:ilvl w:val="0"/>
          <w:numId w:val="1"/>
        </w:numPr>
        <w:spacing w:after="0" w:line="360" w:lineRule="auto"/>
        <w:jc w:val="both"/>
        <w:rPr>
          <w:rFonts w:ascii="Times New Roman" w:hAnsi="Times New Roman" w:cs="Times New Roman"/>
          <w:sz w:val="24"/>
          <w:szCs w:val="24"/>
        </w:rPr>
      </w:pPr>
      <w:r w:rsidRPr="00EE7884">
        <w:rPr>
          <w:rFonts w:ascii="Times New Roman" w:hAnsi="Times New Roman" w:cs="Times New Roman"/>
          <w:sz w:val="24"/>
          <w:szCs w:val="24"/>
        </w:rPr>
        <w:t>Má výjimečně dobrou paměť na události a fakta.</w:t>
      </w:r>
    </w:p>
    <w:p w:rsidR="00635B6C" w:rsidRPr="00EE7884" w:rsidRDefault="00635B6C" w:rsidP="00635B6C">
      <w:pPr>
        <w:pStyle w:val="Odstavecseseznamem"/>
        <w:numPr>
          <w:ilvl w:val="0"/>
          <w:numId w:val="1"/>
        </w:numPr>
        <w:spacing w:after="0" w:line="360" w:lineRule="auto"/>
        <w:jc w:val="both"/>
        <w:rPr>
          <w:rFonts w:ascii="Times New Roman" w:hAnsi="Times New Roman" w:cs="Times New Roman"/>
          <w:sz w:val="24"/>
          <w:szCs w:val="24"/>
        </w:rPr>
      </w:pPr>
      <w:r w:rsidRPr="00EE7884">
        <w:rPr>
          <w:rFonts w:ascii="Times New Roman" w:hAnsi="Times New Roman" w:cs="Times New Roman"/>
          <w:sz w:val="24"/>
          <w:szCs w:val="24"/>
        </w:rPr>
        <w:t>Chybí mu představivost.</w:t>
      </w:r>
    </w:p>
    <w:p w:rsidR="00635B6C" w:rsidRPr="00EE7884" w:rsidRDefault="00635B6C" w:rsidP="00635B6C">
      <w:pPr>
        <w:pStyle w:val="Odstavecseseznamem"/>
        <w:numPr>
          <w:ilvl w:val="0"/>
          <w:numId w:val="1"/>
        </w:numPr>
        <w:spacing w:after="0" w:line="360" w:lineRule="auto"/>
        <w:jc w:val="both"/>
        <w:rPr>
          <w:rFonts w:ascii="Times New Roman" w:hAnsi="Times New Roman" w:cs="Times New Roman"/>
          <w:sz w:val="24"/>
          <w:szCs w:val="24"/>
        </w:rPr>
      </w:pPr>
      <w:r w:rsidRPr="00EE7884">
        <w:rPr>
          <w:rFonts w:ascii="Times New Roman" w:hAnsi="Times New Roman" w:cs="Times New Roman"/>
          <w:sz w:val="24"/>
          <w:szCs w:val="24"/>
        </w:rPr>
        <w:t>Často bývá pohlcen nějakou zájmovou oblastí (často neobvyklou).</w:t>
      </w:r>
    </w:p>
    <w:p w:rsidR="00635B6C" w:rsidRPr="00EE7884" w:rsidRDefault="00635B6C" w:rsidP="00635B6C">
      <w:pPr>
        <w:pStyle w:val="Odstavecseseznamem"/>
        <w:numPr>
          <w:ilvl w:val="0"/>
          <w:numId w:val="1"/>
        </w:numPr>
        <w:spacing w:after="0" w:line="360" w:lineRule="auto"/>
        <w:jc w:val="both"/>
        <w:rPr>
          <w:rFonts w:ascii="Times New Roman" w:hAnsi="Times New Roman" w:cs="Times New Roman"/>
          <w:sz w:val="24"/>
          <w:szCs w:val="24"/>
        </w:rPr>
      </w:pPr>
      <w:r w:rsidRPr="00EE7884">
        <w:rPr>
          <w:rFonts w:ascii="Times New Roman" w:hAnsi="Times New Roman" w:cs="Times New Roman"/>
          <w:sz w:val="24"/>
          <w:szCs w:val="24"/>
        </w:rPr>
        <w:t>Má své rituály, na nichž neústupně trvá.</w:t>
      </w:r>
    </w:p>
    <w:p w:rsidR="00635B6C" w:rsidRPr="00EE7884" w:rsidRDefault="00635B6C" w:rsidP="00635B6C">
      <w:pPr>
        <w:pStyle w:val="Odstavecseseznamem"/>
        <w:numPr>
          <w:ilvl w:val="0"/>
          <w:numId w:val="1"/>
        </w:numPr>
        <w:spacing w:after="0" w:line="360" w:lineRule="auto"/>
        <w:jc w:val="both"/>
        <w:rPr>
          <w:rFonts w:ascii="Times New Roman" w:hAnsi="Times New Roman" w:cs="Times New Roman"/>
          <w:sz w:val="24"/>
          <w:szCs w:val="24"/>
        </w:rPr>
      </w:pPr>
      <w:r w:rsidRPr="00EE7884">
        <w:rPr>
          <w:rFonts w:ascii="Times New Roman" w:hAnsi="Times New Roman" w:cs="Times New Roman"/>
          <w:sz w:val="24"/>
          <w:szCs w:val="24"/>
        </w:rPr>
        <w:t>Koordinace pohybů je oslabená, například nedokáže chytit míč.</w:t>
      </w:r>
    </w:p>
    <w:p w:rsidR="00635B6C" w:rsidRPr="00EE7884" w:rsidRDefault="00635B6C" w:rsidP="00635B6C">
      <w:pPr>
        <w:pStyle w:val="Odstavecseseznamem"/>
        <w:numPr>
          <w:ilvl w:val="0"/>
          <w:numId w:val="1"/>
        </w:numPr>
        <w:spacing w:after="0" w:line="360" w:lineRule="auto"/>
        <w:jc w:val="both"/>
        <w:rPr>
          <w:rFonts w:ascii="Times New Roman" w:hAnsi="Times New Roman" w:cs="Times New Roman"/>
          <w:sz w:val="24"/>
          <w:szCs w:val="24"/>
        </w:rPr>
      </w:pPr>
      <w:r w:rsidRPr="00EE7884">
        <w:rPr>
          <w:rFonts w:ascii="Times New Roman" w:hAnsi="Times New Roman" w:cs="Times New Roman"/>
          <w:sz w:val="24"/>
          <w:szCs w:val="24"/>
        </w:rPr>
        <w:t>Má netypické pohyby, jeho chůze a běh jsou nápadné.</w:t>
      </w:r>
    </w:p>
    <w:p w:rsidR="00635B6C" w:rsidRPr="00EE7884" w:rsidRDefault="00635B6C" w:rsidP="00635B6C">
      <w:pPr>
        <w:pStyle w:val="Odstavecseseznamem"/>
        <w:numPr>
          <w:ilvl w:val="0"/>
          <w:numId w:val="1"/>
        </w:numPr>
        <w:spacing w:after="0" w:line="360" w:lineRule="auto"/>
        <w:jc w:val="both"/>
        <w:rPr>
          <w:rFonts w:ascii="Times New Roman" w:hAnsi="Times New Roman" w:cs="Times New Roman"/>
          <w:sz w:val="24"/>
          <w:szCs w:val="24"/>
        </w:rPr>
      </w:pPr>
      <w:r w:rsidRPr="00EE7884">
        <w:rPr>
          <w:rFonts w:ascii="Times New Roman" w:hAnsi="Times New Roman" w:cs="Times New Roman"/>
          <w:sz w:val="24"/>
          <w:szCs w:val="24"/>
        </w:rPr>
        <w:t>Když je rozrušený nebo prožívá úzkost, začne dělat neobvyklé pohyby.</w:t>
      </w:r>
    </w:p>
    <w:p w:rsidR="00635B6C" w:rsidRPr="00EE7884" w:rsidRDefault="00635B6C" w:rsidP="00635B6C">
      <w:pPr>
        <w:pStyle w:val="Odstavecseseznamem"/>
        <w:numPr>
          <w:ilvl w:val="0"/>
          <w:numId w:val="1"/>
        </w:numPr>
        <w:spacing w:after="0" w:line="360" w:lineRule="auto"/>
        <w:jc w:val="both"/>
        <w:rPr>
          <w:rFonts w:ascii="Times New Roman" w:hAnsi="Times New Roman" w:cs="Times New Roman"/>
          <w:sz w:val="24"/>
          <w:szCs w:val="24"/>
        </w:rPr>
      </w:pPr>
      <w:r w:rsidRPr="00EE7884">
        <w:rPr>
          <w:rFonts w:ascii="Times New Roman" w:hAnsi="Times New Roman" w:cs="Times New Roman"/>
          <w:sz w:val="24"/>
          <w:szCs w:val="24"/>
        </w:rPr>
        <w:t>Výrazy jeho tváře bývají zvláštní, nezvyklé.</w:t>
      </w:r>
    </w:p>
    <w:p w:rsidR="00635B6C" w:rsidRPr="00EE7884" w:rsidRDefault="00635B6C" w:rsidP="00635B6C">
      <w:pPr>
        <w:pStyle w:val="Odstavecseseznamem"/>
        <w:numPr>
          <w:ilvl w:val="0"/>
          <w:numId w:val="1"/>
        </w:numPr>
        <w:spacing w:after="0" w:line="360" w:lineRule="auto"/>
        <w:jc w:val="both"/>
        <w:rPr>
          <w:rFonts w:ascii="Times New Roman" w:hAnsi="Times New Roman" w:cs="Times New Roman"/>
          <w:sz w:val="24"/>
          <w:szCs w:val="24"/>
        </w:rPr>
      </w:pPr>
      <w:r w:rsidRPr="00EE7884">
        <w:rPr>
          <w:rFonts w:ascii="Times New Roman" w:hAnsi="Times New Roman" w:cs="Times New Roman"/>
          <w:sz w:val="24"/>
          <w:szCs w:val="24"/>
        </w:rPr>
        <w:t>Na nějaké zvuky či světlo reaguje nepřiměřeně.</w:t>
      </w:r>
    </w:p>
    <w:p w:rsidR="00635B6C" w:rsidRPr="00EE7884" w:rsidRDefault="00635B6C" w:rsidP="00635B6C">
      <w:pPr>
        <w:pStyle w:val="Odstavecseseznamem"/>
        <w:numPr>
          <w:ilvl w:val="0"/>
          <w:numId w:val="1"/>
        </w:numPr>
        <w:spacing w:after="0" w:line="360" w:lineRule="auto"/>
        <w:jc w:val="both"/>
        <w:rPr>
          <w:rFonts w:ascii="Times New Roman" w:hAnsi="Times New Roman" w:cs="Times New Roman"/>
          <w:sz w:val="24"/>
          <w:szCs w:val="24"/>
        </w:rPr>
      </w:pPr>
      <w:r w:rsidRPr="00EE7884">
        <w:rPr>
          <w:rFonts w:ascii="Times New Roman" w:hAnsi="Times New Roman" w:cs="Times New Roman"/>
          <w:sz w:val="24"/>
          <w:szCs w:val="24"/>
        </w:rPr>
        <w:t>Je méně citlivý na teplotu, bolest.</w:t>
      </w:r>
    </w:p>
    <w:p w:rsidR="00635B6C" w:rsidRPr="00EE7884" w:rsidRDefault="00635B6C" w:rsidP="00635B6C">
      <w:pPr>
        <w:spacing w:line="360" w:lineRule="auto"/>
        <w:jc w:val="both"/>
        <w:rPr>
          <w:szCs w:val="24"/>
        </w:rPr>
      </w:pPr>
    </w:p>
    <w:p w:rsidR="0088485C" w:rsidRPr="00EE7884" w:rsidRDefault="00635B6C" w:rsidP="00635B6C">
      <w:pPr>
        <w:spacing w:line="360" w:lineRule="auto"/>
        <w:ind w:firstLine="360"/>
        <w:jc w:val="both"/>
        <w:rPr>
          <w:szCs w:val="24"/>
        </w:rPr>
      </w:pPr>
      <w:r w:rsidRPr="00EE7884">
        <w:rPr>
          <w:szCs w:val="24"/>
        </w:rPr>
        <w:t xml:space="preserve">Odborná literatura popisuje vhodné diagnostické nástroje, které je možné použít </w:t>
      </w:r>
      <w:r w:rsidR="00761F7A">
        <w:rPr>
          <w:szCs w:val="24"/>
        </w:rPr>
        <w:t xml:space="preserve">           </w:t>
      </w:r>
      <w:r w:rsidRPr="00EE7884">
        <w:rPr>
          <w:szCs w:val="24"/>
        </w:rPr>
        <w:t>ve školním prostředí a které pedagogovi pomohou zjistit, zda by měl dítě doporučit k vyšetření u specialisty; jsou to</w:t>
      </w:r>
      <w:r w:rsidR="00EE7884">
        <w:rPr>
          <w:szCs w:val="24"/>
        </w:rPr>
        <w:t xml:space="preserve"> A.S.A.S. (The Australian Scale </w:t>
      </w:r>
      <w:r w:rsidRPr="00EE7884">
        <w:rPr>
          <w:szCs w:val="24"/>
        </w:rPr>
        <w:t xml:space="preserve">for Asperger´s </w:t>
      </w:r>
      <w:r w:rsidRPr="00EE7884">
        <w:rPr>
          <w:szCs w:val="24"/>
        </w:rPr>
        <w:lastRenderedPageBreak/>
        <w:t>syndrome – Australská škála Aspergerova syndromu)</w:t>
      </w:r>
      <w:r w:rsidR="00EE7884">
        <w:rPr>
          <w:szCs w:val="24"/>
        </w:rPr>
        <w:t xml:space="preserve"> </w:t>
      </w:r>
      <w:r w:rsidRPr="00EE7884">
        <w:rPr>
          <w:szCs w:val="24"/>
        </w:rPr>
        <w:t xml:space="preserve">(Attwood, 1995), AQ test (Kvocient autistického spektra) (Baron-Cohen, 2001) a DACH </w:t>
      </w:r>
    </w:p>
    <w:p w:rsidR="00635B6C" w:rsidRPr="00EE7884" w:rsidRDefault="0064042A" w:rsidP="0088485C">
      <w:pPr>
        <w:spacing w:line="360" w:lineRule="auto"/>
        <w:jc w:val="both"/>
        <w:rPr>
          <w:szCs w:val="24"/>
        </w:rPr>
      </w:pPr>
      <w:r w:rsidRPr="00EE7884">
        <w:rPr>
          <w:szCs w:val="24"/>
        </w:rPr>
        <w:t>(Dětské</w:t>
      </w:r>
      <w:r w:rsidR="00635B6C" w:rsidRPr="00EE7884">
        <w:rPr>
          <w:szCs w:val="24"/>
        </w:rPr>
        <w:t xml:space="preserve"> autistické chování) (Thorová, 2003).</w:t>
      </w:r>
    </w:p>
    <w:p w:rsidR="00635B6C" w:rsidRPr="00EE7884" w:rsidRDefault="00F77469" w:rsidP="00635B6C">
      <w:pPr>
        <w:spacing w:line="360" w:lineRule="auto"/>
        <w:ind w:firstLine="360"/>
        <w:jc w:val="both"/>
        <w:rPr>
          <w:szCs w:val="24"/>
        </w:rPr>
      </w:pPr>
      <w:r>
        <w:rPr>
          <w:szCs w:val="24"/>
        </w:rPr>
        <w:t xml:space="preserve">Jak uvádí </w:t>
      </w:r>
      <w:proofErr w:type="spellStart"/>
      <w:r>
        <w:rPr>
          <w:szCs w:val="24"/>
        </w:rPr>
        <w:t>Adamovičová</w:t>
      </w:r>
      <w:proofErr w:type="spellEnd"/>
      <w:r>
        <w:rPr>
          <w:szCs w:val="24"/>
        </w:rPr>
        <w:t xml:space="preserve"> (1999), </w:t>
      </w:r>
      <w:r w:rsidR="00635B6C" w:rsidRPr="00EE7884">
        <w:rPr>
          <w:szCs w:val="24"/>
        </w:rPr>
        <w:t xml:space="preserve">společnost se v posledních letech naučila tolerovat handicapované. Školy již zvládají integrace dětí s různými postiženími. K velkému pokroku došlo i v oblasti speciálního školství. Attwood (2005), se domnívá, že v oblasti pomoci lidem s PAS však stojíme na začátku. Důvod spočívá v tom, že ostatní handicapy jsou zjevné a lidem srozumitelné. Jedinci s Aspergerovým syndromem na první pohled nemusí vykazovat známky postižení, jejich vymykající se chování lze přiřadit k nepřizpůsobivosti, sobeckosti a samotářství. Problém je v naší neznalosti </w:t>
      </w:r>
      <w:r w:rsidR="0019580F">
        <w:rPr>
          <w:szCs w:val="24"/>
        </w:rPr>
        <w:t xml:space="preserve">                            </w:t>
      </w:r>
      <w:r w:rsidR="00635B6C" w:rsidRPr="00EE7884">
        <w:rPr>
          <w:szCs w:val="24"/>
        </w:rPr>
        <w:t xml:space="preserve">a nevědomosti. Fobie z psychických poruch je asi to nejtěžší, s čím se ve škole i v širší veřejnosti musíme během individuální integrace vypořádat. </w:t>
      </w:r>
    </w:p>
    <w:p w:rsidR="00200DA8" w:rsidRPr="00EE7884" w:rsidRDefault="00200DA8" w:rsidP="00635B6C">
      <w:pPr>
        <w:spacing w:line="360" w:lineRule="auto"/>
        <w:ind w:firstLine="360"/>
        <w:jc w:val="both"/>
        <w:rPr>
          <w:szCs w:val="24"/>
        </w:rPr>
      </w:pPr>
    </w:p>
    <w:p w:rsidR="00635B6C" w:rsidRPr="00EE7884" w:rsidRDefault="00635B6C" w:rsidP="00635B6C">
      <w:pPr>
        <w:spacing w:line="360" w:lineRule="auto"/>
        <w:jc w:val="both"/>
        <w:rPr>
          <w:b/>
          <w:szCs w:val="24"/>
        </w:rPr>
      </w:pPr>
      <w:r w:rsidRPr="00EE7884">
        <w:rPr>
          <w:b/>
          <w:szCs w:val="24"/>
        </w:rPr>
        <w:t>1.6 Rozdíly v projevech Aspergerova syndromu u dívek a chlapců</w:t>
      </w:r>
    </w:p>
    <w:p w:rsidR="00635B6C" w:rsidRPr="00EE7884" w:rsidRDefault="00635B6C" w:rsidP="00635B6C">
      <w:pPr>
        <w:spacing w:line="360" w:lineRule="auto"/>
        <w:jc w:val="both"/>
        <w:rPr>
          <w:b/>
          <w:szCs w:val="24"/>
        </w:rPr>
      </w:pPr>
    </w:p>
    <w:p w:rsidR="00F77469" w:rsidRDefault="00635B6C" w:rsidP="00635B6C">
      <w:pPr>
        <w:spacing w:line="360" w:lineRule="auto"/>
        <w:jc w:val="both"/>
        <w:rPr>
          <w:szCs w:val="24"/>
        </w:rPr>
      </w:pPr>
      <w:r w:rsidRPr="00EE7884">
        <w:rPr>
          <w:szCs w:val="24"/>
        </w:rPr>
        <w:tab/>
      </w:r>
      <w:r w:rsidR="00F77469">
        <w:rPr>
          <w:szCs w:val="24"/>
        </w:rPr>
        <w:t>Jak uvádí Attwood (2005), p</w:t>
      </w:r>
      <w:r w:rsidRPr="00EE7884">
        <w:rPr>
          <w:szCs w:val="24"/>
        </w:rPr>
        <w:t xml:space="preserve">oměr chlapců a dívek, kteří jsou doporučováni k diagnostickému vyšetření, je přibližně deset ku jedné. Tentýž poměr nacházíme </w:t>
      </w:r>
      <w:r w:rsidR="0019580F">
        <w:rPr>
          <w:szCs w:val="24"/>
        </w:rPr>
        <w:t xml:space="preserve">                    </w:t>
      </w:r>
      <w:r w:rsidRPr="00EE7884">
        <w:rPr>
          <w:szCs w:val="24"/>
        </w:rPr>
        <w:t>i u autismu.</w:t>
      </w:r>
      <w:r w:rsidR="00F77469">
        <w:rPr>
          <w:szCs w:val="24"/>
        </w:rPr>
        <w:t xml:space="preserve"> </w:t>
      </w:r>
      <w:r w:rsidRPr="00EE7884">
        <w:rPr>
          <w:szCs w:val="24"/>
        </w:rPr>
        <w:t>Do</w:t>
      </w:r>
      <w:r w:rsidR="00F77469">
        <w:rPr>
          <w:szCs w:val="24"/>
        </w:rPr>
        <w:t>dnes</w:t>
      </w:r>
      <w:r w:rsidRPr="00EE7884">
        <w:rPr>
          <w:szCs w:val="24"/>
        </w:rPr>
        <w:t xml:space="preserve"> nebyly realizovány žádné studie, které by se zabývaly rozdíly v projevech tohoto syndromu mezi chlapci a dívkami. </w:t>
      </w:r>
    </w:p>
    <w:p w:rsidR="00635B6C" w:rsidRPr="00EE7884" w:rsidRDefault="00635B6C" w:rsidP="00635B6C">
      <w:pPr>
        <w:spacing w:line="360" w:lineRule="auto"/>
        <w:jc w:val="both"/>
        <w:rPr>
          <w:szCs w:val="24"/>
        </w:rPr>
      </w:pPr>
      <w:r w:rsidRPr="00EE7884">
        <w:rPr>
          <w:szCs w:val="24"/>
        </w:rPr>
        <w:t>„Větší problémy se sociálním kontaktem mívají chlapci, mají dosti nevyvážený profil sociálních dovedností, sklon k agresivnímu chování a neposlušnosti, zvláště jsou-li vyvedeni z rovnováhy nebo prožívají-li silný str</w:t>
      </w:r>
      <w:r w:rsidR="00EE7884">
        <w:rPr>
          <w:szCs w:val="24"/>
        </w:rPr>
        <w:t xml:space="preserve">es. Dívky jsou naopak zdatnější </w:t>
      </w:r>
      <w:r w:rsidRPr="00EE7884">
        <w:rPr>
          <w:szCs w:val="24"/>
        </w:rPr>
        <w:t xml:space="preserve">při sociálním kontaktu, mívají vyváženější profil sociálních dovedností. Dívky </w:t>
      </w:r>
      <w:r w:rsidR="00665548" w:rsidRPr="00EE7884">
        <w:rPr>
          <w:szCs w:val="24"/>
        </w:rPr>
        <w:t>se</w:t>
      </w:r>
      <w:r w:rsidRPr="00EE7884">
        <w:rPr>
          <w:szCs w:val="24"/>
        </w:rPr>
        <w:t xml:space="preserve"> snadněji zapojují do sociálních dění, tím že napodobují chování a jednání druhých. Dívky s Aspergerovým syndromem bývají považovány za nezralé, chlapci se setkávají s označením „divní“. Dívky se projevují nenápadněji, sociálně se izolují, žijí se ve svém fant</w:t>
      </w:r>
      <w:r w:rsidR="00F77469">
        <w:rPr>
          <w:szCs w:val="24"/>
        </w:rPr>
        <w:t xml:space="preserve">azijním světě, ve škole nezlobí </w:t>
      </w:r>
      <w:r w:rsidR="00761F7A">
        <w:rPr>
          <w:szCs w:val="24"/>
        </w:rPr>
        <w:t>a nevyrušují.</w:t>
      </w:r>
      <w:r w:rsidRPr="00EE7884">
        <w:rPr>
          <w:szCs w:val="24"/>
        </w:rPr>
        <w:t xml:space="preserve">Proto bývají dívky diagnostikovány v mnohem menší míře, ovšem </w:t>
      </w:r>
      <w:r w:rsidR="00761F7A">
        <w:rPr>
          <w:szCs w:val="24"/>
        </w:rPr>
        <w:t xml:space="preserve"> </w:t>
      </w:r>
      <w:r w:rsidRPr="00EE7884">
        <w:rPr>
          <w:szCs w:val="24"/>
        </w:rPr>
        <w:t>o to více</w:t>
      </w:r>
      <w:r w:rsidR="00EE7884">
        <w:rPr>
          <w:szCs w:val="24"/>
        </w:rPr>
        <w:t xml:space="preserve"> </w:t>
      </w:r>
      <w:r w:rsidRPr="00EE7884">
        <w:rPr>
          <w:szCs w:val="24"/>
        </w:rPr>
        <w:t>o samotě trpí“(Attwood, 2005, s. 150).</w:t>
      </w:r>
    </w:p>
    <w:p w:rsidR="00635B6C" w:rsidRPr="00EE7884" w:rsidRDefault="00635B6C" w:rsidP="00635B6C">
      <w:pPr>
        <w:spacing w:line="360" w:lineRule="auto"/>
        <w:jc w:val="both"/>
        <w:rPr>
          <w:szCs w:val="24"/>
        </w:rPr>
      </w:pPr>
      <w:r w:rsidRPr="00EE7884">
        <w:rPr>
          <w:b/>
          <w:szCs w:val="24"/>
        </w:rPr>
        <w:tab/>
      </w:r>
      <w:r w:rsidRPr="00EE7884">
        <w:rPr>
          <w:szCs w:val="24"/>
        </w:rPr>
        <w:t> Attwood</w:t>
      </w:r>
      <w:r w:rsidR="00F77469">
        <w:rPr>
          <w:szCs w:val="24"/>
        </w:rPr>
        <w:t xml:space="preserve"> (2005)</w:t>
      </w:r>
      <w:r w:rsidRPr="00EE7884">
        <w:rPr>
          <w:szCs w:val="24"/>
        </w:rPr>
        <w:t xml:space="preserve"> dále uvádí, že dívky v dospívání nadále místo přátelství a sdílení zážitků, upřednostňují fantazijní hru, čímž dochází k omezování kontaktu s dřívějšími kamarádkami, protože se jejich zájmy výrazně liší.  Život se jim začne komplikovat </w:t>
      </w:r>
      <w:r w:rsidR="00761F7A">
        <w:rPr>
          <w:szCs w:val="24"/>
        </w:rPr>
        <w:t xml:space="preserve">           </w:t>
      </w:r>
      <w:r w:rsidRPr="00EE7884">
        <w:rPr>
          <w:szCs w:val="24"/>
        </w:rPr>
        <w:lastRenderedPageBreak/>
        <w:t xml:space="preserve">i ve vztahu k chlapcům, hlavně v případě, že o dívku začnou projevovat zájem. Vztah </w:t>
      </w:r>
      <w:r w:rsidR="00761F7A">
        <w:rPr>
          <w:szCs w:val="24"/>
        </w:rPr>
        <w:t xml:space="preserve">         </w:t>
      </w:r>
      <w:r w:rsidRPr="00EE7884">
        <w:rPr>
          <w:szCs w:val="24"/>
        </w:rPr>
        <w:t>na úrovni povídání je pro ně neúnosný, ovšem hlubší milostný vztah a případně i tělesný kontakt je pro ně nesrozumitelný, až odpudivý.</w:t>
      </w:r>
    </w:p>
    <w:p w:rsidR="00635B6C" w:rsidRPr="00EE7884" w:rsidRDefault="00635B6C" w:rsidP="00635B6C">
      <w:pPr>
        <w:spacing w:line="360" w:lineRule="auto"/>
        <w:jc w:val="both"/>
        <w:rPr>
          <w:szCs w:val="24"/>
        </w:rPr>
      </w:pPr>
      <w:r w:rsidRPr="00EE7884">
        <w:rPr>
          <w:szCs w:val="24"/>
        </w:rPr>
        <w:tab/>
        <w:t>Attwood (2005) také zmiňuje, že dívky ovšem nechtějí být vyloučené ze středu vrstevníků, řada dívek záměrně nasazuje jakési masky, aby zapadly do kolektivu. Ostatní mají dojem, že se bez</w:t>
      </w:r>
      <w:r w:rsidR="00EE7884">
        <w:rPr>
          <w:szCs w:val="24"/>
        </w:rPr>
        <w:t xml:space="preserve"> ustání usmívají, ale za maskou </w:t>
      </w:r>
      <w:r w:rsidRPr="00EE7884">
        <w:rPr>
          <w:szCs w:val="24"/>
        </w:rPr>
        <w:t xml:space="preserve">se skrývá úzkost, strach </w:t>
      </w:r>
      <w:r w:rsidR="00761F7A">
        <w:rPr>
          <w:szCs w:val="24"/>
        </w:rPr>
        <w:t xml:space="preserve">                        </w:t>
      </w:r>
      <w:r w:rsidRPr="00EE7884">
        <w:rPr>
          <w:szCs w:val="24"/>
        </w:rPr>
        <w:t>a pochybování o sobě sama. Dívky mívají lepší dlouhodobou prognózu než chlapci. Snáze si osvojují pravidla sociálního kontaktu, v dětství lépe skrývají obtíže. Problémy se začleněním do společnosti obvykle bývají popisovány tak, že jedinci Aspergerovým syndromem si připadají „jiní než ostatní“. Jejich kontakt s druhými s</w:t>
      </w:r>
      <w:r w:rsidR="00EE7884">
        <w:rPr>
          <w:szCs w:val="24"/>
        </w:rPr>
        <w:t xml:space="preserve">e zdánlivě jeví jako přirozený, </w:t>
      </w:r>
      <w:r w:rsidRPr="00EE7884">
        <w:rPr>
          <w:szCs w:val="24"/>
        </w:rPr>
        <w:t>ale ve skutečnosti je mechanický a neintuitivní. Nevědí, co obnáší intimita, neumějí ji zvládnout; přátelství je povrchní, nestabilní.</w:t>
      </w:r>
    </w:p>
    <w:p w:rsidR="0004692C" w:rsidRPr="00EE7884" w:rsidRDefault="0004692C" w:rsidP="00635B6C">
      <w:pPr>
        <w:spacing w:line="360" w:lineRule="auto"/>
        <w:jc w:val="both"/>
        <w:rPr>
          <w:szCs w:val="24"/>
        </w:rPr>
      </w:pPr>
    </w:p>
    <w:p w:rsidR="00635B6C" w:rsidRPr="00EE7884" w:rsidRDefault="00635B6C" w:rsidP="00635B6C">
      <w:pPr>
        <w:spacing w:line="360" w:lineRule="auto"/>
        <w:jc w:val="both"/>
        <w:rPr>
          <w:b/>
          <w:szCs w:val="24"/>
        </w:rPr>
      </w:pPr>
      <w:r w:rsidRPr="00EE7884">
        <w:rPr>
          <w:szCs w:val="24"/>
        </w:rPr>
        <w:t xml:space="preserve"> </w:t>
      </w:r>
      <w:r w:rsidRPr="00EE7884">
        <w:rPr>
          <w:b/>
          <w:szCs w:val="24"/>
        </w:rPr>
        <w:t>1.7 Podtypy Aspergerova syndromu</w:t>
      </w:r>
    </w:p>
    <w:p w:rsidR="00635B6C" w:rsidRPr="00EE7884" w:rsidRDefault="00635B6C" w:rsidP="00635B6C">
      <w:pPr>
        <w:spacing w:line="360" w:lineRule="auto"/>
        <w:jc w:val="both"/>
        <w:rPr>
          <w:b/>
          <w:szCs w:val="24"/>
        </w:rPr>
      </w:pPr>
    </w:p>
    <w:p w:rsidR="00635B6C" w:rsidRPr="00EE7884" w:rsidRDefault="00635B6C" w:rsidP="00635B6C">
      <w:pPr>
        <w:spacing w:line="360" w:lineRule="auto"/>
        <w:ind w:firstLine="708"/>
        <w:jc w:val="both"/>
        <w:rPr>
          <w:szCs w:val="24"/>
        </w:rPr>
      </w:pPr>
      <w:r w:rsidRPr="00EE7884">
        <w:rPr>
          <w:szCs w:val="24"/>
        </w:rPr>
        <w:t>Obsah následující kapitoly je čerpán z</w:t>
      </w:r>
      <w:r w:rsidR="00F77469">
        <w:rPr>
          <w:szCs w:val="24"/>
        </w:rPr>
        <w:t xml:space="preserve"> internetového </w:t>
      </w:r>
      <w:proofErr w:type="spellStart"/>
      <w:r w:rsidR="00F77469">
        <w:rPr>
          <w:szCs w:val="24"/>
        </w:rPr>
        <w:t>servru</w:t>
      </w:r>
      <w:proofErr w:type="spellEnd"/>
      <w:r w:rsidRPr="00EE7884">
        <w:rPr>
          <w:szCs w:val="24"/>
        </w:rPr>
        <w:t xml:space="preserve"> Dobromysl, z článku Aspergerův syndrom a podkapitoly Podtypy Aspergerova syndromu, autorem článku je Dominik S. Článek lze naleznout na stránkách občanského sdružení Máme otevřeno. (Občanské sdružení Máme otevřeno. Oficiální stránky organizace</w:t>
      </w:r>
      <w:r w:rsidR="00F77469">
        <w:rPr>
          <w:szCs w:val="24"/>
        </w:rPr>
        <w:t>.</w:t>
      </w:r>
      <w:r w:rsidRPr="00EE7884">
        <w:rPr>
          <w:szCs w:val="24"/>
        </w:rPr>
        <w:t xml:space="preserve"> </w:t>
      </w:r>
    </w:p>
    <w:p w:rsidR="00635B6C" w:rsidRPr="00362234" w:rsidRDefault="00635B6C" w:rsidP="00635B6C">
      <w:pPr>
        <w:spacing w:line="360" w:lineRule="auto"/>
        <w:jc w:val="both"/>
        <w:rPr>
          <w:szCs w:val="24"/>
        </w:rPr>
      </w:pPr>
      <w:r w:rsidRPr="00EE7884">
        <w:rPr>
          <w:szCs w:val="24"/>
        </w:rPr>
        <w:t>Dostupný na</w:t>
      </w:r>
      <w:r w:rsidRPr="00EE7884">
        <w:rPr>
          <w:szCs w:val="24"/>
          <w:lang w:val="en-US"/>
        </w:rPr>
        <w:t xml:space="preserve"> &lt;</w:t>
      </w:r>
      <w:hyperlink r:id="rId8" w:history="1">
        <w:r w:rsidRPr="00362234">
          <w:rPr>
            <w:rStyle w:val="Hypertextovodkaz"/>
            <w:color w:val="auto"/>
            <w:szCs w:val="24"/>
            <w:u w:val="none"/>
            <w:lang w:val="en-US"/>
          </w:rPr>
          <w:t>www.dobromysl.cz/scripts/detail.php?id=1238</w:t>
        </w:r>
      </w:hyperlink>
      <w:r w:rsidRPr="00362234">
        <w:rPr>
          <w:szCs w:val="24"/>
          <w:lang w:val="en-US"/>
        </w:rPr>
        <w:t>&gt;)</w:t>
      </w:r>
    </w:p>
    <w:p w:rsidR="00635B6C" w:rsidRPr="00EE7884" w:rsidRDefault="00635B6C" w:rsidP="00635B6C">
      <w:pPr>
        <w:spacing w:line="360" w:lineRule="auto"/>
        <w:ind w:firstLine="708"/>
        <w:jc w:val="both"/>
        <w:rPr>
          <w:szCs w:val="24"/>
        </w:rPr>
      </w:pPr>
    </w:p>
    <w:p w:rsidR="00635B6C" w:rsidRPr="00EE7884" w:rsidRDefault="00635B6C" w:rsidP="00635B6C">
      <w:pPr>
        <w:spacing w:line="360" w:lineRule="auto"/>
        <w:jc w:val="both"/>
        <w:rPr>
          <w:b/>
          <w:szCs w:val="24"/>
        </w:rPr>
      </w:pPr>
      <w:r w:rsidRPr="00EE7884">
        <w:rPr>
          <w:rStyle w:val="Siln"/>
          <w:b w:val="0"/>
          <w:szCs w:val="24"/>
        </w:rPr>
        <w:t xml:space="preserve">1. Logický </w:t>
      </w:r>
    </w:p>
    <w:p w:rsidR="00635B6C" w:rsidRDefault="00F77469" w:rsidP="00635B6C">
      <w:pPr>
        <w:pStyle w:val="Normlnweb"/>
        <w:spacing w:line="360" w:lineRule="auto"/>
        <w:ind w:firstLine="708"/>
        <w:jc w:val="both"/>
      </w:pPr>
      <w:r>
        <w:t>P</w:t>
      </w:r>
      <w:r w:rsidR="00635B6C" w:rsidRPr="00EE7884">
        <w:t>otřebuje znát důvody pravidel. Chce znát důvody stojící v pozadí vašich činů, proč se věci dělají tak a ne onak, a musí mu to také dávat smysl. Chce, aby svět byl místem, kde vládne pořádek a racionalita. To snižuje jeho úzkost.</w:t>
      </w:r>
      <w:r>
        <w:t xml:space="preserve"> </w:t>
      </w:r>
      <w:r w:rsidR="00635B6C" w:rsidRPr="00EE7884">
        <w:t>Ke každému rozhodnutí nebo požadavku mu</w:t>
      </w:r>
      <w:r w:rsidR="00761F7A">
        <w:t xml:space="preserve"> musíte poskytnout odůvodnění. </w:t>
      </w:r>
      <w:r w:rsidR="00635B6C" w:rsidRPr="00EE7884">
        <w:t xml:space="preserve">Jakmile mu začnete vysvětlovat důvody svých požadavků, mnoho problémů s chováním ustoupí nebo dokonce vymizí. </w:t>
      </w:r>
    </w:p>
    <w:p w:rsidR="0019580F" w:rsidRPr="00EE7884" w:rsidRDefault="0019580F" w:rsidP="00635B6C">
      <w:pPr>
        <w:pStyle w:val="Normlnweb"/>
        <w:spacing w:line="360" w:lineRule="auto"/>
        <w:ind w:firstLine="708"/>
        <w:jc w:val="both"/>
      </w:pPr>
    </w:p>
    <w:p w:rsidR="00635B6C" w:rsidRPr="00EE7884" w:rsidRDefault="00635B6C" w:rsidP="00635B6C">
      <w:pPr>
        <w:pStyle w:val="Normlnweb"/>
        <w:spacing w:line="360" w:lineRule="auto"/>
        <w:jc w:val="both"/>
      </w:pPr>
      <w:r w:rsidRPr="00EE7884">
        <w:lastRenderedPageBreak/>
        <w:t xml:space="preserve">2. </w:t>
      </w:r>
      <w:r w:rsidRPr="00EE7884">
        <w:rPr>
          <w:rStyle w:val="Siln"/>
          <w:b w:val="0"/>
        </w:rPr>
        <w:t xml:space="preserve">Pravidlový </w:t>
      </w:r>
    </w:p>
    <w:p w:rsidR="00635B6C" w:rsidRPr="00EE7884" w:rsidRDefault="00635B6C" w:rsidP="00A8793D">
      <w:pPr>
        <w:pStyle w:val="Normlnweb"/>
        <w:spacing w:line="360" w:lineRule="auto"/>
        <w:ind w:firstLine="708"/>
        <w:jc w:val="both"/>
      </w:pPr>
      <w:r w:rsidRPr="00EE7884">
        <w:t xml:space="preserve">Pro tento typ je nejdůležitější mít k životu soubor pravidel. Jakmile má stanovena pravidla, kterými se může řídit, je s ním jen málo starostí, pokud vůbec nějaké, </w:t>
      </w:r>
      <w:r w:rsidR="00761F7A">
        <w:t xml:space="preserve">                   </w:t>
      </w:r>
      <w:r w:rsidRPr="00EE7884">
        <w:t xml:space="preserve">s výjimkou oblastí, kde ještě pravidla zavedena nejsou. Setká-li se s oblastí, pro kterou pravidla nezná nebo zatím nejsou stanovena, je nešťastný </w:t>
      </w:r>
      <w:r w:rsidR="00665548" w:rsidRPr="00EE7884">
        <w:t xml:space="preserve"> </w:t>
      </w:r>
      <w:r w:rsidRPr="00EE7884">
        <w:t xml:space="preserve">a protože neví, co má v takové situaci dělat, stanovuje si pravidla vlastní. Tento typ se dělí na dva další </w:t>
      </w:r>
      <w:r w:rsidR="00A8793D">
        <w:t>podtypy:</w:t>
      </w:r>
    </w:p>
    <w:p w:rsidR="00635B6C" w:rsidRPr="00EE7884" w:rsidRDefault="00635B6C" w:rsidP="00635B6C">
      <w:pPr>
        <w:pStyle w:val="Normlnweb"/>
        <w:spacing w:line="360" w:lineRule="auto"/>
        <w:jc w:val="both"/>
      </w:pPr>
      <w:r w:rsidRPr="00EE7884">
        <w:rPr>
          <w:rStyle w:val="Zvraznn"/>
        </w:rPr>
        <w:t xml:space="preserve">a) Bezelstný/pasivní </w:t>
      </w:r>
    </w:p>
    <w:p w:rsidR="00635B6C" w:rsidRPr="00EE7884" w:rsidRDefault="00867A80" w:rsidP="00635B6C">
      <w:pPr>
        <w:pStyle w:val="Normlnweb"/>
        <w:spacing w:line="360" w:lineRule="auto"/>
        <w:ind w:firstLine="708"/>
        <w:jc w:val="both"/>
      </w:pPr>
      <w:r>
        <w:t>Ve škole</w:t>
      </w:r>
      <w:r w:rsidR="00635B6C" w:rsidRPr="00EE7884">
        <w:t xml:space="preserve"> nemá problém s</w:t>
      </w:r>
      <w:r>
        <w:t> </w:t>
      </w:r>
      <w:r w:rsidR="00635B6C" w:rsidRPr="00EE7884">
        <w:t>kázní</w:t>
      </w:r>
      <w:r>
        <w:t>,</w:t>
      </w:r>
      <w:r w:rsidR="00635B6C" w:rsidRPr="00EE7884">
        <w:t xml:space="preserve"> ale</w:t>
      </w:r>
      <w:r>
        <w:t xml:space="preserve"> doma</w:t>
      </w:r>
      <w:r w:rsidR="00635B6C" w:rsidRPr="00EE7884">
        <w:t xml:space="preserve"> jeho chování může být hrozné. Může se chovat panovačně a snažit se všechny ovládat. Klíčem k rozpoznání tohoto typu jsou rozdíly v chování doma a ve škole. Pokud se stejně špatně chová doma i ve škole, nejde </w:t>
      </w:r>
      <w:r w:rsidR="0019580F">
        <w:t xml:space="preserve">  </w:t>
      </w:r>
      <w:r w:rsidR="00635B6C" w:rsidRPr="00EE7884">
        <w:t xml:space="preserve">o pravidlový typ. </w:t>
      </w:r>
    </w:p>
    <w:p w:rsidR="00635B6C" w:rsidRPr="00EE7884" w:rsidRDefault="00635B6C" w:rsidP="00635B6C">
      <w:pPr>
        <w:pStyle w:val="Normlnweb"/>
        <w:spacing w:line="360" w:lineRule="auto"/>
        <w:jc w:val="both"/>
      </w:pPr>
      <w:r w:rsidRPr="00EE7884">
        <w:rPr>
          <w:rStyle w:val="Zvraznn"/>
        </w:rPr>
        <w:t xml:space="preserve">b) Příliš se kontrolující </w:t>
      </w:r>
    </w:p>
    <w:p w:rsidR="00635B6C" w:rsidRPr="00EE7884" w:rsidRDefault="00867A80" w:rsidP="00635B6C">
      <w:pPr>
        <w:pStyle w:val="Normlnweb"/>
        <w:spacing w:line="360" w:lineRule="auto"/>
        <w:jc w:val="both"/>
      </w:pPr>
      <w:r>
        <w:t>Tento podtyp, se chová stejně doma i ve škole</w:t>
      </w:r>
      <w:r w:rsidR="00635B6C" w:rsidRPr="00EE7884">
        <w:t xml:space="preserve">. </w:t>
      </w:r>
      <w:r>
        <w:t>S</w:t>
      </w:r>
      <w:r w:rsidR="00635B6C" w:rsidRPr="00EE7884">
        <w:t xml:space="preserve">vazují </w:t>
      </w:r>
      <w:r>
        <w:t xml:space="preserve">jej </w:t>
      </w:r>
      <w:r w:rsidR="00635B6C" w:rsidRPr="00EE7884">
        <w:t xml:space="preserve">pravidla, která potřebuje prakticky ke všemu. Své rodiče, kteří pro něj vytváří pravidla, vidí jako autoritativní osoby, podobně jako učitele. Neexistují pro něj situace bez pravidel, jež by se nedala dodržovat. Potřebuje získat větší flexibilitu. </w:t>
      </w:r>
    </w:p>
    <w:p w:rsidR="00635B6C" w:rsidRPr="00EE7884" w:rsidRDefault="00635B6C" w:rsidP="00635B6C">
      <w:pPr>
        <w:pStyle w:val="Normlnweb"/>
        <w:spacing w:line="360" w:lineRule="auto"/>
        <w:jc w:val="both"/>
        <w:rPr>
          <w:b/>
        </w:rPr>
      </w:pPr>
      <w:r w:rsidRPr="00EE7884">
        <w:t xml:space="preserve">3. </w:t>
      </w:r>
      <w:r w:rsidRPr="00EE7884">
        <w:rPr>
          <w:rStyle w:val="Siln"/>
          <w:b w:val="0"/>
        </w:rPr>
        <w:t xml:space="preserve">Emoční </w:t>
      </w:r>
    </w:p>
    <w:p w:rsidR="00635B6C" w:rsidRDefault="00635B6C" w:rsidP="00635B6C">
      <w:pPr>
        <w:pStyle w:val="Normlnweb"/>
        <w:spacing w:line="360" w:lineRule="auto"/>
        <w:ind w:firstLine="708"/>
        <w:jc w:val="both"/>
      </w:pPr>
      <w:r w:rsidRPr="00EE7884">
        <w:t>Jejich výchova je ze všech podtypů nejobtížnější, protože pravidla a zdůvodnění pro ně znamenají mnohem méně. Mnoho dětí s</w:t>
      </w:r>
      <w:r w:rsidR="00F77469">
        <w:t> Aspergerovým syndromem</w:t>
      </w:r>
      <w:r w:rsidRPr="00EE7884">
        <w:t xml:space="preserve"> spadá </w:t>
      </w:r>
      <w:r w:rsidR="0019580F">
        <w:t xml:space="preserve">              </w:t>
      </w:r>
      <w:r w:rsidRPr="00EE7884">
        <w:t>do jednoho z emočních podtypů. Jejich chování ovládají emoce. Pokud ty</w:t>
      </w:r>
      <w:r w:rsidR="00F77469">
        <w:t>to emoce nerozpoznáte a neumíte</w:t>
      </w:r>
      <w:r w:rsidR="00491B6A">
        <w:t xml:space="preserve"> </w:t>
      </w:r>
      <w:r w:rsidRPr="00EE7884">
        <w:t xml:space="preserve">s nimi zacházet, nelze očekávat velké úspěchy. </w:t>
      </w:r>
    </w:p>
    <w:p w:rsidR="00635B6C" w:rsidRPr="00EE7884" w:rsidRDefault="00635B6C" w:rsidP="00635B6C">
      <w:pPr>
        <w:pStyle w:val="Normlnweb"/>
        <w:spacing w:line="360" w:lineRule="auto"/>
        <w:jc w:val="both"/>
      </w:pPr>
      <w:r w:rsidRPr="00EE7884">
        <w:rPr>
          <w:rStyle w:val="Zvraznn"/>
        </w:rPr>
        <w:t xml:space="preserve">a) Paranoidní </w:t>
      </w:r>
    </w:p>
    <w:p w:rsidR="00362234" w:rsidRDefault="00635B6C" w:rsidP="00635B6C">
      <w:pPr>
        <w:pStyle w:val="Normlnweb"/>
        <w:spacing w:line="360" w:lineRule="auto"/>
        <w:ind w:firstLine="708"/>
        <w:jc w:val="both"/>
      </w:pPr>
      <w:r w:rsidRPr="00EE7884">
        <w:t>Takový jedinec vidí svět jako nepřátelské místo. Jedinou jeh</w:t>
      </w:r>
      <w:r w:rsidR="00665548" w:rsidRPr="00EE7884">
        <w:t xml:space="preserve">o strategií </w:t>
      </w:r>
      <w:r w:rsidR="0019580F">
        <w:t xml:space="preserve">                    </w:t>
      </w:r>
      <w:r w:rsidR="00665548" w:rsidRPr="00EE7884">
        <w:t xml:space="preserve">pro zvládání obtíží </w:t>
      </w:r>
      <w:r w:rsidRPr="00EE7884">
        <w:t xml:space="preserve">je zůstat dostatečně „ofenzivní“ a tak útočí na každého ještě předtím, </w:t>
      </w:r>
      <w:r w:rsidRPr="00EE7884">
        <w:lastRenderedPageBreak/>
        <w:t xml:space="preserve">než je cokoli vyřčeno nebo uděláno. Tyto děti jsou neobvykle bystré. Jejich </w:t>
      </w:r>
      <w:r w:rsidR="00491B6A">
        <w:t xml:space="preserve">myšlení obsahuje násilná témata </w:t>
      </w:r>
      <w:r w:rsidRPr="00EE7884">
        <w:t xml:space="preserve">a jejich činy jsou vůči druhým nepřátelské a agresivní. </w:t>
      </w:r>
    </w:p>
    <w:p w:rsidR="00635B6C" w:rsidRPr="00EE7884" w:rsidRDefault="00635B6C" w:rsidP="00635B6C">
      <w:pPr>
        <w:pStyle w:val="Normlnweb"/>
        <w:spacing w:line="360" w:lineRule="auto"/>
        <w:jc w:val="both"/>
      </w:pPr>
      <w:r w:rsidRPr="00EE7884">
        <w:rPr>
          <w:rStyle w:val="Zvraznn"/>
        </w:rPr>
        <w:t xml:space="preserve">b) S poruchou pozornosti s hyperaktivitou, </w:t>
      </w:r>
      <w:r w:rsidR="00362234">
        <w:rPr>
          <w:rStyle w:val="Zvraznn"/>
        </w:rPr>
        <w:t>obsedantně kompulzivní poruchou</w:t>
      </w:r>
      <w:r w:rsidR="00665548" w:rsidRPr="00EE7884">
        <w:rPr>
          <w:rStyle w:val="Zvraznn"/>
        </w:rPr>
        <w:t xml:space="preserve"> </w:t>
      </w:r>
      <w:r w:rsidRPr="00EE7884">
        <w:rPr>
          <w:rStyle w:val="Zvraznn"/>
        </w:rPr>
        <w:t xml:space="preserve">a bujnou fantazií </w:t>
      </w:r>
    </w:p>
    <w:p w:rsidR="00635B6C" w:rsidRDefault="00635B6C" w:rsidP="00635B6C">
      <w:pPr>
        <w:pStyle w:val="Normlnweb"/>
        <w:spacing w:line="360" w:lineRule="auto"/>
        <w:ind w:firstLine="708"/>
        <w:jc w:val="both"/>
      </w:pPr>
      <w:r w:rsidRPr="00EE7884">
        <w:t xml:space="preserve">Faktory vystihující tyto tři podtypy – porucha pozornosti s hyperaktivitou (ADHD), obsedantně-kompulsivní porucha (OCD) a zaobírání se fantazijním světem – spolu velmi úzce souvisejí, nezřídka jsou provázány. Dítě s ADHD je nepozorné, protože se nenachází nikde. Nevydrží se na jednu věc soustředit příliš dlouho. Dítě s OCD je naopak nepozorné, protože se nachází někde jinde. </w:t>
      </w:r>
      <w:r w:rsidR="00A8793D">
        <w:t>Z</w:t>
      </w:r>
      <w:r w:rsidRPr="00EE7884">
        <w:t xml:space="preserve">abývá </w:t>
      </w:r>
      <w:r w:rsidR="00A8793D">
        <w:t xml:space="preserve">se </w:t>
      </w:r>
      <w:r w:rsidRPr="00EE7884">
        <w:t>něčím, co ho nejvíc</w:t>
      </w:r>
      <w:r w:rsidR="00A8793D">
        <w:t>e zajímá.</w:t>
      </w:r>
    </w:p>
    <w:p w:rsidR="00635B6C" w:rsidRPr="00EE7884" w:rsidRDefault="00635B6C" w:rsidP="00635B6C">
      <w:pPr>
        <w:pStyle w:val="Normlnweb"/>
        <w:spacing w:line="360" w:lineRule="auto"/>
        <w:jc w:val="both"/>
      </w:pPr>
      <w:r w:rsidRPr="00EE7884">
        <w:rPr>
          <w:rStyle w:val="Zvraznn"/>
        </w:rPr>
        <w:t xml:space="preserve">c) Převážně ADHD </w:t>
      </w:r>
    </w:p>
    <w:p w:rsidR="00867A80" w:rsidRDefault="00635B6C" w:rsidP="00A8793D">
      <w:pPr>
        <w:pStyle w:val="Normlnweb"/>
        <w:spacing w:line="360" w:lineRule="auto"/>
        <w:ind w:firstLine="708"/>
        <w:jc w:val="both"/>
      </w:pPr>
      <w:r w:rsidRPr="00EE7884">
        <w:t xml:space="preserve">Je velmi nepozorný a obtížně dlouhodobě registruje a zpracovává informace. Lze ho snadno rozptýlit, je zapomnětlivý, ztrácí věci a má potíže se sledováním probírané látky. Bloumá po třídě a chvíli neposedí doma ani ve škole. </w:t>
      </w:r>
      <w:r w:rsidR="00867A80">
        <w:t xml:space="preserve">Nedokáže </w:t>
      </w:r>
      <w:r w:rsidRPr="00EE7884">
        <w:t>se na jednu věc soustředit příliš dlouho.</w:t>
      </w:r>
    </w:p>
    <w:p w:rsidR="00635B6C" w:rsidRPr="00EE7884" w:rsidRDefault="00635B6C" w:rsidP="009F0E87">
      <w:pPr>
        <w:pStyle w:val="Normlnweb"/>
        <w:spacing w:line="360" w:lineRule="auto"/>
        <w:jc w:val="both"/>
      </w:pPr>
      <w:r w:rsidRPr="00EE7884">
        <w:rPr>
          <w:rStyle w:val="Zvraznn"/>
        </w:rPr>
        <w:t xml:space="preserve">d) Převážně OCD </w:t>
      </w:r>
    </w:p>
    <w:p w:rsidR="00635B6C" w:rsidRPr="00EE7884" w:rsidRDefault="00635B6C" w:rsidP="00635B6C">
      <w:pPr>
        <w:pStyle w:val="Normlnweb"/>
        <w:spacing w:line="360" w:lineRule="auto"/>
        <w:ind w:firstLine="708"/>
        <w:jc w:val="both"/>
      </w:pPr>
      <w:r w:rsidRPr="00EE7884">
        <w:t xml:space="preserve">Ačkoliv se zdá nepozorný, ve skutečnosti má mnoho jiných věcí, kterými se místo toho zaobírá. Například jsou jeho tkaničky svázány způsobem, jaký se mu líbí? Kolik teček je na té kachli na zdi? Může mít rituály pro to, jaké věci musí být hotovy, </w:t>
      </w:r>
      <w:r w:rsidR="0019580F">
        <w:t xml:space="preserve">                        </w:t>
      </w:r>
      <w:r w:rsidRPr="00EE7884">
        <w:t xml:space="preserve">než je možné přejít k další činnosti. </w:t>
      </w:r>
    </w:p>
    <w:p w:rsidR="00635B6C" w:rsidRPr="00EE7884" w:rsidRDefault="00635B6C" w:rsidP="00635B6C">
      <w:pPr>
        <w:pStyle w:val="Normlnweb"/>
        <w:spacing w:line="360" w:lineRule="auto"/>
        <w:jc w:val="both"/>
      </w:pPr>
      <w:r w:rsidRPr="00EE7884">
        <w:rPr>
          <w:rStyle w:val="Zvraznn"/>
        </w:rPr>
        <w:t xml:space="preserve">e) Převážně fantazijní </w:t>
      </w:r>
    </w:p>
    <w:p w:rsidR="00635B6C" w:rsidRPr="00362234" w:rsidRDefault="00635B6C" w:rsidP="00A8793D">
      <w:pPr>
        <w:pStyle w:val="Normlnweb"/>
        <w:spacing w:line="360" w:lineRule="auto"/>
        <w:ind w:firstLine="708"/>
        <w:jc w:val="both"/>
      </w:pPr>
      <w:r w:rsidRPr="00EE7884">
        <w:t>Jeho fanta</w:t>
      </w:r>
      <w:r w:rsidR="00A8793D">
        <w:t xml:space="preserve">zie slouží mnoha účelům – hlavním účelem je, že ho </w:t>
      </w:r>
      <w:r w:rsidRPr="00EE7884">
        <w:t xml:space="preserve">odvádějí </w:t>
      </w:r>
      <w:r w:rsidR="0019580F">
        <w:t xml:space="preserve">                  </w:t>
      </w:r>
      <w:r w:rsidRPr="00EE7884">
        <w:t>od zmatků a</w:t>
      </w:r>
      <w:r w:rsidR="00A8793D">
        <w:t xml:space="preserve"> hrůz skutečného světa, </w:t>
      </w:r>
      <w:r w:rsidRPr="00EE7884">
        <w:t xml:space="preserve">vše se odehrává přesně takovým způsobem, jakým chce. V </w:t>
      </w:r>
      <w:r w:rsidRPr="00362234">
        <w:t>důsledku toho se vyhýbá realitě, nedos</w:t>
      </w:r>
      <w:r w:rsidR="00362234" w:rsidRPr="00362234">
        <w:t>tává se do styku s jinými dětmi</w:t>
      </w:r>
      <w:r w:rsidR="00665548" w:rsidRPr="00362234">
        <w:t xml:space="preserve"> </w:t>
      </w:r>
      <w:r w:rsidRPr="00362234">
        <w:t xml:space="preserve">a život běží bez něj. Je to způsob, jakým se vyrovnává se stresem a skutečností. </w:t>
      </w:r>
    </w:p>
    <w:p w:rsidR="00635B6C" w:rsidRPr="00362234" w:rsidRDefault="00635B6C" w:rsidP="00635B6C">
      <w:pPr>
        <w:pStyle w:val="Normlnweb"/>
        <w:spacing w:line="360" w:lineRule="auto"/>
        <w:jc w:val="both"/>
      </w:pPr>
      <w:r w:rsidRPr="00362234">
        <w:rPr>
          <w:rStyle w:val="Zvraznn"/>
        </w:rPr>
        <w:lastRenderedPageBreak/>
        <w:t xml:space="preserve">f) Úzkostný </w:t>
      </w:r>
    </w:p>
    <w:p w:rsidR="00635B6C" w:rsidRPr="00362234" w:rsidRDefault="00A8793D" w:rsidP="00635B6C">
      <w:pPr>
        <w:pStyle w:val="Normlnweb"/>
        <w:spacing w:line="360" w:lineRule="auto"/>
        <w:ind w:firstLine="708"/>
        <w:jc w:val="both"/>
      </w:pPr>
      <w:r>
        <w:t>N</w:t>
      </w:r>
      <w:r w:rsidR="00635B6C" w:rsidRPr="00362234">
        <w:t>emá žádnou strategii, jak se vyrovnat</w:t>
      </w:r>
      <w:r>
        <w:t xml:space="preserve"> </w:t>
      </w:r>
      <w:r w:rsidR="00635B6C" w:rsidRPr="00362234">
        <w:t>s přetížením. V důsledku toho jej úzkost přehlušuje a on se uzavírá do sebe, zalézá za ná</w:t>
      </w:r>
      <w:r>
        <w:t xml:space="preserve">bytek, pláče, </w:t>
      </w:r>
      <w:r w:rsidR="00635B6C" w:rsidRPr="00362234">
        <w:t xml:space="preserve">vyhýbat lidem </w:t>
      </w:r>
      <w:r w:rsidR="0019580F">
        <w:t xml:space="preserve">                           </w:t>
      </w:r>
      <w:r w:rsidR="00635B6C" w:rsidRPr="00362234">
        <w:t>a venkovnímu prostředí a drží se ve svém malém prostoru, kde jedině cítí jakousi pohodu</w:t>
      </w:r>
      <w:r w:rsidR="00362234">
        <w:t xml:space="preserve">. Takové dítě je velmi rigidní, </w:t>
      </w:r>
      <w:r w:rsidR="00635B6C" w:rsidRPr="00362234">
        <w:t xml:space="preserve">ale ve skutečnosti nezná a nechápe pravidla, jimiž se řídí tento svět. </w:t>
      </w:r>
    </w:p>
    <w:p w:rsidR="00635B6C" w:rsidRPr="00362234" w:rsidRDefault="00635B6C" w:rsidP="00635B6C">
      <w:pPr>
        <w:pStyle w:val="Normlnweb"/>
        <w:spacing w:line="360" w:lineRule="auto"/>
        <w:jc w:val="both"/>
      </w:pPr>
      <w:r w:rsidRPr="00362234">
        <w:rPr>
          <w:rStyle w:val="Zvraznn"/>
        </w:rPr>
        <w:t xml:space="preserve">g) Rozzlobený/vzdorující typ </w:t>
      </w:r>
    </w:p>
    <w:p w:rsidR="00635B6C" w:rsidRPr="00362234" w:rsidRDefault="00A8793D" w:rsidP="00635B6C">
      <w:pPr>
        <w:pStyle w:val="Normlnweb"/>
        <w:spacing w:line="360" w:lineRule="auto"/>
        <w:ind w:firstLine="708"/>
        <w:jc w:val="both"/>
      </w:pPr>
      <w:r>
        <w:t>J</w:t>
      </w:r>
      <w:r w:rsidR="00635B6C" w:rsidRPr="00362234">
        <w:t>e méně nepřátelský a méně prudký</w:t>
      </w:r>
      <w:r>
        <w:t xml:space="preserve"> než paranoidní typ</w:t>
      </w:r>
      <w:r w:rsidR="00635B6C" w:rsidRPr="00362234">
        <w:t xml:space="preserve">. Hádá se o všechno </w:t>
      </w:r>
      <w:r w:rsidR="0019580F">
        <w:t xml:space="preserve">                 </w:t>
      </w:r>
      <w:r w:rsidR="00635B6C" w:rsidRPr="00362234">
        <w:t>a téměř cokoliv může vést k výbuchu. Občas může být násilný i fyzicky a rozbíjet předměty.</w:t>
      </w:r>
      <w:r w:rsidR="00867A80">
        <w:t xml:space="preserve"> Chce, aby pokaždé bylo po jeho, c</w:t>
      </w:r>
      <w:r w:rsidR="00635B6C" w:rsidRPr="00362234">
        <w:t>hce mít nad vším kontrolu a mít vlastní pravidla</w:t>
      </w:r>
      <w:r w:rsidR="009F0E87">
        <w:t>.</w:t>
      </w:r>
      <w:r w:rsidR="00635B6C" w:rsidRPr="00362234">
        <w:t xml:space="preserve"> Jeho nepružnost, nedostatek porozumění a nelogické uvažování mu brání vidět jasně. Jeho činy ovládají emoce. </w:t>
      </w:r>
    </w:p>
    <w:p w:rsidR="00635B6C" w:rsidRPr="00362234" w:rsidRDefault="00635B6C" w:rsidP="00635B6C">
      <w:pPr>
        <w:pStyle w:val="Normlnweb"/>
        <w:spacing w:line="360" w:lineRule="auto"/>
        <w:jc w:val="both"/>
      </w:pPr>
      <w:r w:rsidRPr="00362234">
        <w:rPr>
          <w:rStyle w:val="Zvraznn"/>
        </w:rPr>
        <w:t xml:space="preserve">h) Negativista </w:t>
      </w:r>
    </w:p>
    <w:p w:rsidR="00A8793D" w:rsidRDefault="00635B6C" w:rsidP="00635B6C">
      <w:pPr>
        <w:pStyle w:val="Normlnweb"/>
        <w:spacing w:line="360" w:lineRule="auto"/>
        <w:ind w:firstLine="708"/>
        <w:jc w:val="both"/>
      </w:pPr>
      <w:r w:rsidRPr="00362234">
        <w:t>Obvykle vnímá svět jen negativisticky</w:t>
      </w:r>
      <w:r w:rsidR="00A8793D">
        <w:t xml:space="preserve">. </w:t>
      </w:r>
      <w:r w:rsidRPr="00362234">
        <w:t>Zřídka spatřuje dobré aspekty události nebo</w:t>
      </w:r>
      <w:r w:rsidR="00A8793D">
        <w:t xml:space="preserve"> situace</w:t>
      </w:r>
      <w:r w:rsidRPr="00362234">
        <w:t xml:space="preserve">. Prudké výbuchy vzteku, rituály a pravidla u něj nejsou problémem. Občas může dokonce spolupracovat. </w:t>
      </w:r>
      <w:r w:rsidR="00A8793D">
        <w:t>Má sklony</w:t>
      </w:r>
      <w:r w:rsidRPr="00362234">
        <w:t xml:space="preserve"> k depresím.“</w:t>
      </w:r>
    </w:p>
    <w:p w:rsidR="00635B6C" w:rsidRPr="00AE022F" w:rsidRDefault="00635B6C" w:rsidP="00AE022F">
      <w:pPr>
        <w:pStyle w:val="Normlnweb"/>
        <w:spacing w:line="360" w:lineRule="auto"/>
        <w:jc w:val="both"/>
      </w:pPr>
      <w:r w:rsidRPr="00362234">
        <w:rPr>
          <w:b/>
        </w:rPr>
        <w:t>1.8 Dítě s Aspergerovým syndromem a sociální prostředí</w:t>
      </w:r>
    </w:p>
    <w:p w:rsidR="00635B6C" w:rsidRPr="00362234" w:rsidRDefault="00635B6C" w:rsidP="00635B6C">
      <w:pPr>
        <w:spacing w:line="360" w:lineRule="auto"/>
        <w:jc w:val="both"/>
        <w:rPr>
          <w:b/>
          <w:szCs w:val="24"/>
        </w:rPr>
      </w:pPr>
    </w:p>
    <w:p w:rsidR="00635B6C" w:rsidRPr="00362234" w:rsidRDefault="00635B6C" w:rsidP="00635B6C">
      <w:pPr>
        <w:spacing w:line="360" w:lineRule="auto"/>
        <w:jc w:val="both"/>
        <w:rPr>
          <w:szCs w:val="24"/>
        </w:rPr>
      </w:pPr>
      <w:r w:rsidRPr="00362234">
        <w:rPr>
          <w:szCs w:val="24"/>
        </w:rPr>
        <w:tab/>
        <w:t xml:space="preserve">„Mnozí lidé s poruchami autistického spektra zůstávají odkázáni na vztah s chápavou mateřskou nebo otcovskou osobou. K dětem s touto poruchou, které žijí v rodině, se vyvine velmi úzký a oboustranně intenzivní vztah, který s přibývajícím věkem často ještě zesílí. Z toho důvodu je možné, pokud pacient své blízké považuje </w:t>
      </w:r>
      <w:r w:rsidR="00491B6A">
        <w:rPr>
          <w:szCs w:val="24"/>
        </w:rPr>
        <w:t xml:space="preserve">            </w:t>
      </w:r>
      <w:r w:rsidRPr="00362234">
        <w:rPr>
          <w:szCs w:val="24"/>
        </w:rPr>
        <w:t>za schopné mu pomoci a je to jeho přání, přizvat je příležitostně k terapii“. (Preiβmann, 2010, s. 88)</w:t>
      </w:r>
    </w:p>
    <w:p w:rsidR="00AE022F" w:rsidRDefault="00AE022F" w:rsidP="00635B6C">
      <w:pPr>
        <w:spacing w:line="360" w:lineRule="auto"/>
        <w:jc w:val="both"/>
        <w:rPr>
          <w:szCs w:val="24"/>
        </w:rPr>
      </w:pPr>
    </w:p>
    <w:p w:rsidR="0019580F" w:rsidRDefault="0019580F" w:rsidP="00635B6C">
      <w:pPr>
        <w:spacing w:line="360" w:lineRule="auto"/>
        <w:jc w:val="both"/>
        <w:rPr>
          <w:szCs w:val="24"/>
        </w:rPr>
      </w:pPr>
    </w:p>
    <w:p w:rsidR="00635B6C" w:rsidRPr="00362234" w:rsidRDefault="00635B6C" w:rsidP="00635B6C">
      <w:pPr>
        <w:spacing w:line="360" w:lineRule="auto"/>
        <w:jc w:val="both"/>
        <w:rPr>
          <w:i/>
          <w:szCs w:val="24"/>
        </w:rPr>
      </w:pPr>
      <w:r w:rsidRPr="00362234">
        <w:rPr>
          <w:i/>
          <w:szCs w:val="24"/>
        </w:rPr>
        <w:lastRenderedPageBreak/>
        <w:t>Rodina</w:t>
      </w:r>
    </w:p>
    <w:p w:rsidR="005C684A" w:rsidRPr="00362234" w:rsidRDefault="005C684A" w:rsidP="00635B6C">
      <w:pPr>
        <w:spacing w:line="360" w:lineRule="auto"/>
        <w:jc w:val="both"/>
        <w:rPr>
          <w:i/>
          <w:szCs w:val="24"/>
        </w:rPr>
      </w:pPr>
    </w:p>
    <w:p w:rsidR="00635B6C" w:rsidRPr="00362234" w:rsidRDefault="00635B6C" w:rsidP="00635B6C">
      <w:pPr>
        <w:spacing w:line="360" w:lineRule="auto"/>
        <w:jc w:val="both"/>
        <w:rPr>
          <w:szCs w:val="24"/>
        </w:rPr>
      </w:pPr>
      <w:r w:rsidRPr="00362234">
        <w:rPr>
          <w:szCs w:val="24"/>
        </w:rPr>
        <w:tab/>
        <w:t>Podle Preiβmann</w:t>
      </w:r>
      <w:r w:rsidR="0088485C" w:rsidRPr="00362234">
        <w:rPr>
          <w:szCs w:val="24"/>
        </w:rPr>
        <w:t>é</w:t>
      </w:r>
      <w:r w:rsidRPr="00362234">
        <w:rPr>
          <w:szCs w:val="24"/>
        </w:rPr>
        <w:t xml:space="preserve"> (2010) je komunikace s rodinnými příslušníky pro postiženého velmi důležitá. Je proto nezbytné aby rodina byla smířena s postižením dítěte a věděla, jak s dítětem jednat, nesmí ho přetěžovat, ale zároveň mu nesmí bránit v rozvoji svým strachem z</w:t>
      </w:r>
      <w:r w:rsidR="00362234">
        <w:rPr>
          <w:szCs w:val="24"/>
        </w:rPr>
        <w:t xml:space="preserve"> úrazu a neúspěchu. Důvěrnosti, </w:t>
      </w:r>
      <w:r w:rsidRPr="00362234">
        <w:rPr>
          <w:szCs w:val="24"/>
        </w:rPr>
        <w:t xml:space="preserve">se kterými se dítě svěří, nesmí být dále sdělovány, aby nebyla ztracena důvěra. Lidé s poruchou mají problém rozpoznat, komu mohou věřit, proto zklamání důvěry znamená velký krok zpět v jeho rozvoji a terapii. Pokud se u člověka s poruchou autistického spektra opakovaně vyskytne nepřátelské nebo jiné stěží tolerovatelné chování, je třeba usilovat o odpuštění, pokud je to možné, </w:t>
      </w:r>
      <w:r w:rsidR="00491B6A">
        <w:rPr>
          <w:szCs w:val="24"/>
        </w:rPr>
        <w:t xml:space="preserve">         </w:t>
      </w:r>
      <w:r w:rsidRPr="00362234">
        <w:rPr>
          <w:szCs w:val="24"/>
        </w:rPr>
        <w:t>a důvod tohoto chování dodatečně vysvětlit. Bude pro ně snazší takové chování chápat jako výraz poruchy autistického spektra a nikoli jako šikanu, a budou je možná schopni do určité míry tolerovat.</w:t>
      </w:r>
    </w:p>
    <w:p w:rsidR="00635B6C" w:rsidRPr="00362234" w:rsidRDefault="00635B6C" w:rsidP="00635B6C">
      <w:pPr>
        <w:spacing w:line="360" w:lineRule="auto"/>
        <w:jc w:val="both"/>
        <w:rPr>
          <w:szCs w:val="24"/>
        </w:rPr>
      </w:pPr>
      <w:r w:rsidRPr="00362234">
        <w:rPr>
          <w:szCs w:val="24"/>
        </w:rPr>
        <w:tab/>
        <w:t>Vosmik, Bělohlávková (2010) informují, že diagnóza poruchy autistického spektra může z počátku rodiče rozrušit. Cítí se zklamáni, smutní, malomyslní, mají strach, že selhali při výchově, a pravděpodobně zažívají velký stesk po onom neexistujícím zdravém dítěti, které si tak přáli. Bude nutné rodiče nějakou dobu těmito pocity provázet a pomoci jim s jejich překonáním. „Je třeba jim sdělit, že dítě neztratili, že naopak mají velmi jedinečnou dceru nebo syna, a že si jejich dítě jako každé jiné zasluhuje prožít pocit radosti a hrdosti rodičů z toho, že je mají, a pokud mu tuto zkušenost neposkytnou, bude pro ně zdrojem velké bolesti.“(Preiβmann, 2010, s. 91).</w:t>
      </w:r>
    </w:p>
    <w:p w:rsidR="00457099" w:rsidRPr="00362234" w:rsidRDefault="00457099" w:rsidP="00635B6C">
      <w:pPr>
        <w:spacing w:line="360" w:lineRule="auto"/>
        <w:jc w:val="both"/>
        <w:rPr>
          <w:szCs w:val="24"/>
        </w:rPr>
      </w:pPr>
    </w:p>
    <w:p w:rsidR="00635B6C" w:rsidRPr="00362234" w:rsidRDefault="00635B6C" w:rsidP="00635B6C">
      <w:pPr>
        <w:spacing w:line="360" w:lineRule="auto"/>
        <w:jc w:val="both"/>
        <w:rPr>
          <w:i/>
          <w:szCs w:val="24"/>
        </w:rPr>
      </w:pPr>
      <w:r w:rsidRPr="00362234">
        <w:rPr>
          <w:i/>
          <w:szCs w:val="24"/>
        </w:rPr>
        <w:t>Sourozenci</w:t>
      </w:r>
    </w:p>
    <w:p w:rsidR="005C684A" w:rsidRPr="00362234" w:rsidRDefault="005C684A" w:rsidP="00635B6C">
      <w:pPr>
        <w:spacing w:line="360" w:lineRule="auto"/>
        <w:jc w:val="both"/>
        <w:rPr>
          <w:i/>
          <w:szCs w:val="24"/>
        </w:rPr>
      </w:pPr>
    </w:p>
    <w:p w:rsidR="00635B6C" w:rsidRPr="00362234" w:rsidRDefault="00635B6C" w:rsidP="00635B6C">
      <w:pPr>
        <w:spacing w:line="360" w:lineRule="auto"/>
        <w:jc w:val="both"/>
        <w:rPr>
          <w:szCs w:val="24"/>
        </w:rPr>
      </w:pPr>
      <w:r w:rsidRPr="00362234">
        <w:rPr>
          <w:szCs w:val="24"/>
        </w:rPr>
        <w:tab/>
        <w:t>Jak se Tony Attwood (2005) domnívá, je nutné, přiměřeně k věku, informovat</w:t>
      </w:r>
      <w:r w:rsidR="00491B6A">
        <w:rPr>
          <w:szCs w:val="24"/>
        </w:rPr>
        <w:t xml:space="preserve">          </w:t>
      </w:r>
      <w:r w:rsidRPr="00362234">
        <w:rPr>
          <w:szCs w:val="24"/>
        </w:rPr>
        <w:t xml:space="preserve"> o postižení i sourozence postiženého. Sourozenci dětí s poruchou autistického spektra se musí vyrovnat s následujícími problémy:</w:t>
      </w:r>
    </w:p>
    <w:p w:rsidR="00635B6C" w:rsidRPr="00362234" w:rsidRDefault="00635B6C" w:rsidP="00635B6C">
      <w:pPr>
        <w:pStyle w:val="Odstavecseseznamem"/>
        <w:spacing w:after="0" w:line="360" w:lineRule="auto"/>
        <w:ind w:left="765"/>
        <w:jc w:val="both"/>
        <w:rPr>
          <w:rFonts w:ascii="Times New Roman" w:hAnsi="Times New Roman" w:cs="Times New Roman"/>
          <w:sz w:val="24"/>
          <w:szCs w:val="24"/>
        </w:rPr>
      </w:pPr>
      <w:r w:rsidRPr="00362234">
        <w:rPr>
          <w:rFonts w:ascii="Times New Roman" w:hAnsi="Times New Roman" w:cs="Times New Roman"/>
          <w:sz w:val="24"/>
          <w:szCs w:val="24"/>
        </w:rPr>
        <w:t>1. Pro zdravého sourozence může být obtížné pochopit zvláštní chování postiženého sourozence. Některé chování jako agresivita nebo sebepoškozování může zdravé dítě děsit.</w:t>
      </w:r>
    </w:p>
    <w:p w:rsidR="00635B6C" w:rsidRPr="00362234" w:rsidRDefault="00635B6C" w:rsidP="00635B6C">
      <w:pPr>
        <w:pStyle w:val="Odstavecseseznamem"/>
        <w:spacing w:after="0" w:line="360" w:lineRule="auto"/>
        <w:ind w:left="765"/>
        <w:jc w:val="both"/>
        <w:rPr>
          <w:rFonts w:ascii="Times New Roman" w:hAnsi="Times New Roman" w:cs="Times New Roman"/>
          <w:sz w:val="24"/>
          <w:szCs w:val="24"/>
        </w:rPr>
      </w:pPr>
      <w:r w:rsidRPr="00362234">
        <w:rPr>
          <w:rFonts w:ascii="Times New Roman" w:hAnsi="Times New Roman" w:cs="Times New Roman"/>
          <w:sz w:val="24"/>
          <w:szCs w:val="24"/>
        </w:rPr>
        <w:lastRenderedPageBreak/>
        <w:t>2. Zdraví sourozenci se mohou cítit odstrčeni, strádají pocitem, že jim rodiče věnují méně pozornosti.</w:t>
      </w:r>
    </w:p>
    <w:p w:rsidR="00635B6C" w:rsidRPr="00362234" w:rsidRDefault="00635B6C" w:rsidP="00635B6C">
      <w:pPr>
        <w:pStyle w:val="Odstavecseseznamem"/>
        <w:spacing w:after="0" w:line="360" w:lineRule="auto"/>
        <w:ind w:left="765"/>
        <w:jc w:val="both"/>
        <w:rPr>
          <w:rFonts w:ascii="Times New Roman" w:hAnsi="Times New Roman" w:cs="Times New Roman"/>
          <w:sz w:val="24"/>
          <w:szCs w:val="24"/>
        </w:rPr>
      </w:pPr>
      <w:r w:rsidRPr="00362234">
        <w:rPr>
          <w:rFonts w:ascii="Times New Roman" w:hAnsi="Times New Roman" w:cs="Times New Roman"/>
          <w:sz w:val="24"/>
          <w:szCs w:val="24"/>
        </w:rPr>
        <w:t>3. Zdraví sourozenci se dostanou do nevítané role pomocníka matky a jsou vystaveni jejímu smutku.</w:t>
      </w:r>
    </w:p>
    <w:p w:rsidR="00635B6C" w:rsidRPr="00362234" w:rsidRDefault="00635B6C" w:rsidP="00635B6C">
      <w:pPr>
        <w:pStyle w:val="Odstavecseseznamem"/>
        <w:spacing w:after="0" w:line="360" w:lineRule="auto"/>
        <w:ind w:left="765"/>
        <w:jc w:val="both"/>
        <w:rPr>
          <w:rFonts w:ascii="Times New Roman" w:hAnsi="Times New Roman" w:cs="Times New Roman"/>
          <w:sz w:val="24"/>
          <w:szCs w:val="24"/>
        </w:rPr>
      </w:pPr>
      <w:r w:rsidRPr="00362234">
        <w:rPr>
          <w:rFonts w:ascii="Times New Roman" w:hAnsi="Times New Roman" w:cs="Times New Roman"/>
          <w:sz w:val="24"/>
          <w:szCs w:val="24"/>
        </w:rPr>
        <w:t xml:space="preserve">4. Mladší sourozenci se mohou dostat do role staršího sourozence a starat se </w:t>
      </w:r>
      <w:r w:rsidR="00491B6A">
        <w:rPr>
          <w:rFonts w:ascii="Times New Roman" w:hAnsi="Times New Roman" w:cs="Times New Roman"/>
          <w:sz w:val="24"/>
          <w:szCs w:val="24"/>
        </w:rPr>
        <w:t xml:space="preserve">            </w:t>
      </w:r>
      <w:r w:rsidRPr="00362234">
        <w:rPr>
          <w:rFonts w:ascii="Times New Roman" w:hAnsi="Times New Roman" w:cs="Times New Roman"/>
          <w:sz w:val="24"/>
          <w:szCs w:val="24"/>
        </w:rPr>
        <w:t xml:space="preserve">o postiženého bratra či sestru. Může být na ně kladena větší odpovědnost, </w:t>
      </w:r>
      <w:r w:rsidR="0019580F">
        <w:rPr>
          <w:rFonts w:ascii="Times New Roman" w:hAnsi="Times New Roman" w:cs="Times New Roman"/>
          <w:sz w:val="24"/>
          <w:szCs w:val="24"/>
        </w:rPr>
        <w:t xml:space="preserve">             </w:t>
      </w:r>
      <w:r w:rsidRPr="00362234">
        <w:rPr>
          <w:rFonts w:ascii="Times New Roman" w:hAnsi="Times New Roman" w:cs="Times New Roman"/>
          <w:sz w:val="24"/>
          <w:szCs w:val="24"/>
        </w:rPr>
        <w:t>než jsou ve svém věku schopni unést.</w:t>
      </w:r>
    </w:p>
    <w:p w:rsidR="00635B6C" w:rsidRPr="00362234" w:rsidRDefault="00635B6C" w:rsidP="00635B6C">
      <w:pPr>
        <w:pStyle w:val="Odstavecseseznamem"/>
        <w:spacing w:after="0" w:line="360" w:lineRule="auto"/>
        <w:ind w:left="765"/>
        <w:jc w:val="both"/>
        <w:rPr>
          <w:rFonts w:ascii="Times New Roman" w:hAnsi="Times New Roman" w:cs="Times New Roman"/>
          <w:sz w:val="24"/>
          <w:szCs w:val="24"/>
        </w:rPr>
      </w:pPr>
      <w:r w:rsidRPr="00362234">
        <w:rPr>
          <w:rFonts w:ascii="Times New Roman" w:hAnsi="Times New Roman" w:cs="Times New Roman"/>
          <w:sz w:val="24"/>
          <w:szCs w:val="24"/>
        </w:rPr>
        <w:t>5. Velmi často se spolužáci sourozenci postiženého dítěte posmívají. Děti nemají emocionální sílu ani slovní pohotovost, aby takovému chování úspěšně čelily.</w:t>
      </w:r>
    </w:p>
    <w:p w:rsidR="00635B6C" w:rsidRPr="00362234" w:rsidRDefault="00635B6C" w:rsidP="00635B6C">
      <w:pPr>
        <w:pStyle w:val="Odstavecseseznamem"/>
        <w:spacing w:after="0" w:line="360" w:lineRule="auto"/>
        <w:ind w:left="765"/>
        <w:jc w:val="both"/>
        <w:rPr>
          <w:rFonts w:ascii="Times New Roman" w:hAnsi="Times New Roman" w:cs="Times New Roman"/>
          <w:sz w:val="24"/>
          <w:szCs w:val="24"/>
        </w:rPr>
      </w:pPr>
    </w:p>
    <w:p w:rsidR="00635B6C" w:rsidRPr="00362234" w:rsidRDefault="00635B6C" w:rsidP="00635B6C">
      <w:pPr>
        <w:spacing w:line="360" w:lineRule="auto"/>
        <w:jc w:val="both"/>
        <w:rPr>
          <w:i/>
          <w:szCs w:val="24"/>
        </w:rPr>
      </w:pPr>
      <w:r w:rsidRPr="00362234">
        <w:rPr>
          <w:i/>
          <w:szCs w:val="24"/>
        </w:rPr>
        <w:t>Odborná poradenství a spolky</w:t>
      </w:r>
    </w:p>
    <w:p w:rsidR="00635B6C" w:rsidRPr="00362234" w:rsidRDefault="00635B6C" w:rsidP="00635B6C">
      <w:pPr>
        <w:spacing w:line="360" w:lineRule="auto"/>
        <w:jc w:val="both"/>
        <w:rPr>
          <w:i/>
          <w:szCs w:val="24"/>
        </w:rPr>
      </w:pPr>
    </w:p>
    <w:p w:rsidR="00635B6C" w:rsidRPr="00362234" w:rsidRDefault="00635B6C" w:rsidP="00635B6C">
      <w:pPr>
        <w:spacing w:line="360" w:lineRule="auto"/>
        <w:ind w:firstLine="708"/>
        <w:jc w:val="both"/>
        <w:rPr>
          <w:szCs w:val="24"/>
        </w:rPr>
      </w:pPr>
      <w:r w:rsidRPr="00362234">
        <w:rPr>
          <w:szCs w:val="24"/>
        </w:rPr>
        <w:t xml:space="preserve">Perchta Kazi Pátá (2008) uvádí, že důležitou oporou pro rodiče a rodinné příslušníky jsou spolky a rodičovské skupiny. I terapeut postiženého jedince může pomoci k porozumění pro svého klienta, a zároveň také pomoci příbuzným samotným s překonáním nepříjemných pocitů a vysvětlit jim, že i oni mohou nepřímo mnohé z terapie vytěžit. </w:t>
      </w:r>
    </w:p>
    <w:p w:rsidR="00635B6C" w:rsidRPr="00362234" w:rsidRDefault="00635B6C" w:rsidP="00635B6C">
      <w:pPr>
        <w:spacing w:line="360" w:lineRule="auto"/>
        <w:jc w:val="both"/>
        <w:rPr>
          <w:szCs w:val="24"/>
        </w:rPr>
      </w:pPr>
    </w:p>
    <w:p w:rsidR="00635B6C" w:rsidRPr="00362234" w:rsidRDefault="00635B6C" w:rsidP="00635B6C">
      <w:pPr>
        <w:spacing w:line="360" w:lineRule="auto"/>
        <w:jc w:val="both"/>
        <w:rPr>
          <w:i/>
          <w:szCs w:val="24"/>
        </w:rPr>
      </w:pPr>
      <w:r w:rsidRPr="00362234">
        <w:rPr>
          <w:i/>
          <w:szCs w:val="24"/>
        </w:rPr>
        <w:t>Přátelé</w:t>
      </w:r>
    </w:p>
    <w:p w:rsidR="005C684A" w:rsidRPr="00362234" w:rsidRDefault="005C684A" w:rsidP="00635B6C">
      <w:pPr>
        <w:spacing w:line="360" w:lineRule="auto"/>
        <w:jc w:val="both"/>
        <w:rPr>
          <w:i/>
          <w:szCs w:val="24"/>
        </w:rPr>
      </w:pPr>
    </w:p>
    <w:p w:rsidR="00635B6C" w:rsidRPr="00362234" w:rsidRDefault="00635B6C" w:rsidP="00635B6C">
      <w:pPr>
        <w:spacing w:line="360" w:lineRule="auto"/>
        <w:jc w:val="both"/>
        <w:rPr>
          <w:szCs w:val="24"/>
        </w:rPr>
      </w:pPr>
      <w:r w:rsidRPr="00362234">
        <w:rPr>
          <w:b/>
          <w:szCs w:val="24"/>
        </w:rPr>
        <w:tab/>
        <w:t>„</w:t>
      </w:r>
      <w:r w:rsidRPr="00362234">
        <w:rPr>
          <w:szCs w:val="24"/>
        </w:rPr>
        <w:t>V předškolním období děti postupně přecházejí od paralelní, souběžné hry „vedle sebe“ ke hře kooperativní, společné. Učí se, že některé věci nelze realizovat, pokud se s druhým o něco nepodělí nebo nebudou-li s ním spolupracovat či se s ním střídat.</w:t>
      </w:r>
    </w:p>
    <w:p w:rsidR="00A15E35" w:rsidRDefault="00635B6C" w:rsidP="00635B6C">
      <w:pPr>
        <w:spacing w:line="360" w:lineRule="auto"/>
        <w:jc w:val="both"/>
        <w:rPr>
          <w:szCs w:val="24"/>
        </w:rPr>
      </w:pPr>
      <w:r w:rsidRPr="00362234">
        <w:rPr>
          <w:szCs w:val="24"/>
        </w:rPr>
        <w:tab/>
        <w:t xml:space="preserve">Mezi 5. -8. rokem začínají děti vnímat, že součástí přátelství je vzájemnost, protože jednostranná iniciativa kamarádství nemůže udržet. Poznávají, že přátelé si pomáhají, začínají pro ně být důležité poměrně jednoduché aspekty povahy dítěte. </w:t>
      </w:r>
      <w:r w:rsidR="00491B6A">
        <w:rPr>
          <w:szCs w:val="24"/>
        </w:rPr>
        <w:t xml:space="preserve">              </w:t>
      </w:r>
      <w:r w:rsidRPr="00362234">
        <w:rPr>
          <w:szCs w:val="24"/>
        </w:rPr>
        <w:t>Za kamaráda považují někoho, na koho se mohou spolehnout, kdo jim v případě potřeby pomůže, kdo jim půjčí věci, potřebují-li. Děti nejpozitivněji hodnotí vrstevníky s přátelským a příjemným chováním.</w:t>
      </w:r>
    </w:p>
    <w:p w:rsidR="00635B6C" w:rsidRPr="00362234" w:rsidRDefault="00635B6C" w:rsidP="00A15E35">
      <w:pPr>
        <w:spacing w:line="360" w:lineRule="auto"/>
        <w:ind w:firstLine="708"/>
        <w:jc w:val="both"/>
        <w:rPr>
          <w:szCs w:val="24"/>
        </w:rPr>
      </w:pPr>
      <w:r w:rsidRPr="00362234">
        <w:rPr>
          <w:szCs w:val="24"/>
        </w:rPr>
        <w:lastRenderedPageBreak/>
        <w:t xml:space="preserve">V období před začátkem puberty dochází k přátelství výhradně s jedinci stejného pohlaví. Přátelství je založeno na podobnosti, stejných názorech, na citové podpoře </w:t>
      </w:r>
      <w:r w:rsidR="00491B6A">
        <w:rPr>
          <w:szCs w:val="24"/>
        </w:rPr>
        <w:t xml:space="preserve">             </w:t>
      </w:r>
      <w:r w:rsidRPr="00362234">
        <w:rPr>
          <w:szCs w:val="24"/>
        </w:rPr>
        <w:t>a velmi záleží, jak se na daného jedince dívá okolí.</w:t>
      </w:r>
    </w:p>
    <w:p w:rsidR="00635B6C" w:rsidRPr="00362234" w:rsidRDefault="00635B6C" w:rsidP="00635B6C">
      <w:pPr>
        <w:spacing w:line="360" w:lineRule="auto"/>
        <w:jc w:val="both"/>
        <w:rPr>
          <w:szCs w:val="24"/>
        </w:rPr>
      </w:pPr>
      <w:r w:rsidRPr="00362234">
        <w:rPr>
          <w:szCs w:val="24"/>
        </w:rPr>
        <w:tab/>
        <w:t xml:space="preserve">V dospívání je přátelství založeno na důvěře, sdílení nejintimnějších myšlenek </w:t>
      </w:r>
      <w:r w:rsidR="00491B6A">
        <w:rPr>
          <w:szCs w:val="24"/>
        </w:rPr>
        <w:t xml:space="preserve">            </w:t>
      </w:r>
      <w:r w:rsidRPr="00362234">
        <w:rPr>
          <w:szCs w:val="24"/>
        </w:rPr>
        <w:t>a pocitů. Velký důraz je kladen na vlastnosti druhého jedince. Přátelství ve dvojicích se postupně mění v přátelství ve skupině. V dospělosti se snaží i o partnerské soužití, prožívá radosti a zklamání ze známostí. Myslí si, že první vztah ho má naučit, jak se chovat a co říkat. Ale každý vztah je jiný a jedinec s Aspergerovým syndromem nedokáže pochopit, proč jeho nový partner nemá rád to, co měl rád první apod.“ (Attwood, 2005, s. 148-149)</w:t>
      </w:r>
    </w:p>
    <w:p w:rsidR="00635B6C" w:rsidRPr="00362234" w:rsidRDefault="00635B6C" w:rsidP="00635B6C">
      <w:pPr>
        <w:spacing w:line="360" w:lineRule="auto"/>
        <w:jc w:val="both"/>
        <w:rPr>
          <w:szCs w:val="24"/>
        </w:rPr>
      </w:pPr>
    </w:p>
    <w:p w:rsidR="00635B6C" w:rsidRPr="00362234" w:rsidRDefault="00635B6C" w:rsidP="00635B6C">
      <w:pPr>
        <w:spacing w:line="360" w:lineRule="auto"/>
        <w:jc w:val="both"/>
        <w:rPr>
          <w:szCs w:val="24"/>
        </w:rPr>
      </w:pPr>
      <w:r w:rsidRPr="00362234">
        <w:rPr>
          <w:b/>
          <w:szCs w:val="24"/>
        </w:rPr>
        <w:t>1.9 Vzdělávání jedinců s Aspergerovým syndromem</w:t>
      </w:r>
    </w:p>
    <w:p w:rsidR="00635B6C" w:rsidRPr="00362234" w:rsidRDefault="00635B6C" w:rsidP="00635B6C">
      <w:pPr>
        <w:spacing w:line="360" w:lineRule="auto"/>
        <w:ind w:firstLine="708"/>
        <w:jc w:val="both"/>
        <w:rPr>
          <w:szCs w:val="24"/>
        </w:rPr>
      </w:pPr>
    </w:p>
    <w:p w:rsidR="00635B6C" w:rsidRPr="00362234" w:rsidRDefault="00635B6C" w:rsidP="00635B6C">
      <w:pPr>
        <w:spacing w:line="360" w:lineRule="auto"/>
        <w:ind w:firstLine="708"/>
        <w:jc w:val="both"/>
        <w:rPr>
          <w:szCs w:val="24"/>
        </w:rPr>
      </w:pPr>
      <w:r w:rsidRPr="00362234">
        <w:rPr>
          <w:szCs w:val="24"/>
        </w:rPr>
        <w:t>Vzdělávání hraje v životě člověka důležitou roli. Jedinec získává potřebné informace a znalosti, vytváří si svůj pohled na věc a život obecně, rozvíjí své sociální zkušenosti a svou sociální komunikaci, vytváří si nové vztahy. Žáci s Aspergerovým syndromem mají speciální potřeby na edukaci.  Jak, uvádí Preiβmann (2010), pro mnohé lidi,  se speciálními vzdělávacími potřebami, představuje období školní docházky vůbec nejhorší životní úsek. Pro některé žáky s Aspergerovým syndromem je škola jen nemilou povinností a někteří spolužáci se podobně staví k jejich přítomnosti ve třídě. Pro své snížené sociální kompetence, zvlášť v interakci s vrstevníky, pohybové a společenské neobratnosti, důvěřivosti a naivitě jsou více ohroženi šikanou a ponižováním, které jim jejich okolí může působit (ze strany spolužáků, ale i učitelů).</w:t>
      </w:r>
    </w:p>
    <w:p w:rsidR="00635B6C" w:rsidRPr="00362234" w:rsidRDefault="00635B6C" w:rsidP="00635B6C">
      <w:pPr>
        <w:spacing w:line="360" w:lineRule="auto"/>
        <w:ind w:firstLine="708"/>
        <w:jc w:val="both"/>
        <w:rPr>
          <w:szCs w:val="24"/>
        </w:rPr>
      </w:pPr>
      <w:r w:rsidRPr="00362234">
        <w:rPr>
          <w:szCs w:val="24"/>
        </w:rPr>
        <w:t>V závislosti na speciálních vzdělávacích podmínkách jedinců s Aspergerovým syndromem, lze výuku realizovat různými způsoby (Vocilka, 1996):</w:t>
      </w:r>
    </w:p>
    <w:p w:rsidR="00635B6C" w:rsidRPr="00362234" w:rsidRDefault="00635B6C" w:rsidP="00635B6C">
      <w:pPr>
        <w:pStyle w:val="Odstavecseseznamem"/>
        <w:numPr>
          <w:ilvl w:val="0"/>
          <w:numId w:val="5"/>
        </w:numPr>
        <w:spacing w:after="0" w:line="360" w:lineRule="auto"/>
        <w:jc w:val="both"/>
        <w:rPr>
          <w:rFonts w:ascii="Times New Roman" w:hAnsi="Times New Roman" w:cs="Times New Roman"/>
          <w:sz w:val="24"/>
          <w:szCs w:val="24"/>
        </w:rPr>
      </w:pPr>
      <w:r w:rsidRPr="00362234">
        <w:rPr>
          <w:rFonts w:ascii="Times New Roman" w:hAnsi="Times New Roman" w:cs="Times New Roman"/>
          <w:sz w:val="24"/>
          <w:szCs w:val="24"/>
        </w:rPr>
        <w:t>Běžná třída v běžné škole (pouze žáci s lehkou formou Aspergerova syndromu)</w:t>
      </w:r>
    </w:p>
    <w:p w:rsidR="00635B6C" w:rsidRPr="00362234" w:rsidRDefault="00635B6C" w:rsidP="00635B6C">
      <w:pPr>
        <w:pStyle w:val="Odstavecseseznamem"/>
        <w:numPr>
          <w:ilvl w:val="0"/>
          <w:numId w:val="5"/>
        </w:numPr>
        <w:spacing w:after="0" w:line="360" w:lineRule="auto"/>
        <w:jc w:val="both"/>
        <w:rPr>
          <w:rFonts w:ascii="Times New Roman" w:hAnsi="Times New Roman" w:cs="Times New Roman"/>
          <w:sz w:val="24"/>
          <w:szCs w:val="24"/>
        </w:rPr>
      </w:pPr>
      <w:r w:rsidRPr="00362234">
        <w:rPr>
          <w:rFonts w:ascii="Times New Roman" w:hAnsi="Times New Roman" w:cs="Times New Roman"/>
          <w:sz w:val="24"/>
          <w:szCs w:val="24"/>
        </w:rPr>
        <w:t>Běžná třída v běžné škole, se sníženým počtem žáků (nutná přítomnost osobního asistenta)</w:t>
      </w:r>
    </w:p>
    <w:p w:rsidR="00635B6C" w:rsidRPr="00362234" w:rsidRDefault="00635B6C" w:rsidP="00635B6C">
      <w:pPr>
        <w:pStyle w:val="Odstavecseseznamem"/>
        <w:numPr>
          <w:ilvl w:val="0"/>
          <w:numId w:val="5"/>
        </w:numPr>
        <w:spacing w:after="0" w:line="360" w:lineRule="auto"/>
        <w:jc w:val="both"/>
        <w:rPr>
          <w:rFonts w:ascii="Times New Roman" w:hAnsi="Times New Roman" w:cs="Times New Roman"/>
          <w:sz w:val="24"/>
          <w:szCs w:val="24"/>
        </w:rPr>
      </w:pPr>
      <w:r w:rsidRPr="00362234">
        <w:rPr>
          <w:rFonts w:ascii="Times New Roman" w:hAnsi="Times New Roman" w:cs="Times New Roman"/>
          <w:sz w:val="24"/>
          <w:szCs w:val="24"/>
        </w:rPr>
        <w:t>Auti-třídy, které jsou zřizovány při školách či zařízeních pro děti s postižením</w:t>
      </w:r>
    </w:p>
    <w:p w:rsidR="00635B6C" w:rsidRPr="00362234" w:rsidRDefault="00635B6C" w:rsidP="0019580F">
      <w:pPr>
        <w:spacing w:line="360" w:lineRule="auto"/>
        <w:ind w:firstLine="708"/>
        <w:jc w:val="both"/>
        <w:rPr>
          <w:szCs w:val="24"/>
        </w:rPr>
      </w:pPr>
      <w:r w:rsidRPr="00362234">
        <w:rPr>
          <w:szCs w:val="24"/>
        </w:rPr>
        <w:lastRenderedPageBreak/>
        <w:t>Jak uvádí Preiβmann (2010), první roky školy často ještě probíhají více méně v poklidu. Největší těžkosti se rozvi</w:t>
      </w:r>
      <w:r w:rsidR="00491B6A">
        <w:rPr>
          <w:szCs w:val="24"/>
        </w:rPr>
        <w:t xml:space="preserve">nou v druhé polovině docházky - </w:t>
      </w:r>
      <w:r w:rsidRPr="00362234">
        <w:rPr>
          <w:szCs w:val="24"/>
        </w:rPr>
        <w:t>když vzrůstá význam sociálních kontaktů a ve vyučování sílí požadavky v oblasti sociálních dovedností, samostatnosti a organizačních schopností. V tomto období se postižený cítí čím dál více „jiný“ než jeho spolužáci. Dalším problémem bývá pouze omezená tolerance dětí ve třídě vůči spolužákovi s Aspergerovým syndromem. Často jim bývá vydán na pospas, bez schopnosti se bránit. Spolužáci využívají jeho naivity a nabádají ho, aby dě</w:t>
      </w:r>
      <w:r w:rsidR="00362234">
        <w:rPr>
          <w:szCs w:val="24"/>
        </w:rPr>
        <w:t xml:space="preserve">lal zakázané věci, které by sám </w:t>
      </w:r>
      <w:r w:rsidRPr="00362234">
        <w:rPr>
          <w:szCs w:val="24"/>
        </w:rPr>
        <w:t>od sebe nikdy neudělal. Za ně pak nese odpovědnost, aniž by si byl vědom nějakých pochybení.</w:t>
      </w:r>
      <w:r w:rsidR="00AE022F">
        <w:rPr>
          <w:szCs w:val="24"/>
        </w:rPr>
        <w:t xml:space="preserve"> </w:t>
      </w:r>
      <w:r w:rsidRPr="00362234">
        <w:rPr>
          <w:szCs w:val="24"/>
        </w:rPr>
        <w:t>Kombinace těchto problémů v tomto období vede v mnoha případech k depresivním fázím, případně k agresi, což se pak zákonitě odráží ve školním prospěchu.</w:t>
      </w:r>
    </w:p>
    <w:p w:rsidR="00635B6C" w:rsidRPr="00362234" w:rsidRDefault="00635B6C" w:rsidP="00635B6C">
      <w:pPr>
        <w:spacing w:line="360" w:lineRule="auto"/>
        <w:jc w:val="both"/>
        <w:rPr>
          <w:szCs w:val="24"/>
        </w:rPr>
      </w:pPr>
      <w:r w:rsidRPr="00362234">
        <w:rPr>
          <w:szCs w:val="24"/>
        </w:rPr>
        <w:tab/>
        <w:t xml:space="preserve">Preiβmann (2010) je přesvědčen, že pro učitele může být matoucí, když žák s psychickou poruchou dosahuje v různých předmětech velmi rozdílných výsledků a také v rámci jednoho předmětu se může ze dne na den výkon velmi lišit. Je důležité, </w:t>
      </w:r>
      <w:r w:rsidR="00491B6A">
        <w:rPr>
          <w:szCs w:val="24"/>
        </w:rPr>
        <w:t xml:space="preserve">                </w:t>
      </w:r>
      <w:r w:rsidRPr="00362234">
        <w:rPr>
          <w:szCs w:val="24"/>
        </w:rPr>
        <w:t>aby učiteli bylo sděleno, co je pro daného žáka možné a co nikoli – jaké požadavky je schopný splnit, jaký typ úloh je schopen řešit a jaké věci jsou pro něho naopak z důvodu vrozeného postižení nemožné. Jen tak lze předejít nedorozuměním, přeceňováním či podceňováním. Učitel by měl znát i silné stránky jedince a jeho výjimečné dovednosti, často se jedná o dobrou pozorovací schopnost a paměť. Na to je třeba při hodnocení myslet.</w:t>
      </w:r>
    </w:p>
    <w:p w:rsidR="00635B6C" w:rsidRPr="00362234" w:rsidRDefault="00635B6C" w:rsidP="00635B6C">
      <w:pPr>
        <w:spacing w:line="360" w:lineRule="auto"/>
        <w:jc w:val="both"/>
        <w:rPr>
          <w:szCs w:val="24"/>
        </w:rPr>
      </w:pPr>
      <w:r w:rsidRPr="00362234">
        <w:rPr>
          <w:szCs w:val="24"/>
        </w:rPr>
        <w:tab/>
        <w:t>Dubin (2009) informuje, že by se učitelé měli vyjadřovat jasně a jednoznačně</w:t>
      </w:r>
      <w:r w:rsidR="00362234">
        <w:rPr>
          <w:szCs w:val="24"/>
        </w:rPr>
        <w:t>,</w:t>
      </w:r>
      <w:r w:rsidRPr="00362234">
        <w:rPr>
          <w:szCs w:val="24"/>
        </w:rPr>
        <w:t xml:space="preserve"> tedy bez ironie a mnohoznačných vyjádření nebo s okamžitým vysvětlením daných výrazů. Učitel by si měl uvědomit, že nedodržováním těchto zásad znemožňuje postiženému žákovi pochopení zadání a tím jeho úspěšné vyřešení. Zda školák s poruchou autistického spektra integrovaný v  klasické škole obstojí, závisí především na postoji ředitele a učitelského sboru. Angažování, trpěliví a chápaví učitelé mohou člověku s mentálním postižením pomoci k opravdu úspěšnému projití školním obdobím </w:t>
      </w:r>
      <w:r w:rsidR="00491B6A">
        <w:rPr>
          <w:szCs w:val="24"/>
        </w:rPr>
        <w:t xml:space="preserve"> </w:t>
      </w:r>
      <w:r w:rsidRPr="00362234">
        <w:rPr>
          <w:szCs w:val="24"/>
        </w:rPr>
        <w:t>a toho je třeba za každou cenu využít, protože ukončení školy je pro uspokojivou, zájmům a schopnostem postiženého odpovídající profesní dráhu nezbytné.</w:t>
      </w:r>
    </w:p>
    <w:p w:rsidR="00635B6C" w:rsidRPr="00362234" w:rsidRDefault="00635B6C" w:rsidP="00635B6C">
      <w:pPr>
        <w:spacing w:line="360" w:lineRule="auto"/>
        <w:ind w:firstLine="708"/>
        <w:jc w:val="both"/>
        <w:rPr>
          <w:szCs w:val="24"/>
        </w:rPr>
      </w:pPr>
      <w:r w:rsidRPr="00362234">
        <w:rPr>
          <w:szCs w:val="24"/>
        </w:rPr>
        <w:t xml:space="preserve">Jak Attwood uvádí, je proto nutné, aby existovaly plošné informační a vzdělávací akce pro pedagogy na téma poruchy autistického spektra. A zároveň by měla být všude </w:t>
      </w:r>
      <w:r w:rsidRPr="00362234">
        <w:rPr>
          <w:szCs w:val="24"/>
        </w:rPr>
        <w:lastRenderedPageBreak/>
        <w:t>dostupná kvalitní odborná literatura, na kterou se učitelé a pedagogičtí pracovníci mohou v případě nouze obrátit.</w:t>
      </w:r>
    </w:p>
    <w:p w:rsidR="00635B6C" w:rsidRPr="00362234" w:rsidRDefault="00635B6C" w:rsidP="00635B6C">
      <w:pPr>
        <w:spacing w:line="360" w:lineRule="auto"/>
        <w:ind w:firstLine="708"/>
        <w:jc w:val="both"/>
        <w:rPr>
          <w:szCs w:val="24"/>
        </w:rPr>
      </w:pPr>
      <w:r w:rsidRPr="00362234">
        <w:rPr>
          <w:szCs w:val="24"/>
        </w:rPr>
        <w:t xml:space="preserve">„Jistě je potřeba, aby učitel dopomohl postiženému žákovi k uspokojivým kontaktům s jeho spolužáky, v případě problémů by měl fungovat jako mediátor </w:t>
      </w:r>
      <w:r w:rsidR="00491B6A">
        <w:rPr>
          <w:szCs w:val="24"/>
        </w:rPr>
        <w:t xml:space="preserve">                   a </w:t>
      </w:r>
      <w:r w:rsidRPr="00362234">
        <w:rPr>
          <w:szCs w:val="24"/>
        </w:rPr>
        <w:t xml:space="preserve">spolužáky, kteří nemají handicap, připravil na správný způsob komunikace </w:t>
      </w:r>
      <w:r w:rsidR="00491B6A">
        <w:rPr>
          <w:szCs w:val="24"/>
        </w:rPr>
        <w:t xml:space="preserve">                           </w:t>
      </w:r>
      <w:r w:rsidRPr="00362234">
        <w:rPr>
          <w:szCs w:val="24"/>
        </w:rPr>
        <w:t>a zacházením s postiženým spolužákem. S jeho pomocí je možné, že žák s poruchou naváže a udrží si přátelské vztahy se spolužáky a současně se o něco sníží míra úzkosti, kterou v souvislosti s každodenní návštěvou školy prožívá. Pedagog by měl jít svým přístupem k handicapovanému žákovi příkladem ostatním dětem ve třídě.“ (Dubin, 2009, s. 103)</w:t>
      </w:r>
    </w:p>
    <w:p w:rsidR="00635B6C" w:rsidRPr="00362234" w:rsidRDefault="00635B6C" w:rsidP="00635B6C">
      <w:pPr>
        <w:spacing w:line="360" w:lineRule="auto"/>
        <w:ind w:firstLine="708"/>
        <w:jc w:val="both"/>
        <w:rPr>
          <w:szCs w:val="24"/>
        </w:rPr>
      </w:pPr>
      <w:r w:rsidRPr="00362234">
        <w:rPr>
          <w:szCs w:val="24"/>
        </w:rPr>
        <w:t xml:space="preserve">Podle Preiβmannové (2010) doporučení je nutné postiženému žákovi poskytnout více času na vypracování úkolů, které jsou nesnadné, nebo jej osvobodit od účasti </w:t>
      </w:r>
      <w:r w:rsidR="00491B6A">
        <w:rPr>
          <w:szCs w:val="24"/>
        </w:rPr>
        <w:t xml:space="preserve">              </w:t>
      </w:r>
      <w:r w:rsidRPr="00362234">
        <w:rPr>
          <w:szCs w:val="24"/>
        </w:rPr>
        <w:t>na třídních výletech či jiných mimořádných školních akcích, pokud ho tato záležitost nezajímá a přetěžuje ho. Jelikož se většina lidí s poruchami autistického spektra učí spíše vizuálně a dlouhé poslouchání</w:t>
      </w:r>
      <w:r w:rsidR="00665548" w:rsidRPr="00362234">
        <w:rPr>
          <w:szCs w:val="24"/>
        </w:rPr>
        <w:t xml:space="preserve"> </w:t>
      </w:r>
      <w:r w:rsidRPr="00362234">
        <w:rPr>
          <w:szCs w:val="24"/>
        </w:rPr>
        <w:t>i samostatné čtení dlouhých textů je může přetěžovat, je vhodné proto použít obrázky s krátkými texty doplněné cíleným dotazováním. Dále je možné použít jako učební prostředek filmy, pokud není možné sdělovaný obsah znázornit reálně. Je vhodné, z důvodu problémů s koncentrací, dělat průběžně stručné písemné záznamy probraného učiva, aby si je žák mohl doma v případě potřeby znovu přečíst. Důležité informaci je dobré zvýraznit barevně. Všemi těmito prostředky lze žákovi usnadnit a zpříjemnit školní docházku.</w:t>
      </w:r>
    </w:p>
    <w:p w:rsidR="00635B6C" w:rsidRPr="00362234" w:rsidRDefault="00AE022F" w:rsidP="00635B6C">
      <w:pPr>
        <w:spacing w:line="360" w:lineRule="auto"/>
        <w:ind w:firstLine="708"/>
        <w:jc w:val="both"/>
        <w:rPr>
          <w:szCs w:val="24"/>
        </w:rPr>
      </w:pPr>
      <w:proofErr w:type="spellStart"/>
      <w:r>
        <w:rPr>
          <w:szCs w:val="24"/>
        </w:rPr>
        <w:t>Preiβmannová</w:t>
      </w:r>
      <w:proofErr w:type="spellEnd"/>
      <w:r>
        <w:rPr>
          <w:szCs w:val="24"/>
        </w:rPr>
        <w:t xml:space="preserve"> (</w:t>
      </w:r>
      <w:r w:rsidRPr="00362234">
        <w:rPr>
          <w:szCs w:val="24"/>
        </w:rPr>
        <w:t>2010</w:t>
      </w:r>
      <w:r>
        <w:rPr>
          <w:szCs w:val="24"/>
        </w:rPr>
        <w:t>) doporučuje, a</w:t>
      </w:r>
      <w:r w:rsidR="00635B6C" w:rsidRPr="00362234">
        <w:rPr>
          <w:szCs w:val="24"/>
        </w:rPr>
        <w:t>by se úzkost z návštěvy školy a sociálních kontaktů snížila na co nejmenší míru, měla by být pro tyto žáky udělána výjimka v pravidlech. Jedná</w:t>
      </w:r>
      <w:r w:rsidR="00665548" w:rsidRPr="00362234">
        <w:rPr>
          <w:szCs w:val="24"/>
        </w:rPr>
        <w:t xml:space="preserve"> </w:t>
      </w:r>
      <w:r w:rsidR="00635B6C" w:rsidRPr="00362234">
        <w:rPr>
          <w:szCs w:val="24"/>
        </w:rPr>
        <w:t xml:space="preserve">se o snahu vyrovnat znevýhodnění. Klidný a chráněný rámec </w:t>
      </w:r>
      <w:r w:rsidR="0019580F">
        <w:rPr>
          <w:szCs w:val="24"/>
        </w:rPr>
        <w:t xml:space="preserve">               </w:t>
      </w:r>
      <w:r w:rsidR="00635B6C" w:rsidRPr="00362234">
        <w:rPr>
          <w:szCs w:val="24"/>
        </w:rPr>
        <w:t>pro přestávky by mohl velmi přispět k uvolněnější návštěvě školy. Takovou možnost by mohla poskytnout například školní knihovna, kde by se žák s AS mohl pod dozorem zabývat něčím smysluplným. Dobrá by mohla být tato nabídka aktivit, jako jsou například jednoduché pohybové hry.  V tomto rámci by bylo možné s handicapovaným žákem navázat hovor a dozvědět se více</w:t>
      </w:r>
      <w:r>
        <w:rPr>
          <w:szCs w:val="24"/>
        </w:rPr>
        <w:t xml:space="preserve"> o jeho pocitech a prožívání. </w:t>
      </w:r>
    </w:p>
    <w:p w:rsidR="00635B6C" w:rsidRPr="00362234" w:rsidRDefault="00635B6C" w:rsidP="00635B6C">
      <w:pPr>
        <w:spacing w:line="360" w:lineRule="auto"/>
        <w:ind w:firstLine="708"/>
        <w:jc w:val="both"/>
        <w:rPr>
          <w:szCs w:val="24"/>
        </w:rPr>
      </w:pPr>
      <w:r w:rsidRPr="00362234">
        <w:rPr>
          <w:szCs w:val="24"/>
        </w:rPr>
        <w:t xml:space="preserve">Vítková (2004) ve své knize zmiňuje TEACCH program, který má ve vzdělávání Aspergerových žáků významnou roli. Je určen pro jedince s dětským autismem, ale jeho </w:t>
      </w:r>
      <w:r w:rsidRPr="00362234">
        <w:rPr>
          <w:szCs w:val="24"/>
        </w:rPr>
        <w:lastRenderedPageBreak/>
        <w:t>principy se úspěšně využívají i při vzdělávání jedinců s lehkou poruchou autistického spektra, tedy i u jedinců s Aspergerovým syndromem.</w:t>
      </w:r>
    </w:p>
    <w:p w:rsidR="00AE022F" w:rsidRPr="00AE022F" w:rsidRDefault="00635B6C" w:rsidP="00AE022F">
      <w:pPr>
        <w:spacing w:line="360" w:lineRule="auto"/>
        <w:ind w:firstLine="708"/>
        <w:jc w:val="both"/>
        <w:rPr>
          <w:szCs w:val="24"/>
        </w:rPr>
      </w:pPr>
      <w:r w:rsidRPr="00362234">
        <w:rPr>
          <w:szCs w:val="24"/>
        </w:rPr>
        <w:t>„TEACCH program (</w:t>
      </w:r>
      <w:proofErr w:type="spellStart"/>
      <w:r w:rsidRPr="00362234">
        <w:rPr>
          <w:szCs w:val="24"/>
        </w:rPr>
        <w:t>Trea</w:t>
      </w:r>
      <w:r w:rsidR="00D54A5D">
        <w:rPr>
          <w:szCs w:val="24"/>
        </w:rPr>
        <w:t>tment</w:t>
      </w:r>
      <w:proofErr w:type="spellEnd"/>
      <w:r w:rsidR="00D54A5D">
        <w:rPr>
          <w:szCs w:val="24"/>
        </w:rPr>
        <w:t xml:space="preserve"> </w:t>
      </w:r>
      <w:proofErr w:type="spellStart"/>
      <w:r w:rsidR="00D54A5D">
        <w:rPr>
          <w:szCs w:val="24"/>
        </w:rPr>
        <w:t>and</w:t>
      </w:r>
      <w:proofErr w:type="spellEnd"/>
      <w:r w:rsidR="00D54A5D">
        <w:rPr>
          <w:szCs w:val="24"/>
        </w:rPr>
        <w:t xml:space="preserve"> </w:t>
      </w:r>
      <w:proofErr w:type="spellStart"/>
      <w:r w:rsidR="00D54A5D">
        <w:rPr>
          <w:szCs w:val="24"/>
        </w:rPr>
        <w:t>Education</w:t>
      </w:r>
      <w:proofErr w:type="spellEnd"/>
      <w:r w:rsidR="00D54A5D">
        <w:rPr>
          <w:szCs w:val="24"/>
        </w:rPr>
        <w:t xml:space="preserve"> </w:t>
      </w:r>
      <w:proofErr w:type="spellStart"/>
      <w:r w:rsidR="00D54A5D">
        <w:rPr>
          <w:szCs w:val="24"/>
        </w:rPr>
        <w:t>of</w:t>
      </w:r>
      <w:proofErr w:type="spellEnd"/>
      <w:r w:rsidR="00D54A5D">
        <w:rPr>
          <w:szCs w:val="24"/>
        </w:rPr>
        <w:t xml:space="preserve"> Autistic </w:t>
      </w:r>
      <w:r w:rsidRPr="00362234">
        <w:rPr>
          <w:szCs w:val="24"/>
        </w:rPr>
        <w:t xml:space="preserve">and Communication Handicapped Children - péče a vzdělávání dětí s autismem a dětí s problémy </w:t>
      </w:r>
      <w:r w:rsidR="00AE022F">
        <w:rPr>
          <w:szCs w:val="24"/>
        </w:rPr>
        <w:t xml:space="preserve">                         </w:t>
      </w:r>
      <w:r w:rsidRPr="00362234">
        <w:rPr>
          <w:szCs w:val="24"/>
        </w:rPr>
        <w:t xml:space="preserve">v komunikaci /volně přeloženo/) je </w:t>
      </w:r>
      <w:r w:rsidR="00AE022F">
        <w:rPr>
          <w:szCs w:val="24"/>
        </w:rPr>
        <w:t xml:space="preserve">modelovým programem péče o lidi </w:t>
      </w:r>
      <w:r w:rsidRPr="00362234">
        <w:rPr>
          <w:szCs w:val="24"/>
        </w:rPr>
        <w:t xml:space="preserve">s autismem </w:t>
      </w:r>
      <w:r w:rsidR="00AE022F">
        <w:rPr>
          <w:szCs w:val="24"/>
        </w:rPr>
        <w:t xml:space="preserve">              </w:t>
      </w:r>
      <w:r w:rsidRPr="00362234">
        <w:rPr>
          <w:szCs w:val="24"/>
        </w:rPr>
        <w:t>v každém věku. Zahrnuje mimo jiné i speciální výchovně vzdělávací program, který vychází z potřeb těchto lidí a specifik autistické poruchy. V České republice využíváme metodiku tohoto programu a mluví</w:t>
      </w:r>
      <w:r w:rsidR="00AE022F">
        <w:rPr>
          <w:szCs w:val="24"/>
        </w:rPr>
        <w:t>me o tzv. strukturovaném učení.“ (</w:t>
      </w:r>
      <w:r w:rsidR="00AE022F" w:rsidRPr="00362234">
        <w:rPr>
          <w:szCs w:val="24"/>
        </w:rPr>
        <w:t xml:space="preserve">Thorová, K., </w:t>
      </w:r>
      <w:proofErr w:type="spellStart"/>
      <w:r w:rsidR="00AE022F" w:rsidRPr="00362234">
        <w:rPr>
          <w:szCs w:val="24"/>
        </w:rPr>
        <w:t>Semínová</w:t>
      </w:r>
      <w:proofErr w:type="spellEnd"/>
      <w:r w:rsidR="00AE022F" w:rsidRPr="00362234">
        <w:rPr>
          <w:szCs w:val="24"/>
        </w:rPr>
        <w:t>, M. Strukturované učení</w:t>
      </w:r>
      <w:r w:rsidR="00AE022F">
        <w:rPr>
          <w:szCs w:val="24"/>
        </w:rPr>
        <w:t>.</w:t>
      </w:r>
    </w:p>
    <w:p w:rsidR="00AE022F" w:rsidRDefault="00AE022F" w:rsidP="00AE022F">
      <w:pPr>
        <w:spacing w:line="360" w:lineRule="auto"/>
        <w:jc w:val="both"/>
      </w:pPr>
      <w:r w:rsidRPr="00362234">
        <w:rPr>
          <w:szCs w:val="24"/>
        </w:rPr>
        <w:t>Dostupné na</w:t>
      </w:r>
      <w:r w:rsidRPr="00362234">
        <w:rPr>
          <w:szCs w:val="24"/>
          <w:lang w:val="en-US"/>
        </w:rPr>
        <w:t xml:space="preserve"> &lt;</w:t>
      </w:r>
      <w:hyperlink r:id="rId9" w:history="1">
        <w:r w:rsidRPr="00D54A5D">
          <w:rPr>
            <w:rStyle w:val="Hypertextovodkaz"/>
            <w:color w:val="auto"/>
            <w:szCs w:val="24"/>
            <w:u w:val="none"/>
            <w:lang w:val="en-US"/>
          </w:rPr>
          <w:t>http://www.autismus.cz/strukturovane-uceni/strukturovane-uceni-2.html</w:t>
        </w:r>
      </w:hyperlink>
      <w:r w:rsidRPr="00D54A5D">
        <w:rPr>
          <w:szCs w:val="24"/>
          <w:lang w:val="en-US"/>
        </w:rPr>
        <w:t>&gt;)</w:t>
      </w:r>
    </w:p>
    <w:p w:rsidR="00AE022F" w:rsidRPr="00362234" w:rsidRDefault="00AE022F" w:rsidP="00AE022F">
      <w:pPr>
        <w:spacing w:line="360" w:lineRule="auto"/>
        <w:ind w:firstLine="708"/>
        <w:jc w:val="both"/>
        <w:rPr>
          <w:szCs w:val="24"/>
        </w:rPr>
      </w:pPr>
    </w:p>
    <w:p w:rsidR="00635B6C" w:rsidRPr="00362234" w:rsidRDefault="00AE022F" w:rsidP="00635B6C">
      <w:pPr>
        <w:spacing w:line="360" w:lineRule="auto"/>
        <w:jc w:val="both"/>
        <w:rPr>
          <w:szCs w:val="24"/>
        </w:rPr>
      </w:pPr>
      <w:r>
        <w:rPr>
          <w:szCs w:val="24"/>
        </w:rPr>
        <w:t xml:space="preserve">Thorová a </w:t>
      </w:r>
      <w:proofErr w:type="spellStart"/>
      <w:r>
        <w:rPr>
          <w:szCs w:val="24"/>
        </w:rPr>
        <w:t>Semínová</w:t>
      </w:r>
      <w:proofErr w:type="spellEnd"/>
      <w:r>
        <w:rPr>
          <w:szCs w:val="24"/>
        </w:rPr>
        <w:t xml:space="preserve"> na stránkách o autismu uvádí výhody a základy TEACCH programu:</w:t>
      </w:r>
    </w:p>
    <w:p w:rsidR="00635B6C" w:rsidRPr="00362234" w:rsidRDefault="00635B6C" w:rsidP="00635B6C">
      <w:pPr>
        <w:spacing w:line="360" w:lineRule="auto"/>
        <w:jc w:val="both"/>
        <w:rPr>
          <w:szCs w:val="24"/>
        </w:rPr>
      </w:pPr>
      <w:r w:rsidRPr="00362234">
        <w:rPr>
          <w:szCs w:val="24"/>
        </w:rPr>
        <w:t>Základy a filozofie TEACCH programu tvoří:</w:t>
      </w:r>
    </w:p>
    <w:p w:rsidR="00635B6C" w:rsidRPr="00362234" w:rsidRDefault="00635B6C" w:rsidP="00635B6C">
      <w:pPr>
        <w:numPr>
          <w:ilvl w:val="0"/>
          <w:numId w:val="6"/>
        </w:numPr>
        <w:spacing w:before="100" w:beforeAutospacing="1" w:after="100" w:afterAutospacing="1" w:line="360" w:lineRule="auto"/>
        <w:jc w:val="both"/>
        <w:rPr>
          <w:szCs w:val="24"/>
        </w:rPr>
      </w:pPr>
      <w:r w:rsidRPr="00362234">
        <w:rPr>
          <w:szCs w:val="24"/>
        </w:rPr>
        <w:t xml:space="preserve">individuální přístup k dětem </w:t>
      </w:r>
    </w:p>
    <w:p w:rsidR="00635B6C" w:rsidRPr="00362234" w:rsidRDefault="00635B6C" w:rsidP="00635B6C">
      <w:pPr>
        <w:numPr>
          <w:ilvl w:val="0"/>
          <w:numId w:val="6"/>
        </w:numPr>
        <w:spacing w:before="100" w:beforeAutospacing="1" w:after="100" w:afterAutospacing="1" w:line="360" w:lineRule="auto"/>
        <w:jc w:val="both"/>
        <w:rPr>
          <w:szCs w:val="24"/>
        </w:rPr>
      </w:pPr>
      <w:r w:rsidRPr="00362234">
        <w:rPr>
          <w:szCs w:val="24"/>
        </w:rPr>
        <w:t>aktivní generalizace dovedností (pro</w:t>
      </w:r>
      <w:r w:rsidR="00D54A5D">
        <w:rPr>
          <w:szCs w:val="24"/>
        </w:rPr>
        <w:t xml:space="preserve">stupnost a propojenost školního </w:t>
      </w:r>
      <w:r w:rsidRPr="00362234">
        <w:rPr>
          <w:szCs w:val="24"/>
        </w:rPr>
        <w:t>a domácího prostředí)</w:t>
      </w:r>
    </w:p>
    <w:p w:rsidR="00635B6C" w:rsidRPr="00362234" w:rsidRDefault="00635B6C" w:rsidP="00635B6C">
      <w:pPr>
        <w:numPr>
          <w:ilvl w:val="0"/>
          <w:numId w:val="6"/>
        </w:numPr>
        <w:spacing w:before="100" w:beforeAutospacing="1" w:after="100" w:afterAutospacing="1" w:line="360" w:lineRule="auto"/>
        <w:jc w:val="both"/>
        <w:rPr>
          <w:szCs w:val="24"/>
        </w:rPr>
      </w:pPr>
      <w:r w:rsidRPr="00362234">
        <w:rPr>
          <w:szCs w:val="24"/>
        </w:rPr>
        <w:t xml:space="preserve">úzká spolupráce s rodinou </w:t>
      </w:r>
    </w:p>
    <w:p w:rsidR="00635B6C" w:rsidRPr="00362234" w:rsidRDefault="00635B6C" w:rsidP="00635B6C">
      <w:pPr>
        <w:numPr>
          <w:ilvl w:val="0"/>
          <w:numId w:val="6"/>
        </w:numPr>
        <w:spacing w:before="100" w:beforeAutospacing="1" w:after="100" w:afterAutospacing="1" w:line="360" w:lineRule="auto"/>
        <w:jc w:val="both"/>
        <w:rPr>
          <w:szCs w:val="24"/>
        </w:rPr>
      </w:pPr>
      <w:r w:rsidRPr="00362234">
        <w:rPr>
          <w:szCs w:val="24"/>
        </w:rPr>
        <w:t xml:space="preserve">integrace lidí s autismem do společnosti </w:t>
      </w:r>
    </w:p>
    <w:p w:rsidR="00635B6C" w:rsidRPr="00362234" w:rsidRDefault="00635B6C" w:rsidP="00635B6C">
      <w:pPr>
        <w:numPr>
          <w:ilvl w:val="0"/>
          <w:numId w:val="6"/>
        </w:numPr>
        <w:spacing w:before="100" w:beforeAutospacing="1" w:after="100" w:afterAutospacing="1" w:line="360" w:lineRule="auto"/>
        <w:jc w:val="both"/>
        <w:rPr>
          <w:szCs w:val="24"/>
        </w:rPr>
      </w:pPr>
      <w:r w:rsidRPr="00362234">
        <w:rPr>
          <w:szCs w:val="24"/>
        </w:rPr>
        <w:t xml:space="preserve">přímý vztah mezi ohodnocením a intervencí </w:t>
      </w:r>
    </w:p>
    <w:p w:rsidR="00635B6C" w:rsidRPr="00362234" w:rsidRDefault="00635B6C" w:rsidP="00635B6C">
      <w:pPr>
        <w:numPr>
          <w:ilvl w:val="0"/>
          <w:numId w:val="6"/>
        </w:numPr>
        <w:spacing w:before="100" w:beforeAutospacing="1" w:after="100" w:afterAutospacing="1" w:line="360" w:lineRule="auto"/>
        <w:jc w:val="both"/>
        <w:rPr>
          <w:szCs w:val="24"/>
        </w:rPr>
      </w:pPr>
      <w:r w:rsidRPr="00362234">
        <w:rPr>
          <w:szCs w:val="24"/>
        </w:rPr>
        <w:t xml:space="preserve">pozitivní přístup i k dětem s problematickým chováním a těžkým mentálním handicapem, optimistický pohled na efektivitu a možnosti vzdělávání těchto dětí </w:t>
      </w:r>
    </w:p>
    <w:p w:rsidR="00635B6C" w:rsidRDefault="00635B6C" w:rsidP="00635B6C">
      <w:pPr>
        <w:numPr>
          <w:ilvl w:val="0"/>
          <w:numId w:val="6"/>
        </w:numPr>
        <w:spacing w:before="100" w:beforeAutospacing="1" w:after="100" w:afterAutospacing="1" w:line="360" w:lineRule="auto"/>
        <w:jc w:val="both"/>
        <w:rPr>
          <w:szCs w:val="24"/>
        </w:rPr>
      </w:pPr>
      <w:r w:rsidRPr="00362234">
        <w:rPr>
          <w:szCs w:val="24"/>
        </w:rPr>
        <w:t>aktivní snaha o pedagogickou intervenci, řešení problematického chování</w:t>
      </w:r>
    </w:p>
    <w:p w:rsidR="00635B6C" w:rsidRPr="00362234" w:rsidRDefault="00635B6C" w:rsidP="0019580F">
      <w:pPr>
        <w:spacing w:before="100" w:beforeAutospacing="1" w:after="100" w:afterAutospacing="1" w:line="360" w:lineRule="auto"/>
        <w:jc w:val="both"/>
        <w:rPr>
          <w:szCs w:val="24"/>
        </w:rPr>
      </w:pPr>
      <w:r w:rsidRPr="00362234">
        <w:rPr>
          <w:szCs w:val="24"/>
        </w:rPr>
        <w:t>Výhody strukturovaného učení jsou:</w:t>
      </w:r>
    </w:p>
    <w:p w:rsidR="00635B6C" w:rsidRPr="00362234" w:rsidRDefault="00635B6C" w:rsidP="00635B6C">
      <w:pPr>
        <w:numPr>
          <w:ilvl w:val="0"/>
          <w:numId w:val="7"/>
        </w:numPr>
        <w:spacing w:before="100" w:beforeAutospacing="1" w:after="100" w:afterAutospacing="1" w:line="360" w:lineRule="auto"/>
        <w:jc w:val="both"/>
        <w:rPr>
          <w:szCs w:val="24"/>
        </w:rPr>
      </w:pPr>
      <w:r w:rsidRPr="00362234">
        <w:rPr>
          <w:szCs w:val="24"/>
        </w:rPr>
        <w:t xml:space="preserve">metodika strukturovaného učení akceptuje zvláštnosti autistického myšlení </w:t>
      </w:r>
      <w:r w:rsidR="00491B6A">
        <w:rPr>
          <w:szCs w:val="24"/>
        </w:rPr>
        <w:t xml:space="preserve">              </w:t>
      </w:r>
      <w:r w:rsidRPr="00362234">
        <w:rPr>
          <w:szCs w:val="24"/>
        </w:rPr>
        <w:t xml:space="preserve">a přizpůsobuje se specifikám dítěte (dítě se tedy nepřizpůsobuje osnovám, jak to bývá v ČR obvyklé) </w:t>
      </w:r>
    </w:p>
    <w:p w:rsidR="00635B6C" w:rsidRPr="00362234" w:rsidRDefault="00635B6C" w:rsidP="00635B6C">
      <w:pPr>
        <w:numPr>
          <w:ilvl w:val="0"/>
          <w:numId w:val="7"/>
        </w:numPr>
        <w:spacing w:before="100" w:beforeAutospacing="1" w:after="100" w:afterAutospacing="1" w:line="360" w:lineRule="auto"/>
        <w:jc w:val="both"/>
        <w:rPr>
          <w:szCs w:val="24"/>
        </w:rPr>
      </w:pPr>
      <w:r w:rsidRPr="00362234">
        <w:rPr>
          <w:szCs w:val="24"/>
        </w:rPr>
        <w:lastRenderedPageBreak/>
        <w:t xml:space="preserve">svět, který dítě díky svému handicapu vnímá, jako chaos, se stává předvídatelný </w:t>
      </w:r>
      <w:r w:rsidR="00491B6A">
        <w:rPr>
          <w:szCs w:val="24"/>
        </w:rPr>
        <w:t xml:space="preserve"> </w:t>
      </w:r>
      <w:r w:rsidRPr="00362234">
        <w:rPr>
          <w:szCs w:val="24"/>
        </w:rPr>
        <w:t xml:space="preserve">v prostoru i čase, snižuje se stresová zátěž, dítě je schopno vstřebávat nové informace </w:t>
      </w:r>
    </w:p>
    <w:p w:rsidR="00635B6C" w:rsidRPr="00362234" w:rsidRDefault="00635B6C" w:rsidP="00635B6C">
      <w:pPr>
        <w:numPr>
          <w:ilvl w:val="0"/>
          <w:numId w:val="7"/>
        </w:numPr>
        <w:spacing w:before="100" w:beforeAutospacing="1" w:after="100" w:afterAutospacing="1" w:line="360" w:lineRule="auto"/>
        <w:jc w:val="both"/>
        <w:rPr>
          <w:szCs w:val="24"/>
        </w:rPr>
      </w:pPr>
      <w:r w:rsidRPr="00362234">
        <w:rPr>
          <w:szCs w:val="24"/>
        </w:rPr>
        <w:t xml:space="preserve">díky pocitu soběstačnosti se může rozvíjet sebevědomí dítěte </w:t>
      </w:r>
    </w:p>
    <w:p w:rsidR="00635B6C" w:rsidRPr="00362234" w:rsidRDefault="00635B6C" w:rsidP="00635B6C">
      <w:pPr>
        <w:numPr>
          <w:ilvl w:val="0"/>
          <w:numId w:val="7"/>
        </w:numPr>
        <w:spacing w:before="100" w:beforeAutospacing="1" w:after="100" w:afterAutospacing="1" w:line="360" w:lineRule="auto"/>
        <w:jc w:val="both"/>
        <w:rPr>
          <w:szCs w:val="24"/>
        </w:rPr>
      </w:pPr>
      <w:r w:rsidRPr="00362234">
        <w:rPr>
          <w:szCs w:val="24"/>
        </w:rPr>
        <w:t xml:space="preserve">nácvik samostatnosti, která je v dospělém životě velmi potřebná </w:t>
      </w:r>
    </w:p>
    <w:p w:rsidR="00635B6C" w:rsidRPr="00362234" w:rsidRDefault="00635B6C" w:rsidP="00635B6C">
      <w:pPr>
        <w:numPr>
          <w:ilvl w:val="0"/>
          <w:numId w:val="7"/>
        </w:numPr>
        <w:spacing w:before="100" w:beforeAutospacing="1" w:after="100" w:afterAutospacing="1" w:line="360" w:lineRule="auto"/>
        <w:jc w:val="both"/>
        <w:rPr>
          <w:szCs w:val="24"/>
        </w:rPr>
      </w:pPr>
      <w:r w:rsidRPr="00362234">
        <w:rPr>
          <w:szCs w:val="24"/>
        </w:rPr>
        <w:t xml:space="preserve">redukce problematického chování (agresivity, záchvatů vzteku, negativismu) </w:t>
      </w:r>
    </w:p>
    <w:p w:rsidR="00635B6C" w:rsidRPr="00362234" w:rsidRDefault="00635B6C" w:rsidP="00635B6C">
      <w:pPr>
        <w:numPr>
          <w:ilvl w:val="0"/>
          <w:numId w:val="7"/>
        </w:numPr>
        <w:spacing w:before="100" w:beforeAutospacing="1" w:after="100" w:afterAutospacing="1" w:line="360" w:lineRule="auto"/>
        <w:jc w:val="both"/>
        <w:rPr>
          <w:szCs w:val="24"/>
        </w:rPr>
      </w:pPr>
      <w:r w:rsidRPr="00362234">
        <w:rPr>
          <w:szCs w:val="24"/>
        </w:rPr>
        <w:t xml:space="preserve">zmírňuje či eliminuje se kognitivní deprivace, která je daná přítomností poruchy. Rozvíjejí se schopnosti a dovednosti dítěte. </w:t>
      </w:r>
    </w:p>
    <w:p w:rsidR="00AE022F" w:rsidRDefault="00635B6C" w:rsidP="00635B6C">
      <w:pPr>
        <w:numPr>
          <w:ilvl w:val="0"/>
          <w:numId w:val="7"/>
        </w:numPr>
        <w:spacing w:before="100" w:beforeAutospacing="1" w:after="100" w:afterAutospacing="1" w:line="360" w:lineRule="auto"/>
        <w:jc w:val="both"/>
        <w:rPr>
          <w:szCs w:val="24"/>
        </w:rPr>
      </w:pPr>
      <w:r w:rsidRPr="00362234">
        <w:rPr>
          <w:szCs w:val="24"/>
        </w:rPr>
        <w:t>medikaci psychofarmaky je možné snížit či po dohodě s lékařem zcela vysadit.“</w:t>
      </w:r>
      <w:r w:rsidR="00491B6A">
        <w:rPr>
          <w:szCs w:val="24"/>
        </w:rPr>
        <w:t xml:space="preserve">      </w:t>
      </w:r>
    </w:p>
    <w:p w:rsidR="00635B6C" w:rsidRPr="00D54A5D" w:rsidRDefault="00AE022F" w:rsidP="009E2C6B">
      <w:pPr>
        <w:spacing w:before="100" w:beforeAutospacing="1" w:after="100" w:afterAutospacing="1" w:line="360" w:lineRule="auto"/>
        <w:ind w:left="720"/>
        <w:jc w:val="both"/>
        <w:rPr>
          <w:szCs w:val="24"/>
        </w:rPr>
      </w:pPr>
      <w:r w:rsidRPr="00362234">
        <w:rPr>
          <w:szCs w:val="24"/>
        </w:rPr>
        <w:t>( Thorová,</w:t>
      </w:r>
      <w:r>
        <w:rPr>
          <w:szCs w:val="24"/>
        </w:rPr>
        <w:t xml:space="preserve"> K., </w:t>
      </w:r>
      <w:proofErr w:type="spellStart"/>
      <w:r>
        <w:rPr>
          <w:szCs w:val="24"/>
        </w:rPr>
        <w:t>Semínová</w:t>
      </w:r>
      <w:proofErr w:type="spellEnd"/>
      <w:r>
        <w:rPr>
          <w:szCs w:val="24"/>
        </w:rPr>
        <w:t>, M. Strukturované</w:t>
      </w:r>
      <w:r w:rsidR="000B0BCA">
        <w:rPr>
          <w:szCs w:val="24"/>
        </w:rPr>
        <w:t xml:space="preserve"> učení</w:t>
      </w:r>
      <w:r>
        <w:rPr>
          <w:szCs w:val="24"/>
        </w:rPr>
        <w:t xml:space="preserve">. </w:t>
      </w:r>
      <w:r w:rsidRPr="00362234">
        <w:rPr>
          <w:szCs w:val="24"/>
        </w:rPr>
        <w:t xml:space="preserve">Dostupné </w:t>
      </w:r>
      <w:r>
        <w:rPr>
          <w:szCs w:val="24"/>
        </w:rPr>
        <w:t xml:space="preserve">                                              </w:t>
      </w:r>
      <w:r w:rsidRPr="00362234">
        <w:rPr>
          <w:szCs w:val="24"/>
        </w:rPr>
        <w:t>na</w:t>
      </w:r>
      <w:r w:rsidRPr="00362234">
        <w:rPr>
          <w:szCs w:val="24"/>
          <w:lang w:val="en-US"/>
        </w:rPr>
        <w:t xml:space="preserve"> &lt;</w:t>
      </w:r>
      <w:hyperlink r:id="rId10" w:history="1">
        <w:r w:rsidRPr="00D54A5D">
          <w:rPr>
            <w:rStyle w:val="Hypertextovodkaz"/>
            <w:color w:val="auto"/>
            <w:szCs w:val="24"/>
            <w:u w:val="none"/>
            <w:lang w:val="en-US"/>
          </w:rPr>
          <w:t>http://www.autismus.cz/strukturovane-uceni/strukturovane-uceni-2.html</w:t>
        </w:r>
      </w:hyperlink>
      <w:r w:rsidRPr="00D54A5D">
        <w:rPr>
          <w:szCs w:val="24"/>
          <w:lang w:val="en-US"/>
        </w:rPr>
        <w:t>&gt;)</w:t>
      </w:r>
      <w:r w:rsidR="00491B6A">
        <w:rPr>
          <w:szCs w:val="24"/>
        </w:rPr>
        <w:t xml:space="preserve">    </w:t>
      </w:r>
    </w:p>
    <w:p w:rsidR="00635B6C" w:rsidRPr="00362234" w:rsidRDefault="000B0BCA" w:rsidP="009E2C6B">
      <w:pPr>
        <w:autoSpaceDE w:val="0"/>
        <w:autoSpaceDN w:val="0"/>
        <w:adjustRightInd w:val="0"/>
        <w:spacing w:line="360" w:lineRule="auto"/>
        <w:ind w:left="360"/>
        <w:jc w:val="both"/>
        <w:rPr>
          <w:szCs w:val="24"/>
        </w:rPr>
      </w:pPr>
      <w:r>
        <w:rPr>
          <w:szCs w:val="24"/>
        </w:rPr>
        <w:t xml:space="preserve"> Podle  Mikuláškové (2006</w:t>
      </w:r>
      <w:r w:rsidRPr="00362234">
        <w:rPr>
          <w:szCs w:val="24"/>
        </w:rPr>
        <w:t>)</w:t>
      </w:r>
      <w:r>
        <w:rPr>
          <w:szCs w:val="24"/>
        </w:rPr>
        <w:t xml:space="preserve">, podle </w:t>
      </w:r>
      <w:r w:rsidR="00635B6C" w:rsidRPr="00362234">
        <w:rPr>
          <w:szCs w:val="24"/>
        </w:rPr>
        <w:t xml:space="preserve">míry </w:t>
      </w:r>
      <w:proofErr w:type="spellStart"/>
      <w:r w:rsidR="00635B6C" w:rsidRPr="00362234">
        <w:rPr>
          <w:szCs w:val="24"/>
        </w:rPr>
        <w:t>integrativní</w:t>
      </w:r>
      <w:proofErr w:type="spellEnd"/>
      <w:r w:rsidR="00635B6C" w:rsidRPr="00362234">
        <w:rPr>
          <w:szCs w:val="24"/>
        </w:rPr>
        <w:t xml:space="preserve"> podpory v běžné škole</w:t>
      </w:r>
      <w:r>
        <w:rPr>
          <w:szCs w:val="24"/>
        </w:rPr>
        <w:t xml:space="preserve">, může mít integrované </w:t>
      </w:r>
      <w:r w:rsidR="00635B6C" w:rsidRPr="00362234">
        <w:rPr>
          <w:szCs w:val="24"/>
        </w:rPr>
        <w:t xml:space="preserve"> vzdělávání</w:t>
      </w:r>
      <w:r>
        <w:rPr>
          <w:szCs w:val="24"/>
        </w:rPr>
        <w:t xml:space="preserve"> různé organizační formy</w:t>
      </w:r>
      <w:r w:rsidR="00635B6C" w:rsidRPr="00362234">
        <w:rPr>
          <w:szCs w:val="24"/>
        </w:rPr>
        <w:t>:</w:t>
      </w:r>
    </w:p>
    <w:p w:rsidR="00635B6C" w:rsidRPr="00362234" w:rsidRDefault="00635B6C" w:rsidP="009E2C6B">
      <w:pPr>
        <w:autoSpaceDE w:val="0"/>
        <w:autoSpaceDN w:val="0"/>
        <w:adjustRightInd w:val="0"/>
        <w:spacing w:line="360" w:lineRule="auto"/>
        <w:ind w:left="360"/>
        <w:jc w:val="both"/>
        <w:rPr>
          <w:szCs w:val="24"/>
        </w:rPr>
      </w:pPr>
    </w:p>
    <w:p w:rsidR="00635B6C" w:rsidRPr="00362234" w:rsidRDefault="00635B6C" w:rsidP="009E2C6B">
      <w:pPr>
        <w:autoSpaceDE w:val="0"/>
        <w:autoSpaceDN w:val="0"/>
        <w:adjustRightInd w:val="0"/>
        <w:spacing w:line="360" w:lineRule="auto"/>
        <w:ind w:left="360"/>
        <w:jc w:val="both"/>
        <w:rPr>
          <w:szCs w:val="24"/>
        </w:rPr>
      </w:pPr>
      <w:r w:rsidRPr="00362234">
        <w:rPr>
          <w:szCs w:val="24"/>
        </w:rPr>
        <w:t>• Speciálně pedagogické diagnostické podpůrné třídy</w:t>
      </w:r>
      <w:r w:rsidR="000B0BCA">
        <w:rPr>
          <w:szCs w:val="24"/>
        </w:rPr>
        <w:t xml:space="preserve"> </w:t>
      </w:r>
      <w:r w:rsidR="009E2C6B">
        <w:rPr>
          <w:szCs w:val="24"/>
        </w:rPr>
        <w:t>–</w:t>
      </w:r>
      <w:r w:rsidR="000B0BCA">
        <w:rPr>
          <w:szCs w:val="24"/>
        </w:rPr>
        <w:t xml:space="preserve"> </w:t>
      </w:r>
      <w:r w:rsidRPr="00362234">
        <w:rPr>
          <w:szCs w:val="24"/>
        </w:rPr>
        <w:t>shromažďují</w:t>
      </w:r>
      <w:r w:rsidR="009E2C6B">
        <w:rPr>
          <w:szCs w:val="24"/>
        </w:rPr>
        <w:t xml:space="preserve"> </w:t>
      </w:r>
      <w:r w:rsidRPr="00362234">
        <w:rPr>
          <w:szCs w:val="24"/>
        </w:rPr>
        <w:t>žáky se speciálními vzdělávacími potřebami do jedné výukové skupiny.</w:t>
      </w:r>
    </w:p>
    <w:p w:rsidR="00635B6C" w:rsidRPr="00362234" w:rsidRDefault="00635B6C" w:rsidP="009E2C6B">
      <w:pPr>
        <w:autoSpaceDE w:val="0"/>
        <w:autoSpaceDN w:val="0"/>
        <w:adjustRightInd w:val="0"/>
        <w:spacing w:line="360" w:lineRule="auto"/>
        <w:ind w:left="360"/>
        <w:jc w:val="both"/>
        <w:rPr>
          <w:szCs w:val="24"/>
        </w:rPr>
      </w:pPr>
    </w:p>
    <w:p w:rsidR="00635B6C" w:rsidRPr="00362234" w:rsidRDefault="00635B6C" w:rsidP="009E2C6B">
      <w:pPr>
        <w:autoSpaceDE w:val="0"/>
        <w:autoSpaceDN w:val="0"/>
        <w:adjustRightInd w:val="0"/>
        <w:spacing w:line="360" w:lineRule="auto"/>
        <w:ind w:left="360"/>
        <w:jc w:val="both"/>
        <w:rPr>
          <w:szCs w:val="24"/>
        </w:rPr>
      </w:pPr>
      <w:r w:rsidRPr="00362234">
        <w:rPr>
          <w:szCs w:val="24"/>
        </w:rPr>
        <w:t>• Kooperativní tř</w:t>
      </w:r>
      <w:r w:rsidR="000B0BCA">
        <w:rPr>
          <w:szCs w:val="24"/>
        </w:rPr>
        <w:t xml:space="preserve">ídy jsou umístěné v běžné škole – do těchto tříd dochází </w:t>
      </w:r>
      <w:r w:rsidRPr="00362234">
        <w:rPr>
          <w:szCs w:val="24"/>
        </w:rPr>
        <w:t>žáci se</w:t>
      </w:r>
      <w:r w:rsidR="00665548" w:rsidRPr="00362234">
        <w:rPr>
          <w:szCs w:val="24"/>
        </w:rPr>
        <w:t xml:space="preserve"> </w:t>
      </w:r>
      <w:r w:rsidRPr="00362234">
        <w:rPr>
          <w:szCs w:val="24"/>
        </w:rPr>
        <w:t>speciální</w:t>
      </w:r>
      <w:r w:rsidR="000B0BCA">
        <w:rPr>
          <w:szCs w:val="24"/>
        </w:rPr>
        <w:t>mi vzdělávacími potřebami. Vyučující je</w:t>
      </w:r>
      <w:r w:rsidRPr="00362234">
        <w:rPr>
          <w:szCs w:val="24"/>
        </w:rPr>
        <w:t xml:space="preserve"> speciální pedagog.</w:t>
      </w:r>
    </w:p>
    <w:p w:rsidR="00635B6C" w:rsidRPr="00362234" w:rsidRDefault="00635B6C" w:rsidP="009E2C6B">
      <w:pPr>
        <w:autoSpaceDE w:val="0"/>
        <w:autoSpaceDN w:val="0"/>
        <w:adjustRightInd w:val="0"/>
        <w:spacing w:line="360" w:lineRule="auto"/>
        <w:ind w:left="360"/>
        <w:jc w:val="both"/>
        <w:rPr>
          <w:szCs w:val="24"/>
        </w:rPr>
      </w:pPr>
    </w:p>
    <w:p w:rsidR="00635B6C" w:rsidRPr="00362234" w:rsidRDefault="00635B6C" w:rsidP="009E2C6B">
      <w:pPr>
        <w:autoSpaceDE w:val="0"/>
        <w:autoSpaceDN w:val="0"/>
        <w:adjustRightInd w:val="0"/>
        <w:spacing w:line="360" w:lineRule="auto"/>
        <w:ind w:left="360"/>
        <w:jc w:val="both"/>
        <w:rPr>
          <w:szCs w:val="24"/>
        </w:rPr>
      </w:pPr>
      <w:r w:rsidRPr="00362234">
        <w:rPr>
          <w:szCs w:val="24"/>
        </w:rPr>
        <w:t>• Integrační třídy jsou</w:t>
      </w:r>
      <w:r w:rsidR="000B0BCA">
        <w:rPr>
          <w:szCs w:val="24"/>
        </w:rPr>
        <w:t xml:space="preserve"> postupné ročníky v běžné škole –</w:t>
      </w:r>
      <w:r w:rsidRPr="00362234">
        <w:rPr>
          <w:szCs w:val="24"/>
        </w:rPr>
        <w:t xml:space="preserve"> </w:t>
      </w:r>
      <w:r w:rsidR="000B0BCA">
        <w:rPr>
          <w:szCs w:val="24"/>
        </w:rPr>
        <w:t xml:space="preserve">navštěvují je žáci                        s </w:t>
      </w:r>
      <w:r w:rsidRPr="00362234">
        <w:rPr>
          <w:szCs w:val="24"/>
        </w:rPr>
        <w:t>speciálními vzdělávacími potřebami.</w:t>
      </w:r>
      <w:r w:rsidR="000B0BCA">
        <w:rPr>
          <w:szCs w:val="24"/>
        </w:rPr>
        <w:t xml:space="preserve"> Je přijímáno více těchto žáků do jedné třídy.</w:t>
      </w:r>
    </w:p>
    <w:p w:rsidR="009E2C6B" w:rsidRPr="00362234" w:rsidRDefault="00635B6C" w:rsidP="0019580F">
      <w:pPr>
        <w:tabs>
          <w:tab w:val="left" w:pos="3135"/>
        </w:tabs>
        <w:autoSpaceDE w:val="0"/>
        <w:autoSpaceDN w:val="0"/>
        <w:adjustRightInd w:val="0"/>
        <w:spacing w:line="360" w:lineRule="auto"/>
        <w:ind w:left="360"/>
        <w:jc w:val="both"/>
        <w:rPr>
          <w:szCs w:val="24"/>
        </w:rPr>
      </w:pPr>
      <w:r w:rsidRPr="00362234">
        <w:rPr>
          <w:szCs w:val="24"/>
        </w:rPr>
        <w:tab/>
      </w:r>
    </w:p>
    <w:p w:rsidR="00635B6C" w:rsidRDefault="00635B6C" w:rsidP="009E2C6B">
      <w:pPr>
        <w:autoSpaceDE w:val="0"/>
        <w:autoSpaceDN w:val="0"/>
        <w:adjustRightInd w:val="0"/>
        <w:spacing w:line="360" w:lineRule="auto"/>
        <w:ind w:left="360"/>
        <w:jc w:val="both"/>
        <w:rPr>
          <w:szCs w:val="24"/>
        </w:rPr>
      </w:pPr>
      <w:r w:rsidRPr="00362234">
        <w:rPr>
          <w:szCs w:val="24"/>
        </w:rPr>
        <w:t>• Integrativní běžné třídy přijímají jednotlivé žáky se speciálními</w:t>
      </w:r>
      <w:r w:rsidR="009E2C6B">
        <w:rPr>
          <w:szCs w:val="24"/>
        </w:rPr>
        <w:t xml:space="preserve"> </w:t>
      </w:r>
      <w:r w:rsidRPr="00362234">
        <w:rPr>
          <w:szCs w:val="24"/>
        </w:rPr>
        <w:t>vzdělávacími potřebami</w:t>
      </w:r>
      <w:r w:rsidR="000B0BCA">
        <w:rPr>
          <w:szCs w:val="24"/>
        </w:rPr>
        <w:t xml:space="preserve"> - p</w:t>
      </w:r>
      <w:r w:rsidRPr="00362234">
        <w:rPr>
          <w:szCs w:val="24"/>
        </w:rPr>
        <w:t xml:space="preserve">očet žáků nesnižuje. Podpora </w:t>
      </w:r>
      <w:r w:rsidR="009E2C6B">
        <w:rPr>
          <w:szCs w:val="24"/>
        </w:rPr>
        <w:t xml:space="preserve">těchto </w:t>
      </w:r>
      <w:r w:rsidRPr="00362234">
        <w:rPr>
          <w:szCs w:val="24"/>
        </w:rPr>
        <w:t>žáků</w:t>
      </w:r>
      <w:r w:rsidR="000B0BCA">
        <w:rPr>
          <w:szCs w:val="24"/>
        </w:rPr>
        <w:t xml:space="preserve"> </w:t>
      </w:r>
      <w:r w:rsidRPr="00362234">
        <w:rPr>
          <w:szCs w:val="24"/>
        </w:rPr>
        <w:t>se poskytuje jen v</w:t>
      </w:r>
      <w:r w:rsidR="00D54A5D">
        <w:rPr>
          <w:szCs w:val="24"/>
        </w:rPr>
        <w:t> </w:t>
      </w:r>
      <w:r w:rsidRPr="00362234">
        <w:rPr>
          <w:szCs w:val="24"/>
        </w:rPr>
        <w:t>určitých</w:t>
      </w:r>
      <w:r w:rsidR="00D54A5D">
        <w:rPr>
          <w:szCs w:val="24"/>
        </w:rPr>
        <w:t xml:space="preserve"> </w:t>
      </w:r>
      <w:r w:rsidRPr="00362234">
        <w:rPr>
          <w:szCs w:val="24"/>
        </w:rPr>
        <w:t>hodinách.</w:t>
      </w:r>
    </w:p>
    <w:p w:rsidR="009E2C6B" w:rsidRPr="00362234" w:rsidRDefault="009E2C6B" w:rsidP="009E2C6B">
      <w:pPr>
        <w:autoSpaceDE w:val="0"/>
        <w:autoSpaceDN w:val="0"/>
        <w:adjustRightInd w:val="0"/>
        <w:spacing w:line="360" w:lineRule="auto"/>
        <w:ind w:left="360"/>
        <w:jc w:val="both"/>
        <w:rPr>
          <w:szCs w:val="24"/>
        </w:rPr>
      </w:pPr>
    </w:p>
    <w:p w:rsidR="00635B6C" w:rsidRPr="00362234" w:rsidRDefault="00635B6C" w:rsidP="0019580F">
      <w:pPr>
        <w:autoSpaceDE w:val="0"/>
        <w:autoSpaceDN w:val="0"/>
        <w:adjustRightInd w:val="0"/>
        <w:spacing w:line="360" w:lineRule="auto"/>
        <w:ind w:left="360"/>
        <w:jc w:val="both"/>
        <w:rPr>
          <w:szCs w:val="24"/>
        </w:rPr>
      </w:pPr>
      <w:r w:rsidRPr="00362234">
        <w:rPr>
          <w:szCs w:val="24"/>
        </w:rPr>
        <w:t xml:space="preserve">• Běžné třídy se </w:t>
      </w:r>
      <w:r w:rsidR="009E2C6B">
        <w:rPr>
          <w:szCs w:val="24"/>
        </w:rPr>
        <w:t xml:space="preserve">speciálně pedagogickou podporou - </w:t>
      </w:r>
      <w:r w:rsidRPr="00362234">
        <w:rPr>
          <w:szCs w:val="24"/>
        </w:rPr>
        <w:t xml:space="preserve"> </w:t>
      </w:r>
      <w:r w:rsidR="009E2C6B">
        <w:rPr>
          <w:szCs w:val="24"/>
        </w:rPr>
        <w:t>p</w:t>
      </w:r>
      <w:r w:rsidRPr="00362234">
        <w:rPr>
          <w:szCs w:val="24"/>
        </w:rPr>
        <w:t>odpora</w:t>
      </w:r>
      <w:r w:rsidR="009E2C6B">
        <w:rPr>
          <w:szCs w:val="24"/>
        </w:rPr>
        <w:t xml:space="preserve"> se</w:t>
      </w:r>
      <w:r w:rsidRPr="00362234">
        <w:rPr>
          <w:szCs w:val="24"/>
        </w:rPr>
        <w:t xml:space="preserve"> vztahuje na žáky se speciálními vzdělávacími</w:t>
      </w:r>
      <w:r w:rsidR="009E2C6B">
        <w:rPr>
          <w:szCs w:val="24"/>
        </w:rPr>
        <w:t xml:space="preserve"> </w:t>
      </w:r>
      <w:r w:rsidRPr="00362234">
        <w:rPr>
          <w:szCs w:val="24"/>
        </w:rPr>
        <w:t xml:space="preserve">potřebami </w:t>
      </w:r>
      <w:r w:rsidR="009E2C6B">
        <w:rPr>
          <w:szCs w:val="24"/>
        </w:rPr>
        <w:t xml:space="preserve"> a to </w:t>
      </w:r>
      <w:r w:rsidRPr="00362234">
        <w:rPr>
          <w:szCs w:val="24"/>
        </w:rPr>
        <w:t xml:space="preserve">jen v určitých hodinách. </w:t>
      </w:r>
    </w:p>
    <w:p w:rsidR="00635B6C" w:rsidRPr="00362234" w:rsidRDefault="00635B6C" w:rsidP="009E2C6B">
      <w:pPr>
        <w:autoSpaceDE w:val="0"/>
        <w:autoSpaceDN w:val="0"/>
        <w:adjustRightInd w:val="0"/>
        <w:spacing w:line="360" w:lineRule="auto"/>
        <w:ind w:left="360"/>
        <w:jc w:val="both"/>
        <w:rPr>
          <w:szCs w:val="24"/>
        </w:rPr>
      </w:pPr>
      <w:r w:rsidRPr="00362234">
        <w:rPr>
          <w:szCs w:val="24"/>
        </w:rPr>
        <w:lastRenderedPageBreak/>
        <w:t xml:space="preserve">• Běžné třídy bez speciálně pedagogické podpory </w:t>
      </w:r>
      <w:r w:rsidR="009E2C6B">
        <w:rPr>
          <w:szCs w:val="24"/>
        </w:rPr>
        <w:t xml:space="preserve">- </w:t>
      </w:r>
      <w:r w:rsidRPr="00362234">
        <w:rPr>
          <w:szCs w:val="24"/>
        </w:rPr>
        <w:t xml:space="preserve">třídy běžné školy, které přijímají žáky se </w:t>
      </w:r>
      <w:r w:rsidR="009E2C6B">
        <w:rPr>
          <w:szCs w:val="24"/>
        </w:rPr>
        <w:t xml:space="preserve">speciálními </w:t>
      </w:r>
      <w:r w:rsidRPr="00362234">
        <w:rPr>
          <w:szCs w:val="24"/>
        </w:rPr>
        <w:t xml:space="preserve">potřebami, </w:t>
      </w:r>
      <w:r w:rsidR="009E2C6B">
        <w:rPr>
          <w:szCs w:val="24"/>
        </w:rPr>
        <w:t xml:space="preserve">bez toho, aby </w:t>
      </w:r>
      <w:r w:rsidRPr="00362234">
        <w:rPr>
          <w:szCs w:val="24"/>
        </w:rPr>
        <w:t xml:space="preserve">následovala </w:t>
      </w:r>
      <w:r w:rsidR="000B0BCA">
        <w:rPr>
          <w:szCs w:val="24"/>
        </w:rPr>
        <w:t>speciálně pedagogická podpora</w:t>
      </w:r>
    </w:p>
    <w:p w:rsidR="00635B6C" w:rsidRPr="00362234" w:rsidRDefault="00635B6C" w:rsidP="00635B6C">
      <w:pPr>
        <w:spacing w:line="360" w:lineRule="auto"/>
        <w:jc w:val="both"/>
        <w:rPr>
          <w:szCs w:val="24"/>
        </w:rPr>
      </w:pPr>
    </w:p>
    <w:p w:rsidR="00635B6C" w:rsidRPr="00362234" w:rsidRDefault="00635B6C" w:rsidP="00635B6C">
      <w:pPr>
        <w:spacing w:line="360" w:lineRule="auto"/>
        <w:jc w:val="both"/>
        <w:rPr>
          <w:b/>
          <w:szCs w:val="24"/>
        </w:rPr>
      </w:pPr>
      <w:r w:rsidRPr="00362234">
        <w:rPr>
          <w:b/>
          <w:szCs w:val="24"/>
        </w:rPr>
        <w:t>1.10 Jakou pomoc lze obstarat pro děti s Aspergerovým syndromem</w:t>
      </w:r>
    </w:p>
    <w:p w:rsidR="00635B6C" w:rsidRPr="00362234" w:rsidRDefault="00635B6C" w:rsidP="00635B6C">
      <w:pPr>
        <w:spacing w:line="360" w:lineRule="auto"/>
        <w:jc w:val="both"/>
        <w:rPr>
          <w:szCs w:val="24"/>
        </w:rPr>
      </w:pPr>
    </w:p>
    <w:p w:rsidR="00635B6C" w:rsidRPr="00362234" w:rsidRDefault="00635B6C" w:rsidP="00635B6C">
      <w:pPr>
        <w:spacing w:line="360" w:lineRule="auto"/>
        <w:ind w:firstLine="708"/>
        <w:jc w:val="both"/>
        <w:rPr>
          <w:szCs w:val="24"/>
        </w:rPr>
      </w:pPr>
      <w:r w:rsidRPr="00362234">
        <w:rPr>
          <w:szCs w:val="24"/>
        </w:rPr>
        <w:t xml:space="preserve">Dítě s Aspergerovým syndromem se v chování i učení liší od dětí s klasickým autismem, proto školy pro autistické děti, není pro ně nejvhodnější volbou. Učitelé </w:t>
      </w:r>
      <w:r w:rsidR="00491B6A">
        <w:rPr>
          <w:szCs w:val="24"/>
        </w:rPr>
        <w:t xml:space="preserve">              </w:t>
      </w:r>
      <w:r w:rsidRPr="00362234">
        <w:rPr>
          <w:szCs w:val="24"/>
        </w:rPr>
        <w:t xml:space="preserve">i rodiče se musí seznámit se specifiky tohoto onemocnění. Dále by si rodiče měli zjistit, jaké programy jsou pro jejich děti dostupné. </w:t>
      </w:r>
    </w:p>
    <w:p w:rsidR="00635B6C" w:rsidRPr="00362234" w:rsidRDefault="00635B6C" w:rsidP="00635B6C">
      <w:pPr>
        <w:spacing w:line="360" w:lineRule="auto"/>
        <w:ind w:firstLine="708"/>
        <w:jc w:val="both"/>
        <w:rPr>
          <w:szCs w:val="24"/>
        </w:rPr>
      </w:pPr>
      <w:r w:rsidRPr="00362234">
        <w:rPr>
          <w:szCs w:val="24"/>
        </w:rPr>
        <w:t>Attwood (2005, s.</w:t>
      </w:r>
      <w:r w:rsidR="00D54A5D">
        <w:rPr>
          <w:szCs w:val="24"/>
        </w:rPr>
        <w:t xml:space="preserve"> </w:t>
      </w:r>
      <w:r w:rsidRPr="00362234">
        <w:rPr>
          <w:szCs w:val="24"/>
        </w:rPr>
        <w:t xml:space="preserve">159) uvádí, že: „prozatím neexistuje jediná specializovaná instituce, která by měla monopol na diagnostikování a léčbu dětí a dospělých s Aspergerovým syndromem, včetně práce s nimi.“ </w:t>
      </w:r>
    </w:p>
    <w:p w:rsidR="00635B6C" w:rsidRPr="00362234" w:rsidRDefault="00635B6C" w:rsidP="00635B6C">
      <w:pPr>
        <w:spacing w:line="360" w:lineRule="auto"/>
        <w:ind w:firstLine="708"/>
        <w:jc w:val="both"/>
        <w:rPr>
          <w:szCs w:val="24"/>
        </w:rPr>
      </w:pPr>
      <w:r w:rsidRPr="00362234">
        <w:rPr>
          <w:szCs w:val="24"/>
        </w:rPr>
        <w:t xml:space="preserve">„Vzhledem k tomu, že poznatky o Aspergerovu syndromu vycházejí z výzkumu </w:t>
      </w:r>
      <w:r w:rsidR="00491B6A">
        <w:rPr>
          <w:szCs w:val="24"/>
        </w:rPr>
        <w:t xml:space="preserve">    o </w:t>
      </w:r>
      <w:r w:rsidRPr="00362234">
        <w:rPr>
          <w:szCs w:val="24"/>
        </w:rPr>
        <w:t xml:space="preserve">autismu, vycházejí rodiče Aspergerových dětí ze zkušeností rodičů autistických dětí. Postupně si hledají autonomii a hledají vlastní směr.  Jakmile se jejich činnost stabilizuje, začnou poskytovat konkrétní pomoc Aspergerovým dětem, nabízejí různé programy </w:t>
      </w:r>
      <w:r w:rsidR="00491B6A">
        <w:rPr>
          <w:szCs w:val="24"/>
        </w:rPr>
        <w:t xml:space="preserve">           </w:t>
      </w:r>
      <w:r w:rsidRPr="00362234">
        <w:rPr>
          <w:szCs w:val="24"/>
        </w:rPr>
        <w:t>a akce. Hlavním cílem je poskytnout prostor rodičům dětí s tímto postižením, aby se setkali s rodiči, kteří se nacházejí v obdobné situaci. Mohou tak sdílet problémy, radit se, podporovat se a sdílet radost a povzbuzovat se. V některých případech se dokonce stávají zdrojem informací pro odborníky, rozšiřují povědomí o Aspergerově syndromu, jeho projevech a možnostech.“ (tamtéž, 2005).</w:t>
      </w:r>
    </w:p>
    <w:p w:rsidR="005C684A" w:rsidRPr="00EE7884" w:rsidRDefault="005C684A" w:rsidP="00635B6C">
      <w:pPr>
        <w:spacing w:line="360" w:lineRule="auto"/>
        <w:ind w:firstLine="708"/>
        <w:jc w:val="both"/>
        <w:rPr>
          <w:szCs w:val="24"/>
        </w:rPr>
      </w:pPr>
    </w:p>
    <w:p w:rsidR="00457099" w:rsidRDefault="00457099" w:rsidP="00635B6C">
      <w:pPr>
        <w:spacing w:line="360" w:lineRule="auto"/>
        <w:jc w:val="both"/>
        <w:rPr>
          <w:sz w:val="26"/>
          <w:szCs w:val="26"/>
        </w:rPr>
      </w:pPr>
    </w:p>
    <w:p w:rsidR="00D54A5D" w:rsidRDefault="00D54A5D" w:rsidP="00635B6C">
      <w:pPr>
        <w:spacing w:line="360" w:lineRule="auto"/>
        <w:jc w:val="both"/>
        <w:rPr>
          <w:sz w:val="26"/>
          <w:szCs w:val="26"/>
        </w:rPr>
      </w:pPr>
    </w:p>
    <w:p w:rsidR="0019580F" w:rsidRDefault="0019580F" w:rsidP="00635B6C">
      <w:pPr>
        <w:spacing w:line="360" w:lineRule="auto"/>
        <w:jc w:val="both"/>
        <w:rPr>
          <w:sz w:val="26"/>
          <w:szCs w:val="26"/>
        </w:rPr>
      </w:pPr>
    </w:p>
    <w:p w:rsidR="0019580F" w:rsidRDefault="0019580F" w:rsidP="00635B6C">
      <w:pPr>
        <w:spacing w:line="360" w:lineRule="auto"/>
        <w:jc w:val="both"/>
        <w:rPr>
          <w:sz w:val="26"/>
          <w:szCs w:val="26"/>
        </w:rPr>
      </w:pPr>
    </w:p>
    <w:p w:rsidR="0019580F" w:rsidRDefault="0019580F" w:rsidP="00635B6C">
      <w:pPr>
        <w:spacing w:line="360" w:lineRule="auto"/>
        <w:jc w:val="both"/>
        <w:rPr>
          <w:sz w:val="26"/>
          <w:szCs w:val="26"/>
        </w:rPr>
      </w:pPr>
    </w:p>
    <w:p w:rsidR="0019580F" w:rsidRDefault="0019580F" w:rsidP="00635B6C">
      <w:pPr>
        <w:spacing w:line="360" w:lineRule="auto"/>
        <w:jc w:val="both"/>
        <w:rPr>
          <w:sz w:val="26"/>
          <w:szCs w:val="26"/>
        </w:rPr>
      </w:pPr>
    </w:p>
    <w:p w:rsidR="0019580F" w:rsidRDefault="0019580F" w:rsidP="00635B6C">
      <w:pPr>
        <w:spacing w:line="360" w:lineRule="auto"/>
        <w:jc w:val="both"/>
        <w:rPr>
          <w:sz w:val="26"/>
          <w:szCs w:val="26"/>
        </w:rPr>
      </w:pPr>
    </w:p>
    <w:p w:rsidR="00635B6C" w:rsidRPr="009C195A" w:rsidRDefault="00635B6C" w:rsidP="00635B6C">
      <w:pPr>
        <w:spacing w:line="360" w:lineRule="auto"/>
        <w:jc w:val="both"/>
        <w:rPr>
          <w:b/>
          <w:sz w:val="32"/>
          <w:szCs w:val="32"/>
        </w:rPr>
      </w:pPr>
      <w:r>
        <w:rPr>
          <w:b/>
          <w:sz w:val="32"/>
          <w:szCs w:val="32"/>
        </w:rPr>
        <w:lastRenderedPageBreak/>
        <w:t>2 Osobní asistence</w:t>
      </w:r>
      <w:r w:rsidRPr="009C195A">
        <w:rPr>
          <w:b/>
          <w:sz w:val="32"/>
          <w:szCs w:val="32"/>
        </w:rPr>
        <w:t xml:space="preserve"> </w:t>
      </w:r>
    </w:p>
    <w:p w:rsidR="00635B6C" w:rsidRPr="00CE1C68" w:rsidRDefault="00635B6C" w:rsidP="00635B6C">
      <w:pPr>
        <w:spacing w:line="360" w:lineRule="auto"/>
        <w:jc w:val="both"/>
        <w:rPr>
          <w:b/>
          <w:szCs w:val="24"/>
        </w:rPr>
      </w:pPr>
    </w:p>
    <w:p w:rsidR="00635B6C" w:rsidRPr="00CE1C68" w:rsidRDefault="00635B6C" w:rsidP="00635B6C">
      <w:pPr>
        <w:spacing w:line="360" w:lineRule="auto"/>
        <w:jc w:val="both"/>
        <w:rPr>
          <w:b/>
          <w:szCs w:val="24"/>
        </w:rPr>
      </w:pPr>
      <w:r w:rsidRPr="00CE1C68">
        <w:rPr>
          <w:b/>
          <w:szCs w:val="24"/>
        </w:rPr>
        <w:t>2.1 Vývoj osobní asistence</w:t>
      </w:r>
    </w:p>
    <w:p w:rsidR="00635B6C" w:rsidRPr="00CE1C68" w:rsidRDefault="00635B6C" w:rsidP="00635B6C">
      <w:pPr>
        <w:spacing w:line="360" w:lineRule="auto"/>
        <w:jc w:val="both"/>
        <w:rPr>
          <w:b/>
          <w:szCs w:val="24"/>
        </w:rPr>
      </w:pPr>
    </w:p>
    <w:p w:rsidR="00635B6C" w:rsidRPr="00CE1C68" w:rsidRDefault="00635B6C" w:rsidP="00635B6C">
      <w:pPr>
        <w:spacing w:line="360" w:lineRule="auto"/>
        <w:jc w:val="both"/>
        <w:rPr>
          <w:szCs w:val="24"/>
        </w:rPr>
      </w:pPr>
      <w:r w:rsidRPr="00CE1C68">
        <w:rPr>
          <w:b/>
          <w:szCs w:val="24"/>
        </w:rPr>
        <w:tab/>
        <w:t>„</w:t>
      </w:r>
      <w:r w:rsidRPr="00CE1C68">
        <w:rPr>
          <w:szCs w:val="24"/>
        </w:rPr>
        <w:t xml:space="preserve">Šedesátá léta 20. století byly ve Spojených státech Amerických poznamenané vysokým nárůstem těžce tělesně postižených jedinců. Bylo to způsobeno důsledkem války ve Vietnamu. Američtí vojáci se vraceli domů nejen s poškozením na duši, </w:t>
      </w:r>
      <w:r w:rsidR="00491B6A">
        <w:rPr>
          <w:szCs w:val="24"/>
        </w:rPr>
        <w:t xml:space="preserve">          </w:t>
      </w:r>
      <w:r w:rsidRPr="00CE1C68">
        <w:rPr>
          <w:szCs w:val="24"/>
        </w:rPr>
        <w:t>ale i na těle.</w:t>
      </w:r>
    </w:p>
    <w:p w:rsidR="00635B6C" w:rsidRPr="00CE1C68" w:rsidRDefault="00635B6C" w:rsidP="00635B6C">
      <w:pPr>
        <w:spacing w:line="360" w:lineRule="auto"/>
        <w:jc w:val="both"/>
        <w:rPr>
          <w:szCs w:val="24"/>
        </w:rPr>
      </w:pPr>
      <w:r w:rsidRPr="00CE1C68">
        <w:rPr>
          <w:szCs w:val="24"/>
        </w:rPr>
        <w:tab/>
        <w:t xml:space="preserve">Mladí chlapci, kteří tak duševně nastupovali do armády, se vraceli poznačeni </w:t>
      </w:r>
      <w:r w:rsidR="0019580F">
        <w:rPr>
          <w:szCs w:val="24"/>
        </w:rPr>
        <w:t xml:space="preserve">           </w:t>
      </w:r>
      <w:r w:rsidRPr="00CE1C68">
        <w:rPr>
          <w:szCs w:val="24"/>
        </w:rPr>
        <w:t>na celý život – amputované končetiny, poškození páteře a následně připoutáni na vozík.</w:t>
      </w:r>
    </w:p>
    <w:p w:rsidR="00635B6C" w:rsidRPr="00CE1C68" w:rsidRDefault="00635B6C" w:rsidP="00635B6C">
      <w:pPr>
        <w:spacing w:line="360" w:lineRule="auto"/>
        <w:jc w:val="both"/>
        <w:rPr>
          <w:szCs w:val="24"/>
        </w:rPr>
      </w:pPr>
      <w:r w:rsidRPr="00CE1C68">
        <w:rPr>
          <w:szCs w:val="24"/>
        </w:rPr>
        <w:tab/>
        <w:t>Nastal rapidní nárůst tělesně postižených lidí, kteří se střetávali na každém kroku s bariérami. Společnost však zůstala slepá vůči jejich potřebám, ale začala aktivně pracovat na tom, aby se i tito lidé mohli prosadit v zaměstnání, osobním životě a to navzdory svému handicapu.</w:t>
      </w:r>
    </w:p>
    <w:p w:rsidR="00635B6C" w:rsidRPr="00CE1C68" w:rsidRDefault="00635B6C" w:rsidP="00635B6C">
      <w:pPr>
        <w:spacing w:line="360" w:lineRule="auto"/>
        <w:jc w:val="both"/>
        <w:rPr>
          <w:szCs w:val="24"/>
        </w:rPr>
      </w:pPr>
      <w:r w:rsidRPr="00CE1C68">
        <w:rPr>
          <w:szCs w:val="24"/>
        </w:rPr>
        <w:tab/>
        <w:t>Od tohoto období se datuje počátek hnutí Independent Living, které má za cíl dosáhnout nezávislého, samostatného života osob s handicapem. Založil ho na univerzitě v Berkeley v Kalifornii Ed Roberts, student s tělesným postižením. Roku 1969 vypracoval program, který pojmenoval „Strategie nezávislého života“ a začátkem 70. let založil první Centrum nezávislého života“ (Osobní asistence, 1999. s. 3-4).</w:t>
      </w:r>
    </w:p>
    <w:p w:rsidR="00635B6C" w:rsidRPr="00CE1C68" w:rsidRDefault="00635B6C" w:rsidP="00635B6C">
      <w:pPr>
        <w:spacing w:line="360" w:lineRule="auto"/>
        <w:jc w:val="both"/>
        <w:rPr>
          <w:szCs w:val="24"/>
        </w:rPr>
      </w:pPr>
    </w:p>
    <w:p w:rsidR="00635B6C" w:rsidRPr="00CE1C68" w:rsidRDefault="00635B6C" w:rsidP="00635B6C">
      <w:pPr>
        <w:spacing w:line="360" w:lineRule="auto"/>
        <w:jc w:val="both"/>
        <w:rPr>
          <w:szCs w:val="24"/>
          <w:u w:val="single"/>
        </w:rPr>
      </w:pPr>
      <w:r w:rsidRPr="00CE1C68">
        <w:rPr>
          <w:szCs w:val="24"/>
          <w:u w:val="single"/>
        </w:rPr>
        <w:t>Hnutí Independent Living</w:t>
      </w:r>
    </w:p>
    <w:p w:rsidR="00635B6C" w:rsidRPr="00CE1C68" w:rsidRDefault="00635B6C" w:rsidP="00635B6C">
      <w:pPr>
        <w:spacing w:line="360" w:lineRule="auto"/>
        <w:jc w:val="both"/>
        <w:rPr>
          <w:b/>
          <w:szCs w:val="24"/>
        </w:rPr>
      </w:pPr>
    </w:p>
    <w:p w:rsidR="00635B6C" w:rsidRPr="00CE1C68" w:rsidRDefault="00635B6C" w:rsidP="00635B6C">
      <w:pPr>
        <w:spacing w:line="360" w:lineRule="auto"/>
        <w:jc w:val="both"/>
        <w:rPr>
          <w:szCs w:val="24"/>
        </w:rPr>
      </w:pPr>
      <w:r w:rsidRPr="00CE1C68">
        <w:rPr>
          <w:szCs w:val="24"/>
        </w:rPr>
        <w:tab/>
        <w:t>„K hnutí Independent Living se postupně p</w:t>
      </w:r>
      <w:r w:rsidR="00CE1C68">
        <w:rPr>
          <w:szCs w:val="24"/>
        </w:rPr>
        <w:t xml:space="preserve">řihlásilo spoustu dalších států </w:t>
      </w:r>
      <w:r w:rsidR="00491B6A">
        <w:rPr>
          <w:szCs w:val="24"/>
        </w:rPr>
        <w:t xml:space="preserve">                   </w:t>
      </w:r>
      <w:r w:rsidRPr="00CE1C68">
        <w:rPr>
          <w:szCs w:val="24"/>
        </w:rPr>
        <w:t>a vzniklo i Evropské hnutí nezávislého ži</w:t>
      </w:r>
      <w:r w:rsidR="00CE1C68">
        <w:rPr>
          <w:szCs w:val="24"/>
        </w:rPr>
        <w:t xml:space="preserve">vota ENIL (The </w:t>
      </w:r>
      <w:proofErr w:type="spellStart"/>
      <w:r w:rsidR="00CE1C68">
        <w:rPr>
          <w:szCs w:val="24"/>
        </w:rPr>
        <w:t>European</w:t>
      </w:r>
      <w:proofErr w:type="spellEnd"/>
      <w:r w:rsidR="00CE1C68">
        <w:rPr>
          <w:szCs w:val="24"/>
        </w:rPr>
        <w:t xml:space="preserve"> Network </w:t>
      </w:r>
      <w:r w:rsidR="00491B6A">
        <w:rPr>
          <w:szCs w:val="24"/>
        </w:rPr>
        <w:t xml:space="preserve">                     </w:t>
      </w:r>
      <w:proofErr w:type="spellStart"/>
      <w:r w:rsidRPr="00CE1C68">
        <w:rPr>
          <w:szCs w:val="24"/>
        </w:rPr>
        <w:t>of</w:t>
      </w:r>
      <w:proofErr w:type="spellEnd"/>
      <w:r w:rsidRPr="00CE1C68">
        <w:rPr>
          <w:szCs w:val="24"/>
        </w:rPr>
        <w:t xml:space="preserve"> Independent Living), které sdružuje evropská centra, pomáhá jim v činnosti, vytváří koordinační a informační síť. Organizace v jednotlivých státek přijaly zásady hnutí </w:t>
      </w:r>
      <w:r w:rsidR="00491B6A">
        <w:rPr>
          <w:szCs w:val="24"/>
        </w:rPr>
        <w:t xml:space="preserve">              </w:t>
      </w:r>
      <w:r w:rsidRPr="00CE1C68">
        <w:rPr>
          <w:szCs w:val="24"/>
        </w:rPr>
        <w:t>a přizpůsobily je svým konkrétním podmínkám a potřebám.</w:t>
      </w:r>
    </w:p>
    <w:p w:rsidR="0019580F" w:rsidRDefault="00635B6C" w:rsidP="0019580F">
      <w:pPr>
        <w:spacing w:line="360" w:lineRule="auto"/>
        <w:jc w:val="both"/>
        <w:rPr>
          <w:szCs w:val="24"/>
        </w:rPr>
      </w:pPr>
      <w:r w:rsidRPr="00CE1C68">
        <w:rPr>
          <w:szCs w:val="24"/>
        </w:rPr>
        <w:tab/>
      </w:r>
    </w:p>
    <w:p w:rsidR="0019580F" w:rsidRDefault="0019580F" w:rsidP="0019580F">
      <w:pPr>
        <w:spacing w:line="360" w:lineRule="auto"/>
        <w:jc w:val="both"/>
        <w:rPr>
          <w:szCs w:val="24"/>
        </w:rPr>
      </w:pPr>
    </w:p>
    <w:p w:rsidR="0019580F" w:rsidRDefault="0019580F" w:rsidP="0019580F">
      <w:pPr>
        <w:spacing w:line="360" w:lineRule="auto"/>
        <w:jc w:val="both"/>
        <w:rPr>
          <w:szCs w:val="24"/>
        </w:rPr>
      </w:pPr>
    </w:p>
    <w:p w:rsidR="0019580F" w:rsidRDefault="00635B6C" w:rsidP="0019580F">
      <w:pPr>
        <w:spacing w:line="360" w:lineRule="auto"/>
        <w:jc w:val="both"/>
        <w:rPr>
          <w:szCs w:val="24"/>
        </w:rPr>
      </w:pPr>
      <w:r w:rsidRPr="00CE1C68">
        <w:rPr>
          <w:szCs w:val="24"/>
        </w:rPr>
        <w:lastRenderedPageBreak/>
        <w:t xml:space="preserve">Zásluhou ENIL byly vypracovány hlavní zásady hnutí Independent </w:t>
      </w:r>
      <w:proofErr w:type="spellStart"/>
      <w:r w:rsidRPr="00CE1C68">
        <w:rPr>
          <w:szCs w:val="24"/>
        </w:rPr>
        <w:t>Living</w:t>
      </w:r>
      <w:proofErr w:type="spellEnd"/>
      <w:r w:rsidRPr="00CE1C68">
        <w:rPr>
          <w:szCs w:val="24"/>
        </w:rPr>
        <w:t>:</w:t>
      </w:r>
    </w:p>
    <w:p w:rsidR="00635B6C" w:rsidRPr="00CE1C68" w:rsidRDefault="00635B6C" w:rsidP="0019580F">
      <w:pPr>
        <w:spacing w:line="360" w:lineRule="auto"/>
        <w:ind w:firstLine="708"/>
        <w:jc w:val="both"/>
        <w:rPr>
          <w:szCs w:val="24"/>
        </w:rPr>
      </w:pPr>
      <w:r w:rsidRPr="00CE1C68">
        <w:rPr>
          <w:szCs w:val="24"/>
        </w:rPr>
        <w:t>1. Nezávislý způsob života je proces vědomého sebezdokonalování, zvyšování sebedůvěry a emancipace. Tento proces umožní všem lidem s postižením dosáhnout rovnocenné možnosti a plně se zúčastnit všech oblastí života společnosti.</w:t>
      </w:r>
    </w:p>
    <w:p w:rsidR="00635B6C" w:rsidRPr="00CE1C68" w:rsidRDefault="00635B6C" w:rsidP="00635B6C">
      <w:pPr>
        <w:spacing w:line="360" w:lineRule="auto"/>
        <w:jc w:val="both"/>
        <w:rPr>
          <w:szCs w:val="24"/>
        </w:rPr>
      </w:pPr>
      <w:r w:rsidRPr="00CE1C68">
        <w:rPr>
          <w:szCs w:val="24"/>
        </w:rPr>
        <w:tab/>
        <w:t>2. Lidé se zdravotním postižením musí být schopný individuálně i kolektivně kontrolovat tento proces a využíva</w:t>
      </w:r>
      <w:r w:rsidR="00CE1C68">
        <w:rPr>
          <w:szCs w:val="24"/>
        </w:rPr>
        <w:t xml:space="preserve">t při tom demokratické principy </w:t>
      </w:r>
      <w:r w:rsidRPr="00CE1C68">
        <w:rPr>
          <w:szCs w:val="24"/>
        </w:rPr>
        <w:t>na základě rovnoprávnosti.</w:t>
      </w:r>
    </w:p>
    <w:p w:rsidR="00635B6C" w:rsidRPr="00CE1C68" w:rsidRDefault="00635B6C" w:rsidP="00635B6C">
      <w:pPr>
        <w:spacing w:line="360" w:lineRule="auto"/>
        <w:jc w:val="both"/>
        <w:rPr>
          <w:szCs w:val="24"/>
        </w:rPr>
      </w:pPr>
      <w:r w:rsidRPr="00CE1C68">
        <w:rPr>
          <w:szCs w:val="24"/>
        </w:rPr>
        <w:tab/>
        <w:t xml:space="preserve">3. Lidé s postižením jsou rovnoprávnými občany a musí mít zabezpečené základní lidské potřeby: stravu, hygienu, oblečení, bydlení, zdravotní péči, kompenzační pomůcky, ošetřovatelské služby, vzdělání, pracovní uplatnění, informace, komunikaci, dopravu, přístup do veřejných a kulturních zařízení, právo na sexualitu, právo </w:t>
      </w:r>
      <w:r w:rsidR="00491B6A">
        <w:rPr>
          <w:szCs w:val="24"/>
        </w:rPr>
        <w:t xml:space="preserve">                    </w:t>
      </w:r>
      <w:r w:rsidRPr="00CE1C68">
        <w:rPr>
          <w:szCs w:val="24"/>
        </w:rPr>
        <w:t>na uzavření manželství a právo na rodičovství.</w:t>
      </w:r>
    </w:p>
    <w:p w:rsidR="00635B6C" w:rsidRPr="00CE1C68" w:rsidRDefault="00635B6C" w:rsidP="00635B6C">
      <w:pPr>
        <w:spacing w:line="360" w:lineRule="auto"/>
        <w:jc w:val="both"/>
        <w:rPr>
          <w:szCs w:val="24"/>
        </w:rPr>
      </w:pPr>
      <w:r w:rsidRPr="00CE1C68">
        <w:rPr>
          <w:szCs w:val="24"/>
        </w:rPr>
        <w:tab/>
        <w:t>4. Hnutí musí pokrývat potřeby všech lidí s handicapem. Děti s postižením by k nezávislému způsobu života měli vést rodiče už od útlého věku.</w:t>
      </w:r>
    </w:p>
    <w:p w:rsidR="00635B6C" w:rsidRPr="00CE1C68" w:rsidRDefault="00635B6C" w:rsidP="00635B6C">
      <w:pPr>
        <w:spacing w:line="360" w:lineRule="auto"/>
        <w:jc w:val="both"/>
        <w:rPr>
          <w:szCs w:val="24"/>
        </w:rPr>
      </w:pPr>
      <w:r w:rsidRPr="00CE1C68">
        <w:rPr>
          <w:szCs w:val="24"/>
        </w:rPr>
        <w:tab/>
        <w:t>5. Lidé se zdravotním postižením by měli mít rovnocenné příležitosti podílet se na určování svých vlastních potřeb, vybrat si způsob jejich realizace a míru kontroly.</w:t>
      </w:r>
    </w:p>
    <w:p w:rsidR="00635B6C" w:rsidRPr="00CE1C68" w:rsidRDefault="00635B6C" w:rsidP="00635B6C">
      <w:pPr>
        <w:spacing w:line="360" w:lineRule="auto"/>
        <w:jc w:val="both"/>
        <w:rPr>
          <w:szCs w:val="24"/>
        </w:rPr>
      </w:pPr>
      <w:r w:rsidRPr="00CE1C68">
        <w:rPr>
          <w:szCs w:val="24"/>
        </w:rPr>
        <w:tab/>
        <w:t>6. Hnutí je zásadně proti systémům, které podporují závislost na ústavních institucí,</w:t>
      </w:r>
    </w:p>
    <w:p w:rsidR="00635B6C" w:rsidRPr="009520B9" w:rsidRDefault="00635B6C" w:rsidP="00635B6C">
      <w:pPr>
        <w:spacing w:line="360" w:lineRule="auto"/>
        <w:jc w:val="both"/>
        <w:rPr>
          <w:szCs w:val="24"/>
          <w:lang w:val="en-US"/>
        </w:rPr>
      </w:pPr>
      <w:r w:rsidRPr="00CE1C68">
        <w:rPr>
          <w:szCs w:val="24"/>
        </w:rPr>
        <w:tab/>
        <w:t xml:space="preserve">7. Osoby, se zdravotním postižením, se musí sami podílet na výzkumu, vývoji, plánování a rozhodování o záležitostech, které jsou spojené s jejich životem, a to </w:t>
      </w:r>
      <w:r w:rsidR="002D39DB">
        <w:rPr>
          <w:szCs w:val="24"/>
        </w:rPr>
        <w:t xml:space="preserve">                </w:t>
      </w:r>
      <w:r w:rsidRPr="00CE1C68">
        <w:rPr>
          <w:szCs w:val="24"/>
        </w:rPr>
        <w:t>ve vš</w:t>
      </w:r>
      <w:r w:rsidR="009E2C6B">
        <w:rPr>
          <w:szCs w:val="24"/>
        </w:rPr>
        <w:t xml:space="preserve">ech úrovních.“ </w:t>
      </w:r>
      <w:r w:rsidRPr="00CE1C68">
        <w:rPr>
          <w:szCs w:val="24"/>
        </w:rPr>
        <w:t>(Občanské sdružení DIGNO</w:t>
      </w:r>
      <w:r w:rsidR="009E2C6B">
        <w:rPr>
          <w:szCs w:val="24"/>
        </w:rPr>
        <w:t xml:space="preserve">. </w:t>
      </w:r>
      <w:r w:rsidR="007C108D" w:rsidRPr="0064042A">
        <w:rPr>
          <w:szCs w:val="24"/>
        </w:rPr>
        <w:t>Dostupné</w:t>
      </w:r>
      <w:r w:rsidR="007C108D" w:rsidRPr="00CE1C68">
        <w:rPr>
          <w:szCs w:val="24"/>
          <w:lang w:val="en-US"/>
        </w:rPr>
        <w:t xml:space="preserve">  </w:t>
      </w:r>
      <w:r w:rsidR="009E2C6B">
        <w:rPr>
          <w:szCs w:val="24"/>
          <w:lang w:val="en-US"/>
        </w:rPr>
        <w:t xml:space="preserve">                                                    </w:t>
      </w:r>
      <w:r w:rsidR="007C108D" w:rsidRPr="0064042A">
        <w:rPr>
          <w:szCs w:val="24"/>
        </w:rPr>
        <w:t>na</w:t>
      </w:r>
      <w:r w:rsidR="007C108D" w:rsidRPr="00CE1C68">
        <w:rPr>
          <w:szCs w:val="24"/>
          <w:lang w:val="en-US"/>
        </w:rPr>
        <w:t xml:space="preserve"> </w:t>
      </w:r>
      <w:r w:rsidRPr="00CE1C68">
        <w:rPr>
          <w:szCs w:val="24"/>
          <w:lang w:val="en-US"/>
        </w:rPr>
        <w:t>&lt;</w:t>
      </w:r>
      <w:hyperlink r:id="rId11" w:history="1">
        <w:r w:rsidRPr="009520B9">
          <w:rPr>
            <w:rStyle w:val="Hypertextovodkaz"/>
            <w:color w:val="auto"/>
            <w:szCs w:val="24"/>
            <w:u w:val="none"/>
            <w:lang w:val="en-US"/>
          </w:rPr>
          <w:t>http://www.digno.cz/sluzby.htm</w:t>
        </w:r>
      </w:hyperlink>
      <w:r w:rsidRPr="009520B9">
        <w:rPr>
          <w:szCs w:val="24"/>
          <w:lang w:val="en-US"/>
        </w:rPr>
        <w:t>&gt;)</w:t>
      </w:r>
    </w:p>
    <w:p w:rsidR="007B29A9" w:rsidRPr="00CE1C68" w:rsidRDefault="007B29A9" w:rsidP="00635B6C">
      <w:pPr>
        <w:pStyle w:val="Nadpis3"/>
        <w:rPr>
          <w:b/>
          <w:sz w:val="24"/>
          <w:szCs w:val="24"/>
        </w:rPr>
      </w:pPr>
    </w:p>
    <w:p w:rsidR="00635B6C" w:rsidRPr="00CE1C68" w:rsidRDefault="00635B6C" w:rsidP="00635B6C">
      <w:pPr>
        <w:pStyle w:val="Nadpis3"/>
        <w:rPr>
          <w:b/>
          <w:iCs/>
          <w:sz w:val="24"/>
          <w:szCs w:val="24"/>
        </w:rPr>
      </w:pPr>
      <w:r w:rsidRPr="00CE1C68">
        <w:rPr>
          <w:b/>
          <w:sz w:val="24"/>
          <w:szCs w:val="24"/>
        </w:rPr>
        <w:t xml:space="preserve">2.2 </w:t>
      </w:r>
      <w:r w:rsidRPr="00CE1C68">
        <w:rPr>
          <w:b/>
          <w:iCs/>
          <w:sz w:val="24"/>
          <w:szCs w:val="24"/>
        </w:rPr>
        <w:t>Stručná historie péče o osoby se zdravotním postižením v</w:t>
      </w:r>
      <w:r w:rsidR="00457099" w:rsidRPr="00CE1C68">
        <w:rPr>
          <w:b/>
          <w:iCs/>
          <w:sz w:val="24"/>
          <w:szCs w:val="24"/>
        </w:rPr>
        <w:t> </w:t>
      </w:r>
      <w:r w:rsidR="0064042A" w:rsidRPr="00CE1C68">
        <w:rPr>
          <w:b/>
          <w:iCs/>
          <w:sz w:val="24"/>
          <w:szCs w:val="24"/>
        </w:rPr>
        <w:t>ČR</w:t>
      </w:r>
    </w:p>
    <w:p w:rsidR="00457099" w:rsidRPr="00CE1C68" w:rsidRDefault="00457099" w:rsidP="00457099">
      <w:pPr>
        <w:rPr>
          <w:szCs w:val="24"/>
        </w:rPr>
      </w:pPr>
    </w:p>
    <w:p w:rsidR="00635B6C" w:rsidRPr="00CE1C68" w:rsidRDefault="00635B6C" w:rsidP="00635B6C">
      <w:pPr>
        <w:rPr>
          <w:szCs w:val="24"/>
        </w:rPr>
      </w:pPr>
    </w:p>
    <w:p w:rsidR="00491B6A" w:rsidRDefault="00635B6C" w:rsidP="00635B6C">
      <w:pPr>
        <w:spacing w:line="360" w:lineRule="auto"/>
        <w:ind w:firstLine="708"/>
        <w:jc w:val="both"/>
        <w:rPr>
          <w:szCs w:val="24"/>
        </w:rPr>
      </w:pPr>
      <w:r w:rsidRPr="00CE1C68">
        <w:rPr>
          <w:szCs w:val="24"/>
        </w:rPr>
        <w:t xml:space="preserve">„V Českých zemích podobně jako jinde byla sociální péče převážně na rodině </w:t>
      </w:r>
      <w:r w:rsidR="00491B6A">
        <w:rPr>
          <w:szCs w:val="24"/>
        </w:rPr>
        <w:t xml:space="preserve">         </w:t>
      </w:r>
      <w:r w:rsidRPr="00CE1C68">
        <w:rPr>
          <w:szCs w:val="24"/>
        </w:rPr>
        <w:t>a blízkých. Poprvé se o sociální péči hovoří v říšském policejním řádu Ferdinanda I.</w:t>
      </w:r>
      <w:r w:rsidR="00491B6A">
        <w:rPr>
          <w:szCs w:val="24"/>
        </w:rPr>
        <w:t xml:space="preserve"> </w:t>
      </w:r>
      <w:r w:rsidRPr="00CE1C68">
        <w:rPr>
          <w:szCs w:val="24"/>
        </w:rPr>
        <w:t xml:space="preserve"> </w:t>
      </w:r>
      <w:r w:rsidR="00491B6A">
        <w:rPr>
          <w:szCs w:val="24"/>
        </w:rPr>
        <w:t xml:space="preserve">        </w:t>
      </w:r>
      <w:r w:rsidRPr="00CE1C68">
        <w:rPr>
          <w:szCs w:val="24"/>
        </w:rPr>
        <w:t xml:space="preserve">v roce 1552. Péče se podle něj poskytuje chudým s domovským právem v obci </w:t>
      </w:r>
      <w:r w:rsidR="00491B6A">
        <w:rPr>
          <w:szCs w:val="24"/>
        </w:rPr>
        <w:t xml:space="preserve">                  </w:t>
      </w:r>
      <w:r w:rsidRPr="00CE1C68">
        <w:rPr>
          <w:szCs w:val="24"/>
        </w:rPr>
        <w:t xml:space="preserve">(v pastouškách, chudobincích či tzv. ratejnách). Za Josefa II. byly vyhlášeny Dvorské dekrety, podle nichž se zřizovaly farní chudinské ústavy. Chudinský zákon č. 59/1868 českého zemského zřízení upravoval právní vztahy vznikající v oblasti chudinské péče. </w:t>
      </w:r>
      <w:r w:rsidRPr="00CE1C68">
        <w:rPr>
          <w:szCs w:val="24"/>
        </w:rPr>
        <w:lastRenderedPageBreak/>
        <w:t xml:space="preserve">Systém chudinské péče fungoval až do roku 1956 (!), kdy vstoupil v platnost zákon </w:t>
      </w:r>
      <w:r w:rsidR="00491B6A">
        <w:rPr>
          <w:szCs w:val="24"/>
        </w:rPr>
        <w:t xml:space="preserve">          </w:t>
      </w:r>
      <w:r w:rsidRPr="00CE1C68">
        <w:rPr>
          <w:szCs w:val="24"/>
        </w:rPr>
        <w:t>č. 55/1956 Sb. o sociálním zabezpečení. Po únoru 1948 došlo k přenesení výkonu sociální péče výhradně na stát, nebo spíše na jeho místní orgány - národní v</w:t>
      </w:r>
      <w:r w:rsidR="00D54A5D" w:rsidRPr="00CE1C68">
        <w:rPr>
          <w:szCs w:val="24"/>
        </w:rPr>
        <w:t xml:space="preserve">ýbory. Podle zákona č. 101/1964 </w:t>
      </w:r>
      <w:r w:rsidR="00CE1C68">
        <w:rPr>
          <w:szCs w:val="24"/>
        </w:rPr>
        <w:t>Sb.</w:t>
      </w:r>
      <w:r w:rsidR="0064042A">
        <w:rPr>
          <w:szCs w:val="24"/>
        </w:rPr>
        <w:t xml:space="preserve"> </w:t>
      </w:r>
      <w:r w:rsidR="00D54A5D" w:rsidRPr="00CE1C68">
        <w:rPr>
          <w:szCs w:val="24"/>
        </w:rPr>
        <w:t xml:space="preserve">o </w:t>
      </w:r>
      <w:r w:rsidRPr="00CE1C68">
        <w:rPr>
          <w:szCs w:val="24"/>
        </w:rPr>
        <w:t xml:space="preserve">sociálním zabezpečení (s prováděcí vyhláškou č. 102/1964 Sb.) byla sociální péče podřazena pod pojem služby a nadále poskytována pouze státními orgány. Podle zákona č. 121/1975 Sb. s prováděcí vyhláškou č. 130/1975 Sb. bylo rozšířeno spektrum poskytovaných dávek. </w:t>
      </w:r>
      <w:r w:rsidR="009E2C6B">
        <w:rPr>
          <w:szCs w:val="24"/>
        </w:rPr>
        <w:t>(Asociace pro osobní asistenci.</w:t>
      </w:r>
    </w:p>
    <w:p w:rsidR="00635B6C" w:rsidRPr="00CE1C68" w:rsidRDefault="00635B6C" w:rsidP="00491B6A">
      <w:pPr>
        <w:spacing w:line="360" w:lineRule="auto"/>
        <w:jc w:val="both"/>
        <w:rPr>
          <w:szCs w:val="24"/>
          <w:lang w:val="en-US"/>
        </w:rPr>
      </w:pPr>
      <w:r w:rsidRPr="0064042A">
        <w:rPr>
          <w:szCs w:val="24"/>
        </w:rPr>
        <w:t>Dostupné</w:t>
      </w:r>
      <w:r w:rsidR="00491B6A">
        <w:rPr>
          <w:szCs w:val="24"/>
          <w:lang w:val="en-US"/>
        </w:rPr>
        <w:t xml:space="preserve"> </w:t>
      </w:r>
      <w:r w:rsidRPr="0064042A">
        <w:rPr>
          <w:szCs w:val="24"/>
        </w:rPr>
        <w:t>na</w:t>
      </w:r>
      <w:r w:rsidRPr="00CE1C68">
        <w:rPr>
          <w:szCs w:val="24"/>
          <w:lang w:val="en-US"/>
        </w:rPr>
        <w:t xml:space="preserve"> &lt;</w:t>
      </w:r>
      <w:hyperlink r:id="rId12" w:history="1">
        <w:r w:rsidRPr="00491B6A">
          <w:rPr>
            <w:rStyle w:val="Hypertextovodkaz"/>
            <w:color w:val="auto"/>
            <w:szCs w:val="24"/>
            <w:u w:val="none"/>
            <w:lang w:val="en-US"/>
          </w:rPr>
          <w:t>http://www.apoa.cz/o-asistenci.php?itemid=30</w:t>
        </w:r>
      </w:hyperlink>
      <w:r w:rsidRPr="00491B6A">
        <w:rPr>
          <w:szCs w:val="24"/>
          <w:lang w:val="en-US"/>
        </w:rPr>
        <w:t>&gt; )</w:t>
      </w:r>
    </w:p>
    <w:p w:rsidR="00C65AAD" w:rsidRPr="00CE1C68" w:rsidRDefault="00C65AAD" w:rsidP="00635B6C">
      <w:pPr>
        <w:spacing w:line="360" w:lineRule="auto"/>
        <w:ind w:firstLine="708"/>
        <w:jc w:val="both"/>
        <w:rPr>
          <w:szCs w:val="24"/>
        </w:rPr>
      </w:pPr>
    </w:p>
    <w:p w:rsidR="00635B6C" w:rsidRPr="00CE1C68" w:rsidRDefault="00635B6C" w:rsidP="00635B6C">
      <w:pPr>
        <w:spacing w:line="360" w:lineRule="auto"/>
        <w:jc w:val="both"/>
        <w:rPr>
          <w:b/>
          <w:szCs w:val="24"/>
        </w:rPr>
      </w:pPr>
      <w:r w:rsidRPr="00CE1C68">
        <w:rPr>
          <w:b/>
          <w:szCs w:val="24"/>
        </w:rPr>
        <w:t>2.3 Osobní asistent</w:t>
      </w:r>
    </w:p>
    <w:p w:rsidR="00635B6C" w:rsidRPr="00CE1C68" w:rsidRDefault="00635B6C" w:rsidP="00635B6C">
      <w:pPr>
        <w:spacing w:line="360" w:lineRule="auto"/>
        <w:jc w:val="both"/>
        <w:rPr>
          <w:b/>
          <w:szCs w:val="24"/>
        </w:rPr>
      </w:pPr>
    </w:p>
    <w:p w:rsidR="00635B6C" w:rsidRPr="00CE1C68" w:rsidRDefault="00635B6C" w:rsidP="00635B6C">
      <w:pPr>
        <w:spacing w:line="360" w:lineRule="auto"/>
        <w:ind w:firstLine="708"/>
        <w:jc w:val="both"/>
        <w:rPr>
          <w:szCs w:val="24"/>
        </w:rPr>
      </w:pPr>
      <w:r w:rsidRPr="00CE1C68">
        <w:rPr>
          <w:rStyle w:val="Siln"/>
          <w:b w:val="0"/>
          <w:szCs w:val="24"/>
        </w:rPr>
        <w:t xml:space="preserve">Andrea </w:t>
      </w:r>
      <w:proofErr w:type="spellStart"/>
      <w:r w:rsidRPr="00CE1C68">
        <w:rPr>
          <w:rStyle w:val="Siln"/>
          <w:b w:val="0"/>
          <w:szCs w:val="24"/>
        </w:rPr>
        <w:t>Adamovičová</w:t>
      </w:r>
      <w:proofErr w:type="spellEnd"/>
      <w:r w:rsidRPr="00CE1C68">
        <w:rPr>
          <w:rStyle w:val="Siln"/>
          <w:b w:val="0"/>
          <w:szCs w:val="24"/>
        </w:rPr>
        <w:t xml:space="preserve">, v brožuře Osobní asistence (1999, s. 4-5), definuje osobní asistenty takto: „Osobní asistenti jsou lidé </w:t>
      </w:r>
      <w:r w:rsidR="009E2C6B">
        <w:rPr>
          <w:rStyle w:val="Siln"/>
          <w:b w:val="0"/>
          <w:szCs w:val="24"/>
        </w:rPr>
        <w:t xml:space="preserve">poskytující pomoc druhým, kteří </w:t>
      </w:r>
      <w:r w:rsidRPr="00CE1C68">
        <w:rPr>
          <w:rStyle w:val="Siln"/>
          <w:b w:val="0"/>
          <w:szCs w:val="24"/>
        </w:rPr>
        <w:t>z důvodu svého znevýhodnění nezvládají některé úkony běžného života a chtějí zůstat v domácím prostředí</w:t>
      </w:r>
      <w:r w:rsidRPr="00CE1C68">
        <w:rPr>
          <w:b/>
          <w:szCs w:val="24"/>
        </w:rPr>
        <w:t>.</w:t>
      </w:r>
      <w:r w:rsidRPr="00CE1C68">
        <w:rPr>
          <w:szCs w:val="24"/>
        </w:rPr>
        <w:t xml:space="preserve"> Pomáhají jim zajistit jejich životní potřeby a domácí práce, doprovází je </w:t>
      </w:r>
      <w:r w:rsidR="009E2C6B">
        <w:rPr>
          <w:szCs w:val="24"/>
        </w:rPr>
        <w:t xml:space="preserve">                      </w:t>
      </w:r>
      <w:r w:rsidRPr="00CE1C68">
        <w:rPr>
          <w:szCs w:val="24"/>
        </w:rPr>
        <w:t>do společnosti, nahrazují pečující rodinné příslušníky apod. Osobním asistentem se může</w:t>
      </w:r>
      <w:r w:rsidR="00E27230">
        <w:rPr>
          <w:szCs w:val="24"/>
        </w:rPr>
        <w:t xml:space="preserve"> stát každý zdravotně způsobilý </w:t>
      </w:r>
      <w:r w:rsidRPr="00CE1C68">
        <w:rPr>
          <w:szCs w:val="24"/>
        </w:rPr>
        <w:t>a bezúhonný člověk, který má dokončené základní vzdělání a je ochotný dále si h</w:t>
      </w:r>
      <w:r w:rsidR="009E2C6B">
        <w:rPr>
          <w:szCs w:val="24"/>
        </w:rPr>
        <w:t>o doplňovat. Důležité jsou však</w:t>
      </w:r>
      <w:r w:rsidR="00491B6A">
        <w:rPr>
          <w:szCs w:val="24"/>
        </w:rPr>
        <w:t xml:space="preserve"> </w:t>
      </w:r>
      <w:r w:rsidRPr="00CE1C68">
        <w:rPr>
          <w:szCs w:val="24"/>
        </w:rPr>
        <w:t xml:space="preserve">i některé fyzické </w:t>
      </w:r>
      <w:r w:rsidR="009E2C6B">
        <w:rPr>
          <w:szCs w:val="24"/>
        </w:rPr>
        <w:t xml:space="preserve">                   </w:t>
      </w:r>
      <w:r w:rsidRPr="00CE1C68">
        <w:rPr>
          <w:szCs w:val="24"/>
        </w:rPr>
        <w:t>a psychické předpoklady, které asistent splňovat musí. Jsou to především: ochota přizpůsobit se, schopnost učit se, zodpovědnost, poctivost, empatie, spolehlivost, skromnost, trpělivost a pro pomoc některým lidem je potřeba i fyzická zdatnost. Práci osobního asistenta lze dělat dlouhodobě na plný úvazek, ale i krátkodobě jako brigádu nebo praxi při škole.</w:t>
      </w:r>
      <w:r w:rsidR="009E2C6B">
        <w:rPr>
          <w:szCs w:val="24"/>
        </w:rPr>
        <w:t>“</w:t>
      </w:r>
    </w:p>
    <w:p w:rsidR="00635B6C" w:rsidRPr="00CE1C68" w:rsidRDefault="00635B6C" w:rsidP="009E2C6B">
      <w:pPr>
        <w:autoSpaceDE w:val="0"/>
        <w:autoSpaceDN w:val="0"/>
        <w:adjustRightInd w:val="0"/>
        <w:spacing w:line="360" w:lineRule="auto"/>
        <w:ind w:firstLine="708"/>
        <w:jc w:val="both"/>
        <w:rPr>
          <w:szCs w:val="24"/>
        </w:rPr>
      </w:pPr>
      <w:r w:rsidRPr="00CE1C68">
        <w:rPr>
          <w:szCs w:val="24"/>
        </w:rPr>
        <w:t xml:space="preserve">Na portálu pecujici.cz se můžeme dočíst, že nejvíce člověku službu osobní asistence ulehčí umění empatie (schopnost vcítit se do druhé osoby). Osobní asistent by se měl řídit heslem - Co nechceš, aby jiní činili tobě, nečiň ty jim. Toto heslo by se dalo ještě rozšířit - co byste vy sám chtěl, po čem vy toužíte, umožněte i druhému, třeba i on si to přeje! Ale rozhodně mu to nevnucujte, protože to naopak jeho životní sen být nemusí! Empatie, je něco, co je v práci pro druhé nezbytnou podmínkou. Je to však také vlastnost, jež může přinést mnoho bolesti. Ne každý totiž umí nést břemena druhých, málokdo snese i jen pohled na postižení, ani si nechce připustit pomyšlení, že by cosi </w:t>
      </w:r>
      <w:r w:rsidRPr="00CE1C68">
        <w:rPr>
          <w:szCs w:val="24"/>
        </w:rPr>
        <w:lastRenderedPageBreak/>
        <w:t xml:space="preserve">takového mohlo potkat i jeho samého, natož aby se do toho vcítil. Je-li tomu tak, neměl by se takový člověk přihlašovat na osobního asistenta. </w:t>
      </w:r>
    </w:p>
    <w:p w:rsidR="00635B6C" w:rsidRPr="00CE1C68" w:rsidRDefault="00635B6C" w:rsidP="00635B6C">
      <w:pPr>
        <w:autoSpaceDE w:val="0"/>
        <w:autoSpaceDN w:val="0"/>
        <w:adjustRightInd w:val="0"/>
        <w:spacing w:line="360" w:lineRule="auto"/>
        <w:jc w:val="both"/>
        <w:rPr>
          <w:szCs w:val="24"/>
        </w:rPr>
      </w:pPr>
      <w:r w:rsidRPr="00CE1C68">
        <w:rPr>
          <w:szCs w:val="24"/>
        </w:rPr>
        <w:t xml:space="preserve"> </w:t>
      </w:r>
      <w:r w:rsidRPr="00CE1C68">
        <w:rPr>
          <w:szCs w:val="24"/>
        </w:rPr>
        <w:tab/>
      </w:r>
      <w:r w:rsidR="009B2DEC">
        <w:rPr>
          <w:szCs w:val="24"/>
        </w:rPr>
        <w:t>Dále se na portále pecujici.cz dozvědět, že m</w:t>
      </w:r>
      <w:r w:rsidRPr="00CE1C68">
        <w:rPr>
          <w:szCs w:val="24"/>
        </w:rPr>
        <w:t>imo to musí být osobní asistent zcela k d</w:t>
      </w:r>
      <w:r w:rsidR="009B2DEC">
        <w:rPr>
          <w:szCs w:val="24"/>
        </w:rPr>
        <w:t>ispozici (připravený ke službě)</w:t>
      </w:r>
      <w:r w:rsidRPr="00CE1C68">
        <w:rPr>
          <w:szCs w:val="24"/>
        </w:rPr>
        <w:t>. Naprosto nezbytné vlastnosti pro osobní asistenci js</w:t>
      </w:r>
      <w:r w:rsidR="009B2DEC">
        <w:rPr>
          <w:szCs w:val="24"/>
        </w:rPr>
        <w:t xml:space="preserve">ou zodpovědnost a spolehlivost. </w:t>
      </w:r>
      <w:r w:rsidRPr="00CE1C68">
        <w:rPr>
          <w:szCs w:val="24"/>
        </w:rPr>
        <w:t xml:space="preserve">Je třeba, aby osobní asistent byl schopen rovnocenného partnerství a spolupráce, aby uměl rozumně řešit </w:t>
      </w:r>
      <w:r w:rsidR="009B2DEC">
        <w:rPr>
          <w:szCs w:val="24"/>
        </w:rPr>
        <w:t>neobvyklé situace</w:t>
      </w:r>
      <w:r w:rsidRPr="00CE1C68">
        <w:rPr>
          <w:szCs w:val="24"/>
        </w:rPr>
        <w:t xml:space="preserve">. </w:t>
      </w:r>
      <w:r w:rsidR="009B2DEC">
        <w:rPr>
          <w:szCs w:val="24"/>
        </w:rPr>
        <w:t xml:space="preserve">Měl by být </w:t>
      </w:r>
      <w:r w:rsidR="002D39DB">
        <w:rPr>
          <w:szCs w:val="24"/>
        </w:rPr>
        <w:t xml:space="preserve">                    </w:t>
      </w:r>
      <w:r w:rsidR="009B2DEC">
        <w:rPr>
          <w:szCs w:val="24"/>
        </w:rPr>
        <w:t xml:space="preserve">i </w:t>
      </w:r>
      <w:r w:rsidRPr="00CE1C68">
        <w:rPr>
          <w:szCs w:val="24"/>
        </w:rPr>
        <w:t xml:space="preserve">tolerantní k odlišným názorům a přijímal i jiné postupy, než na jaké je zvyklý, aby byl schopen se něčemu naučit, takže musí být zároveň přizpůsobivý i vynalézavý. </w:t>
      </w:r>
      <w:r w:rsidR="009B2DEC">
        <w:rPr>
          <w:szCs w:val="24"/>
        </w:rPr>
        <w:t>O</w:t>
      </w:r>
      <w:r w:rsidRPr="00CE1C68">
        <w:rPr>
          <w:szCs w:val="24"/>
        </w:rPr>
        <w:t xml:space="preserve">sobní asistence </w:t>
      </w:r>
      <w:r w:rsidR="009B2DEC">
        <w:rPr>
          <w:szCs w:val="24"/>
        </w:rPr>
        <w:t>klade nároky především</w:t>
      </w:r>
      <w:r w:rsidR="00491B6A">
        <w:rPr>
          <w:szCs w:val="24"/>
        </w:rPr>
        <w:t xml:space="preserve"> </w:t>
      </w:r>
      <w:r w:rsidRPr="00CE1C68">
        <w:rPr>
          <w:szCs w:val="24"/>
        </w:rPr>
        <w:t>na osobnostní kvality. Proto se doporučuje, aby potenciální osobní asistenti procházeli psychologickými testy. Je nutné zejména vylouči</w:t>
      </w:r>
      <w:r w:rsidR="009B2DEC">
        <w:rPr>
          <w:szCs w:val="24"/>
        </w:rPr>
        <w:t xml:space="preserve">t agresivitu (útočnost), sklony k manipulaci, </w:t>
      </w:r>
      <w:r w:rsidRPr="00CE1C68">
        <w:rPr>
          <w:szCs w:val="24"/>
        </w:rPr>
        <w:t>chorobné závislosti, nervozitu a netrpělivost, či naopak otupělost, přílišnou podezíravost a jiné nežádoucí vlastnosti.</w:t>
      </w:r>
    </w:p>
    <w:p w:rsidR="00635B6C" w:rsidRPr="00CE1C68" w:rsidRDefault="001C3743" w:rsidP="009B2DEC">
      <w:pPr>
        <w:autoSpaceDE w:val="0"/>
        <w:autoSpaceDN w:val="0"/>
        <w:adjustRightInd w:val="0"/>
        <w:spacing w:line="360" w:lineRule="auto"/>
        <w:ind w:firstLine="708"/>
        <w:jc w:val="both"/>
        <w:rPr>
          <w:iCs/>
          <w:szCs w:val="24"/>
        </w:rPr>
      </w:pPr>
      <w:r>
        <w:rPr>
          <w:szCs w:val="24"/>
        </w:rPr>
        <w:t>Podle Dagmar Antonové (osobní asistentka a autorka mnoha článků na zmíněném portále), l</w:t>
      </w:r>
      <w:r w:rsidR="00635B6C" w:rsidRPr="00CE1C68">
        <w:rPr>
          <w:szCs w:val="24"/>
        </w:rPr>
        <w:t xml:space="preserve">idé, kteří by se chtěli stát osobními asistenty, by měli mít především ujasněný vztah k sobě samému a k vlastnímu životu. </w:t>
      </w:r>
      <w:r w:rsidR="00635B6C" w:rsidRPr="00CE1C68">
        <w:rPr>
          <w:iCs/>
          <w:szCs w:val="24"/>
        </w:rPr>
        <w:t xml:space="preserve">K tomu, aby člověk takovou práci zvládl </w:t>
      </w:r>
      <w:r w:rsidR="00491B6A">
        <w:rPr>
          <w:iCs/>
          <w:szCs w:val="24"/>
        </w:rPr>
        <w:t xml:space="preserve">            </w:t>
      </w:r>
      <w:r w:rsidR="00635B6C" w:rsidRPr="00CE1C68">
        <w:rPr>
          <w:iCs/>
          <w:szCs w:val="24"/>
        </w:rPr>
        <w:t xml:space="preserve">a přinášela mu patřičné uspokojení a radost, je třeba nejen vytrvalosti, sebeovládání </w:t>
      </w:r>
      <w:r w:rsidR="00491B6A">
        <w:rPr>
          <w:iCs/>
          <w:szCs w:val="24"/>
        </w:rPr>
        <w:t xml:space="preserve">             </w:t>
      </w:r>
      <w:r w:rsidR="00635B6C" w:rsidRPr="00CE1C68">
        <w:rPr>
          <w:iCs/>
          <w:szCs w:val="24"/>
        </w:rPr>
        <w:t>a schopnosti samostatného rozhodování při překonávání obtíží, ale zejména zodpovědného rozhodnutí se to této práce pustit.</w:t>
      </w:r>
      <w:r w:rsidR="009B2DEC">
        <w:rPr>
          <w:iCs/>
          <w:szCs w:val="24"/>
        </w:rPr>
        <w:t xml:space="preserve"> Je d</w:t>
      </w:r>
      <w:r w:rsidR="00635B6C" w:rsidRPr="00CE1C68">
        <w:rPr>
          <w:iCs/>
          <w:szCs w:val="24"/>
        </w:rPr>
        <w:t>ůležitá správná motivace. Podle osobní asistentky Antonov</w:t>
      </w:r>
      <w:r>
        <w:rPr>
          <w:iCs/>
          <w:szCs w:val="24"/>
        </w:rPr>
        <w:t>á</w:t>
      </w:r>
      <w:r w:rsidR="009B2DEC">
        <w:rPr>
          <w:iCs/>
          <w:szCs w:val="24"/>
        </w:rPr>
        <w:t xml:space="preserve"> </w:t>
      </w:r>
      <w:r>
        <w:rPr>
          <w:iCs/>
          <w:szCs w:val="24"/>
        </w:rPr>
        <w:t>se také zmiňuje</w:t>
      </w:r>
      <w:r w:rsidR="009B2DEC">
        <w:rPr>
          <w:iCs/>
          <w:szCs w:val="24"/>
        </w:rPr>
        <w:t>,</w:t>
      </w:r>
      <w:r>
        <w:rPr>
          <w:iCs/>
          <w:szCs w:val="24"/>
        </w:rPr>
        <w:t xml:space="preserve"> že</w:t>
      </w:r>
      <w:r w:rsidR="00635B6C" w:rsidRPr="00CE1C68">
        <w:rPr>
          <w:iCs/>
          <w:szCs w:val="24"/>
        </w:rPr>
        <w:t xml:space="preserve"> se může nevhodná motivace rozdělit podle různých typů charakteru osobního asistenta. Každý z následujících typů může ovlivnit negativně výkon osobní asistence a podle jejího názoru dokonce narušit osobnost klienta.  </w:t>
      </w:r>
    </w:p>
    <w:p w:rsidR="00635B6C" w:rsidRPr="00CE1C68" w:rsidRDefault="00635B6C" w:rsidP="00635B6C">
      <w:pPr>
        <w:spacing w:line="360" w:lineRule="auto"/>
        <w:ind w:firstLine="708"/>
        <w:jc w:val="both"/>
        <w:rPr>
          <w:iCs/>
          <w:szCs w:val="24"/>
        </w:rPr>
      </w:pPr>
      <w:r w:rsidRPr="00CE1C68">
        <w:rPr>
          <w:iCs/>
          <w:szCs w:val="24"/>
        </w:rPr>
        <w:t>(</w:t>
      </w:r>
      <w:r w:rsidRPr="00CE1C68">
        <w:rPr>
          <w:szCs w:val="24"/>
        </w:rPr>
        <w:t xml:space="preserve">Program pecujici.cz. Oficiální stránky </w:t>
      </w:r>
      <w:r w:rsidR="009B2DEC">
        <w:rPr>
          <w:szCs w:val="24"/>
        </w:rPr>
        <w:t xml:space="preserve">portálu. </w:t>
      </w:r>
      <w:r w:rsidRPr="00CE1C68">
        <w:rPr>
          <w:szCs w:val="24"/>
        </w:rPr>
        <w:t xml:space="preserve">Dostupné </w:t>
      </w:r>
      <w:r w:rsidR="009B2DEC">
        <w:rPr>
          <w:szCs w:val="24"/>
        </w:rPr>
        <w:t xml:space="preserve">                                         </w:t>
      </w:r>
      <w:r w:rsidRPr="00CE1C68">
        <w:rPr>
          <w:szCs w:val="24"/>
        </w:rPr>
        <w:t>na &lt;</w:t>
      </w:r>
      <w:hyperlink r:id="rId13" w:history="1">
        <w:r w:rsidRPr="00491B6A">
          <w:rPr>
            <w:rStyle w:val="Hypertextovodkaz"/>
            <w:color w:val="auto"/>
            <w:szCs w:val="24"/>
            <w:u w:val="none"/>
          </w:rPr>
          <w:t>http://www.pecujici.cz/priruckyonline.shtml?x=200649</w:t>
        </w:r>
      </w:hyperlink>
      <w:r w:rsidRPr="00491B6A">
        <w:rPr>
          <w:szCs w:val="24"/>
        </w:rPr>
        <w:t>)&gt;)</w:t>
      </w:r>
    </w:p>
    <w:p w:rsidR="00635B6C" w:rsidRDefault="00635B6C" w:rsidP="00635B6C">
      <w:pPr>
        <w:spacing w:line="360" w:lineRule="auto"/>
        <w:jc w:val="both"/>
        <w:rPr>
          <w:b/>
          <w:szCs w:val="24"/>
        </w:rPr>
      </w:pPr>
    </w:p>
    <w:p w:rsidR="00635B6C" w:rsidRPr="00CE1C68" w:rsidRDefault="00635B6C" w:rsidP="00635B6C">
      <w:pPr>
        <w:spacing w:line="360" w:lineRule="auto"/>
        <w:jc w:val="both"/>
        <w:rPr>
          <w:b/>
          <w:szCs w:val="24"/>
        </w:rPr>
      </w:pPr>
      <w:r w:rsidRPr="00CE1C68">
        <w:rPr>
          <w:b/>
          <w:szCs w:val="24"/>
        </w:rPr>
        <w:t>2.4 Osobní asistent v zákonech</w:t>
      </w:r>
    </w:p>
    <w:p w:rsidR="00635B6C" w:rsidRPr="00CE1C68" w:rsidRDefault="00635B6C" w:rsidP="00635B6C">
      <w:pPr>
        <w:spacing w:line="360" w:lineRule="auto"/>
        <w:jc w:val="both"/>
        <w:rPr>
          <w:b/>
          <w:szCs w:val="24"/>
        </w:rPr>
      </w:pPr>
    </w:p>
    <w:p w:rsidR="00635B6C" w:rsidRPr="00CE1C68" w:rsidRDefault="00635B6C" w:rsidP="00635B6C">
      <w:pPr>
        <w:pStyle w:val="Default"/>
        <w:spacing w:line="360" w:lineRule="auto"/>
        <w:jc w:val="both"/>
      </w:pPr>
      <w:r w:rsidRPr="00CE1C68">
        <w:rPr>
          <w:rFonts w:eastAsia="Times New Roman"/>
          <w:b/>
          <w:lang w:eastAsia="cs-CZ"/>
        </w:rPr>
        <w:tab/>
      </w:r>
      <w:r w:rsidRPr="00CE1C68">
        <w:t xml:space="preserve"> Pozici </w:t>
      </w:r>
      <w:r w:rsidRPr="00CE1C68">
        <w:rPr>
          <w:bCs/>
        </w:rPr>
        <w:t>osobního asistenta</w:t>
      </w:r>
      <w:r w:rsidRPr="00CE1C68">
        <w:rPr>
          <w:b/>
          <w:bCs/>
        </w:rPr>
        <w:t xml:space="preserve"> </w:t>
      </w:r>
      <w:r w:rsidRPr="00CE1C68">
        <w:t>upravují prá</w:t>
      </w:r>
      <w:r w:rsidR="00E27230">
        <w:t xml:space="preserve">vní předpisy Ministerstva práce </w:t>
      </w:r>
      <w:r w:rsidR="00491B6A">
        <w:t xml:space="preserve">                       </w:t>
      </w:r>
      <w:r w:rsidRPr="00CE1C68">
        <w:t xml:space="preserve">a sociálních věcí (MPSV), osobní asistenci provádí pracovník v sociálních službách. </w:t>
      </w:r>
    </w:p>
    <w:p w:rsidR="007C108D" w:rsidRDefault="00635B6C" w:rsidP="007C108D">
      <w:pPr>
        <w:pStyle w:val="Default"/>
        <w:spacing w:line="360" w:lineRule="auto"/>
        <w:ind w:firstLine="708"/>
        <w:jc w:val="both"/>
      </w:pPr>
      <w:r w:rsidRPr="00CE1C68">
        <w:t xml:space="preserve">Osobní asistent bývá zaměstnancem převážně nestátních neziskových organizací, poskytovatelů sociálních služeb. Tyto subjekty získávají na provoz služby dotace </w:t>
      </w:r>
      <w:r w:rsidR="00491B6A">
        <w:t xml:space="preserve">                 </w:t>
      </w:r>
      <w:r w:rsidRPr="00CE1C68">
        <w:lastRenderedPageBreak/>
        <w:t xml:space="preserve">od státu, nadací či jiných subjektů. Rodina přispívá na úhradu finančních nákladů této sociální služby, maximální částka úhrady služby je stanovena vyhláškou 505/2006 Sb. </w:t>
      </w:r>
      <w:r w:rsidR="00491B6A">
        <w:t xml:space="preserve">            </w:t>
      </w:r>
      <w:r w:rsidRPr="00CE1C68">
        <w:t xml:space="preserve">v § 5, a to maximálně 85 Kč/hod. Na úhradu sociálních služeb slouží rodině příspěvek </w:t>
      </w:r>
      <w:r w:rsidR="00DE2DFB">
        <w:t xml:space="preserve"> </w:t>
      </w:r>
      <w:r w:rsidRPr="00CE1C68">
        <w:t xml:space="preserve">na péči. O příspěvek na péči lze požádat na sociálním odboru příslušného obecního úřadu dle místa bydliště rodiny. Sociální službu osobní asistence upravuje sociální zákon </w:t>
      </w:r>
      <w:r w:rsidR="00491B6A">
        <w:t xml:space="preserve">             </w:t>
      </w:r>
      <w:r w:rsidRPr="00CE1C68">
        <w:t>č. 108/2006 Sb. v § 39.</w:t>
      </w:r>
    </w:p>
    <w:p w:rsidR="009520B9" w:rsidRPr="00CE1C68" w:rsidRDefault="009520B9" w:rsidP="007C108D">
      <w:pPr>
        <w:pStyle w:val="Default"/>
        <w:spacing w:line="360" w:lineRule="auto"/>
        <w:ind w:firstLine="708"/>
        <w:jc w:val="both"/>
      </w:pPr>
    </w:p>
    <w:p w:rsidR="00635B6C" w:rsidRPr="00CE1C68" w:rsidRDefault="00635B6C" w:rsidP="00D66BD9">
      <w:pPr>
        <w:pStyle w:val="Default"/>
        <w:spacing w:line="360" w:lineRule="auto"/>
        <w:jc w:val="both"/>
      </w:pPr>
      <w:r w:rsidRPr="00CE1C68">
        <w:rPr>
          <w:b/>
        </w:rPr>
        <w:t>2.5 Osobní asistence v zákoně</w:t>
      </w:r>
    </w:p>
    <w:p w:rsidR="00635B6C" w:rsidRPr="00CE1C68" w:rsidRDefault="00635B6C" w:rsidP="00635B6C">
      <w:pPr>
        <w:autoSpaceDE w:val="0"/>
        <w:autoSpaceDN w:val="0"/>
        <w:adjustRightInd w:val="0"/>
        <w:spacing w:line="360" w:lineRule="auto"/>
        <w:ind w:firstLine="708"/>
        <w:jc w:val="both"/>
        <w:rPr>
          <w:szCs w:val="24"/>
        </w:rPr>
      </w:pPr>
    </w:p>
    <w:p w:rsidR="00D54A5D" w:rsidRPr="00CE1C68" w:rsidRDefault="00635B6C" w:rsidP="00D54A5D">
      <w:pPr>
        <w:autoSpaceDE w:val="0"/>
        <w:autoSpaceDN w:val="0"/>
        <w:adjustRightInd w:val="0"/>
        <w:spacing w:line="360" w:lineRule="auto"/>
        <w:ind w:firstLine="708"/>
        <w:jc w:val="both"/>
        <w:rPr>
          <w:szCs w:val="24"/>
        </w:rPr>
      </w:pPr>
      <w:r w:rsidRPr="00CE1C68">
        <w:rPr>
          <w:szCs w:val="24"/>
        </w:rPr>
        <w:t>Sociální službu osobní asistence upravuje sociální zákon č. 108/2006 Sb. v § 39.</w:t>
      </w:r>
      <w:r w:rsidR="00D54A5D" w:rsidRPr="00CE1C68">
        <w:rPr>
          <w:szCs w:val="24"/>
        </w:rPr>
        <w:t xml:space="preserve"> Přesné znění zákona zní: </w:t>
      </w:r>
    </w:p>
    <w:p w:rsidR="00635B6C" w:rsidRPr="00CE1C68" w:rsidRDefault="00635B6C" w:rsidP="00D54A5D">
      <w:pPr>
        <w:autoSpaceDE w:val="0"/>
        <w:autoSpaceDN w:val="0"/>
        <w:adjustRightInd w:val="0"/>
        <w:spacing w:line="360" w:lineRule="auto"/>
        <w:ind w:firstLine="708"/>
        <w:jc w:val="both"/>
        <w:rPr>
          <w:szCs w:val="24"/>
        </w:rPr>
      </w:pPr>
      <w:r w:rsidRPr="00CE1C68">
        <w:rPr>
          <w:szCs w:val="24"/>
        </w:rPr>
        <w:t xml:space="preserve">„§ 39 </w:t>
      </w:r>
      <w:r w:rsidRPr="00CE1C68">
        <w:rPr>
          <w:bCs/>
          <w:szCs w:val="24"/>
        </w:rPr>
        <w:t>Osobní asistence</w:t>
      </w:r>
    </w:p>
    <w:p w:rsidR="00635B6C" w:rsidRPr="00CE1C68" w:rsidRDefault="00635B6C" w:rsidP="00635B6C">
      <w:pPr>
        <w:autoSpaceDE w:val="0"/>
        <w:autoSpaceDN w:val="0"/>
        <w:adjustRightInd w:val="0"/>
        <w:spacing w:line="360" w:lineRule="auto"/>
        <w:jc w:val="both"/>
        <w:rPr>
          <w:szCs w:val="24"/>
        </w:rPr>
      </w:pPr>
      <w:r w:rsidRPr="00CE1C68">
        <w:rPr>
          <w:szCs w:val="24"/>
        </w:rPr>
        <w:t xml:space="preserve"> </w:t>
      </w:r>
      <w:r w:rsidRPr="00CE1C68">
        <w:rPr>
          <w:szCs w:val="24"/>
        </w:rPr>
        <w:tab/>
        <w:t>Osobní asistence je terénní služba poskytovaná osobám, které mají sníženou</w:t>
      </w:r>
    </w:p>
    <w:p w:rsidR="00635B6C" w:rsidRPr="00CE1C68" w:rsidRDefault="00635B6C" w:rsidP="00635B6C">
      <w:pPr>
        <w:autoSpaceDE w:val="0"/>
        <w:autoSpaceDN w:val="0"/>
        <w:adjustRightInd w:val="0"/>
        <w:spacing w:line="360" w:lineRule="auto"/>
        <w:jc w:val="both"/>
        <w:rPr>
          <w:szCs w:val="24"/>
        </w:rPr>
      </w:pPr>
      <w:r w:rsidRPr="00CE1C68">
        <w:rPr>
          <w:szCs w:val="24"/>
        </w:rPr>
        <w:t>soběstačnost z důvodu věku, chronického onemocnění nebo zdravotního postižení, jejichž situace vyžaduje pomoc jiné fyzické osoby. Služba se poskytuje bez časového omezení, v přirozeném sociálním prostředí osob a při činnostech, které osoba potřebuje.</w:t>
      </w:r>
    </w:p>
    <w:p w:rsidR="00635B6C" w:rsidRPr="00CE1C68" w:rsidRDefault="00635B6C" w:rsidP="00635B6C">
      <w:pPr>
        <w:autoSpaceDE w:val="0"/>
        <w:autoSpaceDN w:val="0"/>
        <w:adjustRightInd w:val="0"/>
        <w:spacing w:line="360" w:lineRule="auto"/>
        <w:jc w:val="both"/>
        <w:rPr>
          <w:szCs w:val="24"/>
        </w:rPr>
      </w:pPr>
      <w:r w:rsidRPr="00CE1C68">
        <w:rPr>
          <w:szCs w:val="24"/>
        </w:rPr>
        <w:t xml:space="preserve"> </w:t>
      </w:r>
      <w:r w:rsidRPr="00CE1C68">
        <w:rPr>
          <w:szCs w:val="24"/>
        </w:rPr>
        <w:tab/>
        <w:t>Služba podle odstavce 1 obsahuje zejména tyto základní činnosti:</w:t>
      </w:r>
    </w:p>
    <w:p w:rsidR="00635B6C" w:rsidRPr="00CE1C68" w:rsidRDefault="00635B6C" w:rsidP="00635B6C">
      <w:pPr>
        <w:autoSpaceDE w:val="0"/>
        <w:autoSpaceDN w:val="0"/>
        <w:adjustRightInd w:val="0"/>
        <w:spacing w:line="360" w:lineRule="auto"/>
        <w:jc w:val="both"/>
        <w:rPr>
          <w:szCs w:val="24"/>
        </w:rPr>
      </w:pPr>
      <w:r w:rsidRPr="00CE1C68">
        <w:rPr>
          <w:szCs w:val="24"/>
        </w:rPr>
        <w:t>a) pomoc při zvládání běžných úkonů péče o vlastní osobu,</w:t>
      </w:r>
    </w:p>
    <w:p w:rsidR="00635B6C" w:rsidRPr="00CE1C68" w:rsidRDefault="00635B6C" w:rsidP="00635B6C">
      <w:pPr>
        <w:autoSpaceDE w:val="0"/>
        <w:autoSpaceDN w:val="0"/>
        <w:adjustRightInd w:val="0"/>
        <w:spacing w:line="360" w:lineRule="auto"/>
        <w:jc w:val="both"/>
        <w:rPr>
          <w:szCs w:val="24"/>
        </w:rPr>
      </w:pPr>
      <w:r w:rsidRPr="00CE1C68">
        <w:rPr>
          <w:szCs w:val="24"/>
        </w:rPr>
        <w:t>b) pomoc při osobní hygieně,</w:t>
      </w:r>
    </w:p>
    <w:p w:rsidR="00635B6C" w:rsidRPr="00CE1C68" w:rsidRDefault="00635B6C" w:rsidP="00635B6C">
      <w:pPr>
        <w:autoSpaceDE w:val="0"/>
        <w:autoSpaceDN w:val="0"/>
        <w:adjustRightInd w:val="0"/>
        <w:spacing w:line="360" w:lineRule="auto"/>
        <w:jc w:val="both"/>
        <w:rPr>
          <w:szCs w:val="24"/>
        </w:rPr>
      </w:pPr>
      <w:r w:rsidRPr="00CE1C68">
        <w:rPr>
          <w:szCs w:val="24"/>
        </w:rPr>
        <w:t>c) pomoc při zajištění stravy,</w:t>
      </w:r>
    </w:p>
    <w:p w:rsidR="00635B6C" w:rsidRPr="00CE1C68" w:rsidRDefault="00635B6C" w:rsidP="00635B6C">
      <w:pPr>
        <w:autoSpaceDE w:val="0"/>
        <w:autoSpaceDN w:val="0"/>
        <w:adjustRightInd w:val="0"/>
        <w:spacing w:line="360" w:lineRule="auto"/>
        <w:jc w:val="both"/>
        <w:rPr>
          <w:szCs w:val="24"/>
        </w:rPr>
      </w:pPr>
      <w:r w:rsidRPr="00CE1C68">
        <w:rPr>
          <w:szCs w:val="24"/>
        </w:rPr>
        <w:t>d) pomoc při zajištění chodu domácnosti,</w:t>
      </w:r>
    </w:p>
    <w:p w:rsidR="00635B6C" w:rsidRPr="00CE1C68" w:rsidRDefault="00635B6C" w:rsidP="00635B6C">
      <w:pPr>
        <w:autoSpaceDE w:val="0"/>
        <w:autoSpaceDN w:val="0"/>
        <w:adjustRightInd w:val="0"/>
        <w:spacing w:line="360" w:lineRule="auto"/>
        <w:jc w:val="both"/>
        <w:rPr>
          <w:szCs w:val="24"/>
        </w:rPr>
      </w:pPr>
      <w:r w:rsidRPr="00CE1C68">
        <w:rPr>
          <w:szCs w:val="24"/>
        </w:rPr>
        <w:t>e) výchovné, vzdělávací a aktivizační činnosti,</w:t>
      </w:r>
    </w:p>
    <w:p w:rsidR="00635B6C" w:rsidRPr="00CE1C68" w:rsidRDefault="00635B6C" w:rsidP="00635B6C">
      <w:pPr>
        <w:autoSpaceDE w:val="0"/>
        <w:autoSpaceDN w:val="0"/>
        <w:adjustRightInd w:val="0"/>
        <w:spacing w:line="360" w:lineRule="auto"/>
        <w:jc w:val="both"/>
        <w:rPr>
          <w:szCs w:val="24"/>
        </w:rPr>
      </w:pPr>
      <w:r w:rsidRPr="00CE1C68">
        <w:rPr>
          <w:szCs w:val="24"/>
        </w:rPr>
        <w:t>f) zprostředkování kontaktu se společenským prostředím,</w:t>
      </w:r>
    </w:p>
    <w:p w:rsidR="001C3743" w:rsidRDefault="00635B6C" w:rsidP="00635B6C">
      <w:pPr>
        <w:pStyle w:val="Default"/>
        <w:spacing w:line="360" w:lineRule="auto"/>
        <w:jc w:val="both"/>
      </w:pPr>
      <w:r w:rsidRPr="00CE1C68">
        <w:t xml:space="preserve">g) pomoc při uplatňování práv, oprávněných zájmů a při obstarávání osobních záležitostí.“ </w:t>
      </w:r>
    </w:p>
    <w:p w:rsidR="00635B6C" w:rsidRPr="00CE1C68" w:rsidRDefault="00635B6C" w:rsidP="00635B6C">
      <w:pPr>
        <w:pStyle w:val="Default"/>
        <w:spacing w:line="360" w:lineRule="auto"/>
        <w:jc w:val="both"/>
      </w:pPr>
      <w:r w:rsidRPr="00CE1C68">
        <w:t>(Stránky ministerstva práce a sociálních věcí. Oficiální stránky ministerstva Dostupné na &lt;</w:t>
      </w:r>
      <w:hyperlink r:id="rId14" w:tgtFrame="_blank" w:history="1">
        <w:r w:rsidRPr="00DE2DFB">
          <w:rPr>
            <w:rStyle w:val="Hypertextovodkaz"/>
            <w:color w:val="auto"/>
            <w:u w:val="none"/>
          </w:rPr>
          <w:t>http://www.mpsv.cz/files/clanky/7372/108_2006_Sb.pdf</w:t>
        </w:r>
      </w:hyperlink>
      <w:r w:rsidRPr="00DE2DFB">
        <w:rPr>
          <w:color w:val="auto"/>
        </w:rPr>
        <w:t>)&gt;)</w:t>
      </w:r>
    </w:p>
    <w:p w:rsidR="00635B6C" w:rsidRDefault="00635B6C" w:rsidP="00635B6C">
      <w:pPr>
        <w:pStyle w:val="Default"/>
        <w:spacing w:line="360" w:lineRule="auto"/>
        <w:ind w:firstLine="708"/>
        <w:jc w:val="both"/>
      </w:pPr>
    </w:p>
    <w:p w:rsidR="001C3743" w:rsidRDefault="001C3743" w:rsidP="00635B6C">
      <w:pPr>
        <w:pStyle w:val="Default"/>
        <w:spacing w:line="360" w:lineRule="auto"/>
        <w:ind w:firstLine="708"/>
        <w:jc w:val="both"/>
      </w:pPr>
    </w:p>
    <w:p w:rsidR="001C3743" w:rsidRDefault="001C3743" w:rsidP="00635B6C">
      <w:pPr>
        <w:pStyle w:val="Default"/>
        <w:spacing w:line="360" w:lineRule="auto"/>
        <w:ind w:firstLine="708"/>
        <w:jc w:val="both"/>
      </w:pPr>
    </w:p>
    <w:p w:rsidR="001C3743" w:rsidRDefault="001C3743" w:rsidP="00635B6C">
      <w:pPr>
        <w:pStyle w:val="Default"/>
        <w:spacing w:line="360" w:lineRule="auto"/>
        <w:ind w:firstLine="708"/>
        <w:jc w:val="both"/>
      </w:pPr>
    </w:p>
    <w:p w:rsidR="00635B6C" w:rsidRPr="00CE1C68" w:rsidRDefault="00635B6C" w:rsidP="00635B6C">
      <w:pPr>
        <w:spacing w:line="360" w:lineRule="auto"/>
        <w:jc w:val="both"/>
        <w:rPr>
          <w:b/>
          <w:szCs w:val="24"/>
        </w:rPr>
      </w:pPr>
      <w:r w:rsidRPr="00CE1C68">
        <w:rPr>
          <w:b/>
          <w:szCs w:val="24"/>
        </w:rPr>
        <w:lastRenderedPageBreak/>
        <w:t>2.6 Náplň práce osobního asistenta</w:t>
      </w:r>
    </w:p>
    <w:p w:rsidR="00635B6C" w:rsidRPr="00CE1C68" w:rsidRDefault="00635B6C" w:rsidP="00635B6C">
      <w:pPr>
        <w:spacing w:line="360" w:lineRule="auto"/>
        <w:jc w:val="both"/>
        <w:rPr>
          <w:b/>
          <w:szCs w:val="24"/>
        </w:rPr>
      </w:pPr>
    </w:p>
    <w:p w:rsidR="00635B6C" w:rsidRPr="00CE1C68" w:rsidRDefault="00635B6C" w:rsidP="00635B6C">
      <w:pPr>
        <w:spacing w:line="360" w:lineRule="auto"/>
        <w:jc w:val="both"/>
        <w:rPr>
          <w:szCs w:val="24"/>
        </w:rPr>
      </w:pPr>
      <w:r w:rsidRPr="00CE1C68">
        <w:rPr>
          <w:b/>
          <w:szCs w:val="24"/>
        </w:rPr>
        <w:tab/>
      </w:r>
      <w:r w:rsidRPr="00CE1C68">
        <w:rPr>
          <w:szCs w:val="24"/>
        </w:rPr>
        <w:t xml:space="preserve">Náplň práce je pravděpodobně téměř </w:t>
      </w:r>
      <w:r w:rsidR="00DE2DFB">
        <w:rPr>
          <w:szCs w:val="24"/>
        </w:rPr>
        <w:t xml:space="preserve">v každém zaměstnání jasně daná. </w:t>
      </w:r>
      <w:r w:rsidRPr="00CE1C68">
        <w:rPr>
          <w:szCs w:val="24"/>
        </w:rPr>
        <w:t xml:space="preserve">U osobní asistence to tak není. Jak Michalík (2008) uvádí, u řízené i sebeurčující osobní asistence se pracovní náplň mění podle potřeb uživatele. Jednou jde více o pomoc klientovi </w:t>
      </w:r>
      <w:r w:rsidR="00DE2DFB">
        <w:rPr>
          <w:szCs w:val="24"/>
        </w:rPr>
        <w:t xml:space="preserve">              </w:t>
      </w:r>
      <w:r w:rsidRPr="00CE1C68">
        <w:rPr>
          <w:szCs w:val="24"/>
        </w:rPr>
        <w:t>ve škole, jindy o pomoc s domácími pracemi. Je mnoho cest, jak uspokojit základní lidské potřeby klienta (postiženého jedince), a osobní asistence se liší od ostatních sociálních služeb především tím, že tyto potřeby naplňuje tehdy, tam a takovým způsobem, jak si přeje uživatel (klient). Nejde jen o to, co je náplní práce, ale též je velmi důležité jak.  Poučení o náplni práce se dá shrnout takto: vše záleží na domluvě klient</w:t>
      </w:r>
      <w:r w:rsidR="00E27230">
        <w:rPr>
          <w:szCs w:val="24"/>
        </w:rPr>
        <w:t xml:space="preserve">a (osoby, jíž dá klient důvěru) </w:t>
      </w:r>
      <w:r w:rsidRPr="00CE1C68">
        <w:rPr>
          <w:szCs w:val="24"/>
        </w:rPr>
        <w:t xml:space="preserve">s osobním asistentem. Ve školním prostředí jsou úkoly, které se od asistenta očekávají. </w:t>
      </w:r>
    </w:p>
    <w:p w:rsidR="00635B6C" w:rsidRPr="00CE1C68" w:rsidRDefault="00635B6C" w:rsidP="00635B6C">
      <w:pPr>
        <w:spacing w:line="360" w:lineRule="auto"/>
        <w:jc w:val="both"/>
        <w:rPr>
          <w:szCs w:val="24"/>
        </w:rPr>
      </w:pPr>
      <w:r w:rsidRPr="00CE1C68">
        <w:rPr>
          <w:szCs w:val="24"/>
        </w:rPr>
        <w:tab/>
        <w:t xml:space="preserve">Podle Vosmika a Bělohlávkové (2010), hlavními úkoly asistenta ve školní třídě, </w:t>
      </w:r>
      <w:r w:rsidR="00DE2DFB">
        <w:rPr>
          <w:szCs w:val="24"/>
        </w:rPr>
        <w:t xml:space="preserve"> </w:t>
      </w:r>
      <w:r w:rsidRPr="00CE1C68">
        <w:rPr>
          <w:szCs w:val="24"/>
        </w:rPr>
        <w:t>u žáka s Aspergerovým syndromem jsou:</w:t>
      </w:r>
    </w:p>
    <w:p w:rsidR="00635B6C" w:rsidRPr="00CE1C68" w:rsidRDefault="00635B6C" w:rsidP="00635B6C">
      <w:pPr>
        <w:pStyle w:val="Odstavecseseznamem"/>
        <w:numPr>
          <w:ilvl w:val="0"/>
          <w:numId w:val="3"/>
        </w:numPr>
        <w:spacing w:after="0" w:line="360" w:lineRule="auto"/>
        <w:jc w:val="both"/>
        <w:rPr>
          <w:rFonts w:ascii="Times New Roman" w:eastAsia="Times New Roman" w:hAnsi="Times New Roman" w:cs="Times New Roman"/>
          <w:sz w:val="24"/>
          <w:szCs w:val="24"/>
          <w:lang w:eastAsia="cs-CZ"/>
        </w:rPr>
      </w:pPr>
      <w:r w:rsidRPr="00CE1C68">
        <w:rPr>
          <w:rFonts w:ascii="Times New Roman" w:eastAsia="Times New Roman" w:hAnsi="Times New Roman" w:cs="Times New Roman"/>
          <w:sz w:val="24"/>
          <w:szCs w:val="24"/>
          <w:lang w:eastAsia="cs-CZ"/>
        </w:rPr>
        <w:t>Podporovat dítě, aby vstupovalo do kontaktu se spolužáky, snažit se vytvořit pružnější myšlení a ochotu spolupracovat s druhými dětmi při hře i výuce.</w:t>
      </w:r>
    </w:p>
    <w:p w:rsidR="00635B6C" w:rsidRPr="00CE1C68" w:rsidRDefault="00635B6C" w:rsidP="00635B6C">
      <w:pPr>
        <w:pStyle w:val="Odstavecseseznamem"/>
        <w:numPr>
          <w:ilvl w:val="0"/>
          <w:numId w:val="3"/>
        </w:numPr>
        <w:spacing w:after="0" w:line="360" w:lineRule="auto"/>
        <w:jc w:val="both"/>
        <w:rPr>
          <w:rFonts w:ascii="Times New Roman" w:eastAsia="Times New Roman" w:hAnsi="Times New Roman" w:cs="Times New Roman"/>
          <w:sz w:val="24"/>
          <w:szCs w:val="24"/>
          <w:lang w:eastAsia="cs-CZ"/>
        </w:rPr>
      </w:pPr>
      <w:r w:rsidRPr="00CE1C68">
        <w:rPr>
          <w:rFonts w:ascii="Times New Roman" w:eastAsia="Times New Roman" w:hAnsi="Times New Roman" w:cs="Times New Roman"/>
          <w:sz w:val="24"/>
          <w:szCs w:val="24"/>
          <w:lang w:eastAsia="cs-CZ"/>
        </w:rPr>
        <w:t>Pomáhat dítěti osvojit si pravidla chování a řídit se jimi.</w:t>
      </w:r>
    </w:p>
    <w:p w:rsidR="00635B6C" w:rsidRPr="00CE1C68" w:rsidRDefault="00635B6C" w:rsidP="00635B6C">
      <w:pPr>
        <w:pStyle w:val="Odstavecseseznamem"/>
        <w:numPr>
          <w:ilvl w:val="0"/>
          <w:numId w:val="3"/>
        </w:numPr>
        <w:spacing w:after="0" w:line="360" w:lineRule="auto"/>
        <w:jc w:val="both"/>
        <w:rPr>
          <w:rFonts w:ascii="Times New Roman" w:eastAsia="Times New Roman" w:hAnsi="Times New Roman" w:cs="Times New Roman"/>
          <w:sz w:val="24"/>
          <w:szCs w:val="24"/>
          <w:lang w:eastAsia="cs-CZ"/>
        </w:rPr>
      </w:pPr>
      <w:r w:rsidRPr="00CE1C68">
        <w:rPr>
          <w:rFonts w:ascii="Times New Roman" w:eastAsia="Times New Roman" w:hAnsi="Times New Roman" w:cs="Times New Roman"/>
          <w:sz w:val="24"/>
          <w:szCs w:val="24"/>
          <w:lang w:eastAsia="cs-CZ"/>
        </w:rPr>
        <w:t>Poskytovat informace o pocitech a přátelství a provádět dítě nácvikem dovedností a návyků.</w:t>
      </w:r>
    </w:p>
    <w:p w:rsidR="00635B6C" w:rsidRPr="00CE1C68" w:rsidRDefault="00635B6C" w:rsidP="00635B6C">
      <w:pPr>
        <w:pStyle w:val="Odstavecseseznamem"/>
        <w:numPr>
          <w:ilvl w:val="0"/>
          <w:numId w:val="3"/>
        </w:numPr>
        <w:spacing w:after="0" w:line="360" w:lineRule="auto"/>
        <w:jc w:val="both"/>
        <w:rPr>
          <w:rFonts w:ascii="Times New Roman" w:eastAsia="Times New Roman" w:hAnsi="Times New Roman" w:cs="Times New Roman"/>
          <w:sz w:val="24"/>
          <w:szCs w:val="24"/>
          <w:lang w:eastAsia="cs-CZ"/>
        </w:rPr>
      </w:pPr>
      <w:r w:rsidRPr="00CE1C68">
        <w:rPr>
          <w:rFonts w:ascii="Times New Roman" w:eastAsia="Times New Roman" w:hAnsi="Times New Roman" w:cs="Times New Roman"/>
          <w:sz w:val="24"/>
          <w:szCs w:val="24"/>
          <w:lang w:eastAsia="cs-CZ"/>
        </w:rPr>
        <w:t>Podporovat rozvoj komunikačních dovedností, podporovat konverzaci s dětmi.</w:t>
      </w:r>
    </w:p>
    <w:p w:rsidR="00635B6C" w:rsidRPr="00CE1C68" w:rsidRDefault="00635B6C" w:rsidP="00635B6C">
      <w:pPr>
        <w:pStyle w:val="Odstavecseseznamem"/>
        <w:numPr>
          <w:ilvl w:val="0"/>
          <w:numId w:val="3"/>
        </w:numPr>
        <w:spacing w:after="0" w:line="360" w:lineRule="auto"/>
        <w:jc w:val="both"/>
        <w:rPr>
          <w:rFonts w:ascii="Times New Roman" w:eastAsia="Times New Roman" w:hAnsi="Times New Roman" w:cs="Times New Roman"/>
          <w:sz w:val="24"/>
          <w:szCs w:val="24"/>
          <w:lang w:eastAsia="cs-CZ"/>
        </w:rPr>
      </w:pPr>
      <w:r w:rsidRPr="00CE1C68">
        <w:rPr>
          <w:rFonts w:ascii="Times New Roman" w:eastAsia="Times New Roman" w:hAnsi="Times New Roman" w:cs="Times New Roman"/>
          <w:sz w:val="24"/>
          <w:szCs w:val="24"/>
          <w:lang w:eastAsia="cs-CZ"/>
        </w:rPr>
        <w:t>Pomoci žákovi rozvíjet a prohlubovat speciální záliby jako prostředek obohacování znalostí, zvyšování motivace a rozvoje nadání.</w:t>
      </w:r>
    </w:p>
    <w:p w:rsidR="00635B6C" w:rsidRPr="00CE1C68" w:rsidRDefault="00635B6C" w:rsidP="00635B6C">
      <w:pPr>
        <w:pStyle w:val="Odstavecseseznamem"/>
        <w:numPr>
          <w:ilvl w:val="0"/>
          <w:numId w:val="3"/>
        </w:numPr>
        <w:spacing w:after="0" w:line="360" w:lineRule="auto"/>
        <w:jc w:val="both"/>
        <w:rPr>
          <w:rFonts w:ascii="Times New Roman" w:eastAsia="Times New Roman" w:hAnsi="Times New Roman" w:cs="Times New Roman"/>
          <w:sz w:val="24"/>
          <w:szCs w:val="24"/>
          <w:lang w:eastAsia="cs-CZ"/>
        </w:rPr>
      </w:pPr>
      <w:r w:rsidRPr="00CE1C68">
        <w:rPr>
          <w:rFonts w:ascii="Times New Roman" w:eastAsia="Times New Roman" w:hAnsi="Times New Roman" w:cs="Times New Roman"/>
          <w:sz w:val="24"/>
          <w:szCs w:val="24"/>
          <w:lang w:eastAsia="cs-CZ"/>
        </w:rPr>
        <w:t>Pomáhá dítěti rozvíjet jemnou i hrubou motoriku.</w:t>
      </w:r>
    </w:p>
    <w:p w:rsidR="00635B6C" w:rsidRPr="00CE1C68" w:rsidRDefault="00635B6C" w:rsidP="00635B6C">
      <w:pPr>
        <w:pStyle w:val="Odstavecseseznamem"/>
        <w:numPr>
          <w:ilvl w:val="0"/>
          <w:numId w:val="3"/>
        </w:numPr>
        <w:spacing w:after="0" w:line="360" w:lineRule="auto"/>
        <w:jc w:val="both"/>
        <w:rPr>
          <w:rFonts w:ascii="Times New Roman" w:eastAsia="Times New Roman" w:hAnsi="Times New Roman" w:cs="Times New Roman"/>
          <w:sz w:val="24"/>
          <w:szCs w:val="24"/>
          <w:lang w:eastAsia="cs-CZ"/>
        </w:rPr>
      </w:pPr>
      <w:r w:rsidRPr="00CE1C68">
        <w:rPr>
          <w:rFonts w:ascii="Times New Roman" w:eastAsia="Times New Roman" w:hAnsi="Times New Roman" w:cs="Times New Roman"/>
          <w:sz w:val="24"/>
          <w:szCs w:val="24"/>
          <w:lang w:eastAsia="cs-CZ"/>
        </w:rPr>
        <w:t>Vést dítě k empatii – poznávání pocitů a myšlenek druhých lidí.</w:t>
      </w:r>
    </w:p>
    <w:p w:rsidR="00635B6C" w:rsidRPr="00CE1C68" w:rsidRDefault="00635B6C" w:rsidP="00635B6C">
      <w:pPr>
        <w:pStyle w:val="Odstavecseseznamem"/>
        <w:numPr>
          <w:ilvl w:val="0"/>
          <w:numId w:val="3"/>
        </w:numPr>
        <w:spacing w:after="0" w:line="360" w:lineRule="auto"/>
        <w:jc w:val="both"/>
        <w:rPr>
          <w:rFonts w:ascii="Times New Roman" w:eastAsia="Times New Roman" w:hAnsi="Times New Roman" w:cs="Times New Roman"/>
          <w:sz w:val="24"/>
          <w:szCs w:val="24"/>
          <w:lang w:eastAsia="cs-CZ"/>
        </w:rPr>
      </w:pPr>
      <w:r w:rsidRPr="00CE1C68">
        <w:rPr>
          <w:rFonts w:ascii="Times New Roman" w:eastAsia="Times New Roman" w:hAnsi="Times New Roman" w:cs="Times New Roman"/>
          <w:sz w:val="24"/>
          <w:szCs w:val="24"/>
          <w:lang w:eastAsia="cs-CZ"/>
        </w:rPr>
        <w:t>Poskytovat pomoc a koordinovat nápravu v případě specifických poruch učení.</w:t>
      </w:r>
    </w:p>
    <w:p w:rsidR="00635B6C" w:rsidRPr="00CE1C68" w:rsidRDefault="00635B6C" w:rsidP="00635B6C">
      <w:pPr>
        <w:pStyle w:val="Odstavecseseznamem"/>
        <w:numPr>
          <w:ilvl w:val="0"/>
          <w:numId w:val="3"/>
        </w:numPr>
        <w:spacing w:after="0" w:line="360" w:lineRule="auto"/>
        <w:jc w:val="both"/>
        <w:rPr>
          <w:rFonts w:ascii="Times New Roman" w:eastAsia="Times New Roman" w:hAnsi="Times New Roman" w:cs="Times New Roman"/>
          <w:sz w:val="24"/>
          <w:szCs w:val="24"/>
          <w:lang w:eastAsia="cs-CZ"/>
        </w:rPr>
      </w:pPr>
      <w:r w:rsidRPr="00CE1C68">
        <w:rPr>
          <w:rFonts w:ascii="Times New Roman" w:eastAsia="Times New Roman" w:hAnsi="Times New Roman" w:cs="Times New Roman"/>
          <w:sz w:val="24"/>
          <w:szCs w:val="24"/>
          <w:lang w:eastAsia="cs-CZ"/>
        </w:rPr>
        <w:t>Vést a motivovat dítě, musí-li se vyrovnávat se sluchovou nebo dotykovou hypersenzitivitou.</w:t>
      </w:r>
    </w:p>
    <w:p w:rsidR="00635B6C" w:rsidRPr="00CE1C68" w:rsidRDefault="00635B6C" w:rsidP="00635B6C">
      <w:pPr>
        <w:spacing w:line="360" w:lineRule="auto"/>
        <w:jc w:val="both"/>
        <w:rPr>
          <w:szCs w:val="24"/>
        </w:rPr>
      </w:pPr>
    </w:p>
    <w:p w:rsidR="001C3743" w:rsidRDefault="001C3743" w:rsidP="00635B6C">
      <w:pPr>
        <w:spacing w:line="360" w:lineRule="auto"/>
        <w:ind w:left="360" w:firstLine="348"/>
        <w:jc w:val="both"/>
        <w:rPr>
          <w:bCs/>
          <w:szCs w:val="24"/>
        </w:rPr>
      </w:pPr>
    </w:p>
    <w:p w:rsidR="001C3743" w:rsidRDefault="001C3743" w:rsidP="00635B6C">
      <w:pPr>
        <w:spacing w:line="360" w:lineRule="auto"/>
        <w:ind w:left="360" w:firstLine="348"/>
        <w:jc w:val="both"/>
        <w:rPr>
          <w:bCs/>
          <w:szCs w:val="24"/>
        </w:rPr>
      </w:pPr>
    </w:p>
    <w:p w:rsidR="00635B6C" w:rsidRDefault="005438FB" w:rsidP="00635B6C">
      <w:pPr>
        <w:spacing w:line="360" w:lineRule="auto"/>
        <w:ind w:left="360" w:firstLine="348"/>
        <w:jc w:val="both"/>
        <w:rPr>
          <w:bCs/>
          <w:szCs w:val="24"/>
        </w:rPr>
      </w:pPr>
      <w:r>
        <w:rPr>
          <w:bCs/>
          <w:szCs w:val="24"/>
        </w:rPr>
        <w:lastRenderedPageBreak/>
        <w:t xml:space="preserve">Portál </w:t>
      </w:r>
      <w:proofErr w:type="spellStart"/>
      <w:r>
        <w:rPr>
          <w:bCs/>
          <w:szCs w:val="24"/>
        </w:rPr>
        <w:t>podaneruce</w:t>
      </w:r>
      <w:proofErr w:type="spellEnd"/>
      <w:r>
        <w:rPr>
          <w:bCs/>
          <w:szCs w:val="24"/>
        </w:rPr>
        <w:t>-osa.wenodew.cz, zji</w:t>
      </w:r>
      <w:r w:rsidR="002D39DB">
        <w:rPr>
          <w:bCs/>
          <w:szCs w:val="24"/>
        </w:rPr>
        <w:t>š</w:t>
      </w:r>
      <w:r>
        <w:rPr>
          <w:bCs/>
          <w:szCs w:val="24"/>
        </w:rPr>
        <w:t xml:space="preserve">ťujeme, že </w:t>
      </w:r>
      <w:r w:rsidR="00635B6C" w:rsidRPr="00CE1C68">
        <w:rPr>
          <w:bCs/>
          <w:szCs w:val="24"/>
        </w:rPr>
        <w:t xml:space="preserve">osobní asistent </w:t>
      </w:r>
      <w:r>
        <w:rPr>
          <w:bCs/>
          <w:szCs w:val="24"/>
        </w:rPr>
        <w:t>také</w:t>
      </w:r>
      <w:r w:rsidR="00635B6C" w:rsidRPr="00CE1C68">
        <w:rPr>
          <w:bCs/>
          <w:szCs w:val="24"/>
        </w:rPr>
        <w:t xml:space="preserve"> poskytuje:</w:t>
      </w:r>
    </w:p>
    <w:p w:rsidR="001C3743" w:rsidRPr="00CE1C68" w:rsidRDefault="001C3743" w:rsidP="00635B6C">
      <w:pPr>
        <w:spacing w:line="360" w:lineRule="auto"/>
        <w:ind w:left="360" w:firstLine="348"/>
        <w:jc w:val="both"/>
        <w:rPr>
          <w:szCs w:val="24"/>
        </w:rPr>
      </w:pPr>
    </w:p>
    <w:p w:rsidR="00635B6C" w:rsidRDefault="00635B6C" w:rsidP="001C3743">
      <w:pPr>
        <w:spacing w:line="360" w:lineRule="auto"/>
        <w:ind w:left="360"/>
        <w:jc w:val="both"/>
        <w:rPr>
          <w:szCs w:val="24"/>
        </w:rPr>
      </w:pPr>
      <w:r w:rsidRPr="00CE1C68">
        <w:rPr>
          <w:szCs w:val="24"/>
        </w:rPr>
        <w:t xml:space="preserve">a) pomoc při zvládání běžných úkonů péče o vlastní osobu (např. podávání </w:t>
      </w:r>
      <w:r w:rsidR="00D54A5D" w:rsidRPr="00CE1C68">
        <w:rPr>
          <w:szCs w:val="24"/>
        </w:rPr>
        <w:t xml:space="preserve">                           </w:t>
      </w:r>
      <w:r w:rsidRPr="00CE1C68">
        <w:rPr>
          <w:szCs w:val="24"/>
        </w:rPr>
        <w:t>jídla a pití, oblékání a svlékání včetně speciálních pomůcek, pomoc při přesunu</w:t>
      </w:r>
      <w:r w:rsidR="001C3743">
        <w:rPr>
          <w:szCs w:val="24"/>
        </w:rPr>
        <w:t xml:space="preserve">               </w:t>
      </w:r>
      <w:r w:rsidRPr="00CE1C68">
        <w:rPr>
          <w:szCs w:val="24"/>
        </w:rPr>
        <w:t xml:space="preserve"> z lůžka na vozík a z vozíku na lůžko atd.).</w:t>
      </w:r>
    </w:p>
    <w:p w:rsidR="001C3743" w:rsidRPr="00CE1C68" w:rsidRDefault="001C3743" w:rsidP="001C3743">
      <w:pPr>
        <w:spacing w:line="360" w:lineRule="auto"/>
        <w:ind w:left="360"/>
        <w:jc w:val="both"/>
        <w:rPr>
          <w:szCs w:val="24"/>
        </w:rPr>
      </w:pPr>
    </w:p>
    <w:p w:rsidR="00635B6C" w:rsidRDefault="00635B6C" w:rsidP="001C3743">
      <w:pPr>
        <w:spacing w:line="360" w:lineRule="auto"/>
        <w:ind w:left="360"/>
        <w:jc w:val="both"/>
        <w:rPr>
          <w:szCs w:val="24"/>
        </w:rPr>
      </w:pPr>
      <w:r w:rsidRPr="00CE1C68">
        <w:rPr>
          <w:szCs w:val="24"/>
        </w:rPr>
        <w:t>b) pomoc při osobní hygieně (např. při úko</w:t>
      </w:r>
      <w:r w:rsidR="001C3743">
        <w:rPr>
          <w:szCs w:val="24"/>
        </w:rPr>
        <w:t xml:space="preserve">nech celkové hygieny těla, mytí </w:t>
      </w:r>
      <w:r w:rsidRPr="00CE1C68">
        <w:rPr>
          <w:szCs w:val="24"/>
        </w:rPr>
        <w:t>vlasů, sprchování, koupání, dle denní potřeby pomoc při použití toalety, péče o pokožku atd.).</w:t>
      </w:r>
    </w:p>
    <w:p w:rsidR="001C3743" w:rsidRPr="00CE1C68" w:rsidRDefault="001C3743" w:rsidP="001C3743">
      <w:pPr>
        <w:spacing w:line="360" w:lineRule="auto"/>
        <w:ind w:left="360"/>
        <w:jc w:val="both"/>
        <w:rPr>
          <w:szCs w:val="24"/>
        </w:rPr>
      </w:pPr>
    </w:p>
    <w:p w:rsidR="00635B6C" w:rsidRDefault="00635B6C" w:rsidP="001C3743">
      <w:pPr>
        <w:spacing w:line="360" w:lineRule="auto"/>
        <w:ind w:left="360"/>
        <w:jc w:val="both"/>
        <w:rPr>
          <w:szCs w:val="24"/>
        </w:rPr>
      </w:pPr>
      <w:r w:rsidRPr="00CE1C68">
        <w:rPr>
          <w:szCs w:val="24"/>
        </w:rPr>
        <w:t>c) pomoc při zajištění stravy (např. příprava snídaně, příprava dopolední a odpolední svačiny, porcování pot</w:t>
      </w:r>
      <w:r w:rsidR="001C3743">
        <w:rPr>
          <w:szCs w:val="24"/>
        </w:rPr>
        <w:t xml:space="preserve">ravy, podávání nápojů za účelem </w:t>
      </w:r>
      <w:r w:rsidRPr="00CE1C68">
        <w:rPr>
          <w:szCs w:val="24"/>
        </w:rPr>
        <w:t>dodržování pitného režimu atd.).</w:t>
      </w:r>
    </w:p>
    <w:p w:rsidR="001C3743" w:rsidRPr="00CE1C68" w:rsidRDefault="001C3743" w:rsidP="001C3743">
      <w:pPr>
        <w:spacing w:line="360" w:lineRule="auto"/>
        <w:ind w:left="360"/>
        <w:jc w:val="both"/>
        <w:rPr>
          <w:szCs w:val="24"/>
        </w:rPr>
      </w:pPr>
    </w:p>
    <w:p w:rsidR="00635B6C" w:rsidRDefault="00635B6C" w:rsidP="005438FB">
      <w:pPr>
        <w:spacing w:line="360" w:lineRule="auto"/>
        <w:ind w:left="360"/>
        <w:jc w:val="both"/>
        <w:rPr>
          <w:szCs w:val="24"/>
        </w:rPr>
      </w:pPr>
      <w:r w:rsidRPr="00CE1C68">
        <w:rPr>
          <w:szCs w:val="24"/>
        </w:rPr>
        <w:t>d) pomoc při zajištění chodu domácnosti (např. úklid a údržba domácnosti a osobních věcí, nákupy a běžné pochůzky atd.).</w:t>
      </w:r>
    </w:p>
    <w:p w:rsidR="005438FB" w:rsidRPr="00CE1C68" w:rsidRDefault="005438FB" w:rsidP="001C3743">
      <w:pPr>
        <w:spacing w:line="360" w:lineRule="auto"/>
        <w:ind w:left="360"/>
        <w:jc w:val="both"/>
        <w:rPr>
          <w:szCs w:val="24"/>
        </w:rPr>
      </w:pPr>
    </w:p>
    <w:p w:rsidR="00635B6C" w:rsidRDefault="00635B6C" w:rsidP="005438FB">
      <w:pPr>
        <w:spacing w:line="360" w:lineRule="auto"/>
        <w:ind w:left="360"/>
        <w:jc w:val="both"/>
        <w:rPr>
          <w:szCs w:val="24"/>
        </w:rPr>
      </w:pPr>
      <w:r w:rsidRPr="00CE1C68">
        <w:rPr>
          <w:szCs w:val="24"/>
        </w:rPr>
        <w:t xml:space="preserve">e) výchovné, vzdělávací a aktivizační </w:t>
      </w:r>
      <w:r w:rsidR="005438FB">
        <w:rPr>
          <w:szCs w:val="24"/>
        </w:rPr>
        <w:t xml:space="preserve">činnosti (např. pomoc a podpora </w:t>
      </w:r>
      <w:r w:rsidRPr="00CE1C68">
        <w:rPr>
          <w:szCs w:val="24"/>
        </w:rPr>
        <w:t>při dalších aktivitách podporujících s</w:t>
      </w:r>
      <w:r w:rsidR="005438FB">
        <w:rPr>
          <w:szCs w:val="24"/>
        </w:rPr>
        <w:t xml:space="preserve">ociální začleňování osob, pomoc </w:t>
      </w:r>
      <w:r w:rsidRPr="00CE1C68">
        <w:rPr>
          <w:szCs w:val="24"/>
        </w:rPr>
        <w:t>a podpora upevnění kontaktu s rodinou, pomoc s nácvikem a upe</w:t>
      </w:r>
      <w:r w:rsidR="005438FB">
        <w:rPr>
          <w:szCs w:val="24"/>
        </w:rPr>
        <w:t xml:space="preserve">vňování </w:t>
      </w:r>
      <w:r w:rsidRPr="00CE1C68">
        <w:rPr>
          <w:szCs w:val="24"/>
        </w:rPr>
        <w:t>motorických, psychických</w:t>
      </w:r>
      <w:r w:rsidR="005438FB">
        <w:rPr>
          <w:szCs w:val="24"/>
        </w:rPr>
        <w:t xml:space="preserve">               </w:t>
      </w:r>
      <w:r w:rsidRPr="00CE1C68">
        <w:rPr>
          <w:szCs w:val="24"/>
        </w:rPr>
        <w:t xml:space="preserve"> a sociálních schopností a dovedností atd.).</w:t>
      </w:r>
    </w:p>
    <w:p w:rsidR="005438FB" w:rsidRPr="00CE1C68" w:rsidRDefault="005438FB" w:rsidP="005438FB">
      <w:pPr>
        <w:spacing w:line="360" w:lineRule="auto"/>
        <w:ind w:left="360"/>
        <w:jc w:val="both"/>
        <w:rPr>
          <w:szCs w:val="24"/>
        </w:rPr>
      </w:pPr>
    </w:p>
    <w:p w:rsidR="00635B6C" w:rsidRDefault="00635B6C" w:rsidP="005438FB">
      <w:pPr>
        <w:spacing w:line="360" w:lineRule="auto"/>
        <w:ind w:left="360"/>
        <w:jc w:val="both"/>
        <w:rPr>
          <w:szCs w:val="24"/>
        </w:rPr>
      </w:pPr>
      <w:r w:rsidRPr="00CE1C68">
        <w:rPr>
          <w:szCs w:val="24"/>
        </w:rPr>
        <w:t>f)  zprostředkování kontaktu se společenským prostředím (např. doprovázení</w:t>
      </w:r>
      <w:r w:rsidR="005438FB">
        <w:rPr>
          <w:szCs w:val="24"/>
        </w:rPr>
        <w:t xml:space="preserve">                  </w:t>
      </w:r>
      <w:r w:rsidRPr="00CE1C68">
        <w:rPr>
          <w:szCs w:val="24"/>
        </w:rPr>
        <w:t>do vzdělávacího zařízení, lázní, divadla, kina, plaveckého bazénu, na koncerty, zájmových klubů, zaměstnání, na volnočasové aktivity, na instituce poskytující veřejné služby, státní instituce veřejné moci atd.).</w:t>
      </w:r>
    </w:p>
    <w:p w:rsidR="005438FB" w:rsidRPr="00CE1C68" w:rsidRDefault="005438FB" w:rsidP="005438FB">
      <w:pPr>
        <w:spacing w:line="360" w:lineRule="auto"/>
        <w:ind w:left="360"/>
        <w:jc w:val="both"/>
        <w:rPr>
          <w:szCs w:val="24"/>
        </w:rPr>
      </w:pPr>
    </w:p>
    <w:p w:rsidR="00635B6C" w:rsidRDefault="00635B6C" w:rsidP="005438FB">
      <w:pPr>
        <w:spacing w:line="360" w:lineRule="auto"/>
        <w:ind w:left="360"/>
        <w:jc w:val="both"/>
        <w:rPr>
          <w:szCs w:val="24"/>
        </w:rPr>
      </w:pPr>
      <w:r w:rsidRPr="00CE1C68">
        <w:rPr>
          <w:szCs w:val="24"/>
        </w:rPr>
        <w:t>g) pomoc při uplatňování práv, oprávněných zájmů a při obstarávání osobních</w:t>
      </w:r>
      <w:r w:rsidR="005438FB">
        <w:rPr>
          <w:szCs w:val="24"/>
        </w:rPr>
        <w:t xml:space="preserve"> </w:t>
      </w:r>
      <w:r w:rsidRPr="00CE1C68">
        <w:rPr>
          <w:szCs w:val="24"/>
        </w:rPr>
        <w:t>záležitostí (např. doprovod k lékaři, pomoc při komunikaci vedoucí k uplatňování práv a oprávněných zájmů, pomoc při vyřizování běžných záležitostí, atd.).</w:t>
      </w:r>
    </w:p>
    <w:p w:rsidR="005438FB" w:rsidRPr="00CE1C68" w:rsidRDefault="005438FB" w:rsidP="005438FB">
      <w:pPr>
        <w:spacing w:line="360" w:lineRule="auto"/>
        <w:ind w:left="360"/>
        <w:jc w:val="both"/>
        <w:rPr>
          <w:szCs w:val="24"/>
        </w:rPr>
      </w:pPr>
      <w:r>
        <w:rPr>
          <w:szCs w:val="24"/>
        </w:rPr>
        <w:lastRenderedPageBreak/>
        <w:t>(portál sdružení Podané ruce. Oficiální stránky. Dostupné  na &lt;</w:t>
      </w:r>
      <w:r w:rsidRPr="005438FB">
        <w:rPr>
          <w:szCs w:val="24"/>
        </w:rPr>
        <w:t>http://podaneruce-osa.webnode.cz/osobni-asistence/</w:t>
      </w:r>
      <w:r>
        <w:rPr>
          <w:szCs w:val="24"/>
        </w:rPr>
        <w:t>&gt;)</w:t>
      </w:r>
    </w:p>
    <w:p w:rsidR="00635B6C" w:rsidRPr="00CE1C68" w:rsidRDefault="00635B6C" w:rsidP="00635B6C">
      <w:pPr>
        <w:spacing w:line="360" w:lineRule="auto"/>
        <w:ind w:left="360"/>
        <w:jc w:val="both"/>
        <w:rPr>
          <w:szCs w:val="24"/>
        </w:rPr>
      </w:pPr>
    </w:p>
    <w:p w:rsidR="00635B6C" w:rsidRPr="00CE1C68" w:rsidRDefault="00635B6C" w:rsidP="00635B6C">
      <w:pPr>
        <w:spacing w:line="360" w:lineRule="auto"/>
        <w:ind w:firstLine="360"/>
        <w:jc w:val="both"/>
        <w:rPr>
          <w:szCs w:val="24"/>
        </w:rPr>
      </w:pPr>
      <w:r w:rsidRPr="00CE1C68">
        <w:rPr>
          <w:szCs w:val="24"/>
        </w:rPr>
        <w:t>„Asistent se řídí výukovým plánem učitele, dbá na dodržování doporučení a nařízení terapeutů a dalších specialistů, kteří mají dítě v péči, aby v maximální možné míře pomáhal dítěti s behaviorálními, sociálními, jazykovými, řečovými, pohybovými schopnostmi a dovednostmi a také se smyslovým vnímáním.</w:t>
      </w:r>
    </w:p>
    <w:p w:rsidR="00635B6C" w:rsidRPr="00CE1C68" w:rsidRDefault="00635B6C" w:rsidP="00635B6C">
      <w:pPr>
        <w:spacing w:line="360" w:lineRule="auto"/>
        <w:ind w:firstLine="360"/>
        <w:jc w:val="both"/>
        <w:rPr>
          <w:szCs w:val="24"/>
        </w:rPr>
      </w:pPr>
      <w:r w:rsidRPr="00CE1C68">
        <w:rPr>
          <w:szCs w:val="24"/>
        </w:rPr>
        <w:t>Celonárodní organizace The National Autistic Society se sídlem v Londýně sestavila seznam nejnutnějších potřeb lidí s Aspergerovým syndromem,</w:t>
      </w:r>
      <w:r w:rsidR="007C108D" w:rsidRPr="00CE1C68">
        <w:rPr>
          <w:szCs w:val="24"/>
        </w:rPr>
        <w:t xml:space="preserve"> </w:t>
      </w:r>
      <w:r w:rsidRPr="00CE1C68">
        <w:rPr>
          <w:szCs w:val="24"/>
        </w:rPr>
        <w:t>se kterými potřebují pomoc:</w:t>
      </w:r>
    </w:p>
    <w:p w:rsidR="00635B6C" w:rsidRPr="00CE1C68" w:rsidRDefault="00635B6C" w:rsidP="00635B6C">
      <w:pPr>
        <w:pStyle w:val="Odstavecseseznamem"/>
        <w:numPr>
          <w:ilvl w:val="0"/>
          <w:numId w:val="4"/>
        </w:numPr>
        <w:spacing w:after="0" w:line="360" w:lineRule="auto"/>
        <w:jc w:val="both"/>
        <w:rPr>
          <w:rFonts w:ascii="Times New Roman" w:eastAsia="Times New Roman" w:hAnsi="Times New Roman" w:cs="Times New Roman"/>
          <w:sz w:val="24"/>
          <w:szCs w:val="24"/>
          <w:lang w:eastAsia="cs-CZ"/>
        </w:rPr>
      </w:pPr>
      <w:r w:rsidRPr="00CE1C68">
        <w:rPr>
          <w:rFonts w:ascii="Times New Roman" w:eastAsia="Times New Roman" w:hAnsi="Times New Roman" w:cs="Times New Roman"/>
          <w:sz w:val="24"/>
          <w:szCs w:val="24"/>
          <w:lang w:eastAsia="cs-CZ"/>
        </w:rPr>
        <w:t>Potřebují se poznávat a setkávat s lidmi, kteří mají stejný osud.</w:t>
      </w:r>
    </w:p>
    <w:p w:rsidR="00635B6C" w:rsidRPr="00CE1C68" w:rsidRDefault="00635B6C" w:rsidP="00635B6C">
      <w:pPr>
        <w:pStyle w:val="Odstavecseseznamem"/>
        <w:numPr>
          <w:ilvl w:val="0"/>
          <w:numId w:val="4"/>
        </w:numPr>
        <w:spacing w:after="0" w:line="360" w:lineRule="auto"/>
        <w:jc w:val="both"/>
        <w:rPr>
          <w:rFonts w:ascii="Times New Roman" w:eastAsia="Times New Roman" w:hAnsi="Times New Roman" w:cs="Times New Roman"/>
          <w:sz w:val="24"/>
          <w:szCs w:val="24"/>
          <w:lang w:eastAsia="cs-CZ"/>
        </w:rPr>
      </w:pPr>
      <w:r w:rsidRPr="00CE1C68">
        <w:rPr>
          <w:rFonts w:ascii="Times New Roman" w:eastAsia="Times New Roman" w:hAnsi="Times New Roman" w:cs="Times New Roman"/>
          <w:sz w:val="24"/>
          <w:szCs w:val="24"/>
          <w:lang w:eastAsia="cs-CZ"/>
        </w:rPr>
        <w:t>Potřebují zabránit izolaci</w:t>
      </w:r>
    </w:p>
    <w:p w:rsidR="00635B6C" w:rsidRPr="00CE1C68" w:rsidRDefault="00635B6C" w:rsidP="00635B6C">
      <w:pPr>
        <w:pStyle w:val="Odstavecseseznamem"/>
        <w:numPr>
          <w:ilvl w:val="0"/>
          <w:numId w:val="4"/>
        </w:numPr>
        <w:spacing w:after="0" w:line="360" w:lineRule="auto"/>
        <w:jc w:val="both"/>
        <w:rPr>
          <w:rFonts w:ascii="Times New Roman" w:eastAsia="Times New Roman" w:hAnsi="Times New Roman" w:cs="Times New Roman"/>
          <w:sz w:val="24"/>
          <w:szCs w:val="24"/>
          <w:lang w:eastAsia="cs-CZ"/>
        </w:rPr>
      </w:pPr>
      <w:r w:rsidRPr="00CE1C68">
        <w:rPr>
          <w:rFonts w:ascii="Times New Roman" w:eastAsia="Times New Roman" w:hAnsi="Times New Roman" w:cs="Times New Roman"/>
          <w:sz w:val="24"/>
          <w:szCs w:val="24"/>
          <w:lang w:eastAsia="cs-CZ"/>
        </w:rPr>
        <w:t>Mají problém s hledáním pracovních pozic a s jejich udržením.</w:t>
      </w:r>
    </w:p>
    <w:p w:rsidR="00635B6C" w:rsidRPr="00CE1C68" w:rsidRDefault="00635B6C" w:rsidP="00635B6C">
      <w:pPr>
        <w:pStyle w:val="Odstavecseseznamem"/>
        <w:numPr>
          <w:ilvl w:val="0"/>
          <w:numId w:val="4"/>
        </w:numPr>
        <w:spacing w:after="0" w:line="360" w:lineRule="auto"/>
        <w:jc w:val="both"/>
        <w:rPr>
          <w:rFonts w:ascii="Times New Roman" w:eastAsia="Times New Roman" w:hAnsi="Times New Roman" w:cs="Times New Roman"/>
          <w:sz w:val="24"/>
          <w:szCs w:val="24"/>
          <w:lang w:eastAsia="cs-CZ"/>
        </w:rPr>
      </w:pPr>
      <w:r w:rsidRPr="00CE1C68">
        <w:rPr>
          <w:rFonts w:ascii="Times New Roman" w:eastAsia="Times New Roman" w:hAnsi="Times New Roman" w:cs="Times New Roman"/>
          <w:sz w:val="24"/>
          <w:szCs w:val="24"/>
          <w:lang w:eastAsia="cs-CZ"/>
        </w:rPr>
        <w:t>Kolegové si je v práci, ve škole zlomyslně dobírají.</w:t>
      </w:r>
    </w:p>
    <w:p w:rsidR="00635B6C" w:rsidRPr="00CE1C68" w:rsidRDefault="00635B6C" w:rsidP="00635B6C">
      <w:pPr>
        <w:pStyle w:val="Odstavecseseznamem"/>
        <w:numPr>
          <w:ilvl w:val="0"/>
          <w:numId w:val="4"/>
        </w:numPr>
        <w:spacing w:after="0" w:line="360" w:lineRule="auto"/>
        <w:jc w:val="both"/>
        <w:rPr>
          <w:rFonts w:ascii="Times New Roman" w:eastAsia="Times New Roman" w:hAnsi="Times New Roman" w:cs="Times New Roman"/>
          <w:sz w:val="24"/>
          <w:szCs w:val="24"/>
          <w:lang w:eastAsia="cs-CZ"/>
        </w:rPr>
      </w:pPr>
      <w:r w:rsidRPr="00CE1C68">
        <w:rPr>
          <w:rFonts w:ascii="Times New Roman" w:eastAsia="Times New Roman" w:hAnsi="Times New Roman" w:cs="Times New Roman"/>
          <w:sz w:val="24"/>
          <w:szCs w:val="24"/>
          <w:lang w:eastAsia="cs-CZ"/>
        </w:rPr>
        <w:t>Musí neustále spořit, kvůli svým nízkým příjmům.</w:t>
      </w:r>
    </w:p>
    <w:p w:rsidR="00635B6C" w:rsidRPr="00CE1C68" w:rsidRDefault="00635B6C" w:rsidP="00635B6C">
      <w:pPr>
        <w:pStyle w:val="Odstavecseseznamem"/>
        <w:numPr>
          <w:ilvl w:val="0"/>
          <w:numId w:val="4"/>
        </w:numPr>
        <w:spacing w:after="0" w:line="360" w:lineRule="auto"/>
        <w:jc w:val="both"/>
        <w:rPr>
          <w:rFonts w:ascii="Times New Roman" w:eastAsia="Times New Roman" w:hAnsi="Times New Roman" w:cs="Times New Roman"/>
          <w:sz w:val="24"/>
          <w:szCs w:val="24"/>
          <w:lang w:eastAsia="cs-CZ"/>
        </w:rPr>
      </w:pPr>
      <w:r w:rsidRPr="00CE1C68">
        <w:rPr>
          <w:rFonts w:ascii="Times New Roman" w:eastAsia="Times New Roman" w:hAnsi="Times New Roman" w:cs="Times New Roman"/>
          <w:sz w:val="24"/>
          <w:szCs w:val="24"/>
          <w:lang w:eastAsia="cs-CZ"/>
        </w:rPr>
        <w:t>Vědí, že jim není přidělována zodpovědnost adekvátně jejich schopnostem“.</w:t>
      </w:r>
    </w:p>
    <w:p w:rsidR="00635B6C" w:rsidRPr="00CE1C68" w:rsidRDefault="00635B6C" w:rsidP="00635B6C">
      <w:pPr>
        <w:pStyle w:val="Odstavecseseznamem"/>
        <w:spacing w:after="0" w:line="360" w:lineRule="auto"/>
        <w:ind w:left="1080"/>
        <w:jc w:val="both"/>
        <w:rPr>
          <w:rFonts w:ascii="Times New Roman" w:eastAsia="Times New Roman" w:hAnsi="Times New Roman" w:cs="Times New Roman"/>
          <w:sz w:val="24"/>
          <w:szCs w:val="24"/>
          <w:lang w:eastAsia="cs-CZ"/>
        </w:rPr>
      </w:pPr>
      <w:r w:rsidRPr="00CE1C68">
        <w:rPr>
          <w:rFonts w:ascii="Times New Roman" w:eastAsia="Times New Roman" w:hAnsi="Times New Roman" w:cs="Times New Roman"/>
          <w:sz w:val="24"/>
          <w:szCs w:val="24"/>
          <w:lang w:eastAsia="cs-CZ"/>
        </w:rPr>
        <w:t>(Attwood, 2005, s. 169).</w:t>
      </w:r>
    </w:p>
    <w:p w:rsidR="00635B6C" w:rsidRPr="00CE1C68" w:rsidRDefault="00635B6C" w:rsidP="00635B6C">
      <w:pPr>
        <w:spacing w:line="360" w:lineRule="auto"/>
        <w:jc w:val="both"/>
        <w:rPr>
          <w:b/>
          <w:szCs w:val="24"/>
        </w:rPr>
      </w:pPr>
    </w:p>
    <w:p w:rsidR="00635B6C" w:rsidRPr="00CE1C68" w:rsidRDefault="00635B6C" w:rsidP="00635B6C">
      <w:pPr>
        <w:spacing w:line="360" w:lineRule="auto"/>
        <w:jc w:val="both"/>
        <w:rPr>
          <w:b/>
          <w:szCs w:val="24"/>
        </w:rPr>
      </w:pPr>
      <w:r w:rsidRPr="00CE1C68">
        <w:rPr>
          <w:b/>
          <w:szCs w:val="24"/>
        </w:rPr>
        <w:t>2.7 Rozdíl mezi osobním asistentem a asistentem pedagoga</w:t>
      </w:r>
    </w:p>
    <w:p w:rsidR="00635B6C" w:rsidRPr="00CE1C68" w:rsidRDefault="00635B6C" w:rsidP="00635B6C">
      <w:pPr>
        <w:spacing w:line="360" w:lineRule="auto"/>
        <w:jc w:val="both"/>
        <w:rPr>
          <w:b/>
          <w:szCs w:val="24"/>
        </w:rPr>
      </w:pPr>
    </w:p>
    <w:p w:rsidR="00635B6C" w:rsidRPr="00CE1C68" w:rsidRDefault="00635B6C" w:rsidP="007C108D">
      <w:pPr>
        <w:autoSpaceDE w:val="0"/>
        <w:autoSpaceDN w:val="0"/>
        <w:adjustRightInd w:val="0"/>
        <w:spacing w:line="360" w:lineRule="auto"/>
        <w:ind w:firstLine="708"/>
        <w:jc w:val="both"/>
        <w:rPr>
          <w:color w:val="000000"/>
          <w:szCs w:val="24"/>
        </w:rPr>
      </w:pPr>
      <w:r w:rsidRPr="00CE1C68">
        <w:rPr>
          <w:szCs w:val="24"/>
        </w:rPr>
        <w:t xml:space="preserve">Na portálu </w:t>
      </w:r>
      <w:hyperlink r:id="rId15" w:history="1">
        <w:r w:rsidRPr="00DE2DFB">
          <w:rPr>
            <w:rStyle w:val="Hypertextovodkaz"/>
            <w:color w:val="auto"/>
            <w:szCs w:val="24"/>
            <w:u w:val="none"/>
          </w:rPr>
          <w:t>www.apoa.cz</w:t>
        </w:r>
      </w:hyperlink>
      <w:r w:rsidRPr="00CE1C68">
        <w:rPr>
          <w:szCs w:val="24"/>
        </w:rPr>
        <w:t xml:space="preserve"> je </w:t>
      </w:r>
      <w:r w:rsidRPr="00CE1C68">
        <w:rPr>
          <w:bCs/>
          <w:color w:val="000000"/>
          <w:szCs w:val="24"/>
        </w:rPr>
        <w:t>asistent pedagoga definován jako pedagogický pracovník</w:t>
      </w:r>
      <w:r w:rsidRPr="00CE1C68">
        <w:rPr>
          <w:b/>
          <w:bCs/>
          <w:color w:val="000000"/>
          <w:szCs w:val="24"/>
        </w:rPr>
        <w:t xml:space="preserve"> </w:t>
      </w:r>
      <w:r w:rsidRPr="00CE1C68">
        <w:rPr>
          <w:color w:val="000000"/>
          <w:szCs w:val="24"/>
        </w:rPr>
        <w:t xml:space="preserve">podle § 2 zákona č. 563/2004 Sb. o pedagogických pracovnících a o změně některých zákonů. Pozici asistenta pedagoga upravují právní předpisy Ministerstva školství, mládeže a tělovýchovy. Jeho pracovní náplní je zprostředkování výchovné </w:t>
      </w:r>
      <w:r w:rsidR="00DE2DFB">
        <w:rPr>
          <w:color w:val="000000"/>
          <w:szCs w:val="24"/>
        </w:rPr>
        <w:t xml:space="preserve">             </w:t>
      </w:r>
      <w:r w:rsidRPr="00CE1C68">
        <w:rPr>
          <w:color w:val="000000"/>
          <w:szCs w:val="24"/>
        </w:rPr>
        <w:t xml:space="preserve">a vzdělávací činnost dětem se speciálními vzdělávacími potřebami, v případě potřeby pomáhat dětem s těžším zdravotním postižením se sebeobsluhou v době vyučování, </w:t>
      </w:r>
      <w:r w:rsidR="00DE2DFB">
        <w:rPr>
          <w:color w:val="000000"/>
          <w:szCs w:val="24"/>
        </w:rPr>
        <w:t xml:space="preserve">          </w:t>
      </w:r>
      <w:r w:rsidRPr="00CE1C68">
        <w:rPr>
          <w:color w:val="000000"/>
          <w:szCs w:val="24"/>
        </w:rPr>
        <w:t xml:space="preserve">na základě pokynů pedagogického pracovníka. Asistent pedagoga dále </w:t>
      </w:r>
      <w:r w:rsidR="00E27230">
        <w:rPr>
          <w:color w:val="000000"/>
          <w:szCs w:val="24"/>
        </w:rPr>
        <w:t xml:space="preserve">napomáhá žákům při přizpůsobení </w:t>
      </w:r>
      <w:r w:rsidRPr="00CE1C68">
        <w:rPr>
          <w:color w:val="000000"/>
          <w:szCs w:val="24"/>
        </w:rPr>
        <w:t xml:space="preserve">se školnímu prostředí, komunikaci se spolužáky, spolupracuje se zákonnými zástupci žáka a komunitou, ze které žák pochází. O zřízení pozice asistenta pedagoga na dané škole žádá ředitel této školy krajský úřad. To mu umožňuje § 16, odst. </w:t>
      </w:r>
      <w:r w:rsidRPr="00CE1C68">
        <w:rPr>
          <w:color w:val="000000"/>
          <w:szCs w:val="24"/>
        </w:rPr>
        <w:lastRenderedPageBreak/>
        <w:t xml:space="preserve">9 zákona č. 561/2004 Sb., o předškolním, základním, středním, vyšším odborném </w:t>
      </w:r>
      <w:r w:rsidR="00DE2DFB">
        <w:rPr>
          <w:color w:val="000000"/>
          <w:szCs w:val="24"/>
        </w:rPr>
        <w:t xml:space="preserve">                </w:t>
      </w:r>
      <w:r w:rsidRPr="00CE1C68">
        <w:rPr>
          <w:color w:val="000000"/>
          <w:szCs w:val="24"/>
        </w:rPr>
        <w:t xml:space="preserve">a jiném vzdělávání (Školský zákon). Podnětem ke zřízení této pracovní pozice je doporučení, které většinou vydává speciálně pedagogického centrum (SPC) či pedagogicko-psychologická poradna v rámci zpracování individuálního vzdělávacího plánu (IVP) žáka. Ředitel školy rovněž žádá kraj o finanční dotace pro pozici asistenta pedagoga (zařazeni do 4. - 8. platové třídy). Finanční prostředky jsou poskytovány </w:t>
      </w:r>
      <w:r w:rsidR="00DE2DFB">
        <w:rPr>
          <w:color w:val="000000"/>
          <w:szCs w:val="24"/>
        </w:rPr>
        <w:t xml:space="preserve">           </w:t>
      </w:r>
      <w:r w:rsidRPr="00CE1C68">
        <w:rPr>
          <w:color w:val="000000"/>
          <w:szCs w:val="24"/>
        </w:rPr>
        <w:t xml:space="preserve">v rámci republikových normativů stanovených MŠMT. Finanční prostředky jsou krajem přidělovány na kalendářní rok. </w:t>
      </w:r>
    </w:p>
    <w:p w:rsidR="00635B6C" w:rsidRPr="00CE1C68" w:rsidRDefault="00635B6C" w:rsidP="007C108D">
      <w:pPr>
        <w:spacing w:line="360" w:lineRule="auto"/>
        <w:jc w:val="both"/>
        <w:rPr>
          <w:color w:val="000000"/>
          <w:szCs w:val="24"/>
        </w:rPr>
      </w:pPr>
      <w:r w:rsidRPr="00CE1C68">
        <w:rPr>
          <w:color w:val="000000"/>
          <w:szCs w:val="24"/>
        </w:rPr>
        <w:t>Asistent pedagoga, který nemá odpovídající vzdělání, absolvuje akreditovaný vzdělávací kurz, který pořádají Pedagogická centra či nestátní neziskové organizace.</w:t>
      </w:r>
    </w:p>
    <w:p w:rsidR="00635B6C" w:rsidRPr="00CE1C68" w:rsidRDefault="00635B6C" w:rsidP="007C108D">
      <w:pPr>
        <w:pStyle w:val="Default"/>
        <w:spacing w:line="360" w:lineRule="auto"/>
        <w:jc w:val="both"/>
        <w:rPr>
          <w:lang w:val="en-US"/>
        </w:rPr>
      </w:pPr>
      <w:r w:rsidRPr="00CE1C68">
        <w:t xml:space="preserve">Pozici </w:t>
      </w:r>
      <w:r w:rsidRPr="00CE1C68">
        <w:rPr>
          <w:bCs/>
        </w:rPr>
        <w:t>osobního asistenta</w:t>
      </w:r>
      <w:r w:rsidRPr="00CE1C68">
        <w:rPr>
          <w:b/>
          <w:bCs/>
        </w:rPr>
        <w:t xml:space="preserve"> </w:t>
      </w:r>
      <w:r w:rsidRPr="00CE1C68">
        <w:t xml:space="preserve">upravují právní předpisy Ministerstva práce a sociálních věcí (MPSV), osobní asistenci provádí pracovník v sociálních službách. Hlavní pracovní náplní osobního asistenta je zejména doprovod dítěte do a ze školy, případně na další mimoškolní aktivity. V případě zvýšené potřeby zajištění sebeobslužných </w:t>
      </w:r>
      <w:r w:rsidR="00DE2DFB">
        <w:t xml:space="preserve">                             </w:t>
      </w:r>
      <w:r w:rsidRPr="00CE1C68">
        <w:t xml:space="preserve">a doprovodných činností během školní docházky dětí se speciálními vzdělávacími potřebami, je na zvážení ředitele školy, zda bude situaci řešit pomocí osobního asistenta. Ředitel školy může uzavřít s nestátní neziskovou organizací smlouvu o poskytování sociální služby osobní asistence. Osobní asistent ve škole pak dítěti pomáhá hlavně </w:t>
      </w:r>
      <w:r w:rsidR="00DE2DFB">
        <w:t xml:space="preserve">           </w:t>
      </w:r>
      <w:r w:rsidRPr="00CE1C68">
        <w:t>při sebeobsluze, osobní hygieně, stravování, o přestávkách, při přesunech po budově školy apod. (Jirků. L, Asistent pedagoga vs. Osobní asistent, aneb kdo je kdo</w:t>
      </w:r>
      <w:r w:rsidR="002D39DB">
        <w:t xml:space="preserve">. </w:t>
      </w:r>
      <w:r w:rsidR="007C108D" w:rsidRPr="00CE1C68">
        <w:t xml:space="preserve">Dostupné </w:t>
      </w:r>
      <w:r w:rsidRPr="00CE1C68">
        <w:t>na</w:t>
      </w:r>
      <w:r w:rsidR="002D39DB" w:rsidRPr="002D39DB">
        <w:rPr>
          <w:color w:val="FFFFFF" w:themeColor="background1"/>
          <w:lang w:val="en-US"/>
        </w:rPr>
        <w:t>_</w:t>
      </w:r>
      <w:r w:rsidRPr="00CE1C68">
        <w:rPr>
          <w:lang w:val="en-US"/>
        </w:rPr>
        <w:t>&lt;http://www.apoa.cz/media/dokumenty/zajimave_clanky/Asistent_pedagoga_a_osobni.pdf&gt;</w:t>
      </w:r>
    </w:p>
    <w:p w:rsidR="00635B6C" w:rsidRPr="00CE1C68" w:rsidRDefault="00635B6C" w:rsidP="007C108D">
      <w:pPr>
        <w:pStyle w:val="Default"/>
        <w:jc w:val="both"/>
      </w:pPr>
    </w:p>
    <w:p w:rsidR="00635B6C" w:rsidRPr="00CE1C68" w:rsidRDefault="00635B6C" w:rsidP="00635B6C">
      <w:pPr>
        <w:spacing w:line="360" w:lineRule="auto"/>
        <w:jc w:val="both"/>
        <w:rPr>
          <w:b/>
          <w:szCs w:val="24"/>
        </w:rPr>
      </w:pPr>
      <w:r w:rsidRPr="00CE1C68">
        <w:rPr>
          <w:b/>
          <w:szCs w:val="24"/>
        </w:rPr>
        <w:t>2.8 Požadavky na osobního asistenta</w:t>
      </w:r>
    </w:p>
    <w:p w:rsidR="00635B6C" w:rsidRPr="00CE1C68" w:rsidRDefault="00635B6C" w:rsidP="00635B6C">
      <w:pPr>
        <w:spacing w:line="360" w:lineRule="auto"/>
        <w:jc w:val="both"/>
        <w:rPr>
          <w:szCs w:val="24"/>
        </w:rPr>
      </w:pPr>
      <w:r w:rsidRPr="00CE1C68">
        <w:rPr>
          <w:szCs w:val="24"/>
        </w:rPr>
        <w:tab/>
      </w:r>
    </w:p>
    <w:p w:rsidR="00635B6C" w:rsidRPr="00CE1C68" w:rsidRDefault="00635B6C" w:rsidP="00635B6C">
      <w:pPr>
        <w:autoSpaceDE w:val="0"/>
        <w:autoSpaceDN w:val="0"/>
        <w:adjustRightInd w:val="0"/>
        <w:spacing w:line="360" w:lineRule="auto"/>
        <w:jc w:val="both"/>
        <w:rPr>
          <w:szCs w:val="24"/>
        </w:rPr>
      </w:pPr>
      <w:r w:rsidRPr="00CE1C68">
        <w:rPr>
          <w:szCs w:val="24"/>
        </w:rPr>
        <w:tab/>
        <w:t xml:space="preserve">Podle Preiβmann (2010), každý, kdo uvažuje o službě osobní asistence žákovi </w:t>
      </w:r>
      <w:r w:rsidR="00DE2DFB">
        <w:rPr>
          <w:szCs w:val="24"/>
        </w:rPr>
        <w:t xml:space="preserve">         </w:t>
      </w:r>
      <w:r w:rsidRPr="00CE1C68">
        <w:rPr>
          <w:szCs w:val="24"/>
        </w:rPr>
        <w:t>s postižením, by měl mít tyto všeobecné vlastnosti:</w:t>
      </w:r>
    </w:p>
    <w:p w:rsidR="00635B6C" w:rsidRPr="00CE1C68" w:rsidRDefault="00635B6C" w:rsidP="00635B6C">
      <w:pPr>
        <w:pStyle w:val="Odstavecseseznamem"/>
        <w:numPr>
          <w:ilvl w:val="0"/>
          <w:numId w:val="2"/>
        </w:numPr>
        <w:autoSpaceDE w:val="0"/>
        <w:autoSpaceDN w:val="0"/>
        <w:adjustRightInd w:val="0"/>
        <w:spacing w:after="0" w:line="360" w:lineRule="auto"/>
        <w:jc w:val="both"/>
        <w:rPr>
          <w:rFonts w:ascii="Times New Roman" w:hAnsi="Times New Roman" w:cs="Times New Roman"/>
          <w:sz w:val="24"/>
          <w:szCs w:val="24"/>
        </w:rPr>
      </w:pPr>
      <w:r w:rsidRPr="00CE1C68">
        <w:rPr>
          <w:rFonts w:ascii="Times New Roman" w:hAnsi="Times New Roman" w:cs="Times New Roman"/>
          <w:sz w:val="24"/>
          <w:szCs w:val="24"/>
        </w:rPr>
        <w:t>Ochotný pomáhat</w:t>
      </w:r>
    </w:p>
    <w:p w:rsidR="00635B6C" w:rsidRPr="00CE1C68" w:rsidRDefault="00635B6C" w:rsidP="00635B6C">
      <w:pPr>
        <w:pStyle w:val="Odstavecseseznamem"/>
        <w:numPr>
          <w:ilvl w:val="0"/>
          <w:numId w:val="2"/>
        </w:numPr>
        <w:autoSpaceDE w:val="0"/>
        <w:autoSpaceDN w:val="0"/>
        <w:adjustRightInd w:val="0"/>
        <w:spacing w:after="0" w:line="360" w:lineRule="auto"/>
        <w:jc w:val="both"/>
        <w:rPr>
          <w:rFonts w:ascii="Times New Roman" w:hAnsi="Times New Roman" w:cs="Times New Roman"/>
          <w:sz w:val="24"/>
          <w:szCs w:val="24"/>
        </w:rPr>
      </w:pPr>
      <w:r w:rsidRPr="00CE1C68">
        <w:rPr>
          <w:rFonts w:ascii="Times New Roman" w:hAnsi="Times New Roman" w:cs="Times New Roman"/>
          <w:sz w:val="24"/>
          <w:szCs w:val="24"/>
        </w:rPr>
        <w:t>Zodpovědný – je třeba dodržovat smluvené termíny, postupy, služby, aktivity apod.</w:t>
      </w:r>
    </w:p>
    <w:p w:rsidR="00635B6C" w:rsidRPr="00CE1C68" w:rsidRDefault="00635B6C" w:rsidP="00635B6C">
      <w:pPr>
        <w:pStyle w:val="Odstavecseseznamem"/>
        <w:numPr>
          <w:ilvl w:val="0"/>
          <w:numId w:val="2"/>
        </w:numPr>
        <w:autoSpaceDE w:val="0"/>
        <w:autoSpaceDN w:val="0"/>
        <w:adjustRightInd w:val="0"/>
        <w:spacing w:after="0" w:line="360" w:lineRule="auto"/>
        <w:jc w:val="both"/>
        <w:rPr>
          <w:rFonts w:ascii="Times New Roman" w:hAnsi="Times New Roman" w:cs="Times New Roman"/>
          <w:sz w:val="24"/>
          <w:szCs w:val="24"/>
        </w:rPr>
      </w:pPr>
      <w:r w:rsidRPr="00CE1C68">
        <w:rPr>
          <w:rFonts w:ascii="Times New Roman" w:hAnsi="Times New Roman" w:cs="Times New Roman"/>
          <w:sz w:val="24"/>
          <w:szCs w:val="24"/>
        </w:rPr>
        <w:lastRenderedPageBreak/>
        <w:t>Ochotný učit se novým poznatkům – především v rámci přípravy na osobní asistenci</w:t>
      </w:r>
    </w:p>
    <w:p w:rsidR="00635B6C" w:rsidRPr="00CE1C68" w:rsidRDefault="00635B6C" w:rsidP="00635B6C">
      <w:pPr>
        <w:pStyle w:val="Odstavecseseznamem"/>
        <w:numPr>
          <w:ilvl w:val="0"/>
          <w:numId w:val="2"/>
        </w:numPr>
        <w:autoSpaceDE w:val="0"/>
        <w:autoSpaceDN w:val="0"/>
        <w:adjustRightInd w:val="0"/>
        <w:spacing w:after="0" w:line="360" w:lineRule="auto"/>
        <w:jc w:val="both"/>
        <w:rPr>
          <w:rFonts w:ascii="Times New Roman" w:hAnsi="Times New Roman" w:cs="Times New Roman"/>
          <w:sz w:val="24"/>
          <w:szCs w:val="24"/>
        </w:rPr>
      </w:pPr>
      <w:r w:rsidRPr="00CE1C68">
        <w:rPr>
          <w:rFonts w:ascii="Times New Roman" w:hAnsi="Times New Roman" w:cs="Times New Roman"/>
          <w:sz w:val="24"/>
          <w:szCs w:val="24"/>
        </w:rPr>
        <w:t xml:space="preserve">Fyzicky zdatný – zvláště některé úkony při osobní asistenci, vyžadují dobrou fyzickou kondici. Hlavně v případě, že žák má kromě Aspergerova syndromu </w:t>
      </w:r>
      <w:r w:rsidR="00DE2DFB">
        <w:rPr>
          <w:rFonts w:ascii="Times New Roman" w:hAnsi="Times New Roman" w:cs="Times New Roman"/>
          <w:sz w:val="24"/>
          <w:szCs w:val="24"/>
        </w:rPr>
        <w:t xml:space="preserve">           </w:t>
      </w:r>
      <w:r w:rsidRPr="00CE1C68">
        <w:rPr>
          <w:rFonts w:ascii="Times New Roman" w:hAnsi="Times New Roman" w:cs="Times New Roman"/>
          <w:sz w:val="24"/>
          <w:szCs w:val="24"/>
        </w:rPr>
        <w:t>a tělesné postižení.</w:t>
      </w:r>
    </w:p>
    <w:p w:rsidR="00635B6C" w:rsidRPr="00CE1C68" w:rsidRDefault="00635B6C" w:rsidP="00635B6C">
      <w:pPr>
        <w:pStyle w:val="Odstavecseseznamem"/>
        <w:autoSpaceDE w:val="0"/>
        <w:autoSpaceDN w:val="0"/>
        <w:adjustRightInd w:val="0"/>
        <w:spacing w:after="0" w:line="360" w:lineRule="auto"/>
        <w:jc w:val="both"/>
        <w:rPr>
          <w:rFonts w:ascii="Times New Roman" w:hAnsi="Times New Roman" w:cs="Times New Roman"/>
          <w:sz w:val="24"/>
          <w:szCs w:val="24"/>
        </w:rPr>
      </w:pPr>
    </w:p>
    <w:p w:rsidR="00635B6C" w:rsidRPr="00CE1C68" w:rsidRDefault="00635B6C" w:rsidP="00635B6C">
      <w:pPr>
        <w:autoSpaceDE w:val="0"/>
        <w:autoSpaceDN w:val="0"/>
        <w:adjustRightInd w:val="0"/>
        <w:spacing w:line="360" w:lineRule="auto"/>
        <w:ind w:left="360"/>
        <w:jc w:val="both"/>
        <w:rPr>
          <w:szCs w:val="24"/>
        </w:rPr>
      </w:pPr>
      <w:r w:rsidRPr="00CE1C68">
        <w:rPr>
          <w:szCs w:val="24"/>
        </w:rPr>
        <w:t>Další požadavky, na osobního asistenta, uvedené v programu pecujici.cz  (Program pecujici.cz. Oficiální stránky instituce</w:t>
      </w:r>
      <w:r w:rsidR="002D39DB">
        <w:rPr>
          <w:szCs w:val="24"/>
          <w:lang w:val="en-US"/>
        </w:rPr>
        <w:t xml:space="preserve">. </w:t>
      </w:r>
      <w:r w:rsidRPr="00CE1C68">
        <w:rPr>
          <w:szCs w:val="24"/>
        </w:rPr>
        <w:t>Dostupné</w:t>
      </w:r>
      <w:r w:rsidR="002D39DB">
        <w:rPr>
          <w:szCs w:val="24"/>
        </w:rPr>
        <w:t xml:space="preserve">                                                             </w:t>
      </w:r>
      <w:r w:rsidRPr="00CE1C68">
        <w:rPr>
          <w:szCs w:val="24"/>
        </w:rPr>
        <w:t>na &lt;</w:t>
      </w:r>
      <w:hyperlink r:id="rId16" w:history="1">
        <w:r w:rsidRPr="00DE2DFB">
          <w:rPr>
            <w:rStyle w:val="Hypertextovodkaz"/>
            <w:color w:val="auto"/>
            <w:szCs w:val="24"/>
            <w:u w:val="none"/>
          </w:rPr>
          <w:t>http://www.pecujici.cz/priruckyonline.shtml?x=200649</w:t>
        </w:r>
      </w:hyperlink>
      <w:r w:rsidRPr="00DE2DFB">
        <w:rPr>
          <w:szCs w:val="24"/>
        </w:rPr>
        <w:t>)&gt;</w:t>
      </w:r>
      <w:r w:rsidRPr="00CE1C68">
        <w:rPr>
          <w:szCs w:val="24"/>
        </w:rPr>
        <w:t xml:space="preserve"> jsou:</w:t>
      </w:r>
    </w:p>
    <w:p w:rsidR="00457099" w:rsidRPr="00CE1C68" w:rsidRDefault="00457099" w:rsidP="00457099">
      <w:pPr>
        <w:pStyle w:val="Odstavecseseznamem"/>
        <w:autoSpaceDE w:val="0"/>
        <w:autoSpaceDN w:val="0"/>
        <w:adjustRightInd w:val="0"/>
        <w:spacing w:after="0" w:line="360" w:lineRule="auto"/>
        <w:jc w:val="both"/>
        <w:rPr>
          <w:rFonts w:ascii="Times New Roman" w:hAnsi="Times New Roman" w:cs="Times New Roman"/>
          <w:sz w:val="24"/>
          <w:szCs w:val="24"/>
        </w:rPr>
      </w:pPr>
    </w:p>
    <w:p w:rsidR="00635B6C" w:rsidRDefault="00635B6C" w:rsidP="00635B6C">
      <w:pPr>
        <w:pStyle w:val="Odstavecseseznamem"/>
        <w:numPr>
          <w:ilvl w:val="0"/>
          <w:numId w:val="2"/>
        </w:numPr>
        <w:autoSpaceDE w:val="0"/>
        <w:autoSpaceDN w:val="0"/>
        <w:adjustRightInd w:val="0"/>
        <w:spacing w:after="0" w:line="360" w:lineRule="auto"/>
        <w:jc w:val="both"/>
        <w:rPr>
          <w:rFonts w:ascii="Times New Roman" w:hAnsi="Times New Roman" w:cs="Times New Roman"/>
          <w:sz w:val="24"/>
          <w:szCs w:val="24"/>
        </w:rPr>
      </w:pPr>
      <w:r w:rsidRPr="00CE1C68">
        <w:rPr>
          <w:rFonts w:ascii="Times New Roman" w:hAnsi="Times New Roman" w:cs="Times New Roman"/>
          <w:sz w:val="24"/>
          <w:szCs w:val="24"/>
        </w:rPr>
        <w:t>„Tělesné a zdravotní předpoklady</w:t>
      </w:r>
    </w:p>
    <w:p w:rsidR="002D39DB" w:rsidRPr="00CE1C68" w:rsidRDefault="002D39DB" w:rsidP="002D39DB">
      <w:pPr>
        <w:pStyle w:val="Odstavecseseznamem"/>
        <w:autoSpaceDE w:val="0"/>
        <w:autoSpaceDN w:val="0"/>
        <w:adjustRightInd w:val="0"/>
        <w:spacing w:after="0" w:line="360" w:lineRule="auto"/>
        <w:jc w:val="both"/>
        <w:rPr>
          <w:rFonts w:ascii="Times New Roman" w:hAnsi="Times New Roman" w:cs="Times New Roman"/>
          <w:sz w:val="24"/>
          <w:szCs w:val="24"/>
        </w:rPr>
      </w:pPr>
    </w:p>
    <w:p w:rsidR="00635B6C" w:rsidRPr="00CE1C68" w:rsidRDefault="00635B6C" w:rsidP="00635B6C">
      <w:pPr>
        <w:autoSpaceDE w:val="0"/>
        <w:autoSpaceDN w:val="0"/>
        <w:adjustRightInd w:val="0"/>
        <w:spacing w:line="360" w:lineRule="auto"/>
        <w:ind w:left="360"/>
        <w:jc w:val="both"/>
        <w:rPr>
          <w:szCs w:val="24"/>
        </w:rPr>
      </w:pPr>
      <w:r w:rsidRPr="00CE1C68">
        <w:rPr>
          <w:szCs w:val="24"/>
        </w:rPr>
        <w:t>Požadavky na tělesnou stavbu a kondici osobního asistenta závisejí na klientově postižení a hmotnosti. Osobní asistent by měl mít takovou sílu, která odpovídá požadovanému výkonu, a měl by být tak šikovný, aby zvládal požadované úkony. Je nezbytné vyzkoušet tělesné možnosti s konkrétními osobami.</w:t>
      </w:r>
    </w:p>
    <w:p w:rsidR="00635B6C" w:rsidRPr="00CE1C68" w:rsidRDefault="00635B6C" w:rsidP="00635B6C">
      <w:pPr>
        <w:autoSpaceDE w:val="0"/>
        <w:autoSpaceDN w:val="0"/>
        <w:adjustRightInd w:val="0"/>
        <w:spacing w:line="360" w:lineRule="auto"/>
        <w:ind w:left="360"/>
        <w:jc w:val="both"/>
        <w:rPr>
          <w:szCs w:val="24"/>
        </w:rPr>
      </w:pPr>
      <w:r w:rsidRPr="00CE1C68">
        <w:rPr>
          <w:szCs w:val="24"/>
        </w:rPr>
        <w:t>Uchazeč o práci osobního asistenta musí být natolik zdráv, aby ho vykonávání osobní asistence neohrožovalo. Musí svůj zdravotní stav znát a být si vědom</w:t>
      </w:r>
    </w:p>
    <w:p w:rsidR="00635B6C" w:rsidRPr="00CE1C68" w:rsidRDefault="00635B6C" w:rsidP="00635B6C">
      <w:pPr>
        <w:autoSpaceDE w:val="0"/>
        <w:autoSpaceDN w:val="0"/>
        <w:adjustRightInd w:val="0"/>
        <w:spacing w:line="360" w:lineRule="auto"/>
        <w:ind w:left="360"/>
        <w:jc w:val="both"/>
        <w:rPr>
          <w:szCs w:val="24"/>
        </w:rPr>
      </w:pPr>
      <w:r w:rsidRPr="00CE1C68">
        <w:rPr>
          <w:szCs w:val="24"/>
        </w:rPr>
        <w:t xml:space="preserve">svých případných zdravotních slabin a omezení, aby uměl své zdraví chránit a své slabiny kompenzovat. </w:t>
      </w:r>
    </w:p>
    <w:p w:rsidR="00635B6C" w:rsidRPr="00CE1C68" w:rsidRDefault="00635B6C" w:rsidP="00635B6C">
      <w:pPr>
        <w:autoSpaceDE w:val="0"/>
        <w:autoSpaceDN w:val="0"/>
        <w:adjustRightInd w:val="0"/>
        <w:spacing w:line="360" w:lineRule="auto"/>
        <w:ind w:left="360"/>
        <w:jc w:val="both"/>
        <w:rPr>
          <w:szCs w:val="24"/>
        </w:rPr>
      </w:pPr>
    </w:p>
    <w:p w:rsidR="00635B6C" w:rsidRPr="00CE1C68" w:rsidRDefault="00635B6C" w:rsidP="00457099">
      <w:pPr>
        <w:pStyle w:val="Odstavecseseznamem"/>
        <w:numPr>
          <w:ilvl w:val="0"/>
          <w:numId w:val="2"/>
        </w:numPr>
        <w:autoSpaceDE w:val="0"/>
        <w:autoSpaceDN w:val="0"/>
        <w:adjustRightInd w:val="0"/>
        <w:spacing w:line="360" w:lineRule="auto"/>
        <w:jc w:val="both"/>
        <w:rPr>
          <w:rFonts w:ascii="Times New Roman" w:hAnsi="Times New Roman" w:cs="Times New Roman"/>
          <w:sz w:val="24"/>
          <w:szCs w:val="24"/>
        </w:rPr>
      </w:pPr>
      <w:r w:rsidRPr="00CE1C68">
        <w:rPr>
          <w:rFonts w:ascii="Times New Roman" w:hAnsi="Times New Roman" w:cs="Times New Roman"/>
          <w:sz w:val="24"/>
          <w:szCs w:val="24"/>
        </w:rPr>
        <w:t>Duševní předpoklady</w:t>
      </w:r>
    </w:p>
    <w:p w:rsidR="00635B6C" w:rsidRPr="00CE1C68" w:rsidRDefault="00635B6C" w:rsidP="00635B6C">
      <w:pPr>
        <w:autoSpaceDE w:val="0"/>
        <w:autoSpaceDN w:val="0"/>
        <w:adjustRightInd w:val="0"/>
        <w:spacing w:line="360" w:lineRule="auto"/>
        <w:ind w:left="360"/>
        <w:jc w:val="both"/>
        <w:rPr>
          <w:szCs w:val="24"/>
        </w:rPr>
      </w:pPr>
      <w:r w:rsidRPr="00CE1C68">
        <w:rPr>
          <w:szCs w:val="24"/>
        </w:rPr>
        <w:t>Velmi důležité jsou při osobní asistenci duševní vlastnosti. Má-li totiž člověk určité psychické předpoklady, řeší se i těžkosti lépe. Avšak jestliže naopak scházejí, může se stát cokoliv úskalím této práce.</w:t>
      </w:r>
    </w:p>
    <w:p w:rsidR="00635B6C" w:rsidRPr="00CE1C68" w:rsidRDefault="00635B6C" w:rsidP="00635B6C">
      <w:pPr>
        <w:autoSpaceDE w:val="0"/>
        <w:autoSpaceDN w:val="0"/>
        <w:adjustRightInd w:val="0"/>
        <w:spacing w:line="360" w:lineRule="auto"/>
        <w:ind w:left="360"/>
        <w:jc w:val="both"/>
        <w:rPr>
          <w:szCs w:val="24"/>
        </w:rPr>
      </w:pPr>
      <w:r w:rsidRPr="00CE1C68">
        <w:rPr>
          <w:szCs w:val="24"/>
        </w:rPr>
        <w:t xml:space="preserve">Je samozřejmé, že bez kladného postoje k osobní asistenci jako takové, </w:t>
      </w:r>
      <w:r w:rsidR="00D54A5D" w:rsidRPr="00CE1C68">
        <w:rPr>
          <w:szCs w:val="24"/>
        </w:rPr>
        <w:t xml:space="preserve">tj. </w:t>
      </w:r>
      <w:r w:rsidRPr="00CE1C68">
        <w:rPr>
          <w:szCs w:val="24"/>
        </w:rPr>
        <w:t>k jejím cílům i cestám, by mohl osobní asistent jen stěží vykonávat tak obtížnou práci.</w:t>
      </w:r>
    </w:p>
    <w:p w:rsidR="00635B6C" w:rsidRPr="00CE1C68" w:rsidRDefault="00635B6C" w:rsidP="00635B6C">
      <w:pPr>
        <w:autoSpaceDE w:val="0"/>
        <w:autoSpaceDN w:val="0"/>
        <w:adjustRightInd w:val="0"/>
        <w:spacing w:line="360" w:lineRule="auto"/>
        <w:ind w:left="360"/>
        <w:jc w:val="both"/>
        <w:rPr>
          <w:bCs/>
          <w:szCs w:val="24"/>
        </w:rPr>
      </w:pPr>
      <w:r w:rsidRPr="00CE1C68">
        <w:rPr>
          <w:szCs w:val="24"/>
        </w:rPr>
        <w:t xml:space="preserve"> Co je k osobní asistenci potřebné nejvíc? Dobrá motivace (důvod jednání). Příčiny, proč má člověk zájem o takovou práci, mohou být různé, není-li však mezi nimi nejdůležitější a nejsilnější </w:t>
      </w:r>
      <w:r w:rsidRPr="00CE1C68">
        <w:rPr>
          <w:bCs/>
          <w:szCs w:val="24"/>
        </w:rPr>
        <w:t>touha pomáhat</w:t>
      </w:r>
      <w:r w:rsidRPr="00CE1C68">
        <w:rPr>
          <w:szCs w:val="24"/>
        </w:rPr>
        <w:t xml:space="preserve">, brzy se všechny ostatní motivy rozplynou. </w:t>
      </w:r>
      <w:r w:rsidRPr="00CE1C68">
        <w:rPr>
          <w:szCs w:val="24"/>
        </w:rPr>
        <w:lastRenderedPageBreak/>
        <w:t xml:space="preserve">Chce-li člověk být osobním asistentem, musí se připravit na to, že v </w:t>
      </w:r>
      <w:r w:rsidRPr="00CE1C68">
        <w:rPr>
          <w:bCs/>
          <w:szCs w:val="24"/>
        </w:rPr>
        <w:t>době jeho služby nepůjde o něj, nýbrž o toho druhého, postiženého jedince.</w:t>
      </w:r>
    </w:p>
    <w:p w:rsidR="00635B6C" w:rsidRPr="00CE1C68" w:rsidRDefault="00635B6C" w:rsidP="00635B6C">
      <w:pPr>
        <w:autoSpaceDE w:val="0"/>
        <w:autoSpaceDN w:val="0"/>
        <w:adjustRightInd w:val="0"/>
        <w:spacing w:line="360" w:lineRule="auto"/>
        <w:ind w:left="360"/>
        <w:jc w:val="both"/>
        <w:rPr>
          <w:bCs/>
          <w:szCs w:val="24"/>
        </w:rPr>
      </w:pPr>
    </w:p>
    <w:p w:rsidR="00635B6C" w:rsidRDefault="00635B6C" w:rsidP="00635B6C">
      <w:pPr>
        <w:pStyle w:val="Odstavecseseznamem"/>
        <w:numPr>
          <w:ilvl w:val="0"/>
          <w:numId w:val="3"/>
        </w:numPr>
        <w:autoSpaceDE w:val="0"/>
        <w:autoSpaceDN w:val="0"/>
        <w:adjustRightInd w:val="0"/>
        <w:spacing w:after="0" w:line="360" w:lineRule="auto"/>
        <w:jc w:val="both"/>
        <w:rPr>
          <w:rFonts w:ascii="Times New Roman" w:hAnsi="Times New Roman" w:cs="Times New Roman"/>
          <w:sz w:val="24"/>
          <w:szCs w:val="24"/>
        </w:rPr>
      </w:pPr>
      <w:r w:rsidRPr="00CE1C68">
        <w:rPr>
          <w:rFonts w:ascii="Times New Roman" w:hAnsi="Times New Roman" w:cs="Times New Roman"/>
          <w:sz w:val="24"/>
          <w:szCs w:val="24"/>
        </w:rPr>
        <w:t>Požadavky na odbornost</w:t>
      </w:r>
    </w:p>
    <w:p w:rsidR="002D39DB" w:rsidRPr="00CE1C68" w:rsidRDefault="002D39DB" w:rsidP="002D39DB">
      <w:pPr>
        <w:pStyle w:val="Odstavecseseznamem"/>
        <w:autoSpaceDE w:val="0"/>
        <w:autoSpaceDN w:val="0"/>
        <w:adjustRightInd w:val="0"/>
        <w:spacing w:after="0" w:line="360" w:lineRule="auto"/>
        <w:jc w:val="both"/>
        <w:rPr>
          <w:rFonts w:ascii="Times New Roman" w:hAnsi="Times New Roman" w:cs="Times New Roman"/>
          <w:sz w:val="24"/>
          <w:szCs w:val="24"/>
        </w:rPr>
      </w:pPr>
    </w:p>
    <w:p w:rsidR="00635B6C" w:rsidRPr="00CE1C68" w:rsidRDefault="00635B6C" w:rsidP="00635B6C">
      <w:pPr>
        <w:autoSpaceDE w:val="0"/>
        <w:autoSpaceDN w:val="0"/>
        <w:adjustRightInd w:val="0"/>
        <w:spacing w:line="360" w:lineRule="auto"/>
        <w:ind w:left="360"/>
        <w:jc w:val="both"/>
        <w:rPr>
          <w:szCs w:val="24"/>
        </w:rPr>
      </w:pPr>
      <w:r w:rsidRPr="00CE1C68">
        <w:rPr>
          <w:szCs w:val="24"/>
        </w:rPr>
        <w:t>Požadavky na odborné vybavení osobního asistenta se liš</w:t>
      </w:r>
      <w:r w:rsidR="002D39DB">
        <w:rPr>
          <w:szCs w:val="24"/>
        </w:rPr>
        <w:t xml:space="preserve">í podle druhu osobní asistence. </w:t>
      </w:r>
      <w:r w:rsidRPr="00CE1C68">
        <w:rPr>
          <w:szCs w:val="24"/>
        </w:rPr>
        <w:t>U sebeurčující se nepožad</w:t>
      </w:r>
      <w:r w:rsidR="00E27230">
        <w:rPr>
          <w:szCs w:val="24"/>
        </w:rPr>
        <w:t>uje žádná kvalifikace. U řízené</w:t>
      </w:r>
      <w:r w:rsidR="007C108D" w:rsidRPr="00CE1C68">
        <w:rPr>
          <w:szCs w:val="24"/>
        </w:rPr>
        <w:t xml:space="preserve"> </w:t>
      </w:r>
      <w:r w:rsidRPr="00CE1C68">
        <w:rPr>
          <w:szCs w:val="24"/>
        </w:rPr>
        <w:t xml:space="preserve">se požadují znalosti a dovednosti podle jejího zaměření. A podle vzdělání by se měla řídit i mzda (za speciální znalosti by měl mít osobní asistent vyšší mzdu). Znalosti a dovednosti lze získat kurzy, školeními a výcviky. Je důležité, aby asistent měl speciální znalosti, které při řízené asistenci vyžadují, např. osobní asistent při řízené asistenci </w:t>
      </w:r>
      <w:r w:rsidR="00DE2DFB">
        <w:rPr>
          <w:szCs w:val="24"/>
        </w:rPr>
        <w:t xml:space="preserve">                      </w:t>
      </w:r>
      <w:r w:rsidRPr="00CE1C68">
        <w:rPr>
          <w:szCs w:val="24"/>
        </w:rPr>
        <w:t xml:space="preserve">u hluchoslepého musí znát dotykové tlumočení pro lidi s tímto typem postižení. </w:t>
      </w:r>
    </w:p>
    <w:p w:rsidR="00635B6C" w:rsidRPr="00CE1C68" w:rsidRDefault="00635B6C" w:rsidP="00635B6C">
      <w:pPr>
        <w:spacing w:before="100" w:beforeAutospacing="1" w:after="100" w:afterAutospacing="1" w:line="360" w:lineRule="auto"/>
        <w:jc w:val="both"/>
        <w:rPr>
          <w:b/>
          <w:szCs w:val="24"/>
        </w:rPr>
      </w:pPr>
      <w:r w:rsidRPr="00CE1C68">
        <w:rPr>
          <w:b/>
          <w:szCs w:val="24"/>
        </w:rPr>
        <w:t>2.9 Výběr a přijímání osobních asistentů</w:t>
      </w:r>
    </w:p>
    <w:p w:rsidR="00635B6C" w:rsidRPr="00CE1C68" w:rsidRDefault="00635B6C" w:rsidP="00635B6C">
      <w:pPr>
        <w:spacing w:line="360" w:lineRule="auto"/>
        <w:jc w:val="both"/>
        <w:rPr>
          <w:szCs w:val="24"/>
        </w:rPr>
      </w:pPr>
      <w:r w:rsidRPr="00CE1C68">
        <w:rPr>
          <w:b/>
          <w:szCs w:val="24"/>
        </w:rPr>
        <w:tab/>
        <w:t>„</w:t>
      </w:r>
      <w:r w:rsidRPr="00CE1C68">
        <w:rPr>
          <w:szCs w:val="24"/>
        </w:rPr>
        <w:t xml:space="preserve">Osobním asistentem může být kdokoliv, kdo jím chce být, kdo vyhovuje klientovi a zároveň výše uvedeným předpokladům a podmínkám. Osobním asistentem může být rodinný příslušník, soused, přítel či známý, může mít jakékoliv povolání, </w:t>
      </w:r>
      <w:r w:rsidR="00DE2DFB">
        <w:rPr>
          <w:szCs w:val="24"/>
        </w:rPr>
        <w:t xml:space="preserve">               </w:t>
      </w:r>
      <w:r w:rsidRPr="00CE1C68">
        <w:rPr>
          <w:szCs w:val="24"/>
        </w:rPr>
        <w:t xml:space="preserve">i nevztahující se k osobní asistenci (student, umělec, technik atd.). Může jím být také občan ve výkonu civilní služby, a to podle pravidel toho kterého poskytovatele. </w:t>
      </w:r>
    </w:p>
    <w:p w:rsidR="00635B6C" w:rsidRPr="00CE1C68" w:rsidRDefault="00635B6C" w:rsidP="005438FB">
      <w:pPr>
        <w:spacing w:line="360" w:lineRule="auto"/>
        <w:ind w:firstLine="708"/>
        <w:jc w:val="both"/>
        <w:rPr>
          <w:szCs w:val="24"/>
        </w:rPr>
      </w:pPr>
      <w:r w:rsidRPr="00CE1C68">
        <w:rPr>
          <w:szCs w:val="24"/>
        </w:rPr>
        <w:t xml:space="preserve">Nábor a výběr osobních asistentů si řídí každý poskytovatel podle okolností. Jiná bude situace ve velkém městě, jiná v malé vesnici, jiná tam, kde jde o řízenou, jiná </w:t>
      </w:r>
      <w:r w:rsidR="00DE2DFB">
        <w:rPr>
          <w:szCs w:val="24"/>
        </w:rPr>
        <w:t xml:space="preserve">                    </w:t>
      </w:r>
      <w:r w:rsidRPr="00CE1C68">
        <w:rPr>
          <w:szCs w:val="24"/>
        </w:rPr>
        <w:t xml:space="preserve">při sebeurčující osobní asistenci. Důležitá je charakteristika skupiny, jíž se služba poskytuje, a také cíle, jichž chce poskytovatel dosáhnout. Je tu celá škála možností: Poskytovatelé buďto dávají uživatelům co největší příležitost, aby si našli, vybrali </w:t>
      </w:r>
      <w:r w:rsidR="00DE2DFB">
        <w:rPr>
          <w:szCs w:val="24"/>
        </w:rPr>
        <w:t xml:space="preserve">                </w:t>
      </w:r>
      <w:r w:rsidRPr="00CE1C68">
        <w:rPr>
          <w:szCs w:val="24"/>
        </w:rPr>
        <w:t xml:space="preserve">a vyškolili své osobní asistenty sami, anebo - na druhém konci škály - jsou ti, kteří posílají ke klientům osobní asistenty, jež přijali a vyškolili podle svých dalších vnitřních kritérií. Na příklad asistent musí před přijetím projít poučením o první pomoci, zacházení s vozíky, eventuálně jiným, pravidly organizace stanoveným poučením. Mimo to musí splnit psychologické testy, vyžaduje se prohlášení o zdravotním stavu atd. Tato zvláštní pravidla poskytovatele musí být jasná a známá jak osobním asistentům, tak klientům. </w:t>
      </w:r>
    </w:p>
    <w:p w:rsidR="00635B6C" w:rsidRPr="00CE1C68" w:rsidRDefault="00635B6C" w:rsidP="00635B6C">
      <w:pPr>
        <w:spacing w:line="360" w:lineRule="auto"/>
        <w:ind w:firstLine="708"/>
        <w:jc w:val="both"/>
        <w:rPr>
          <w:szCs w:val="24"/>
        </w:rPr>
      </w:pPr>
      <w:r w:rsidRPr="00CE1C68">
        <w:rPr>
          <w:szCs w:val="24"/>
        </w:rPr>
        <w:lastRenderedPageBreak/>
        <w:t xml:space="preserve">Kromě obecných, výše uvedených ukazatelů si tedy stanovuje každý poskytovatel ještě další požadavky tak, aby vše vzhledem ke klientele co nejlépe fungovalo; někde dají přednost studentům, kteří sice vnesou do osobní asistence jas a elán, mají však čas jen někdy, jinde starším usedlým osobám, které mohou kdykoliv. Někde se uplatní spíše "civilkáři" (muži v náhradní vojenské službě), jinde lidé na volné noze. Potřeby </w:t>
      </w:r>
      <w:r w:rsidR="00DE2DFB">
        <w:rPr>
          <w:szCs w:val="24"/>
        </w:rPr>
        <w:t xml:space="preserve">                  </w:t>
      </w:r>
      <w:r w:rsidRPr="00CE1C68">
        <w:rPr>
          <w:szCs w:val="24"/>
        </w:rPr>
        <w:t xml:space="preserve">a požadavky uživatelů jsou různé, a to nejen vzhledem k rozličnosti postižení, </w:t>
      </w:r>
      <w:r w:rsidR="00DE2DFB">
        <w:rPr>
          <w:szCs w:val="24"/>
        </w:rPr>
        <w:t xml:space="preserve">                     </w:t>
      </w:r>
      <w:r w:rsidRPr="00CE1C68">
        <w:rPr>
          <w:szCs w:val="24"/>
        </w:rPr>
        <w:t xml:space="preserve">ale i k nepřeberné různosti lidských povah. Konečným cílem je co nejvyšší souhra dvojice uživatel-osobní asistent, a ta závisí nejvíc na dobré vůli obou. </w:t>
      </w:r>
    </w:p>
    <w:p w:rsidR="00DE2DFB" w:rsidRDefault="00635B6C" w:rsidP="00635B6C">
      <w:pPr>
        <w:spacing w:line="360" w:lineRule="auto"/>
        <w:ind w:firstLine="708"/>
        <w:jc w:val="both"/>
        <w:rPr>
          <w:szCs w:val="24"/>
        </w:rPr>
      </w:pPr>
      <w:r w:rsidRPr="00CE1C68">
        <w:rPr>
          <w:szCs w:val="24"/>
        </w:rPr>
        <w:t xml:space="preserve">Osobní asistenti mohou být zaměstnáváni různými formami pracovních poměrů (stálý pracovní poměr, dohoda o provedení práce, o pracovní činnosti, živnostenský list). Poskytovatelé </w:t>
      </w:r>
      <w:r w:rsidR="001625EB">
        <w:rPr>
          <w:szCs w:val="24"/>
        </w:rPr>
        <w:t xml:space="preserve">služeb se řídí Zákoníkem práce </w:t>
      </w:r>
      <w:r w:rsidR="002D39DB">
        <w:rPr>
          <w:szCs w:val="24"/>
        </w:rPr>
        <w:t>¹</w:t>
      </w:r>
      <w:r w:rsidR="001625EB">
        <w:rPr>
          <w:szCs w:val="24"/>
        </w:rPr>
        <w:t>.</w:t>
      </w:r>
    </w:p>
    <w:p w:rsidR="00635B6C" w:rsidRPr="00CE1C68" w:rsidRDefault="00635B6C" w:rsidP="00635B6C">
      <w:pPr>
        <w:spacing w:line="360" w:lineRule="auto"/>
        <w:ind w:firstLine="708"/>
        <w:jc w:val="both"/>
        <w:rPr>
          <w:szCs w:val="24"/>
        </w:rPr>
      </w:pPr>
      <w:r w:rsidRPr="00CE1C68">
        <w:rPr>
          <w:szCs w:val="24"/>
        </w:rPr>
        <w:t xml:space="preserve">Zvláštností osobní asistence je, že zaměstnavatelem může být i uživatel </w:t>
      </w:r>
      <w:r w:rsidR="00DE2DFB">
        <w:rPr>
          <w:szCs w:val="24"/>
        </w:rPr>
        <w:t xml:space="preserve">                (eventuelně</w:t>
      </w:r>
      <w:r w:rsidRPr="00CE1C68">
        <w:rPr>
          <w:szCs w:val="24"/>
        </w:rPr>
        <w:t xml:space="preserve"> osoba, jíž dá klient důvěru).“ </w:t>
      </w:r>
      <w:r w:rsidR="00685C6B">
        <w:rPr>
          <w:szCs w:val="24"/>
        </w:rPr>
        <w:t xml:space="preserve"> </w:t>
      </w:r>
    </w:p>
    <w:p w:rsidR="00685C6B" w:rsidRDefault="00635B6C" w:rsidP="00685C6B">
      <w:pPr>
        <w:spacing w:line="360" w:lineRule="auto"/>
        <w:ind w:firstLine="708"/>
        <w:jc w:val="both"/>
        <w:rPr>
          <w:szCs w:val="24"/>
        </w:rPr>
      </w:pPr>
      <w:r w:rsidRPr="00CE1C68">
        <w:rPr>
          <w:szCs w:val="24"/>
        </w:rPr>
        <w:t>(Program pecujici.</w:t>
      </w:r>
      <w:r w:rsidR="005438FB">
        <w:rPr>
          <w:szCs w:val="24"/>
        </w:rPr>
        <w:t xml:space="preserve">cz. Oficiální stránky instituce. </w:t>
      </w:r>
      <w:r w:rsidRPr="00CE1C68">
        <w:rPr>
          <w:szCs w:val="24"/>
        </w:rPr>
        <w:t xml:space="preserve">Dostupné </w:t>
      </w:r>
      <w:r w:rsidR="005438FB">
        <w:rPr>
          <w:szCs w:val="24"/>
        </w:rPr>
        <w:t xml:space="preserve">                                     </w:t>
      </w:r>
      <w:r w:rsidRPr="00CE1C68">
        <w:rPr>
          <w:szCs w:val="24"/>
        </w:rPr>
        <w:t>na &lt; http://www.pecujici.cz/priruckyonline.shtml?x=200649)&gt; )</w:t>
      </w:r>
    </w:p>
    <w:p w:rsidR="00685C6B" w:rsidRPr="00CE1C68" w:rsidRDefault="00685C6B" w:rsidP="00685C6B">
      <w:pPr>
        <w:spacing w:line="360" w:lineRule="auto"/>
        <w:ind w:firstLine="708"/>
        <w:jc w:val="both"/>
        <w:rPr>
          <w:szCs w:val="24"/>
        </w:rPr>
      </w:pPr>
    </w:p>
    <w:tbl>
      <w:tblPr>
        <w:tblW w:w="0" w:type="auto"/>
        <w:tblCellSpacing w:w="15" w:type="dxa"/>
        <w:tblCellMar>
          <w:top w:w="15" w:type="dxa"/>
          <w:left w:w="15" w:type="dxa"/>
          <w:bottom w:w="15" w:type="dxa"/>
          <w:right w:w="15" w:type="dxa"/>
        </w:tblCellMar>
        <w:tblLook w:val="04A0"/>
      </w:tblPr>
      <w:tblGrid>
        <w:gridCol w:w="96"/>
      </w:tblGrid>
      <w:tr w:rsidR="00635B6C" w:rsidRPr="00CE1C68" w:rsidTr="00635B6C">
        <w:trPr>
          <w:tblCellSpacing w:w="15" w:type="dxa"/>
        </w:trPr>
        <w:tc>
          <w:tcPr>
            <w:tcW w:w="0" w:type="auto"/>
            <w:hideMark/>
          </w:tcPr>
          <w:p w:rsidR="00635B6C" w:rsidRPr="00CE1C68" w:rsidRDefault="00635B6C" w:rsidP="00635B6C">
            <w:pPr>
              <w:spacing w:line="360" w:lineRule="auto"/>
              <w:jc w:val="both"/>
              <w:rPr>
                <w:szCs w:val="24"/>
              </w:rPr>
            </w:pPr>
          </w:p>
        </w:tc>
      </w:tr>
    </w:tbl>
    <w:p w:rsidR="00635B6C" w:rsidRPr="00CE1C68" w:rsidRDefault="00635B6C" w:rsidP="00635B6C">
      <w:pPr>
        <w:autoSpaceDE w:val="0"/>
        <w:autoSpaceDN w:val="0"/>
        <w:adjustRightInd w:val="0"/>
        <w:spacing w:line="360" w:lineRule="auto"/>
        <w:jc w:val="both"/>
        <w:rPr>
          <w:b/>
          <w:szCs w:val="24"/>
        </w:rPr>
      </w:pPr>
      <w:r w:rsidRPr="00CE1C68">
        <w:rPr>
          <w:b/>
          <w:szCs w:val="24"/>
        </w:rPr>
        <w:t>2.10 Typologie osobních asistentů</w:t>
      </w:r>
    </w:p>
    <w:p w:rsidR="00635B6C" w:rsidRPr="00CE1C68" w:rsidRDefault="00635B6C" w:rsidP="00635B6C">
      <w:pPr>
        <w:autoSpaceDE w:val="0"/>
        <w:autoSpaceDN w:val="0"/>
        <w:adjustRightInd w:val="0"/>
        <w:spacing w:line="360" w:lineRule="auto"/>
        <w:jc w:val="both"/>
        <w:rPr>
          <w:b/>
          <w:szCs w:val="24"/>
        </w:rPr>
      </w:pPr>
    </w:p>
    <w:p w:rsidR="00635B6C" w:rsidRDefault="00635B6C" w:rsidP="00685C6B">
      <w:pPr>
        <w:spacing w:line="360" w:lineRule="auto"/>
        <w:ind w:firstLine="708"/>
        <w:jc w:val="both"/>
        <w:rPr>
          <w:szCs w:val="24"/>
        </w:rPr>
      </w:pPr>
      <w:r w:rsidRPr="00CE1C68">
        <w:rPr>
          <w:szCs w:val="24"/>
        </w:rPr>
        <w:tab/>
        <w:t>Obsah následující kapitoly je čerpán z programu pe</w:t>
      </w:r>
      <w:r w:rsidR="002C7900">
        <w:rPr>
          <w:szCs w:val="24"/>
        </w:rPr>
        <w:t xml:space="preserve">cujici.cz (Program pecujici.cz. Dostupné </w:t>
      </w:r>
      <w:r w:rsidR="00DE2DFB">
        <w:rPr>
          <w:szCs w:val="24"/>
        </w:rPr>
        <w:t xml:space="preserve">na </w:t>
      </w:r>
      <w:r w:rsidRPr="00CE1C68">
        <w:rPr>
          <w:szCs w:val="24"/>
        </w:rPr>
        <w:t>&lt; http://www.pecujici.cz/priruckyonline.shtml?x=200649)&gt; )</w:t>
      </w:r>
    </w:p>
    <w:p w:rsidR="00685C6B" w:rsidRPr="00CE1C68" w:rsidRDefault="00685C6B" w:rsidP="00685C6B">
      <w:pPr>
        <w:spacing w:line="360" w:lineRule="auto"/>
        <w:ind w:firstLine="708"/>
        <w:jc w:val="both"/>
        <w:rPr>
          <w:szCs w:val="24"/>
        </w:rPr>
      </w:pPr>
    </w:p>
    <w:p w:rsidR="00685C6B" w:rsidRDefault="00635B6C" w:rsidP="00685C6B">
      <w:pPr>
        <w:pBdr>
          <w:bottom w:val="single" w:sz="12" w:space="1" w:color="auto"/>
        </w:pBdr>
        <w:spacing w:line="360" w:lineRule="auto"/>
        <w:ind w:firstLine="708"/>
        <w:jc w:val="both"/>
        <w:rPr>
          <w:iCs/>
          <w:szCs w:val="24"/>
        </w:rPr>
      </w:pPr>
      <w:r w:rsidRPr="00CE1C68">
        <w:rPr>
          <w:iCs/>
          <w:szCs w:val="24"/>
          <w:u w:val="single"/>
        </w:rPr>
        <w:t>Typ pečovatelský</w:t>
      </w:r>
      <w:r w:rsidRPr="00CE1C68">
        <w:rPr>
          <w:iCs/>
          <w:szCs w:val="24"/>
        </w:rPr>
        <w:t xml:space="preserve"> se chová ke klientovi jako ke zcela nemohoucímu člověku, který není schopen o sobě rozhodovat. Dochází nejen k újmě na klientově psychice, </w:t>
      </w:r>
      <w:r w:rsidR="002D39DB">
        <w:rPr>
          <w:iCs/>
          <w:szCs w:val="24"/>
        </w:rPr>
        <w:t xml:space="preserve">            </w:t>
      </w:r>
      <w:r w:rsidRPr="00CE1C68">
        <w:rPr>
          <w:iCs/>
          <w:szCs w:val="24"/>
        </w:rPr>
        <w:t>ale asistent také ať již úmyslně nebo neúmyslně vyřazuje z činnosti ty tělesné schopnosti, které je klient</w:t>
      </w:r>
      <w:r w:rsidR="00685C6B">
        <w:rPr>
          <w:iCs/>
          <w:szCs w:val="24"/>
        </w:rPr>
        <w:t xml:space="preserve"> </w:t>
      </w:r>
      <w:r w:rsidRPr="00CE1C68">
        <w:rPr>
          <w:iCs/>
          <w:szCs w:val="24"/>
        </w:rPr>
        <w:t xml:space="preserve">i přes své zdravotní postižení ještě schopen používat. </w:t>
      </w:r>
    </w:p>
    <w:p w:rsidR="00685C6B" w:rsidRDefault="00685C6B" w:rsidP="009520B9">
      <w:pPr>
        <w:pBdr>
          <w:bottom w:val="single" w:sz="12" w:space="1" w:color="auto"/>
        </w:pBdr>
        <w:spacing w:line="360" w:lineRule="auto"/>
        <w:ind w:firstLine="708"/>
        <w:jc w:val="both"/>
        <w:rPr>
          <w:szCs w:val="24"/>
        </w:rPr>
      </w:pPr>
    </w:p>
    <w:p w:rsidR="00A15E35" w:rsidRDefault="00A15E35" w:rsidP="009520B9">
      <w:pPr>
        <w:pBdr>
          <w:bottom w:val="single" w:sz="12" w:space="1" w:color="auto"/>
        </w:pBdr>
        <w:spacing w:line="360" w:lineRule="auto"/>
        <w:ind w:firstLine="708"/>
        <w:jc w:val="both"/>
        <w:rPr>
          <w:szCs w:val="24"/>
        </w:rPr>
      </w:pPr>
    </w:p>
    <w:p w:rsidR="00685C6B" w:rsidRDefault="00685C6B" w:rsidP="00685C6B">
      <w:pPr>
        <w:spacing w:line="360" w:lineRule="auto"/>
        <w:jc w:val="both"/>
        <w:rPr>
          <w:szCs w:val="24"/>
        </w:rPr>
      </w:pPr>
      <w:r>
        <w:rPr>
          <w:szCs w:val="24"/>
        </w:rPr>
        <w:t xml:space="preserve">¹ </w:t>
      </w:r>
      <w:r w:rsidR="005438FB" w:rsidRPr="00CE1C68">
        <w:rPr>
          <w:szCs w:val="24"/>
        </w:rPr>
        <w:t>Smlouvu o poskytnutí sociální služby najdete v přílohách, pod číslem 1.</w:t>
      </w:r>
      <w:r>
        <w:rPr>
          <w:szCs w:val="24"/>
        </w:rPr>
        <w:t xml:space="preserve"> </w:t>
      </w:r>
      <w:r w:rsidR="005438FB" w:rsidRPr="00CE1C68">
        <w:rPr>
          <w:szCs w:val="24"/>
        </w:rPr>
        <w:t>Vzor smlouvy o poskytnutí sociální služby najdete v přílohách, pod číslem 2</w:t>
      </w:r>
      <w:r>
        <w:rPr>
          <w:szCs w:val="24"/>
        </w:rPr>
        <w:t xml:space="preserve">. </w:t>
      </w:r>
      <w:r w:rsidR="005438FB" w:rsidRPr="00CE1C68">
        <w:rPr>
          <w:szCs w:val="24"/>
        </w:rPr>
        <w:t>Registr poskytovatelů sociálních služeb najdete v přílohách, pod číslem 3.</w:t>
      </w:r>
    </w:p>
    <w:p w:rsidR="00635B6C" w:rsidRDefault="00635B6C" w:rsidP="002C7900">
      <w:pPr>
        <w:spacing w:line="360" w:lineRule="auto"/>
        <w:ind w:firstLine="708"/>
        <w:jc w:val="both"/>
        <w:rPr>
          <w:iCs/>
          <w:szCs w:val="24"/>
        </w:rPr>
      </w:pPr>
      <w:r w:rsidRPr="00CE1C68">
        <w:rPr>
          <w:iCs/>
          <w:szCs w:val="24"/>
          <w:u w:val="single"/>
        </w:rPr>
        <w:lastRenderedPageBreak/>
        <w:t>Typ ochranitelský</w:t>
      </w:r>
      <w:r w:rsidRPr="00CE1C68">
        <w:rPr>
          <w:iCs/>
          <w:szCs w:val="24"/>
        </w:rPr>
        <w:t xml:space="preserve"> se snaží uchránit klienta takřka od všeho. Má představu, </w:t>
      </w:r>
      <w:r w:rsidR="00DE2DFB">
        <w:rPr>
          <w:iCs/>
          <w:szCs w:val="24"/>
        </w:rPr>
        <w:t xml:space="preserve">             </w:t>
      </w:r>
      <w:r w:rsidRPr="00CE1C68">
        <w:rPr>
          <w:iCs/>
          <w:szCs w:val="24"/>
        </w:rPr>
        <w:t xml:space="preserve">že venku je zlý nepřátelský svět, před kterým musí klienta chránit. Asistenti s tímto sklonem většinou prožili nějakou hluboce </w:t>
      </w:r>
      <w:r w:rsidR="00E27230">
        <w:rPr>
          <w:iCs/>
          <w:szCs w:val="24"/>
        </w:rPr>
        <w:t>negativní zkušenost</w:t>
      </w:r>
      <w:r w:rsidR="002C7900">
        <w:rPr>
          <w:iCs/>
          <w:szCs w:val="24"/>
        </w:rPr>
        <w:t>.</w:t>
      </w:r>
      <w:r w:rsidRPr="00CE1C68">
        <w:rPr>
          <w:iCs/>
          <w:szCs w:val="24"/>
        </w:rPr>
        <w:t xml:space="preserve"> </w:t>
      </w:r>
    </w:p>
    <w:p w:rsidR="002C7900" w:rsidRPr="00CE1C68" w:rsidRDefault="002C7900" w:rsidP="002C7900">
      <w:pPr>
        <w:spacing w:line="360" w:lineRule="auto"/>
        <w:ind w:firstLine="708"/>
        <w:jc w:val="both"/>
        <w:rPr>
          <w:szCs w:val="24"/>
        </w:rPr>
      </w:pPr>
    </w:p>
    <w:p w:rsidR="002C7900" w:rsidRDefault="00635B6C" w:rsidP="002C7900">
      <w:pPr>
        <w:spacing w:line="360" w:lineRule="auto"/>
        <w:ind w:firstLine="708"/>
        <w:jc w:val="both"/>
        <w:rPr>
          <w:iCs/>
          <w:szCs w:val="24"/>
        </w:rPr>
      </w:pPr>
      <w:r w:rsidRPr="00CE1C68">
        <w:rPr>
          <w:iCs/>
          <w:szCs w:val="24"/>
          <w:u w:val="single"/>
        </w:rPr>
        <w:t>Typ postižený svou profesí, neschopný se přeorientovat na jinou skupinu obyvatelstva.</w:t>
      </w:r>
      <w:r w:rsidRPr="00CE1C68">
        <w:rPr>
          <w:iCs/>
          <w:szCs w:val="24"/>
        </w:rPr>
        <w:t xml:space="preserve"> Do této kategorie (skupiny) spada</w:t>
      </w:r>
      <w:r w:rsidR="00E27230">
        <w:rPr>
          <w:iCs/>
          <w:szCs w:val="24"/>
        </w:rPr>
        <w:t>jí často věkem starší asistenti</w:t>
      </w:r>
      <w:r w:rsidR="007C108D" w:rsidRPr="00CE1C68">
        <w:rPr>
          <w:iCs/>
          <w:szCs w:val="24"/>
        </w:rPr>
        <w:t xml:space="preserve"> </w:t>
      </w:r>
      <w:r w:rsidRPr="00CE1C68">
        <w:rPr>
          <w:iCs/>
          <w:szCs w:val="24"/>
        </w:rPr>
        <w:t xml:space="preserve">nebo asistentky. </w:t>
      </w:r>
      <w:r w:rsidR="002C7900">
        <w:rPr>
          <w:iCs/>
          <w:szCs w:val="24"/>
        </w:rPr>
        <w:t>Bývají to většinou bývalí</w:t>
      </w:r>
      <w:r w:rsidRPr="00CE1C68">
        <w:rPr>
          <w:iCs/>
          <w:szCs w:val="24"/>
        </w:rPr>
        <w:t xml:space="preserve"> pedagogické pracovníky, kteří se nedokážou přeorientovat na dospělé lidi. V praxi to potom vypadá tak, že se asistent ptá dospělého </w:t>
      </w:r>
      <w:r w:rsidR="00DE2DFB">
        <w:rPr>
          <w:iCs/>
          <w:szCs w:val="24"/>
        </w:rPr>
        <w:t xml:space="preserve">        </w:t>
      </w:r>
      <w:r w:rsidRPr="00CE1C68">
        <w:rPr>
          <w:iCs/>
          <w:szCs w:val="24"/>
        </w:rPr>
        <w:t>a příčetného klienta, zda si umyl ruce, nebo ho hladí po hlavě s komentářem, že byl dneska hodný</w:t>
      </w:r>
      <w:r w:rsidR="002C7900">
        <w:rPr>
          <w:iCs/>
          <w:szCs w:val="24"/>
        </w:rPr>
        <w:t>.</w:t>
      </w:r>
      <w:r w:rsidRPr="00CE1C68">
        <w:rPr>
          <w:iCs/>
          <w:szCs w:val="24"/>
        </w:rPr>
        <w:t xml:space="preserve"> </w:t>
      </w:r>
    </w:p>
    <w:p w:rsidR="002C7900" w:rsidRPr="00CE1C68" w:rsidRDefault="002C7900" w:rsidP="002C7900">
      <w:pPr>
        <w:spacing w:line="360" w:lineRule="auto"/>
        <w:ind w:firstLine="708"/>
        <w:jc w:val="both"/>
        <w:rPr>
          <w:iCs/>
          <w:szCs w:val="24"/>
        </w:rPr>
      </w:pPr>
    </w:p>
    <w:p w:rsidR="00635B6C" w:rsidRDefault="00635B6C" w:rsidP="002C7900">
      <w:pPr>
        <w:spacing w:line="360" w:lineRule="auto"/>
        <w:ind w:firstLine="708"/>
        <w:jc w:val="both"/>
        <w:rPr>
          <w:iCs/>
          <w:szCs w:val="24"/>
        </w:rPr>
      </w:pPr>
      <w:r w:rsidRPr="00CE1C68">
        <w:rPr>
          <w:iCs/>
          <w:szCs w:val="24"/>
          <w:u w:val="single"/>
        </w:rPr>
        <w:t>Typ řešící si své osobní neúspěchy a nízké sebevědomí.</w:t>
      </w:r>
      <w:r w:rsidRPr="00CE1C68">
        <w:rPr>
          <w:iCs/>
          <w:szCs w:val="24"/>
        </w:rPr>
        <w:t xml:space="preserve"> </w:t>
      </w:r>
      <w:r w:rsidR="002C7900">
        <w:rPr>
          <w:iCs/>
          <w:szCs w:val="24"/>
        </w:rPr>
        <w:t>Tento typ asistenta je</w:t>
      </w:r>
      <w:r w:rsidRPr="00CE1C68">
        <w:rPr>
          <w:iCs/>
          <w:szCs w:val="24"/>
        </w:rPr>
        <w:t xml:space="preserve"> nejistý sám sebou, roztěkaný a jeho nízké sebevědomí se</w:t>
      </w:r>
      <w:r w:rsidR="002C7900">
        <w:rPr>
          <w:iCs/>
          <w:szCs w:val="24"/>
        </w:rPr>
        <w:t xml:space="preserve"> odráží v chování ke klientovi. </w:t>
      </w:r>
      <w:r w:rsidRPr="00CE1C68">
        <w:rPr>
          <w:iCs/>
          <w:szCs w:val="24"/>
        </w:rPr>
        <w:t xml:space="preserve">Tito asistenti by měli uvažovat, zda klientovi svým jednáním neubližují a zda by neměli nechat výkon osobní asistence na pozdější dobu, až si vyřeší své problémy. </w:t>
      </w:r>
    </w:p>
    <w:p w:rsidR="002C7900" w:rsidRPr="00CE1C68" w:rsidRDefault="002C7900" w:rsidP="002C7900">
      <w:pPr>
        <w:spacing w:line="360" w:lineRule="auto"/>
        <w:ind w:firstLine="708"/>
        <w:jc w:val="both"/>
        <w:rPr>
          <w:szCs w:val="24"/>
        </w:rPr>
      </w:pPr>
    </w:p>
    <w:p w:rsidR="002C7900" w:rsidRDefault="00635B6C" w:rsidP="002C7900">
      <w:pPr>
        <w:spacing w:line="360" w:lineRule="auto"/>
        <w:ind w:firstLine="708"/>
        <w:jc w:val="both"/>
        <w:rPr>
          <w:iCs/>
          <w:szCs w:val="24"/>
        </w:rPr>
      </w:pPr>
      <w:r w:rsidRPr="00CE1C68">
        <w:rPr>
          <w:iCs/>
          <w:szCs w:val="24"/>
          <w:u w:val="single"/>
        </w:rPr>
        <w:t>Typ hledající mezi klienty svého partnera.</w:t>
      </w:r>
      <w:r w:rsidRPr="00CE1C68">
        <w:rPr>
          <w:iCs/>
          <w:szCs w:val="24"/>
        </w:rPr>
        <w:t xml:space="preserve"> Otázka hledání partnera mezi lidmi se zdravotním postižením patří do oblasti snad nejchoulostivějších otázek. Problém tkví </w:t>
      </w:r>
      <w:r w:rsidR="002D39DB">
        <w:rPr>
          <w:iCs/>
          <w:szCs w:val="24"/>
        </w:rPr>
        <w:t xml:space="preserve">           </w:t>
      </w:r>
      <w:r w:rsidRPr="00CE1C68">
        <w:rPr>
          <w:iCs/>
          <w:szCs w:val="24"/>
        </w:rPr>
        <w:t>v tom, že mladý klient jako kterýkoliv jiný člověk sice touží po lásce, ale často</w:t>
      </w:r>
      <w:r w:rsidR="00DE2DFB">
        <w:rPr>
          <w:iCs/>
          <w:szCs w:val="24"/>
        </w:rPr>
        <w:t xml:space="preserve"> </w:t>
      </w:r>
      <w:r w:rsidRPr="00CE1C68">
        <w:rPr>
          <w:iCs/>
          <w:szCs w:val="24"/>
        </w:rPr>
        <w:t xml:space="preserve">i několik let bezvýsledně hledá partnera. Proto by nemělo být asistentovo rozhodnutí navázat vážný partnerský vztah s klientem jen dočasné nebo povrchní. Z pozdějšího úniku nebo pokusu o přerušení vztahu by mohla vzniknout těžká traumata. </w:t>
      </w:r>
    </w:p>
    <w:p w:rsidR="002C7900" w:rsidRDefault="002C7900" w:rsidP="002C7900">
      <w:pPr>
        <w:spacing w:line="360" w:lineRule="auto"/>
        <w:ind w:firstLine="708"/>
        <w:jc w:val="both"/>
        <w:rPr>
          <w:iCs/>
          <w:szCs w:val="24"/>
        </w:rPr>
      </w:pPr>
    </w:p>
    <w:p w:rsidR="0004692C" w:rsidRDefault="00635B6C" w:rsidP="002C7900">
      <w:pPr>
        <w:spacing w:line="360" w:lineRule="auto"/>
        <w:ind w:firstLine="708"/>
        <w:jc w:val="both"/>
        <w:rPr>
          <w:iCs/>
          <w:szCs w:val="24"/>
        </w:rPr>
      </w:pPr>
      <w:r w:rsidRPr="00CE1C68">
        <w:rPr>
          <w:iCs/>
          <w:szCs w:val="24"/>
          <w:u w:val="single"/>
        </w:rPr>
        <w:t>Typ hledající sebeuplatnění.</w:t>
      </w:r>
      <w:r w:rsidRPr="00CE1C68">
        <w:rPr>
          <w:iCs/>
          <w:szCs w:val="24"/>
        </w:rPr>
        <w:t xml:space="preserve"> V rámci tohoto typu se kříží hned několik typů dohromady, a to typ ochranitelský, pečovatelský a v neposlední řadě i typ řešící si své osobní neúspěchy a nízké sebevědomí. Kumulace těchto typů je opravdu na pováženou. </w:t>
      </w:r>
    </w:p>
    <w:p w:rsidR="002C7900" w:rsidRDefault="002C7900" w:rsidP="002C7900">
      <w:pPr>
        <w:spacing w:line="360" w:lineRule="auto"/>
        <w:ind w:firstLine="708"/>
        <w:jc w:val="both"/>
        <w:rPr>
          <w:szCs w:val="24"/>
        </w:rPr>
      </w:pPr>
    </w:p>
    <w:p w:rsidR="00635B6C" w:rsidRPr="00CE1C68" w:rsidRDefault="00635B6C" w:rsidP="00457099">
      <w:pPr>
        <w:spacing w:line="360" w:lineRule="auto"/>
        <w:jc w:val="both"/>
        <w:rPr>
          <w:szCs w:val="24"/>
        </w:rPr>
      </w:pPr>
      <w:r w:rsidRPr="00CE1C68">
        <w:rPr>
          <w:b/>
          <w:szCs w:val="24"/>
        </w:rPr>
        <w:t>2.11 Vztah osobního asistenta a uživatele osobní asistence (klienta)</w:t>
      </w:r>
    </w:p>
    <w:p w:rsidR="00635B6C" w:rsidRPr="00CE1C68" w:rsidRDefault="00635B6C" w:rsidP="00635B6C">
      <w:pPr>
        <w:pStyle w:val="Default"/>
        <w:spacing w:line="360" w:lineRule="auto"/>
        <w:jc w:val="both"/>
        <w:rPr>
          <w:color w:val="auto"/>
        </w:rPr>
      </w:pPr>
      <w:r w:rsidRPr="00CE1C68">
        <w:rPr>
          <w:color w:val="auto"/>
        </w:rPr>
        <w:tab/>
      </w:r>
    </w:p>
    <w:p w:rsidR="00635B6C" w:rsidRPr="00CE1C68" w:rsidRDefault="00635B6C" w:rsidP="00635B6C">
      <w:pPr>
        <w:pStyle w:val="Default"/>
        <w:spacing w:line="360" w:lineRule="auto"/>
        <w:ind w:firstLine="708"/>
        <w:jc w:val="both"/>
        <w:rPr>
          <w:color w:val="auto"/>
        </w:rPr>
      </w:pPr>
      <w:r w:rsidRPr="00CE1C68">
        <w:rPr>
          <w:color w:val="auto"/>
        </w:rPr>
        <w:t>„Osobní asistent je v pozici k uživateli osobní asistence přibližně v takovém vztahu, jako je zaměstnanec k zaměstnavateli. Je nutné si uvědomit:</w:t>
      </w:r>
    </w:p>
    <w:p w:rsidR="00635B6C" w:rsidRPr="00CE1C68" w:rsidRDefault="00635B6C" w:rsidP="00635B6C">
      <w:pPr>
        <w:pStyle w:val="Default"/>
        <w:spacing w:line="360" w:lineRule="auto"/>
        <w:jc w:val="both"/>
        <w:rPr>
          <w:color w:val="auto"/>
        </w:rPr>
      </w:pPr>
      <w:r w:rsidRPr="00CE1C68">
        <w:rPr>
          <w:color w:val="auto"/>
        </w:rPr>
        <w:lastRenderedPageBreak/>
        <w:t>1. Osobní asistent není sluha.</w:t>
      </w:r>
    </w:p>
    <w:p w:rsidR="00635B6C" w:rsidRPr="00CE1C68" w:rsidRDefault="00635B6C" w:rsidP="00635B6C">
      <w:pPr>
        <w:pStyle w:val="Default"/>
        <w:spacing w:line="360" w:lineRule="auto"/>
        <w:jc w:val="both"/>
        <w:rPr>
          <w:color w:val="auto"/>
        </w:rPr>
      </w:pPr>
      <w:r w:rsidRPr="00CE1C68">
        <w:rPr>
          <w:color w:val="auto"/>
        </w:rPr>
        <w:t>2. Uživatel osobní asistence není hračkou v rukách osobního asistenta.</w:t>
      </w:r>
    </w:p>
    <w:p w:rsidR="00635B6C" w:rsidRPr="00CE1C68" w:rsidRDefault="00635B6C" w:rsidP="00635B6C">
      <w:pPr>
        <w:pStyle w:val="Default"/>
        <w:spacing w:line="360" w:lineRule="auto"/>
        <w:jc w:val="both"/>
        <w:rPr>
          <w:color w:val="auto"/>
        </w:rPr>
      </w:pPr>
      <w:r w:rsidRPr="00CE1C68">
        <w:rPr>
          <w:color w:val="auto"/>
        </w:rPr>
        <w:tab/>
        <w:t>Každý z nich je osobnost, jejíž názory je třeba respektovat a mít k nim úctu. Není tragédií, pokud se klient se svým asistentem neshoduje v názorech na politickou situaci, hudbu, filmy apod. Předmětem osobní asistence není přátelství za každou cenu, ale je jím pomoc, bez ohledu na to, že osobní asistent má jiné názory než klient.</w:t>
      </w:r>
    </w:p>
    <w:p w:rsidR="00635B6C" w:rsidRPr="00CE1C68" w:rsidRDefault="00635B6C" w:rsidP="00635B6C">
      <w:pPr>
        <w:pStyle w:val="Default"/>
        <w:spacing w:line="360" w:lineRule="auto"/>
        <w:jc w:val="both"/>
        <w:rPr>
          <w:color w:val="auto"/>
        </w:rPr>
      </w:pPr>
      <w:r w:rsidRPr="00CE1C68">
        <w:rPr>
          <w:color w:val="auto"/>
        </w:rPr>
        <w:tab/>
        <w:t xml:space="preserve">Na začátku vztahu je důležité, aby klient vysvětlit osobnímu asistentovi, </w:t>
      </w:r>
      <w:r w:rsidR="00DE2DFB">
        <w:rPr>
          <w:color w:val="auto"/>
        </w:rPr>
        <w:t xml:space="preserve">                     </w:t>
      </w:r>
      <w:r w:rsidRPr="00CE1C68">
        <w:rPr>
          <w:color w:val="auto"/>
        </w:rPr>
        <w:t>co od něho bude vyžadovat, v jakém čase ho bude potřebovat, dohodnout se na způsobě kontaktu (telefonicky, při posledním střetnutí, pevné termíny). Seznámíme ho s odměnou a se způsobem uzavření smlouvy, ale i o odsto</w:t>
      </w:r>
      <w:r w:rsidR="00106125">
        <w:rPr>
          <w:color w:val="auto"/>
        </w:rPr>
        <w:t>upení</w:t>
      </w:r>
      <w:r w:rsidR="007C108D" w:rsidRPr="00CE1C68">
        <w:rPr>
          <w:color w:val="auto"/>
        </w:rPr>
        <w:t xml:space="preserve"> </w:t>
      </w:r>
      <w:r w:rsidRPr="00CE1C68">
        <w:rPr>
          <w:color w:val="auto"/>
        </w:rPr>
        <w:t>od ní.</w:t>
      </w:r>
    </w:p>
    <w:p w:rsidR="00635B6C" w:rsidRPr="00CE1C68" w:rsidRDefault="00635B6C" w:rsidP="00635B6C">
      <w:pPr>
        <w:pStyle w:val="Default"/>
        <w:spacing w:line="360" w:lineRule="auto"/>
        <w:jc w:val="both"/>
        <w:rPr>
          <w:color w:val="auto"/>
        </w:rPr>
      </w:pPr>
      <w:r w:rsidRPr="00CE1C68">
        <w:rPr>
          <w:color w:val="auto"/>
        </w:rPr>
        <w:tab/>
        <w:t>Novinkou v osobní asistenci oproti ošetřovatelské službě je fakt, že pomoc lidem s postižením neposkytují osoby se zdravotnickým vzděláním, ale laici. Proto je velmi důležité vysvětlit, jakým způsobem si klient přeje, aby se s ním manipulovalo, například při oblékání, při přesouvání na lůžko, při hygieně apod.“ (Osobní asistence, 1999)</w:t>
      </w:r>
      <w:r w:rsidR="00E05B70" w:rsidRPr="00CE1C68">
        <w:rPr>
          <w:color w:val="auto"/>
        </w:rPr>
        <w:t>.</w:t>
      </w:r>
    </w:p>
    <w:p w:rsidR="00114C03" w:rsidRDefault="00114C03" w:rsidP="002C73EB">
      <w:pPr>
        <w:rPr>
          <w:sz w:val="32"/>
          <w:szCs w:val="32"/>
        </w:rPr>
      </w:pPr>
    </w:p>
    <w:p w:rsidR="00114C03" w:rsidRDefault="00114C03" w:rsidP="002C73EB">
      <w:pPr>
        <w:rPr>
          <w:sz w:val="32"/>
          <w:szCs w:val="32"/>
        </w:rPr>
      </w:pPr>
    </w:p>
    <w:p w:rsidR="00106125" w:rsidRDefault="00106125" w:rsidP="002C73EB">
      <w:pPr>
        <w:rPr>
          <w:sz w:val="32"/>
          <w:szCs w:val="32"/>
        </w:rPr>
      </w:pPr>
    </w:p>
    <w:p w:rsidR="00106125" w:rsidRDefault="00106125" w:rsidP="002C73EB">
      <w:pPr>
        <w:rPr>
          <w:sz w:val="32"/>
          <w:szCs w:val="32"/>
        </w:rPr>
      </w:pPr>
    </w:p>
    <w:p w:rsidR="00106125" w:rsidRDefault="00106125" w:rsidP="002C73EB">
      <w:pPr>
        <w:rPr>
          <w:sz w:val="32"/>
          <w:szCs w:val="32"/>
        </w:rPr>
      </w:pPr>
    </w:p>
    <w:p w:rsidR="00106125" w:rsidRDefault="00106125" w:rsidP="002C73EB">
      <w:pPr>
        <w:rPr>
          <w:sz w:val="32"/>
          <w:szCs w:val="32"/>
        </w:rPr>
      </w:pPr>
    </w:p>
    <w:p w:rsidR="00106125" w:rsidRDefault="00106125" w:rsidP="002C73EB">
      <w:pPr>
        <w:rPr>
          <w:sz w:val="32"/>
          <w:szCs w:val="32"/>
        </w:rPr>
      </w:pPr>
    </w:p>
    <w:p w:rsidR="00106125" w:rsidRDefault="00106125" w:rsidP="002C73EB">
      <w:pPr>
        <w:rPr>
          <w:sz w:val="32"/>
          <w:szCs w:val="32"/>
        </w:rPr>
      </w:pPr>
    </w:p>
    <w:p w:rsidR="00106125" w:rsidRDefault="00106125" w:rsidP="002C73EB">
      <w:pPr>
        <w:rPr>
          <w:sz w:val="32"/>
          <w:szCs w:val="32"/>
        </w:rPr>
      </w:pPr>
    </w:p>
    <w:p w:rsidR="00106125" w:rsidRDefault="00106125" w:rsidP="002C73EB">
      <w:pPr>
        <w:rPr>
          <w:sz w:val="32"/>
          <w:szCs w:val="32"/>
        </w:rPr>
      </w:pPr>
    </w:p>
    <w:p w:rsidR="00106125" w:rsidRDefault="00106125" w:rsidP="002C73EB">
      <w:pPr>
        <w:rPr>
          <w:sz w:val="32"/>
          <w:szCs w:val="32"/>
        </w:rPr>
      </w:pPr>
    </w:p>
    <w:p w:rsidR="00106125" w:rsidRDefault="00106125" w:rsidP="002C73EB">
      <w:pPr>
        <w:rPr>
          <w:sz w:val="32"/>
          <w:szCs w:val="32"/>
        </w:rPr>
      </w:pPr>
    </w:p>
    <w:p w:rsidR="002C7900" w:rsidRDefault="002C7900" w:rsidP="002C73EB">
      <w:pPr>
        <w:rPr>
          <w:sz w:val="32"/>
          <w:szCs w:val="32"/>
        </w:rPr>
      </w:pPr>
    </w:p>
    <w:p w:rsidR="002C7900" w:rsidRDefault="002C7900" w:rsidP="002C73EB">
      <w:pPr>
        <w:rPr>
          <w:sz w:val="32"/>
          <w:szCs w:val="32"/>
        </w:rPr>
      </w:pPr>
    </w:p>
    <w:p w:rsidR="002C7900" w:rsidRDefault="002C7900" w:rsidP="002C73EB">
      <w:pPr>
        <w:rPr>
          <w:sz w:val="32"/>
          <w:szCs w:val="32"/>
        </w:rPr>
      </w:pPr>
    </w:p>
    <w:p w:rsidR="002C7900" w:rsidRDefault="002C7900" w:rsidP="002C73EB">
      <w:pPr>
        <w:rPr>
          <w:sz w:val="32"/>
          <w:szCs w:val="32"/>
        </w:rPr>
      </w:pPr>
    </w:p>
    <w:p w:rsidR="00106125" w:rsidRDefault="00106125" w:rsidP="002C73EB">
      <w:pPr>
        <w:rPr>
          <w:sz w:val="32"/>
          <w:szCs w:val="32"/>
        </w:rPr>
      </w:pPr>
    </w:p>
    <w:p w:rsidR="00106125" w:rsidRDefault="00106125" w:rsidP="002C73EB">
      <w:pPr>
        <w:rPr>
          <w:sz w:val="32"/>
          <w:szCs w:val="32"/>
        </w:rPr>
      </w:pPr>
    </w:p>
    <w:p w:rsidR="00904AA5" w:rsidRDefault="00904AA5" w:rsidP="00114C03">
      <w:pPr>
        <w:jc w:val="center"/>
        <w:rPr>
          <w:b/>
          <w:sz w:val="32"/>
          <w:szCs w:val="32"/>
        </w:rPr>
      </w:pPr>
      <w:r>
        <w:rPr>
          <w:b/>
          <w:sz w:val="32"/>
          <w:szCs w:val="32"/>
        </w:rPr>
        <w:lastRenderedPageBreak/>
        <w:t>Praktická část</w:t>
      </w:r>
    </w:p>
    <w:p w:rsidR="00114C03" w:rsidRDefault="00114C03" w:rsidP="002C7900">
      <w:pPr>
        <w:spacing w:line="360" w:lineRule="auto"/>
        <w:jc w:val="both"/>
        <w:rPr>
          <w:b/>
          <w:sz w:val="32"/>
          <w:szCs w:val="32"/>
        </w:rPr>
      </w:pPr>
    </w:p>
    <w:p w:rsidR="00114C03" w:rsidRDefault="00114C03" w:rsidP="002C7900">
      <w:pPr>
        <w:spacing w:line="360" w:lineRule="auto"/>
        <w:jc w:val="both"/>
        <w:rPr>
          <w:b/>
          <w:sz w:val="32"/>
          <w:szCs w:val="32"/>
        </w:rPr>
      </w:pPr>
      <w:r>
        <w:rPr>
          <w:b/>
          <w:sz w:val="32"/>
          <w:szCs w:val="32"/>
        </w:rPr>
        <w:t>3 Výzkum zaměřený na osobní asistenci u jedinců</w:t>
      </w:r>
      <w:r w:rsidR="002C7900">
        <w:rPr>
          <w:b/>
          <w:sz w:val="32"/>
          <w:szCs w:val="32"/>
        </w:rPr>
        <w:t xml:space="preserve"> </w:t>
      </w:r>
      <w:r>
        <w:rPr>
          <w:b/>
          <w:sz w:val="32"/>
          <w:szCs w:val="32"/>
        </w:rPr>
        <w:t>s Aspergerovým syndromem</w:t>
      </w:r>
    </w:p>
    <w:p w:rsidR="00904AA5" w:rsidRDefault="00904AA5" w:rsidP="00904AA5">
      <w:pPr>
        <w:spacing w:line="360" w:lineRule="auto"/>
        <w:jc w:val="both"/>
        <w:rPr>
          <w:b/>
          <w:sz w:val="32"/>
          <w:szCs w:val="32"/>
        </w:rPr>
      </w:pPr>
    </w:p>
    <w:p w:rsidR="00C33D22" w:rsidRPr="00574EC8" w:rsidRDefault="00C33D22" w:rsidP="00904AA5">
      <w:pPr>
        <w:spacing w:line="360" w:lineRule="auto"/>
        <w:jc w:val="both"/>
        <w:rPr>
          <w:b/>
          <w:szCs w:val="24"/>
        </w:rPr>
      </w:pPr>
      <w:r w:rsidRPr="00574EC8">
        <w:rPr>
          <w:b/>
          <w:szCs w:val="24"/>
        </w:rPr>
        <w:t>3.1 Cíl práce</w:t>
      </w:r>
      <w:r w:rsidR="00DF780F" w:rsidRPr="00574EC8">
        <w:rPr>
          <w:b/>
          <w:szCs w:val="24"/>
        </w:rPr>
        <w:t xml:space="preserve"> a výzkumné</w:t>
      </w:r>
      <w:r w:rsidRPr="00574EC8">
        <w:rPr>
          <w:b/>
          <w:szCs w:val="24"/>
        </w:rPr>
        <w:t xml:space="preserve"> metody </w:t>
      </w:r>
    </w:p>
    <w:p w:rsidR="00106125" w:rsidRDefault="00904AA5" w:rsidP="00904AA5">
      <w:pPr>
        <w:spacing w:line="360" w:lineRule="auto"/>
        <w:jc w:val="both"/>
        <w:rPr>
          <w:b/>
          <w:szCs w:val="24"/>
        </w:rPr>
      </w:pPr>
      <w:r w:rsidRPr="00CE1C68">
        <w:rPr>
          <w:b/>
          <w:szCs w:val="24"/>
        </w:rPr>
        <w:tab/>
      </w:r>
    </w:p>
    <w:p w:rsidR="00904AA5" w:rsidRDefault="00C33D22" w:rsidP="00904AA5">
      <w:pPr>
        <w:spacing w:line="360" w:lineRule="auto"/>
        <w:jc w:val="both"/>
        <w:rPr>
          <w:sz w:val="26"/>
          <w:szCs w:val="26"/>
        </w:rPr>
      </w:pPr>
      <w:r>
        <w:rPr>
          <w:szCs w:val="24"/>
        </w:rPr>
        <w:tab/>
        <w:t>Hlavním cílem práce je zjistit, jaké informace a v jakém množství má široká veřejnost o osobní asistenci u jedinců s Aspergerovým syndromem a jaký je názor obyvatel na připravenost učitelů na 1. stupni základních škol na integraci těchto žáků.</w:t>
      </w:r>
      <w:r w:rsidR="00904AA5">
        <w:rPr>
          <w:sz w:val="26"/>
          <w:szCs w:val="26"/>
        </w:rPr>
        <w:tab/>
      </w:r>
    </w:p>
    <w:p w:rsidR="00C33D22" w:rsidRPr="00DE2DFB" w:rsidRDefault="00C33D22" w:rsidP="00904AA5">
      <w:pPr>
        <w:spacing w:line="360" w:lineRule="auto"/>
        <w:jc w:val="both"/>
        <w:rPr>
          <w:szCs w:val="24"/>
        </w:rPr>
      </w:pPr>
    </w:p>
    <w:p w:rsidR="00C33D22" w:rsidRPr="00DE2DFB" w:rsidRDefault="00C33D22" w:rsidP="00904AA5">
      <w:pPr>
        <w:spacing w:line="360" w:lineRule="auto"/>
        <w:jc w:val="both"/>
        <w:rPr>
          <w:szCs w:val="24"/>
        </w:rPr>
      </w:pPr>
      <w:r w:rsidRPr="00DE2DFB">
        <w:rPr>
          <w:szCs w:val="24"/>
        </w:rPr>
        <w:tab/>
        <w:t>Dílčí cíle:</w:t>
      </w:r>
    </w:p>
    <w:p w:rsidR="00C33D22" w:rsidRDefault="00C33D22" w:rsidP="00904AA5">
      <w:pPr>
        <w:spacing w:line="360" w:lineRule="auto"/>
        <w:jc w:val="both"/>
        <w:rPr>
          <w:sz w:val="26"/>
          <w:szCs w:val="26"/>
        </w:rPr>
      </w:pPr>
    </w:p>
    <w:p w:rsidR="00C33D22" w:rsidRPr="00DE2DFB" w:rsidRDefault="00C33D22" w:rsidP="00904AA5">
      <w:pPr>
        <w:spacing w:line="360" w:lineRule="auto"/>
        <w:jc w:val="both"/>
        <w:rPr>
          <w:szCs w:val="24"/>
        </w:rPr>
      </w:pPr>
      <w:r>
        <w:rPr>
          <w:sz w:val="26"/>
          <w:szCs w:val="26"/>
        </w:rPr>
        <w:tab/>
      </w:r>
      <w:r w:rsidRPr="00DE2DFB">
        <w:rPr>
          <w:szCs w:val="24"/>
        </w:rPr>
        <w:t>1. Jaké zkušenosti má široká veřejnost s Aspergerovým syndromem</w:t>
      </w:r>
    </w:p>
    <w:p w:rsidR="00C33D22" w:rsidRPr="00DE2DFB" w:rsidRDefault="00C33D22" w:rsidP="00C33D22">
      <w:pPr>
        <w:spacing w:line="360" w:lineRule="auto"/>
        <w:ind w:firstLine="708"/>
        <w:jc w:val="both"/>
        <w:rPr>
          <w:szCs w:val="24"/>
        </w:rPr>
      </w:pPr>
      <w:r w:rsidRPr="00DE2DFB">
        <w:rPr>
          <w:szCs w:val="24"/>
        </w:rPr>
        <w:t>2. Jaké zkušenosti mají obyvatelé s osobní asistencí</w:t>
      </w:r>
    </w:p>
    <w:p w:rsidR="00C33D22" w:rsidRPr="00DE2DFB" w:rsidRDefault="00C33D22" w:rsidP="00C33D22">
      <w:pPr>
        <w:spacing w:line="360" w:lineRule="auto"/>
        <w:ind w:firstLine="708"/>
        <w:jc w:val="both"/>
        <w:rPr>
          <w:szCs w:val="24"/>
        </w:rPr>
      </w:pPr>
      <w:r w:rsidRPr="00DE2DFB">
        <w:rPr>
          <w:szCs w:val="24"/>
        </w:rPr>
        <w:t>3. Názor lidí, na vlastnosti osobního asistenta</w:t>
      </w:r>
    </w:p>
    <w:p w:rsidR="00C33D22" w:rsidRPr="007C3944" w:rsidRDefault="00C33D22" w:rsidP="00C33D22">
      <w:pPr>
        <w:spacing w:line="360" w:lineRule="auto"/>
        <w:jc w:val="both"/>
        <w:rPr>
          <w:sz w:val="26"/>
          <w:szCs w:val="26"/>
        </w:rPr>
      </w:pPr>
    </w:p>
    <w:p w:rsidR="00C33D22" w:rsidRPr="007C3944" w:rsidRDefault="00C33D22" w:rsidP="00C33D22">
      <w:pPr>
        <w:spacing w:line="360" w:lineRule="auto"/>
        <w:jc w:val="both"/>
        <w:rPr>
          <w:szCs w:val="24"/>
        </w:rPr>
      </w:pPr>
      <w:r w:rsidRPr="007C3944">
        <w:rPr>
          <w:szCs w:val="24"/>
        </w:rPr>
        <w:t>Výzkumné metody</w:t>
      </w:r>
    </w:p>
    <w:p w:rsidR="00C33D22" w:rsidRPr="00C33D22" w:rsidRDefault="00C33D22" w:rsidP="00C33D22">
      <w:pPr>
        <w:spacing w:line="360" w:lineRule="auto"/>
        <w:jc w:val="both"/>
        <w:rPr>
          <w:b/>
          <w:szCs w:val="24"/>
        </w:rPr>
      </w:pPr>
    </w:p>
    <w:p w:rsidR="00C33D22" w:rsidRDefault="00C33D22" w:rsidP="00C33D22">
      <w:pPr>
        <w:spacing w:line="360" w:lineRule="auto"/>
        <w:jc w:val="both"/>
        <w:rPr>
          <w:szCs w:val="24"/>
        </w:rPr>
      </w:pPr>
      <w:r w:rsidRPr="00C33D22">
        <w:rPr>
          <w:szCs w:val="24"/>
        </w:rPr>
        <w:tab/>
      </w:r>
      <w:r>
        <w:rPr>
          <w:szCs w:val="24"/>
        </w:rPr>
        <w:t>Pro realizaci výzkumu byla zvolena metoda kvantitativního přístupu. Kvantitativní metoda byla provedena na základě dotazníku</w:t>
      </w:r>
      <w:r w:rsidR="00DF780F">
        <w:rPr>
          <w:szCs w:val="24"/>
        </w:rPr>
        <w:t xml:space="preserve">, který byl určen široké veřejnosti. Dotazník </w:t>
      </w:r>
      <w:r w:rsidR="009520B9">
        <w:rPr>
          <w:szCs w:val="24"/>
        </w:rPr>
        <w:t>(</w:t>
      </w:r>
      <w:proofErr w:type="spellStart"/>
      <w:r w:rsidR="009520B9">
        <w:rPr>
          <w:szCs w:val="24"/>
        </w:rPr>
        <w:t>příl</w:t>
      </w:r>
      <w:proofErr w:type="spellEnd"/>
      <w:r w:rsidR="009520B9">
        <w:rPr>
          <w:szCs w:val="24"/>
        </w:rPr>
        <w:t xml:space="preserve">. 4) </w:t>
      </w:r>
      <w:r w:rsidR="00DF780F">
        <w:rPr>
          <w:szCs w:val="24"/>
        </w:rPr>
        <w:t xml:space="preserve">byl anonymní, s otevřenými i uzavřenými otázkami. Dotazník obsahoval celkem dvanáct otázek. První část byla zaměřena na pohlaví a věk dotazovaného. Druhá část se zabývala obecnými otázkami o Aspergerově syndromu </w:t>
      </w:r>
      <w:r w:rsidR="00DE2DFB">
        <w:rPr>
          <w:szCs w:val="24"/>
        </w:rPr>
        <w:t xml:space="preserve">            </w:t>
      </w:r>
      <w:r w:rsidR="00DF780F">
        <w:rPr>
          <w:szCs w:val="24"/>
        </w:rPr>
        <w:t>a osobní asistenci. Třetí část zjišťovala zkušenosti s touto sociální službou. Dotazníky byly distribuovány elektronicky e-mailem a přes sociální sítě a také při osobním kontaktu s různými lidmi.</w:t>
      </w:r>
    </w:p>
    <w:p w:rsidR="00904AA5" w:rsidRDefault="00904AA5" w:rsidP="00904AA5">
      <w:pPr>
        <w:spacing w:line="360" w:lineRule="auto"/>
        <w:jc w:val="both"/>
        <w:rPr>
          <w:szCs w:val="24"/>
        </w:rPr>
      </w:pPr>
    </w:p>
    <w:p w:rsidR="00574EC8" w:rsidRDefault="00574EC8" w:rsidP="00904AA5">
      <w:pPr>
        <w:spacing w:line="360" w:lineRule="auto"/>
        <w:jc w:val="both"/>
        <w:rPr>
          <w:b/>
          <w:sz w:val="32"/>
          <w:szCs w:val="32"/>
        </w:rPr>
      </w:pPr>
    </w:p>
    <w:p w:rsidR="00904AA5" w:rsidRPr="00574EC8" w:rsidRDefault="00574EC8" w:rsidP="00904AA5">
      <w:pPr>
        <w:spacing w:line="360" w:lineRule="auto"/>
        <w:jc w:val="both"/>
        <w:rPr>
          <w:b/>
          <w:szCs w:val="24"/>
        </w:rPr>
      </w:pPr>
      <w:r w:rsidRPr="00574EC8">
        <w:rPr>
          <w:b/>
          <w:szCs w:val="24"/>
        </w:rPr>
        <w:lastRenderedPageBreak/>
        <w:t>3.2 Charakteristika výzkumného vzorku</w:t>
      </w:r>
    </w:p>
    <w:p w:rsidR="00574EC8" w:rsidRDefault="00574EC8" w:rsidP="00904AA5">
      <w:pPr>
        <w:spacing w:line="360" w:lineRule="auto"/>
        <w:jc w:val="both"/>
        <w:rPr>
          <w:szCs w:val="24"/>
        </w:rPr>
      </w:pPr>
      <w:r>
        <w:rPr>
          <w:szCs w:val="24"/>
        </w:rPr>
        <w:tab/>
      </w:r>
    </w:p>
    <w:p w:rsidR="00574EC8" w:rsidRDefault="00574EC8" w:rsidP="00904AA5">
      <w:pPr>
        <w:spacing w:line="360" w:lineRule="auto"/>
        <w:jc w:val="both"/>
        <w:rPr>
          <w:szCs w:val="24"/>
        </w:rPr>
      </w:pPr>
      <w:r>
        <w:rPr>
          <w:szCs w:val="24"/>
        </w:rPr>
        <w:tab/>
        <w:t xml:space="preserve">Kritériem pro výběr respondentů bylo nepegagogické vzdělání. Celkem bylo rozesláno a rozdáno 120 dotazníků v rámci kraje Vysočiny. Celková návratnost dotazníků dosáhla </w:t>
      </w:r>
      <w:r w:rsidR="005C49B8">
        <w:rPr>
          <w:szCs w:val="24"/>
        </w:rPr>
        <w:t>76 %, tj. 92 dotazníků. Návratnost dotazníků překonala naše očekávání, vzhled k časovému vytížení dnešních obyvatel České republiky. Osloveni byli muži i ženy, z různých věkových kategorií a zaměstnání.</w:t>
      </w:r>
      <w:r w:rsidR="004B7440">
        <w:rPr>
          <w:szCs w:val="24"/>
        </w:rPr>
        <w:t xml:space="preserve"> Většina oslovených respondentů je z vesnice (cca 90%).</w:t>
      </w:r>
    </w:p>
    <w:p w:rsidR="005C49B8" w:rsidRDefault="005C49B8" w:rsidP="00904AA5">
      <w:pPr>
        <w:spacing w:line="360" w:lineRule="auto"/>
        <w:jc w:val="both"/>
        <w:rPr>
          <w:szCs w:val="24"/>
        </w:rPr>
      </w:pPr>
    </w:p>
    <w:p w:rsidR="005C49B8" w:rsidRDefault="005C49B8" w:rsidP="00904AA5">
      <w:pPr>
        <w:spacing w:line="360" w:lineRule="auto"/>
        <w:jc w:val="both"/>
        <w:rPr>
          <w:b/>
          <w:szCs w:val="24"/>
        </w:rPr>
      </w:pPr>
      <w:r>
        <w:rPr>
          <w:b/>
          <w:szCs w:val="24"/>
        </w:rPr>
        <w:t>3.3 Analýza šetření</w:t>
      </w:r>
    </w:p>
    <w:p w:rsidR="005C49B8" w:rsidRDefault="005C49B8" w:rsidP="00904AA5">
      <w:pPr>
        <w:spacing w:line="360" w:lineRule="auto"/>
        <w:jc w:val="both"/>
        <w:rPr>
          <w:b/>
          <w:szCs w:val="24"/>
        </w:rPr>
      </w:pPr>
    </w:p>
    <w:p w:rsidR="00FD288D" w:rsidRPr="005C49B8" w:rsidRDefault="005C49B8" w:rsidP="00FD288D">
      <w:pPr>
        <w:spacing w:line="360" w:lineRule="auto"/>
        <w:jc w:val="both"/>
        <w:rPr>
          <w:b/>
          <w:szCs w:val="24"/>
        </w:rPr>
      </w:pPr>
      <w:r>
        <w:rPr>
          <w:b/>
          <w:szCs w:val="24"/>
        </w:rPr>
        <w:t>Otázka č. 1: Pohlaví respondenta</w:t>
      </w:r>
    </w:p>
    <w:p w:rsidR="00FD288D" w:rsidRDefault="00FD288D" w:rsidP="00FD288D">
      <w:pPr>
        <w:spacing w:line="360" w:lineRule="auto"/>
        <w:jc w:val="both"/>
        <w:rPr>
          <w:sz w:val="26"/>
          <w:szCs w:val="26"/>
        </w:rPr>
      </w:pPr>
      <w:r>
        <w:rPr>
          <w:noProof/>
          <w:sz w:val="26"/>
          <w:szCs w:val="26"/>
        </w:rPr>
        <w:drawing>
          <wp:inline distT="0" distB="0" distL="0" distR="0">
            <wp:extent cx="5600700" cy="3219450"/>
            <wp:effectExtent l="19050" t="0" r="1905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C49B8" w:rsidRDefault="005C49B8" w:rsidP="00236A01">
      <w:pPr>
        <w:spacing w:line="360" w:lineRule="auto"/>
        <w:jc w:val="both"/>
        <w:rPr>
          <w:szCs w:val="24"/>
        </w:rPr>
      </w:pPr>
      <w:r w:rsidRPr="00CE1C68">
        <w:rPr>
          <w:szCs w:val="24"/>
        </w:rPr>
        <w:t>Graf č.1</w:t>
      </w:r>
      <w:r>
        <w:rPr>
          <w:szCs w:val="24"/>
        </w:rPr>
        <w:t>: Pohlaví respondenta</w:t>
      </w:r>
    </w:p>
    <w:p w:rsidR="00236A01" w:rsidRDefault="00236A01" w:rsidP="00236A01">
      <w:pPr>
        <w:spacing w:line="360" w:lineRule="auto"/>
        <w:jc w:val="both"/>
        <w:rPr>
          <w:szCs w:val="24"/>
        </w:rPr>
      </w:pPr>
    </w:p>
    <w:p w:rsidR="00D46048" w:rsidRDefault="005C49B8" w:rsidP="00236A01">
      <w:pPr>
        <w:spacing w:line="360" w:lineRule="auto"/>
        <w:jc w:val="both"/>
        <w:rPr>
          <w:szCs w:val="24"/>
        </w:rPr>
      </w:pPr>
      <w:r>
        <w:rPr>
          <w:szCs w:val="24"/>
        </w:rPr>
        <w:t>TAB. 2: Pohlaví respondenta</w:t>
      </w:r>
    </w:p>
    <w:tbl>
      <w:tblPr>
        <w:tblStyle w:val="Mkatabulky"/>
        <w:tblW w:w="5618" w:type="dxa"/>
        <w:tblLook w:val="04A0"/>
      </w:tblPr>
      <w:tblGrid>
        <w:gridCol w:w="2387"/>
        <w:gridCol w:w="1648"/>
        <w:gridCol w:w="1583"/>
      </w:tblGrid>
      <w:tr w:rsidR="005C49B8" w:rsidTr="00236A01">
        <w:trPr>
          <w:trHeight w:val="354"/>
        </w:trPr>
        <w:tc>
          <w:tcPr>
            <w:tcW w:w="0" w:type="auto"/>
            <w:vAlign w:val="center"/>
          </w:tcPr>
          <w:p w:rsidR="005C49B8" w:rsidRDefault="005C49B8" w:rsidP="005C49B8">
            <w:pPr>
              <w:spacing w:line="360" w:lineRule="auto"/>
              <w:jc w:val="center"/>
              <w:rPr>
                <w:szCs w:val="24"/>
              </w:rPr>
            </w:pPr>
            <w:r>
              <w:rPr>
                <w:szCs w:val="24"/>
              </w:rPr>
              <w:t>Pohlaví</w:t>
            </w:r>
          </w:p>
        </w:tc>
        <w:tc>
          <w:tcPr>
            <w:tcW w:w="0" w:type="auto"/>
            <w:vAlign w:val="center"/>
          </w:tcPr>
          <w:p w:rsidR="005C49B8" w:rsidRDefault="005C49B8" w:rsidP="005C49B8">
            <w:pPr>
              <w:spacing w:line="360" w:lineRule="auto"/>
              <w:jc w:val="center"/>
              <w:rPr>
                <w:szCs w:val="24"/>
              </w:rPr>
            </w:pPr>
            <w:r>
              <w:rPr>
                <w:szCs w:val="24"/>
              </w:rPr>
              <w:t>žena</w:t>
            </w:r>
          </w:p>
        </w:tc>
        <w:tc>
          <w:tcPr>
            <w:tcW w:w="0" w:type="auto"/>
            <w:vAlign w:val="center"/>
          </w:tcPr>
          <w:p w:rsidR="005C49B8" w:rsidRDefault="005C49B8" w:rsidP="005C49B8">
            <w:pPr>
              <w:spacing w:line="360" w:lineRule="auto"/>
              <w:jc w:val="center"/>
              <w:rPr>
                <w:szCs w:val="24"/>
              </w:rPr>
            </w:pPr>
            <w:r>
              <w:rPr>
                <w:szCs w:val="24"/>
              </w:rPr>
              <w:t>muž</w:t>
            </w:r>
          </w:p>
        </w:tc>
      </w:tr>
      <w:tr w:rsidR="005C49B8" w:rsidTr="00236A01">
        <w:trPr>
          <w:trHeight w:val="354"/>
        </w:trPr>
        <w:tc>
          <w:tcPr>
            <w:tcW w:w="0" w:type="auto"/>
            <w:vAlign w:val="center"/>
          </w:tcPr>
          <w:p w:rsidR="005C49B8" w:rsidRDefault="005C49B8" w:rsidP="005C49B8">
            <w:pPr>
              <w:spacing w:line="360" w:lineRule="auto"/>
              <w:jc w:val="center"/>
              <w:rPr>
                <w:szCs w:val="24"/>
              </w:rPr>
            </w:pPr>
            <w:r>
              <w:rPr>
                <w:szCs w:val="24"/>
              </w:rPr>
              <w:t>Počet</w:t>
            </w:r>
          </w:p>
        </w:tc>
        <w:tc>
          <w:tcPr>
            <w:tcW w:w="0" w:type="auto"/>
            <w:vAlign w:val="center"/>
          </w:tcPr>
          <w:p w:rsidR="005C49B8" w:rsidRDefault="00236A01" w:rsidP="005C49B8">
            <w:pPr>
              <w:spacing w:line="360" w:lineRule="auto"/>
              <w:jc w:val="center"/>
              <w:rPr>
                <w:szCs w:val="24"/>
              </w:rPr>
            </w:pPr>
            <w:r>
              <w:rPr>
                <w:szCs w:val="24"/>
              </w:rPr>
              <w:t>68</w:t>
            </w:r>
          </w:p>
        </w:tc>
        <w:tc>
          <w:tcPr>
            <w:tcW w:w="0" w:type="auto"/>
            <w:vAlign w:val="center"/>
          </w:tcPr>
          <w:p w:rsidR="005C49B8" w:rsidRDefault="00236A01" w:rsidP="005C49B8">
            <w:pPr>
              <w:spacing w:line="360" w:lineRule="auto"/>
              <w:jc w:val="center"/>
              <w:rPr>
                <w:szCs w:val="24"/>
              </w:rPr>
            </w:pPr>
            <w:r>
              <w:rPr>
                <w:szCs w:val="24"/>
              </w:rPr>
              <w:t>24</w:t>
            </w:r>
          </w:p>
        </w:tc>
      </w:tr>
    </w:tbl>
    <w:p w:rsidR="00236A01" w:rsidRDefault="00236A01" w:rsidP="00236A01">
      <w:pPr>
        <w:spacing w:line="360" w:lineRule="auto"/>
        <w:ind w:firstLine="708"/>
        <w:jc w:val="both"/>
        <w:rPr>
          <w:szCs w:val="24"/>
        </w:rPr>
      </w:pPr>
    </w:p>
    <w:p w:rsidR="00236A01" w:rsidRDefault="00236A01" w:rsidP="00236A01">
      <w:pPr>
        <w:spacing w:line="360" w:lineRule="auto"/>
        <w:ind w:firstLine="708"/>
        <w:jc w:val="both"/>
        <w:rPr>
          <w:szCs w:val="24"/>
        </w:rPr>
      </w:pPr>
      <w:r>
        <w:rPr>
          <w:szCs w:val="24"/>
        </w:rPr>
        <w:lastRenderedPageBreak/>
        <w:t>Z celkového počtu 92 respondentů bylo 68 žen a 24 mužů. V procentuálním zastoupení se jedná o 74% žen a 26% mužů.</w:t>
      </w:r>
    </w:p>
    <w:p w:rsidR="00236A01" w:rsidRPr="00CE1C68" w:rsidRDefault="00236A01" w:rsidP="00D46048">
      <w:pPr>
        <w:spacing w:line="360" w:lineRule="auto"/>
        <w:jc w:val="both"/>
        <w:rPr>
          <w:szCs w:val="24"/>
        </w:rPr>
      </w:pPr>
    </w:p>
    <w:p w:rsidR="002215CB" w:rsidRDefault="002215CB" w:rsidP="00904AA5">
      <w:pPr>
        <w:spacing w:line="360" w:lineRule="auto"/>
        <w:jc w:val="both"/>
        <w:rPr>
          <w:sz w:val="26"/>
          <w:szCs w:val="26"/>
        </w:rPr>
      </w:pPr>
      <w:r>
        <w:rPr>
          <w:noProof/>
          <w:sz w:val="26"/>
          <w:szCs w:val="26"/>
        </w:rPr>
        <w:drawing>
          <wp:inline distT="0" distB="0" distL="0" distR="0">
            <wp:extent cx="5470200" cy="3044559"/>
            <wp:effectExtent l="19050" t="0" r="16200" b="3441"/>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215CB" w:rsidRDefault="00236A01" w:rsidP="00904AA5">
      <w:pPr>
        <w:spacing w:line="360" w:lineRule="auto"/>
        <w:jc w:val="both"/>
        <w:rPr>
          <w:szCs w:val="24"/>
        </w:rPr>
      </w:pPr>
      <w:r>
        <w:rPr>
          <w:szCs w:val="24"/>
        </w:rPr>
        <w:t>Graf č.</w:t>
      </w:r>
      <w:r w:rsidR="004B7440">
        <w:rPr>
          <w:szCs w:val="24"/>
        </w:rPr>
        <w:t xml:space="preserve"> </w:t>
      </w:r>
      <w:r w:rsidR="00E10D31">
        <w:rPr>
          <w:szCs w:val="24"/>
        </w:rPr>
        <w:t>2: Věkové kategorie</w:t>
      </w:r>
    </w:p>
    <w:p w:rsidR="00236A01" w:rsidRDefault="00236A01" w:rsidP="00904AA5">
      <w:pPr>
        <w:spacing w:line="360" w:lineRule="auto"/>
        <w:jc w:val="both"/>
        <w:rPr>
          <w:szCs w:val="24"/>
        </w:rPr>
      </w:pPr>
    </w:p>
    <w:p w:rsidR="00236A01" w:rsidRDefault="00236A01" w:rsidP="00904AA5">
      <w:pPr>
        <w:spacing w:line="360" w:lineRule="auto"/>
        <w:jc w:val="both"/>
        <w:rPr>
          <w:szCs w:val="24"/>
        </w:rPr>
      </w:pPr>
      <w:r>
        <w:rPr>
          <w:szCs w:val="24"/>
        </w:rPr>
        <w:t>TAB.</w:t>
      </w:r>
      <w:r w:rsidR="009A6FB6">
        <w:rPr>
          <w:szCs w:val="24"/>
        </w:rPr>
        <w:t xml:space="preserve"> č. </w:t>
      </w:r>
      <w:r>
        <w:rPr>
          <w:szCs w:val="24"/>
        </w:rPr>
        <w:t>3</w:t>
      </w:r>
      <w:r w:rsidR="007742BD">
        <w:rPr>
          <w:szCs w:val="24"/>
        </w:rPr>
        <w:t>: Věkové kategorie</w:t>
      </w:r>
    </w:p>
    <w:tbl>
      <w:tblPr>
        <w:tblStyle w:val="Mkatabulky"/>
        <w:tblW w:w="8153" w:type="dxa"/>
        <w:tblLook w:val="04A0"/>
      </w:tblPr>
      <w:tblGrid>
        <w:gridCol w:w="2545"/>
        <w:gridCol w:w="1076"/>
        <w:gridCol w:w="1031"/>
        <w:gridCol w:w="1031"/>
        <w:gridCol w:w="1031"/>
        <w:gridCol w:w="1439"/>
      </w:tblGrid>
      <w:tr w:rsidR="008B5DCF" w:rsidTr="009A6FB6">
        <w:trPr>
          <w:trHeight w:val="600"/>
        </w:trPr>
        <w:tc>
          <w:tcPr>
            <w:tcW w:w="0" w:type="auto"/>
            <w:vAlign w:val="center"/>
          </w:tcPr>
          <w:p w:rsidR="008B5DCF" w:rsidRDefault="008B5DCF" w:rsidP="008B5DCF">
            <w:pPr>
              <w:spacing w:line="360" w:lineRule="auto"/>
              <w:jc w:val="center"/>
              <w:rPr>
                <w:szCs w:val="24"/>
              </w:rPr>
            </w:pPr>
            <w:r>
              <w:rPr>
                <w:szCs w:val="24"/>
              </w:rPr>
              <w:t>Věkové kategorie</w:t>
            </w:r>
          </w:p>
        </w:tc>
        <w:tc>
          <w:tcPr>
            <w:tcW w:w="0" w:type="auto"/>
            <w:vAlign w:val="center"/>
          </w:tcPr>
          <w:p w:rsidR="008B5DCF" w:rsidRDefault="008B5DCF" w:rsidP="008B5DCF">
            <w:pPr>
              <w:spacing w:line="360" w:lineRule="auto"/>
              <w:jc w:val="center"/>
              <w:rPr>
                <w:szCs w:val="24"/>
              </w:rPr>
            </w:pPr>
            <w:r>
              <w:rPr>
                <w:szCs w:val="24"/>
              </w:rPr>
              <w:t>Do 25</w:t>
            </w:r>
          </w:p>
        </w:tc>
        <w:tc>
          <w:tcPr>
            <w:tcW w:w="0" w:type="auto"/>
            <w:vAlign w:val="center"/>
          </w:tcPr>
          <w:p w:rsidR="008B5DCF" w:rsidRDefault="008B5DCF" w:rsidP="008B5DCF">
            <w:pPr>
              <w:spacing w:line="360" w:lineRule="auto"/>
              <w:jc w:val="center"/>
              <w:rPr>
                <w:szCs w:val="24"/>
              </w:rPr>
            </w:pPr>
            <w:r>
              <w:rPr>
                <w:szCs w:val="24"/>
              </w:rPr>
              <w:t>26-40</w:t>
            </w:r>
          </w:p>
        </w:tc>
        <w:tc>
          <w:tcPr>
            <w:tcW w:w="0" w:type="auto"/>
            <w:vAlign w:val="center"/>
          </w:tcPr>
          <w:p w:rsidR="008B5DCF" w:rsidRDefault="008B5DCF" w:rsidP="008B5DCF">
            <w:pPr>
              <w:spacing w:line="360" w:lineRule="auto"/>
              <w:jc w:val="center"/>
              <w:rPr>
                <w:szCs w:val="24"/>
              </w:rPr>
            </w:pPr>
            <w:r>
              <w:rPr>
                <w:szCs w:val="24"/>
              </w:rPr>
              <w:t>41-55</w:t>
            </w:r>
          </w:p>
        </w:tc>
        <w:tc>
          <w:tcPr>
            <w:tcW w:w="0" w:type="auto"/>
            <w:vAlign w:val="center"/>
          </w:tcPr>
          <w:p w:rsidR="008B5DCF" w:rsidRDefault="008B5DCF" w:rsidP="008B5DCF">
            <w:pPr>
              <w:spacing w:line="360" w:lineRule="auto"/>
              <w:jc w:val="center"/>
              <w:rPr>
                <w:szCs w:val="24"/>
              </w:rPr>
            </w:pPr>
            <w:r>
              <w:rPr>
                <w:szCs w:val="24"/>
              </w:rPr>
              <w:t>56-65</w:t>
            </w:r>
          </w:p>
        </w:tc>
        <w:tc>
          <w:tcPr>
            <w:tcW w:w="0" w:type="auto"/>
            <w:vAlign w:val="center"/>
          </w:tcPr>
          <w:p w:rsidR="008B5DCF" w:rsidRDefault="008B5DCF" w:rsidP="008B5DCF">
            <w:pPr>
              <w:spacing w:line="360" w:lineRule="auto"/>
              <w:jc w:val="center"/>
              <w:rPr>
                <w:szCs w:val="24"/>
              </w:rPr>
            </w:pPr>
            <w:r>
              <w:rPr>
                <w:szCs w:val="24"/>
              </w:rPr>
              <w:t>66 a více</w:t>
            </w:r>
          </w:p>
        </w:tc>
      </w:tr>
      <w:tr w:rsidR="008B5DCF" w:rsidTr="009A6FB6">
        <w:trPr>
          <w:trHeight w:val="622"/>
        </w:trPr>
        <w:tc>
          <w:tcPr>
            <w:tcW w:w="0" w:type="auto"/>
            <w:vAlign w:val="center"/>
          </w:tcPr>
          <w:p w:rsidR="008B5DCF" w:rsidRDefault="008B5DCF" w:rsidP="008B5DCF">
            <w:pPr>
              <w:spacing w:line="360" w:lineRule="auto"/>
              <w:jc w:val="center"/>
              <w:rPr>
                <w:szCs w:val="24"/>
              </w:rPr>
            </w:pPr>
            <w:r>
              <w:rPr>
                <w:szCs w:val="24"/>
              </w:rPr>
              <w:t>Počet</w:t>
            </w:r>
          </w:p>
        </w:tc>
        <w:tc>
          <w:tcPr>
            <w:tcW w:w="0" w:type="auto"/>
            <w:vAlign w:val="center"/>
          </w:tcPr>
          <w:p w:rsidR="008B5DCF" w:rsidRDefault="008B5DCF" w:rsidP="009A6FB6">
            <w:pPr>
              <w:spacing w:line="360" w:lineRule="auto"/>
              <w:jc w:val="center"/>
              <w:rPr>
                <w:szCs w:val="24"/>
              </w:rPr>
            </w:pPr>
            <w:r>
              <w:rPr>
                <w:szCs w:val="24"/>
              </w:rPr>
              <w:t>4</w:t>
            </w:r>
            <w:r w:rsidR="009A6FB6">
              <w:rPr>
                <w:szCs w:val="24"/>
              </w:rPr>
              <w:t>2</w:t>
            </w:r>
          </w:p>
        </w:tc>
        <w:tc>
          <w:tcPr>
            <w:tcW w:w="0" w:type="auto"/>
            <w:vAlign w:val="center"/>
          </w:tcPr>
          <w:p w:rsidR="008B5DCF" w:rsidRDefault="009A6FB6" w:rsidP="008B5DCF">
            <w:pPr>
              <w:spacing w:line="360" w:lineRule="auto"/>
              <w:jc w:val="center"/>
              <w:rPr>
                <w:szCs w:val="24"/>
              </w:rPr>
            </w:pPr>
            <w:r>
              <w:rPr>
                <w:szCs w:val="24"/>
              </w:rPr>
              <w:t>25</w:t>
            </w:r>
          </w:p>
        </w:tc>
        <w:tc>
          <w:tcPr>
            <w:tcW w:w="0" w:type="auto"/>
            <w:vAlign w:val="center"/>
          </w:tcPr>
          <w:p w:rsidR="008B5DCF" w:rsidRDefault="009A6FB6" w:rsidP="008B5DCF">
            <w:pPr>
              <w:spacing w:line="360" w:lineRule="auto"/>
              <w:jc w:val="center"/>
              <w:rPr>
                <w:szCs w:val="24"/>
              </w:rPr>
            </w:pPr>
            <w:r>
              <w:rPr>
                <w:szCs w:val="24"/>
              </w:rPr>
              <w:t>18</w:t>
            </w:r>
          </w:p>
        </w:tc>
        <w:tc>
          <w:tcPr>
            <w:tcW w:w="0" w:type="auto"/>
            <w:vAlign w:val="center"/>
          </w:tcPr>
          <w:p w:rsidR="008B5DCF" w:rsidRDefault="009A6FB6" w:rsidP="008B5DCF">
            <w:pPr>
              <w:spacing w:line="360" w:lineRule="auto"/>
              <w:jc w:val="center"/>
              <w:rPr>
                <w:szCs w:val="24"/>
              </w:rPr>
            </w:pPr>
            <w:r>
              <w:rPr>
                <w:szCs w:val="24"/>
              </w:rPr>
              <w:t>4</w:t>
            </w:r>
          </w:p>
        </w:tc>
        <w:tc>
          <w:tcPr>
            <w:tcW w:w="0" w:type="auto"/>
            <w:vAlign w:val="center"/>
          </w:tcPr>
          <w:p w:rsidR="008B5DCF" w:rsidRDefault="009A6FB6" w:rsidP="008B5DCF">
            <w:pPr>
              <w:spacing w:line="360" w:lineRule="auto"/>
              <w:jc w:val="center"/>
              <w:rPr>
                <w:szCs w:val="24"/>
              </w:rPr>
            </w:pPr>
            <w:r>
              <w:rPr>
                <w:szCs w:val="24"/>
              </w:rPr>
              <w:t>3</w:t>
            </w:r>
          </w:p>
        </w:tc>
      </w:tr>
    </w:tbl>
    <w:p w:rsidR="008B5DCF" w:rsidRDefault="008B5DCF" w:rsidP="00904AA5">
      <w:pPr>
        <w:spacing w:line="360" w:lineRule="auto"/>
        <w:jc w:val="both"/>
        <w:rPr>
          <w:szCs w:val="24"/>
        </w:rPr>
      </w:pPr>
    </w:p>
    <w:p w:rsidR="008B5DCF" w:rsidRDefault="008B5DCF" w:rsidP="00904AA5">
      <w:pPr>
        <w:spacing w:line="360" w:lineRule="auto"/>
        <w:jc w:val="both"/>
        <w:rPr>
          <w:szCs w:val="24"/>
        </w:rPr>
      </w:pPr>
      <w:r>
        <w:rPr>
          <w:szCs w:val="24"/>
        </w:rPr>
        <w:tab/>
        <w:t>Z grafu je patrné, že výzkumný vzorek představuje nejpočetnější skupinu ve věku do 25 let (4</w:t>
      </w:r>
      <w:r w:rsidR="004B7440">
        <w:rPr>
          <w:szCs w:val="24"/>
        </w:rPr>
        <w:t>6</w:t>
      </w:r>
      <w:r>
        <w:rPr>
          <w:szCs w:val="24"/>
        </w:rPr>
        <w:t xml:space="preserve">%), ve věku </w:t>
      </w:r>
      <w:r w:rsidR="00D5358D">
        <w:rPr>
          <w:szCs w:val="24"/>
        </w:rPr>
        <w:t>26-40 let (</w:t>
      </w:r>
      <w:r w:rsidR="009A6FB6">
        <w:rPr>
          <w:szCs w:val="24"/>
        </w:rPr>
        <w:t>27%), ve věku 41-55 let (19%), ve věku 56-65 let (5%) a ve věku 66 let a více (</w:t>
      </w:r>
      <w:r w:rsidR="004B7440">
        <w:rPr>
          <w:szCs w:val="24"/>
        </w:rPr>
        <w:t>3%). Výzkum se tedy opírá hlavně o občany ve věkové kategorii do 40 let.</w:t>
      </w:r>
    </w:p>
    <w:p w:rsidR="00236A01" w:rsidRDefault="00236A01" w:rsidP="00904AA5">
      <w:pPr>
        <w:spacing w:line="360" w:lineRule="auto"/>
        <w:jc w:val="both"/>
        <w:rPr>
          <w:szCs w:val="24"/>
        </w:rPr>
      </w:pPr>
    </w:p>
    <w:p w:rsidR="00236A01" w:rsidRDefault="00236A01" w:rsidP="00904AA5">
      <w:pPr>
        <w:spacing w:line="360" w:lineRule="auto"/>
        <w:jc w:val="both"/>
        <w:rPr>
          <w:szCs w:val="24"/>
        </w:rPr>
      </w:pPr>
    </w:p>
    <w:p w:rsidR="00236A01" w:rsidRPr="00CE1C68" w:rsidRDefault="00236A01" w:rsidP="00904AA5">
      <w:pPr>
        <w:spacing w:line="360" w:lineRule="auto"/>
        <w:jc w:val="both"/>
        <w:rPr>
          <w:szCs w:val="24"/>
        </w:rPr>
      </w:pPr>
    </w:p>
    <w:p w:rsidR="002215CB" w:rsidRDefault="002215CB" w:rsidP="00904AA5">
      <w:pPr>
        <w:spacing w:line="360" w:lineRule="auto"/>
        <w:jc w:val="both"/>
        <w:rPr>
          <w:sz w:val="26"/>
          <w:szCs w:val="26"/>
        </w:rPr>
      </w:pPr>
      <w:r>
        <w:rPr>
          <w:noProof/>
          <w:sz w:val="26"/>
          <w:szCs w:val="26"/>
        </w:rPr>
        <w:lastRenderedPageBreak/>
        <w:drawing>
          <wp:inline distT="0" distB="0" distL="0" distR="0">
            <wp:extent cx="5403554" cy="3078362"/>
            <wp:effectExtent l="19050" t="0" r="25696" b="7738"/>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C108D" w:rsidRDefault="00D46048" w:rsidP="00D5358D">
      <w:pPr>
        <w:spacing w:line="360" w:lineRule="auto"/>
        <w:jc w:val="both"/>
        <w:rPr>
          <w:szCs w:val="24"/>
        </w:rPr>
      </w:pPr>
      <w:r w:rsidRPr="00CE1C68">
        <w:rPr>
          <w:szCs w:val="24"/>
        </w:rPr>
        <w:t>Graf č.</w:t>
      </w:r>
      <w:r w:rsidR="004B7440">
        <w:rPr>
          <w:szCs w:val="24"/>
        </w:rPr>
        <w:t xml:space="preserve"> </w:t>
      </w:r>
      <w:r w:rsidR="00D5358D">
        <w:rPr>
          <w:szCs w:val="24"/>
        </w:rPr>
        <w:t>3: Víte, co je to Aspergerův syndrom?</w:t>
      </w:r>
    </w:p>
    <w:p w:rsidR="00D5358D" w:rsidRDefault="00D5358D" w:rsidP="00D5358D">
      <w:pPr>
        <w:spacing w:line="360" w:lineRule="auto"/>
        <w:jc w:val="both"/>
        <w:rPr>
          <w:szCs w:val="24"/>
        </w:rPr>
      </w:pPr>
    </w:p>
    <w:p w:rsidR="00D5358D" w:rsidRDefault="00D5358D" w:rsidP="00D5358D">
      <w:pPr>
        <w:spacing w:line="360" w:lineRule="auto"/>
        <w:jc w:val="both"/>
        <w:rPr>
          <w:szCs w:val="24"/>
        </w:rPr>
      </w:pPr>
      <w:r>
        <w:rPr>
          <w:szCs w:val="24"/>
        </w:rPr>
        <w:t xml:space="preserve">Legenda: a - </w:t>
      </w:r>
      <w:r w:rsidRPr="006350F1">
        <w:rPr>
          <w:szCs w:val="24"/>
        </w:rPr>
        <w:t>ano, mám s tímhle syndromem zkušenosti</w:t>
      </w:r>
    </w:p>
    <w:p w:rsidR="00D5358D" w:rsidRDefault="00D5358D" w:rsidP="00D5358D">
      <w:pPr>
        <w:spacing w:line="360" w:lineRule="auto"/>
        <w:jc w:val="both"/>
        <w:rPr>
          <w:szCs w:val="24"/>
        </w:rPr>
      </w:pPr>
      <w:r>
        <w:rPr>
          <w:szCs w:val="24"/>
        </w:rPr>
        <w:tab/>
        <w:t xml:space="preserve">    b - </w:t>
      </w:r>
      <w:r w:rsidRPr="006350F1">
        <w:rPr>
          <w:szCs w:val="24"/>
        </w:rPr>
        <w:t>ano vím, ale nikdy jsem se s tímto syndromem nesetkal</w:t>
      </w:r>
      <w:r>
        <w:rPr>
          <w:szCs w:val="24"/>
        </w:rPr>
        <w:t>/</w:t>
      </w:r>
      <w:r w:rsidRPr="006350F1">
        <w:rPr>
          <w:szCs w:val="24"/>
        </w:rPr>
        <w:t>a</w:t>
      </w:r>
    </w:p>
    <w:p w:rsidR="00D5358D" w:rsidRDefault="00D5358D" w:rsidP="00D5358D">
      <w:pPr>
        <w:spacing w:line="360" w:lineRule="auto"/>
        <w:jc w:val="both"/>
        <w:rPr>
          <w:szCs w:val="24"/>
        </w:rPr>
      </w:pPr>
      <w:r>
        <w:rPr>
          <w:szCs w:val="24"/>
        </w:rPr>
        <w:tab/>
        <w:t xml:space="preserve">    c - </w:t>
      </w:r>
      <w:r w:rsidRPr="006350F1">
        <w:rPr>
          <w:szCs w:val="24"/>
        </w:rPr>
        <w:t>částečně vím, co tento syndrom znamená</w:t>
      </w:r>
    </w:p>
    <w:p w:rsidR="00D5358D" w:rsidRDefault="00D5358D" w:rsidP="00D5358D">
      <w:pPr>
        <w:spacing w:line="360" w:lineRule="auto"/>
        <w:jc w:val="both"/>
        <w:rPr>
          <w:szCs w:val="24"/>
        </w:rPr>
      </w:pPr>
      <w:r>
        <w:rPr>
          <w:szCs w:val="24"/>
        </w:rPr>
        <w:tab/>
        <w:t xml:space="preserve">    d - </w:t>
      </w:r>
      <w:r w:rsidRPr="006350F1">
        <w:rPr>
          <w:szCs w:val="24"/>
        </w:rPr>
        <w:t>nevím, ale asi jsem o tomhle syndromu slyšel/a nebo četl/a</w:t>
      </w:r>
    </w:p>
    <w:p w:rsidR="00D5358D" w:rsidRDefault="00D5358D" w:rsidP="00D5358D">
      <w:pPr>
        <w:rPr>
          <w:szCs w:val="24"/>
        </w:rPr>
      </w:pPr>
      <w:r>
        <w:rPr>
          <w:szCs w:val="24"/>
        </w:rPr>
        <w:tab/>
        <w:t xml:space="preserve">    e - </w:t>
      </w:r>
      <w:r w:rsidRPr="006350F1">
        <w:rPr>
          <w:szCs w:val="24"/>
        </w:rPr>
        <w:t>nevím, nikdy jsem tento pojem neslyšel/a</w:t>
      </w:r>
    </w:p>
    <w:p w:rsidR="00D5358D" w:rsidRDefault="00D5358D" w:rsidP="00D5358D">
      <w:pPr>
        <w:rPr>
          <w:szCs w:val="24"/>
        </w:rPr>
      </w:pPr>
    </w:p>
    <w:p w:rsidR="00D5358D" w:rsidRDefault="00D5358D" w:rsidP="00D5358D">
      <w:pPr>
        <w:rPr>
          <w:szCs w:val="24"/>
        </w:rPr>
      </w:pPr>
      <w:r>
        <w:rPr>
          <w:szCs w:val="24"/>
        </w:rPr>
        <w:t>TAB</w:t>
      </w:r>
      <w:r w:rsidR="007742BD">
        <w:rPr>
          <w:szCs w:val="24"/>
        </w:rPr>
        <w:t xml:space="preserve">. </w:t>
      </w:r>
      <w:r w:rsidR="004B7440">
        <w:rPr>
          <w:szCs w:val="24"/>
        </w:rPr>
        <w:t xml:space="preserve">č. </w:t>
      </w:r>
      <w:r>
        <w:rPr>
          <w:szCs w:val="24"/>
        </w:rPr>
        <w:t>4</w:t>
      </w:r>
      <w:r w:rsidR="007742BD">
        <w:rPr>
          <w:szCs w:val="24"/>
        </w:rPr>
        <w:t>:</w:t>
      </w:r>
      <w:r>
        <w:rPr>
          <w:szCs w:val="24"/>
        </w:rPr>
        <w:t xml:space="preserve"> Víte, co je to Asperge</w:t>
      </w:r>
      <w:r w:rsidR="007742BD">
        <w:rPr>
          <w:szCs w:val="24"/>
        </w:rPr>
        <w:t>rův syndrom?</w:t>
      </w:r>
    </w:p>
    <w:tbl>
      <w:tblPr>
        <w:tblStyle w:val="Mkatabulky"/>
        <w:tblpPr w:leftFromText="141" w:rightFromText="141" w:vertAnchor="text" w:horzAnchor="margin" w:tblpY="124"/>
        <w:tblW w:w="0" w:type="auto"/>
        <w:tblLook w:val="04A0"/>
      </w:tblPr>
      <w:tblGrid>
        <w:gridCol w:w="1466"/>
        <w:gridCol w:w="1466"/>
        <w:gridCol w:w="1466"/>
        <w:gridCol w:w="1467"/>
        <w:gridCol w:w="1467"/>
        <w:gridCol w:w="1467"/>
      </w:tblGrid>
      <w:tr w:rsidR="007742BD" w:rsidTr="007742BD">
        <w:trPr>
          <w:trHeight w:val="844"/>
        </w:trPr>
        <w:tc>
          <w:tcPr>
            <w:tcW w:w="1466" w:type="dxa"/>
            <w:vAlign w:val="center"/>
          </w:tcPr>
          <w:p w:rsidR="007742BD" w:rsidRDefault="007742BD" w:rsidP="007742BD">
            <w:pPr>
              <w:jc w:val="center"/>
              <w:rPr>
                <w:szCs w:val="24"/>
              </w:rPr>
            </w:pPr>
            <w:r>
              <w:rPr>
                <w:szCs w:val="24"/>
              </w:rPr>
              <w:t>odpověď</w:t>
            </w:r>
          </w:p>
        </w:tc>
        <w:tc>
          <w:tcPr>
            <w:tcW w:w="1466" w:type="dxa"/>
            <w:vAlign w:val="center"/>
          </w:tcPr>
          <w:p w:rsidR="007742BD" w:rsidRDefault="007742BD" w:rsidP="007742BD">
            <w:pPr>
              <w:jc w:val="center"/>
              <w:rPr>
                <w:szCs w:val="24"/>
              </w:rPr>
            </w:pPr>
            <w:r>
              <w:rPr>
                <w:szCs w:val="24"/>
              </w:rPr>
              <w:t>a</w:t>
            </w:r>
          </w:p>
        </w:tc>
        <w:tc>
          <w:tcPr>
            <w:tcW w:w="1466" w:type="dxa"/>
            <w:vAlign w:val="center"/>
          </w:tcPr>
          <w:p w:rsidR="007742BD" w:rsidRDefault="007742BD" w:rsidP="007742BD">
            <w:pPr>
              <w:jc w:val="center"/>
              <w:rPr>
                <w:szCs w:val="24"/>
              </w:rPr>
            </w:pPr>
            <w:r>
              <w:rPr>
                <w:szCs w:val="24"/>
              </w:rPr>
              <w:t>b</w:t>
            </w:r>
          </w:p>
        </w:tc>
        <w:tc>
          <w:tcPr>
            <w:tcW w:w="1467" w:type="dxa"/>
            <w:vAlign w:val="center"/>
          </w:tcPr>
          <w:p w:rsidR="007742BD" w:rsidRDefault="007742BD" w:rsidP="007742BD">
            <w:pPr>
              <w:jc w:val="center"/>
              <w:rPr>
                <w:szCs w:val="24"/>
              </w:rPr>
            </w:pPr>
            <w:r>
              <w:rPr>
                <w:szCs w:val="24"/>
              </w:rPr>
              <w:t>c</w:t>
            </w:r>
          </w:p>
        </w:tc>
        <w:tc>
          <w:tcPr>
            <w:tcW w:w="1467" w:type="dxa"/>
            <w:vAlign w:val="center"/>
          </w:tcPr>
          <w:p w:rsidR="007742BD" w:rsidRDefault="007742BD" w:rsidP="007742BD">
            <w:pPr>
              <w:jc w:val="center"/>
              <w:rPr>
                <w:szCs w:val="24"/>
              </w:rPr>
            </w:pPr>
            <w:r>
              <w:rPr>
                <w:szCs w:val="24"/>
              </w:rPr>
              <w:t>d</w:t>
            </w:r>
          </w:p>
        </w:tc>
        <w:tc>
          <w:tcPr>
            <w:tcW w:w="1467" w:type="dxa"/>
            <w:vAlign w:val="center"/>
          </w:tcPr>
          <w:p w:rsidR="007742BD" w:rsidRDefault="007742BD" w:rsidP="007742BD">
            <w:pPr>
              <w:jc w:val="center"/>
              <w:rPr>
                <w:szCs w:val="24"/>
              </w:rPr>
            </w:pPr>
            <w:r>
              <w:rPr>
                <w:szCs w:val="24"/>
              </w:rPr>
              <w:t>e</w:t>
            </w:r>
          </w:p>
        </w:tc>
      </w:tr>
      <w:tr w:rsidR="007742BD" w:rsidTr="007742BD">
        <w:trPr>
          <w:trHeight w:val="891"/>
        </w:trPr>
        <w:tc>
          <w:tcPr>
            <w:tcW w:w="1466" w:type="dxa"/>
            <w:vAlign w:val="center"/>
          </w:tcPr>
          <w:p w:rsidR="007742BD" w:rsidRDefault="007742BD" w:rsidP="007742BD">
            <w:pPr>
              <w:jc w:val="center"/>
              <w:rPr>
                <w:szCs w:val="24"/>
              </w:rPr>
            </w:pPr>
            <w:r>
              <w:rPr>
                <w:szCs w:val="24"/>
              </w:rPr>
              <w:t>Počet</w:t>
            </w:r>
          </w:p>
        </w:tc>
        <w:tc>
          <w:tcPr>
            <w:tcW w:w="1466" w:type="dxa"/>
            <w:vAlign w:val="center"/>
          </w:tcPr>
          <w:p w:rsidR="007742BD" w:rsidRDefault="008347B0" w:rsidP="007742BD">
            <w:pPr>
              <w:jc w:val="center"/>
              <w:rPr>
                <w:szCs w:val="24"/>
              </w:rPr>
            </w:pPr>
            <w:r>
              <w:rPr>
                <w:szCs w:val="24"/>
              </w:rPr>
              <w:t>8</w:t>
            </w:r>
          </w:p>
        </w:tc>
        <w:tc>
          <w:tcPr>
            <w:tcW w:w="1466" w:type="dxa"/>
            <w:vAlign w:val="center"/>
          </w:tcPr>
          <w:p w:rsidR="007742BD" w:rsidRDefault="008347B0" w:rsidP="007742BD">
            <w:pPr>
              <w:jc w:val="center"/>
              <w:rPr>
                <w:szCs w:val="24"/>
              </w:rPr>
            </w:pPr>
            <w:r>
              <w:rPr>
                <w:szCs w:val="24"/>
              </w:rPr>
              <w:t>20</w:t>
            </w:r>
          </w:p>
        </w:tc>
        <w:tc>
          <w:tcPr>
            <w:tcW w:w="1467" w:type="dxa"/>
            <w:vAlign w:val="center"/>
          </w:tcPr>
          <w:p w:rsidR="007742BD" w:rsidRDefault="008347B0" w:rsidP="007742BD">
            <w:pPr>
              <w:jc w:val="center"/>
              <w:rPr>
                <w:szCs w:val="24"/>
              </w:rPr>
            </w:pPr>
            <w:r>
              <w:rPr>
                <w:szCs w:val="24"/>
              </w:rPr>
              <w:t>23</w:t>
            </w:r>
          </w:p>
        </w:tc>
        <w:tc>
          <w:tcPr>
            <w:tcW w:w="1467" w:type="dxa"/>
            <w:vAlign w:val="center"/>
          </w:tcPr>
          <w:p w:rsidR="007742BD" w:rsidRDefault="008347B0" w:rsidP="007742BD">
            <w:pPr>
              <w:jc w:val="center"/>
              <w:rPr>
                <w:szCs w:val="24"/>
              </w:rPr>
            </w:pPr>
            <w:r>
              <w:rPr>
                <w:szCs w:val="24"/>
              </w:rPr>
              <w:t>16</w:t>
            </w:r>
          </w:p>
        </w:tc>
        <w:tc>
          <w:tcPr>
            <w:tcW w:w="1467" w:type="dxa"/>
            <w:vAlign w:val="center"/>
          </w:tcPr>
          <w:p w:rsidR="007742BD" w:rsidRDefault="008347B0" w:rsidP="007742BD">
            <w:pPr>
              <w:jc w:val="center"/>
              <w:rPr>
                <w:szCs w:val="24"/>
              </w:rPr>
            </w:pPr>
            <w:r>
              <w:rPr>
                <w:szCs w:val="24"/>
              </w:rPr>
              <w:t>25</w:t>
            </w:r>
          </w:p>
        </w:tc>
      </w:tr>
    </w:tbl>
    <w:p w:rsidR="007742BD" w:rsidRDefault="007742BD" w:rsidP="00D5358D">
      <w:pPr>
        <w:rPr>
          <w:szCs w:val="24"/>
        </w:rPr>
      </w:pPr>
    </w:p>
    <w:p w:rsidR="00D5358D" w:rsidRPr="006350F1" w:rsidRDefault="00D5358D" w:rsidP="00D5358D">
      <w:pPr>
        <w:rPr>
          <w:szCs w:val="24"/>
        </w:rPr>
      </w:pPr>
    </w:p>
    <w:p w:rsidR="002C7900" w:rsidRDefault="004B7440" w:rsidP="002C7900">
      <w:pPr>
        <w:spacing w:line="360" w:lineRule="auto"/>
        <w:jc w:val="both"/>
        <w:rPr>
          <w:szCs w:val="24"/>
        </w:rPr>
      </w:pPr>
      <w:r>
        <w:rPr>
          <w:szCs w:val="24"/>
        </w:rPr>
        <w:tab/>
        <w:t>Z grafu vyplývá, že lidé nemají o Asperg</w:t>
      </w:r>
      <w:r w:rsidR="002C7900">
        <w:rPr>
          <w:szCs w:val="24"/>
        </w:rPr>
        <w:t xml:space="preserve">erově syndromu mnoho informací. </w:t>
      </w:r>
      <w:r>
        <w:rPr>
          <w:szCs w:val="24"/>
        </w:rPr>
        <w:t>Informace, které mají, jsou v omezeném rozsahu. Jak se můžeme přesvědčit i z tabulky, velké množství oslovených, nemá o Aspergerově syndromu žádné informace. Pouze 9% oslovených má s tímto syndromem osobní zkušenost.</w:t>
      </w:r>
      <w:r w:rsidR="00D5358D">
        <w:rPr>
          <w:szCs w:val="24"/>
        </w:rPr>
        <w:tab/>
      </w:r>
    </w:p>
    <w:p w:rsidR="00D5358D" w:rsidRPr="00CE1C68" w:rsidRDefault="00D5358D" w:rsidP="002C7900">
      <w:pPr>
        <w:spacing w:line="360" w:lineRule="auto"/>
        <w:jc w:val="both"/>
        <w:rPr>
          <w:szCs w:val="24"/>
        </w:rPr>
      </w:pPr>
      <w:r>
        <w:rPr>
          <w:szCs w:val="24"/>
        </w:rPr>
        <w:tab/>
      </w:r>
    </w:p>
    <w:p w:rsidR="002215CB" w:rsidRDefault="002215CB" w:rsidP="00904AA5">
      <w:pPr>
        <w:spacing w:line="360" w:lineRule="auto"/>
        <w:jc w:val="both"/>
        <w:rPr>
          <w:sz w:val="26"/>
          <w:szCs w:val="26"/>
        </w:rPr>
      </w:pPr>
      <w:r>
        <w:rPr>
          <w:noProof/>
          <w:sz w:val="26"/>
          <w:szCs w:val="26"/>
        </w:rPr>
        <w:lastRenderedPageBreak/>
        <w:drawing>
          <wp:inline distT="0" distB="0" distL="0" distR="0">
            <wp:extent cx="5467985" cy="3189605"/>
            <wp:effectExtent l="19050" t="0" r="18415"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5358D" w:rsidRDefault="00D5358D" w:rsidP="00D5358D">
      <w:pPr>
        <w:spacing w:line="360" w:lineRule="auto"/>
        <w:jc w:val="both"/>
        <w:rPr>
          <w:szCs w:val="24"/>
        </w:rPr>
      </w:pPr>
      <w:r w:rsidRPr="00CE1C68">
        <w:rPr>
          <w:szCs w:val="24"/>
        </w:rPr>
        <w:t>Graf č.</w:t>
      </w:r>
      <w:r w:rsidR="007742BD">
        <w:rPr>
          <w:szCs w:val="24"/>
        </w:rPr>
        <w:t xml:space="preserve"> </w:t>
      </w:r>
      <w:r>
        <w:rPr>
          <w:szCs w:val="24"/>
        </w:rPr>
        <w:t xml:space="preserve">4: </w:t>
      </w:r>
      <w:r w:rsidR="007742BD">
        <w:rPr>
          <w:szCs w:val="24"/>
        </w:rPr>
        <w:t>Připravenost učitelů na 1. stupni ZŠ</w:t>
      </w:r>
    </w:p>
    <w:p w:rsidR="007742BD" w:rsidRDefault="007742BD" w:rsidP="00D5358D">
      <w:pPr>
        <w:spacing w:line="360" w:lineRule="auto"/>
        <w:jc w:val="both"/>
        <w:rPr>
          <w:szCs w:val="24"/>
        </w:rPr>
      </w:pPr>
      <w:r>
        <w:rPr>
          <w:szCs w:val="24"/>
        </w:rPr>
        <w:t>Legenda: a – jsou velmi dobře připraveni na svou práci</w:t>
      </w:r>
    </w:p>
    <w:p w:rsidR="007742BD" w:rsidRDefault="007742BD" w:rsidP="00D5358D">
      <w:pPr>
        <w:spacing w:line="360" w:lineRule="auto"/>
        <w:jc w:val="both"/>
        <w:rPr>
          <w:szCs w:val="24"/>
        </w:rPr>
      </w:pPr>
      <w:r>
        <w:rPr>
          <w:szCs w:val="24"/>
        </w:rPr>
        <w:tab/>
        <w:t xml:space="preserve">    b - </w:t>
      </w:r>
      <w:r w:rsidRPr="006350F1">
        <w:rPr>
          <w:szCs w:val="24"/>
        </w:rPr>
        <w:t>jsou připraveni, ale měli by se stále v tomto oboru vzdělávat</w:t>
      </w:r>
    </w:p>
    <w:p w:rsidR="00196462" w:rsidRPr="006350F1" w:rsidRDefault="00196462" w:rsidP="00196462">
      <w:pPr>
        <w:rPr>
          <w:szCs w:val="24"/>
        </w:rPr>
      </w:pPr>
      <w:r>
        <w:rPr>
          <w:szCs w:val="24"/>
        </w:rPr>
        <w:tab/>
        <w:t xml:space="preserve">    c - </w:t>
      </w:r>
      <w:r w:rsidRPr="006350F1">
        <w:rPr>
          <w:szCs w:val="24"/>
        </w:rPr>
        <w:t xml:space="preserve">příprava učitelů je nedostačující, učitelé integraci handicapovaných    </w:t>
      </w:r>
    </w:p>
    <w:p w:rsidR="00196462" w:rsidRDefault="00196462" w:rsidP="008347B0">
      <w:pPr>
        <w:spacing w:line="360" w:lineRule="auto"/>
        <w:rPr>
          <w:szCs w:val="24"/>
        </w:rPr>
      </w:pPr>
      <w:r w:rsidRPr="006350F1">
        <w:rPr>
          <w:szCs w:val="24"/>
        </w:rPr>
        <w:t xml:space="preserve"> </w:t>
      </w:r>
      <w:r w:rsidRPr="006350F1">
        <w:rPr>
          <w:szCs w:val="24"/>
        </w:rPr>
        <w:tab/>
        <w:t xml:space="preserve">   </w:t>
      </w:r>
      <w:r>
        <w:rPr>
          <w:szCs w:val="24"/>
        </w:rPr>
        <w:t xml:space="preserve">     </w:t>
      </w:r>
      <w:r w:rsidRPr="006350F1">
        <w:rPr>
          <w:szCs w:val="24"/>
        </w:rPr>
        <w:t xml:space="preserve"> jedinců většinou odmítají</w:t>
      </w:r>
    </w:p>
    <w:p w:rsidR="00196462" w:rsidRDefault="00196462" w:rsidP="008347B0">
      <w:pPr>
        <w:spacing w:line="360" w:lineRule="auto"/>
        <w:rPr>
          <w:szCs w:val="24"/>
        </w:rPr>
      </w:pPr>
      <w:r>
        <w:rPr>
          <w:szCs w:val="24"/>
        </w:rPr>
        <w:tab/>
        <w:t xml:space="preserve">    d - </w:t>
      </w:r>
      <w:r w:rsidR="008347B0" w:rsidRPr="006350F1">
        <w:rPr>
          <w:szCs w:val="24"/>
        </w:rPr>
        <w:t>nejsou připraveni</w:t>
      </w:r>
    </w:p>
    <w:p w:rsidR="008347B0" w:rsidRPr="006350F1" w:rsidRDefault="008347B0" w:rsidP="008347B0">
      <w:pPr>
        <w:spacing w:line="360" w:lineRule="auto"/>
        <w:rPr>
          <w:szCs w:val="24"/>
        </w:rPr>
      </w:pPr>
      <w:r>
        <w:rPr>
          <w:szCs w:val="24"/>
        </w:rPr>
        <w:tab/>
        <w:t xml:space="preserve">    e - </w:t>
      </w:r>
      <w:r w:rsidRPr="006350F1">
        <w:rPr>
          <w:szCs w:val="24"/>
        </w:rPr>
        <w:t>nedokážu posoudit</w:t>
      </w:r>
    </w:p>
    <w:p w:rsidR="007742BD" w:rsidRDefault="007742BD" w:rsidP="00D5358D">
      <w:pPr>
        <w:spacing w:line="360" w:lineRule="auto"/>
        <w:jc w:val="both"/>
        <w:rPr>
          <w:szCs w:val="24"/>
        </w:rPr>
      </w:pPr>
    </w:p>
    <w:p w:rsidR="007742BD" w:rsidRDefault="007742BD" w:rsidP="00D5358D">
      <w:pPr>
        <w:spacing w:line="360" w:lineRule="auto"/>
        <w:jc w:val="both"/>
        <w:rPr>
          <w:szCs w:val="24"/>
        </w:rPr>
      </w:pPr>
      <w:r>
        <w:rPr>
          <w:szCs w:val="24"/>
        </w:rPr>
        <w:t>TAB. 5: Připravenost učitelů na 1. stupni ZŠ</w:t>
      </w:r>
    </w:p>
    <w:tbl>
      <w:tblPr>
        <w:tblStyle w:val="Mkatabulky"/>
        <w:tblW w:w="0" w:type="auto"/>
        <w:tblLook w:val="04A0"/>
      </w:tblPr>
      <w:tblGrid>
        <w:gridCol w:w="1458"/>
        <w:gridCol w:w="1458"/>
        <w:gridCol w:w="1458"/>
        <w:gridCol w:w="1459"/>
        <w:gridCol w:w="1459"/>
        <w:gridCol w:w="1459"/>
      </w:tblGrid>
      <w:tr w:rsidR="007742BD" w:rsidTr="007742BD">
        <w:tc>
          <w:tcPr>
            <w:tcW w:w="1458" w:type="dxa"/>
            <w:vAlign w:val="center"/>
          </w:tcPr>
          <w:p w:rsidR="007742BD" w:rsidRDefault="008347B0" w:rsidP="007742BD">
            <w:pPr>
              <w:spacing w:line="360" w:lineRule="auto"/>
              <w:jc w:val="center"/>
              <w:rPr>
                <w:szCs w:val="24"/>
              </w:rPr>
            </w:pPr>
            <w:r>
              <w:rPr>
                <w:szCs w:val="24"/>
              </w:rPr>
              <w:t>odpověď</w:t>
            </w:r>
          </w:p>
        </w:tc>
        <w:tc>
          <w:tcPr>
            <w:tcW w:w="1458" w:type="dxa"/>
            <w:vAlign w:val="center"/>
          </w:tcPr>
          <w:p w:rsidR="007742BD" w:rsidRDefault="008347B0" w:rsidP="007742BD">
            <w:pPr>
              <w:spacing w:line="360" w:lineRule="auto"/>
              <w:jc w:val="center"/>
              <w:rPr>
                <w:szCs w:val="24"/>
              </w:rPr>
            </w:pPr>
            <w:r>
              <w:rPr>
                <w:szCs w:val="24"/>
              </w:rPr>
              <w:t>a</w:t>
            </w:r>
          </w:p>
        </w:tc>
        <w:tc>
          <w:tcPr>
            <w:tcW w:w="1458" w:type="dxa"/>
            <w:vAlign w:val="center"/>
          </w:tcPr>
          <w:p w:rsidR="007742BD" w:rsidRDefault="008347B0" w:rsidP="007742BD">
            <w:pPr>
              <w:spacing w:line="360" w:lineRule="auto"/>
              <w:jc w:val="center"/>
              <w:rPr>
                <w:szCs w:val="24"/>
              </w:rPr>
            </w:pPr>
            <w:r>
              <w:rPr>
                <w:szCs w:val="24"/>
              </w:rPr>
              <w:t>b</w:t>
            </w:r>
          </w:p>
        </w:tc>
        <w:tc>
          <w:tcPr>
            <w:tcW w:w="1459" w:type="dxa"/>
            <w:vAlign w:val="center"/>
          </w:tcPr>
          <w:p w:rsidR="007742BD" w:rsidRDefault="008347B0" w:rsidP="007742BD">
            <w:pPr>
              <w:spacing w:line="360" w:lineRule="auto"/>
              <w:jc w:val="center"/>
              <w:rPr>
                <w:szCs w:val="24"/>
              </w:rPr>
            </w:pPr>
            <w:r>
              <w:rPr>
                <w:szCs w:val="24"/>
              </w:rPr>
              <w:t>c</w:t>
            </w:r>
          </w:p>
        </w:tc>
        <w:tc>
          <w:tcPr>
            <w:tcW w:w="1459" w:type="dxa"/>
            <w:vAlign w:val="center"/>
          </w:tcPr>
          <w:p w:rsidR="007742BD" w:rsidRDefault="008347B0" w:rsidP="007742BD">
            <w:pPr>
              <w:spacing w:line="360" w:lineRule="auto"/>
              <w:jc w:val="center"/>
              <w:rPr>
                <w:szCs w:val="24"/>
              </w:rPr>
            </w:pPr>
            <w:r>
              <w:rPr>
                <w:szCs w:val="24"/>
              </w:rPr>
              <w:t>d</w:t>
            </w:r>
          </w:p>
        </w:tc>
        <w:tc>
          <w:tcPr>
            <w:tcW w:w="1459" w:type="dxa"/>
            <w:vAlign w:val="center"/>
          </w:tcPr>
          <w:p w:rsidR="007742BD" w:rsidRDefault="008347B0" w:rsidP="007742BD">
            <w:pPr>
              <w:spacing w:line="360" w:lineRule="auto"/>
              <w:jc w:val="center"/>
              <w:rPr>
                <w:szCs w:val="24"/>
              </w:rPr>
            </w:pPr>
            <w:r>
              <w:rPr>
                <w:szCs w:val="24"/>
              </w:rPr>
              <w:t>e</w:t>
            </w:r>
          </w:p>
        </w:tc>
      </w:tr>
      <w:tr w:rsidR="007742BD" w:rsidTr="007742BD">
        <w:tc>
          <w:tcPr>
            <w:tcW w:w="1458" w:type="dxa"/>
            <w:vAlign w:val="center"/>
          </w:tcPr>
          <w:p w:rsidR="007742BD" w:rsidRDefault="008347B0" w:rsidP="007742BD">
            <w:pPr>
              <w:spacing w:line="360" w:lineRule="auto"/>
              <w:jc w:val="center"/>
              <w:rPr>
                <w:szCs w:val="24"/>
              </w:rPr>
            </w:pPr>
            <w:r>
              <w:rPr>
                <w:szCs w:val="24"/>
              </w:rPr>
              <w:t>Počet</w:t>
            </w:r>
          </w:p>
        </w:tc>
        <w:tc>
          <w:tcPr>
            <w:tcW w:w="1458" w:type="dxa"/>
            <w:vAlign w:val="center"/>
          </w:tcPr>
          <w:p w:rsidR="007742BD" w:rsidRDefault="008347B0" w:rsidP="007742BD">
            <w:pPr>
              <w:spacing w:line="360" w:lineRule="auto"/>
              <w:jc w:val="center"/>
              <w:rPr>
                <w:szCs w:val="24"/>
              </w:rPr>
            </w:pPr>
            <w:r>
              <w:rPr>
                <w:szCs w:val="24"/>
              </w:rPr>
              <w:t>5</w:t>
            </w:r>
          </w:p>
        </w:tc>
        <w:tc>
          <w:tcPr>
            <w:tcW w:w="1458" w:type="dxa"/>
            <w:vAlign w:val="center"/>
          </w:tcPr>
          <w:p w:rsidR="007742BD" w:rsidRDefault="008347B0" w:rsidP="007742BD">
            <w:pPr>
              <w:spacing w:line="360" w:lineRule="auto"/>
              <w:jc w:val="center"/>
              <w:rPr>
                <w:szCs w:val="24"/>
              </w:rPr>
            </w:pPr>
            <w:r>
              <w:rPr>
                <w:szCs w:val="24"/>
              </w:rPr>
              <w:t>17</w:t>
            </w:r>
          </w:p>
        </w:tc>
        <w:tc>
          <w:tcPr>
            <w:tcW w:w="1459" w:type="dxa"/>
            <w:vAlign w:val="center"/>
          </w:tcPr>
          <w:p w:rsidR="007742BD" w:rsidRDefault="008347B0" w:rsidP="007742BD">
            <w:pPr>
              <w:spacing w:line="360" w:lineRule="auto"/>
              <w:jc w:val="center"/>
              <w:rPr>
                <w:szCs w:val="24"/>
              </w:rPr>
            </w:pPr>
            <w:r>
              <w:rPr>
                <w:szCs w:val="24"/>
              </w:rPr>
              <w:t>17</w:t>
            </w:r>
          </w:p>
        </w:tc>
        <w:tc>
          <w:tcPr>
            <w:tcW w:w="1459" w:type="dxa"/>
            <w:vAlign w:val="center"/>
          </w:tcPr>
          <w:p w:rsidR="007742BD" w:rsidRDefault="008347B0" w:rsidP="007742BD">
            <w:pPr>
              <w:spacing w:line="360" w:lineRule="auto"/>
              <w:jc w:val="center"/>
              <w:rPr>
                <w:szCs w:val="24"/>
              </w:rPr>
            </w:pPr>
            <w:r>
              <w:rPr>
                <w:szCs w:val="24"/>
              </w:rPr>
              <w:t>18</w:t>
            </w:r>
          </w:p>
        </w:tc>
        <w:tc>
          <w:tcPr>
            <w:tcW w:w="1459" w:type="dxa"/>
            <w:vAlign w:val="center"/>
          </w:tcPr>
          <w:p w:rsidR="007742BD" w:rsidRDefault="008347B0" w:rsidP="007742BD">
            <w:pPr>
              <w:spacing w:line="360" w:lineRule="auto"/>
              <w:jc w:val="center"/>
              <w:rPr>
                <w:szCs w:val="24"/>
              </w:rPr>
            </w:pPr>
            <w:r>
              <w:rPr>
                <w:szCs w:val="24"/>
              </w:rPr>
              <w:t>35</w:t>
            </w:r>
          </w:p>
        </w:tc>
      </w:tr>
    </w:tbl>
    <w:p w:rsidR="007742BD" w:rsidRPr="00CE1C68" w:rsidRDefault="007742BD" w:rsidP="00D5358D">
      <w:pPr>
        <w:spacing w:line="360" w:lineRule="auto"/>
        <w:jc w:val="both"/>
        <w:rPr>
          <w:szCs w:val="24"/>
        </w:rPr>
      </w:pPr>
    </w:p>
    <w:p w:rsidR="00181435" w:rsidRPr="004B7440" w:rsidRDefault="004B7440" w:rsidP="00904AA5">
      <w:pPr>
        <w:spacing w:line="360" w:lineRule="auto"/>
        <w:jc w:val="both"/>
        <w:rPr>
          <w:szCs w:val="24"/>
        </w:rPr>
      </w:pPr>
      <w:r>
        <w:rPr>
          <w:sz w:val="26"/>
          <w:szCs w:val="26"/>
        </w:rPr>
        <w:tab/>
      </w:r>
      <w:r w:rsidRPr="004B7440">
        <w:rPr>
          <w:szCs w:val="24"/>
        </w:rPr>
        <w:t xml:space="preserve">Z grafu je patrné, že nejvíce </w:t>
      </w:r>
      <w:r w:rsidR="004515C5">
        <w:rPr>
          <w:szCs w:val="24"/>
        </w:rPr>
        <w:t>oslovených</w:t>
      </w:r>
      <w:r>
        <w:rPr>
          <w:szCs w:val="24"/>
        </w:rPr>
        <w:t>,</w:t>
      </w:r>
      <w:r w:rsidRPr="004B7440">
        <w:rPr>
          <w:szCs w:val="24"/>
        </w:rPr>
        <w:t xml:space="preserve"> </w:t>
      </w:r>
      <w:r w:rsidR="004515C5">
        <w:rPr>
          <w:szCs w:val="24"/>
        </w:rPr>
        <w:t>nemá skoro žádné informace</w:t>
      </w:r>
      <w:r w:rsidRPr="004B7440">
        <w:rPr>
          <w:szCs w:val="24"/>
        </w:rPr>
        <w:t xml:space="preserve"> </w:t>
      </w:r>
      <w:r w:rsidR="00DE2DFB">
        <w:rPr>
          <w:szCs w:val="24"/>
        </w:rPr>
        <w:t xml:space="preserve">                     </w:t>
      </w:r>
      <w:r w:rsidRPr="004B7440">
        <w:rPr>
          <w:szCs w:val="24"/>
        </w:rPr>
        <w:t>o připravenosti učitelů</w:t>
      </w:r>
      <w:r>
        <w:rPr>
          <w:szCs w:val="24"/>
        </w:rPr>
        <w:t xml:space="preserve"> </w:t>
      </w:r>
      <w:r w:rsidR="004515C5">
        <w:rPr>
          <w:szCs w:val="24"/>
        </w:rPr>
        <w:t xml:space="preserve">na prvním stupni, na integraci žáků s Aspergerovým syndromem. Shodný počet opakování získala odpověď b a </w:t>
      </w:r>
      <w:proofErr w:type="spellStart"/>
      <w:r w:rsidR="004515C5">
        <w:rPr>
          <w:szCs w:val="24"/>
        </w:rPr>
        <w:t>c</w:t>
      </w:r>
      <w:proofErr w:type="spellEnd"/>
      <w:r w:rsidR="004515C5">
        <w:rPr>
          <w:szCs w:val="24"/>
        </w:rPr>
        <w:t xml:space="preserve">. 18,5% oslovených si myslí, že učitelé připraveni jsou, ale měli by se dále vzdělávat a 18,5% si myslí, že příprava je nedostačující a učitelé integraci odmítají. Pouze 5,5% respondentů je přesvědčeno </w:t>
      </w:r>
      <w:r w:rsidR="00DE2DFB">
        <w:rPr>
          <w:szCs w:val="24"/>
        </w:rPr>
        <w:t xml:space="preserve">                </w:t>
      </w:r>
      <w:r w:rsidR="004515C5">
        <w:rPr>
          <w:szCs w:val="24"/>
        </w:rPr>
        <w:t>o dostatečné připravenosti pedagogů.</w:t>
      </w:r>
    </w:p>
    <w:p w:rsidR="008347B0" w:rsidRDefault="008347B0" w:rsidP="00904AA5">
      <w:pPr>
        <w:spacing w:line="360" w:lineRule="auto"/>
        <w:jc w:val="both"/>
        <w:rPr>
          <w:sz w:val="26"/>
          <w:szCs w:val="26"/>
        </w:rPr>
      </w:pPr>
    </w:p>
    <w:p w:rsidR="00181435" w:rsidRDefault="00181435" w:rsidP="00904AA5">
      <w:pPr>
        <w:spacing w:line="360" w:lineRule="auto"/>
        <w:jc w:val="both"/>
        <w:rPr>
          <w:sz w:val="26"/>
          <w:szCs w:val="26"/>
        </w:rPr>
      </w:pPr>
      <w:r>
        <w:rPr>
          <w:noProof/>
          <w:sz w:val="26"/>
          <w:szCs w:val="26"/>
        </w:rPr>
        <w:drawing>
          <wp:inline distT="0" distB="0" distL="0" distR="0">
            <wp:extent cx="5467985" cy="3189605"/>
            <wp:effectExtent l="19050" t="0" r="18415"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347B0" w:rsidRDefault="008347B0" w:rsidP="00642D4A">
      <w:pPr>
        <w:spacing w:line="360" w:lineRule="auto"/>
        <w:rPr>
          <w:szCs w:val="24"/>
        </w:rPr>
      </w:pPr>
      <w:r w:rsidRPr="00CE1C68">
        <w:rPr>
          <w:szCs w:val="24"/>
        </w:rPr>
        <w:t>Graf č.5</w:t>
      </w:r>
      <w:r>
        <w:rPr>
          <w:szCs w:val="24"/>
        </w:rPr>
        <w:t xml:space="preserve">: </w:t>
      </w:r>
      <w:r w:rsidRPr="006350F1">
        <w:rPr>
          <w:szCs w:val="24"/>
        </w:rPr>
        <w:t>Víte, co znamená pojem osobní asistence?</w:t>
      </w:r>
    </w:p>
    <w:p w:rsidR="00642D4A" w:rsidRPr="00642D4A" w:rsidRDefault="00642D4A" w:rsidP="00642D4A">
      <w:pPr>
        <w:spacing w:line="360" w:lineRule="auto"/>
        <w:rPr>
          <w:szCs w:val="24"/>
        </w:rPr>
      </w:pPr>
      <w:r w:rsidRPr="00642D4A">
        <w:rPr>
          <w:szCs w:val="24"/>
        </w:rPr>
        <w:t>Legend</w:t>
      </w:r>
      <w:r>
        <w:rPr>
          <w:szCs w:val="24"/>
        </w:rPr>
        <w:t>a</w:t>
      </w:r>
      <w:r w:rsidRPr="00642D4A">
        <w:rPr>
          <w:szCs w:val="24"/>
        </w:rPr>
        <w:t>: a - ano vím, s osobní asistencí mám zkušenosti</w:t>
      </w:r>
    </w:p>
    <w:p w:rsidR="00642D4A" w:rsidRPr="006350F1" w:rsidRDefault="00642D4A" w:rsidP="00642D4A">
      <w:pPr>
        <w:spacing w:line="360" w:lineRule="auto"/>
        <w:rPr>
          <w:szCs w:val="24"/>
        </w:rPr>
      </w:pPr>
      <w:r w:rsidRPr="00642D4A">
        <w:rPr>
          <w:szCs w:val="24"/>
        </w:rPr>
        <w:tab/>
        <w:t xml:space="preserve">    b - </w:t>
      </w:r>
      <w:r w:rsidRPr="006350F1">
        <w:rPr>
          <w:szCs w:val="24"/>
        </w:rPr>
        <w:t>ano vím, ale nikdy jsem se s touto službou nesetkal</w:t>
      </w:r>
      <w:r>
        <w:rPr>
          <w:szCs w:val="24"/>
        </w:rPr>
        <w:t>/</w:t>
      </w:r>
      <w:r w:rsidRPr="006350F1">
        <w:rPr>
          <w:szCs w:val="24"/>
        </w:rPr>
        <w:t>a</w:t>
      </w:r>
    </w:p>
    <w:p w:rsidR="00642D4A" w:rsidRDefault="00642D4A" w:rsidP="00642D4A">
      <w:pPr>
        <w:spacing w:line="360" w:lineRule="auto"/>
        <w:rPr>
          <w:szCs w:val="24"/>
        </w:rPr>
      </w:pPr>
      <w:r>
        <w:rPr>
          <w:szCs w:val="24"/>
        </w:rPr>
        <w:tab/>
        <w:t xml:space="preserve">    c - </w:t>
      </w:r>
      <w:r w:rsidRPr="006350F1">
        <w:rPr>
          <w:szCs w:val="24"/>
        </w:rPr>
        <w:t>ano, o tomto pojmu jsem slyšel/a</w:t>
      </w:r>
    </w:p>
    <w:p w:rsidR="00642D4A" w:rsidRPr="00642D4A" w:rsidRDefault="00642D4A" w:rsidP="00642D4A">
      <w:pPr>
        <w:spacing w:line="360" w:lineRule="auto"/>
        <w:rPr>
          <w:szCs w:val="24"/>
        </w:rPr>
      </w:pPr>
      <w:r>
        <w:rPr>
          <w:szCs w:val="24"/>
        </w:rPr>
        <w:tab/>
        <w:t xml:space="preserve">    d - </w:t>
      </w:r>
      <w:r w:rsidRPr="006350F1">
        <w:rPr>
          <w:szCs w:val="24"/>
        </w:rPr>
        <w:t>ne, nikdy jsem o ní neslyšel/a</w:t>
      </w:r>
    </w:p>
    <w:p w:rsidR="008347B0" w:rsidRPr="00642D4A" w:rsidRDefault="008347B0" w:rsidP="00642D4A">
      <w:pPr>
        <w:spacing w:line="360" w:lineRule="auto"/>
        <w:rPr>
          <w:szCs w:val="24"/>
        </w:rPr>
      </w:pPr>
    </w:p>
    <w:p w:rsidR="008347B0" w:rsidRPr="00642D4A" w:rsidRDefault="008347B0" w:rsidP="00642D4A">
      <w:pPr>
        <w:spacing w:line="360" w:lineRule="auto"/>
        <w:rPr>
          <w:szCs w:val="24"/>
        </w:rPr>
      </w:pPr>
      <w:r w:rsidRPr="00642D4A">
        <w:rPr>
          <w:szCs w:val="24"/>
        </w:rPr>
        <w:t>TAB. 6: Víte, co znamená pojem osobní asistence?</w:t>
      </w:r>
    </w:p>
    <w:tbl>
      <w:tblPr>
        <w:tblStyle w:val="Mkatabulky"/>
        <w:tblW w:w="0" w:type="auto"/>
        <w:tblLook w:val="04A0"/>
      </w:tblPr>
      <w:tblGrid>
        <w:gridCol w:w="1759"/>
        <w:gridCol w:w="1759"/>
        <w:gridCol w:w="1759"/>
        <w:gridCol w:w="1759"/>
        <w:gridCol w:w="1760"/>
      </w:tblGrid>
      <w:tr w:rsidR="008347B0" w:rsidRPr="00642D4A" w:rsidTr="008347B0">
        <w:trPr>
          <w:trHeight w:val="525"/>
        </w:trPr>
        <w:tc>
          <w:tcPr>
            <w:tcW w:w="1759" w:type="dxa"/>
            <w:vAlign w:val="center"/>
          </w:tcPr>
          <w:p w:rsidR="008347B0" w:rsidRPr="00642D4A" w:rsidRDefault="008347B0" w:rsidP="00642D4A">
            <w:pPr>
              <w:spacing w:line="360" w:lineRule="auto"/>
              <w:jc w:val="center"/>
              <w:rPr>
                <w:szCs w:val="24"/>
              </w:rPr>
            </w:pPr>
            <w:r w:rsidRPr="00642D4A">
              <w:rPr>
                <w:szCs w:val="24"/>
              </w:rPr>
              <w:t>Odpověď</w:t>
            </w:r>
          </w:p>
        </w:tc>
        <w:tc>
          <w:tcPr>
            <w:tcW w:w="1759" w:type="dxa"/>
            <w:vAlign w:val="center"/>
          </w:tcPr>
          <w:p w:rsidR="008347B0" w:rsidRPr="00642D4A" w:rsidRDefault="00642D4A" w:rsidP="00642D4A">
            <w:pPr>
              <w:spacing w:line="360" w:lineRule="auto"/>
              <w:jc w:val="center"/>
              <w:rPr>
                <w:szCs w:val="24"/>
              </w:rPr>
            </w:pPr>
            <w:r w:rsidRPr="00642D4A">
              <w:rPr>
                <w:szCs w:val="24"/>
              </w:rPr>
              <w:t>a</w:t>
            </w:r>
          </w:p>
        </w:tc>
        <w:tc>
          <w:tcPr>
            <w:tcW w:w="1759" w:type="dxa"/>
            <w:vAlign w:val="center"/>
          </w:tcPr>
          <w:p w:rsidR="008347B0" w:rsidRPr="00642D4A" w:rsidRDefault="00642D4A" w:rsidP="00642D4A">
            <w:pPr>
              <w:spacing w:line="360" w:lineRule="auto"/>
              <w:jc w:val="center"/>
              <w:rPr>
                <w:szCs w:val="24"/>
              </w:rPr>
            </w:pPr>
            <w:r w:rsidRPr="00642D4A">
              <w:rPr>
                <w:szCs w:val="24"/>
              </w:rPr>
              <w:t>b</w:t>
            </w:r>
          </w:p>
        </w:tc>
        <w:tc>
          <w:tcPr>
            <w:tcW w:w="1759" w:type="dxa"/>
            <w:vAlign w:val="center"/>
          </w:tcPr>
          <w:p w:rsidR="008347B0" w:rsidRPr="00642D4A" w:rsidRDefault="00642D4A" w:rsidP="00642D4A">
            <w:pPr>
              <w:spacing w:line="360" w:lineRule="auto"/>
              <w:jc w:val="center"/>
              <w:rPr>
                <w:szCs w:val="24"/>
              </w:rPr>
            </w:pPr>
            <w:r w:rsidRPr="00642D4A">
              <w:rPr>
                <w:szCs w:val="24"/>
              </w:rPr>
              <w:t>c</w:t>
            </w:r>
          </w:p>
        </w:tc>
        <w:tc>
          <w:tcPr>
            <w:tcW w:w="1760" w:type="dxa"/>
            <w:vAlign w:val="center"/>
          </w:tcPr>
          <w:p w:rsidR="008347B0" w:rsidRPr="00642D4A" w:rsidRDefault="00642D4A" w:rsidP="00642D4A">
            <w:pPr>
              <w:spacing w:line="360" w:lineRule="auto"/>
              <w:jc w:val="center"/>
              <w:rPr>
                <w:szCs w:val="24"/>
              </w:rPr>
            </w:pPr>
            <w:r w:rsidRPr="00642D4A">
              <w:rPr>
                <w:szCs w:val="24"/>
              </w:rPr>
              <w:t>d</w:t>
            </w:r>
          </w:p>
        </w:tc>
      </w:tr>
      <w:tr w:rsidR="008347B0" w:rsidRPr="00642D4A" w:rsidTr="008347B0">
        <w:trPr>
          <w:trHeight w:val="525"/>
        </w:trPr>
        <w:tc>
          <w:tcPr>
            <w:tcW w:w="1759" w:type="dxa"/>
            <w:vAlign w:val="center"/>
          </w:tcPr>
          <w:p w:rsidR="008347B0" w:rsidRPr="00642D4A" w:rsidRDefault="008347B0" w:rsidP="00642D4A">
            <w:pPr>
              <w:spacing w:line="360" w:lineRule="auto"/>
              <w:jc w:val="center"/>
              <w:rPr>
                <w:szCs w:val="24"/>
              </w:rPr>
            </w:pPr>
            <w:r w:rsidRPr="00642D4A">
              <w:rPr>
                <w:szCs w:val="24"/>
              </w:rPr>
              <w:t>Počet</w:t>
            </w:r>
          </w:p>
        </w:tc>
        <w:tc>
          <w:tcPr>
            <w:tcW w:w="1759" w:type="dxa"/>
            <w:vAlign w:val="center"/>
          </w:tcPr>
          <w:p w:rsidR="008347B0" w:rsidRPr="00642D4A" w:rsidRDefault="00642D4A" w:rsidP="00642D4A">
            <w:pPr>
              <w:spacing w:line="360" w:lineRule="auto"/>
              <w:jc w:val="center"/>
              <w:rPr>
                <w:szCs w:val="24"/>
              </w:rPr>
            </w:pPr>
            <w:r w:rsidRPr="00642D4A">
              <w:rPr>
                <w:szCs w:val="24"/>
              </w:rPr>
              <w:t>35</w:t>
            </w:r>
          </w:p>
        </w:tc>
        <w:tc>
          <w:tcPr>
            <w:tcW w:w="1759" w:type="dxa"/>
            <w:vAlign w:val="center"/>
          </w:tcPr>
          <w:p w:rsidR="008347B0" w:rsidRPr="00642D4A" w:rsidRDefault="00642D4A" w:rsidP="00642D4A">
            <w:pPr>
              <w:spacing w:line="360" w:lineRule="auto"/>
              <w:jc w:val="center"/>
              <w:rPr>
                <w:szCs w:val="24"/>
              </w:rPr>
            </w:pPr>
            <w:r w:rsidRPr="00642D4A">
              <w:rPr>
                <w:szCs w:val="24"/>
              </w:rPr>
              <w:t>33</w:t>
            </w:r>
          </w:p>
        </w:tc>
        <w:tc>
          <w:tcPr>
            <w:tcW w:w="1759" w:type="dxa"/>
            <w:vAlign w:val="center"/>
          </w:tcPr>
          <w:p w:rsidR="008347B0" w:rsidRPr="00642D4A" w:rsidRDefault="00642D4A" w:rsidP="00642D4A">
            <w:pPr>
              <w:spacing w:line="360" w:lineRule="auto"/>
              <w:jc w:val="center"/>
              <w:rPr>
                <w:szCs w:val="24"/>
              </w:rPr>
            </w:pPr>
            <w:r w:rsidRPr="00642D4A">
              <w:rPr>
                <w:szCs w:val="24"/>
              </w:rPr>
              <w:t>20</w:t>
            </w:r>
          </w:p>
        </w:tc>
        <w:tc>
          <w:tcPr>
            <w:tcW w:w="1760" w:type="dxa"/>
            <w:vAlign w:val="center"/>
          </w:tcPr>
          <w:p w:rsidR="008347B0" w:rsidRPr="00642D4A" w:rsidRDefault="00642D4A" w:rsidP="00642D4A">
            <w:pPr>
              <w:spacing w:line="360" w:lineRule="auto"/>
              <w:jc w:val="center"/>
              <w:rPr>
                <w:szCs w:val="24"/>
              </w:rPr>
            </w:pPr>
            <w:r w:rsidRPr="00642D4A">
              <w:rPr>
                <w:szCs w:val="24"/>
              </w:rPr>
              <w:t>4</w:t>
            </w:r>
          </w:p>
        </w:tc>
      </w:tr>
    </w:tbl>
    <w:p w:rsidR="008347B0" w:rsidRPr="00642D4A" w:rsidRDefault="008347B0" w:rsidP="00642D4A">
      <w:pPr>
        <w:spacing w:line="360" w:lineRule="auto"/>
        <w:rPr>
          <w:szCs w:val="24"/>
        </w:rPr>
      </w:pPr>
    </w:p>
    <w:p w:rsidR="008347B0" w:rsidRPr="00642D4A" w:rsidRDefault="004515C5" w:rsidP="00642D4A">
      <w:pPr>
        <w:spacing w:line="360" w:lineRule="auto"/>
        <w:jc w:val="both"/>
        <w:rPr>
          <w:szCs w:val="24"/>
        </w:rPr>
      </w:pPr>
      <w:r>
        <w:rPr>
          <w:szCs w:val="24"/>
        </w:rPr>
        <w:tab/>
        <w:t>38% respondentů uvedlo, že má s osobní asistencí osobní zkušenosti. Pouze 4% oslovených uvedlo, že o pojmu osobní asistence, nikdy neslyšelo. 58% má o osobní asistenci základní informace, ale se službou se nikdy nesetkali.</w:t>
      </w:r>
    </w:p>
    <w:p w:rsidR="00181435" w:rsidRPr="00642D4A" w:rsidRDefault="00181435" w:rsidP="00642D4A">
      <w:pPr>
        <w:spacing w:line="360" w:lineRule="auto"/>
        <w:jc w:val="both"/>
        <w:rPr>
          <w:szCs w:val="24"/>
        </w:rPr>
      </w:pPr>
    </w:p>
    <w:p w:rsidR="00181435" w:rsidRPr="00642D4A" w:rsidRDefault="00181435" w:rsidP="00642D4A">
      <w:pPr>
        <w:spacing w:line="360" w:lineRule="auto"/>
        <w:jc w:val="both"/>
        <w:rPr>
          <w:szCs w:val="24"/>
        </w:rPr>
      </w:pPr>
      <w:r w:rsidRPr="00642D4A">
        <w:rPr>
          <w:noProof/>
          <w:szCs w:val="24"/>
        </w:rPr>
        <w:lastRenderedPageBreak/>
        <w:drawing>
          <wp:inline distT="0" distB="0" distL="0" distR="0">
            <wp:extent cx="5467985" cy="3189605"/>
            <wp:effectExtent l="19050" t="0" r="18415"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42D4A" w:rsidRPr="00642D4A" w:rsidRDefault="00642D4A" w:rsidP="00642D4A">
      <w:pPr>
        <w:spacing w:line="360" w:lineRule="auto"/>
        <w:jc w:val="both"/>
        <w:rPr>
          <w:szCs w:val="24"/>
        </w:rPr>
      </w:pPr>
      <w:r w:rsidRPr="00642D4A">
        <w:rPr>
          <w:szCs w:val="24"/>
        </w:rPr>
        <w:t>Graf č.6: Myslíte si, že takový jedinec potřebuje osobního asistenta?</w:t>
      </w:r>
    </w:p>
    <w:p w:rsidR="00642D4A" w:rsidRPr="006350F1" w:rsidRDefault="00642D4A" w:rsidP="00642D4A">
      <w:pPr>
        <w:spacing w:line="360" w:lineRule="auto"/>
        <w:rPr>
          <w:szCs w:val="24"/>
        </w:rPr>
      </w:pPr>
      <w:r w:rsidRPr="00642D4A">
        <w:rPr>
          <w:szCs w:val="24"/>
        </w:rPr>
        <w:t>Legenda:</w:t>
      </w:r>
      <w:r>
        <w:rPr>
          <w:szCs w:val="24"/>
        </w:rPr>
        <w:t xml:space="preserve"> a - </w:t>
      </w:r>
      <w:r w:rsidRPr="006350F1">
        <w:rPr>
          <w:szCs w:val="24"/>
        </w:rPr>
        <w:t>ano, určitě se bez asistenta neobejde</w:t>
      </w:r>
    </w:p>
    <w:p w:rsidR="00642D4A" w:rsidRDefault="00642D4A" w:rsidP="00642D4A">
      <w:pPr>
        <w:spacing w:line="360" w:lineRule="auto"/>
        <w:jc w:val="both"/>
        <w:rPr>
          <w:szCs w:val="24"/>
        </w:rPr>
      </w:pPr>
      <w:r>
        <w:rPr>
          <w:szCs w:val="24"/>
        </w:rPr>
        <w:tab/>
        <w:t xml:space="preserve">    b- </w:t>
      </w:r>
      <w:r w:rsidRPr="006350F1">
        <w:rPr>
          <w:szCs w:val="24"/>
        </w:rPr>
        <w:t>ano, věřím, že někteří jedinci se bez něj obejdou</w:t>
      </w:r>
    </w:p>
    <w:p w:rsidR="00642D4A" w:rsidRDefault="00642D4A" w:rsidP="00642D4A">
      <w:pPr>
        <w:spacing w:line="360" w:lineRule="auto"/>
        <w:rPr>
          <w:szCs w:val="24"/>
        </w:rPr>
      </w:pPr>
      <w:r>
        <w:rPr>
          <w:szCs w:val="24"/>
        </w:rPr>
        <w:tab/>
        <w:t xml:space="preserve">    c - </w:t>
      </w:r>
      <w:r w:rsidRPr="006350F1">
        <w:rPr>
          <w:szCs w:val="24"/>
        </w:rPr>
        <w:t>záleží na posouzení rodičů</w:t>
      </w:r>
    </w:p>
    <w:p w:rsidR="00CB2D3E" w:rsidRDefault="00F2723E" w:rsidP="00CB2D3E">
      <w:pPr>
        <w:spacing w:line="360" w:lineRule="auto"/>
        <w:rPr>
          <w:szCs w:val="24"/>
        </w:rPr>
      </w:pPr>
      <w:r>
        <w:rPr>
          <w:szCs w:val="24"/>
        </w:rPr>
        <w:tab/>
        <w:t xml:space="preserve">    d - </w:t>
      </w:r>
      <w:r w:rsidRPr="006350F1">
        <w:rPr>
          <w:szCs w:val="24"/>
        </w:rPr>
        <w:t>myslím, že tito jedinci asistenta nepotřeb</w:t>
      </w:r>
      <w:r w:rsidR="00CB2D3E">
        <w:rPr>
          <w:szCs w:val="24"/>
        </w:rPr>
        <w:t>uje</w:t>
      </w:r>
    </w:p>
    <w:p w:rsidR="00CB2D3E" w:rsidRDefault="00CB2D3E" w:rsidP="00CB2D3E">
      <w:pPr>
        <w:spacing w:line="360" w:lineRule="auto"/>
        <w:rPr>
          <w:szCs w:val="24"/>
        </w:rPr>
      </w:pPr>
      <w:r>
        <w:rPr>
          <w:szCs w:val="24"/>
        </w:rPr>
        <w:t xml:space="preserve">                </w:t>
      </w:r>
      <w:r w:rsidR="00F2723E">
        <w:rPr>
          <w:szCs w:val="24"/>
        </w:rPr>
        <w:t xml:space="preserve">e - </w:t>
      </w:r>
      <w:r w:rsidR="00F2723E" w:rsidRPr="006350F1">
        <w:rPr>
          <w:szCs w:val="24"/>
        </w:rPr>
        <w:t xml:space="preserve">myslím, že asistenta potřebují pouze jedinci s těžkou formou tohoto </w:t>
      </w:r>
      <w:r>
        <w:rPr>
          <w:szCs w:val="24"/>
        </w:rPr>
        <w:t xml:space="preserve">                      </w:t>
      </w:r>
    </w:p>
    <w:p w:rsidR="00F2723E" w:rsidRDefault="00CB2D3E" w:rsidP="00CB2D3E">
      <w:pPr>
        <w:spacing w:line="360" w:lineRule="auto"/>
        <w:rPr>
          <w:szCs w:val="24"/>
        </w:rPr>
      </w:pPr>
      <w:r>
        <w:rPr>
          <w:szCs w:val="24"/>
        </w:rPr>
        <w:t xml:space="preserve">                     </w:t>
      </w:r>
      <w:r w:rsidR="00F2723E" w:rsidRPr="006350F1">
        <w:rPr>
          <w:szCs w:val="24"/>
        </w:rPr>
        <w:t>syndromu</w:t>
      </w:r>
    </w:p>
    <w:p w:rsidR="00F2723E" w:rsidRPr="006350F1" w:rsidRDefault="00F2723E" w:rsidP="00F2723E">
      <w:pPr>
        <w:spacing w:line="360" w:lineRule="auto"/>
        <w:rPr>
          <w:szCs w:val="24"/>
        </w:rPr>
      </w:pPr>
      <w:r>
        <w:rPr>
          <w:szCs w:val="24"/>
        </w:rPr>
        <w:tab/>
        <w:t xml:space="preserve">   </w:t>
      </w:r>
      <w:r w:rsidR="00CB2D3E">
        <w:rPr>
          <w:szCs w:val="24"/>
        </w:rPr>
        <w:t xml:space="preserve"> </w:t>
      </w:r>
      <w:r>
        <w:rPr>
          <w:szCs w:val="24"/>
        </w:rPr>
        <w:t xml:space="preserve">f - </w:t>
      </w:r>
      <w:r w:rsidRPr="006350F1">
        <w:rPr>
          <w:szCs w:val="24"/>
        </w:rPr>
        <w:t>nedokážu posoudit</w:t>
      </w:r>
    </w:p>
    <w:p w:rsidR="00F2723E" w:rsidRDefault="00F2723E" w:rsidP="00642D4A">
      <w:pPr>
        <w:spacing w:line="360" w:lineRule="auto"/>
        <w:jc w:val="both"/>
        <w:rPr>
          <w:szCs w:val="24"/>
        </w:rPr>
      </w:pPr>
    </w:p>
    <w:p w:rsidR="00642D4A" w:rsidRPr="00642D4A" w:rsidRDefault="0064042A" w:rsidP="00642D4A">
      <w:pPr>
        <w:spacing w:line="360" w:lineRule="auto"/>
        <w:jc w:val="both"/>
        <w:rPr>
          <w:szCs w:val="24"/>
        </w:rPr>
      </w:pPr>
      <w:r>
        <w:rPr>
          <w:szCs w:val="24"/>
        </w:rPr>
        <w:t xml:space="preserve">TAB. č. </w:t>
      </w:r>
      <w:r w:rsidR="00642D4A" w:rsidRPr="00642D4A">
        <w:rPr>
          <w:szCs w:val="24"/>
        </w:rPr>
        <w:t>7: Myslíte si, že takový jedinec potřebuje osobního asistenta?</w:t>
      </w:r>
    </w:p>
    <w:tbl>
      <w:tblPr>
        <w:tblStyle w:val="Mkatabulky"/>
        <w:tblW w:w="8828" w:type="dxa"/>
        <w:tblLook w:val="04A0"/>
      </w:tblPr>
      <w:tblGrid>
        <w:gridCol w:w="1261"/>
        <w:gridCol w:w="1261"/>
        <w:gridCol w:w="1261"/>
        <w:gridCol w:w="1261"/>
        <w:gridCol w:w="1261"/>
        <w:gridCol w:w="1261"/>
        <w:gridCol w:w="1262"/>
      </w:tblGrid>
      <w:tr w:rsidR="00642D4A" w:rsidRPr="00642D4A" w:rsidTr="00915D2F">
        <w:trPr>
          <w:trHeight w:val="492"/>
        </w:trPr>
        <w:tc>
          <w:tcPr>
            <w:tcW w:w="1261" w:type="dxa"/>
            <w:vAlign w:val="center"/>
          </w:tcPr>
          <w:p w:rsidR="00642D4A" w:rsidRPr="00642D4A" w:rsidRDefault="00642D4A" w:rsidP="00642D4A">
            <w:pPr>
              <w:spacing w:line="360" w:lineRule="auto"/>
              <w:jc w:val="center"/>
              <w:rPr>
                <w:szCs w:val="24"/>
              </w:rPr>
            </w:pPr>
            <w:r w:rsidRPr="00642D4A">
              <w:rPr>
                <w:szCs w:val="24"/>
              </w:rPr>
              <w:t>Odpověď</w:t>
            </w:r>
          </w:p>
        </w:tc>
        <w:tc>
          <w:tcPr>
            <w:tcW w:w="1261" w:type="dxa"/>
            <w:vAlign w:val="center"/>
          </w:tcPr>
          <w:p w:rsidR="00642D4A" w:rsidRPr="00642D4A" w:rsidRDefault="00642D4A" w:rsidP="00642D4A">
            <w:pPr>
              <w:spacing w:line="360" w:lineRule="auto"/>
              <w:jc w:val="center"/>
              <w:rPr>
                <w:szCs w:val="24"/>
              </w:rPr>
            </w:pPr>
            <w:r w:rsidRPr="00642D4A">
              <w:rPr>
                <w:szCs w:val="24"/>
              </w:rPr>
              <w:t>a</w:t>
            </w:r>
          </w:p>
        </w:tc>
        <w:tc>
          <w:tcPr>
            <w:tcW w:w="1261" w:type="dxa"/>
            <w:vAlign w:val="center"/>
          </w:tcPr>
          <w:p w:rsidR="00642D4A" w:rsidRPr="00642D4A" w:rsidRDefault="00642D4A" w:rsidP="00642D4A">
            <w:pPr>
              <w:spacing w:line="360" w:lineRule="auto"/>
              <w:jc w:val="center"/>
              <w:rPr>
                <w:szCs w:val="24"/>
              </w:rPr>
            </w:pPr>
            <w:r w:rsidRPr="00642D4A">
              <w:rPr>
                <w:szCs w:val="24"/>
              </w:rPr>
              <w:t>b</w:t>
            </w:r>
          </w:p>
        </w:tc>
        <w:tc>
          <w:tcPr>
            <w:tcW w:w="1261" w:type="dxa"/>
            <w:vAlign w:val="center"/>
          </w:tcPr>
          <w:p w:rsidR="00642D4A" w:rsidRPr="00642D4A" w:rsidRDefault="00642D4A" w:rsidP="00642D4A">
            <w:pPr>
              <w:spacing w:line="360" w:lineRule="auto"/>
              <w:jc w:val="center"/>
              <w:rPr>
                <w:szCs w:val="24"/>
              </w:rPr>
            </w:pPr>
            <w:r w:rsidRPr="00642D4A">
              <w:rPr>
                <w:szCs w:val="24"/>
              </w:rPr>
              <w:t>c</w:t>
            </w:r>
          </w:p>
        </w:tc>
        <w:tc>
          <w:tcPr>
            <w:tcW w:w="1261" w:type="dxa"/>
            <w:vAlign w:val="center"/>
          </w:tcPr>
          <w:p w:rsidR="00642D4A" w:rsidRPr="00642D4A" w:rsidRDefault="00642D4A" w:rsidP="00642D4A">
            <w:pPr>
              <w:spacing w:line="360" w:lineRule="auto"/>
              <w:jc w:val="center"/>
              <w:rPr>
                <w:szCs w:val="24"/>
              </w:rPr>
            </w:pPr>
            <w:r w:rsidRPr="00642D4A">
              <w:rPr>
                <w:szCs w:val="24"/>
              </w:rPr>
              <w:t>d</w:t>
            </w:r>
          </w:p>
        </w:tc>
        <w:tc>
          <w:tcPr>
            <w:tcW w:w="1261" w:type="dxa"/>
            <w:vAlign w:val="center"/>
          </w:tcPr>
          <w:p w:rsidR="00642D4A" w:rsidRPr="00642D4A" w:rsidRDefault="00642D4A" w:rsidP="00642D4A">
            <w:pPr>
              <w:spacing w:line="360" w:lineRule="auto"/>
              <w:jc w:val="center"/>
              <w:rPr>
                <w:szCs w:val="24"/>
              </w:rPr>
            </w:pPr>
            <w:r w:rsidRPr="00642D4A">
              <w:rPr>
                <w:szCs w:val="24"/>
              </w:rPr>
              <w:t>e</w:t>
            </w:r>
          </w:p>
        </w:tc>
        <w:tc>
          <w:tcPr>
            <w:tcW w:w="1262" w:type="dxa"/>
            <w:vAlign w:val="center"/>
          </w:tcPr>
          <w:p w:rsidR="00642D4A" w:rsidRPr="00642D4A" w:rsidRDefault="00642D4A" w:rsidP="00642D4A">
            <w:pPr>
              <w:spacing w:line="360" w:lineRule="auto"/>
              <w:jc w:val="center"/>
              <w:rPr>
                <w:szCs w:val="24"/>
              </w:rPr>
            </w:pPr>
            <w:r w:rsidRPr="00642D4A">
              <w:rPr>
                <w:szCs w:val="24"/>
              </w:rPr>
              <w:t>f</w:t>
            </w:r>
          </w:p>
        </w:tc>
      </w:tr>
      <w:tr w:rsidR="00642D4A" w:rsidRPr="00642D4A" w:rsidTr="00915D2F">
        <w:trPr>
          <w:trHeight w:val="510"/>
        </w:trPr>
        <w:tc>
          <w:tcPr>
            <w:tcW w:w="1261" w:type="dxa"/>
            <w:vAlign w:val="center"/>
          </w:tcPr>
          <w:p w:rsidR="00642D4A" w:rsidRPr="00642D4A" w:rsidRDefault="00642D4A" w:rsidP="00642D4A">
            <w:pPr>
              <w:spacing w:line="360" w:lineRule="auto"/>
              <w:jc w:val="center"/>
              <w:rPr>
                <w:szCs w:val="24"/>
              </w:rPr>
            </w:pPr>
            <w:r w:rsidRPr="00642D4A">
              <w:rPr>
                <w:szCs w:val="24"/>
              </w:rPr>
              <w:t>Počet</w:t>
            </w:r>
          </w:p>
        </w:tc>
        <w:tc>
          <w:tcPr>
            <w:tcW w:w="1261" w:type="dxa"/>
            <w:vAlign w:val="center"/>
          </w:tcPr>
          <w:p w:rsidR="00642D4A" w:rsidRPr="00642D4A" w:rsidRDefault="00642D4A" w:rsidP="00642D4A">
            <w:pPr>
              <w:spacing w:line="360" w:lineRule="auto"/>
              <w:jc w:val="center"/>
              <w:rPr>
                <w:szCs w:val="24"/>
              </w:rPr>
            </w:pPr>
            <w:r w:rsidRPr="00642D4A">
              <w:rPr>
                <w:szCs w:val="24"/>
              </w:rPr>
              <w:t>25</w:t>
            </w:r>
          </w:p>
        </w:tc>
        <w:tc>
          <w:tcPr>
            <w:tcW w:w="1261" w:type="dxa"/>
            <w:vAlign w:val="center"/>
          </w:tcPr>
          <w:p w:rsidR="00642D4A" w:rsidRPr="00642D4A" w:rsidRDefault="00642D4A" w:rsidP="00642D4A">
            <w:pPr>
              <w:spacing w:line="360" w:lineRule="auto"/>
              <w:jc w:val="center"/>
              <w:rPr>
                <w:szCs w:val="24"/>
              </w:rPr>
            </w:pPr>
            <w:r w:rsidRPr="00642D4A">
              <w:rPr>
                <w:szCs w:val="24"/>
              </w:rPr>
              <w:t>39</w:t>
            </w:r>
          </w:p>
        </w:tc>
        <w:tc>
          <w:tcPr>
            <w:tcW w:w="1261" w:type="dxa"/>
            <w:vAlign w:val="center"/>
          </w:tcPr>
          <w:p w:rsidR="00642D4A" w:rsidRPr="00642D4A" w:rsidRDefault="00642D4A" w:rsidP="00642D4A">
            <w:pPr>
              <w:spacing w:line="360" w:lineRule="auto"/>
              <w:jc w:val="center"/>
              <w:rPr>
                <w:szCs w:val="24"/>
              </w:rPr>
            </w:pPr>
            <w:r w:rsidRPr="00642D4A">
              <w:rPr>
                <w:szCs w:val="24"/>
              </w:rPr>
              <w:t>4</w:t>
            </w:r>
          </w:p>
        </w:tc>
        <w:tc>
          <w:tcPr>
            <w:tcW w:w="1261" w:type="dxa"/>
            <w:vAlign w:val="center"/>
          </w:tcPr>
          <w:p w:rsidR="00642D4A" w:rsidRPr="00642D4A" w:rsidRDefault="00642D4A" w:rsidP="00642D4A">
            <w:pPr>
              <w:spacing w:line="360" w:lineRule="auto"/>
              <w:jc w:val="center"/>
              <w:rPr>
                <w:szCs w:val="24"/>
              </w:rPr>
            </w:pPr>
            <w:r w:rsidRPr="00642D4A">
              <w:rPr>
                <w:szCs w:val="24"/>
              </w:rPr>
              <w:t>2</w:t>
            </w:r>
          </w:p>
        </w:tc>
        <w:tc>
          <w:tcPr>
            <w:tcW w:w="1261" w:type="dxa"/>
            <w:vAlign w:val="center"/>
          </w:tcPr>
          <w:p w:rsidR="00642D4A" w:rsidRPr="00642D4A" w:rsidRDefault="00642D4A" w:rsidP="00642D4A">
            <w:pPr>
              <w:spacing w:line="360" w:lineRule="auto"/>
              <w:jc w:val="center"/>
              <w:rPr>
                <w:szCs w:val="24"/>
              </w:rPr>
            </w:pPr>
            <w:r w:rsidRPr="00642D4A">
              <w:rPr>
                <w:szCs w:val="24"/>
              </w:rPr>
              <w:t>13</w:t>
            </w:r>
          </w:p>
        </w:tc>
        <w:tc>
          <w:tcPr>
            <w:tcW w:w="1262" w:type="dxa"/>
            <w:vAlign w:val="center"/>
          </w:tcPr>
          <w:p w:rsidR="00642D4A" w:rsidRPr="00642D4A" w:rsidRDefault="00642D4A" w:rsidP="00642D4A">
            <w:pPr>
              <w:spacing w:line="360" w:lineRule="auto"/>
              <w:jc w:val="center"/>
              <w:rPr>
                <w:szCs w:val="24"/>
              </w:rPr>
            </w:pPr>
            <w:r w:rsidRPr="00642D4A">
              <w:rPr>
                <w:szCs w:val="24"/>
              </w:rPr>
              <w:t>9</w:t>
            </w:r>
          </w:p>
        </w:tc>
      </w:tr>
    </w:tbl>
    <w:p w:rsidR="00642D4A" w:rsidRPr="00642D4A" w:rsidRDefault="00642D4A" w:rsidP="00642D4A">
      <w:pPr>
        <w:spacing w:line="360" w:lineRule="auto"/>
        <w:jc w:val="both"/>
        <w:rPr>
          <w:szCs w:val="24"/>
        </w:rPr>
      </w:pPr>
    </w:p>
    <w:p w:rsidR="00F2723E" w:rsidRDefault="004515C5" w:rsidP="00642D4A">
      <w:pPr>
        <w:spacing w:line="360" w:lineRule="auto"/>
        <w:jc w:val="both"/>
        <w:rPr>
          <w:szCs w:val="24"/>
        </w:rPr>
      </w:pPr>
      <w:r>
        <w:rPr>
          <w:szCs w:val="24"/>
        </w:rPr>
        <w:tab/>
        <w:t>Po vysvětlení pojmu Aspergerův syndrom a osobní asistence, je přesvědčeno</w:t>
      </w:r>
      <w:r w:rsidR="00915D2F">
        <w:rPr>
          <w:szCs w:val="24"/>
        </w:rPr>
        <w:t>,</w:t>
      </w:r>
      <w:r>
        <w:rPr>
          <w:szCs w:val="24"/>
        </w:rPr>
        <w:t xml:space="preserve"> </w:t>
      </w:r>
      <w:r w:rsidR="00915D2F">
        <w:rPr>
          <w:szCs w:val="24"/>
        </w:rPr>
        <w:t xml:space="preserve">27% oslovených občanů o tom, že tito jedinci osobního asistenta nezbytně potřebují. Pouze 2 respondenti i po vysvětlení pojmů vypověděli, že jedinci asistenta nepotřebují. Na posouzení rodičů by to nechaly 4 % odpovídajících jedinců. Domníváme se, </w:t>
      </w:r>
      <w:r w:rsidR="00DE2DFB">
        <w:rPr>
          <w:szCs w:val="24"/>
        </w:rPr>
        <w:t xml:space="preserve">                 </w:t>
      </w:r>
      <w:r w:rsidR="00915D2F">
        <w:rPr>
          <w:szCs w:val="24"/>
        </w:rPr>
        <w:t>že výsledek je ovlivněn malou znalostí Aspergerova syndromu.</w:t>
      </w:r>
    </w:p>
    <w:p w:rsidR="00181435" w:rsidRPr="00642D4A" w:rsidRDefault="00181435" w:rsidP="00642D4A">
      <w:pPr>
        <w:spacing w:line="360" w:lineRule="auto"/>
        <w:jc w:val="both"/>
        <w:rPr>
          <w:szCs w:val="24"/>
        </w:rPr>
      </w:pPr>
      <w:r w:rsidRPr="00642D4A">
        <w:rPr>
          <w:noProof/>
          <w:szCs w:val="24"/>
        </w:rPr>
        <w:lastRenderedPageBreak/>
        <w:drawing>
          <wp:inline distT="0" distB="0" distL="0" distR="0">
            <wp:extent cx="5467985" cy="3189605"/>
            <wp:effectExtent l="19050" t="0" r="18415"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2723E" w:rsidRDefault="00F2723E" w:rsidP="00F2723E">
      <w:pPr>
        <w:spacing w:line="360" w:lineRule="auto"/>
        <w:jc w:val="both"/>
        <w:rPr>
          <w:szCs w:val="24"/>
        </w:rPr>
      </w:pPr>
      <w:r w:rsidRPr="00642D4A">
        <w:rPr>
          <w:szCs w:val="24"/>
        </w:rPr>
        <w:t>Graf č.7</w:t>
      </w:r>
      <w:r>
        <w:rPr>
          <w:szCs w:val="24"/>
        </w:rPr>
        <w:t xml:space="preserve">: </w:t>
      </w:r>
      <w:r w:rsidRPr="006350F1">
        <w:rPr>
          <w:szCs w:val="24"/>
        </w:rPr>
        <w:t>Jsou osobní asistenti dobře ohodnoceni</w:t>
      </w:r>
      <w:r>
        <w:rPr>
          <w:szCs w:val="24"/>
        </w:rPr>
        <w:t>?</w:t>
      </w:r>
    </w:p>
    <w:p w:rsidR="00F2723E" w:rsidRDefault="00F2723E" w:rsidP="00F2723E">
      <w:pPr>
        <w:spacing w:line="360" w:lineRule="auto"/>
        <w:rPr>
          <w:szCs w:val="24"/>
        </w:rPr>
      </w:pPr>
      <w:r>
        <w:rPr>
          <w:szCs w:val="24"/>
        </w:rPr>
        <w:t xml:space="preserve">Legenda: a – </w:t>
      </w:r>
      <w:r w:rsidRPr="006350F1">
        <w:rPr>
          <w:szCs w:val="24"/>
        </w:rPr>
        <w:t>ano, jsou. Jsou dobře ohodn</w:t>
      </w:r>
      <w:r>
        <w:rPr>
          <w:szCs w:val="24"/>
        </w:rPr>
        <w:t>oceni finančně i ve společnosti</w:t>
      </w:r>
    </w:p>
    <w:p w:rsidR="00F2723E" w:rsidRDefault="00F2723E" w:rsidP="00F2723E">
      <w:pPr>
        <w:spacing w:line="360" w:lineRule="auto"/>
        <w:rPr>
          <w:szCs w:val="24"/>
        </w:rPr>
      </w:pPr>
      <w:r>
        <w:rPr>
          <w:szCs w:val="24"/>
        </w:rPr>
        <w:tab/>
        <w:t xml:space="preserve">    b – </w:t>
      </w:r>
      <w:r w:rsidRPr="006350F1">
        <w:rPr>
          <w:szCs w:val="24"/>
        </w:rPr>
        <w:t xml:space="preserve">jsou </w:t>
      </w:r>
      <w:r>
        <w:rPr>
          <w:szCs w:val="24"/>
        </w:rPr>
        <w:t>ohodnoceni dobře pouze finančně</w:t>
      </w:r>
    </w:p>
    <w:p w:rsidR="00F2723E" w:rsidRDefault="00F2723E" w:rsidP="00F2723E">
      <w:pPr>
        <w:spacing w:line="360" w:lineRule="auto"/>
        <w:jc w:val="both"/>
        <w:rPr>
          <w:szCs w:val="24"/>
        </w:rPr>
      </w:pPr>
      <w:r>
        <w:rPr>
          <w:szCs w:val="24"/>
        </w:rPr>
        <w:tab/>
        <w:t xml:space="preserve">    c – </w:t>
      </w:r>
      <w:r w:rsidRPr="006350F1">
        <w:rPr>
          <w:szCs w:val="24"/>
        </w:rPr>
        <w:t>jsou ohodnoceni dobře pouze společenským postavením</w:t>
      </w:r>
    </w:p>
    <w:p w:rsidR="00F2723E" w:rsidRDefault="00F2723E" w:rsidP="00F2723E">
      <w:pPr>
        <w:spacing w:line="360" w:lineRule="auto"/>
        <w:ind w:left="708"/>
        <w:rPr>
          <w:szCs w:val="24"/>
        </w:rPr>
      </w:pPr>
      <w:r>
        <w:rPr>
          <w:szCs w:val="24"/>
        </w:rPr>
        <w:t xml:space="preserve">    d – </w:t>
      </w:r>
      <w:r w:rsidRPr="006350F1">
        <w:rPr>
          <w:szCs w:val="24"/>
        </w:rPr>
        <w:t xml:space="preserve">nejsou vůbec ohodnoceni tak, jak by měli být vzhledem k náročnosti jejich </w:t>
      </w:r>
      <w:r>
        <w:rPr>
          <w:szCs w:val="24"/>
        </w:rPr>
        <w:t xml:space="preserve">     </w:t>
      </w:r>
    </w:p>
    <w:p w:rsidR="00F2723E" w:rsidRDefault="00F2723E" w:rsidP="00F2723E">
      <w:pPr>
        <w:spacing w:line="360" w:lineRule="auto"/>
        <w:ind w:left="708"/>
        <w:rPr>
          <w:szCs w:val="24"/>
        </w:rPr>
      </w:pPr>
      <w:r>
        <w:rPr>
          <w:szCs w:val="24"/>
        </w:rPr>
        <w:t xml:space="preserve">          práce</w:t>
      </w:r>
    </w:p>
    <w:p w:rsidR="00F2723E" w:rsidRDefault="00F2723E" w:rsidP="00F2723E">
      <w:pPr>
        <w:spacing w:line="360" w:lineRule="auto"/>
        <w:ind w:left="708"/>
        <w:rPr>
          <w:szCs w:val="24"/>
        </w:rPr>
      </w:pPr>
      <w:r>
        <w:rPr>
          <w:szCs w:val="24"/>
        </w:rPr>
        <w:t xml:space="preserve">    e – </w:t>
      </w:r>
      <w:r w:rsidRPr="006350F1">
        <w:rPr>
          <w:szCs w:val="24"/>
        </w:rPr>
        <w:t>nejsou ohodnoceni dobře finančně</w:t>
      </w:r>
    </w:p>
    <w:p w:rsidR="00F2723E" w:rsidRDefault="00F2723E" w:rsidP="00F2723E">
      <w:pPr>
        <w:spacing w:line="360" w:lineRule="auto"/>
        <w:rPr>
          <w:szCs w:val="24"/>
        </w:rPr>
      </w:pPr>
      <w:r>
        <w:rPr>
          <w:szCs w:val="24"/>
        </w:rPr>
        <w:t xml:space="preserve">                f – </w:t>
      </w:r>
      <w:r w:rsidRPr="006350F1">
        <w:rPr>
          <w:szCs w:val="24"/>
        </w:rPr>
        <w:t>jejich práce je považována za málo uznávanou</w:t>
      </w:r>
    </w:p>
    <w:p w:rsidR="00F2723E" w:rsidRDefault="00F2723E" w:rsidP="00F2723E">
      <w:pPr>
        <w:spacing w:line="360" w:lineRule="auto"/>
        <w:jc w:val="both"/>
        <w:rPr>
          <w:szCs w:val="24"/>
        </w:rPr>
      </w:pPr>
      <w:r>
        <w:rPr>
          <w:szCs w:val="24"/>
        </w:rPr>
        <w:tab/>
        <w:t xml:space="preserve">    g - nedokážu posoudit</w:t>
      </w:r>
    </w:p>
    <w:p w:rsidR="00F2723E" w:rsidRDefault="00F2723E" w:rsidP="00F2723E">
      <w:pPr>
        <w:spacing w:line="360" w:lineRule="auto"/>
        <w:jc w:val="both"/>
        <w:rPr>
          <w:szCs w:val="24"/>
        </w:rPr>
      </w:pPr>
    </w:p>
    <w:p w:rsidR="00F2723E" w:rsidRDefault="00F2723E" w:rsidP="00F2723E">
      <w:pPr>
        <w:spacing w:line="360" w:lineRule="auto"/>
        <w:jc w:val="both"/>
        <w:rPr>
          <w:szCs w:val="24"/>
        </w:rPr>
      </w:pPr>
      <w:r>
        <w:rPr>
          <w:szCs w:val="24"/>
        </w:rPr>
        <w:t xml:space="preserve">TAB. č. 8: </w:t>
      </w:r>
      <w:r w:rsidR="0096003E">
        <w:rPr>
          <w:szCs w:val="24"/>
        </w:rPr>
        <w:t xml:space="preserve">Jsou osobní asistenti </w:t>
      </w:r>
      <w:r w:rsidRPr="006350F1">
        <w:rPr>
          <w:szCs w:val="24"/>
        </w:rPr>
        <w:t>dobře ohodnoceni</w:t>
      </w:r>
      <w:r>
        <w:rPr>
          <w:szCs w:val="24"/>
        </w:rPr>
        <w:t>?</w:t>
      </w:r>
    </w:p>
    <w:tbl>
      <w:tblPr>
        <w:tblStyle w:val="Mkatabulky"/>
        <w:tblW w:w="0" w:type="auto"/>
        <w:tblLook w:val="04A0"/>
      </w:tblPr>
      <w:tblGrid>
        <w:gridCol w:w="1131"/>
        <w:gridCol w:w="1094"/>
        <w:gridCol w:w="1094"/>
        <w:gridCol w:w="1094"/>
        <w:gridCol w:w="1094"/>
        <w:gridCol w:w="1094"/>
        <w:gridCol w:w="1094"/>
        <w:gridCol w:w="1094"/>
      </w:tblGrid>
      <w:tr w:rsidR="00F2723E" w:rsidTr="00F2723E">
        <w:tc>
          <w:tcPr>
            <w:tcW w:w="1093" w:type="dxa"/>
            <w:vAlign w:val="center"/>
          </w:tcPr>
          <w:p w:rsidR="00F2723E" w:rsidRDefault="00F2723E" w:rsidP="00F2723E">
            <w:pPr>
              <w:spacing w:line="360" w:lineRule="auto"/>
              <w:jc w:val="center"/>
              <w:rPr>
                <w:szCs w:val="24"/>
              </w:rPr>
            </w:pPr>
            <w:r>
              <w:rPr>
                <w:szCs w:val="24"/>
              </w:rPr>
              <w:t>Odpověď</w:t>
            </w:r>
          </w:p>
        </w:tc>
        <w:tc>
          <w:tcPr>
            <w:tcW w:w="1094" w:type="dxa"/>
            <w:vAlign w:val="center"/>
          </w:tcPr>
          <w:p w:rsidR="00F2723E" w:rsidRDefault="00F2723E" w:rsidP="00F2723E">
            <w:pPr>
              <w:spacing w:line="360" w:lineRule="auto"/>
              <w:jc w:val="center"/>
              <w:rPr>
                <w:szCs w:val="24"/>
              </w:rPr>
            </w:pPr>
            <w:r>
              <w:rPr>
                <w:szCs w:val="24"/>
              </w:rPr>
              <w:t>a</w:t>
            </w:r>
          </w:p>
        </w:tc>
        <w:tc>
          <w:tcPr>
            <w:tcW w:w="1094" w:type="dxa"/>
            <w:vAlign w:val="center"/>
          </w:tcPr>
          <w:p w:rsidR="00F2723E" w:rsidRDefault="00F2723E" w:rsidP="00F2723E">
            <w:pPr>
              <w:spacing w:line="360" w:lineRule="auto"/>
              <w:jc w:val="center"/>
              <w:rPr>
                <w:szCs w:val="24"/>
              </w:rPr>
            </w:pPr>
            <w:r>
              <w:rPr>
                <w:szCs w:val="24"/>
              </w:rPr>
              <w:t>b</w:t>
            </w:r>
          </w:p>
        </w:tc>
        <w:tc>
          <w:tcPr>
            <w:tcW w:w="1094" w:type="dxa"/>
            <w:vAlign w:val="center"/>
          </w:tcPr>
          <w:p w:rsidR="00F2723E" w:rsidRDefault="00F2723E" w:rsidP="00F2723E">
            <w:pPr>
              <w:spacing w:line="360" w:lineRule="auto"/>
              <w:jc w:val="center"/>
              <w:rPr>
                <w:szCs w:val="24"/>
              </w:rPr>
            </w:pPr>
            <w:r>
              <w:rPr>
                <w:szCs w:val="24"/>
              </w:rPr>
              <w:t>c</w:t>
            </w:r>
          </w:p>
        </w:tc>
        <w:tc>
          <w:tcPr>
            <w:tcW w:w="1094" w:type="dxa"/>
            <w:vAlign w:val="center"/>
          </w:tcPr>
          <w:p w:rsidR="00F2723E" w:rsidRDefault="00F2723E" w:rsidP="00F2723E">
            <w:pPr>
              <w:spacing w:line="360" w:lineRule="auto"/>
              <w:jc w:val="center"/>
              <w:rPr>
                <w:szCs w:val="24"/>
              </w:rPr>
            </w:pPr>
            <w:r>
              <w:rPr>
                <w:szCs w:val="24"/>
              </w:rPr>
              <w:t>d</w:t>
            </w:r>
          </w:p>
        </w:tc>
        <w:tc>
          <w:tcPr>
            <w:tcW w:w="1094" w:type="dxa"/>
            <w:vAlign w:val="center"/>
          </w:tcPr>
          <w:p w:rsidR="00F2723E" w:rsidRDefault="00F2723E" w:rsidP="00F2723E">
            <w:pPr>
              <w:spacing w:line="360" w:lineRule="auto"/>
              <w:jc w:val="center"/>
              <w:rPr>
                <w:szCs w:val="24"/>
              </w:rPr>
            </w:pPr>
            <w:r>
              <w:rPr>
                <w:szCs w:val="24"/>
              </w:rPr>
              <w:t>e</w:t>
            </w:r>
          </w:p>
        </w:tc>
        <w:tc>
          <w:tcPr>
            <w:tcW w:w="1094" w:type="dxa"/>
            <w:vAlign w:val="center"/>
          </w:tcPr>
          <w:p w:rsidR="00F2723E" w:rsidRDefault="00F2723E" w:rsidP="00F2723E">
            <w:pPr>
              <w:spacing w:line="360" w:lineRule="auto"/>
              <w:jc w:val="center"/>
              <w:rPr>
                <w:szCs w:val="24"/>
              </w:rPr>
            </w:pPr>
            <w:r>
              <w:rPr>
                <w:szCs w:val="24"/>
              </w:rPr>
              <w:t>f</w:t>
            </w:r>
          </w:p>
        </w:tc>
        <w:tc>
          <w:tcPr>
            <w:tcW w:w="1094" w:type="dxa"/>
            <w:vAlign w:val="center"/>
          </w:tcPr>
          <w:p w:rsidR="00F2723E" w:rsidRDefault="00F2723E" w:rsidP="00F2723E">
            <w:pPr>
              <w:spacing w:line="360" w:lineRule="auto"/>
              <w:jc w:val="center"/>
              <w:rPr>
                <w:szCs w:val="24"/>
              </w:rPr>
            </w:pPr>
            <w:r>
              <w:rPr>
                <w:szCs w:val="24"/>
              </w:rPr>
              <w:t>g</w:t>
            </w:r>
          </w:p>
        </w:tc>
      </w:tr>
      <w:tr w:rsidR="00F2723E" w:rsidTr="00F2723E">
        <w:tc>
          <w:tcPr>
            <w:tcW w:w="1093" w:type="dxa"/>
            <w:vAlign w:val="center"/>
          </w:tcPr>
          <w:p w:rsidR="00F2723E" w:rsidRDefault="00F2723E" w:rsidP="00F2723E">
            <w:pPr>
              <w:spacing w:line="360" w:lineRule="auto"/>
              <w:jc w:val="center"/>
              <w:rPr>
                <w:szCs w:val="24"/>
              </w:rPr>
            </w:pPr>
            <w:r>
              <w:rPr>
                <w:szCs w:val="24"/>
              </w:rPr>
              <w:t>Počet</w:t>
            </w:r>
          </w:p>
        </w:tc>
        <w:tc>
          <w:tcPr>
            <w:tcW w:w="1094" w:type="dxa"/>
            <w:vAlign w:val="center"/>
          </w:tcPr>
          <w:p w:rsidR="00F2723E" w:rsidRDefault="00D3048D" w:rsidP="00F2723E">
            <w:pPr>
              <w:spacing w:line="360" w:lineRule="auto"/>
              <w:jc w:val="center"/>
              <w:rPr>
                <w:szCs w:val="24"/>
              </w:rPr>
            </w:pPr>
            <w:r>
              <w:rPr>
                <w:szCs w:val="24"/>
              </w:rPr>
              <w:t>4</w:t>
            </w:r>
          </w:p>
        </w:tc>
        <w:tc>
          <w:tcPr>
            <w:tcW w:w="1094" w:type="dxa"/>
            <w:vAlign w:val="center"/>
          </w:tcPr>
          <w:p w:rsidR="00F2723E" w:rsidRDefault="00D3048D" w:rsidP="00F2723E">
            <w:pPr>
              <w:spacing w:line="360" w:lineRule="auto"/>
              <w:jc w:val="center"/>
              <w:rPr>
                <w:szCs w:val="24"/>
              </w:rPr>
            </w:pPr>
            <w:r>
              <w:rPr>
                <w:szCs w:val="24"/>
              </w:rPr>
              <w:t>0</w:t>
            </w:r>
          </w:p>
        </w:tc>
        <w:tc>
          <w:tcPr>
            <w:tcW w:w="1094" w:type="dxa"/>
            <w:vAlign w:val="center"/>
          </w:tcPr>
          <w:p w:rsidR="00F2723E" w:rsidRDefault="00D3048D" w:rsidP="00F2723E">
            <w:pPr>
              <w:spacing w:line="360" w:lineRule="auto"/>
              <w:jc w:val="center"/>
              <w:rPr>
                <w:szCs w:val="24"/>
              </w:rPr>
            </w:pPr>
            <w:r>
              <w:rPr>
                <w:szCs w:val="24"/>
              </w:rPr>
              <w:t>3</w:t>
            </w:r>
          </w:p>
        </w:tc>
        <w:tc>
          <w:tcPr>
            <w:tcW w:w="1094" w:type="dxa"/>
            <w:vAlign w:val="center"/>
          </w:tcPr>
          <w:p w:rsidR="00F2723E" w:rsidRDefault="00D3048D" w:rsidP="00F2723E">
            <w:pPr>
              <w:spacing w:line="360" w:lineRule="auto"/>
              <w:jc w:val="center"/>
              <w:rPr>
                <w:szCs w:val="24"/>
              </w:rPr>
            </w:pPr>
            <w:r>
              <w:rPr>
                <w:szCs w:val="24"/>
              </w:rPr>
              <w:t>29</w:t>
            </w:r>
          </w:p>
        </w:tc>
        <w:tc>
          <w:tcPr>
            <w:tcW w:w="1094" w:type="dxa"/>
            <w:vAlign w:val="center"/>
          </w:tcPr>
          <w:p w:rsidR="00F2723E" w:rsidRDefault="00D3048D" w:rsidP="00F2723E">
            <w:pPr>
              <w:spacing w:line="360" w:lineRule="auto"/>
              <w:jc w:val="center"/>
              <w:rPr>
                <w:szCs w:val="24"/>
              </w:rPr>
            </w:pPr>
            <w:r>
              <w:rPr>
                <w:szCs w:val="24"/>
              </w:rPr>
              <w:t>9</w:t>
            </w:r>
          </w:p>
        </w:tc>
        <w:tc>
          <w:tcPr>
            <w:tcW w:w="1094" w:type="dxa"/>
            <w:vAlign w:val="center"/>
          </w:tcPr>
          <w:p w:rsidR="00F2723E" w:rsidRDefault="00D3048D" w:rsidP="00F2723E">
            <w:pPr>
              <w:spacing w:line="360" w:lineRule="auto"/>
              <w:jc w:val="center"/>
              <w:rPr>
                <w:szCs w:val="24"/>
              </w:rPr>
            </w:pPr>
            <w:r>
              <w:rPr>
                <w:szCs w:val="24"/>
              </w:rPr>
              <w:t>11</w:t>
            </w:r>
          </w:p>
        </w:tc>
        <w:tc>
          <w:tcPr>
            <w:tcW w:w="1094" w:type="dxa"/>
            <w:vAlign w:val="center"/>
          </w:tcPr>
          <w:p w:rsidR="00F2723E" w:rsidRDefault="00D3048D" w:rsidP="00F2723E">
            <w:pPr>
              <w:spacing w:line="360" w:lineRule="auto"/>
              <w:jc w:val="center"/>
              <w:rPr>
                <w:szCs w:val="24"/>
              </w:rPr>
            </w:pPr>
            <w:r>
              <w:rPr>
                <w:szCs w:val="24"/>
              </w:rPr>
              <w:t>36</w:t>
            </w:r>
          </w:p>
        </w:tc>
      </w:tr>
    </w:tbl>
    <w:p w:rsidR="00F2723E" w:rsidRDefault="00F2723E" w:rsidP="00F2723E">
      <w:pPr>
        <w:spacing w:line="360" w:lineRule="auto"/>
        <w:jc w:val="both"/>
        <w:rPr>
          <w:szCs w:val="24"/>
        </w:rPr>
      </w:pPr>
    </w:p>
    <w:p w:rsidR="00F2723E" w:rsidRPr="00642D4A" w:rsidRDefault="00F2723E" w:rsidP="00F2723E">
      <w:pPr>
        <w:spacing w:line="360" w:lineRule="auto"/>
        <w:jc w:val="both"/>
        <w:rPr>
          <w:szCs w:val="24"/>
        </w:rPr>
      </w:pPr>
      <w:r>
        <w:rPr>
          <w:szCs w:val="24"/>
        </w:rPr>
        <w:tab/>
        <w:t xml:space="preserve">    </w:t>
      </w:r>
      <w:r w:rsidR="00B74FCA">
        <w:rPr>
          <w:szCs w:val="24"/>
        </w:rPr>
        <w:t xml:space="preserve">Z celkového počtu uvedlo 36 respondentů (39%) shodně, že neumí posoudit ohodnocení osobních asistentů. Záměrně jsme neuváděli jejich platové ohodnocení, z toho důvodu, abychom zjistili, jestli občané alespoň přibližně znají finanční ohodnocení lidí, kteří pracují jako osobní asistenti u handicapovaných jedinců. Žádný </w:t>
      </w:r>
      <w:r w:rsidR="00B74FCA">
        <w:rPr>
          <w:szCs w:val="24"/>
        </w:rPr>
        <w:lastRenderedPageBreak/>
        <w:t>z oslovených není přesvědčen o tom, že by osobní asistenti měli odpovídající finanční ohodnocení. Naopak 31,5% respondentů je přesvědčeno, o špatném a nedostačujícím finančním a sociálním ohodnocením osobních asistentů.</w:t>
      </w:r>
    </w:p>
    <w:p w:rsidR="00D3048D" w:rsidRPr="00642D4A" w:rsidRDefault="00D3048D" w:rsidP="00642D4A">
      <w:pPr>
        <w:spacing w:line="360" w:lineRule="auto"/>
        <w:jc w:val="both"/>
        <w:rPr>
          <w:szCs w:val="24"/>
        </w:rPr>
      </w:pPr>
    </w:p>
    <w:p w:rsidR="00181435" w:rsidRPr="00642D4A" w:rsidRDefault="00181435" w:rsidP="00642D4A">
      <w:pPr>
        <w:spacing w:line="360" w:lineRule="auto"/>
        <w:jc w:val="both"/>
        <w:rPr>
          <w:szCs w:val="24"/>
        </w:rPr>
      </w:pPr>
      <w:r w:rsidRPr="00642D4A">
        <w:rPr>
          <w:noProof/>
          <w:szCs w:val="24"/>
        </w:rPr>
        <w:drawing>
          <wp:inline distT="0" distB="0" distL="0" distR="0">
            <wp:extent cx="5467985" cy="3189605"/>
            <wp:effectExtent l="19050" t="0" r="18415"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3048D" w:rsidRDefault="00D3048D" w:rsidP="00D3048D">
      <w:pPr>
        <w:spacing w:line="360" w:lineRule="auto"/>
        <w:jc w:val="both"/>
        <w:rPr>
          <w:szCs w:val="24"/>
        </w:rPr>
      </w:pPr>
      <w:r w:rsidRPr="00642D4A">
        <w:rPr>
          <w:szCs w:val="24"/>
        </w:rPr>
        <w:t>Graf č.</w:t>
      </w:r>
      <w:r>
        <w:rPr>
          <w:szCs w:val="24"/>
        </w:rPr>
        <w:t xml:space="preserve"> </w:t>
      </w:r>
      <w:r w:rsidRPr="00642D4A">
        <w:rPr>
          <w:szCs w:val="24"/>
        </w:rPr>
        <w:t>8</w:t>
      </w:r>
      <w:r>
        <w:rPr>
          <w:szCs w:val="24"/>
        </w:rPr>
        <w:t xml:space="preserve">: Zvládl/a </w:t>
      </w:r>
      <w:r w:rsidR="0064042A">
        <w:rPr>
          <w:szCs w:val="24"/>
        </w:rPr>
        <w:t>byste práci</w:t>
      </w:r>
      <w:r>
        <w:rPr>
          <w:szCs w:val="24"/>
        </w:rPr>
        <w:t xml:space="preserve"> osobního asistenta?</w:t>
      </w:r>
    </w:p>
    <w:p w:rsidR="00D3048D" w:rsidRDefault="00D3048D" w:rsidP="00D3048D">
      <w:pPr>
        <w:spacing w:line="360" w:lineRule="auto"/>
        <w:jc w:val="both"/>
        <w:rPr>
          <w:szCs w:val="24"/>
        </w:rPr>
      </w:pPr>
      <w:r>
        <w:rPr>
          <w:szCs w:val="24"/>
        </w:rPr>
        <w:t xml:space="preserve">Legenda: a - </w:t>
      </w:r>
      <w:r w:rsidRPr="006350F1">
        <w:rPr>
          <w:szCs w:val="24"/>
        </w:rPr>
        <w:t>ano, bez problémů</w:t>
      </w:r>
    </w:p>
    <w:p w:rsidR="00D3048D" w:rsidRPr="006350F1" w:rsidRDefault="00D3048D" w:rsidP="00D3048D">
      <w:pPr>
        <w:spacing w:line="360" w:lineRule="auto"/>
        <w:rPr>
          <w:szCs w:val="24"/>
        </w:rPr>
      </w:pPr>
      <w:r>
        <w:rPr>
          <w:szCs w:val="24"/>
        </w:rPr>
        <w:tab/>
        <w:t xml:space="preserve">    b - </w:t>
      </w:r>
      <w:r w:rsidRPr="006350F1">
        <w:rPr>
          <w:szCs w:val="24"/>
        </w:rPr>
        <w:t>ano, mám s tím jistou zkušenost</w:t>
      </w:r>
    </w:p>
    <w:p w:rsidR="00D3048D" w:rsidRPr="006350F1" w:rsidRDefault="00D3048D" w:rsidP="00D3048D">
      <w:pPr>
        <w:spacing w:line="360" w:lineRule="auto"/>
        <w:rPr>
          <w:szCs w:val="24"/>
        </w:rPr>
      </w:pPr>
      <w:r>
        <w:rPr>
          <w:szCs w:val="24"/>
        </w:rPr>
        <w:tab/>
        <w:t xml:space="preserve">    c - </w:t>
      </w:r>
      <w:r w:rsidRPr="006350F1">
        <w:rPr>
          <w:szCs w:val="24"/>
        </w:rPr>
        <w:t>ne, určitě bych to nezvládl/a psychicky nebo fyzicky</w:t>
      </w:r>
    </w:p>
    <w:p w:rsidR="00D3048D" w:rsidRPr="006350F1" w:rsidRDefault="00D3048D" w:rsidP="00D3048D">
      <w:pPr>
        <w:spacing w:line="360" w:lineRule="auto"/>
        <w:rPr>
          <w:szCs w:val="24"/>
        </w:rPr>
      </w:pPr>
      <w:r>
        <w:rPr>
          <w:szCs w:val="24"/>
        </w:rPr>
        <w:tab/>
        <w:t xml:space="preserve">    d - </w:t>
      </w:r>
      <w:r w:rsidRPr="006350F1">
        <w:rPr>
          <w:szCs w:val="24"/>
        </w:rPr>
        <w:t>ne, o tento druh práce bych nikdy neměl/a zájem</w:t>
      </w:r>
    </w:p>
    <w:p w:rsidR="00D3048D" w:rsidRPr="006350F1" w:rsidRDefault="00D3048D" w:rsidP="00D3048D">
      <w:pPr>
        <w:spacing w:line="360" w:lineRule="auto"/>
        <w:rPr>
          <w:szCs w:val="24"/>
        </w:rPr>
      </w:pPr>
      <w:r>
        <w:rPr>
          <w:szCs w:val="24"/>
        </w:rPr>
        <w:tab/>
        <w:t xml:space="preserve">    e - </w:t>
      </w:r>
      <w:r w:rsidRPr="006350F1">
        <w:rPr>
          <w:szCs w:val="24"/>
        </w:rPr>
        <w:t>nevím, záleželo by na situaci</w:t>
      </w:r>
    </w:p>
    <w:p w:rsidR="00D3048D" w:rsidRPr="00642D4A" w:rsidRDefault="00D3048D" w:rsidP="00D3048D">
      <w:pPr>
        <w:spacing w:line="360" w:lineRule="auto"/>
        <w:jc w:val="both"/>
        <w:rPr>
          <w:szCs w:val="24"/>
        </w:rPr>
      </w:pPr>
      <w:r>
        <w:rPr>
          <w:szCs w:val="24"/>
        </w:rPr>
        <w:tab/>
        <w:t xml:space="preserve">    f - </w:t>
      </w:r>
      <w:r w:rsidRPr="006350F1">
        <w:rPr>
          <w:szCs w:val="24"/>
        </w:rPr>
        <w:t>nedokážu posoudit</w:t>
      </w:r>
    </w:p>
    <w:p w:rsidR="00181435" w:rsidRDefault="00181435" w:rsidP="00642D4A">
      <w:pPr>
        <w:spacing w:line="360" w:lineRule="auto"/>
        <w:jc w:val="both"/>
        <w:rPr>
          <w:szCs w:val="24"/>
        </w:rPr>
      </w:pPr>
    </w:p>
    <w:p w:rsidR="00D3048D" w:rsidRDefault="00D3048D" w:rsidP="00D3048D">
      <w:pPr>
        <w:spacing w:line="360" w:lineRule="auto"/>
        <w:jc w:val="both"/>
        <w:rPr>
          <w:szCs w:val="24"/>
        </w:rPr>
      </w:pPr>
      <w:r>
        <w:rPr>
          <w:szCs w:val="24"/>
        </w:rPr>
        <w:t xml:space="preserve">TAB. č. 9: Zvládl/a </w:t>
      </w:r>
      <w:r w:rsidR="0064042A">
        <w:rPr>
          <w:szCs w:val="24"/>
        </w:rPr>
        <w:t>byste práci</w:t>
      </w:r>
      <w:r>
        <w:rPr>
          <w:szCs w:val="24"/>
        </w:rPr>
        <w:t xml:space="preserve"> osobního asistenta?</w:t>
      </w:r>
    </w:p>
    <w:tbl>
      <w:tblPr>
        <w:tblStyle w:val="Mkatabulky"/>
        <w:tblW w:w="0" w:type="auto"/>
        <w:tblLook w:val="04A0"/>
      </w:tblPr>
      <w:tblGrid>
        <w:gridCol w:w="1250"/>
        <w:gridCol w:w="1250"/>
        <w:gridCol w:w="1250"/>
        <w:gridCol w:w="1250"/>
        <w:gridCol w:w="1250"/>
        <w:gridCol w:w="1250"/>
        <w:gridCol w:w="1251"/>
      </w:tblGrid>
      <w:tr w:rsidR="00D3048D" w:rsidTr="00D3048D">
        <w:tc>
          <w:tcPr>
            <w:tcW w:w="1250" w:type="dxa"/>
            <w:vAlign w:val="center"/>
          </w:tcPr>
          <w:p w:rsidR="00D3048D" w:rsidRDefault="00D3048D" w:rsidP="00D3048D">
            <w:pPr>
              <w:spacing w:line="360" w:lineRule="auto"/>
              <w:jc w:val="center"/>
              <w:rPr>
                <w:szCs w:val="24"/>
              </w:rPr>
            </w:pPr>
            <w:r>
              <w:rPr>
                <w:szCs w:val="24"/>
              </w:rPr>
              <w:t>Odpověď</w:t>
            </w:r>
          </w:p>
        </w:tc>
        <w:tc>
          <w:tcPr>
            <w:tcW w:w="1250" w:type="dxa"/>
            <w:vAlign w:val="center"/>
          </w:tcPr>
          <w:p w:rsidR="00D3048D" w:rsidRDefault="00D3048D" w:rsidP="00D3048D">
            <w:pPr>
              <w:spacing w:line="360" w:lineRule="auto"/>
              <w:jc w:val="center"/>
              <w:rPr>
                <w:szCs w:val="24"/>
              </w:rPr>
            </w:pPr>
            <w:r>
              <w:rPr>
                <w:szCs w:val="24"/>
              </w:rPr>
              <w:t>a</w:t>
            </w:r>
          </w:p>
        </w:tc>
        <w:tc>
          <w:tcPr>
            <w:tcW w:w="1250" w:type="dxa"/>
            <w:vAlign w:val="center"/>
          </w:tcPr>
          <w:p w:rsidR="00D3048D" w:rsidRDefault="00D3048D" w:rsidP="00D3048D">
            <w:pPr>
              <w:spacing w:line="360" w:lineRule="auto"/>
              <w:jc w:val="center"/>
              <w:rPr>
                <w:szCs w:val="24"/>
              </w:rPr>
            </w:pPr>
            <w:r>
              <w:rPr>
                <w:szCs w:val="24"/>
              </w:rPr>
              <w:t>b</w:t>
            </w:r>
          </w:p>
        </w:tc>
        <w:tc>
          <w:tcPr>
            <w:tcW w:w="1250" w:type="dxa"/>
            <w:vAlign w:val="center"/>
          </w:tcPr>
          <w:p w:rsidR="00D3048D" w:rsidRDefault="00D3048D" w:rsidP="00D3048D">
            <w:pPr>
              <w:spacing w:line="360" w:lineRule="auto"/>
              <w:jc w:val="center"/>
              <w:rPr>
                <w:szCs w:val="24"/>
              </w:rPr>
            </w:pPr>
            <w:r>
              <w:rPr>
                <w:szCs w:val="24"/>
              </w:rPr>
              <w:t>c</w:t>
            </w:r>
          </w:p>
        </w:tc>
        <w:tc>
          <w:tcPr>
            <w:tcW w:w="1250" w:type="dxa"/>
            <w:vAlign w:val="center"/>
          </w:tcPr>
          <w:p w:rsidR="00D3048D" w:rsidRDefault="00D3048D" w:rsidP="00D3048D">
            <w:pPr>
              <w:spacing w:line="360" w:lineRule="auto"/>
              <w:jc w:val="center"/>
              <w:rPr>
                <w:szCs w:val="24"/>
              </w:rPr>
            </w:pPr>
            <w:r>
              <w:rPr>
                <w:szCs w:val="24"/>
              </w:rPr>
              <w:t>d</w:t>
            </w:r>
          </w:p>
        </w:tc>
        <w:tc>
          <w:tcPr>
            <w:tcW w:w="1250" w:type="dxa"/>
            <w:vAlign w:val="center"/>
          </w:tcPr>
          <w:p w:rsidR="00D3048D" w:rsidRDefault="00D3048D" w:rsidP="00D3048D">
            <w:pPr>
              <w:spacing w:line="360" w:lineRule="auto"/>
              <w:jc w:val="center"/>
              <w:rPr>
                <w:szCs w:val="24"/>
              </w:rPr>
            </w:pPr>
            <w:r>
              <w:rPr>
                <w:szCs w:val="24"/>
              </w:rPr>
              <w:t>e</w:t>
            </w:r>
          </w:p>
        </w:tc>
        <w:tc>
          <w:tcPr>
            <w:tcW w:w="1251" w:type="dxa"/>
            <w:vAlign w:val="center"/>
          </w:tcPr>
          <w:p w:rsidR="00D3048D" w:rsidRDefault="00D3048D" w:rsidP="00D3048D">
            <w:pPr>
              <w:spacing w:line="360" w:lineRule="auto"/>
              <w:jc w:val="center"/>
              <w:rPr>
                <w:szCs w:val="24"/>
              </w:rPr>
            </w:pPr>
            <w:r>
              <w:rPr>
                <w:szCs w:val="24"/>
              </w:rPr>
              <w:t>f</w:t>
            </w:r>
          </w:p>
        </w:tc>
      </w:tr>
      <w:tr w:rsidR="00D3048D" w:rsidTr="00D3048D">
        <w:tc>
          <w:tcPr>
            <w:tcW w:w="1250" w:type="dxa"/>
            <w:vAlign w:val="center"/>
          </w:tcPr>
          <w:p w:rsidR="00D3048D" w:rsidRDefault="00D3048D" w:rsidP="00D3048D">
            <w:pPr>
              <w:spacing w:line="360" w:lineRule="auto"/>
              <w:jc w:val="center"/>
              <w:rPr>
                <w:szCs w:val="24"/>
              </w:rPr>
            </w:pPr>
            <w:r>
              <w:rPr>
                <w:szCs w:val="24"/>
              </w:rPr>
              <w:t>Počet</w:t>
            </w:r>
          </w:p>
        </w:tc>
        <w:tc>
          <w:tcPr>
            <w:tcW w:w="1250" w:type="dxa"/>
            <w:vAlign w:val="center"/>
          </w:tcPr>
          <w:p w:rsidR="00D3048D" w:rsidRDefault="00D3048D" w:rsidP="00D3048D">
            <w:pPr>
              <w:spacing w:line="360" w:lineRule="auto"/>
              <w:jc w:val="center"/>
              <w:rPr>
                <w:szCs w:val="24"/>
              </w:rPr>
            </w:pPr>
            <w:r>
              <w:rPr>
                <w:szCs w:val="24"/>
              </w:rPr>
              <w:t>4</w:t>
            </w:r>
          </w:p>
        </w:tc>
        <w:tc>
          <w:tcPr>
            <w:tcW w:w="1250" w:type="dxa"/>
            <w:vAlign w:val="center"/>
          </w:tcPr>
          <w:p w:rsidR="00D3048D" w:rsidRDefault="00D3048D" w:rsidP="00D3048D">
            <w:pPr>
              <w:spacing w:line="360" w:lineRule="auto"/>
              <w:jc w:val="center"/>
              <w:rPr>
                <w:szCs w:val="24"/>
              </w:rPr>
            </w:pPr>
            <w:r>
              <w:rPr>
                <w:szCs w:val="24"/>
              </w:rPr>
              <w:t>6</w:t>
            </w:r>
          </w:p>
        </w:tc>
        <w:tc>
          <w:tcPr>
            <w:tcW w:w="1250" w:type="dxa"/>
            <w:vAlign w:val="center"/>
          </w:tcPr>
          <w:p w:rsidR="00D3048D" w:rsidRDefault="00D3048D" w:rsidP="00D3048D">
            <w:pPr>
              <w:spacing w:line="360" w:lineRule="auto"/>
              <w:jc w:val="center"/>
              <w:rPr>
                <w:szCs w:val="24"/>
              </w:rPr>
            </w:pPr>
            <w:r>
              <w:rPr>
                <w:szCs w:val="24"/>
              </w:rPr>
              <w:t>14</w:t>
            </w:r>
          </w:p>
        </w:tc>
        <w:tc>
          <w:tcPr>
            <w:tcW w:w="1250" w:type="dxa"/>
            <w:vAlign w:val="center"/>
          </w:tcPr>
          <w:p w:rsidR="00D3048D" w:rsidRDefault="00D3048D" w:rsidP="00D3048D">
            <w:pPr>
              <w:spacing w:line="360" w:lineRule="auto"/>
              <w:jc w:val="center"/>
              <w:rPr>
                <w:szCs w:val="24"/>
              </w:rPr>
            </w:pPr>
            <w:r>
              <w:rPr>
                <w:szCs w:val="24"/>
              </w:rPr>
              <w:t>10</w:t>
            </w:r>
          </w:p>
        </w:tc>
        <w:tc>
          <w:tcPr>
            <w:tcW w:w="1250" w:type="dxa"/>
            <w:vAlign w:val="center"/>
          </w:tcPr>
          <w:p w:rsidR="00D3048D" w:rsidRDefault="00D3048D" w:rsidP="00D3048D">
            <w:pPr>
              <w:spacing w:line="360" w:lineRule="auto"/>
              <w:jc w:val="center"/>
              <w:rPr>
                <w:szCs w:val="24"/>
              </w:rPr>
            </w:pPr>
            <w:r>
              <w:rPr>
                <w:szCs w:val="24"/>
              </w:rPr>
              <w:t>40</w:t>
            </w:r>
          </w:p>
        </w:tc>
        <w:tc>
          <w:tcPr>
            <w:tcW w:w="1251" w:type="dxa"/>
            <w:vAlign w:val="center"/>
          </w:tcPr>
          <w:p w:rsidR="00D3048D" w:rsidRDefault="00D3048D" w:rsidP="00D3048D">
            <w:pPr>
              <w:spacing w:line="360" w:lineRule="auto"/>
              <w:jc w:val="center"/>
              <w:rPr>
                <w:szCs w:val="24"/>
              </w:rPr>
            </w:pPr>
            <w:r>
              <w:rPr>
                <w:szCs w:val="24"/>
              </w:rPr>
              <w:t>18</w:t>
            </w:r>
          </w:p>
        </w:tc>
      </w:tr>
    </w:tbl>
    <w:p w:rsidR="00D3048D" w:rsidRPr="00642D4A" w:rsidRDefault="00D3048D" w:rsidP="00642D4A">
      <w:pPr>
        <w:spacing w:line="360" w:lineRule="auto"/>
        <w:jc w:val="both"/>
        <w:rPr>
          <w:szCs w:val="24"/>
        </w:rPr>
      </w:pPr>
    </w:p>
    <w:p w:rsidR="00181435" w:rsidRDefault="00B74FCA" w:rsidP="00642D4A">
      <w:pPr>
        <w:spacing w:line="360" w:lineRule="auto"/>
        <w:jc w:val="both"/>
        <w:rPr>
          <w:szCs w:val="24"/>
        </w:rPr>
      </w:pPr>
      <w:r>
        <w:rPr>
          <w:szCs w:val="24"/>
        </w:rPr>
        <w:tab/>
        <w:t>V</w:t>
      </w:r>
      <w:r w:rsidR="00E079EA">
        <w:rPr>
          <w:szCs w:val="24"/>
        </w:rPr>
        <w:t> </w:t>
      </w:r>
      <w:r>
        <w:rPr>
          <w:szCs w:val="24"/>
        </w:rPr>
        <w:t>dotazník</w:t>
      </w:r>
      <w:r w:rsidR="00E079EA">
        <w:rPr>
          <w:szCs w:val="24"/>
        </w:rPr>
        <w:t xml:space="preserve">u uvedlo 44% respondentů, že by práci osobního asistenta vykonávali pouze v určité situaci. Podle našeho názoru, by práci vykonávali pouze u svých dětí. </w:t>
      </w:r>
      <w:r w:rsidR="00E079EA">
        <w:rPr>
          <w:szCs w:val="24"/>
        </w:rPr>
        <w:lastRenderedPageBreak/>
        <w:t xml:space="preserve">Pouze čtyři jedinci jsou přesvědčeni, že by práci asistenta zvládli. 6,5% dotazovaných má s touto formou sociální služby, vlastní zkušenost. Domníváme se, že většina obyvatel </w:t>
      </w:r>
      <w:r w:rsidR="00DE2DFB">
        <w:rPr>
          <w:szCs w:val="24"/>
        </w:rPr>
        <w:t xml:space="preserve">          </w:t>
      </w:r>
      <w:r w:rsidR="00E079EA">
        <w:rPr>
          <w:szCs w:val="24"/>
        </w:rPr>
        <w:t xml:space="preserve">o tuto práci nemá zájem z důvodu časové, fyzické i psychické náročnosti. Jsme přesvědčeni o tom, že tento výsledek je ovlivněn rostoucím trendem sedavé a málo fyzicky náročné práce. </w:t>
      </w:r>
    </w:p>
    <w:p w:rsidR="00D3048D" w:rsidRPr="00642D4A" w:rsidRDefault="00D3048D" w:rsidP="00642D4A">
      <w:pPr>
        <w:spacing w:line="360" w:lineRule="auto"/>
        <w:jc w:val="both"/>
        <w:rPr>
          <w:szCs w:val="24"/>
        </w:rPr>
      </w:pPr>
    </w:p>
    <w:p w:rsidR="00181435" w:rsidRPr="00642D4A" w:rsidRDefault="00181435" w:rsidP="00642D4A">
      <w:pPr>
        <w:spacing w:line="360" w:lineRule="auto"/>
        <w:jc w:val="both"/>
        <w:rPr>
          <w:szCs w:val="24"/>
        </w:rPr>
      </w:pPr>
      <w:r w:rsidRPr="00642D4A">
        <w:rPr>
          <w:noProof/>
          <w:szCs w:val="24"/>
        </w:rPr>
        <w:drawing>
          <wp:inline distT="0" distB="0" distL="0" distR="0">
            <wp:extent cx="5467985" cy="3189605"/>
            <wp:effectExtent l="19050" t="0" r="18415"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3048D" w:rsidRDefault="00D3048D" w:rsidP="00D3048D">
      <w:pPr>
        <w:spacing w:line="360" w:lineRule="auto"/>
        <w:rPr>
          <w:szCs w:val="24"/>
        </w:rPr>
      </w:pPr>
      <w:r w:rsidRPr="00642D4A">
        <w:rPr>
          <w:szCs w:val="24"/>
        </w:rPr>
        <w:t>Graf č.9</w:t>
      </w:r>
      <w:r>
        <w:rPr>
          <w:szCs w:val="24"/>
        </w:rPr>
        <w:t>: Co je na práci asistenta nejtěžší?</w:t>
      </w:r>
    </w:p>
    <w:p w:rsidR="00D3048D" w:rsidRDefault="00D3048D" w:rsidP="00D3048D">
      <w:pPr>
        <w:spacing w:line="360" w:lineRule="auto"/>
        <w:jc w:val="both"/>
        <w:rPr>
          <w:szCs w:val="24"/>
        </w:rPr>
      </w:pPr>
      <w:r>
        <w:rPr>
          <w:szCs w:val="24"/>
        </w:rPr>
        <w:t>Legenda: a - časová náročnost</w:t>
      </w:r>
    </w:p>
    <w:p w:rsidR="00D3048D" w:rsidRDefault="00D3048D" w:rsidP="00D3048D">
      <w:pPr>
        <w:spacing w:line="360" w:lineRule="auto"/>
        <w:rPr>
          <w:szCs w:val="24"/>
        </w:rPr>
      </w:pPr>
      <w:r>
        <w:rPr>
          <w:szCs w:val="24"/>
        </w:rPr>
        <w:tab/>
        <w:t xml:space="preserve">    b - fyzická náročnost</w:t>
      </w:r>
    </w:p>
    <w:p w:rsidR="00D3048D" w:rsidRDefault="00D3048D" w:rsidP="00D3048D">
      <w:pPr>
        <w:spacing w:line="360" w:lineRule="auto"/>
        <w:rPr>
          <w:szCs w:val="24"/>
        </w:rPr>
      </w:pPr>
      <w:r>
        <w:rPr>
          <w:szCs w:val="24"/>
        </w:rPr>
        <w:tab/>
        <w:t xml:space="preserve">    c - psychická náročnost</w:t>
      </w:r>
    </w:p>
    <w:p w:rsidR="00D3048D" w:rsidRDefault="00D3048D" w:rsidP="00D3048D">
      <w:pPr>
        <w:spacing w:line="360" w:lineRule="auto"/>
        <w:rPr>
          <w:szCs w:val="24"/>
        </w:rPr>
      </w:pPr>
      <w:r>
        <w:rPr>
          <w:szCs w:val="24"/>
        </w:rPr>
        <w:tab/>
        <w:t xml:space="preserve">    d - všechny předchozí možnosti</w:t>
      </w:r>
    </w:p>
    <w:p w:rsidR="00D3048D" w:rsidRDefault="00D3048D" w:rsidP="00D3048D">
      <w:pPr>
        <w:spacing w:line="360" w:lineRule="auto"/>
        <w:jc w:val="both"/>
        <w:rPr>
          <w:szCs w:val="24"/>
        </w:rPr>
      </w:pPr>
      <w:r>
        <w:rPr>
          <w:szCs w:val="24"/>
        </w:rPr>
        <w:tab/>
        <w:t xml:space="preserve">    e - není to náročná práce</w:t>
      </w:r>
    </w:p>
    <w:p w:rsidR="00D3048D" w:rsidRDefault="00D3048D" w:rsidP="00D3048D">
      <w:pPr>
        <w:spacing w:line="360" w:lineRule="auto"/>
        <w:jc w:val="both"/>
        <w:rPr>
          <w:szCs w:val="24"/>
        </w:rPr>
      </w:pPr>
      <w:r>
        <w:rPr>
          <w:szCs w:val="24"/>
        </w:rPr>
        <w:tab/>
        <w:t xml:space="preserve">    f - nedokážu posoudit</w:t>
      </w:r>
    </w:p>
    <w:p w:rsidR="00D3048D" w:rsidRDefault="00D3048D" w:rsidP="00D3048D">
      <w:pPr>
        <w:spacing w:line="360" w:lineRule="auto"/>
        <w:jc w:val="both"/>
        <w:rPr>
          <w:szCs w:val="24"/>
        </w:rPr>
      </w:pPr>
    </w:p>
    <w:p w:rsidR="00D3048D" w:rsidRDefault="00D3048D" w:rsidP="00D3048D">
      <w:pPr>
        <w:spacing w:line="360" w:lineRule="auto"/>
        <w:rPr>
          <w:szCs w:val="24"/>
        </w:rPr>
      </w:pPr>
      <w:r>
        <w:rPr>
          <w:szCs w:val="24"/>
        </w:rPr>
        <w:t xml:space="preserve">TAB. č. 10: Co je </w:t>
      </w:r>
      <w:r w:rsidR="00354F8D">
        <w:rPr>
          <w:szCs w:val="24"/>
        </w:rPr>
        <w:t xml:space="preserve">na </w:t>
      </w:r>
      <w:r>
        <w:rPr>
          <w:szCs w:val="24"/>
        </w:rPr>
        <w:t>práci asistenta nejtěžší?</w:t>
      </w:r>
    </w:p>
    <w:tbl>
      <w:tblPr>
        <w:tblStyle w:val="Mkatabulky"/>
        <w:tblW w:w="8842" w:type="dxa"/>
        <w:tblLook w:val="04A0"/>
      </w:tblPr>
      <w:tblGrid>
        <w:gridCol w:w="1263"/>
        <w:gridCol w:w="1263"/>
        <w:gridCol w:w="1263"/>
        <w:gridCol w:w="1263"/>
        <w:gridCol w:w="1263"/>
        <w:gridCol w:w="1263"/>
        <w:gridCol w:w="1264"/>
      </w:tblGrid>
      <w:tr w:rsidR="00A42AC8" w:rsidTr="00E079EA">
        <w:trPr>
          <w:trHeight w:val="571"/>
        </w:trPr>
        <w:tc>
          <w:tcPr>
            <w:tcW w:w="1263" w:type="dxa"/>
            <w:vAlign w:val="center"/>
          </w:tcPr>
          <w:p w:rsidR="00A42AC8" w:rsidRDefault="00A42AC8" w:rsidP="00A42AC8">
            <w:pPr>
              <w:spacing w:line="360" w:lineRule="auto"/>
              <w:jc w:val="center"/>
              <w:rPr>
                <w:szCs w:val="24"/>
              </w:rPr>
            </w:pPr>
            <w:r>
              <w:rPr>
                <w:szCs w:val="24"/>
              </w:rPr>
              <w:t>Odpověď</w:t>
            </w:r>
          </w:p>
        </w:tc>
        <w:tc>
          <w:tcPr>
            <w:tcW w:w="1263" w:type="dxa"/>
            <w:vAlign w:val="center"/>
          </w:tcPr>
          <w:p w:rsidR="00A42AC8" w:rsidRDefault="00A42AC8" w:rsidP="00A42AC8">
            <w:pPr>
              <w:spacing w:line="360" w:lineRule="auto"/>
              <w:jc w:val="center"/>
              <w:rPr>
                <w:szCs w:val="24"/>
              </w:rPr>
            </w:pPr>
            <w:r>
              <w:rPr>
                <w:szCs w:val="24"/>
              </w:rPr>
              <w:t>a</w:t>
            </w:r>
          </w:p>
        </w:tc>
        <w:tc>
          <w:tcPr>
            <w:tcW w:w="1263" w:type="dxa"/>
            <w:vAlign w:val="center"/>
          </w:tcPr>
          <w:p w:rsidR="00A42AC8" w:rsidRDefault="00A42AC8" w:rsidP="00A42AC8">
            <w:pPr>
              <w:spacing w:line="360" w:lineRule="auto"/>
              <w:jc w:val="center"/>
              <w:rPr>
                <w:szCs w:val="24"/>
              </w:rPr>
            </w:pPr>
            <w:r>
              <w:rPr>
                <w:szCs w:val="24"/>
              </w:rPr>
              <w:t>b</w:t>
            </w:r>
          </w:p>
        </w:tc>
        <w:tc>
          <w:tcPr>
            <w:tcW w:w="1263" w:type="dxa"/>
            <w:vAlign w:val="center"/>
          </w:tcPr>
          <w:p w:rsidR="00A42AC8" w:rsidRDefault="00A42AC8" w:rsidP="00A42AC8">
            <w:pPr>
              <w:spacing w:line="360" w:lineRule="auto"/>
              <w:jc w:val="center"/>
              <w:rPr>
                <w:szCs w:val="24"/>
              </w:rPr>
            </w:pPr>
            <w:r>
              <w:rPr>
                <w:szCs w:val="24"/>
              </w:rPr>
              <w:t>c</w:t>
            </w:r>
          </w:p>
        </w:tc>
        <w:tc>
          <w:tcPr>
            <w:tcW w:w="1263" w:type="dxa"/>
            <w:vAlign w:val="center"/>
          </w:tcPr>
          <w:p w:rsidR="00A42AC8" w:rsidRDefault="00A42AC8" w:rsidP="00A42AC8">
            <w:pPr>
              <w:spacing w:line="360" w:lineRule="auto"/>
              <w:jc w:val="center"/>
              <w:rPr>
                <w:szCs w:val="24"/>
              </w:rPr>
            </w:pPr>
            <w:r>
              <w:rPr>
                <w:szCs w:val="24"/>
              </w:rPr>
              <w:t>d</w:t>
            </w:r>
          </w:p>
        </w:tc>
        <w:tc>
          <w:tcPr>
            <w:tcW w:w="1263" w:type="dxa"/>
            <w:vAlign w:val="center"/>
          </w:tcPr>
          <w:p w:rsidR="00A42AC8" w:rsidRDefault="00A42AC8" w:rsidP="00A42AC8">
            <w:pPr>
              <w:spacing w:line="360" w:lineRule="auto"/>
              <w:jc w:val="center"/>
              <w:rPr>
                <w:szCs w:val="24"/>
              </w:rPr>
            </w:pPr>
            <w:r>
              <w:rPr>
                <w:szCs w:val="24"/>
              </w:rPr>
              <w:t>e</w:t>
            </w:r>
          </w:p>
        </w:tc>
        <w:tc>
          <w:tcPr>
            <w:tcW w:w="1264" w:type="dxa"/>
            <w:vAlign w:val="center"/>
          </w:tcPr>
          <w:p w:rsidR="00A42AC8" w:rsidRDefault="00A42AC8" w:rsidP="00A42AC8">
            <w:pPr>
              <w:spacing w:line="360" w:lineRule="auto"/>
              <w:jc w:val="center"/>
              <w:rPr>
                <w:szCs w:val="24"/>
              </w:rPr>
            </w:pPr>
            <w:r>
              <w:rPr>
                <w:szCs w:val="24"/>
              </w:rPr>
              <w:t>f</w:t>
            </w:r>
          </w:p>
        </w:tc>
      </w:tr>
      <w:tr w:rsidR="00A42AC8" w:rsidTr="00E079EA">
        <w:trPr>
          <w:trHeight w:val="592"/>
        </w:trPr>
        <w:tc>
          <w:tcPr>
            <w:tcW w:w="1263" w:type="dxa"/>
            <w:vAlign w:val="center"/>
          </w:tcPr>
          <w:p w:rsidR="00A42AC8" w:rsidRDefault="00A42AC8" w:rsidP="00A42AC8">
            <w:pPr>
              <w:spacing w:line="360" w:lineRule="auto"/>
              <w:jc w:val="center"/>
              <w:rPr>
                <w:szCs w:val="24"/>
              </w:rPr>
            </w:pPr>
            <w:r>
              <w:rPr>
                <w:szCs w:val="24"/>
              </w:rPr>
              <w:t>Počet</w:t>
            </w:r>
          </w:p>
        </w:tc>
        <w:tc>
          <w:tcPr>
            <w:tcW w:w="1263" w:type="dxa"/>
            <w:vAlign w:val="center"/>
          </w:tcPr>
          <w:p w:rsidR="00A42AC8" w:rsidRDefault="00A42AC8" w:rsidP="00A42AC8">
            <w:pPr>
              <w:spacing w:line="360" w:lineRule="auto"/>
              <w:jc w:val="center"/>
              <w:rPr>
                <w:szCs w:val="24"/>
              </w:rPr>
            </w:pPr>
            <w:r>
              <w:rPr>
                <w:szCs w:val="24"/>
              </w:rPr>
              <w:t>7</w:t>
            </w:r>
          </w:p>
        </w:tc>
        <w:tc>
          <w:tcPr>
            <w:tcW w:w="1263" w:type="dxa"/>
            <w:vAlign w:val="center"/>
          </w:tcPr>
          <w:p w:rsidR="00A42AC8" w:rsidRDefault="00A42AC8" w:rsidP="00A42AC8">
            <w:pPr>
              <w:spacing w:line="360" w:lineRule="auto"/>
              <w:jc w:val="center"/>
              <w:rPr>
                <w:szCs w:val="24"/>
              </w:rPr>
            </w:pPr>
            <w:r>
              <w:rPr>
                <w:szCs w:val="24"/>
              </w:rPr>
              <w:t>2</w:t>
            </w:r>
          </w:p>
        </w:tc>
        <w:tc>
          <w:tcPr>
            <w:tcW w:w="1263" w:type="dxa"/>
            <w:vAlign w:val="center"/>
          </w:tcPr>
          <w:p w:rsidR="00A42AC8" w:rsidRDefault="00A42AC8" w:rsidP="00A42AC8">
            <w:pPr>
              <w:spacing w:line="360" w:lineRule="auto"/>
              <w:jc w:val="center"/>
              <w:rPr>
                <w:szCs w:val="24"/>
              </w:rPr>
            </w:pPr>
            <w:r>
              <w:rPr>
                <w:szCs w:val="24"/>
              </w:rPr>
              <w:t>27</w:t>
            </w:r>
          </w:p>
        </w:tc>
        <w:tc>
          <w:tcPr>
            <w:tcW w:w="1263" w:type="dxa"/>
            <w:vAlign w:val="center"/>
          </w:tcPr>
          <w:p w:rsidR="00A42AC8" w:rsidRDefault="00A42AC8" w:rsidP="00A42AC8">
            <w:pPr>
              <w:spacing w:line="360" w:lineRule="auto"/>
              <w:jc w:val="center"/>
              <w:rPr>
                <w:szCs w:val="24"/>
              </w:rPr>
            </w:pPr>
            <w:r>
              <w:rPr>
                <w:szCs w:val="24"/>
              </w:rPr>
              <w:t>49</w:t>
            </w:r>
          </w:p>
        </w:tc>
        <w:tc>
          <w:tcPr>
            <w:tcW w:w="1263" w:type="dxa"/>
            <w:vAlign w:val="center"/>
          </w:tcPr>
          <w:p w:rsidR="00A42AC8" w:rsidRDefault="00A42AC8" w:rsidP="00A42AC8">
            <w:pPr>
              <w:spacing w:line="360" w:lineRule="auto"/>
              <w:jc w:val="center"/>
              <w:rPr>
                <w:szCs w:val="24"/>
              </w:rPr>
            </w:pPr>
            <w:r>
              <w:rPr>
                <w:szCs w:val="24"/>
              </w:rPr>
              <w:t>2</w:t>
            </w:r>
          </w:p>
        </w:tc>
        <w:tc>
          <w:tcPr>
            <w:tcW w:w="1264" w:type="dxa"/>
            <w:vAlign w:val="center"/>
          </w:tcPr>
          <w:p w:rsidR="00A42AC8" w:rsidRDefault="00A42AC8" w:rsidP="00A42AC8">
            <w:pPr>
              <w:spacing w:line="360" w:lineRule="auto"/>
              <w:jc w:val="center"/>
              <w:rPr>
                <w:szCs w:val="24"/>
              </w:rPr>
            </w:pPr>
            <w:r>
              <w:rPr>
                <w:szCs w:val="24"/>
              </w:rPr>
              <w:t>9</w:t>
            </w:r>
          </w:p>
        </w:tc>
      </w:tr>
    </w:tbl>
    <w:p w:rsidR="008350E3" w:rsidRDefault="00E079EA" w:rsidP="00E079EA">
      <w:pPr>
        <w:spacing w:line="360" w:lineRule="auto"/>
        <w:ind w:firstLine="708"/>
        <w:jc w:val="both"/>
        <w:rPr>
          <w:szCs w:val="24"/>
        </w:rPr>
      </w:pPr>
      <w:r>
        <w:rPr>
          <w:szCs w:val="24"/>
        </w:rPr>
        <w:lastRenderedPageBreak/>
        <w:t xml:space="preserve">Výsledek toho grafu nás utvrdil v našich domněnkách, které jsme uvedli </w:t>
      </w:r>
      <w:r w:rsidR="00DE2DFB">
        <w:rPr>
          <w:szCs w:val="24"/>
        </w:rPr>
        <w:t xml:space="preserve">                   </w:t>
      </w:r>
      <w:r>
        <w:rPr>
          <w:szCs w:val="24"/>
        </w:rPr>
        <w:t xml:space="preserve">u předchozího grafu. Většina respondentů je přesvědčena o velké časové, fyzické </w:t>
      </w:r>
      <w:r w:rsidR="00DE2DFB">
        <w:rPr>
          <w:szCs w:val="24"/>
        </w:rPr>
        <w:t xml:space="preserve">                 </w:t>
      </w:r>
      <w:r>
        <w:rPr>
          <w:szCs w:val="24"/>
        </w:rPr>
        <w:t xml:space="preserve">i psychické náročnosti této práce. </w:t>
      </w:r>
    </w:p>
    <w:p w:rsidR="00A42AC8" w:rsidRPr="00642D4A" w:rsidRDefault="00A42AC8" w:rsidP="00642D4A">
      <w:pPr>
        <w:spacing w:line="360" w:lineRule="auto"/>
        <w:jc w:val="both"/>
        <w:rPr>
          <w:szCs w:val="24"/>
        </w:rPr>
      </w:pPr>
    </w:p>
    <w:p w:rsidR="008350E3" w:rsidRPr="00642D4A" w:rsidRDefault="008350E3" w:rsidP="00642D4A">
      <w:pPr>
        <w:spacing w:line="360" w:lineRule="auto"/>
        <w:jc w:val="both"/>
        <w:rPr>
          <w:szCs w:val="24"/>
        </w:rPr>
      </w:pPr>
      <w:r w:rsidRPr="00642D4A">
        <w:rPr>
          <w:noProof/>
          <w:szCs w:val="24"/>
        </w:rPr>
        <w:drawing>
          <wp:inline distT="0" distB="0" distL="0" distR="0">
            <wp:extent cx="5467985" cy="3189605"/>
            <wp:effectExtent l="19050" t="0" r="18415"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4042A" w:rsidRDefault="0064042A" w:rsidP="0064042A">
      <w:pPr>
        <w:spacing w:line="360" w:lineRule="auto"/>
        <w:rPr>
          <w:szCs w:val="24"/>
        </w:rPr>
      </w:pPr>
      <w:r w:rsidRPr="00642D4A">
        <w:rPr>
          <w:szCs w:val="24"/>
        </w:rPr>
        <w:t>Graf č.10</w:t>
      </w:r>
      <w:r>
        <w:rPr>
          <w:szCs w:val="24"/>
        </w:rPr>
        <w:t>: Je osobní asistence běžná věc?</w:t>
      </w:r>
    </w:p>
    <w:p w:rsidR="0064042A" w:rsidRDefault="0064042A" w:rsidP="0064042A">
      <w:pPr>
        <w:spacing w:line="360" w:lineRule="auto"/>
        <w:jc w:val="both"/>
        <w:rPr>
          <w:szCs w:val="24"/>
        </w:rPr>
      </w:pPr>
      <w:r>
        <w:rPr>
          <w:szCs w:val="24"/>
        </w:rPr>
        <w:t>Legenda: a – ano</w:t>
      </w:r>
    </w:p>
    <w:p w:rsidR="0064042A" w:rsidRDefault="0064042A" w:rsidP="0064042A">
      <w:pPr>
        <w:spacing w:line="360" w:lineRule="auto"/>
        <w:jc w:val="both"/>
        <w:rPr>
          <w:szCs w:val="24"/>
        </w:rPr>
      </w:pPr>
      <w:r>
        <w:rPr>
          <w:szCs w:val="24"/>
        </w:rPr>
        <w:tab/>
        <w:t xml:space="preserve">    b – ne</w:t>
      </w:r>
    </w:p>
    <w:p w:rsidR="0064042A" w:rsidRDefault="0064042A" w:rsidP="0064042A">
      <w:pPr>
        <w:spacing w:line="360" w:lineRule="auto"/>
        <w:jc w:val="both"/>
        <w:rPr>
          <w:szCs w:val="24"/>
        </w:rPr>
      </w:pPr>
      <w:r>
        <w:rPr>
          <w:szCs w:val="24"/>
        </w:rPr>
        <w:tab/>
        <w:t xml:space="preserve">    c – nemohu posoudit</w:t>
      </w:r>
    </w:p>
    <w:p w:rsidR="0064042A" w:rsidRDefault="0064042A" w:rsidP="0064042A">
      <w:pPr>
        <w:spacing w:line="360" w:lineRule="auto"/>
        <w:jc w:val="both"/>
        <w:rPr>
          <w:szCs w:val="24"/>
        </w:rPr>
      </w:pPr>
    </w:p>
    <w:p w:rsidR="0064042A" w:rsidRDefault="0064042A" w:rsidP="0064042A">
      <w:pPr>
        <w:rPr>
          <w:szCs w:val="24"/>
        </w:rPr>
      </w:pPr>
      <w:r>
        <w:rPr>
          <w:szCs w:val="24"/>
        </w:rPr>
        <w:t>TAB. č. 11: Je osobní asistence běžná věc?</w:t>
      </w:r>
    </w:p>
    <w:tbl>
      <w:tblPr>
        <w:tblStyle w:val="Mkatabulky"/>
        <w:tblW w:w="0" w:type="auto"/>
        <w:tblLook w:val="04A0"/>
      </w:tblPr>
      <w:tblGrid>
        <w:gridCol w:w="2187"/>
        <w:gridCol w:w="2188"/>
        <w:gridCol w:w="2188"/>
        <w:gridCol w:w="2188"/>
      </w:tblGrid>
      <w:tr w:rsidR="0064042A" w:rsidTr="0064042A">
        <w:tc>
          <w:tcPr>
            <w:tcW w:w="2187" w:type="dxa"/>
            <w:vAlign w:val="center"/>
          </w:tcPr>
          <w:p w:rsidR="0064042A" w:rsidRDefault="0064042A" w:rsidP="0064042A">
            <w:pPr>
              <w:spacing w:line="360" w:lineRule="auto"/>
              <w:jc w:val="center"/>
              <w:rPr>
                <w:szCs w:val="24"/>
              </w:rPr>
            </w:pPr>
            <w:r>
              <w:rPr>
                <w:szCs w:val="24"/>
              </w:rPr>
              <w:t>Odpověď</w:t>
            </w:r>
          </w:p>
        </w:tc>
        <w:tc>
          <w:tcPr>
            <w:tcW w:w="2188" w:type="dxa"/>
            <w:vAlign w:val="center"/>
          </w:tcPr>
          <w:p w:rsidR="0064042A" w:rsidRDefault="0064042A" w:rsidP="0064042A">
            <w:pPr>
              <w:spacing w:line="360" w:lineRule="auto"/>
              <w:jc w:val="center"/>
              <w:rPr>
                <w:szCs w:val="24"/>
              </w:rPr>
            </w:pPr>
            <w:r>
              <w:rPr>
                <w:szCs w:val="24"/>
              </w:rPr>
              <w:t>a</w:t>
            </w:r>
          </w:p>
        </w:tc>
        <w:tc>
          <w:tcPr>
            <w:tcW w:w="2188" w:type="dxa"/>
            <w:vAlign w:val="center"/>
          </w:tcPr>
          <w:p w:rsidR="0064042A" w:rsidRDefault="0064042A" w:rsidP="0064042A">
            <w:pPr>
              <w:spacing w:line="360" w:lineRule="auto"/>
              <w:jc w:val="center"/>
              <w:rPr>
                <w:szCs w:val="24"/>
              </w:rPr>
            </w:pPr>
            <w:r>
              <w:rPr>
                <w:szCs w:val="24"/>
              </w:rPr>
              <w:t>b</w:t>
            </w:r>
          </w:p>
        </w:tc>
        <w:tc>
          <w:tcPr>
            <w:tcW w:w="2188" w:type="dxa"/>
            <w:vAlign w:val="center"/>
          </w:tcPr>
          <w:p w:rsidR="0064042A" w:rsidRDefault="0064042A" w:rsidP="0064042A">
            <w:pPr>
              <w:spacing w:line="360" w:lineRule="auto"/>
              <w:jc w:val="center"/>
              <w:rPr>
                <w:szCs w:val="24"/>
              </w:rPr>
            </w:pPr>
            <w:r>
              <w:rPr>
                <w:szCs w:val="24"/>
              </w:rPr>
              <w:t>c</w:t>
            </w:r>
          </w:p>
        </w:tc>
      </w:tr>
      <w:tr w:rsidR="0064042A" w:rsidTr="0064042A">
        <w:tc>
          <w:tcPr>
            <w:tcW w:w="2187" w:type="dxa"/>
            <w:vAlign w:val="center"/>
          </w:tcPr>
          <w:p w:rsidR="0064042A" w:rsidRDefault="0064042A" w:rsidP="0064042A">
            <w:pPr>
              <w:spacing w:line="360" w:lineRule="auto"/>
              <w:jc w:val="center"/>
              <w:rPr>
                <w:szCs w:val="24"/>
              </w:rPr>
            </w:pPr>
            <w:r>
              <w:rPr>
                <w:szCs w:val="24"/>
              </w:rPr>
              <w:t>Počet</w:t>
            </w:r>
          </w:p>
        </w:tc>
        <w:tc>
          <w:tcPr>
            <w:tcW w:w="2188" w:type="dxa"/>
            <w:vAlign w:val="center"/>
          </w:tcPr>
          <w:p w:rsidR="0064042A" w:rsidRDefault="0064042A" w:rsidP="0064042A">
            <w:pPr>
              <w:spacing w:line="360" w:lineRule="auto"/>
              <w:jc w:val="center"/>
              <w:rPr>
                <w:szCs w:val="24"/>
              </w:rPr>
            </w:pPr>
            <w:r>
              <w:rPr>
                <w:szCs w:val="24"/>
              </w:rPr>
              <w:t>46</w:t>
            </w:r>
          </w:p>
        </w:tc>
        <w:tc>
          <w:tcPr>
            <w:tcW w:w="2188" w:type="dxa"/>
            <w:vAlign w:val="center"/>
          </w:tcPr>
          <w:p w:rsidR="0064042A" w:rsidRDefault="0064042A" w:rsidP="0064042A">
            <w:pPr>
              <w:spacing w:line="360" w:lineRule="auto"/>
              <w:jc w:val="center"/>
              <w:rPr>
                <w:szCs w:val="24"/>
              </w:rPr>
            </w:pPr>
            <w:r>
              <w:rPr>
                <w:szCs w:val="24"/>
              </w:rPr>
              <w:t>22</w:t>
            </w:r>
          </w:p>
        </w:tc>
        <w:tc>
          <w:tcPr>
            <w:tcW w:w="2188" w:type="dxa"/>
            <w:vAlign w:val="center"/>
          </w:tcPr>
          <w:p w:rsidR="0064042A" w:rsidRDefault="0064042A" w:rsidP="0064042A">
            <w:pPr>
              <w:spacing w:line="360" w:lineRule="auto"/>
              <w:jc w:val="center"/>
              <w:rPr>
                <w:szCs w:val="24"/>
              </w:rPr>
            </w:pPr>
            <w:r>
              <w:rPr>
                <w:szCs w:val="24"/>
              </w:rPr>
              <w:t>24</w:t>
            </w:r>
          </w:p>
        </w:tc>
      </w:tr>
    </w:tbl>
    <w:p w:rsidR="0064042A" w:rsidRPr="00642D4A" w:rsidRDefault="0064042A" w:rsidP="0064042A">
      <w:pPr>
        <w:spacing w:line="360" w:lineRule="auto"/>
        <w:jc w:val="both"/>
        <w:rPr>
          <w:szCs w:val="24"/>
        </w:rPr>
      </w:pPr>
    </w:p>
    <w:p w:rsidR="008350E3" w:rsidRPr="00642D4A" w:rsidRDefault="00BB6A28" w:rsidP="00642D4A">
      <w:pPr>
        <w:spacing w:line="360" w:lineRule="auto"/>
        <w:jc w:val="both"/>
        <w:rPr>
          <w:szCs w:val="24"/>
        </w:rPr>
      </w:pPr>
      <w:r>
        <w:rPr>
          <w:szCs w:val="24"/>
        </w:rPr>
        <w:tab/>
        <w:t xml:space="preserve">U této otázky se projevily zkušenosti respondentů s osobní asistencí. Přesně 50% oslovených občanů je přesvědčeno o běžnosti osobní asistence. Domníváme se, že ten, kdo se s touto formou sociální služby nesetkal, uvedl odpověď b nebo </w:t>
      </w:r>
      <w:proofErr w:type="spellStart"/>
      <w:r>
        <w:rPr>
          <w:szCs w:val="24"/>
        </w:rPr>
        <w:t>c</w:t>
      </w:r>
      <w:proofErr w:type="spellEnd"/>
      <w:r>
        <w:rPr>
          <w:szCs w:val="24"/>
        </w:rPr>
        <w:t xml:space="preserve">. Při dnešním rostoucím počtu handicapovaných, je to překvapivý výsledek. Bylo by zajímavé udělat </w:t>
      </w:r>
      <w:r>
        <w:rPr>
          <w:szCs w:val="24"/>
        </w:rPr>
        <w:lastRenderedPageBreak/>
        <w:t xml:space="preserve">tento výzkum znovu za 5 let u stejných respondentů a pozorovat, jak se odpovědi liší </w:t>
      </w:r>
      <w:r w:rsidR="00DE2DFB">
        <w:rPr>
          <w:szCs w:val="24"/>
        </w:rPr>
        <w:t xml:space="preserve">           </w:t>
      </w:r>
      <w:r>
        <w:rPr>
          <w:szCs w:val="24"/>
        </w:rPr>
        <w:t>a jak se změní procentuální hodnocení otázek.</w:t>
      </w:r>
    </w:p>
    <w:p w:rsidR="00CE1C68" w:rsidRPr="00642D4A" w:rsidRDefault="00CE1C68" w:rsidP="00642D4A">
      <w:pPr>
        <w:spacing w:line="360" w:lineRule="auto"/>
        <w:jc w:val="both"/>
        <w:rPr>
          <w:szCs w:val="24"/>
        </w:rPr>
      </w:pPr>
    </w:p>
    <w:p w:rsidR="008350E3" w:rsidRPr="00642D4A" w:rsidRDefault="008350E3" w:rsidP="00642D4A">
      <w:pPr>
        <w:spacing w:line="360" w:lineRule="auto"/>
        <w:jc w:val="both"/>
        <w:rPr>
          <w:szCs w:val="24"/>
        </w:rPr>
      </w:pPr>
      <w:r w:rsidRPr="00642D4A">
        <w:rPr>
          <w:noProof/>
          <w:szCs w:val="24"/>
        </w:rPr>
        <w:drawing>
          <wp:inline distT="0" distB="0" distL="0" distR="0">
            <wp:extent cx="5360918" cy="3111335"/>
            <wp:effectExtent l="19050" t="0" r="11182"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4042A" w:rsidRDefault="0064042A" w:rsidP="0064042A">
      <w:pPr>
        <w:spacing w:line="360" w:lineRule="auto"/>
        <w:jc w:val="both"/>
        <w:rPr>
          <w:szCs w:val="24"/>
        </w:rPr>
      </w:pPr>
      <w:r w:rsidRPr="00642D4A">
        <w:rPr>
          <w:szCs w:val="24"/>
        </w:rPr>
        <w:t>Graf č.</w:t>
      </w:r>
      <w:r>
        <w:rPr>
          <w:szCs w:val="24"/>
        </w:rPr>
        <w:t xml:space="preserve"> </w:t>
      </w:r>
      <w:r w:rsidRPr="00642D4A">
        <w:rPr>
          <w:szCs w:val="24"/>
        </w:rPr>
        <w:t>11</w:t>
      </w:r>
      <w:r>
        <w:rPr>
          <w:szCs w:val="24"/>
        </w:rPr>
        <w:t>: Kde byste hledali informace o osobní asistenci?</w:t>
      </w:r>
    </w:p>
    <w:p w:rsidR="0064042A" w:rsidRDefault="0064042A" w:rsidP="0064042A">
      <w:pPr>
        <w:spacing w:line="360" w:lineRule="auto"/>
        <w:rPr>
          <w:szCs w:val="24"/>
        </w:rPr>
      </w:pPr>
      <w:r>
        <w:rPr>
          <w:szCs w:val="24"/>
        </w:rPr>
        <w:t>Legenda: a - ve škole</w:t>
      </w:r>
    </w:p>
    <w:p w:rsidR="0064042A" w:rsidRDefault="0064042A" w:rsidP="0064042A">
      <w:pPr>
        <w:spacing w:line="360" w:lineRule="auto"/>
        <w:jc w:val="both"/>
        <w:rPr>
          <w:szCs w:val="24"/>
        </w:rPr>
      </w:pPr>
      <w:r>
        <w:rPr>
          <w:szCs w:val="24"/>
        </w:rPr>
        <w:tab/>
        <w:t xml:space="preserve">    b - v inzerátech</w:t>
      </w:r>
    </w:p>
    <w:p w:rsidR="0064042A" w:rsidRDefault="0064042A" w:rsidP="0064042A">
      <w:pPr>
        <w:spacing w:line="360" w:lineRule="auto"/>
        <w:rPr>
          <w:szCs w:val="24"/>
        </w:rPr>
      </w:pPr>
      <w:r>
        <w:rPr>
          <w:szCs w:val="24"/>
        </w:rPr>
        <w:tab/>
        <w:t xml:space="preserve">    c - na internetu</w:t>
      </w:r>
    </w:p>
    <w:p w:rsidR="0064042A" w:rsidRDefault="0064042A" w:rsidP="0064042A">
      <w:pPr>
        <w:spacing w:line="360" w:lineRule="auto"/>
        <w:jc w:val="both"/>
        <w:rPr>
          <w:szCs w:val="24"/>
        </w:rPr>
      </w:pPr>
      <w:r>
        <w:rPr>
          <w:szCs w:val="24"/>
        </w:rPr>
        <w:tab/>
        <w:t xml:space="preserve">   d - v pedagogicko-psychologických poradnách</w:t>
      </w:r>
    </w:p>
    <w:p w:rsidR="0064042A" w:rsidRPr="00642D4A" w:rsidRDefault="0064042A" w:rsidP="0064042A">
      <w:pPr>
        <w:spacing w:line="360" w:lineRule="auto"/>
        <w:jc w:val="both"/>
        <w:rPr>
          <w:szCs w:val="24"/>
        </w:rPr>
      </w:pPr>
      <w:r>
        <w:rPr>
          <w:szCs w:val="24"/>
        </w:rPr>
        <w:tab/>
        <w:t xml:space="preserve">   e – jiná odpověď</w:t>
      </w:r>
    </w:p>
    <w:p w:rsidR="0064042A" w:rsidRDefault="0064042A" w:rsidP="00642D4A">
      <w:pPr>
        <w:spacing w:line="360" w:lineRule="auto"/>
        <w:jc w:val="both"/>
        <w:rPr>
          <w:szCs w:val="24"/>
        </w:rPr>
      </w:pPr>
    </w:p>
    <w:p w:rsidR="0064042A" w:rsidRDefault="008350E3" w:rsidP="00642D4A">
      <w:pPr>
        <w:spacing w:line="360" w:lineRule="auto"/>
        <w:jc w:val="both"/>
        <w:rPr>
          <w:szCs w:val="24"/>
        </w:rPr>
      </w:pPr>
      <w:r w:rsidRPr="00642D4A">
        <w:rPr>
          <w:szCs w:val="24"/>
        </w:rPr>
        <w:t xml:space="preserve">Poznámka: u </w:t>
      </w:r>
      <w:r w:rsidR="0064042A" w:rsidRPr="00642D4A">
        <w:rPr>
          <w:szCs w:val="24"/>
        </w:rPr>
        <w:t>odpovědi e (jiná</w:t>
      </w:r>
      <w:r w:rsidRPr="00642D4A">
        <w:rPr>
          <w:szCs w:val="24"/>
        </w:rPr>
        <w:t xml:space="preserve"> možnost) bylo uvedeno</w:t>
      </w:r>
      <w:r w:rsidR="0064042A">
        <w:rPr>
          <w:szCs w:val="24"/>
        </w:rPr>
        <w:t>:</w:t>
      </w:r>
    </w:p>
    <w:p w:rsidR="008350E3" w:rsidRPr="00642D4A" w:rsidRDefault="008350E3" w:rsidP="00642D4A">
      <w:pPr>
        <w:spacing w:line="360" w:lineRule="auto"/>
        <w:jc w:val="both"/>
        <w:rPr>
          <w:szCs w:val="24"/>
        </w:rPr>
      </w:pPr>
      <w:r w:rsidRPr="00642D4A">
        <w:rPr>
          <w:szCs w:val="24"/>
        </w:rPr>
        <w:t xml:space="preserve">1. u praktického lékaře, </w:t>
      </w:r>
    </w:p>
    <w:p w:rsidR="00D46048" w:rsidRPr="00642D4A" w:rsidRDefault="008350E3" w:rsidP="00642D4A">
      <w:pPr>
        <w:spacing w:line="360" w:lineRule="auto"/>
        <w:jc w:val="both"/>
        <w:rPr>
          <w:szCs w:val="24"/>
        </w:rPr>
      </w:pPr>
      <w:r w:rsidRPr="00642D4A">
        <w:rPr>
          <w:szCs w:val="24"/>
        </w:rPr>
        <w:t>2. ve speciálním pedagogickém centru</w:t>
      </w:r>
      <w:r w:rsidR="007C12B0" w:rsidRPr="00642D4A">
        <w:rPr>
          <w:szCs w:val="24"/>
        </w:rPr>
        <w:t>.</w:t>
      </w:r>
    </w:p>
    <w:p w:rsidR="0064042A" w:rsidRDefault="0064042A" w:rsidP="00642D4A">
      <w:pPr>
        <w:spacing w:line="360" w:lineRule="auto"/>
        <w:jc w:val="both"/>
        <w:rPr>
          <w:szCs w:val="24"/>
        </w:rPr>
      </w:pPr>
    </w:p>
    <w:p w:rsidR="00E60927" w:rsidRDefault="0064042A" w:rsidP="00E60927">
      <w:pPr>
        <w:spacing w:line="360" w:lineRule="auto"/>
        <w:jc w:val="both"/>
        <w:rPr>
          <w:szCs w:val="24"/>
        </w:rPr>
      </w:pPr>
      <w:r>
        <w:rPr>
          <w:szCs w:val="24"/>
        </w:rPr>
        <w:t xml:space="preserve">TAB. č. 12: </w:t>
      </w:r>
      <w:r w:rsidR="00E60927">
        <w:rPr>
          <w:szCs w:val="24"/>
        </w:rPr>
        <w:t>Kde byste hledali informace o osobní asistenci?</w:t>
      </w:r>
    </w:p>
    <w:tbl>
      <w:tblPr>
        <w:tblStyle w:val="Mkatabulky"/>
        <w:tblW w:w="0" w:type="auto"/>
        <w:jc w:val="center"/>
        <w:tblLook w:val="04A0"/>
      </w:tblPr>
      <w:tblGrid>
        <w:gridCol w:w="1458"/>
        <w:gridCol w:w="1458"/>
        <w:gridCol w:w="1458"/>
        <w:gridCol w:w="1459"/>
        <w:gridCol w:w="1459"/>
        <w:gridCol w:w="1459"/>
      </w:tblGrid>
      <w:tr w:rsidR="00E60927" w:rsidTr="00E60927">
        <w:trPr>
          <w:jc w:val="center"/>
        </w:trPr>
        <w:tc>
          <w:tcPr>
            <w:tcW w:w="1458" w:type="dxa"/>
            <w:vAlign w:val="center"/>
          </w:tcPr>
          <w:p w:rsidR="00E60927" w:rsidRDefault="00E60927" w:rsidP="00E60927">
            <w:pPr>
              <w:spacing w:line="360" w:lineRule="auto"/>
              <w:jc w:val="center"/>
              <w:rPr>
                <w:szCs w:val="24"/>
              </w:rPr>
            </w:pPr>
            <w:r>
              <w:rPr>
                <w:szCs w:val="24"/>
              </w:rPr>
              <w:t>Odpověď</w:t>
            </w:r>
          </w:p>
        </w:tc>
        <w:tc>
          <w:tcPr>
            <w:tcW w:w="1458" w:type="dxa"/>
            <w:vAlign w:val="center"/>
          </w:tcPr>
          <w:p w:rsidR="00E60927" w:rsidRDefault="00E60927" w:rsidP="00E60927">
            <w:pPr>
              <w:spacing w:line="360" w:lineRule="auto"/>
              <w:jc w:val="center"/>
              <w:rPr>
                <w:szCs w:val="24"/>
              </w:rPr>
            </w:pPr>
            <w:r>
              <w:rPr>
                <w:szCs w:val="24"/>
              </w:rPr>
              <w:t>a</w:t>
            </w:r>
          </w:p>
        </w:tc>
        <w:tc>
          <w:tcPr>
            <w:tcW w:w="1458" w:type="dxa"/>
            <w:vAlign w:val="center"/>
          </w:tcPr>
          <w:p w:rsidR="00E60927" w:rsidRDefault="00E60927" w:rsidP="00E60927">
            <w:pPr>
              <w:spacing w:line="360" w:lineRule="auto"/>
              <w:jc w:val="center"/>
              <w:rPr>
                <w:szCs w:val="24"/>
              </w:rPr>
            </w:pPr>
            <w:r>
              <w:rPr>
                <w:szCs w:val="24"/>
              </w:rPr>
              <w:t>b</w:t>
            </w:r>
          </w:p>
        </w:tc>
        <w:tc>
          <w:tcPr>
            <w:tcW w:w="1459" w:type="dxa"/>
            <w:vAlign w:val="center"/>
          </w:tcPr>
          <w:p w:rsidR="00E60927" w:rsidRDefault="00E60927" w:rsidP="00E60927">
            <w:pPr>
              <w:spacing w:line="360" w:lineRule="auto"/>
              <w:jc w:val="center"/>
              <w:rPr>
                <w:szCs w:val="24"/>
              </w:rPr>
            </w:pPr>
            <w:r>
              <w:rPr>
                <w:szCs w:val="24"/>
              </w:rPr>
              <w:t>c</w:t>
            </w:r>
          </w:p>
        </w:tc>
        <w:tc>
          <w:tcPr>
            <w:tcW w:w="1459" w:type="dxa"/>
            <w:vAlign w:val="center"/>
          </w:tcPr>
          <w:p w:rsidR="00E60927" w:rsidRDefault="00E60927" w:rsidP="00E60927">
            <w:pPr>
              <w:spacing w:line="360" w:lineRule="auto"/>
              <w:jc w:val="center"/>
              <w:rPr>
                <w:szCs w:val="24"/>
              </w:rPr>
            </w:pPr>
            <w:r>
              <w:rPr>
                <w:szCs w:val="24"/>
              </w:rPr>
              <w:t>d</w:t>
            </w:r>
          </w:p>
        </w:tc>
        <w:tc>
          <w:tcPr>
            <w:tcW w:w="1459" w:type="dxa"/>
            <w:vAlign w:val="center"/>
          </w:tcPr>
          <w:p w:rsidR="00E60927" w:rsidRDefault="00E60927" w:rsidP="00E60927">
            <w:pPr>
              <w:spacing w:line="360" w:lineRule="auto"/>
              <w:jc w:val="center"/>
              <w:rPr>
                <w:szCs w:val="24"/>
              </w:rPr>
            </w:pPr>
            <w:r>
              <w:rPr>
                <w:szCs w:val="24"/>
              </w:rPr>
              <w:t>e</w:t>
            </w:r>
          </w:p>
        </w:tc>
      </w:tr>
      <w:tr w:rsidR="00E60927" w:rsidTr="00E60927">
        <w:trPr>
          <w:jc w:val="center"/>
        </w:trPr>
        <w:tc>
          <w:tcPr>
            <w:tcW w:w="1458" w:type="dxa"/>
            <w:vAlign w:val="center"/>
          </w:tcPr>
          <w:p w:rsidR="00E60927" w:rsidRDefault="00E60927" w:rsidP="00E60927">
            <w:pPr>
              <w:spacing w:line="360" w:lineRule="auto"/>
              <w:jc w:val="center"/>
              <w:rPr>
                <w:szCs w:val="24"/>
              </w:rPr>
            </w:pPr>
            <w:r>
              <w:rPr>
                <w:szCs w:val="24"/>
              </w:rPr>
              <w:t>Počet</w:t>
            </w:r>
          </w:p>
        </w:tc>
        <w:tc>
          <w:tcPr>
            <w:tcW w:w="1458" w:type="dxa"/>
            <w:vAlign w:val="center"/>
          </w:tcPr>
          <w:p w:rsidR="00E60927" w:rsidRDefault="00E60927" w:rsidP="00E60927">
            <w:pPr>
              <w:spacing w:line="360" w:lineRule="auto"/>
              <w:jc w:val="center"/>
              <w:rPr>
                <w:szCs w:val="24"/>
              </w:rPr>
            </w:pPr>
            <w:r>
              <w:rPr>
                <w:szCs w:val="24"/>
              </w:rPr>
              <w:t>19</w:t>
            </w:r>
          </w:p>
        </w:tc>
        <w:tc>
          <w:tcPr>
            <w:tcW w:w="1458" w:type="dxa"/>
            <w:vAlign w:val="center"/>
          </w:tcPr>
          <w:p w:rsidR="00E60927" w:rsidRDefault="00E60927" w:rsidP="00E60927">
            <w:pPr>
              <w:spacing w:line="360" w:lineRule="auto"/>
              <w:jc w:val="center"/>
              <w:rPr>
                <w:szCs w:val="24"/>
              </w:rPr>
            </w:pPr>
            <w:r>
              <w:rPr>
                <w:szCs w:val="24"/>
              </w:rPr>
              <w:t>4</w:t>
            </w:r>
          </w:p>
        </w:tc>
        <w:tc>
          <w:tcPr>
            <w:tcW w:w="1459" w:type="dxa"/>
            <w:vAlign w:val="center"/>
          </w:tcPr>
          <w:p w:rsidR="00E60927" w:rsidRDefault="00E60927" w:rsidP="00E60927">
            <w:pPr>
              <w:spacing w:line="360" w:lineRule="auto"/>
              <w:jc w:val="center"/>
              <w:rPr>
                <w:szCs w:val="24"/>
              </w:rPr>
            </w:pPr>
            <w:r>
              <w:rPr>
                <w:szCs w:val="24"/>
              </w:rPr>
              <w:t>34</w:t>
            </w:r>
          </w:p>
        </w:tc>
        <w:tc>
          <w:tcPr>
            <w:tcW w:w="1459" w:type="dxa"/>
            <w:vAlign w:val="center"/>
          </w:tcPr>
          <w:p w:rsidR="00E60927" w:rsidRDefault="00E60927" w:rsidP="00E60927">
            <w:pPr>
              <w:spacing w:line="360" w:lineRule="auto"/>
              <w:jc w:val="center"/>
              <w:rPr>
                <w:szCs w:val="24"/>
              </w:rPr>
            </w:pPr>
            <w:r>
              <w:rPr>
                <w:szCs w:val="24"/>
              </w:rPr>
              <w:t>60</w:t>
            </w:r>
          </w:p>
        </w:tc>
        <w:tc>
          <w:tcPr>
            <w:tcW w:w="1459" w:type="dxa"/>
            <w:vAlign w:val="center"/>
          </w:tcPr>
          <w:p w:rsidR="00E60927" w:rsidRDefault="00E60927" w:rsidP="00E60927">
            <w:pPr>
              <w:spacing w:line="360" w:lineRule="auto"/>
              <w:jc w:val="center"/>
              <w:rPr>
                <w:szCs w:val="24"/>
              </w:rPr>
            </w:pPr>
            <w:r>
              <w:rPr>
                <w:szCs w:val="24"/>
              </w:rPr>
              <w:t>2</w:t>
            </w:r>
          </w:p>
        </w:tc>
      </w:tr>
    </w:tbl>
    <w:p w:rsidR="0064042A" w:rsidRDefault="0064042A" w:rsidP="00642D4A">
      <w:pPr>
        <w:spacing w:line="360" w:lineRule="auto"/>
        <w:jc w:val="both"/>
        <w:rPr>
          <w:szCs w:val="24"/>
        </w:rPr>
      </w:pPr>
    </w:p>
    <w:p w:rsidR="00BB6A28" w:rsidRDefault="00BB6A28" w:rsidP="00642D4A">
      <w:pPr>
        <w:spacing w:line="360" w:lineRule="auto"/>
        <w:jc w:val="both"/>
        <w:rPr>
          <w:szCs w:val="24"/>
        </w:rPr>
      </w:pPr>
      <w:r>
        <w:rPr>
          <w:szCs w:val="24"/>
        </w:rPr>
        <w:lastRenderedPageBreak/>
        <w:tab/>
        <w:t>Při dnešním rozvoji internetu není překvapivé, že 37% dotazovaných by informace o osobní asistenci hledalo právě na internetu. Nejvíce respondentů</w:t>
      </w:r>
      <w:r w:rsidR="00BA54E5">
        <w:rPr>
          <w:szCs w:val="24"/>
        </w:rPr>
        <w:t xml:space="preserve"> (65%)</w:t>
      </w:r>
      <w:r>
        <w:rPr>
          <w:szCs w:val="24"/>
        </w:rPr>
        <w:t xml:space="preserve"> by</w:t>
      </w:r>
      <w:r w:rsidR="00BA54E5">
        <w:rPr>
          <w:szCs w:val="24"/>
        </w:rPr>
        <w:t xml:space="preserve"> se informovalo v pedagogicko-psychologických poradnách (dále jen PPP). Dnešní systém PPP, je podle našeho názoru, dostatečně vyvinut a tyto služby jsou více méně dostupné každému.</w:t>
      </w:r>
    </w:p>
    <w:p w:rsidR="007C12B0" w:rsidRPr="00642D4A" w:rsidRDefault="007C12B0" w:rsidP="00642D4A">
      <w:pPr>
        <w:spacing w:line="360" w:lineRule="auto"/>
        <w:jc w:val="both"/>
        <w:rPr>
          <w:szCs w:val="24"/>
        </w:rPr>
      </w:pPr>
    </w:p>
    <w:p w:rsidR="00CE1C68" w:rsidRDefault="008350E3" w:rsidP="00642D4A">
      <w:pPr>
        <w:spacing w:line="360" w:lineRule="auto"/>
        <w:jc w:val="both"/>
        <w:rPr>
          <w:szCs w:val="24"/>
        </w:rPr>
      </w:pPr>
      <w:r w:rsidRPr="00642D4A">
        <w:rPr>
          <w:noProof/>
          <w:szCs w:val="24"/>
        </w:rPr>
        <w:drawing>
          <wp:inline distT="0" distB="0" distL="0" distR="0">
            <wp:extent cx="5360472" cy="3087585"/>
            <wp:effectExtent l="19050" t="0" r="11628"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642D4A">
        <w:rPr>
          <w:szCs w:val="24"/>
        </w:rPr>
        <w:t xml:space="preserve"> </w:t>
      </w:r>
    </w:p>
    <w:p w:rsidR="00E60927" w:rsidRDefault="00E60927" w:rsidP="00642D4A">
      <w:pPr>
        <w:spacing w:line="360" w:lineRule="auto"/>
        <w:jc w:val="both"/>
        <w:rPr>
          <w:szCs w:val="24"/>
        </w:rPr>
      </w:pPr>
      <w:r w:rsidRPr="00642D4A">
        <w:rPr>
          <w:szCs w:val="24"/>
        </w:rPr>
        <w:t>Graf č. 12</w:t>
      </w:r>
      <w:r>
        <w:rPr>
          <w:szCs w:val="24"/>
        </w:rPr>
        <w:t>: Jaké vlastnosti by měl mít osobní asistent?</w:t>
      </w:r>
    </w:p>
    <w:p w:rsidR="009A6FB6" w:rsidRPr="009A6FB6" w:rsidRDefault="009A6FB6" w:rsidP="00642D4A">
      <w:pPr>
        <w:spacing w:line="360" w:lineRule="auto"/>
        <w:jc w:val="both"/>
        <w:rPr>
          <w:sz w:val="20"/>
        </w:rPr>
      </w:pPr>
    </w:p>
    <w:p w:rsidR="00D46048" w:rsidRDefault="007C12B0" w:rsidP="00642D4A">
      <w:pPr>
        <w:spacing w:line="360" w:lineRule="auto"/>
        <w:jc w:val="both"/>
        <w:rPr>
          <w:szCs w:val="24"/>
        </w:rPr>
      </w:pPr>
      <w:r w:rsidRPr="00642D4A">
        <w:rPr>
          <w:szCs w:val="24"/>
        </w:rPr>
        <w:t>Poznámka: V grafu jsou uvedeny nejčastější odpovědi. Další odpovědi, které přesáhly počet 5 opakování</w:t>
      </w:r>
      <w:r w:rsidR="009E2B25" w:rsidRPr="00642D4A">
        <w:rPr>
          <w:szCs w:val="24"/>
        </w:rPr>
        <w:t>,</w:t>
      </w:r>
      <w:r w:rsidRPr="00642D4A">
        <w:rPr>
          <w:szCs w:val="24"/>
        </w:rPr>
        <w:t xml:space="preserve"> jsou: tolerance, obětavost, laskavost, důslednost.</w:t>
      </w:r>
    </w:p>
    <w:p w:rsidR="00E60927" w:rsidRDefault="00E60927" w:rsidP="00642D4A">
      <w:pPr>
        <w:spacing w:line="360" w:lineRule="auto"/>
        <w:jc w:val="both"/>
        <w:rPr>
          <w:szCs w:val="24"/>
        </w:rPr>
      </w:pPr>
    </w:p>
    <w:p w:rsidR="00E60927" w:rsidRDefault="00E60927" w:rsidP="00642D4A">
      <w:pPr>
        <w:spacing w:line="360" w:lineRule="auto"/>
        <w:jc w:val="both"/>
        <w:rPr>
          <w:szCs w:val="24"/>
        </w:rPr>
      </w:pPr>
      <w:r>
        <w:rPr>
          <w:szCs w:val="24"/>
        </w:rPr>
        <w:t>TAB. č. 13: Jaké vlastnosti by měl mít osobní asistent?</w:t>
      </w:r>
    </w:p>
    <w:tbl>
      <w:tblPr>
        <w:tblStyle w:val="Mkatabulky"/>
        <w:tblW w:w="5000" w:type="pct"/>
        <w:tblLook w:val="04A0"/>
      </w:tblPr>
      <w:tblGrid>
        <w:gridCol w:w="2451"/>
        <w:gridCol w:w="698"/>
        <w:gridCol w:w="729"/>
        <w:gridCol w:w="697"/>
        <w:gridCol w:w="729"/>
        <w:gridCol w:w="697"/>
        <w:gridCol w:w="641"/>
        <w:gridCol w:w="727"/>
        <w:gridCol w:w="727"/>
        <w:gridCol w:w="731"/>
      </w:tblGrid>
      <w:tr w:rsidR="00E60927" w:rsidTr="00BA54E5">
        <w:trPr>
          <w:trHeight w:val="942"/>
        </w:trPr>
        <w:tc>
          <w:tcPr>
            <w:tcW w:w="1388" w:type="pct"/>
            <w:vAlign w:val="center"/>
          </w:tcPr>
          <w:p w:rsidR="00E60927" w:rsidRDefault="00E60927" w:rsidP="00E60927">
            <w:pPr>
              <w:jc w:val="center"/>
              <w:rPr>
                <w:szCs w:val="24"/>
              </w:rPr>
            </w:pPr>
            <w:r>
              <w:rPr>
                <w:szCs w:val="24"/>
              </w:rPr>
              <w:t>Odpověď</w:t>
            </w:r>
          </w:p>
        </w:tc>
        <w:tc>
          <w:tcPr>
            <w:tcW w:w="395" w:type="pct"/>
            <w:vAlign w:val="center"/>
          </w:tcPr>
          <w:p w:rsidR="00E60927" w:rsidRDefault="00E60927" w:rsidP="00E60927">
            <w:pPr>
              <w:jc w:val="center"/>
              <w:rPr>
                <w:szCs w:val="24"/>
              </w:rPr>
            </w:pPr>
            <w:r>
              <w:rPr>
                <w:szCs w:val="24"/>
              </w:rPr>
              <w:t>a</w:t>
            </w:r>
          </w:p>
        </w:tc>
        <w:tc>
          <w:tcPr>
            <w:tcW w:w="413" w:type="pct"/>
            <w:vAlign w:val="center"/>
          </w:tcPr>
          <w:p w:rsidR="00E60927" w:rsidRDefault="00E60927" w:rsidP="00E60927">
            <w:pPr>
              <w:jc w:val="center"/>
              <w:rPr>
                <w:szCs w:val="24"/>
              </w:rPr>
            </w:pPr>
            <w:r>
              <w:rPr>
                <w:szCs w:val="24"/>
              </w:rPr>
              <w:t>b</w:t>
            </w:r>
          </w:p>
        </w:tc>
        <w:tc>
          <w:tcPr>
            <w:tcW w:w="395" w:type="pct"/>
            <w:vAlign w:val="center"/>
          </w:tcPr>
          <w:p w:rsidR="00E60927" w:rsidRDefault="00E60927" w:rsidP="00E60927">
            <w:pPr>
              <w:jc w:val="center"/>
              <w:rPr>
                <w:szCs w:val="24"/>
              </w:rPr>
            </w:pPr>
            <w:r>
              <w:rPr>
                <w:szCs w:val="24"/>
              </w:rPr>
              <w:t>c</w:t>
            </w:r>
          </w:p>
        </w:tc>
        <w:tc>
          <w:tcPr>
            <w:tcW w:w="413" w:type="pct"/>
            <w:vAlign w:val="center"/>
          </w:tcPr>
          <w:p w:rsidR="00E60927" w:rsidRDefault="00E60927" w:rsidP="00E60927">
            <w:pPr>
              <w:jc w:val="center"/>
              <w:rPr>
                <w:szCs w:val="24"/>
              </w:rPr>
            </w:pPr>
            <w:r>
              <w:rPr>
                <w:szCs w:val="24"/>
              </w:rPr>
              <w:t>d</w:t>
            </w:r>
          </w:p>
        </w:tc>
        <w:tc>
          <w:tcPr>
            <w:tcW w:w="395" w:type="pct"/>
            <w:vAlign w:val="center"/>
          </w:tcPr>
          <w:p w:rsidR="00E60927" w:rsidRDefault="00E60927" w:rsidP="00E60927">
            <w:pPr>
              <w:jc w:val="center"/>
              <w:rPr>
                <w:szCs w:val="24"/>
              </w:rPr>
            </w:pPr>
            <w:r>
              <w:rPr>
                <w:szCs w:val="24"/>
              </w:rPr>
              <w:t>e</w:t>
            </w:r>
          </w:p>
        </w:tc>
        <w:tc>
          <w:tcPr>
            <w:tcW w:w="363" w:type="pct"/>
            <w:vAlign w:val="center"/>
          </w:tcPr>
          <w:p w:rsidR="00E60927" w:rsidRDefault="00E60927" w:rsidP="00E60927">
            <w:pPr>
              <w:jc w:val="center"/>
              <w:rPr>
                <w:szCs w:val="24"/>
              </w:rPr>
            </w:pPr>
            <w:r>
              <w:rPr>
                <w:szCs w:val="24"/>
              </w:rPr>
              <w:t>f</w:t>
            </w:r>
          </w:p>
        </w:tc>
        <w:tc>
          <w:tcPr>
            <w:tcW w:w="412" w:type="pct"/>
            <w:vAlign w:val="center"/>
          </w:tcPr>
          <w:p w:rsidR="00E60927" w:rsidRDefault="00E60927" w:rsidP="00E60927">
            <w:pPr>
              <w:spacing w:line="360" w:lineRule="auto"/>
              <w:jc w:val="center"/>
              <w:rPr>
                <w:szCs w:val="24"/>
              </w:rPr>
            </w:pPr>
            <w:r>
              <w:rPr>
                <w:szCs w:val="24"/>
              </w:rPr>
              <w:t>g</w:t>
            </w:r>
          </w:p>
        </w:tc>
        <w:tc>
          <w:tcPr>
            <w:tcW w:w="412" w:type="pct"/>
            <w:vAlign w:val="center"/>
          </w:tcPr>
          <w:p w:rsidR="00E60927" w:rsidRDefault="00E60927" w:rsidP="00E60927">
            <w:pPr>
              <w:spacing w:line="360" w:lineRule="auto"/>
              <w:jc w:val="center"/>
              <w:rPr>
                <w:szCs w:val="24"/>
              </w:rPr>
            </w:pPr>
            <w:r>
              <w:rPr>
                <w:szCs w:val="24"/>
              </w:rPr>
              <w:t>h</w:t>
            </w:r>
          </w:p>
        </w:tc>
        <w:tc>
          <w:tcPr>
            <w:tcW w:w="415" w:type="pct"/>
            <w:vAlign w:val="center"/>
          </w:tcPr>
          <w:p w:rsidR="00E60927" w:rsidRDefault="00CB2D3E" w:rsidP="00E60927">
            <w:pPr>
              <w:spacing w:line="360" w:lineRule="auto"/>
              <w:jc w:val="center"/>
              <w:rPr>
                <w:szCs w:val="24"/>
              </w:rPr>
            </w:pPr>
            <w:r>
              <w:rPr>
                <w:szCs w:val="24"/>
              </w:rPr>
              <w:t>C</w:t>
            </w:r>
            <w:r w:rsidR="00E60927">
              <w:rPr>
                <w:szCs w:val="24"/>
              </w:rPr>
              <w:t>h</w:t>
            </w:r>
          </w:p>
        </w:tc>
      </w:tr>
      <w:tr w:rsidR="00E60927" w:rsidTr="00BA54E5">
        <w:trPr>
          <w:trHeight w:val="979"/>
        </w:trPr>
        <w:tc>
          <w:tcPr>
            <w:tcW w:w="1388" w:type="pct"/>
            <w:vAlign w:val="center"/>
          </w:tcPr>
          <w:p w:rsidR="00E60927" w:rsidRDefault="00E60927" w:rsidP="00E60927">
            <w:pPr>
              <w:spacing w:line="360" w:lineRule="auto"/>
              <w:jc w:val="center"/>
              <w:rPr>
                <w:szCs w:val="24"/>
              </w:rPr>
            </w:pPr>
            <w:r>
              <w:rPr>
                <w:szCs w:val="24"/>
              </w:rPr>
              <w:t>Počet</w:t>
            </w:r>
          </w:p>
        </w:tc>
        <w:tc>
          <w:tcPr>
            <w:tcW w:w="395" w:type="pct"/>
            <w:vAlign w:val="center"/>
          </w:tcPr>
          <w:p w:rsidR="00E60927" w:rsidRDefault="00E60927" w:rsidP="00E60927">
            <w:pPr>
              <w:spacing w:line="360" w:lineRule="auto"/>
              <w:jc w:val="center"/>
              <w:rPr>
                <w:szCs w:val="24"/>
              </w:rPr>
            </w:pPr>
            <w:r>
              <w:rPr>
                <w:szCs w:val="24"/>
              </w:rPr>
              <w:t>61</w:t>
            </w:r>
          </w:p>
        </w:tc>
        <w:tc>
          <w:tcPr>
            <w:tcW w:w="413" w:type="pct"/>
            <w:vAlign w:val="center"/>
          </w:tcPr>
          <w:p w:rsidR="00E60927" w:rsidRDefault="00E60927" w:rsidP="00E60927">
            <w:pPr>
              <w:spacing w:line="360" w:lineRule="auto"/>
              <w:jc w:val="center"/>
              <w:rPr>
                <w:szCs w:val="24"/>
              </w:rPr>
            </w:pPr>
            <w:r>
              <w:rPr>
                <w:szCs w:val="24"/>
              </w:rPr>
              <w:t>17</w:t>
            </w:r>
          </w:p>
        </w:tc>
        <w:tc>
          <w:tcPr>
            <w:tcW w:w="395" w:type="pct"/>
            <w:vAlign w:val="center"/>
          </w:tcPr>
          <w:p w:rsidR="00E60927" w:rsidRDefault="00E60927" w:rsidP="00E60927">
            <w:pPr>
              <w:spacing w:line="360" w:lineRule="auto"/>
              <w:jc w:val="center"/>
              <w:rPr>
                <w:szCs w:val="24"/>
              </w:rPr>
            </w:pPr>
            <w:r>
              <w:rPr>
                <w:szCs w:val="24"/>
              </w:rPr>
              <w:t>16</w:t>
            </w:r>
          </w:p>
        </w:tc>
        <w:tc>
          <w:tcPr>
            <w:tcW w:w="413" w:type="pct"/>
            <w:vAlign w:val="center"/>
          </w:tcPr>
          <w:p w:rsidR="00E60927" w:rsidRDefault="00E60927" w:rsidP="00E60927">
            <w:pPr>
              <w:spacing w:line="360" w:lineRule="auto"/>
              <w:jc w:val="center"/>
              <w:rPr>
                <w:szCs w:val="24"/>
              </w:rPr>
            </w:pPr>
            <w:r>
              <w:rPr>
                <w:szCs w:val="24"/>
              </w:rPr>
              <w:t>15</w:t>
            </w:r>
          </w:p>
        </w:tc>
        <w:tc>
          <w:tcPr>
            <w:tcW w:w="395" w:type="pct"/>
            <w:vAlign w:val="center"/>
          </w:tcPr>
          <w:p w:rsidR="00E60927" w:rsidRDefault="00E60927" w:rsidP="00E60927">
            <w:pPr>
              <w:spacing w:line="360" w:lineRule="auto"/>
              <w:jc w:val="center"/>
              <w:rPr>
                <w:szCs w:val="24"/>
              </w:rPr>
            </w:pPr>
            <w:r>
              <w:rPr>
                <w:szCs w:val="24"/>
              </w:rPr>
              <w:t>13</w:t>
            </w:r>
          </w:p>
        </w:tc>
        <w:tc>
          <w:tcPr>
            <w:tcW w:w="363" w:type="pct"/>
            <w:vAlign w:val="center"/>
          </w:tcPr>
          <w:p w:rsidR="00E60927" w:rsidRDefault="00E60927" w:rsidP="00E60927">
            <w:pPr>
              <w:spacing w:line="360" w:lineRule="auto"/>
              <w:jc w:val="center"/>
              <w:rPr>
                <w:szCs w:val="24"/>
              </w:rPr>
            </w:pPr>
            <w:r>
              <w:rPr>
                <w:szCs w:val="24"/>
              </w:rPr>
              <w:t>10</w:t>
            </w:r>
          </w:p>
        </w:tc>
        <w:tc>
          <w:tcPr>
            <w:tcW w:w="412" w:type="pct"/>
            <w:vAlign w:val="center"/>
          </w:tcPr>
          <w:p w:rsidR="00E60927" w:rsidRDefault="00E60927" w:rsidP="00E60927">
            <w:pPr>
              <w:spacing w:line="360" w:lineRule="auto"/>
              <w:jc w:val="center"/>
              <w:rPr>
                <w:szCs w:val="24"/>
              </w:rPr>
            </w:pPr>
            <w:r>
              <w:rPr>
                <w:szCs w:val="24"/>
              </w:rPr>
              <w:t>9</w:t>
            </w:r>
          </w:p>
        </w:tc>
        <w:tc>
          <w:tcPr>
            <w:tcW w:w="412" w:type="pct"/>
            <w:vAlign w:val="center"/>
          </w:tcPr>
          <w:p w:rsidR="00E60927" w:rsidRDefault="00E60927" w:rsidP="00E60927">
            <w:pPr>
              <w:spacing w:line="360" w:lineRule="auto"/>
              <w:jc w:val="center"/>
              <w:rPr>
                <w:szCs w:val="24"/>
              </w:rPr>
            </w:pPr>
            <w:r>
              <w:rPr>
                <w:szCs w:val="24"/>
              </w:rPr>
              <w:t>8</w:t>
            </w:r>
          </w:p>
        </w:tc>
        <w:tc>
          <w:tcPr>
            <w:tcW w:w="415" w:type="pct"/>
            <w:vAlign w:val="center"/>
          </w:tcPr>
          <w:p w:rsidR="00E60927" w:rsidRDefault="00E60927" w:rsidP="00E60927">
            <w:pPr>
              <w:spacing w:line="360" w:lineRule="auto"/>
              <w:jc w:val="center"/>
              <w:rPr>
                <w:szCs w:val="24"/>
              </w:rPr>
            </w:pPr>
            <w:r>
              <w:rPr>
                <w:szCs w:val="24"/>
              </w:rPr>
              <w:t>7</w:t>
            </w:r>
          </w:p>
        </w:tc>
      </w:tr>
    </w:tbl>
    <w:p w:rsidR="00E60927" w:rsidRDefault="00E60927" w:rsidP="00642D4A">
      <w:pPr>
        <w:spacing w:line="360" w:lineRule="auto"/>
        <w:jc w:val="both"/>
        <w:rPr>
          <w:szCs w:val="24"/>
        </w:rPr>
      </w:pPr>
    </w:p>
    <w:p w:rsidR="00BA54E5" w:rsidRDefault="00BA54E5" w:rsidP="00642D4A">
      <w:pPr>
        <w:spacing w:line="360" w:lineRule="auto"/>
        <w:jc w:val="both"/>
        <w:rPr>
          <w:szCs w:val="24"/>
        </w:rPr>
      </w:pPr>
    </w:p>
    <w:p w:rsidR="00E60927" w:rsidRDefault="00E60927" w:rsidP="00642D4A">
      <w:pPr>
        <w:spacing w:line="360" w:lineRule="auto"/>
        <w:jc w:val="both"/>
        <w:rPr>
          <w:szCs w:val="24"/>
        </w:rPr>
      </w:pPr>
      <w:r>
        <w:rPr>
          <w:szCs w:val="24"/>
        </w:rPr>
        <w:lastRenderedPageBreak/>
        <w:t>Legenda: a – trpělivost</w:t>
      </w:r>
    </w:p>
    <w:p w:rsidR="00E60927" w:rsidRDefault="00E60927" w:rsidP="00642D4A">
      <w:pPr>
        <w:spacing w:line="360" w:lineRule="auto"/>
        <w:jc w:val="both"/>
        <w:rPr>
          <w:szCs w:val="24"/>
        </w:rPr>
      </w:pPr>
      <w:r>
        <w:rPr>
          <w:szCs w:val="24"/>
        </w:rPr>
        <w:tab/>
        <w:t xml:space="preserve">    b – odpovídající vzdělání</w:t>
      </w:r>
    </w:p>
    <w:p w:rsidR="00E60927" w:rsidRDefault="00E60927" w:rsidP="00642D4A">
      <w:pPr>
        <w:spacing w:line="360" w:lineRule="auto"/>
        <w:jc w:val="both"/>
        <w:rPr>
          <w:szCs w:val="24"/>
        </w:rPr>
      </w:pPr>
      <w:r>
        <w:rPr>
          <w:szCs w:val="24"/>
        </w:rPr>
        <w:tab/>
        <w:t xml:space="preserve">    c – empatie</w:t>
      </w:r>
    </w:p>
    <w:p w:rsidR="00E60927" w:rsidRDefault="00E60927" w:rsidP="00642D4A">
      <w:pPr>
        <w:spacing w:line="360" w:lineRule="auto"/>
        <w:jc w:val="both"/>
        <w:rPr>
          <w:szCs w:val="24"/>
        </w:rPr>
      </w:pPr>
      <w:r>
        <w:rPr>
          <w:szCs w:val="24"/>
        </w:rPr>
        <w:tab/>
        <w:t xml:space="preserve">    d – ochota pomáhat</w:t>
      </w:r>
    </w:p>
    <w:p w:rsidR="00E60927" w:rsidRDefault="00E60927" w:rsidP="00642D4A">
      <w:pPr>
        <w:spacing w:line="360" w:lineRule="auto"/>
        <w:jc w:val="both"/>
        <w:rPr>
          <w:szCs w:val="24"/>
        </w:rPr>
      </w:pPr>
      <w:r>
        <w:rPr>
          <w:szCs w:val="24"/>
        </w:rPr>
        <w:tab/>
        <w:t xml:space="preserve">    e – psychická odolnost</w:t>
      </w:r>
    </w:p>
    <w:p w:rsidR="00E60927" w:rsidRDefault="00E60927" w:rsidP="00642D4A">
      <w:pPr>
        <w:spacing w:line="360" w:lineRule="auto"/>
        <w:jc w:val="both"/>
        <w:rPr>
          <w:szCs w:val="24"/>
        </w:rPr>
      </w:pPr>
      <w:r>
        <w:rPr>
          <w:szCs w:val="24"/>
        </w:rPr>
        <w:tab/>
        <w:t xml:space="preserve">    f – dobrý vztah ke klientovi</w:t>
      </w:r>
    </w:p>
    <w:p w:rsidR="00E60927" w:rsidRDefault="00E60927" w:rsidP="00642D4A">
      <w:pPr>
        <w:spacing w:line="360" w:lineRule="auto"/>
        <w:jc w:val="both"/>
        <w:rPr>
          <w:szCs w:val="24"/>
        </w:rPr>
      </w:pPr>
      <w:r>
        <w:rPr>
          <w:szCs w:val="24"/>
        </w:rPr>
        <w:tab/>
        <w:t xml:space="preserve">    g – emoční stabilita</w:t>
      </w:r>
    </w:p>
    <w:p w:rsidR="00E60927" w:rsidRDefault="00E60927" w:rsidP="00642D4A">
      <w:pPr>
        <w:spacing w:line="360" w:lineRule="auto"/>
        <w:jc w:val="both"/>
        <w:rPr>
          <w:szCs w:val="24"/>
        </w:rPr>
      </w:pPr>
      <w:r>
        <w:rPr>
          <w:szCs w:val="24"/>
        </w:rPr>
        <w:tab/>
        <w:t xml:space="preserve">    h –časová flexibilita</w:t>
      </w:r>
    </w:p>
    <w:p w:rsidR="00E60927" w:rsidRDefault="00E60927" w:rsidP="00642D4A">
      <w:pPr>
        <w:spacing w:line="360" w:lineRule="auto"/>
        <w:jc w:val="both"/>
        <w:rPr>
          <w:szCs w:val="24"/>
        </w:rPr>
      </w:pPr>
      <w:r>
        <w:rPr>
          <w:szCs w:val="24"/>
        </w:rPr>
        <w:tab/>
        <w:t xml:space="preserve">   ch – láska k</w:t>
      </w:r>
      <w:r w:rsidR="00BA54E5">
        <w:rPr>
          <w:szCs w:val="24"/>
        </w:rPr>
        <w:t> </w:t>
      </w:r>
      <w:r>
        <w:rPr>
          <w:szCs w:val="24"/>
        </w:rPr>
        <w:t>povolání</w:t>
      </w:r>
    </w:p>
    <w:p w:rsidR="00BA54E5" w:rsidRDefault="00BA54E5" w:rsidP="00642D4A">
      <w:pPr>
        <w:spacing w:line="360" w:lineRule="auto"/>
        <w:jc w:val="both"/>
        <w:rPr>
          <w:szCs w:val="24"/>
        </w:rPr>
      </w:pPr>
    </w:p>
    <w:p w:rsidR="00BA54E5" w:rsidRDefault="00BA54E5" w:rsidP="00642D4A">
      <w:pPr>
        <w:spacing w:line="360" w:lineRule="auto"/>
        <w:jc w:val="both"/>
        <w:rPr>
          <w:szCs w:val="24"/>
        </w:rPr>
      </w:pPr>
      <w:r>
        <w:rPr>
          <w:szCs w:val="24"/>
        </w:rPr>
        <w:tab/>
        <w:t xml:space="preserve">Při otázce, na vlastnosti osobního asistence, překvapivě shodně 66% respondentů odpovědělo trpělivost. Souhlasíme s tím, že tato vlastnost je nezbytná pro jedince, kteří tuto práci vykonávají. Dále byly, v minimálním počtu sedmi opakování, uvedeny vlastnosti, které jsou uváděny jako základní požadavky, na většině portálů, které hledají osobní asistenty. </w:t>
      </w:r>
      <w:r w:rsidR="00881267">
        <w:rPr>
          <w:szCs w:val="24"/>
        </w:rPr>
        <w:t xml:space="preserve">Šest dotazovaných jedinců u této otázky neuvedlo ani jednu vlastnost. Domníváme se, že je to nezájmem o tento druh práce a sociální služby. </w:t>
      </w:r>
    </w:p>
    <w:p w:rsidR="00E60927" w:rsidRPr="00642D4A" w:rsidRDefault="00E60927" w:rsidP="00642D4A">
      <w:pPr>
        <w:spacing w:line="360" w:lineRule="auto"/>
        <w:jc w:val="both"/>
        <w:rPr>
          <w:szCs w:val="24"/>
        </w:rPr>
      </w:pPr>
    </w:p>
    <w:p w:rsidR="00CE1C68" w:rsidRDefault="00881267" w:rsidP="00904AA5">
      <w:pPr>
        <w:spacing w:line="360" w:lineRule="auto"/>
        <w:jc w:val="both"/>
        <w:rPr>
          <w:b/>
          <w:szCs w:val="24"/>
        </w:rPr>
      </w:pPr>
      <w:r>
        <w:rPr>
          <w:b/>
          <w:szCs w:val="24"/>
        </w:rPr>
        <w:t>3.</w:t>
      </w:r>
      <w:r w:rsidR="00341AC4">
        <w:rPr>
          <w:b/>
          <w:szCs w:val="24"/>
        </w:rPr>
        <w:t>4</w:t>
      </w:r>
      <w:r>
        <w:rPr>
          <w:b/>
          <w:szCs w:val="24"/>
        </w:rPr>
        <w:t xml:space="preserve"> Shrnutí výsledků šetření</w:t>
      </w:r>
    </w:p>
    <w:p w:rsidR="00881267" w:rsidRPr="00881267" w:rsidRDefault="00881267" w:rsidP="00904AA5">
      <w:pPr>
        <w:spacing w:line="360" w:lineRule="auto"/>
        <w:jc w:val="both"/>
        <w:rPr>
          <w:szCs w:val="24"/>
        </w:rPr>
      </w:pPr>
    </w:p>
    <w:p w:rsidR="00755F27" w:rsidRDefault="007C12B0" w:rsidP="00470CE2">
      <w:pPr>
        <w:spacing w:line="360" w:lineRule="auto"/>
        <w:jc w:val="both"/>
        <w:rPr>
          <w:szCs w:val="24"/>
        </w:rPr>
      </w:pPr>
      <w:r w:rsidRPr="00CE1C68">
        <w:rPr>
          <w:szCs w:val="24"/>
        </w:rPr>
        <w:tab/>
      </w:r>
      <w:r w:rsidR="00470CE2">
        <w:rPr>
          <w:szCs w:val="24"/>
        </w:rPr>
        <w:t>Hlavním cílem výzkumné práce bylo zjistit, jaké množství informací má široká veřejnost o osobní asistenci u jedinců s Aspergerovým syndromem, jaký je jejich názor na tento druh sociální služby a co si myslí o připravenosti učitelů na integraci těchto žáků. Dotazníky vyplnily převážně ženy. Nejobsáhlejší věková kategorie respondentů byla do 25 let. Po vyhodnocení dotazníků jsme zjistili, že skoro polovina oslovených občanů neví</w:t>
      </w:r>
      <w:r w:rsidR="007C3944">
        <w:rPr>
          <w:szCs w:val="24"/>
        </w:rPr>
        <w:t>,</w:t>
      </w:r>
      <w:r w:rsidR="00470CE2">
        <w:rPr>
          <w:szCs w:val="24"/>
        </w:rPr>
        <w:t xml:space="preserve"> co je to Aspergerův syndrom. V dnešní době, kdy je tento syndrom jednou z nejčetnějších poruch autistického spektra, je to velký nedostatek, který by se měl odstranit. Možnosti řešení toho problému jsou přednášky pořádané obecními </w:t>
      </w:r>
      <w:r w:rsidR="008838EC">
        <w:rPr>
          <w:szCs w:val="24"/>
        </w:rPr>
        <w:t xml:space="preserve">                       </w:t>
      </w:r>
      <w:r w:rsidR="00470CE2">
        <w:rPr>
          <w:szCs w:val="24"/>
        </w:rPr>
        <w:t xml:space="preserve">a městskými úřady, školami, organizacemi; letáky a články v běžných časopisech </w:t>
      </w:r>
      <w:r w:rsidR="008838EC">
        <w:rPr>
          <w:szCs w:val="24"/>
        </w:rPr>
        <w:t xml:space="preserve">                   </w:t>
      </w:r>
      <w:r w:rsidR="00470CE2">
        <w:rPr>
          <w:szCs w:val="24"/>
        </w:rPr>
        <w:t>a novinách (mezi běžné časopisy nepočítáme odborné lékařské časopisy, pedagogické časopisy a noviny apod.); dokumentární filmy a televizní pořady aj. Člověk nemůže vědět, kdy potká takto handicapovaného jedince, a nebude vědět</w:t>
      </w:r>
      <w:r w:rsidR="007C3944">
        <w:rPr>
          <w:szCs w:val="24"/>
        </w:rPr>
        <w:t>,</w:t>
      </w:r>
      <w:r w:rsidR="00470CE2">
        <w:rPr>
          <w:szCs w:val="24"/>
        </w:rPr>
        <w:t xml:space="preserve"> jak s ním komunikovat, </w:t>
      </w:r>
      <w:r w:rsidR="00470CE2">
        <w:rPr>
          <w:szCs w:val="24"/>
        </w:rPr>
        <w:lastRenderedPageBreak/>
        <w:t>jak mu pomoci</w:t>
      </w:r>
      <w:r w:rsidR="00C94BFB">
        <w:rPr>
          <w:szCs w:val="24"/>
        </w:rPr>
        <w:t xml:space="preserve">. Šetření dále prokázalo, že pro polovinu obyvatel není osobní asistence běžná věc. Je to možná ovlivněno tím, že se s touto službou nikdy nesetkali.                       Ve vesnicích, kde se průzkum uskutečňoval, je běžnější služba asistenta pedagoga. Domníváme se, že někteří odpovídající neznají rozdíl mezi asistentem pedagoga </w:t>
      </w:r>
      <w:r w:rsidR="008838EC">
        <w:rPr>
          <w:szCs w:val="24"/>
        </w:rPr>
        <w:t xml:space="preserve">             </w:t>
      </w:r>
      <w:r w:rsidR="00C94BFB">
        <w:rPr>
          <w:szCs w:val="24"/>
        </w:rPr>
        <w:t>a osobním asistentem. Bylo by zajímavé, udělat výzkum, který by se zabýval problematikou rozdílů těchto dvou asistencí.</w:t>
      </w:r>
      <w:r w:rsidR="000D181A">
        <w:rPr>
          <w:szCs w:val="24"/>
        </w:rPr>
        <w:t xml:space="preserve"> Překvapivý byl výsledek poslední otázky, kde se 61 z celkových 92 respondentů shodlo na nejdůležitější vlastnosti osobní asistenta, a to trpělivosti. Tato vlastnost je jistě nezbytná k výkonu této práce, ale určitě ne jediná. Respondenti uvedli celkem 47 různých vlastností, o kterých se domnívali, že jsou </w:t>
      </w:r>
      <w:r w:rsidR="008838EC">
        <w:rPr>
          <w:szCs w:val="24"/>
        </w:rPr>
        <w:t xml:space="preserve">            </w:t>
      </w:r>
      <w:r w:rsidR="000D181A">
        <w:rPr>
          <w:szCs w:val="24"/>
        </w:rPr>
        <w:t xml:space="preserve">pro asistenta nezbytné. O žádné </w:t>
      </w:r>
      <w:r w:rsidR="007C3944">
        <w:rPr>
          <w:szCs w:val="24"/>
        </w:rPr>
        <w:t>z nich nelze říct, že odpověď není správná</w:t>
      </w:r>
      <w:r w:rsidR="000D181A">
        <w:rPr>
          <w:szCs w:val="24"/>
        </w:rPr>
        <w:t xml:space="preserve">. Věříme, </w:t>
      </w:r>
      <w:r w:rsidR="008838EC">
        <w:rPr>
          <w:szCs w:val="24"/>
        </w:rPr>
        <w:t xml:space="preserve">                </w:t>
      </w:r>
      <w:r w:rsidR="000D181A">
        <w:rPr>
          <w:szCs w:val="24"/>
        </w:rPr>
        <w:t>že pokud by měl jeden člověk všechny uvedené vlastnosti, byl by to prototyp ideálního asistenta.</w:t>
      </w:r>
    </w:p>
    <w:p w:rsidR="00C94BFB" w:rsidRDefault="00C94BFB" w:rsidP="00470CE2">
      <w:pPr>
        <w:spacing w:line="360" w:lineRule="auto"/>
        <w:jc w:val="both"/>
        <w:rPr>
          <w:szCs w:val="24"/>
        </w:rPr>
      </w:pPr>
      <w:r>
        <w:rPr>
          <w:szCs w:val="24"/>
        </w:rPr>
        <w:tab/>
        <w:t>Při otázce na připravenost učitelů na prvním stupni na integraci žáků s Aspergerovým syndromem, se názory velmi lišily. Soudíme, že lidé, kteří mají zkušenost s integrací jakkoliv handicapovaného dítěte do běžné školy, odpovídali většinou</w:t>
      </w:r>
      <w:r w:rsidR="000D181A">
        <w:rPr>
          <w:szCs w:val="24"/>
        </w:rPr>
        <w:t>, že učitelé nejsou připraveni a měli by se stále vzdělávat. Respondenti, kteří zkušenost s integrací nemají, podle našeho názoru, vypověděli, že otázku nemohou posoudit. Jen minimum oslovených je přesvědčeno o připravenosti učitelů. Myslíme si, že by ministerstvo školství mělo vytvořit programy a semináře, které by tuto problematiku rozebraly, kde by mohli učitelé hledat podporu a informace při řešení otázky integrace. Informování a vzdělávání učitelů, v tomto směru, je podle nás nedostačující.</w:t>
      </w:r>
    </w:p>
    <w:p w:rsidR="000D181A" w:rsidRDefault="000D181A" w:rsidP="00470CE2">
      <w:pPr>
        <w:spacing w:line="360" w:lineRule="auto"/>
        <w:jc w:val="both"/>
        <w:rPr>
          <w:szCs w:val="24"/>
        </w:rPr>
      </w:pPr>
      <w:r>
        <w:rPr>
          <w:szCs w:val="24"/>
        </w:rPr>
        <w:tab/>
      </w:r>
      <w:r w:rsidR="008838EC">
        <w:rPr>
          <w:szCs w:val="24"/>
        </w:rPr>
        <w:t xml:space="preserve">Po celkovém shrnutí všech získaných informací, můžeme konstatovat,                      že informovanost zkoumaného vzorku respondentů, je nedostačující, co se týče osobní asistence i Aspergerova syndromu. Tento výzkum bychom měli brát jako upozornění            a varování. Stát by se měl o handicapované jedince postarat. A určitým druhem pomoci, pro handicapované, je i informovanost obyvatelstva o tom, jejich handicapu a možné pomoci.  </w:t>
      </w:r>
    </w:p>
    <w:p w:rsidR="000D181A" w:rsidRPr="00CE1C68" w:rsidRDefault="000D181A" w:rsidP="00470CE2">
      <w:pPr>
        <w:spacing w:line="360" w:lineRule="auto"/>
        <w:jc w:val="both"/>
        <w:rPr>
          <w:szCs w:val="24"/>
        </w:rPr>
      </w:pPr>
      <w:r>
        <w:rPr>
          <w:szCs w:val="24"/>
        </w:rPr>
        <w:tab/>
      </w:r>
    </w:p>
    <w:p w:rsidR="007C12B0" w:rsidRPr="00CE1C68" w:rsidRDefault="007C12B0" w:rsidP="00904AA5">
      <w:pPr>
        <w:spacing w:line="360" w:lineRule="auto"/>
        <w:jc w:val="both"/>
        <w:rPr>
          <w:szCs w:val="24"/>
        </w:rPr>
      </w:pPr>
    </w:p>
    <w:p w:rsidR="00B570D0" w:rsidRPr="002C73EB" w:rsidRDefault="00B570D0" w:rsidP="00904AA5">
      <w:pPr>
        <w:spacing w:line="360" w:lineRule="auto"/>
        <w:jc w:val="both"/>
        <w:rPr>
          <w:sz w:val="32"/>
          <w:szCs w:val="32"/>
        </w:rPr>
      </w:pPr>
      <w:r>
        <w:rPr>
          <w:b/>
          <w:sz w:val="32"/>
          <w:szCs w:val="32"/>
        </w:rPr>
        <w:lastRenderedPageBreak/>
        <w:t>Závěr</w:t>
      </w:r>
    </w:p>
    <w:p w:rsidR="00B570D0" w:rsidRDefault="00B570D0" w:rsidP="00B570D0">
      <w:pPr>
        <w:spacing w:line="360" w:lineRule="auto"/>
        <w:jc w:val="both"/>
        <w:rPr>
          <w:b/>
          <w:sz w:val="32"/>
          <w:szCs w:val="32"/>
        </w:rPr>
      </w:pPr>
    </w:p>
    <w:p w:rsidR="00B570D0" w:rsidRPr="00DE2DFB" w:rsidRDefault="00B570D0" w:rsidP="00B570D0">
      <w:pPr>
        <w:spacing w:line="360" w:lineRule="auto"/>
        <w:jc w:val="both"/>
        <w:rPr>
          <w:szCs w:val="24"/>
        </w:rPr>
      </w:pPr>
      <w:r>
        <w:rPr>
          <w:b/>
          <w:sz w:val="32"/>
          <w:szCs w:val="32"/>
        </w:rPr>
        <w:tab/>
      </w:r>
      <w:r w:rsidRPr="00DE2DFB">
        <w:rPr>
          <w:szCs w:val="24"/>
        </w:rPr>
        <w:t xml:space="preserve">Záměrem diplomové práce Osobní asistence u jedinců s Aspergerovým syndromem bylo sestavit ucelenou, stručnou a přesto plnohodnotnou </w:t>
      </w:r>
      <w:r w:rsidR="0064042A" w:rsidRPr="00DE2DFB">
        <w:rPr>
          <w:szCs w:val="24"/>
        </w:rPr>
        <w:t xml:space="preserve">příručku </w:t>
      </w:r>
      <w:r w:rsidR="008838EC">
        <w:rPr>
          <w:szCs w:val="24"/>
        </w:rPr>
        <w:t xml:space="preserve">                  </w:t>
      </w:r>
      <w:r w:rsidR="0064042A" w:rsidRPr="00DE2DFB">
        <w:rPr>
          <w:szCs w:val="24"/>
        </w:rPr>
        <w:t>pro</w:t>
      </w:r>
      <w:r w:rsidRPr="00DE2DFB">
        <w:rPr>
          <w:szCs w:val="24"/>
        </w:rPr>
        <w:t xml:space="preserve"> jedince, kteří uvažují o práci osobního asistenta u jedinců s Aspergerovým syndromem.</w:t>
      </w:r>
    </w:p>
    <w:p w:rsidR="00B570D0" w:rsidRPr="00DE2DFB" w:rsidRDefault="00B570D0" w:rsidP="00B570D0">
      <w:pPr>
        <w:spacing w:line="360" w:lineRule="auto"/>
        <w:jc w:val="both"/>
        <w:rPr>
          <w:szCs w:val="24"/>
        </w:rPr>
      </w:pPr>
      <w:r w:rsidRPr="00DE2DFB">
        <w:rPr>
          <w:szCs w:val="24"/>
        </w:rPr>
        <w:tab/>
        <w:t xml:space="preserve">Kapitola 1 nese název Aspergerův syndrom. Jednotlivé </w:t>
      </w:r>
      <w:r w:rsidR="0064042A" w:rsidRPr="00DE2DFB">
        <w:rPr>
          <w:szCs w:val="24"/>
        </w:rPr>
        <w:t>podkapitoly se</w:t>
      </w:r>
      <w:r w:rsidRPr="00DE2DFB">
        <w:rPr>
          <w:szCs w:val="24"/>
        </w:rPr>
        <w:t xml:space="preserve"> zabývají nejen historií Aspergerova syndromu,</w:t>
      </w:r>
      <w:r w:rsidR="0070716B" w:rsidRPr="00DE2DFB">
        <w:rPr>
          <w:szCs w:val="24"/>
        </w:rPr>
        <w:t xml:space="preserve"> ale i jeho současném pojetí. Najdete v ní obecné informace o tomto handicapu, znaky Aspergerova syndromu, o sociálním prostředí tohoto jedi</w:t>
      </w:r>
      <w:r w:rsidR="000E07D0" w:rsidRPr="00DE2DFB">
        <w:rPr>
          <w:szCs w:val="24"/>
        </w:rPr>
        <w:t>nce a další základní informace o této poruše autistického spektra.</w:t>
      </w:r>
    </w:p>
    <w:p w:rsidR="000E07D0" w:rsidRPr="00DE2DFB" w:rsidRDefault="000E07D0" w:rsidP="00B570D0">
      <w:pPr>
        <w:spacing w:line="360" w:lineRule="auto"/>
        <w:jc w:val="both"/>
        <w:rPr>
          <w:szCs w:val="24"/>
        </w:rPr>
      </w:pPr>
      <w:r w:rsidRPr="00DE2DFB">
        <w:rPr>
          <w:szCs w:val="24"/>
        </w:rPr>
        <w:tab/>
        <w:t xml:space="preserve">Druhá kapitola má název Osobní asistence. Podkapitoly </w:t>
      </w:r>
      <w:r w:rsidR="0064042A" w:rsidRPr="00DE2DFB">
        <w:rPr>
          <w:szCs w:val="24"/>
        </w:rPr>
        <w:t>pojednávají o historii</w:t>
      </w:r>
      <w:r w:rsidRPr="00DE2DFB">
        <w:rPr>
          <w:szCs w:val="24"/>
        </w:rPr>
        <w:t xml:space="preserve"> </w:t>
      </w:r>
      <w:r w:rsidR="008838EC">
        <w:rPr>
          <w:szCs w:val="24"/>
        </w:rPr>
        <w:t xml:space="preserve">           a</w:t>
      </w:r>
      <w:r w:rsidRPr="00DE2DFB">
        <w:rPr>
          <w:szCs w:val="24"/>
        </w:rPr>
        <w:t xml:space="preserve"> vývoji osobní asistence, nejen v zahraničí. Dále informuje o práci osobního asistenta, jeho všestranných předpokladech, legislativě, </w:t>
      </w:r>
      <w:r w:rsidR="00854B55" w:rsidRPr="00DE2DFB">
        <w:rPr>
          <w:szCs w:val="24"/>
        </w:rPr>
        <w:t xml:space="preserve">o typologii osobních asistentů a o jejich vztahu s klientem a o dalších potřebných </w:t>
      </w:r>
      <w:r w:rsidR="0064042A" w:rsidRPr="00DE2DFB">
        <w:rPr>
          <w:szCs w:val="24"/>
        </w:rPr>
        <w:t>obecných i odborných</w:t>
      </w:r>
      <w:r w:rsidR="00854B55" w:rsidRPr="00DE2DFB">
        <w:rPr>
          <w:szCs w:val="24"/>
        </w:rPr>
        <w:t xml:space="preserve"> informací</w:t>
      </w:r>
    </w:p>
    <w:p w:rsidR="00854B55" w:rsidRPr="00DE2DFB" w:rsidRDefault="00854B55" w:rsidP="00B570D0">
      <w:pPr>
        <w:spacing w:line="360" w:lineRule="auto"/>
        <w:jc w:val="both"/>
        <w:rPr>
          <w:szCs w:val="24"/>
        </w:rPr>
      </w:pPr>
      <w:r w:rsidRPr="00DE2DFB">
        <w:rPr>
          <w:szCs w:val="24"/>
        </w:rPr>
        <w:tab/>
        <w:t xml:space="preserve">Cílem praktické části, bylo zjistit, jak je pojem Aspergerův </w:t>
      </w:r>
      <w:r w:rsidR="0064042A" w:rsidRPr="00DE2DFB">
        <w:rPr>
          <w:szCs w:val="24"/>
        </w:rPr>
        <w:t>syndrom a osobní</w:t>
      </w:r>
      <w:r w:rsidRPr="00DE2DFB">
        <w:rPr>
          <w:szCs w:val="24"/>
        </w:rPr>
        <w:t xml:space="preserve"> asistence u těchto jedinců</w:t>
      </w:r>
      <w:r w:rsidR="00CE6358" w:rsidRPr="00DE2DFB">
        <w:rPr>
          <w:szCs w:val="24"/>
        </w:rPr>
        <w:t>,</w:t>
      </w:r>
      <w:r w:rsidRPr="00DE2DFB">
        <w:rPr>
          <w:szCs w:val="24"/>
        </w:rPr>
        <w:t xml:space="preserve"> rozšířen mezi širokou veřejností. Dotazník, který je umístěn na prvních stránkách praktické časti, splnil svůj úkol. Podle výsledků, které jsou zpracovány graficky v poslední části této </w:t>
      </w:r>
      <w:r w:rsidR="0064042A" w:rsidRPr="00DE2DFB">
        <w:rPr>
          <w:szCs w:val="24"/>
        </w:rPr>
        <w:t>práce, lze</w:t>
      </w:r>
      <w:r w:rsidRPr="00DE2DFB">
        <w:rPr>
          <w:szCs w:val="24"/>
        </w:rPr>
        <w:t xml:space="preserve"> vydedukovat, </w:t>
      </w:r>
      <w:r w:rsidR="0069172A" w:rsidRPr="00DE2DFB">
        <w:rPr>
          <w:szCs w:val="24"/>
        </w:rPr>
        <w:t xml:space="preserve">že lidé o tomto handicapu, který je dnes velice rozšířen, mají jen velmi málo informací. Na dotazník odpovědělo celkem </w:t>
      </w:r>
      <w:r w:rsidR="00CE6358" w:rsidRPr="00DE2DFB">
        <w:rPr>
          <w:szCs w:val="24"/>
        </w:rPr>
        <w:t>92</w:t>
      </w:r>
      <w:r w:rsidR="0069172A" w:rsidRPr="00DE2DFB">
        <w:rPr>
          <w:szCs w:val="24"/>
        </w:rPr>
        <w:t xml:space="preserve"> občanů České republiky. Je to dostatečný počet, aby výzkum byl uznán za úspěšně splněný. </w:t>
      </w:r>
      <w:r w:rsidRPr="00DE2DFB">
        <w:rPr>
          <w:szCs w:val="24"/>
        </w:rPr>
        <w:t xml:space="preserve"> </w:t>
      </w:r>
    </w:p>
    <w:p w:rsidR="00C02E25" w:rsidRPr="00DE2DFB" w:rsidRDefault="00C02E25" w:rsidP="00B570D0">
      <w:pPr>
        <w:spacing w:line="360" w:lineRule="auto"/>
        <w:jc w:val="both"/>
        <w:rPr>
          <w:szCs w:val="24"/>
        </w:rPr>
      </w:pPr>
      <w:r w:rsidRPr="00DE2DFB">
        <w:rPr>
          <w:szCs w:val="24"/>
        </w:rPr>
        <w:tab/>
        <w:t xml:space="preserve">V přílohách je přiložen registr poskytovatelů sociálních služeb a </w:t>
      </w:r>
      <w:r w:rsidR="0064042A" w:rsidRPr="00DE2DFB">
        <w:rPr>
          <w:szCs w:val="24"/>
        </w:rPr>
        <w:t xml:space="preserve">smlouva </w:t>
      </w:r>
      <w:r w:rsidR="008838EC">
        <w:rPr>
          <w:szCs w:val="24"/>
        </w:rPr>
        <w:t xml:space="preserve">                  </w:t>
      </w:r>
      <w:r w:rsidR="0064042A" w:rsidRPr="00DE2DFB">
        <w:rPr>
          <w:szCs w:val="24"/>
        </w:rPr>
        <w:t>o poskytnutí</w:t>
      </w:r>
      <w:r w:rsidRPr="00DE2DFB">
        <w:rPr>
          <w:szCs w:val="24"/>
        </w:rPr>
        <w:t xml:space="preserve"> osobní asistence.</w:t>
      </w:r>
    </w:p>
    <w:p w:rsidR="0069172A" w:rsidRPr="00DE2DFB" w:rsidRDefault="0069172A" w:rsidP="00B570D0">
      <w:pPr>
        <w:spacing w:line="360" w:lineRule="auto"/>
        <w:jc w:val="both"/>
        <w:rPr>
          <w:szCs w:val="24"/>
        </w:rPr>
      </w:pPr>
      <w:r w:rsidRPr="00DE2DFB">
        <w:rPr>
          <w:szCs w:val="24"/>
        </w:rPr>
        <w:tab/>
      </w:r>
      <w:r w:rsidR="00C02E25" w:rsidRPr="00DE2DFB">
        <w:rPr>
          <w:szCs w:val="24"/>
        </w:rPr>
        <w:t xml:space="preserve">Podklady k této práci jsem čerpala z odborné literatury, uvedené v použité literatuře, a pramenů, které jsou uvedené tamtéž. Veškeré informace jsou z důvěryhodných zdrojů – knihy světově známých odborníků, z internetových oficiálních stránek organizací a sdružení, která se touto problematikou zabývají. </w:t>
      </w:r>
    </w:p>
    <w:p w:rsidR="00CE6358" w:rsidRPr="00DE2DFB" w:rsidRDefault="00CE6358" w:rsidP="00B570D0">
      <w:pPr>
        <w:spacing w:line="360" w:lineRule="auto"/>
        <w:jc w:val="both"/>
        <w:rPr>
          <w:szCs w:val="24"/>
        </w:rPr>
      </w:pPr>
      <w:r w:rsidRPr="00DE2DFB">
        <w:rPr>
          <w:szCs w:val="24"/>
        </w:rPr>
        <w:tab/>
        <w:t xml:space="preserve">Téma Aspergerův syndrom i osobní asistence, je velice rozsáhlé </w:t>
      </w:r>
      <w:r w:rsidR="0064042A" w:rsidRPr="00DE2DFB">
        <w:rPr>
          <w:szCs w:val="24"/>
        </w:rPr>
        <w:t>téma,</w:t>
      </w:r>
      <w:r w:rsidR="008838EC">
        <w:rPr>
          <w:szCs w:val="24"/>
        </w:rPr>
        <w:t xml:space="preserve">             </w:t>
      </w:r>
      <w:r w:rsidR="0064042A" w:rsidRPr="00DE2DFB">
        <w:rPr>
          <w:szCs w:val="24"/>
        </w:rPr>
        <w:t xml:space="preserve"> které</w:t>
      </w:r>
      <w:r w:rsidRPr="00DE2DFB">
        <w:rPr>
          <w:szCs w:val="24"/>
        </w:rPr>
        <w:t xml:space="preserve"> se nedá obsáhnout v jedné diplomové práci. Například téma</w:t>
      </w:r>
      <w:r w:rsidR="00646079" w:rsidRPr="00DE2DFB">
        <w:rPr>
          <w:szCs w:val="24"/>
        </w:rPr>
        <w:t xml:space="preserve"> informační zdroje, diagnostika Aspergerova syndromu by mohly sloužit jako námět dalšího bádání.</w:t>
      </w:r>
    </w:p>
    <w:p w:rsidR="00C02E25" w:rsidRPr="00DE2DFB" w:rsidRDefault="00C02E25" w:rsidP="00B570D0">
      <w:pPr>
        <w:spacing w:line="360" w:lineRule="auto"/>
        <w:jc w:val="both"/>
        <w:rPr>
          <w:szCs w:val="24"/>
        </w:rPr>
      </w:pPr>
      <w:r w:rsidRPr="00DE2DFB">
        <w:rPr>
          <w:szCs w:val="24"/>
        </w:rPr>
        <w:lastRenderedPageBreak/>
        <w:tab/>
        <w:t>I přes relativně malý rozsah práce</w:t>
      </w:r>
      <w:r w:rsidR="00896D3B" w:rsidRPr="00DE2DFB">
        <w:rPr>
          <w:szCs w:val="24"/>
        </w:rPr>
        <w:t>,</w:t>
      </w:r>
      <w:r w:rsidRPr="00DE2DFB">
        <w:rPr>
          <w:szCs w:val="24"/>
        </w:rPr>
        <w:t xml:space="preserve"> se touto</w:t>
      </w:r>
      <w:r w:rsidR="00896D3B" w:rsidRPr="00DE2DFB">
        <w:rPr>
          <w:szCs w:val="24"/>
        </w:rPr>
        <w:t xml:space="preserve"> diplomovou prací předpokládá dílo, které bude mít přínos pro rozšíření pojmu Aspergerův syndrom, osobní asistence, osobní asistence u jedinců s Aspergerovým syndromem. Práce je určena široké veřejnosti, </w:t>
      </w:r>
      <w:r w:rsidR="008838EC">
        <w:rPr>
          <w:szCs w:val="24"/>
        </w:rPr>
        <w:t xml:space="preserve">           </w:t>
      </w:r>
      <w:r w:rsidR="00896D3B" w:rsidRPr="00DE2DFB">
        <w:rPr>
          <w:szCs w:val="24"/>
        </w:rPr>
        <w:t xml:space="preserve">tzv. laikům, které toto téma zajímá. Jistě bude pro ně </w:t>
      </w:r>
      <w:r w:rsidR="0064042A" w:rsidRPr="00DE2DFB">
        <w:rPr>
          <w:szCs w:val="24"/>
        </w:rPr>
        <w:t>přínosem a ulehčí</w:t>
      </w:r>
      <w:r w:rsidR="00896D3B" w:rsidRPr="00DE2DFB">
        <w:rPr>
          <w:szCs w:val="24"/>
        </w:rPr>
        <w:t xml:space="preserve"> jim orientaci v této složité problematice.</w:t>
      </w:r>
    </w:p>
    <w:p w:rsidR="00CE6358" w:rsidRPr="00DE2DFB" w:rsidRDefault="00CE6358" w:rsidP="00B570D0">
      <w:pPr>
        <w:spacing w:line="360" w:lineRule="auto"/>
        <w:jc w:val="both"/>
        <w:rPr>
          <w:szCs w:val="24"/>
        </w:rPr>
      </w:pPr>
      <w:r w:rsidRPr="00DE2DFB">
        <w:rPr>
          <w:szCs w:val="24"/>
        </w:rPr>
        <w:tab/>
      </w:r>
    </w:p>
    <w:p w:rsidR="00896D3B" w:rsidRPr="00DE2DFB" w:rsidRDefault="00896D3B" w:rsidP="00B570D0">
      <w:pPr>
        <w:spacing w:line="360" w:lineRule="auto"/>
        <w:jc w:val="both"/>
        <w:rPr>
          <w:szCs w:val="24"/>
        </w:rPr>
      </w:pPr>
    </w:p>
    <w:p w:rsidR="00896D3B" w:rsidRPr="00DE2DFB" w:rsidRDefault="00896D3B" w:rsidP="00B570D0">
      <w:pPr>
        <w:spacing w:line="360" w:lineRule="auto"/>
        <w:jc w:val="both"/>
        <w:rPr>
          <w:szCs w:val="24"/>
        </w:rPr>
      </w:pPr>
    </w:p>
    <w:p w:rsidR="00896D3B" w:rsidRPr="00DE2DFB" w:rsidRDefault="00896D3B" w:rsidP="00B570D0">
      <w:pPr>
        <w:spacing w:line="360" w:lineRule="auto"/>
        <w:jc w:val="both"/>
        <w:rPr>
          <w:szCs w:val="24"/>
        </w:rPr>
      </w:pPr>
    </w:p>
    <w:p w:rsidR="00896D3B" w:rsidRPr="00DE2DFB" w:rsidRDefault="00896D3B" w:rsidP="00B570D0">
      <w:pPr>
        <w:spacing w:line="360" w:lineRule="auto"/>
        <w:jc w:val="both"/>
        <w:rPr>
          <w:szCs w:val="24"/>
        </w:rPr>
      </w:pPr>
    </w:p>
    <w:p w:rsidR="00896D3B" w:rsidRPr="00DE2DFB" w:rsidRDefault="00896D3B" w:rsidP="00B570D0">
      <w:pPr>
        <w:spacing w:line="360" w:lineRule="auto"/>
        <w:jc w:val="both"/>
        <w:rPr>
          <w:szCs w:val="24"/>
        </w:rPr>
      </w:pPr>
    </w:p>
    <w:p w:rsidR="00896D3B" w:rsidRPr="00DE2DFB" w:rsidRDefault="00896D3B" w:rsidP="00B570D0">
      <w:pPr>
        <w:spacing w:line="360" w:lineRule="auto"/>
        <w:jc w:val="both"/>
        <w:rPr>
          <w:szCs w:val="24"/>
        </w:rPr>
      </w:pPr>
    </w:p>
    <w:p w:rsidR="00896D3B" w:rsidRPr="00DE2DFB" w:rsidRDefault="00896D3B" w:rsidP="00B570D0">
      <w:pPr>
        <w:spacing w:line="360" w:lineRule="auto"/>
        <w:jc w:val="both"/>
        <w:rPr>
          <w:szCs w:val="24"/>
        </w:rPr>
      </w:pPr>
    </w:p>
    <w:p w:rsidR="00341AC4" w:rsidRPr="00DE2DFB" w:rsidRDefault="00341AC4" w:rsidP="00B570D0">
      <w:pPr>
        <w:spacing w:line="360" w:lineRule="auto"/>
        <w:jc w:val="both"/>
        <w:rPr>
          <w:szCs w:val="24"/>
        </w:rPr>
      </w:pPr>
    </w:p>
    <w:p w:rsidR="00341AC4" w:rsidRPr="00DE2DFB" w:rsidRDefault="00341AC4" w:rsidP="00B570D0">
      <w:pPr>
        <w:spacing w:line="360" w:lineRule="auto"/>
        <w:jc w:val="both"/>
        <w:rPr>
          <w:szCs w:val="24"/>
        </w:rPr>
      </w:pPr>
    </w:p>
    <w:p w:rsidR="00341AC4" w:rsidRPr="00DE2DFB" w:rsidRDefault="00341AC4" w:rsidP="00B570D0">
      <w:pPr>
        <w:spacing w:line="360" w:lineRule="auto"/>
        <w:jc w:val="both"/>
        <w:rPr>
          <w:szCs w:val="24"/>
        </w:rPr>
      </w:pPr>
    </w:p>
    <w:p w:rsidR="00341AC4" w:rsidRPr="00DE2DFB" w:rsidRDefault="00341AC4" w:rsidP="00B570D0">
      <w:pPr>
        <w:spacing w:line="360" w:lineRule="auto"/>
        <w:jc w:val="both"/>
        <w:rPr>
          <w:szCs w:val="24"/>
        </w:rPr>
      </w:pPr>
    </w:p>
    <w:p w:rsidR="00341AC4" w:rsidRPr="00DE2DFB" w:rsidRDefault="00341AC4" w:rsidP="00B570D0">
      <w:pPr>
        <w:spacing w:line="360" w:lineRule="auto"/>
        <w:jc w:val="both"/>
        <w:rPr>
          <w:szCs w:val="24"/>
        </w:rPr>
      </w:pPr>
    </w:p>
    <w:p w:rsidR="00341AC4" w:rsidRPr="00DE2DFB" w:rsidRDefault="00341AC4" w:rsidP="00B570D0">
      <w:pPr>
        <w:spacing w:line="360" w:lineRule="auto"/>
        <w:jc w:val="both"/>
        <w:rPr>
          <w:szCs w:val="24"/>
        </w:rPr>
      </w:pPr>
    </w:p>
    <w:p w:rsidR="00341AC4" w:rsidRDefault="00341AC4" w:rsidP="00B570D0">
      <w:pPr>
        <w:spacing w:line="360" w:lineRule="auto"/>
        <w:jc w:val="both"/>
        <w:rPr>
          <w:szCs w:val="24"/>
        </w:rPr>
      </w:pPr>
    </w:p>
    <w:p w:rsidR="00DE2DFB" w:rsidRDefault="00DE2DFB" w:rsidP="00B570D0">
      <w:pPr>
        <w:spacing w:line="360" w:lineRule="auto"/>
        <w:jc w:val="both"/>
        <w:rPr>
          <w:szCs w:val="24"/>
        </w:rPr>
      </w:pPr>
    </w:p>
    <w:p w:rsidR="00DE2DFB" w:rsidRDefault="00DE2DFB" w:rsidP="00B570D0">
      <w:pPr>
        <w:spacing w:line="360" w:lineRule="auto"/>
        <w:jc w:val="both"/>
        <w:rPr>
          <w:szCs w:val="24"/>
        </w:rPr>
      </w:pPr>
    </w:p>
    <w:p w:rsidR="00DE2DFB" w:rsidRDefault="00DE2DFB" w:rsidP="00B570D0">
      <w:pPr>
        <w:spacing w:line="360" w:lineRule="auto"/>
        <w:jc w:val="both"/>
        <w:rPr>
          <w:szCs w:val="24"/>
        </w:rPr>
      </w:pPr>
    </w:p>
    <w:p w:rsidR="00DE2DFB" w:rsidRDefault="00DE2DFB" w:rsidP="00B570D0">
      <w:pPr>
        <w:spacing w:line="360" w:lineRule="auto"/>
        <w:jc w:val="both"/>
        <w:rPr>
          <w:szCs w:val="24"/>
        </w:rPr>
      </w:pPr>
    </w:p>
    <w:p w:rsidR="00DE2DFB" w:rsidRDefault="00DE2DFB" w:rsidP="00B570D0">
      <w:pPr>
        <w:spacing w:line="360" w:lineRule="auto"/>
        <w:jc w:val="both"/>
        <w:rPr>
          <w:szCs w:val="24"/>
        </w:rPr>
      </w:pPr>
    </w:p>
    <w:p w:rsidR="00DE2DFB" w:rsidRDefault="00DE2DFB" w:rsidP="00B570D0">
      <w:pPr>
        <w:spacing w:line="360" w:lineRule="auto"/>
        <w:jc w:val="both"/>
        <w:rPr>
          <w:szCs w:val="24"/>
        </w:rPr>
      </w:pPr>
    </w:p>
    <w:p w:rsidR="00DE2DFB" w:rsidRPr="00DE2DFB" w:rsidRDefault="00DE2DFB" w:rsidP="00B570D0">
      <w:pPr>
        <w:spacing w:line="360" w:lineRule="auto"/>
        <w:jc w:val="both"/>
        <w:rPr>
          <w:szCs w:val="24"/>
        </w:rPr>
      </w:pPr>
    </w:p>
    <w:p w:rsidR="00341AC4" w:rsidRPr="00DE2DFB" w:rsidRDefault="00341AC4" w:rsidP="00B570D0">
      <w:pPr>
        <w:spacing w:line="360" w:lineRule="auto"/>
        <w:jc w:val="both"/>
        <w:rPr>
          <w:szCs w:val="24"/>
        </w:rPr>
      </w:pPr>
    </w:p>
    <w:p w:rsidR="00341AC4" w:rsidRPr="00DE2DFB" w:rsidRDefault="00341AC4" w:rsidP="00B570D0">
      <w:pPr>
        <w:spacing w:line="360" w:lineRule="auto"/>
        <w:jc w:val="both"/>
        <w:rPr>
          <w:szCs w:val="24"/>
        </w:rPr>
      </w:pPr>
    </w:p>
    <w:p w:rsidR="00341AC4" w:rsidRPr="00DE2DFB" w:rsidRDefault="00341AC4" w:rsidP="00896D3B">
      <w:pPr>
        <w:spacing w:line="360" w:lineRule="auto"/>
        <w:jc w:val="both"/>
        <w:rPr>
          <w:szCs w:val="24"/>
        </w:rPr>
      </w:pPr>
    </w:p>
    <w:p w:rsidR="007E4907" w:rsidRPr="00246126" w:rsidRDefault="007E4907" w:rsidP="007E4907">
      <w:pPr>
        <w:jc w:val="center"/>
        <w:rPr>
          <w:b/>
          <w:sz w:val="32"/>
          <w:szCs w:val="32"/>
        </w:rPr>
      </w:pPr>
      <w:r w:rsidRPr="00246126">
        <w:rPr>
          <w:b/>
          <w:sz w:val="32"/>
          <w:szCs w:val="32"/>
        </w:rPr>
        <w:lastRenderedPageBreak/>
        <w:t>ANOTACE</w:t>
      </w:r>
    </w:p>
    <w:p w:rsidR="007E4907" w:rsidRDefault="007E4907" w:rsidP="007E4907"/>
    <w:tbl>
      <w:tblPr>
        <w:tblStyle w:val="Mkatabulky"/>
        <w:tblW w:w="0" w:type="auto"/>
        <w:tblLook w:val="01E0"/>
      </w:tblPr>
      <w:tblGrid>
        <w:gridCol w:w="2788"/>
        <w:gridCol w:w="6039"/>
      </w:tblGrid>
      <w:tr w:rsidR="007E4907" w:rsidTr="00E10D31">
        <w:trPr>
          <w:trHeight w:val="435"/>
        </w:trPr>
        <w:tc>
          <w:tcPr>
            <w:tcW w:w="2943" w:type="dxa"/>
            <w:tcBorders>
              <w:top w:val="double" w:sz="4" w:space="0" w:color="auto"/>
              <w:left w:val="double" w:sz="4" w:space="0" w:color="auto"/>
              <w:right w:val="single" w:sz="2" w:space="0" w:color="auto"/>
            </w:tcBorders>
            <w:vAlign w:val="center"/>
          </w:tcPr>
          <w:p w:rsidR="007E4907" w:rsidRPr="00AC6323" w:rsidRDefault="007E4907" w:rsidP="00E10D31">
            <w:pPr>
              <w:rPr>
                <w:b/>
              </w:rPr>
            </w:pPr>
            <w:r w:rsidRPr="00AC6323">
              <w:rPr>
                <w:b/>
              </w:rPr>
              <w:t>Jméno a příjmení:</w:t>
            </w:r>
          </w:p>
        </w:tc>
        <w:tc>
          <w:tcPr>
            <w:tcW w:w="6269" w:type="dxa"/>
            <w:tcBorders>
              <w:top w:val="double" w:sz="4" w:space="0" w:color="auto"/>
              <w:left w:val="single" w:sz="2" w:space="0" w:color="auto"/>
              <w:right w:val="double" w:sz="4" w:space="0" w:color="auto"/>
            </w:tcBorders>
            <w:vAlign w:val="center"/>
          </w:tcPr>
          <w:p w:rsidR="007E4907" w:rsidRDefault="007E4907" w:rsidP="00E10D31">
            <w:r>
              <w:t>Jana Meidlová</w:t>
            </w:r>
          </w:p>
        </w:tc>
      </w:tr>
      <w:tr w:rsidR="007E4907" w:rsidTr="00E10D31">
        <w:trPr>
          <w:trHeight w:val="415"/>
        </w:trPr>
        <w:tc>
          <w:tcPr>
            <w:tcW w:w="2943" w:type="dxa"/>
            <w:tcBorders>
              <w:top w:val="single" w:sz="2" w:space="0" w:color="auto"/>
              <w:left w:val="double" w:sz="4" w:space="0" w:color="auto"/>
              <w:right w:val="single" w:sz="2" w:space="0" w:color="auto"/>
            </w:tcBorders>
            <w:vAlign w:val="center"/>
          </w:tcPr>
          <w:p w:rsidR="007E4907" w:rsidRPr="00AC6323" w:rsidRDefault="007E4907" w:rsidP="00E10D31">
            <w:pPr>
              <w:rPr>
                <w:b/>
              </w:rPr>
            </w:pPr>
            <w:r w:rsidRPr="00AC6323">
              <w:rPr>
                <w:b/>
              </w:rPr>
              <w:t>Katedra:</w:t>
            </w:r>
          </w:p>
        </w:tc>
        <w:tc>
          <w:tcPr>
            <w:tcW w:w="6269" w:type="dxa"/>
            <w:tcBorders>
              <w:top w:val="single" w:sz="2" w:space="0" w:color="auto"/>
              <w:left w:val="single" w:sz="2" w:space="0" w:color="auto"/>
              <w:right w:val="double" w:sz="4" w:space="0" w:color="auto"/>
            </w:tcBorders>
            <w:vAlign w:val="center"/>
          </w:tcPr>
          <w:p w:rsidR="007E4907" w:rsidRDefault="007E4907" w:rsidP="00E10D31">
            <w:r>
              <w:t>Ústav speciálněpedagogických studií</w:t>
            </w:r>
          </w:p>
        </w:tc>
      </w:tr>
      <w:tr w:rsidR="007E4907" w:rsidTr="00E10D31">
        <w:trPr>
          <w:trHeight w:val="415"/>
        </w:trPr>
        <w:tc>
          <w:tcPr>
            <w:tcW w:w="2943" w:type="dxa"/>
            <w:tcBorders>
              <w:top w:val="single" w:sz="2" w:space="0" w:color="auto"/>
              <w:left w:val="double" w:sz="4" w:space="0" w:color="auto"/>
              <w:bottom w:val="single" w:sz="4" w:space="0" w:color="auto"/>
              <w:right w:val="single" w:sz="2" w:space="0" w:color="auto"/>
            </w:tcBorders>
            <w:vAlign w:val="center"/>
          </w:tcPr>
          <w:p w:rsidR="007E4907" w:rsidRPr="00AC6323" w:rsidRDefault="007E4907" w:rsidP="00E10D31">
            <w:pPr>
              <w:rPr>
                <w:b/>
              </w:rPr>
            </w:pPr>
            <w:r w:rsidRPr="00AC6323">
              <w:rPr>
                <w:b/>
              </w:rPr>
              <w:t>Vedoucí práce:</w:t>
            </w:r>
          </w:p>
        </w:tc>
        <w:tc>
          <w:tcPr>
            <w:tcW w:w="6269" w:type="dxa"/>
            <w:tcBorders>
              <w:top w:val="single" w:sz="2" w:space="0" w:color="auto"/>
              <w:left w:val="single" w:sz="2" w:space="0" w:color="auto"/>
              <w:right w:val="double" w:sz="4" w:space="0" w:color="auto"/>
            </w:tcBorders>
            <w:vAlign w:val="center"/>
          </w:tcPr>
          <w:p w:rsidR="007E4907" w:rsidRDefault="007E4907" w:rsidP="00E10D31">
            <w:r>
              <w:t>Mgr. Lucia Pastieriková, Ph.D</w:t>
            </w:r>
          </w:p>
        </w:tc>
      </w:tr>
      <w:tr w:rsidR="007E4907" w:rsidTr="00E10D31">
        <w:trPr>
          <w:trHeight w:val="415"/>
        </w:trPr>
        <w:tc>
          <w:tcPr>
            <w:tcW w:w="2943" w:type="dxa"/>
            <w:tcBorders>
              <w:top w:val="single" w:sz="4" w:space="0" w:color="auto"/>
              <w:left w:val="double" w:sz="4" w:space="0" w:color="auto"/>
              <w:bottom w:val="double" w:sz="4" w:space="0" w:color="auto"/>
              <w:right w:val="single" w:sz="2" w:space="0" w:color="auto"/>
            </w:tcBorders>
            <w:vAlign w:val="center"/>
          </w:tcPr>
          <w:p w:rsidR="007E4907" w:rsidRPr="00AC6323" w:rsidRDefault="007E4907" w:rsidP="00E10D31">
            <w:pPr>
              <w:rPr>
                <w:b/>
              </w:rPr>
            </w:pPr>
            <w:r w:rsidRPr="00AC6323">
              <w:rPr>
                <w:b/>
              </w:rPr>
              <w:t>Rok obhajoby:</w:t>
            </w:r>
          </w:p>
        </w:tc>
        <w:tc>
          <w:tcPr>
            <w:tcW w:w="6269" w:type="dxa"/>
            <w:tcBorders>
              <w:top w:val="single" w:sz="2" w:space="0" w:color="auto"/>
              <w:left w:val="single" w:sz="2" w:space="0" w:color="auto"/>
              <w:right w:val="double" w:sz="4" w:space="0" w:color="auto"/>
            </w:tcBorders>
            <w:vAlign w:val="center"/>
          </w:tcPr>
          <w:p w:rsidR="007E4907" w:rsidRDefault="007E4907" w:rsidP="00E10D31">
            <w:r>
              <w:t>2011</w:t>
            </w:r>
          </w:p>
        </w:tc>
      </w:tr>
      <w:tr w:rsidR="007E4907" w:rsidTr="00E10D31">
        <w:tc>
          <w:tcPr>
            <w:tcW w:w="2943" w:type="dxa"/>
            <w:tcBorders>
              <w:top w:val="double" w:sz="4" w:space="0" w:color="auto"/>
              <w:left w:val="nil"/>
              <w:bottom w:val="double" w:sz="4" w:space="0" w:color="auto"/>
              <w:right w:val="nil"/>
            </w:tcBorders>
            <w:vAlign w:val="center"/>
          </w:tcPr>
          <w:p w:rsidR="007E4907" w:rsidRDefault="007E4907" w:rsidP="00E10D31"/>
        </w:tc>
        <w:tc>
          <w:tcPr>
            <w:tcW w:w="6269" w:type="dxa"/>
            <w:tcBorders>
              <w:top w:val="double" w:sz="4" w:space="0" w:color="auto"/>
              <w:left w:val="nil"/>
              <w:bottom w:val="double" w:sz="4" w:space="0" w:color="auto"/>
              <w:right w:val="nil"/>
            </w:tcBorders>
            <w:vAlign w:val="center"/>
          </w:tcPr>
          <w:p w:rsidR="007E4907" w:rsidRDefault="007E4907" w:rsidP="00E10D31"/>
        </w:tc>
      </w:tr>
      <w:tr w:rsidR="007E4907" w:rsidTr="00E10D31">
        <w:trPr>
          <w:trHeight w:val="995"/>
        </w:trPr>
        <w:tc>
          <w:tcPr>
            <w:tcW w:w="2943" w:type="dxa"/>
            <w:tcBorders>
              <w:top w:val="double" w:sz="4" w:space="0" w:color="auto"/>
              <w:left w:val="double" w:sz="4" w:space="0" w:color="auto"/>
              <w:right w:val="single" w:sz="2" w:space="0" w:color="auto"/>
            </w:tcBorders>
            <w:vAlign w:val="center"/>
          </w:tcPr>
          <w:p w:rsidR="007E4907" w:rsidRPr="00AC6323" w:rsidRDefault="007E4907" w:rsidP="00E10D31">
            <w:pPr>
              <w:rPr>
                <w:b/>
              </w:rPr>
            </w:pPr>
            <w:r w:rsidRPr="00AC6323">
              <w:rPr>
                <w:b/>
              </w:rPr>
              <w:t>Název práce:</w:t>
            </w:r>
          </w:p>
        </w:tc>
        <w:tc>
          <w:tcPr>
            <w:tcW w:w="6269" w:type="dxa"/>
            <w:tcBorders>
              <w:top w:val="double" w:sz="4" w:space="0" w:color="auto"/>
              <w:left w:val="single" w:sz="2" w:space="0" w:color="auto"/>
              <w:right w:val="double" w:sz="4" w:space="0" w:color="auto"/>
            </w:tcBorders>
            <w:vAlign w:val="center"/>
          </w:tcPr>
          <w:p w:rsidR="007E4907" w:rsidRDefault="007E4907" w:rsidP="00E10D31"/>
          <w:p w:rsidR="007E4907" w:rsidRDefault="007E4907" w:rsidP="00E10D31">
            <w:r>
              <w:t>Osobní asistence u jedinců s Aspergerovým syndromem</w:t>
            </w:r>
          </w:p>
          <w:p w:rsidR="007E4907" w:rsidRPr="00AC6323" w:rsidRDefault="007E4907" w:rsidP="00E10D31"/>
        </w:tc>
      </w:tr>
      <w:tr w:rsidR="007E4907" w:rsidTr="00E10D31">
        <w:trPr>
          <w:trHeight w:val="975"/>
        </w:trPr>
        <w:tc>
          <w:tcPr>
            <w:tcW w:w="2943" w:type="dxa"/>
            <w:tcBorders>
              <w:top w:val="single" w:sz="2" w:space="0" w:color="auto"/>
              <w:left w:val="double" w:sz="4" w:space="0" w:color="auto"/>
              <w:right w:val="single" w:sz="2" w:space="0" w:color="auto"/>
            </w:tcBorders>
            <w:vAlign w:val="center"/>
          </w:tcPr>
          <w:p w:rsidR="007E4907" w:rsidRPr="00AC6323" w:rsidRDefault="007E4907" w:rsidP="00E10D31">
            <w:pPr>
              <w:rPr>
                <w:b/>
              </w:rPr>
            </w:pPr>
            <w:r w:rsidRPr="00AC6323">
              <w:rPr>
                <w:b/>
              </w:rPr>
              <w:t>Název v angličtině:</w:t>
            </w:r>
          </w:p>
        </w:tc>
        <w:tc>
          <w:tcPr>
            <w:tcW w:w="6269" w:type="dxa"/>
            <w:tcBorders>
              <w:top w:val="single" w:sz="2" w:space="0" w:color="auto"/>
              <w:left w:val="single" w:sz="2" w:space="0" w:color="auto"/>
              <w:right w:val="double" w:sz="4" w:space="0" w:color="auto"/>
            </w:tcBorders>
            <w:vAlign w:val="center"/>
          </w:tcPr>
          <w:p w:rsidR="007E4907" w:rsidRPr="00CF6524" w:rsidRDefault="007E4907" w:rsidP="00E10D31">
            <w:pPr>
              <w:rPr>
                <w:szCs w:val="24"/>
              </w:rPr>
            </w:pPr>
          </w:p>
          <w:p w:rsidR="007E4907" w:rsidRDefault="007E4907" w:rsidP="00E10D31">
            <w:r w:rsidRPr="00CF6524">
              <w:rPr>
                <w:szCs w:val="24"/>
              </w:rPr>
              <w:t>Personal assistance for individuals with asperger syndrome</w:t>
            </w:r>
          </w:p>
          <w:p w:rsidR="007E4907" w:rsidRPr="00AC6323" w:rsidRDefault="007E4907" w:rsidP="00E10D31"/>
        </w:tc>
      </w:tr>
      <w:tr w:rsidR="007E4907" w:rsidTr="00E10D31">
        <w:trPr>
          <w:trHeight w:val="1815"/>
        </w:trPr>
        <w:tc>
          <w:tcPr>
            <w:tcW w:w="2943" w:type="dxa"/>
            <w:tcBorders>
              <w:top w:val="single" w:sz="2" w:space="0" w:color="auto"/>
              <w:left w:val="double" w:sz="4" w:space="0" w:color="auto"/>
              <w:right w:val="single" w:sz="2" w:space="0" w:color="auto"/>
            </w:tcBorders>
            <w:vAlign w:val="center"/>
          </w:tcPr>
          <w:p w:rsidR="007E4907" w:rsidRPr="00AC6323" w:rsidRDefault="007E4907" w:rsidP="00E10D31">
            <w:pPr>
              <w:rPr>
                <w:b/>
              </w:rPr>
            </w:pPr>
            <w:r w:rsidRPr="00AC6323">
              <w:rPr>
                <w:b/>
              </w:rPr>
              <w:t>Anotace práce:</w:t>
            </w:r>
          </w:p>
        </w:tc>
        <w:tc>
          <w:tcPr>
            <w:tcW w:w="6269" w:type="dxa"/>
            <w:tcBorders>
              <w:top w:val="single" w:sz="2" w:space="0" w:color="auto"/>
              <w:left w:val="single" w:sz="2" w:space="0" w:color="auto"/>
              <w:right w:val="double" w:sz="4" w:space="0" w:color="auto"/>
            </w:tcBorders>
            <w:vAlign w:val="center"/>
          </w:tcPr>
          <w:p w:rsidR="007E4907" w:rsidRDefault="007E4907" w:rsidP="00E10D31"/>
          <w:p w:rsidR="007E4907" w:rsidRPr="00DE2DFB" w:rsidRDefault="007E4907" w:rsidP="00DE2DFB">
            <w:pPr>
              <w:spacing w:line="360" w:lineRule="auto"/>
              <w:jc w:val="both"/>
              <w:rPr>
                <w:szCs w:val="24"/>
              </w:rPr>
            </w:pPr>
            <w:r w:rsidRPr="00DE2DFB">
              <w:rPr>
                <w:szCs w:val="24"/>
              </w:rPr>
              <w:t>Diplomová práce se zabývá problematikou osobní  asistence  u  jedinců s Aspergerovým syndromem. Předkládá základní informace o historii, znacích, diagnostice a vzdělávání, sociální komunikaci a typů Aspergerova syndromu. V této práci naleznete dále informace o osobní asistenci – vývoj, současné pojetí, požadavky na osobního asistenta, náplň práce osobního asistenta a další základní odborné informace k této problematice. V praktické části zjišťujeme pomocí dotazníku, jak je pojem osobní asistence u jedinců s Aspergerovým syndromem, rozšířen mezi širokou veřejností. Výsledky šetření ukazují na malou informovanost veřejnosti.</w:t>
            </w:r>
          </w:p>
        </w:tc>
      </w:tr>
      <w:tr w:rsidR="007E4907" w:rsidTr="00E10D31">
        <w:trPr>
          <w:trHeight w:val="695"/>
        </w:trPr>
        <w:tc>
          <w:tcPr>
            <w:tcW w:w="2943" w:type="dxa"/>
            <w:tcBorders>
              <w:top w:val="single" w:sz="2" w:space="0" w:color="auto"/>
              <w:left w:val="double" w:sz="4" w:space="0" w:color="auto"/>
              <w:right w:val="single" w:sz="2" w:space="0" w:color="auto"/>
            </w:tcBorders>
            <w:vAlign w:val="center"/>
          </w:tcPr>
          <w:p w:rsidR="007E4907" w:rsidRPr="00AC6323" w:rsidRDefault="007E4907" w:rsidP="00E10D31">
            <w:pPr>
              <w:rPr>
                <w:b/>
              </w:rPr>
            </w:pPr>
            <w:r w:rsidRPr="00AC6323">
              <w:rPr>
                <w:b/>
              </w:rPr>
              <w:t>Klíčová slova:</w:t>
            </w:r>
          </w:p>
        </w:tc>
        <w:tc>
          <w:tcPr>
            <w:tcW w:w="6269" w:type="dxa"/>
            <w:tcBorders>
              <w:top w:val="single" w:sz="2" w:space="0" w:color="auto"/>
              <w:left w:val="single" w:sz="2" w:space="0" w:color="auto"/>
              <w:right w:val="double" w:sz="4" w:space="0" w:color="auto"/>
            </w:tcBorders>
            <w:vAlign w:val="center"/>
          </w:tcPr>
          <w:p w:rsidR="007E4907" w:rsidRDefault="007E4907" w:rsidP="00E10D31"/>
          <w:p w:rsidR="007E4907" w:rsidRPr="00DE2DFB" w:rsidRDefault="007E4907" w:rsidP="00E10D31">
            <w:pPr>
              <w:spacing w:line="360" w:lineRule="auto"/>
              <w:jc w:val="both"/>
              <w:rPr>
                <w:szCs w:val="24"/>
              </w:rPr>
            </w:pPr>
            <w:r w:rsidRPr="00DE2DFB">
              <w:rPr>
                <w:szCs w:val="24"/>
              </w:rPr>
              <w:t>Aspergerův syndrom, osobní asistence, TEACCH program, poruchy autistického spektra, triáda autismu,</w:t>
            </w:r>
          </w:p>
          <w:p w:rsidR="007E4907" w:rsidRPr="00CF6524" w:rsidRDefault="007E4907" w:rsidP="00E10D31">
            <w:pPr>
              <w:spacing w:line="360" w:lineRule="auto"/>
              <w:jc w:val="both"/>
              <w:rPr>
                <w:sz w:val="26"/>
                <w:szCs w:val="26"/>
              </w:rPr>
            </w:pPr>
            <w:r w:rsidRPr="00DE2DFB">
              <w:rPr>
                <w:szCs w:val="24"/>
              </w:rPr>
              <w:t>Independent Living,</w:t>
            </w:r>
            <w:r>
              <w:rPr>
                <w:sz w:val="26"/>
                <w:szCs w:val="26"/>
              </w:rPr>
              <w:t xml:space="preserve"> </w:t>
            </w:r>
          </w:p>
        </w:tc>
      </w:tr>
      <w:tr w:rsidR="007E4907" w:rsidTr="00E10D31">
        <w:trPr>
          <w:trHeight w:val="1815"/>
        </w:trPr>
        <w:tc>
          <w:tcPr>
            <w:tcW w:w="2943" w:type="dxa"/>
            <w:tcBorders>
              <w:top w:val="single" w:sz="2" w:space="0" w:color="auto"/>
              <w:left w:val="double" w:sz="4" w:space="0" w:color="auto"/>
              <w:right w:val="single" w:sz="2" w:space="0" w:color="auto"/>
            </w:tcBorders>
            <w:vAlign w:val="center"/>
          </w:tcPr>
          <w:p w:rsidR="007E4907" w:rsidRPr="00AC6323" w:rsidRDefault="007E4907" w:rsidP="00E10D31">
            <w:pPr>
              <w:rPr>
                <w:b/>
              </w:rPr>
            </w:pPr>
            <w:r w:rsidRPr="00AC6323">
              <w:rPr>
                <w:b/>
              </w:rPr>
              <w:lastRenderedPageBreak/>
              <w:t>Anotace v angličtině:</w:t>
            </w:r>
          </w:p>
        </w:tc>
        <w:tc>
          <w:tcPr>
            <w:tcW w:w="6269" w:type="dxa"/>
            <w:tcBorders>
              <w:top w:val="single" w:sz="2" w:space="0" w:color="auto"/>
              <w:left w:val="single" w:sz="2" w:space="0" w:color="auto"/>
              <w:right w:val="double" w:sz="4" w:space="0" w:color="auto"/>
            </w:tcBorders>
            <w:vAlign w:val="center"/>
          </w:tcPr>
          <w:p w:rsidR="007E4907" w:rsidRDefault="007E4907" w:rsidP="00E10D31">
            <w:pPr>
              <w:spacing w:line="360" w:lineRule="auto"/>
              <w:jc w:val="both"/>
            </w:pPr>
          </w:p>
          <w:p w:rsidR="007E4907" w:rsidRDefault="007E4907" w:rsidP="00E10D31">
            <w:pPr>
              <w:spacing w:line="360" w:lineRule="auto"/>
              <w:jc w:val="both"/>
            </w:pPr>
            <w:r w:rsidRPr="00AA1F93">
              <w:rPr>
                <w:rStyle w:val="hps"/>
              </w:rPr>
              <w:t>This thesis</w:t>
            </w:r>
            <w:r w:rsidRPr="00AA1F93">
              <w:t xml:space="preserve"> </w:t>
            </w:r>
            <w:r w:rsidRPr="00AA1F93">
              <w:rPr>
                <w:rStyle w:val="hps"/>
              </w:rPr>
              <w:t>deals with</w:t>
            </w:r>
            <w:r w:rsidRPr="00AA1F93">
              <w:t xml:space="preserve"> </w:t>
            </w:r>
            <w:r w:rsidRPr="00AA1F93">
              <w:rPr>
                <w:rStyle w:val="hps"/>
              </w:rPr>
              <w:t>personal</w:t>
            </w:r>
            <w:r w:rsidRPr="00AA1F93">
              <w:t xml:space="preserve"> </w:t>
            </w:r>
            <w:r w:rsidRPr="00AA1F93">
              <w:rPr>
                <w:rStyle w:val="hps"/>
              </w:rPr>
              <w:t>assistance</w:t>
            </w:r>
            <w:r w:rsidRPr="00AA1F93">
              <w:t xml:space="preserve"> </w:t>
            </w:r>
            <w:r w:rsidRPr="00AA1F93">
              <w:rPr>
                <w:rStyle w:val="hps"/>
              </w:rPr>
              <w:t>for</w:t>
            </w:r>
            <w:r w:rsidRPr="00AA1F93">
              <w:t xml:space="preserve"> </w:t>
            </w:r>
            <w:r w:rsidRPr="00AA1F93">
              <w:rPr>
                <w:rStyle w:val="hps"/>
              </w:rPr>
              <w:t>individuals</w:t>
            </w:r>
            <w:r w:rsidRPr="00AA1F93">
              <w:t xml:space="preserve"> </w:t>
            </w:r>
            <w:r w:rsidRPr="00AA1F93">
              <w:rPr>
                <w:rStyle w:val="hps"/>
              </w:rPr>
              <w:t>with</w:t>
            </w:r>
            <w:r w:rsidRPr="00AA1F93">
              <w:t xml:space="preserve"> </w:t>
            </w:r>
            <w:r w:rsidRPr="00AA1F93">
              <w:rPr>
                <w:rStyle w:val="hps"/>
              </w:rPr>
              <w:t>Asperger</w:t>
            </w:r>
            <w:r w:rsidRPr="00AA1F93">
              <w:t xml:space="preserve"> </w:t>
            </w:r>
            <w:r w:rsidRPr="00AA1F93">
              <w:rPr>
                <w:rStyle w:val="hps"/>
              </w:rPr>
              <w:t>syndrome</w:t>
            </w:r>
            <w:r w:rsidRPr="00AA1F93">
              <w:t xml:space="preserve">. </w:t>
            </w:r>
            <w:r w:rsidRPr="00AA1F93">
              <w:rPr>
                <w:rStyle w:val="hps"/>
              </w:rPr>
              <w:t>It presents</w:t>
            </w:r>
            <w:r w:rsidRPr="00AA1F93">
              <w:t xml:space="preserve"> </w:t>
            </w:r>
            <w:r w:rsidRPr="00AA1F93">
              <w:rPr>
                <w:rStyle w:val="hps"/>
              </w:rPr>
              <w:t>basic</w:t>
            </w:r>
            <w:r w:rsidRPr="00AA1F93">
              <w:t xml:space="preserve"> </w:t>
            </w:r>
            <w:r w:rsidRPr="00AA1F93">
              <w:rPr>
                <w:rStyle w:val="hps"/>
              </w:rPr>
              <w:t>information</w:t>
            </w:r>
            <w:r w:rsidRPr="00AA1F93">
              <w:t xml:space="preserve"> </w:t>
            </w:r>
            <w:r w:rsidRPr="00AA1F93">
              <w:rPr>
                <w:rStyle w:val="hps"/>
              </w:rPr>
              <w:t>about</w:t>
            </w:r>
            <w:r w:rsidRPr="00AA1F93">
              <w:t xml:space="preserve"> </w:t>
            </w:r>
            <w:r w:rsidRPr="00AA1F93">
              <w:rPr>
                <w:rStyle w:val="hps"/>
              </w:rPr>
              <w:t>the history</w:t>
            </w:r>
            <w:r w:rsidRPr="00AA1F93">
              <w:t xml:space="preserve">, </w:t>
            </w:r>
            <w:r w:rsidRPr="00AA1F93">
              <w:rPr>
                <w:rStyle w:val="hps"/>
              </w:rPr>
              <w:t>characteristics</w:t>
            </w:r>
            <w:r w:rsidRPr="00AA1F93">
              <w:t xml:space="preserve">, </w:t>
            </w:r>
            <w:r w:rsidRPr="00AA1F93">
              <w:rPr>
                <w:rStyle w:val="hps"/>
              </w:rPr>
              <w:t>diagnosis</w:t>
            </w:r>
            <w:r w:rsidRPr="00AA1F93">
              <w:t xml:space="preserve"> </w:t>
            </w:r>
            <w:r w:rsidRPr="00AA1F93">
              <w:rPr>
                <w:rStyle w:val="hps"/>
              </w:rPr>
              <w:t>and</w:t>
            </w:r>
            <w:r w:rsidRPr="00AA1F93">
              <w:t xml:space="preserve"> </w:t>
            </w:r>
            <w:r w:rsidRPr="00AA1F93">
              <w:rPr>
                <w:rStyle w:val="hps"/>
              </w:rPr>
              <w:t>education</w:t>
            </w:r>
            <w:r w:rsidRPr="00AA1F93">
              <w:t xml:space="preserve">, </w:t>
            </w:r>
            <w:r w:rsidRPr="00AA1F93">
              <w:rPr>
                <w:rStyle w:val="hps"/>
              </w:rPr>
              <w:t>social</w:t>
            </w:r>
            <w:r w:rsidRPr="00AA1F93">
              <w:t xml:space="preserve"> </w:t>
            </w:r>
            <w:r w:rsidRPr="00AA1F93">
              <w:rPr>
                <w:rStyle w:val="hps"/>
              </w:rPr>
              <w:t>communication</w:t>
            </w:r>
            <w:r w:rsidRPr="00AA1F93">
              <w:t xml:space="preserve"> </w:t>
            </w:r>
            <w:r w:rsidRPr="00AA1F93">
              <w:rPr>
                <w:rStyle w:val="hps"/>
              </w:rPr>
              <w:t>and</w:t>
            </w:r>
            <w:r w:rsidRPr="00AA1F93">
              <w:t xml:space="preserve"> </w:t>
            </w:r>
            <w:r w:rsidRPr="00AA1F93">
              <w:rPr>
                <w:rStyle w:val="hps"/>
              </w:rPr>
              <w:t>types</w:t>
            </w:r>
            <w:r w:rsidRPr="00AA1F93">
              <w:t xml:space="preserve"> </w:t>
            </w:r>
            <w:r w:rsidRPr="00AA1F93">
              <w:rPr>
                <w:rStyle w:val="hps"/>
              </w:rPr>
              <w:t>of Asperger</w:t>
            </w:r>
            <w:r w:rsidRPr="00AA1F93">
              <w:t xml:space="preserve"> </w:t>
            </w:r>
            <w:r w:rsidRPr="00AA1F93">
              <w:rPr>
                <w:rStyle w:val="hps"/>
              </w:rPr>
              <w:t>syndrome</w:t>
            </w:r>
            <w:r w:rsidRPr="00AA1F93">
              <w:t xml:space="preserve">. </w:t>
            </w:r>
            <w:r w:rsidRPr="00AA1F93">
              <w:rPr>
                <w:rStyle w:val="hps"/>
              </w:rPr>
              <w:t>In</w:t>
            </w:r>
            <w:r w:rsidRPr="00AA1F93">
              <w:t xml:space="preserve"> </w:t>
            </w:r>
            <w:r w:rsidRPr="00AA1F93">
              <w:rPr>
                <w:rStyle w:val="hps"/>
              </w:rPr>
              <w:t>this work,</w:t>
            </w:r>
            <w:r w:rsidRPr="00AA1F93">
              <w:t xml:space="preserve"> </w:t>
            </w:r>
            <w:r w:rsidRPr="00AA1F93">
              <w:rPr>
                <w:rStyle w:val="hps"/>
              </w:rPr>
              <w:t>you will find</w:t>
            </w:r>
            <w:r w:rsidRPr="00AA1F93">
              <w:t xml:space="preserve"> </w:t>
            </w:r>
            <w:r w:rsidRPr="00AA1F93">
              <w:rPr>
                <w:rStyle w:val="hps"/>
              </w:rPr>
              <w:t>further</w:t>
            </w:r>
            <w:r w:rsidRPr="00AA1F93">
              <w:t xml:space="preserve"> </w:t>
            </w:r>
            <w:r w:rsidRPr="00AA1F93">
              <w:rPr>
                <w:rStyle w:val="hps"/>
              </w:rPr>
              <w:t>information</w:t>
            </w:r>
            <w:r w:rsidRPr="00AA1F93">
              <w:t xml:space="preserve"> </w:t>
            </w:r>
            <w:r w:rsidRPr="00AA1F93">
              <w:rPr>
                <w:rStyle w:val="hps"/>
              </w:rPr>
              <w:t>about</w:t>
            </w:r>
            <w:r w:rsidRPr="00AA1F93">
              <w:t xml:space="preserve"> </w:t>
            </w:r>
            <w:r w:rsidRPr="00AA1F93">
              <w:rPr>
                <w:rStyle w:val="hps"/>
              </w:rPr>
              <w:t>personal</w:t>
            </w:r>
            <w:r w:rsidRPr="00AA1F93">
              <w:t xml:space="preserve"> </w:t>
            </w:r>
            <w:r w:rsidRPr="00AA1F93">
              <w:rPr>
                <w:rStyle w:val="hps"/>
              </w:rPr>
              <w:t>assistance</w:t>
            </w:r>
            <w:r w:rsidRPr="00AA1F93">
              <w:t xml:space="preserve"> </w:t>
            </w:r>
            <w:r w:rsidRPr="00AA1F93">
              <w:rPr>
                <w:rStyle w:val="hps"/>
              </w:rPr>
              <w:t>- development</w:t>
            </w:r>
            <w:r w:rsidRPr="00AA1F93">
              <w:t xml:space="preserve">, </w:t>
            </w:r>
            <w:r w:rsidRPr="00AA1F93">
              <w:rPr>
                <w:rStyle w:val="hps"/>
              </w:rPr>
              <w:t>current</w:t>
            </w:r>
            <w:r w:rsidRPr="00AA1F93">
              <w:t xml:space="preserve"> </w:t>
            </w:r>
            <w:r w:rsidRPr="00AA1F93">
              <w:rPr>
                <w:rStyle w:val="hps"/>
              </w:rPr>
              <w:t>concepts</w:t>
            </w:r>
            <w:r w:rsidRPr="00AA1F93">
              <w:t xml:space="preserve">, requirements </w:t>
            </w:r>
            <w:r w:rsidRPr="00AA1F93">
              <w:rPr>
                <w:rStyle w:val="hps"/>
              </w:rPr>
              <w:t>for a personal</w:t>
            </w:r>
            <w:r w:rsidRPr="00AA1F93">
              <w:t xml:space="preserve"> </w:t>
            </w:r>
            <w:r w:rsidRPr="00AA1F93">
              <w:rPr>
                <w:rStyle w:val="hps"/>
              </w:rPr>
              <w:t>assistant</w:t>
            </w:r>
            <w:r w:rsidRPr="00AA1F93">
              <w:t xml:space="preserve">, </w:t>
            </w:r>
            <w:r w:rsidRPr="00AA1F93">
              <w:rPr>
                <w:rStyle w:val="hps"/>
              </w:rPr>
              <w:t>personal</w:t>
            </w:r>
            <w:r w:rsidRPr="00AA1F93">
              <w:t xml:space="preserve"> </w:t>
            </w:r>
            <w:r w:rsidRPr="00AA1F93">
              <w:rPr>
                <w:rStyle w:val="hps"/>
              </w:rPr>
              <w:t>assistant</w:t>
            </w:r>
            <w:r w:rsidRPr="00AA1F93">
              <w:t xml:space="preserve"> </w:t>
            </w:r>
            <w:r w:rsidRPr="00AA1F93">
              <w:rPr>
                <w:rStyle w:val="hps"/>
              </w:rPr>
              <w:t>job description</w:t>
            </w:r>
            <w:r w:rsidRPr="00AA1F93">
              <w:t xml:space="preserve"> </w:t>
            </w:r>
            <w:r w:rsidRPr="00AA1F93">
              <w:rPr>
                <w:rStyle w:val="hps"/>
              </w:rPr>
              <w:t>and</w:t>
            </w:r>
            <w:r w:rsidRPr="00AA1F93">
              <w:t xml:space="preserve"> </w:t>
            </w:r>
            <w:r w:rsidRPr="00AA1F93">
              <w:rPr>
                <w:rStyle w:val="hps"/>
              </w:rPr>
              <w:t>other</w:t>
            </w:r>
            <w:r w:rsidRPr="00AA1F93">
              <w:t xml:space="preserve"> </w:t>
            </w:r>
            <w:r w:rsidRPr="00AA1F93">
              <w:rPr>
                <w:rStyle w:val="hps"/>
              </w:rPr>
              <w:t>basic</w:t>
            </w:r>
            <w:r w:rsidRPr="00AA1F93">
              <w:t xml:space="preserve"> </w:t>
            </w:r>
            <w:r w:rsidRPr="00AA1F93">
              <w:rPr>
                <w:rStyle w:val="hps"/>
              </w:rPr>
              <w:t>technical</w:t>
            </w:r>
            <w:r w:rsidRPr="00AA1F93">
              <w:t xml:space="preserve"> </w:t>
            </w:r>
            <w:r w:rsidRPr="00AA1F93">
              <w:rPr>
                <w:rStyle w:val="hps"/>
              </w:rPr>
              <w:t>information on</w:t>
            </w:r>
            <w:r w:rsidRPr="00AA1F93">
              <w:t xml:space="preserve"> </w:t>
            </w:r>
            <w:r w:rsidRPr="00AA1F93">
              <w:rPr>
                <w:rStyle w:val="hps"/>
              </w:rPr>
              <w:t>this issue</w:t>
            </w:r>
            <w:r w:rsidRPr="00AA1F93">
              <w:t xml:space="preserve">. </w:t>
            </w:r>
            <w:r w:rsidRPr="00AA1F93">
              <w:rPr>
                <w:rStyle w:val="hps"/>
              </w:rPr>
              <w:t>In the</w:t>
            </w:r>
            <w:r w:rsidRPr="00AA1F93">
              <w:t xml:space="preserve"> </w:t>
            </w:r>
            <w:r w:rsidRPr="00AA1F93">
              <w:rPr>
                <w:rStyle w:val="hps"/>
              </w:rPr>
              <w:t>practical</w:t>
            </w:r>
            <w:r w:rsidRPr="00AA1F93">
              <w:t xml:space="preserve"> </w:t>
            </w:r>
            <w:r w:rsidRPr="00AA1F93">
              <w:rPr>
                <w:rStyle w:val="hps"/>
              </w:rPr>
              <w:t>part</w:t>
            </w:r>
            <w:r w:rsidRPr="00AA1F93">
              <w:t xml:space="preserve">, we find </w:t>
            </w:r>
            <w:r w:rsidRPr="00AA1F93">
              <w:rPr>
                <w:rStyle w:val="hps"/>
              </w:rPr>
              <w:t>a questionnaire</w:t>
            </w:r>
            <w:r w:rsidRPr="00AA1F93">
              <w:t xml:space="preserve">, </w:t>
            </w:r>
            <w:r w:rsidRPr="00AA1F93">
              <w:rPr>
                <w:rStyle w:val="hps"/>
              </w:rPr>
              <w:t>as</w:t>
            </w:r>
            <w:r w:rsidRPr="00AA1F93">
              <w:t xml:space="preserve"> </w:t>
            </w:r>
            <w:r w:rsidRPr="00AA1F93">
              <w:rPr>
                <w:rStyle w:val="hps"/>
              </w:rPr>
              <w:t>the concept of</w:t>
            </w:r>
            <w:r w:rsidRPr="00AA1F93">
              <w:t xml:space="preserve"> </w:t>
            </w:r>
            <w:r w:rsidRPr="00AA1F93">
              <w:rPr>
                <w:rStyle w:val="hps"/>
              </w:rPr>
              <w:t>personal</w:t>
            </w:r>
            <w:r w:rsidRPr="00AA1F93">
              <w:t xml:space="preserve"> </w:t>
            </w:r>
            <w:r w:rsidRPr="00AA1F93">
              <w:rPr>
                <w:rStyle w:val="hps"/>
              </w:rPr>
              <w:t>assistance</w:t>
            </w:r>
            <w:r w:rsidRPr="00AA1F93">
              <w:t xml:space="preserve"> </w:t>
            </w:r>
            <w:r w:rsidRPr="00AA1F93">
              <w:rPr>
                <w:rStyle w:val="hps"/>
              </w:rPr>
              <w:t>for</w:t>
            </w:r>
            <w:r w:rsidRPr="00AA1F93">
              <w:t xml:space="preserve"> </w:t>
            </w:r>
            <w:r w:rsidRPr="00AA1F93">
              <w:rPr>
                <w:rStyle w:val="hps"/>
              </w:rPr>
              <w:t>individuals</w:t>
            </w:r>
            <w:r w:rsidRPr="00AA1F93">
              <w:t xml:space="preserve"> </w:t>
            </w:r>
            <w:r w:rsidRPr="00AA1F93">
              <w:rPr>
                <w:rStyle w:val="hps"/>
              </w:rPr>
              <w:t>with</w:t>
            </w:r>
            <w:r w:rsidRPr="00AA1F93">
              <w:t xml:space="preserve"> </w:t>
            </w:r>
            <w:r w:rsidRPr="00AA1F93">
              <w:rPr>
                <w:rStyle w:val="hps"/>
              </w:rPr>
              <w:t>Asperger</w:t>
            </w:r>
            <w:r w:rsidRPr="00AA1F93">
              <w:t xml:space="preserve"> </w:t>
            </w:r>
            <w:r w:rsidRPr="00AA1F93">
              <w:rPr>
                <w:rStyle w:val="hps"/>
              </w:rPr>
              <w:t>syndrome</w:t>
            </w:r>
            <w:r w:rsidRPr="00AA1F93">
              <w:t xml:space="preserve">, </w:t>
            </w:r>
            <w:r w:rsidRPr="00AA1F93">
              <w:rPr>
                <w:rStyle w:val="hps"/>
              </w:rPr>
              <w:t>widespread</w:t>
            </w:r>
            <w:r w:rsidRPr="00AA1F93">
              <w:t xml:space="preserve"> </w:t>
            </w:r>
            <w:r w:rsidRPr="00AA1F93">
              <w:rPr>
                <w:rStyle w:val="hps"/>
              </w:rPr>
              <w:t>among</w:t>
            </w:r>
            <w:r w:rsidRPr="00AA1F93">
              <w:t xml:space="preserve"> </w:t>
            </w:r>
            <w:r w:rsidRPr="00AA1F93">
              <w:rPr>
                <w:rStyle w:val="hps"/>
              </w:rPr>
              <w:t>the general</w:t>
            </w:r>
            <w:r w:rsidRPr="00AA1F93">
              <w:t xml:space="preserve"> </w:t>
            </w:r>
            <w:r w:rsidRPr="00AA1F93">
              <w:rPr>
                <w:rStyle w:val="hps"/>
              </w:rPr>
              <w:t>public</w:t>
            </w:r>
            <w:r w:rsidRPr="00AA1F93">
              <w:t xml:space="preserve">. </w:t>
            </w:r>
            <w:r w:rsidRPr="00AA1F93">
              <w:rPr>
                <w:rStyle w:val="hps"/>
              </w:rPr>
              <w:t>Survey results</w:t>
            </w:r>
            <w:r w:rsidRPr="00AA1F93">
              <w:t xml:space="preserve"> </w:t>
            </w:r>
            <w:r w:rsidRPr="00AA1F93">
              <w:rPr>
                <w:rStyle w:val="hps"/>
              </w:rPr>
              <w:t>indicate a</w:t>
            </w:r>
            <w:r w:rsidRPr="00AA1F93">
              <w:t xml:space="preserve"> </w:t>
            </w:r>
            <w:r w:rsidRPr="00AA1F93">
              <w:rPr>
                <w:rStyle w:val="hps"/>
              </w:rPr>
              <w:t>low</w:t>
            </w:r>
            <w:r w:rsidRPr="00AA1F93">
              <w:t xml:space="preserve"> </w:t>
            </w:r>
            <w:r w:rsidRPr="00AA1F93">
              <w:rPr>
                <w:rStyle w:val="hps"/>
              </w:rPr>
              <w:t>public</w:t>
            </w:r>
            <w:r w:rsidRPr="00AA1F93">
              <w:t xml:space="preserve"> </w:t>
            </w:r>
            <w:r w:rsidRPr="00AA1F93">
              <w:rPr>
                <w:rStyle w:val="hps"/>
              </w:rPr>
              <w:t>awareness</w:t>
            </w:r>
            <w:r w:rsidRPr="00AA1F93">
              <w:t>.</w:t>
            </w:r>
          </w:p>
          <w:p w:rsidR="007E4907" w:rsidRPr="00AC6323" w:rsidRDefault="007E4907" w:rsidP="00E10D31">
            <w:pPr>
              <w:spacing w:line="360" w:lineRule="auto"/>
              <w:jc w:val="both"/>
            </w:pPr>
          </w:p>
        </w:tc>
      </w:tr>
      <w:tr w:rsidR="007E4907" w:rsidTr="00E10D31">
        <w:trPr>
          <w:trHeight w:val="695"/>
        </w:trPr>
        <w:tc>
          <w:tcPr>
            <w:tcW w:w="2943" w:type="dxa"/>
            <w:tcBorders>
              <w:top w:val="single" w:sz="2" w:space="0" w:color="auto"/>
              <w:left w:val="double" w:sz="4" w:space="0" w:color="auto"/>
              <w:right w:val="single" w:sz="2" w:space="0" w:color="auto"/>
            </w:tcBorders>
            <w:vAlign w:val="center"/>
          </w:tcPr>
          <w:p w:rsidR="007E4907" w:rsidRPr="00AC6323" w:rsidRDefault="007E4907" w:rsidP="00E10D31">
            <w:pPr>
              <w:rPr>
                <w:b/>
              </w:rPr>
            </w:pPr>
            <w:r w:rsidRPr="00AC6323">
              <w:rPr>
                <w:b/>
              </w:rPr>
              <w:t>Klíčová slova v angličtině:</w:t>
            </w:r>
          </w:p>
        </w:tc>
        <w:tc>
          <w:tcPr>
            <w:tcW w:w="6269" w:type="dxa"/>
            <w:tcBorders>
              <w:top w:val="single" w:sz="2" w:space="0" w:color="auto"/>
              <w:left w:val="single" w:sz="2" w:space="0" w:color="auto"/>
              <w:right w:val="double" w:sz="4" w:space="0" w:color="auto"/>
            </w:tcBorders>
            <w:vAlign w:val="center"/>
          </w:tcPr>
          <w:p w:rsidR="007E4907" w:rsidRDefault="007E4907" w:rsidP="00E10D31">
            <w:pPr>
              <w:spacing w:line="360" w:lineRule="auto"/>
              <w:jc w:val="both"/>
            </w:pPr>
          </w:p>
          <w:p w:rsidR="007E4907" w:rsidRPr="00AC6323" w:rsidRDefault="007E4907" w:rsidP="00E10D31">
            <w:pPr>
              <w:spacing w:line="360" w:lineRule="auto"/>
              <w:jc w:val="both"/>
            </w:pPr>
            <w:r w:rsidRPr="00AA1F93">
              <w:rPr>
                <w:rStyle w:val="hps"/>
              </w:rPr>
              <w:t>Asperger</w:t>
            </w:r>
            <w:r w:rsidRPr="00AA1F93">
              <w:t xml:space="preserve"> </w:t>
            </w:r>
            <w:r w:rsidRPr="00AA1F93">
              <w:rPr>
                <w:rStyle w:val="hps"/>
              </w:rPr>
              <w:t>Syndrome</w:t>
            </w:r>
            <w:r w:rsidRPr="00AA1F93">
              <w:t xml:space="preserve">, </w:t>
            </w:r>
            <w:r w:rsidRPr="00AA1F93">
              <w:rPr>
                <w:rStyle w:val="hps"/>
              </w:rPr>
              <w:t>personal</w:t>
            </w:r>
            <w:r w:rsidRPr="00AA1F93">
              <w:t xml:space="preserve"> </w:t>
            </w:r>
            <w:r w:rsidRPr="00AA1F93">
              <w:rPr>
                <w:rStyle w:val="hps"/>
              </w:rPr>
              <w:t>assistance</w:t>
            </w:r>
            <w:r w:rsidRPr="00AA1F93">
              <w:t xml:space="preserve">, </w:t>
            </w:r>
            <w:r w:rsidRPr="00AA1F93">
              <w:rPr>
                <w:rStyle w:val="hps"/>
              </w:rPr>
              <w:t>TEACCH</w:t>
            </w:r>
            <w:r w:rsidRPr="00AA1F93">
              <w:t xml:space="preserve"> </w:t>
            </w:r>
            <w:r>
              <w:rPr>
                <w:rStyle w:val="hps"/>
              </w:rPr>
              <w:t>p</w:t>
            </w:r>
            <w:r w:rsidRPr="00AA1F93">
              <w:rPr>
                <w:rStyle w:val="hps"/>
              </w:rPr>
              <w:t>rogramme</w:t>
            </w:r>
            <w:r w:rsidRPr="00AA1F93">
              <w:t xml:space="preserve">, autistic spectrum disorders, </w:t>
            </w:r>
            <w:r w:rsidRPr="00AA1F93">
              <w:rPr>
                <w:rStyle w:val="hps"/>
              </w:rPr>
              <w:t>autism</w:t>
            </w:r>
            <w:r w:rsidRPr="00AA1F93">
              <w:t xml:space="preserve"> </w:t>
            </w:r>
            <w:r w:rsidRPr="00AA1F93">
              <w:rPr>
                <w:rStyle w:val="hps"/>
              </w:rPr>
              <w:t>triad</w:t>
            </w:r>
            <w:r w:rsidRPr="00AA1F93">
              <w:t xml:space="preserve">, </w:t>
            </w:r>
            <w:r w:rsidRPr="00AA1F93">
              <w:rPr>
                <w:rStyle w:val="hps"/>
              </w:rPr>
              <w:t>the Independent</w:t>
            </w:r>
            <w:r w:rsidRPr="00AA1F93">
              <w:t xml:space="preserve"> </w:t>
            </w:r>
            <w:r w:rsidRPr="00AA1F93">
              <w:rPr>
                <w:rStyle w:val="hps"/>
              </w:rPr>
              <w:t>Living</w:t>
            </w:r>
          </w:p>
        </w:tc>
      </w:tr>
      <w:tr w:rsidR="007E4907" w:rsidTr="00E10D31">
        <w:trPr>
          <w:trHeight w:val="2375"/>
        </w:trPr>
        <w:tc>
          <w:tcPr>
            <w:tcW w:w="2943" w:type="dxa"/>
            <w:tcBorders>
              <w:top w:val="single" w:sz="2" w:space="0" w:color="auto"/>
              <w:left w:val="double" w:sz="4" w:space="0" w:color="auto"/>
              <w:right w:val="single" w:sz="2" w:space="0" w:color="auto"/>
            </w:tcBorders>
            <w:vAlign w:val="center"/>
          </w:tcPr>
          <w:p w:rsidR="007E4907" w:rsidRPr="00AC6323" w:rsidRDefault="007E4907" w:rsidP="00E10D31">
            <w:pPr>
              <w:rPr>
                <w:b/>
              </w:rPr>
            </w:pPr>
            <w:r w:rsidRPr="00AC6323">
              <w:rPr>
                <w:b/>
              </w:rPr>
              <w:t>Přílohy vázané v práci:</w:t>
            </w:r>
          </w:p>
        </w:tc>
        <w:tc>
          <w:tcPr>
            <w:tcW w:w="6269" w:type="dxa"/>
            <w:tcBorders>
              <w:top w:val="single" w:sz="2" w:space="0" w:color="auto"/>
              <w:left w:val="single" w:sz="2" w:space="0" w:color="auto"/>
              <w:right w:val="double" w:sz="4" w:space="0" w:color="auto"/>
            </w:tcBorders>
            <w:vAlign w:val="center"/>
          </w:tcPr>
          <w:p w:rsidR="007E4907" w:rsidRPr="00DE2DFB" w:rsidRDefault="007E4907" w:rsidP="007E4907">
            <w:pPr>
              <w:pStyle w:val="Normlnweb"/>
              <w:tabs>
                <w:tab w:val="left" w:pos="7545"/>
              </w:tabs>
              <w:spacing w:before="0" w:beforeAutospacing="0" w:after="0" w:afterAutospacing="0" w:line="360" w:lineRule="auto"/>
              <w:jc w:val="both"/>
            </w:pPr>
            <w:r w:rsidRPr="00DE2DFB">
              <w:t xml:space="preserve">Smlouva o poskytnutí sociální služby </w:t>
            </w:r>
            <w:r w:rsidRPr="00DE2DFB">
              <w:tab/>
            </w:r>
          </w:p>
          <w:p w:rsidR="007E4907" w:rsidRPr="00DE2DFB" w:rsidRDefault="007E4907" w:rsidP="007E4907">
            <w:pPr>
              <w:spacing w:line="360" w:lineRule="auto"/>
              <w:jc w:val="both"/>
              <w:rPr>
                <w:szCs w:val="24"/>
              </w:rPr>
            </w:pPr>
            <w:r w:rsidRPr="00DE2DFB">
              <w:rPr>
                <w:szCs w:val="24"/>
              </w:rPr>
              <w:t xml:space="preserve">Vzor smlouvy o poskytnutí sociální služby </w:t>
            </w:r>
          </w:p>
          <w:p w:rsidR="007E4907" w:rsidRPr="00DE2DFB" w:rsidRDefault="007E4907" w:rsidP="007E4907">
            <w:pPr>
              <w:spacing w:line="360" w:lineRule="auto"/>
              <w:jc w:val="both"/>
              <w:rPr>
                <w:szCs w:val="24"/>
              </w:rPr>
            </w:pPr>
            <w:r w:rsidRPr="00DE2DFB">
              <w:rPr>
                <w:szCs w:val="24"/>
              </w:rPr>
              <w:t>Registr poskytovatelů sociálních služeb</w:t>
            </w:r>
          </w:p>
          <w:p w:rsidR="007E4907" w:rsidRPr="007E4907" w:rsidRDefault="007E4907" w:rsidP="007E4907">
            <w:pPr>
              <w:pStyle w:val="Normlnweb"/>
              <w:spacing w:before="0" w:beforeAutospacing="0" w:after="0" w:afterAutospacing="0" w:line="360" w:lineRule="auto"/>
              <w:jc w:val="both"/>
              <w:rPr>
                <w:sz w:val="26"/>
                <w:szCs w:val="26"/>
              </w:rPr>
            </w:pPr>
            <w:r w:rsidRPr="00DE2DFB">
              <w:t xml:space="preserve">Dotazník </w:t>
            </w:r>
          </w:p>
        </w:tc>
      </w:tr>
      <w:tr w:rsidR="007E4907" w:rsidTr="00E10D31">
        <w:trPr>
          <w:trHeight w:val="415"/>
        </w:trPr>
        <w:tc>
          <w:tcPr>
            <w:tcW w:w="2943" w:type="dxa"/>
            <w:tcBorders>
              <w:top w:val="single" w:sz="4" w:space="0" w:color="auto"/>
              <w:left w:val="double" w:sz="4" w:space="0" w:color="auto"/>
              <w:bottom w:val="single" w:sz="4" w:space="0" w:color="auto"/>
              <w:right w:val="single" w:sz="2" w:space="0" w:color="auto"/>
            </w:tcBorders>
            <w:vAlign w:val="center"/>
          </w:tcPr>
          <w:p w:rsidR="007E4907" w:rsidRPr="00AC6323" w:rsidRDefault="007E4907" w:rsidP="00E10D31">
            <w:pPr>
              <w:rPr>
                <w:b/>
              </w:rPr>
            </w:pPr>
            <w:r w:rsidRPr="00AC6323">
              <w:rPr>
                <w:b/>
              </w:rPr>
              <w:t>Rozsah práce:</w:t>
            </w:r>
          </w:p>
        </w:tc>
        <w:tc>
          <w:tcPr>
            <w:tcW w:w="6269" w:type="dxa"/>
            <w:tcBorders>
              <w:top w:val="single" w:sz="2" w:space="0" w:color="auto"/>
              <w:left w:val="single" w:sz="2" w:space="0" w:color="auto"/>
              <w:bottom w:val="single" w:sz="4" w:space="0" w:color="auto"/>
              <w:right w:val="double" w:sz="4" w:space="0" w:color="auto"/>
            </w:tcBorders>
            <w:vAlign w:val="center"/>
          </w:tcPr>
          <w:p w:rsidR="007E4907" w:rsidRPr="00AC6323" w:rsidRDefault="007E4907" w:rsidP="00E10D31">
            <w:r>
              <w:t>67 stran</w:t>
            </w:r>
          </w:p>
        </w:tc>
      </w:tr>
      <w:tr w:rsidR="007E4907" w:rsidTr="00E10D31">
        <w:trPr>
          <w:trHeight w:val="415"/>
        </w:trPr>
        <w:tc>
          <w:tcPr>
            <w:tcW w:w="2943" w:type="dxa"/>
            <w:tcBorders>
              <w:top w:val="single" w:sz="4" w:space="0" w:color="auto"/>
              <w:left w:val="double" w:sz="4" w:space="0" w:color="auto"/>
              <w:bottom w:val="double" w:sz="4" w:space="0" w:color="auto"/>
              <w:right w:val="single" w:sz="2" w:space="0" w:color="auto"/>
            </w:tcBorders>
            <w:vAlign w:val="center"/>
          </w:tcPr>
          <w:p w:rsidR="007E4907" w:rsidRPr="00AC6323" w:rsidRDefault="007E4907" w:rsidP="00E10D31">
            <w:pPr>
              <w:rPr>
                <w:b/>
              </w:rPr>
            </w:pPr>
            <w:r w:rsidRPr="00AC6323">
              <w:rPr>
                <w:b/>
              </w:rPr>
              <w:t>Jazyk práce:</w:t>
            </w:r>
          </w:p>
        </w:tc>
        <w:tc>
          <w:tcPr>
            <w:tcW w:w="6269" w:type="dxa"/>
            <w:tcBorders>
              <w:top w:val="single" w:sz="4" w:space="0" w:color="auto"/>
              <w:left w:val="single" w:sz="2" w:space="0" w:color="auto"/>
              <w:bottom w:val="double" w:sz="4" w:space="0" w:color="auto"/>
              <w:right w:val="double" w:sz="4" w:space="0" w:color="auto"/>
            </w:tcBorders>
            <w:vAlign w:val="center"/>
          </w:tcPr>
          <w:p w:rsidR="007E4907" w:rsidRPr="00AC6323" w:rsidRDefault="007E4907" w:rsidP="00E10D31">
            <w:r>
              <w:t>Český jazyk</w:t>
            </w:r>
          </w:p>
        </w:tc>
      </w:tr>
    </w:tbl>
    <w:p w:rsidR="007E4907" w:rsidRDefault="007E4907" w:rsidP="00EF7DDA">
      <w:pPr>
        <w:spacing w:line="360" w:lineRule="auto"/>
        <w:jc w:val="both"/>
        <w:rPr>
          <w:b/>
          <w:sz w:val="32"/>
          <w:szCs w:val="32"/>
        </w:rPr>
      </w:pPr>
    </w:p>
    <w:p w:rsidR="00DE2DFB" w:rsidRDefault="00DE2DFB" w:rsidP="00EF7DDA">
      <w:pPr>
        <w:spacing w:line="360" w:lineRule="auto"/>
        <w:jc w:val="both"/>
        <w:rPr>
          <w:b/>
          <w:sz w:val="32"/>
          <w:szCs w:val="32"/>
        </w:rPr>
      </w:pPr>
    </w:p>
    <w:p w:rsidR="00DE2DFB" w:rsidRDefault="00DE2DFB" w:rsidP="00EF7DDA">
      <w:pPr>
        <w:spacing w:line="360" w:lineRule="auto"/>
        <w:jc w:val="both"/>
        <w:rPr>
          <w:b/>
          <w:sz w:val="32"/>
          <w:szCs w:val="32"/>
        </w:rPr>
      </w:pPr>
    </w:p>
    <w:p w:rsidR="007E4907" w:rsidRDefault="007E4907" w:rsidP="00EF7DDA">
      <w:pPr>
        <w:spacing w:line="360" w:lineRule="auto"/>
        <w:jc w:val="both"/>
        <w:rPr>
          <w:b/>
          <w:sz w:val="32"/>
          <w:szCs w:val="32"/>
        </w:rPr>
      </w:pPr>
    </w:p>
    <w:p w:rsidR="00EF7DDA" w:rsidRDefault="00EF7DDA" w:rsidP="00EF7DDA">
      <w:pPr>
        <w:spacing w:line="360" w:lineRule="auto"/>
        <w:jc w:val="both"/>
        <w:rPr>
          <w:b/>
          <w:sz w:val="26"/>
          <w:szCs w:val="26"/>
        </w:rPr>
      </w:pPr>
      <w:r w:rsidRPr="00EF7DDA">
        <w:rPr>
          <w:b/>
          <w:sz w:val="32"/>
          <w:szCs w:val="32"/>
        </w:rPr>
        <w:lastRenderedPageBreak/>
        <w:t>Resumé</w:t>
      </w:r>
    </w:p>
    <w:p w:rsidR="007B29A9" w:rsidRDefault="007B29A9" w:rsidP="00EF7DDA">
      <w:pPr>
        <w:spacing w:line="360" w:lineRule="auto"/>
        <w:jc w:val="both"/>
        <w:rPr>
          <w:b/>
          <w:sz w:val="26"/>
          <w:szCs w:val="26"/>
        </w:rPr>
      </w:pPr>
    </w:p>
    <w:p w:rsidR="00D46048" w:rsidRPr="00DE2DFB" w:rsidRDefault="00D46048" w:rsidP="00D46048">
      <w:pPr>
        <w:spacing w:line="360" w:lineRule="auto"/>
        <w:jc w:val="both"/>
        <w:rPr>
          <w:szCs w:val="24"/>
        </w:rPr>
      </w:pPr>
      <w:r>
        <w:rPr>
          <w:sz w:val="26"/>
          <w:szCs w:val="26"/>
        </w:rPr>
        <w:t xml:space="preserve"> </w:t>
      </w:r>
      <w:r>
        <w:rPr>
          <w:sz w:val="26"/>
          <w:szCs w:val="26"/>
        </w:rPr>
        <w:tab/>
      </w:r>
      <w:r w:rsidRPr="00DE2DFB">
        <w:rPr>
          <w:szCs w:val="24"/>
        </w:rPr>
        <w:t>The bachelors thesis handles with the personal assistant by individuals with the Aspergerś syndrome. You can find there general and also skilled information which handles about Aspergerś syndrome, his history and the current conception, characters, diagnostics, social environment of individual with Aspergerś syndrome and subtype of this handicap. The bachelor’s thesis handles also with the problematic of the job of the personal assistant. It is being tabled before the information about personal assistant- development, present condition, requirements on personal assistance, scope of employment and other skilled information about these problems. The bachelor’s thesis should serve as a handbook for interested person, who is thinking about the job of personal assistance for individuals, who has the Asperer</w:t>
      </w:r>
      <w:r w:rsidR="0064042A" w:rsidRPr="00DE2DFB">
        <w:rPr>
          <w:szCs w:val="24"/>
        </w:rPr>
        <w:t>’s</w:t>
      </w:r>
      <w:r w:rsidRPr="00DE2DFB">
        <w:rPr>
          <w:szCs w:val="24"/>
        </w:rPr>
        <w:t xml:space="preserve"> syndrome. Practical part is made by a research, whose aim was find out how many information general public has.</w:t>
      </w:r>
    </w:p>
    <w:p w:rsidR="00EF7DDA" w:rsidRPr="00DE2DFB" w:rsidRDefault="00D46048" w:rsidP="00D46048">
      <w:pPr>
        <w:spacing w:line="360" w:lineRule="auto"/>
        <w:ind w:firstLine="708"/>
        <w:jc w:val="both"/>
        <w:rPr>
          <w:b/>
          <w:szCs w:val="24"/>
        </w:rPr>
      </w:pPr>
      <w:r w:rsidRPr="00DE2DFB">
        <w:rPr>
          <w:szCs w:val="24"/>
        </w:rPr>
        <w:t>The bachelor’s thesis talks about this problem by a language which is understandable also for unskilled people- so-called outsiders. The aim of the essay is to make information accessible to "common" people, who are thinking about he job of the personal assistance by plain language and by a transparent system. Hopefully the essay will meet your expectations and you will find all what you need.</w:t>
      </w:r>
    </w:p>
    <w:p w:rsidR="00EF7DDA" w:rsidRDefault="00EF7DDA" w:rsidP="00EF7DDA">
      <w:pPr>
        <w:spacing w:line="360" w:lineRule="auto"/>
        <w:jc w:val="both"/>
        <w:rPr>
          <w:b/>
          <w:sz w:val="32"/>
          <w:szCs w:val="32"/>
        </w:rPr>
      </w:pPr>
    </w:p>
    <w:p w:rsidR="007B29A9" w:rsidRDefault="007B29A9" w:rsidP="00EF7DDA">
      <w:pPr>
        <w:spacing w:line="360" w:lineRule="auto"/>
        <w:jc w:val="both"/>
        <w:rPr>
          <w:b/>
          <w:sz w:val="32"/>
          <w:szCs w:val="32"/>
        </w:rPr>
      </w:pPr>
    </w:p>
    <w:p w:rsidR="00D46048" w:rsidRDefault="00D46048" w:rsidP="00EF7DDA">
      <w:pPr>
        <w:spacing w:line="360" w:lineRule="auto"/>
        <w:jc w:val="both"/>
        <w:rPr>
          <w:b/>
          <w:sz w:val="32"/>
          <w:szCs w:val="32"/>
        </w:rPr>
      </w:pPr>
    </w:p>
    <w:p w:rsidR="007B29A9" w:rsidRDefault="007B29A9" w:rsidP="00EF7DDA">
      <w:pPr>
        <w:spacing w:line="360" w:lineRule="auto"/>
        <w:jc w:val="both"/>
        <w:rPr>
          <w:b/>
          <w:sz w:val="32"/>
          <w:szCs w:val="32"/>
        </w:rPr>
      </w:pPr>
    </w:p>
    <w:p w:rsidR="007B29A9" w:rsidRDefault="007B29A9" w:rsidP="00EF7DDA">
      <w:pPr>
        <w:spacing w:line="360" w:lineRule="auto"/>
        <w:jc w:val="both"/>
        <w:rPr>
          <w:b/>
          <w:sz w:val="32"/>
          <w:szCs w:val="32"/>
        </w:rPr>
      </w:pPr>
    </w:p>
    <w:p w:rsidR="00DE2DFB" w:rsidRDefault="00DE2DFB" w:rsidP="00EF7DDA">
      <w:pPr>
        <w:spacing w:line="360" w:lineRule="auto"/>
        <w:jc w:val="both"/>
        <w:rPr>
          <w:b/>
          <w:sz w:val="32"/>
          <w:szCs w:val="32"/>
        </w:rPr>
      </w:pPr>
    </w:p>
    <w:p w:rsidR="00DE2DFB" w:rsidRDefault="00DE2DFB" w:rsidP="00EF7DDA">
      <w:pPr>
        <w:spacing w:line="360" w:lineRule="auto"/>
        <w:jc w:val="both"/>
        <w:rPr>
          <w:b/>
          <w:sz w:val="32"/>
          <w:szCs w:val="32"/>
        </w:rPr>
      </w:pPr>
    </w:p>
    <w:p w:rsidR="00EF7DDA" w:rsidRDefault="00EF7DDA" w:rsidP="00EF7DDA">
      <w:pPr>
        <w:spacing w:line="360" w:lineRule="auto"/>
        <w:jc w:val="both"/>
        <w:rPr>
          <w:b/>
          <w:sz w:val="32"/>
          <w:szCs w:val="32"/>
        </w:rPr>
      </w:pPr>
    </w:p>
    <w:p w:rsidR="00C33D22" w:rsidRDefault="00C33D22" w:rsidP="00EF7DDA">
      <w:pPr>
        <w:spacing w:line="360" w:lineRule="auto"/>
        <w:jc w:val="both"/>
        <w:rPr>
          <w:b/>
          <w:sz w:val="32"/>
          <w:szCs w:val="32"/>
        </w:rPr>
      </w:pPr>
    </w:p>
    <w:p w:rsidR="00EF7DDA" w:rsidRDefault="00EF7DDA" w:rsidP="00EF7DDA">
      <w:pPr>
        <w:spacing w:line="360" w:lineRule="auto"/>
        <w:jc w:val="both"/>
        <w:rPr>
          <w:b/>
          <w:sz w:val="32"/>
          <w:szCs w:val="32"/>
        </w:rPr>
      </w:pPr>
      <w:r>
        <w:rPr>
          <w:b/>
          <w:sz w:val="32"/>
          <w:szCs w:val="32"/>
        </w:rPr>
        <w:lastRenderedPageBreak/>
        <w:t xml:space="preserve">Požitá literatura </w:t>
      </w:r>
    </w:p>
    <w:p w:rsidR="00EF7DDA" w:rsidRDefault="00EF7DDA" w:rsidP="00EF7DDA">
      <w:pPr>
        <w:spacing w:line="360" w:lineRule="auto"/>
        <w:jc w:val="both"/>
        <w:rPr>
          <w:sz w:val="26"/>
          <w:szCs w:val="26"/>
        </w:rPr>
      </w:pPr>
    </w:p>
    <w:p w:rsidR="00D16026" w:rsidRPr="00DE2DFB" w:rsidRDefault="00D16026" w:rsidP="007B29A9">
      <w:pPr>
        <w:spacing w:line="360" w:lineRule="auto"/>
        <w:jc w:val="both"/>
        <w:rPr>
          <w:szCs w:val="24"/>
        </w:rPr>
      </w:pPr>
      <w:r w:rsidRPr="00DE2DFB">
        <w:rPr>
          <w:szCs w:val="24"/>
        </w:rPr>
        <w:t xml:space="preserve">Attwood, Tony. </w:t>
      </w:r>
      <w:r w:rsidRPr="00DE2DFB">
        <w:rPr>
          <w:i/>
          <w:szCs w:val="24"/>
        </w:rPr>
        <w:t>Aspergerův syndrom.</w:t>
      </w:r>
      <w:r w:rsidRPr="00DE2DFB">
        <w:rPr>
          <w:szCs w:val="24"/>
        </w:rPr>
        <w:t xml:space="preserve"> 1. vyd</w:t>
      </w:r>
      <w:r w:rsidR="007B29A9" w:rsidRPr="00DE2DFB">
        <w:rPr>
          <w:szCs w:val="24"/>
        </w:rPr>
        <w:t>.</w:t>
      </w:r>
      <w:r w:rsidR="0087053F">
        <w:rPr>
          <w:szCs w:val="24"/>
        </w:rPr>
        <w:t xml:space="preserve"> Praha: Portál, s.r.o., 2005. </w:t>
      </w:r>
      <w:r w:rsidR="0087053F">
        <w:rPr>
          <w:szCs w:val="24"/>
        </w:rPr>
        <w:tab/>
      </w:r>
      <w:r w:rsidR="0087053F">
        <w:rPr>
          <w:szCs w:val="24"/>
        </w:rPr>
        <w:tab/>
      </w:r>
      <w:r w:rsidR="0087053F">
        <w:rPr>
          <w:szCs w:val="24"/>
        </w:rPr>
        <w:tab/>
      </w:r>
      <w:r w:rsidRPr="00DE2DFB">
        <w:rPr>
          <w:szCs w:val="24"/>
        </w:rPr>
        <w:t xml:space="preserve">IBSN </w:t>
      </w:r>
      <w:r w:rsidRPr="00DE2DFB">
        <w:rPr>
          <w:szCs w:val="24"/>
        </w:rPr>
        <w:tab/>
        <w:t>80-7178-979-8.</w:t>
      </w:r>
    </w:p>
    <w:p w:rsidR="00D16026" w:rsidRPr="00DE2DFB" w:rsidRDefault="00D16026" w:rsidP="0087053F">
      <w:pPr>
        <w:spacing w:line="360" w:lineRule="auto"/>
        <w:ind w:left="708" w:hanging="708"/>
        <w:jc w:val="both"/>
        <w:rPr>
          <w:szCs w:val="24"/>
        </w:rPr>
      </w:pPr>
      <w:r w:rsidRPr="00DE2DFB">
        <w:rPr>
          <w:szCs w:val="24"/>
        </w:rPr>
        <w:t xml:space="preserve">Dubin, Nick. </w:t>
      </w:r>
      <w:r w:rsidRPr="00DE2DFB">
        <w:rPr>
          <w:i/>
          <w:szCs w:val="24"/>
        </w:rPr>
        <w:t>Šikana dětí s poruchami autistického spektra.</w:t>
      </w:r>
      <w:r w:rsidRPr="00DE2DFB">
        <w:rPr>
          <w:szCs w:val="24"/>
        </w:rPr>
        <w:t xml:space="preserve"> 1. vyd. Praha: Portál,</w:t>
      </w:r>
      <w:r w:rsidRPr="00DE2DFB">
        <w:rPr>
          <w:szCs w:val="24"/>
        </w:rPr>
        <w:tab/>
        <w:t>s.r.o., 2009, 184 s. IBSN 978-80-7367-553-0.</w:t>
      </w:r>
    </w:p>
    <w:p w:rsidR="00EF7DDA" w:rsidRPr="00DE2DFB" w:rsidRDefault="00EF7DDA" w:rsidP="00D16026">
      <w:pPr>
        <w:spacing w:line="360" w:lineRule="auto"/>
        <w:jc w:val="both"/>
        <w:rPr>
          <w:szCs w:val="24"/>
        </w:rPr>
      </w:pPr>
      <w:r w:rsidRPr="00DE2DFB">
        <w:rPr>
          <w:szCs w:val="24"/>
        </w:rPr>
        <w:t xml:space="preserve">Lechta, Viktor a kol. </w:t>
      </w:r>
      <w:r w:rsidRPr="00DE2DFB">
        <w:rPr>
          <w:i/>
          <w:szCs w:val="24"/>
        </w:rPr>
        <w:t>Diagnostika naru</w:t>
      </w:r>
      <w:r w:rsidR="0064042A" w:rsidRPr="00DE2DFB">
        <w:rPr>
          <w:i/>
          <w:szCs w:val="24"/>
        </w:rPr>
        <w:t>š</w:t>
      </w:r>
      <w:r w:rsidRPr="00DE2DFB">
        <w:rPr>
          <w:i/>
          <w:szCs w:val="24"/>
        </w:rPr>
        <w:t>ené komunikační schopnosti,</w:t>
      </w:r>
      <w:r w:rsidRPr="00DE2DFB">
        <w:rPr>
          <w:szCs w:val="24"/>
        </w:rPr>
        <w:t xml:space="preserve"> 1. vyd. Praha:</w:t>
      </w:r>
      <w:r w:rsidR="00D16026" w:rsidRPr="00DE2DFB">
        <w:rPr>
          <w:szCs w:val="24"/>
        </w:rPr>
        <w:tab/>
      </w:r>
      <w:r w:rsidRPr="00DE2DFB">
        <w:rPr>
          <w:szCs w:val="24"/>
        </w:rPr>
        <w:t>Portál, s.r.o.</w:t>
      </w:r>
      <w:r w:rsidR="0088485C" w:rsidRPr="00DE2DFB">
        <w:rPr>
          <w:szCs w:val="24"/>
        </w:rPr>
        <w:t>,</w:t>
      </w:r>
      <w:r w:rsidRPr="00DE2DFB">
        <w:rPr>
          <w:szCs w:val="24"/>
        </w:rPr>
        <w:t xml:space="preserve"> 2003, 360 s. IBSN 80-7178-801-5.</w:t>
      </w:r>
    </w:p>
    <w:p w:rsidR="00D16026" w:rsidRPr="00DE2DFB" w:rsidRDefault="00D16026" w:rsidP="00D16026">
      <w:pPr>
        <w:spacing w:line="360" w:lineRule="auto"/>
        <w:jc w:val="both"/>
        <w:rPr>
          <w:szCs w:val="24"/>
        </w:rPr>
      </w:pPr>
      <w:r w:rsidRPr="00DE2DFB">
        <w:rPr>
          <w:szCs w:val="24"/>
        </w:rPr>
        <w:t xml:space="preserve">Michalík, Jan. </w:t>
      </w:r>
      <w:r w:rsidRPr="00DE2DFB">
        <w:rPr>
          <w:i/>
          <w:szCs w:val="24"/>
        </w:rPr>
        <w:t xml:space="preserve">Smluvní vztahy v sociálních službách. </w:t>
      </w:r>
      <w:r w:rsidRPr="00DE2DFB">
        <w:rPr>
          <w:szCs w:val="24"/>
        </w:rPr>
        <w:t>1. vyd. Praha: Studio</w:t>
      </w:r>
      <w:r w:rsidRPr="00DE2DFB">
        <w:rPr>
          <w:szCs w:val="24"/>
        </w:rPr>
        <w:tab/>
        <w:t>Element, 2008, 224 s. IBSN 80-903658-1-7.</w:t>
      </w:r>
    </w:p>
    <w:p w:rsidR="00D16026" w:rsidRPr="00DE2DFB" w:rsidRDefault="00D16026" w:rsidP="0087053F">
      <w:pPr>
        <w:spacing w:line="360" w:lineRule="auto"/>
        <w:ind w:left="708" w:hanging="708"/>
        <w:jc w:val="both"/>
        <w:rPr>
          <w:szCs w:val="24"/>
        </w:rPr>
      </w:pPr>
      <w:r w:rsidRPr="00DE2DFB">
        <w:rPr>
          <w:szCs w:val="24"/>
        </w:rPr>
        <w:t xml:space="preserve">Michalík, Jan. </w:t>
      </w:r>
      <w:r w:rsidRPr="00DE2DFB">
        <w:rPr>
          <w:i/>
          <w:szCs w:val="24"/>
        </w:rPr>
        <w:t>Poradenství uživatelům sociálních služeb.</w:t>
      </w:r>
      <w:r w:rsidRPr="00DE2DFB">
        <w:rPr>
          <w:szCs w:val="24"/>
        </w:rPr>
        <w:t xml:space="preserve"> 1. vyd. Pardubice:</w:t>
      </w:r>
      <w:r w:rsidRPr="00DE2DFB">
        <w:rPr>
          <w:szCs w:val="24"/>
        </w:rPr>
        <w:tab/>
        <w:t>Silueta, s.r.o., 2008, 144 s. IBSN 978-80-903658-2-7.</w:t>
      </w:r>
    </w:p>
    <w:p w:rsidR="0088485C" w:rsidRPr="00DE2DFB" w:rsidRDefault="00EF7DDA" w:rsidP="0087053F">
      <w:pPr>
        <w:spacing w:line="360" w:lineRule="auto"/>
        <w:ind w:left="708" w:hanging="708"/>
        <w:jc w:val="both"/>
        <w:rPr>
          <w:szCs w:val="24"/>
        </w:rPr>
      </w:pPr>
      <w:r w:rsidRPr="00DE2DFB">
        <w:rPr>
          <w:szCs w:val="24"/>
        </w:rPr>
        <w:t xml:space="preserve">Vosmik, Miroslav. Bělohlávková, Lucie. </w:t>
      </w:r>
      <w:r w:rsidRPr="00DE2DFB">
        <w:rPr>
          <w:i/>
          <w:szCs w:val="24"/>
        </w:rPr>
        <w:t xml:space="preserve">Žáci s poruchou autistického spektra </w:t>
      </w:r>
      <w:r w:rsidR="0087053F">
        <w:rPr>
          <w:i/>
          <w:szCs w:val="24"/>
        </w:rPr>
        <w:t xml:space="preserve">                      </w:t>
      </w:r>
      <w:r w:rsidRPr="00DE2DFB">
        <w:rPr>
          <w:i/>
          <w:szCs w:val="24"/>
        </w:rPr>
        <w:t>v</w:t>
      </w:r>
      <w:r w:rsidR="0088485C" w:rsidRPr="00DE2DFB">
        <w:rPr>
          <w:i/>
          <w:szCs w:val="24"/>
        </w:rPr>
        <w:t xml:space="preserve"> </w:t>
      </w:r>
      <w:r w:rsidRPr="00DE2DFB">
        <w:rPr>
          <w:i/>
          <w:szCs w:val="24"/>
        </w:rPr>
        <w:t> </w:t>
      </w:r>
      <w:r w:rsidR="0088485C" w:rsidRPr="00DE2DFB">
        <w:rPr>
          <w:i/>
          <w:szCs w:val="24"/>
        </w:rPr>
        <w:t xml:space="preserve"> </w:t>
      </w:r>
      <w:r w:rsidR="0064042A" w:rsidRPr="00DE2DFB">
        <w:rPr>
          <w:i/>
          <w:szCs w:val="24"/>
        </w:rPr>
        <w:t>běžné škole</w:t>
      </w:r>
      <w:r w:rsidRPr="00DE2DFB">
        <w:rPr>
          <w:i/>
          <w:szCs w:val="24"/>
        </w:rPr>
        <w:t>.</w:t>
      </w:r>
      <w:r w:rsidRPr="00DE2DFB">
        <w:rPr>
          <w:szCs w:val="24"/>
        </w:rPr>
        <w:t xml:space="preserve"> </w:t>
      </w:r>
      <w:r w:rsidR="0088485C" w:rsidRPr="00DE2DFB">
        <w:rPr>
          <w:szCs w:val="24"/>
        </w:rPr>
        <w:t xml:space="preserve">  </w:t>
      </w:r>
      <w:r w:rsidRPr="00DE2DFB">
        <w:rPr>
          <w:szCs w:val="24"/>
        </w:rPr>
        <w:t xml:space="preserve">1. </w:t>
      </w:r>
      <w:r w:rsidR="0088485C" w:rsidRPr="00DE2DFB">
        <w:rPr>
          <w:szCs w:val="24"/>
        </w:rPr>
        <w:t xml:space="preserve">  </w:t>
      </w:r>
      <w:r w:rsidRPr="00DE2DFB">
        <w:rPr>
          <w:szCs w:val="24"/>
        </w:rPr>
        <w:t>vyd.</w:t>
      </w:r>
      <w:r w:rsidR="0088485C" w:rsidRPr="00DE2DFB">
        <w:rPr>
          <w:szCs w:val="24"/>
        </w:rPr>
        <w:t xml:space="preserve"> </w:t>
      </w:r>
      <w:r w:rsidRPr="00DE2DFB">
        <w:rPr>
          <w:szCs w:val="24"/>
        </w:rPr>
        <w:t xml:space="preserve"> </w:t>
      </w:r>
      <w:r w:rsidR="0088485C" w:rsidRPr="00DE2DFB">
        <w:rPr>
          <w:szCs w:val="24"/>
        </w:rPr>
        <w:t xml:space="preserve"> </w:t>
      </w:r>
      <w:r w:rsidRPr="00DE2DFB">
        <w:rPr>
          <w:szCs w:val="24"/>
        </w:rPr>
        <w:t xml:space="preserve">Praha: </w:t>
      </w:r>
      <w:r w:rsidR="0088485C" w:rsidRPr="00DE2DFB">
        <w:rPr>
          <w:szCs w:val="24"/>
        </w:rPr>
        <w:t xml:space="preserve">  </w:t>
      </w:r>
      <w:r w:rsidRPr="00DE2DFB">
        <w:rPr>
          <w:szCs w:val="24"/>
        </w:rPr>
        <w:t xml:space="preserve">Portál, </w:t>
      </w:r>
      <w:r w:rsidR="0088485C" w:rsidRPr="00DE2DFB">
        <w:rPr>
          <w:szCs w:val="24"/>
        </w:rPr>
        <w:t xml:space="preserve">  </w:t>
      </w:r>
      <w:r w:rsidRPr="00DE2DFB">
        <w:rPr>
          <w:szCs w:val="24"/>
        </w:rPr>
        <w:t>s.r.o.</w:t>
      </w:r>
      <w:r w:rsidR="0088485C" w:rsidRPr="00DE2DFB">
        <w:rPr>
          <w:szCs w:val="24"/>
        </w:rPr>
        <w:t xml:space="preserve">,   2010,   200 s. </w:t>
      </w:r>
      <w:r w:rsidR="00D16026" w:rsidRPr="00DE2DFB">
        <w:rPr>
          <w:i/>
          <w:szCs w:val="24"/>
        </w:rPr>
        <w:tab/>
      </w:r>
      <w:r w:rsidR="00D16026" w:rsidRPr="00DE2DFB">
        <w:rPr>
          <w:i/>
          <w:szCs w:val="24"/>
        </w:rPr>
        <w:tab/>
      </w:r>
      <w:r w:rsidR="0087053F">
        <w:rPr>
          <w:i/>
          <w:szCs w:val="24"/>
        </w:rPr>
        <w:t xml:space="preserve">          </w:t>
      </w:r>
      <w:r w:rsidR="0088485C" w:rsidRPr="00DE2DFB">
        <w:rPr>
          <w:szCs w:val="24"/>
        </w:rPr>
        <w:t>IBSN 978-80-7367-687-2.</w:t>
      </w:r>
    </w:p>
    <w:p w:rsidR="00D16026" w:rsidRPr="00DE2DFB" w:rsidRDefault="00D16026" w:rsidP="00D16026">
      <w:pPr>
        <w:spacing w:line="360" w:lineRule="auto"/>
        <w:jc w:val="both"/>
        <w:rPr>
          <w:szCs w:val="24"/>
        </w:rPr>
      </w:pPr>
      <w:r w:rsidRPr="00DE2DFB">
        <w:rPr>
          <w:szCs w:val="24"/>
        </w:rPr>
        <w:t xml:space="preserve">Pátá, Perchta Kazi. </w:t>
      </w:r>
      <w:r w:rsidRPr="00DE2DFB">
        <w:rPr>
          <w:i/>
          <w:szCs w:val="24"/>
        </w:rPr>
        <w:t xml:space="preserve">Mé dítě má autismus. </w:t>
      </w:r>
      <w:r w:rsidRPr="00DE2DFB">
        <w:rPr>
          <w:szCs w:val="24"/>
        </w:rPr>
        <w:t xml:space="preserve">1. vyd. </w:t>
      </w:r>
      <w:r w:rsidRPr="00DE2DFB">
        <w:rPr>
          <w:i/>
          <w:szCs w:val="24"/>
        </w:rPr>
        <w:t xml:space="preserve"> </w:t>
      </w:r>
      <w:r w:rsidRPr="00DE2DFB">
        <w:rPr>
          <w:szCs w:val="24"/>
        </w:rPr>
        <w:t>Praha: GRADA Publishing a.s.,</w:t>
      </w:r>
      <w:r w:rsidRPr="00DE2DFB">
        <w:rPr>
          <w:szCs w:val="24"/>
        </w:rPr>
        <w:tab/>
        <w:t>2008, 128 s. IBSN 978-80-247-2683-0.</w:t>
      </w:r>
    </w:p>
    <w:p w:rsidR="00D16026" w:rsidRPr="00DE2DFB" w:rsidRDefault="00D16026" w:rsidP="00D16026">
      <w:pPr>
        <w:spacing w:line="360" w:lineRule="auto"/>
        <w:jc w:val="both"/>
        <w:rPr>
          <w:szCs w:val="24"/>
        </w:rPr>
      </w:pPr>
      <w:r w:rsidRPr="00DE2DFB">
        <w:rPr>
          <w:szCs w:val="24"/>
        </w:rPr>
        <w:t xml:space="preserve">Peeters, Theo. Gillberg, Christopher. </w:t>
      </w:r>
      <w:r w:rsidRPr="00DE2DFB">
        <w:rPr>
          <w:i/>
          <w:szCs w:val="24"/>
        </w:rPr>
        <w:t xml:space="preserve">Autismus. </w:t>
      </w:r>
      <w:r w:rsidRPr="00DE2DFB">
        <w:rPr>
          <w:szCs w:val="24"/>
        </w:rPr>
        <w:t>1. vyd.</w:t>
      </w:r>
      <w:r w:rsidRPr="00DE2DFB">
        <w:rPr>
          <w:i/>
          <w:szCs w:val="24"/>
        </w:rPr>
        <w:t xml:space="preserve"> </w:t>
      </w:r>
      <w:r w:rsidRPr="00DE2DFB">
        <w:rPr>
          <w:szCs w:val="24"/>
        </w:rPr>
        <w:t>Praha: Portál, s.r.o., 2008,</w:t>
      </w:r>
      <w:r w:rsidRPr="00DE2DFB">
        <w:rPr>
          <w:szCs w:val="24"/>
        </w:rPr>
        <w:tab/>
        <w:t>128 s. IBSN 978-80-7367-498-4.</w:t>
      </w:r>
    </w:p>
    <w:p w:rsidR="00EF7DDA" w:rsidRPr="00DE2DFB" w:rsidRDefault="0088485C" w:rsidP="0087053F">
      <w:pPr>
        <w:spacing w:line="360" w:lineRule="auto"/>
        <w:ind w:left="708" w:hanging="708"/>
        <w:jc w:val="both"/>
        <w:rPr>
          <w:szCs w:val="24"/>
        </w:rPr>
      </w:pPr>
      <w:r w:rsidRPr="00DE2DFB">
        <w:rPr>
          <w:szCs w:val="24"/>
        </w:rPr>
        <w:t>Preiβmann, Christine.</w:t>
      </w:r>
      <w:r w:rsidR="00EF7DDA" w:rsidRPr="00DE2DFB">
        <w:rPr>
          <w:i/>
          <w:szCs w:val="24"/>
        </w:rPr>
        <w:t xml:space="preserve"> </w:t>
      </w:r>
      <w:r w:rsidRPr="00DE2DFB">
        <w:rPr>
          <w:i/>
          <w:szCs w:val="24"/>
        </w:rPr>
        <w:t xml:space="preserve">Život s Aspergerovým syndromem. </w:t>
      </w:r>
      <w:r w:rsidRPr="00DE2DFB">
        <w:rPr>
          <w:szCs w:val="24"/>
        </w:rPr>
        <w:t>1. vyd. Praha: Portál,</w:t>
      </w:r>
      <w:r w:rsidR="00D16026" w:rsidRPr="00DE2DFB">
        <w:rPr>
          <w:szCs w:val="24"/>
        </w:rPr>
        <w:tab/>
      </w:r>
      <w:r w:rsidRPr="00DE2DFB">
        <w:rPr>
          <w:szCs w:val="24"/>
        </w:rPr>
        <w:t>s.r.o., 2010, 136 s. IBSN 978-80-7367-688-9.</w:t>
      </w:r>
    </w:p>
    <w:p w:rsidR="00195ABE" w:rsidRPr="00DE2DFB" w:rsidRDefault="00195ABE" w:rsidP="003D3C5C">
      <w:pPr>
        <w:spacing w:line="360" w:lineRule="auto"/>
        <w:jc w:val="both"/>
        <w:rPr>
          <w:szCs w:val="24"/>
        </w:rPr>
      </w:pPr>
      <w:r w:rsidRPr="00DE2DFB">
        <w:rPr>
          <w:szCs w:val="24"/>
        </w:rPr>
        <w:t xml:space="preserve">Richman, Shira. </w:t>
      </w:r>
      <w:r w:rsidRPr="00DE2DFB">
        <w:rPr>
          <w:i/>
          <w:szCs w:val="24"/>
        </w:rPr>
        <w:t>Výchova dětí s autismem.</w:t>
      </w:r>
      <w:r w:rsidRPr="00DE2DFB">
        <w:rPr>
          <w:szCs w:val="24"/>
        </w:rPr>
        <w:t xml:space="preserve"> Praha: Portál, s.r.o., 2006, 128 s. </w:t>
      </w:r>
      <w:r w:rsidR="007B29A9" w:rsidRPr="00DE2DFB">
        <w:rPr>
          <w:szCs w:val="24"/>
        </w:rPr>
        <w:tab/>
      </w:r>
      <w:r w:rsidRPr="00DE2DFB">
        <w:rPr>
          <w:szCs w:val="24"/>
        </w:rPr>
        <w:t>IBSN</w:t>
      </w:r>
      <w:r w:rsidR="00D16026" w:rsidRPr="00DE2DFB">
        <w:rPr>
          <w:szCs w:val="24"/>
        </w:rPr>
        <w:tab/>
      </w:r>
      <w:r w:rsidRPr="00DE2DFB">
        <w:rPr>
          <w:szCs w:val="24"/>
        </w:rPr>
        <w:t>80-7367-102-6.</w:t>
      </w:r>
    </w:p>
    <w:p w:rsidR="00195ABE" w:rsidRPr="00DE2DFB" w:rsidRDefault="00195ABE" w:rsidP="0087053F">
      <w:pPr>
        <w:spacing w:line="360" w:lineRule="auto"/>
        <w:ind w:left="708" w:hanging="708"/>
        <w:jc w:val="both"/>
        <w:rPr>
          <w:szCs w:val="24"/>
        </w:rPr>
      </w:pPr>
      <w:r w:rsidRPr="00DE2DFB">
        <w:rPr>
          <w:szCs w:val="24"/>
        </w:rPr>
        <w:t xml:space="preserve">Schopler, Erik. </w:t>
      </w:r>
      <w:r w:rsidRPr="00DE2DFB">
        <w:rPr>
          <w:i/>
          <w:szCs w:val="24"/>
        </w:rPr>
        <w:t xml:space="preserve">Příběhy dětí s autismem a příbuznými poruchami vývoje. </w:t>
      </w:r>
      <w:r w:rsidRPr="00DE2DFB">
        <w:rPr>
          <w:szCs w:val="24"/>
        </w:rPr>
        <w:t>Praha:</w:t>
      </w:r>
      <w:r w:rsidR="00D16026" w:rsidRPr="00DE2DFB">
        <w:rPr>
          <w:szCs w:val="24"/>
        </w:rPr>
        <w:tab/>
      </w:r>
      <w:r w:rsidRPr="00DE2DFB">
        <w:rPr>
          <w:szCs w:val="24"/>
        </w:rPr>
        <w:t>Portál, s.r.o., 1999, 171 s. IBSN 80-7178-202-5.</w:t>
      </w:r>
    </w:p>
    <w:p w:rsidR="0087053F" w:rsidRDefault="00D16026" w:rsidP="0087053F">
      <w:pPr>
        <w:spacing w:line="360" w:lineRule="auto"/>
        <w:jc w:val="both"/>
        <w:rPr>
          <w:szCs w:val="24"/>
        </w:rPr>
      </w:pPr>
      <w:r w:rsidRPr="00DE2DFB">
        <w:rPr>
          <w:szCs w:val="24"/>
        </w:rPr>
        <w:t xml:space="preserve">Vítková, Marie a kol. </w:t>
      </w:r>
      <w:r w:rsidRPr="00DE2DFB">
        <w:rPr>
          <w:i/>
          <w:szCs w:val="24"/>
        </w:rPr>
        <w:t xml:space="preserve">Integrativní speciální </w:t>
      </w:r>
      <w:r w:rsidR="0064042A" w:rsidRPr="00DE2DFB">
        <w:rPr>
          <w:i/>
          <w:szCs w:val="24"/>
        </w:rPr>
        <w:t>pedagogika</w:t>
      </w:r>
      <w:r w:rsidRPr="00DE2DFB">
        <w:rPr>
          <w:i/>
          <w:szCs w:val="24"/>
        </w:rPr>
        <w:t xml:space="preserve">. </w:t>
      </w:r>
      <w:r w:rsidRPr="00DE2DFB">
        <w:rPr>
          <w:szCs w:val="24"/>
        </w:rPr>
        <w:t xml:space="preserve">2. vyd. Brno: Paido, 2003, </w:t>
      </w:r>
      <w:r w:rsidRPr="00DE2DFB">
        <w:rPr>
          <w:szCs w:val="24"/>
        </w:rPr>
        <w:tab/>
        <w:t xml:space="preserve">       </w:t>
      </w:r>
    </w:p>
    <w:p w:rsidR="00D16026" w:rsidRPr="00DE2DFB" w:rsidRDefault="00D16026" w:rsidP="0087053F">
      <w:pPr>
        <w:spacing w:line="360" w:lineRule="auto"/>
        <w:ind w:firstLine="708"/>
        <w:jc w:val="both"/>
        <w:rPr>
          <w:szCs w:val="24"/>
        </w:rPr>
      </w:pPr>
      <w:r w:rsidRPr="00DE2DFB">
        <w:rPr>
          <w:szCs w:val="24"/>
        </w:rPr>
        <w:t xml:space="preserve">461 s. IBSN 80-7315-071-9 </w:t>
      </w:r>
    </w:p>
    <w:p w:rsidR="00D06C8A" w:rsidRPr="00DE2DFB" w:rsidRDefault="00D06C8A" w:rsidP="0087053F">
      <w:pPr>
        <w:spacing w:line="360" w:lineRule="auto"/>
        <w:ind w:left="708" w:hanging="708"/>
        <w:jc w:val="both"/>
        <w:rPr>
          <w:szCs w:val="24"/>
        </w:rPr>
      </w:pPr>
      <w:r w:rsidRPr="00DE2DFB">
        <w:rPr>
          <w:szCs w:val="24"/>
        </w:rPr>
        <w:t xml:space="preserve">Vocilka,  Miroslav. </w:t>
      </w:r>
      <w:r w:rsidRPr="00DE2DFB">
        <w:rPr>
          <w:i/>
          <w:szCs w:val="24"/>
        </w:rPr>
        <w:t>Autismu</w:t>
      </w:r>
      <w:r w:rsidR="0064042A" w:rsidRPr="00DE2DFB">
        <w:rPr>
          <w:i/>
          <w:szCs w:val="24"/>
        </w:rPr>
        <w:t>s</w:t>
      </w:r>
      <w:r w:rsidRPr="00DE2DFB">
        <w:rPr>
          <w:i/>
          <w:szCs w:val="24"/>
        </w:rPr>
        <w:t>.</w:t>
      </w:r>
      <w:r w:rsidR="0087053F">
        <w:rPr>
          <w:i/>
          <w:szCs w:val="24"/>
        </w:rPr>
        <w:t xml:space="preserve"> </w:t>
      </w:r>
      <w:r w:rsidRPr="00DE2DFB">
        <w:rPr>
          <w:szCs w:val="24"/>
        </w:rPr>
        <w:t>Praha:</w:t>
      </w:r>
      <w:r w:rsidR="0087053F">
        <w:rPr>
          <w:szCs w:val="24"/>
        </w:rPr>
        <w:t xml:space="preserve"> Tech-Market, 1996, 116  s. </w:t>
      </w:r>
      <w:r w:rsidRPr="00DE2DFB">
        <w:rPr>
          <w:szCs w:val="24"/>
        </w:rPr>
        <w:t>IBSN 80-902134-3-X.</w:t>
      </w:r>
    </w:p>
    <w:p w:rsidR="00D16026" w:rsidRDefault="00D16026" w:rsidP="00D06C8A">
      <w:pPr>
        <w:spacing w:line="360" w:lineRule="auto"/>
        <w:jc w:val="both"/>
        <w:rPr>
          <w:sz w:val="26"/>
          <w:szCs w:val="26"/>
        </w:rPr>
      </w:pPr>
    </w:p>
    <w:p w:rsidR="0087053F" w:rsidRDefault="0087053F" w:rsidP="00D06C8A">
      <w:pPr>
        <w:spacing w:line="360" w:lineRule="auto"/>
        <w:jc w:val="both"/>
        <w:rPr>
          <w:sz w:val="26"/>
          <w:szCs w:val="26"/>
        </w:rPr>
      </w:pPr>
    </w:p>
    <w:p w:rsidR="003D3C5C" w:rsidRPr="007F24BE" w:rsidRDefault="00D16026" w:rsidP="00D16026">
      <w:pPr>
        <w:spacing w:line="360" w:lineRule="auto"/>
        <w:jc w:val="both"/>
        <w:rPr>
          <w:sz w:val="32"/>
          <w:szCs w:val="32"/>
        </w:rPr>
      </w:pPr>
      <w:r w:rsidRPr="007F24BE">
        <w:rPr>
          <w:sz w:val="32"/>
          <w:szCs w:val="32"/>
        </w:rPr>
        <w:lastRenderedPageBreak/>
        <w:t>Po</w:t>
      </w:r>
      <w:r w:rsidR="007F24BE">
        <w:rPr>
          <w:sz w:val="32"/>
          <w:szCs w:val="32"/>
        </w:rPr>
        <w:t>u</w:t>
      </w:r>
      <w:r w:rsidRPr="007F24BE">
        <w:rPr>
          <w:sz w:val="32"/>
          <w:szCs w:val="32"/>
        </w:rPr>
        <w:t>žité prameny a elektronické zdroje</w:t>
      </w:r>
      <w:r w:rsidR="007F24BE">
        <w:rPr>
          <w:sz w:val="32"/>
          <w:szCs w:val="32"/>
        </w:rPr>
        <w:t>:</w:t>
      </w:r>
    </w:p>
    <w:p w:rsidR="003D3C5C" w:rsidRDefault="003D3C5C" w:rsidP="003D3C5C">
      <w:pPr>
        <w:spacing w:line="360" w:lineRule="auto"/>
        <w:ind w:firstLine="708"/>
        <w:jc w:val="both"/>
        <w:rPr>
          <w:sz w:val="26"/>
          <w:szCs w:val="26"/>
        </w:rPr>
      </w:pPr>
    </w:p>
    <w:p w:rsidR="00BF1FF0" w:rsidRPr="00DE2DFB" w:rsidRDefault="003D3C5C" w:rsidP="008B20CA">
      <w:pPr>
        <w:spacing w:line="360" w:lineRule="auto"/>
        <w:jc w:val="both"/>
        <w:rPr>
          <w:szCs w:val="24"/>
        </w:rPr>
      </w:pPr>
      <w:r w:rsidRPr="00DE2DFB">
        <w:rPr>
          <w:szCs w:val="24"/>
        </w:rPr>
        <w:t xml:space="preserve">Adamovičová, Andrea. </w:t>
      </w:r>
      <w:r w:rsidRPr="00DE2DFB">
        <w:rPr>
          <w:i/>
          <w:szCs w:val="24"/>
        </w:rPr>
        <w:t xml:space="preserve">Osobní asistencia. </w:t>
      </w:r>
      <w:r w:rsidRPr="00DE2DFB">
        <w:rPr>
          <w:szCs w:val="24"/>
        </w:rPr>
        <w:t>Bra</w:t>
      </w:r>
      <w:r w:rsidR="008B20CA" w:rsidRPr="00DE2DFB">
        <w:rPr>
          <w:szCs w:val="24"/>
        </w:rPr>
        <w:t xml:space="preserve">tislava: Tlačové centrum IMA </w:t>
      </w:r>
      <w:r w:rsidR="00BF1FF0" w:rsidRPr="00DE2DFB">
        <w:rPr>
          <w:szCs w:val="24"/>
        </w:rPr>
        <w:t xml:space="preserve">            </w:t>
      </w:r>
    </w:p>
    <w:p w:rsidR="003D3C5C" w:rsidRPr="00DE2DFB" w:rsidRDefault="008B20CA" w:rsidP="00BF1FF0">
      <w:pPr>
        <w:spacing w:line="360" w:lineRule="auto"/>
        <w:ind w:firstLine="708"/>
        <w:jc w:val="both"/>
        <w:rPr>
          <w:szCs w:val="24"/>
        </w:rPr>
      </w:pPr>
      <w:r w:rsidRPr="00DE2DFB">
        <w:rPr>
          <w:szCs w:val="24"/>
        </w:rPr>
        <w:t>v</w:t>
      </w:r>
      <w:r w:rsidR="00BF1FF0" w:rsidRPr="00DE2DFB">
        <w:rPr>
          <w:szCs w:val="24"/>
        </w:rPr>
        <w:t xml:space="preserve">e </w:t>
      </w:r>
      <w:r w:rsidR="003D3C5C" w:rsidRPr="00DE2DFB">
        <w:rPr>
          <w:szCs w:val="24"/>
        </w:rPr>
        <w:t>spolupráci se Svazem tělesně postižené mládeže, 1999, 24 s.</w:t>
      </w:r>
      <w:r w:rsidR="00134F1E" w:rsidRPr="00DE2DFB">
        <w:rPr>
          <w:szCs w:val="24"/>
        </w:rPr>
        <w:t xml:space="preserve"> Brožura.</w:t>
      </w:r>
    </w:p>
    <w:p w:rsidR="008B20CA" w:rsidRPr="00DE2DFB" w:rsidRDefault="008B20CA" w:rsidP="008B20CA">
      <w:pPr>
        <w:spacing w:line="360" w:lineRule="auto"/>
        <w:jc w:val="both"/>
        <w:rPr>
          <w:szCs w:val="24"/>
        </w:rPr>
      </w:pPr>
      <w:r w:rsidRPr="00DE2DFB">
        <w:rPr>
          <w:szCs w:val="24"/>
        </w:rPr>
        <w:t xml:space="preserve">Program pecujici.cz. Oficiální stránky programu </w:t>
      </w:r>
      <w:r w:rsidRPr="00DE2DFB">
        <w:rPr>
          <w:szCs w:val="24"/>
          <w:lang w:val="en-US"/>
        </w:rPr>
        <w:t>[online]. [cit. 2010-11-18].</w:t>
      </w:r>
      <w:r w:rsidRPr="00DE2DFB">
        <w:rPr>
          <w:szCs w:val="24"/>
          <w:lang w:val="en-US"/>
        </w:rPr>
        <w:tab/>
      </w:r>
      <w:r w:rsidRPr="00DE2DFB">
        <w:rPr>
          <w:szCs w:val="24"/>
        </w:rPr>
        <w:t>Dostupné na &lt;</w:t>
      </w:r>
      <w:hyperlink r:id="rId29" w:history="1">
        <w:r w:rsidRPr="00DE2DFB">
          <w:rPr>
            <w:rStyle w:val="Hypertextovodkaz"/>
            <w:color w:val="auto"/>
            <w:szCs w:val="24"/>
          </w:rPr>
          <w:t>http://www.pecujici.cz/priruckyonline.shtml?x=200649</w:t>
        </w:r>
      </w:hyperlink>
      <w:r w:rsidRPr="00DE2DFB">
        <w:rPr>
          <w:szCs w:val="24"/>
        </w:rPr>
        <w:t>)&gt;</w:t>
      </w:r>
    </w:p>
    <w:p w:rsidR="0087053F" w:rsidRDefault="008B20CA" w:rsidP="0087053F">
      <w:pPr>
        <w:spacing w:line="360" w:lineRule="auto"/>
        <w:ind w:left="708" w:hanging="708"/>
        <w:jc w:val="both"/>
        <w:rPr>
          <w:szCs w:val="24"/>
          <w:lang w:val="en-US"/>
        </w:rPr>
      </w:pPr>
      <w:r w:rsidRPr="00DE2DFB">
        <w:rPr>
          <w:szCs w:val="24"/>
        </w:rPr>
        <w:t xml:space="preserve">Občanské sdružení Máme otevřeno. Oficiální stránky organizace </w:t>
      </w:r>
      <w:r w:rsidRPr="00DE2DFB">
        <w:rPr>
          <w:szCs w:val="24"/>
          <w:lang w:val="en-US"/>
        </w:rPr>
        <w:t>[online].</w:t>
      </w:r>
      <w:r w:rsidRPr="00DE2DFB">
        <w:rPr>
          <w:szCs w:val="24"/>
          <w:lang w:val="en-US"/>
        </w:rPr>
        <w:tab/>
      </w:r>
      <w:r w:rsidR="00BF1FF0" w:rsidRPr="00DE2DFB">
        <w:rPr>
          <w:szCs w:val="24"/>
          <w:lang w:val="en-US"/>
        </w:rPr>
        <w:t xml:space="preserve">              </w:t>
      </w:r>
      <w:r w:rsidRPr="00DE2DFB">
        <w:rPr>
          <w:szCs w:val="24"/>
          <w:lang w:val="en-US"/>
        </w:rPr>
        <w:t>[cit.</w:t>
      </w:r>
      <w:r w:rsidRPr="00DE2DFB">
        <w:rPr>
          <w:szCs w:val="24"/>
        </w:rPr>
        <w:t xml:space="preserve">  </w:t>
      </w:r>
      <w:r w:rsidR="00BF1FF0" w:rsidRPr="00DE2DFB">
        <w:rPr>
          <w:szCs w:val="24"/>
          <w:lang w:val="en-US"/>
        </w:rPr>
        <w:t xml:space="preserve">2010-12-18]. </w:t>
      </w:r>
    </w:p>
    <w:p w:rsidR="008B20CA" w:rsidRPr="0087053F" w:rsidRDefault="0087053F" w:rsidP="0087053F">
      <w:pPr>
        <w:spacing w:line="360" w:lineRule="auto"/>
        <w:ind w:left="708"/>
        <w:jc w:val="both"/>
        <w:rPr>
          <w:szCs w:val="24"/>
        </w:rPr>
      </w:pPr>
      <w:r>
        <w:rPr>
          <w:szCs w:val="24"/>
        </w:rPr>
        <w:t xml:space="preserve">Dostupné </w:t>
      </w:r>
      <w:r w:rsidR="00C36F5A" w:rsidRPr="00DE2DFB">
        <w:rPr>
          <w:szCs w:val="24"/>
        </w:rPr>
        <w:t xml:space="preserve">na </w:t>
      </w:r>
      <w:r w:rsidR="00C36F5A" w:rsidRPr="00DE2DFB">
        <w:rPr>
          <w:szCs w:val="24"/>
          <w:lang w:val="en-US"/>
        </w:rPr>
        <w:t>&lt;http://www.dobromysl.cz/scripts/detail.php?id=1238)</w:t>
      </w:r>
    </w:p>
    <w:p w:rsidR="00C36F5A" w:rsidRPr="00DE2DFB" w:rsidRDefault="00C36F5A" w:rsidP="008B20CA">
      <w:pPr>
        <w:spacing w:line="360" w:lineRule="auto"/>
        <w:ind w:left="708" w:hanging="708"/>
        <w:jc w:val="both"/>
        <w:rPr>
          <w:szCs w:val="24"/>
        </w:rPr>
      </w:pPr>
      <w:r w:rsidRPr="00DE2DFB">
        <w:rPr>
          <w:szCs w:val="24"/>
          <w:lang w:val="en-US"/>
        </w:rPr>
        <w:t xml:space="preserve">Thorová, K., Semínová, M. </w:t>
      </w:r>
      <w:r w:rsidRPr="00DE2DFB">
        <w:rPr>
          <w:i/>
          <w:szCs w:val="24"/>
          <w:lang w:val="en-US"/>
        </w:rPr>
        <w:t>Strukturované</w:t>
      </w:r>
      <w:r w:rsidRPr="00DE2DFB">
        <w:rPr>
          <w:i/>
          <w:szCs w:val="24"/>
        </w:rPr>
        <w:t xml:space="preserve"> učení</w:t>
      </w:r>
      <w:r w:rsidRPr="00DE2DFB">
        <w:rPr>
          <w:i/>
          <w:szCs w:val="24"/>
          <w:lang w:val="en-US"/>
        </w:rPr>
        <w:t>.</w:t>
      </w:r>
      <w:r w:rsidRPr="00DE2DFB">
        <w:rPr>
          <w:szCs w:val="24"/>
          <w:lang w:val="en-US"/>
        </w:rPr>
        <w:t xml:space="preserve"> </w:t>
      </w:r>
      <w:r w:rsidRPr="00DE2DFB">
        <w:rPr>
          <w:szCs w:val="24"/>
        </w:rPr>
        <w:t xml:space="preserve">[online]. </w:t>
      </w:r>
      <w:r w:rsidRPr="00DE2DFB">
        <w:rPr>
          <w:szCs w:val="24"/>
          <w:lang w:val="en-US"/>
        </w:rPr>
        <w:t>[cit. 2011-03-12].</w:t>
      </w:r>
      <w:r w:rsidRPr="00DE2DFB">
        <w:rPr>
          <w:szCs w:val="24"/>
        </w:rPr>
        <w:t xml:space="preserve"> Dostupné na</w:t>
      </w:r>
      <w:r w:rsidRPr="00DE2DFB">
        <w:rPr>
          <w:szCs w:val="24"/>
          <w:lang w:val="en-US"/>
        </w:rPr>
        <w:t xml:space="preserve"> &lt;http://www.autismus.cz/strukturovane-uceni/strukturovane-uceni-2.html&gt;</w:t>
      </w:r>
    </w:p>
    <w:p w:rsidR="00C36F5A" w:rsidRPr="00DE2DFB" w:rsidRDefault="00C36F5A" w:rsidP="008B20CA">
      <w:pPr>
        <w:spacing w:line="360" w:lineRule="auto"/>
        <w:ind w:left="708" w:hanging="708"/>
        <w:jc w:val="both"/>
        <w:rPr>
          <w:szCs w:val="24"/>
        </w:rPr>
      </w:pPr>
      <w:r w:rsidRPr="00DE2DFB">
        <w:rPr>
          <w:szCs w:val="24"/>
        </w:rPr>
        <w:t>Občanské sdružení</w:t>
      </w:r>
      <w:r w:rsidRPr="00DE2DFB">
        <w:rPr>
          <w:szCs w:val="24"/>
          <w:lang w:val="en-US"/>
        </w:rPr>
        <w:t xml:space="preserve"> DIGNO.</w:t>
      </w:r>
      <w:r w:rsidRPr="00DE2DFB">
        <w:rPr>
          <w:szCs w:val="24"/>
        </w:rPr>
        <w:t xml:space="preserve"> Oficiální stránky sdružení </w:t>
      </w:r>
      <w:r w:rsidRPr="00DE2DFB">
        <w:rPr>
          <w:szCs w:val="24"/>
          <w:lang w:val="en-US"/>
        </w:rPr>
        <w:t>[online]. [cit. 2011-03-03].</w:t>
      </w:r>
      <w:r w:rsidRPr="00DE2DFB">
        <w:rPr>
          <w:szCs w:val="24"/>
        </w:rPr>
        <w:t xml:space="preserve"> Dostupné na &lt;http://www.digno.cz/sluzby.htm&gt;</w:t>
      </w:r>
    </w:p>
    <w:p w:rsidR="0087053F" w:rsidRDefault="002C4675" w:rsidP="008B20CA">
      <w:pPr>
        <w:spacing w:line="360" w:lineRule="auto"/>
        <w:ind w:left="708" w:hanging="708"/>
        <w:jc w:val="both"/>
        <w:rPr>
          <w:szCs w:val="24"/>
          <w:lang w:val="en-US"/>
        </w:rPr>
      </w:pPr>
      <w:r w:rsidRPr="00DE2DFB">
        <w:rPr>
          <w:szCs w:val="24"/>
        </w:rPr>
        <w:t xml:space="preserve">Stránky ministerstva práce a sociálních věcí. Oficiální stránky ministerstva </w:t>
      </w:r>
      <w:r w:rsidRPr="00DE2DFB">
        <w:rPr>
          <w:szCs w:val="24"/>
          <w:lang w:val="en-US"/>
        </w:rPr>
        <w:t xml:space="preserve">[online]. </w:t>
      </w:r>
      <w:r w:rsidR="0087053F">
        <w:rPr>
          <w:szCs w:val="24"/>
          <w:lang w:val="en-US"/>
        </w:rPr>
        <w:t xml:space="preserve">         </w:t>
      </w:r>
      <w:r w:rsidRPr="00DE2DFB">
        <w:rPr>
          <w:szCs w:val="24"/>
          <w:lang w:val="en-US"/>
        </w:rPr>
        <w:t>[cit. 2010-12-17].</w:t>
      </w:r>
      <w:r w:rsidR="00DE2DFB">
        <w:rPr>
          <w:szCs w:val="24"/>
        </w:rPr>
        <w:t xml:space="preserve"> </w:t>
      </w:r>
      <w:r w:rsidRPr="00DE2DFB">
        <w:rPr>
          <w:szCs w:val="24"/>
        </w:rPr>
        <w:t>Dostupné</w:t>
      </w:r>
      <w:r w:rsidR="00DE2DFB">
        <w:rPr>
          <w:szCs w:val="24"/>
          <w:lang w:val="en-US"/>
        </w:rPr>
        <w:t xml:space="preserve"> </w:t>
      </w:r>
      <w:r w:rsidRPr="00DE2DFB">
        <w:rPr>
          <w:szCs w:val="24"/>
        </w:rPr>
        <w:t>na</w:t>
      </w:r>
      <w:r w:rsidRPr="00DE2DFB">
        <w:rPr>
          <w:szCs w:val="24"/>
          <w:lang w:val="en-US"/>
        </w:rPr>
        <w:t xml:space="preserve"> </w:t>
      </w:r>
    </w:p>
    <w:p w:rsidR="00C36F5A" w:rsidRPr="00DE2DFB" w:rsidRDefault="002C4675" w:rsidP="0087053F">
      <w:pPr>
        <w:spacing w:line="360" w:lineRule="auto"/>
        <w:ind w:left="708"/>
        <w:jc w:val="both"/>
        <w:rPr>
          <w:szCs w:val="24"/>
          <w:lang w:val="en-US"/>
        </w:rPr>
      </w:pPr>
      <w:r w:rsidRPr="00DE2DFB">
        <w:rPr>
          <w:szCs w:val="24"/>
          <w:lang w:val="en-US"/>
        </w:rPr>
        <w:t>&lt;http://www.mpsv.cz/files/clanky/7372/108_2006_Sb.pdf)&gt;</w:t>
      </w:r>
    </w:p>
    <w:p w:rsidR="00134F1E" w:rsidRPr="0087053F" w:rsidRDefault="00134F1E" w:rsidP="0087053F">
      <w:pPr>
        <w:spacing w:line="360" w:lineRule="auto"/>
        <w:ind w:left="708" w:hanging="708"/>
        <w:jc w:val="both"/>
        <w:rPr>
          <w:szCs w:val="24"/>
        </w:rPr>
      </w:pPr>
      <w:r w:rsidRPr="00DE2DFB">
        <w:rPr>
          <w:szCs w:val="24"/>
        </w:rPr>
        <w:t xml:space="preserve"> Stránky ministerstva práce a sociálních věcí. Oficiální stránky ministerstva </w:t>
      </w:r>
      <w:r w:rsidRPr="00DE2DFB">
        <w:rPr>
          <w:szCs w:val="24"/>
          <w:lang w:val="en-US"/>
        </w:rPr>
        <w:t xml:space="preserve">[online]. </w:t>
      </w:r>
      <w:r w:rsidR="0087053F">
        <w:rPr>
          <w:szCs w:val="24"/>
          <w:lang w:val="en-US"/>
        </w:rPr>
        <w:t xml:space="preserve">          </w:t>
      </w:r>
      <w:r w:rsidRPr="00DE2DFB">
        <w:rPr>
          <w:szCs w:val="24"/>
          <w:lang w:val="en-US"/>
        </w:rPr>
        <w:t xml:space="preserve">[cit. </w:t>
      </w:r>
      <w:r w:rsidRPr="0087053F">
        <w:rPr>
          <w:szCs w:val="24"/>
          <w:lang w:val="en-US"/>
        </w:rPr>
        <w:t>2010-11-26].</w:t>
      </w:r>
      <w:r w:rsidRPr="0087053F">
        <w:rPr>
          <w:szCs w:val="24"/>
        </w:rPr>
        <w:t xml:space="preserve"> Dostupné</w:t>
      </w:r>
      <w:r w:rsidRPr="0087053F">
        <w:rPr>
          <w:szCs w:val="24"/>
          <w:lang w:val="en-US"/>
        </w:rPr>
        <w:t xml:space="preserve"> </w:t>
      </w:r>
      <w:r w:rsidRPr="0087053F">
        <w:rPr>
          <w:szCs w:val="24"/>
        </w:rPr>
        <w:t>na</w:t>
      </w:r>
      <w:r w:rsidRPr="0087053F">
        <w:rPr>
          <w:szCs w:val="24"/>
          <w:lang w:val="en-US"/>
        </w:rPr>
        <w:t xml:space="preserve"> &lt;http://</w:t>
      </w:r>
      <w:r w:rsidRPr="0087053F">
        <w:rPr>
          <w:szCs w:val="24"/>
        </w:rPr>
        <w:t xml:space="preserve"> http://www.mpsv.cz/cs/9#zkss</w:t>
      </w:r>
      <w:r w:rsidRPr="0087053F">
        <w:rPr>
          <w:szCs w:val="24"/>
          <w:lang w:val="en-US"/>
        </w:rPr>
        <w:t xml:space="preserve"> &gt;</w:t>
      </w:r>
    </w:p>
    <w:p w:rsidR="00DA35FD" w:rsidRPr="0087053F" w:rsidRDefault="00DA35FD" w:rsidP="00DA35FD">
      <w:pPr>
        <w:spacing w:line="360" w:lineRule="auto"/>
        <w:ind w:left="708" w:hanging="708"/>
        <w:jc w:val="both"/>
        <w:rPr>
          <w:szCs w:val="24"/>
          <w:lang w:val="en-US"/>
        </w:rPr>
      </w:pPr>
      <w:r w:rsidRPr="0087053F">
        <w:rPr>
          <w:szCs w:val="24"/>
        </w:rPr>
        <w:t>Stránky Karlovarského kraje</w:t>
      </w:r>
      <w:r w:rsidRPr="0087053F">
        <w:rPr>
          <w:szCs w:val="24"/>
          <w:lang w:val="en-US"/>
        </w:rPr>
        <w:t>.</w:t>
      </w:r>
      <w:r w:rsidRPr="0087053F">
        <w:rPr>
          <w:szCs w:val="24"/>
        </w:rPr>
        <w:t xml:space="preserve"> Oficiální stránky</w:t>
      </w:r>
      <w:r w:rsidRPr="0087053F">
        <w:rPr>
          <w:szCs w:val="24"/>
          <w:lang w:val="en-US"/>
        </w:rPr>
        <w:t>. [online]. [cit. 2011-03-29].</w:t>
      </w:r>
    </w:p>
    <w:p w:rsidR="00E85B71" w:rsidRPr="0087053F" w:rsidRDefault="0087053F" w:rsidP="00134F1E">
      <w:pPr>
        <w:spacing w:line="360" w:lineRule="auto"/>
        <w:ind w:left="708" w:hanging="708"/>
        <w:jc w:val="both"/>
        <w:rPr>
          <w:rStyle w:val="url"/>
          <w:szCs w:val="24"/>
        </w:rPr>
      </w:pPr>
      <w:r>
        <w:rPr>
          <w:szCs w:val="24"/>
        </w:rPr>
        <w:t xml:space="preserve"> </w:t>
      </w:r>
      <w:r>
        <w:rPr>
          <w:szCs w:val="24"/>
        </w:rPr>
        <w:tab/>
        <w:t xml:space="preserve">Dostupné </w:t>
      </w:r>
      <w:r w:rsidR="00DA35FD" w:rsidRPr="0087053F">
        <w:rPr>
          <w:szCs w:val="24"/>
        </w:rPr>
        <w:t>na</w:t>
      </w:r>
      <w:r w:rsidR="00DA35FD" w:rsidRPr="0087053F">
        <w:rPr>
          <w:szCs w:val="24"/>
          <w:lang w:val="en-US"/>
        </w:rPr>
        <w:t xml:space="preserve"> &lt;http://</w:t>
      </w:r>
      <w:r w:rsidR="00DA35FD" w:rsidRPr="0087053F">
        <w:rPr>
          <w:rStyle w:val="url"/>
          <w:szCs w:val="24"/>
        </w:rPr>
        <w:t>www.kr-karlovarsky.cz/NR/rdonlyres/</w:t>
      </w:r>
      <w:r w:rsidR="00DA35FD" w:rsidRPr="0087053F">
        <w:rPr>
          <w:rStyle w:val="url"/>
          <w:rFonts w:ascii="Cambria Math" w:hAnsi="Cambria Math"/>
          <w:szCs w:val="24"/>
        </w:rPr>
        <w:t>​</w:t>
      </w:r>
      <w:r w:rsidR="00DA35FD" w:rsidRPr="0087053F">
        <w:rPr>
          <w:rStyle w:val="url"/>
          <w:szCs w:val="24"/>
        </w:rPr>
        <w:t xml:space="preserve">AE0DB7A7-3086-432E-A07F-12EF6067&gt;  </w:t>
      </w:r>
    </w:p>
    <w:p w:rsidR="00107AEF" w:rsidRPr="0087053F" w:rsidRDefault="007C3944" w:rsidP="00134F1E">
      <w:pPr>
        <w:spacing w:line="360" w:lineRule="auto"/>
        <w:ind w:left="708" w:hanging="708"/>
        <w:jc w:val="both"/>
        <w:rPr>
          <w:rStyle w:val="url"/>
        </w:rPr>
      </w:pPr>
      <w:r>
        <w:rPr>
          <w:rStyle w:val="url"/>
        </w:rPr>
        <w:t xml:space="preserve">Stránky občanského sdružení Podané ruce. Oficiální stránky organizace </w:t>
      </w:r>
      <w:r w:rsidRPr="00DE2DFB">
        <w:rPr>
          <w:szCs w:val="24"/>
          <w:lang w:val="en-US"/>
        </w:rPr>
        <w:t xml:space="preserve">[online]. </w:t>
      </w:r>
      <w:r>
        <w:rPr>
          <w:szCs w:val="24"/>
          <w:lang w:val="en-US"/>
        </w:rPr>
        <w:t xml:space="preserve">          </w:t>
      </w:r>
      <w:r w:rsidRPr="00DE2DFB">
        <w:rPr>
          <w:szCs w:val="24"/>
          <w:lang w:val="en-US"/>
        </w:rPr>
        <w:t xml:space="preserve">[cit. </w:t>
      </w:r>
      <w:r w:rsidRPr="0087053F">
        <w:rPr>
          <w:szCs w:val="24"/>
          <w:lang w:val="en-US"/>
        </w:rPr>
        <w:t>201</w:t>
      </w:r>
      <w:r>
        <w:rPr>
          <w:szCs w:val="24"/>
          <w:lang w:val="en-US"/>
        </w:rPr>
        <w:t>1</w:t>
      </w:r>
      <w:r w:rsidRPr="0087053F">
        <w:rPr>
          <w:szCs w:val="24"/>
          <w:lang w:val="en-US"/>
        </w:rPr>
        <w:t>-</w:t>
      </w:r>
      <w:r>
        <w:rPr>
          <w:szCs w:val="24"/>
          <w:lang w:val="en-US"/>
        </w:rPr>
        <w:t>02</w:t>
      </w:r>
      <w:r w:rsidRPr="0087053F">
        <w:rPr>
          <w:szCs w:val="24"/>
          <w:lang w:val="en-US"/>
        </w:rPr>
        <w:t>-</w:t>
      </w:r>
      <w:r>
        <w:rPr>
          <w:szCs w:val="24"/>
          <w:lang w:val="en-US"/>
        </w:rPr>
        <w:t>03</w:t>
      </w:r>
      <w:r w:rsidRPr="0087053F">
        <w:rPr>
          <w:szCs w:val="24"/>
          <w:lang w:val="en-US"/>
        </w:rPr>
        <w:t>]</w:t>
      </w:r>
      <w:r>
        <w:rPr>
          <w:szCs w:val="24"/>
          <w:lang w:val="en-US"/>
        </w:rPr>
        <w:t xml:space="preserve">. </w:t>
      </w:r>
      <w:proofErr w:type="spellStart"/>
      <w:r>
        <w:rPr>
          <w:szCs w:val="24"/>
          <w:lang w:val="en-US"/>
        </w:rPr>
        <w:t>Dostupné</w:t>
      </w:r>
      <w:proofErr w:type="spellEnd"/>
      <w:r>
        <w:rPr>
          <w:szCs w:val="24"/>
          <w:lang w:val="en-US"/>
        </w:rPr>
        <w:t xml:space="preserve"> </w:t>
      </w:r>
      <w:proofErr w:type="spellStart"/>
      <w:r>
        <w:rPr>
          <w:szCs w:val="24"/>
          <w:lang w:val="en-US"/>
        </w:rPr>
        <w:t>na</w:t>
      </w:r>
      <w:proofErr w:type="spellEnd"/>
      <w:r>
        <w:rPr>
          <w:szCs w:val="24"/>
          <w:lang w:val="en-US"/>
        </w:rPr>
        <w:t xml:space="preserve"> &lt;</w:t>
      </w:r>
      <w:r w:rsidRPr="007C3944">
        <w:rPr>
          <w:szCs w:val="24"/>
        </w:rPr>
        <w:t>http://podaneruce-osa.webnode.cz/osobni-asistence/</w:t>
      </w:r>
      <w:r>
        <w:rPr>
          <w:szCs w:val="24"/>
        </w:rPr>
        <w:t>&gt;</w:t>
      </w:r>
    </w:p>
    <w:p w:rsidR="00354F8D" w:rsidRDefault="00354F8D" w:rsidP="00A66E5E">
      <w:pPr>
        <w:spacing w:line="360" w:lineRule="auto"/>
        <w:jc w:val="both"/>
        <w:rPr>
          <w:sz w:val="26"/>
          <w:szCs w:val="26"/>
          <w:lang w:val="en-US"/>
        </w:rPr>
      </w:pPr>
    </w:p>
    <w:p w:rsidR="0087053F" w:rsidRDefault="0087053F" w:rsidP="00A66E5E">
      <w:pPr>
        <w:spacing w:line="360" w:lineRule="auto"/>
        <w:jc w:val="both"/>
        <w:rPr>
          <w:sz w:val="26"/>
          <w:szCs w:val="26"/>
          <w:lang w:val="en-US"/>
        </w:rPr>
      </w:pPr>
    </w:p>
    <w:p w:rsidR="0087053F" w:rsidRDefault="0087053F" w:rsidP="00A66E5E">
      <w:pPr>
        <w:spacing w:line="360" w:lineRule="auto"/>
        <w:jc w:val="both"/>
        <w:rPr>
          <w:sz w:val="26"/>
          <w:szCs w:val="26"/>
          <w:lang w:val="en-US"/>
        </w:rPr>
      </w:pPr>
    </w:p>
    <w:p w:rsidR="0087053F" w:rsidRDefault="0087053F" w:rsidP="00A66E5E">
      <w:pPr>
        <w:spacing w:line="360" w:lineRule="auto"/>
        <w:jc w:val="both"/>
        <w:rPr>
          <w:sz w:val="26"/>
          <w:szCs w:val="26"/>
          <w:lang w:val="en-US"/>
        </w:rPr>
      </w:pPr>
    </w:p>
    <w:p w:rsidR="0087053F" w:rsidRDefault="0087053F" w:rsidP="00A66E5E">
      <w:pPr>
        <w:spacing w:line="360" w:lineRule="auto"/>
        <w:jc w:val="both"/>
        <w:rPr>
          <w:sz w:val="26"/>
          <w:szCs w:val="26"/>
          <w:lang w:val="en-US"/>
        </w:rPr>
      </w:pPr>
    </w:p>
    <w:p w:rsidR="00B15230" w:rsidRDefault="00B15230" w:rsidP="00A66E5E">
      <w:pPr>
        <w:spacing w:line="360" w:lineRule="auto"/>
        <w:jc w:val="both"/>
        <w:rPr>
          <w:sz w:val="26"/>
          <w:szCs w:val="26"/>
          <w:lang w:val="en-US"/>
        </w:rPr>
      </w:pPr>
    </w:p>
    <w:p w:rsidR="00A66E5E" w:rsidRPr="000E5E80" w:rsidRDefault="00A66E5E" w:rsidP="00A66E5E">
      <w:pPr>
        <w:spacing w:line="360" w:lineRule="auto"/>
        <w:jc w:val="both"/>
        <w:rPr>
          <w:b/>
          <w:sz w:val="32"/>
          <w:szCs w:val="32"/>
        </w:rPr>
      </w:pPr>
      <w:r w:rsidRPr="000E5E80">
        <w:rPr>
          <w:b/>
          <w:sz w:val="32"/>
          <w:szCs w:val="32"/>
        </w:rPr>
        <w:lastRenderedPageBreak/>
        <w:t>Seznam tabulek</w:t>
      </w:r>
    </w:p>
    <w:p w:rsidR="00A66E5E" w:rsidRPr="000E5E80" w:rsidRDefault="00A66E5E" w:rsidP="00A66E5E">
      <w:pPr>
        <w:spacing w:line="360" w:lineRule="auto"/>
        <w:jc w:val="both"/>
        <w:rPr>
          <w:b/>
          <w:szCs w:val="24"/>
        </w:rPr>
      </w:pPr>
    </w:p>
    <w:p w:rsidR="00A66E5E" w:rsidRPr="000E5E80" w:rsidRDefault="000E5E80" w:rsidP="00A66E5E">
      <w:pPr>
        <w:spacing w:line="360" w:lineRule="auto"/>
        <w:jc w:val="both"/>
        <w:rPr>
          <w:bCs/>
          <w:szCs w:val="24"/>
        </w:rPr>
      </w:pPr>
      <w:r w:rsidRPr="000E5E80">
        <w:rPr>
          <w:szCs w:val="24"/>
        </w:rPr>
        <w:t>TAB.</w:t>
      </w:r>
      <w:r w:rsidR="00A66E5E" w:rsidRPr="000E5E80">
        <w:rPr>
          <w:szCs w:val="24"/>
        </w:rPr>
        <w:t xml:space="preserve"> 1: </w:t>
      </w:r>
      <w:r w:rsidR="00A66E5E" w:rsidRPr="000E5E80">
        <w:rPr>
          <w:bCs/>
          <w:szCs w:val="24"/>
        </w:rPr>
        <w:t xml:space="preserve">Hrubý odhad </w:t>
      </w:r>
      <w:r>
        <w:rPr>
          <w:bCs/>
          <w:szCs w:val="24"/>
        </w:rPr>
        <w:t xml:space="preserve">výskytu pervazivních vývojových </w:t>
      </w:r>
      <w:r w:rsidR="00A66E5E" w:rsidRPr="000E5E80">
        <w:rPr>
          <w:bCs/>
          <w:szCs w:val="24"/>
        </w:rPr>
        <w:t xml:space="preserve">poruch v České </w:t>
      </w:r>
      <w:r>
        <w:rPr>
          <w:bCs/>
          <w:szCs w:val="24"/>
        </w:rPr>
        <w:t>republic</w:t>
      </w:r>
      <w:r w:rsidR="008838EC">
        <w:rPr>
          <w:bCs/>
          <w:szCs w:val="24"/>
        </w:rPr>
        <w:t>e</w:t>
      </w:r>
      <w:r>
        <w:rPr>
          <w:bCs/>
          <w:szCs w:val="24"/>
        </w:rPr>
        <w:t>.....</w:t>
      </w:r>
      <w:r w:rsidR="0064042A" w:rsidRPr="000E5E80">
        <w:rPr>
          <w:bCs/>
          <w:szCs w:val="24"/>
        </w:rPr>
        <w:t>..11</w:t>
      </w:r>
    </w:p>
    <w:p w:rsidR="000E5E80" w:rsidRDefault="000E5E80" w:rsidP="00A66E5E">
      <w:pPr>
        <w:spacing w:line="360" w:lineRule="auto"/>
        <w:jc w:val="both"/>
        <w:rPr>
          <w:bCs/>
          <w:szCs w:val="24"/>
        </w:rPr>
      </w:pPr>
      <w:r>
        <w:rPr>
          <w:bCs/>
          <w:szCs w:val="24"/>
        </w:rPr>
        <w:t>TAB. 2: Pohlaví respondenta............................................................................................45</w:t>
      </w:r>
    </w:p>
    <w:p w:rsidR="000E5E80" w:rsidRDefault="000E5E80" w:rsidP="00A66E5E">
      <w:pPr>
        <w:spacing w:line="360" w:lineRule="auto"/>
        <w:jc w:val="both"/>
        <w:rPr>
          <w:bCs/>
          <w:szCs w:val="24"/>
        </w:rPr>
      </w:pPr>
      <w:r>
        <w:rPr>
          <w:bCs/>
          <w:szCs w:val="24"/>
        </w:rPr>
        <w:t xml:space="preserve">TAB. 3: </w:t>
      </w:r>
      <w:r w:rsidR="00E10D31">
        <w:rPr>
          <w:bCs/>
          <w:szCs w:val="24"/>
        </w:rPr>
        <w:t xml:space="preserve">Věkové kategorie................................................................................................46 </w:t>
      </w:r>
    </w:p>
    <w:p w:rsidR="00E10D31" w:rsidRDefault="00E10D31" w:rsidP="00A66E5E">
      <w:pPr>
        <w:spacing w:line="360" w:lineRule="auto"/>
        <w:jc w:val="both"/>
        <w:rPr>
          <w:bCs/>
          <w:szCs w:val="24"/>
        </w:rPr>
      </w:pPr>
      <w:r>
        <w:rPr>
          <w:bCs/>
          <w:szCs w:val="24"/>
        </w:rPr>
        <w:t>TAB. 4: Víte, co je to Aspergerův syndrom?...................................................................47</w:t>
      </w:r>
    </w:p>
    <w:p w:rsidR="00E10D31" w:rsidRDefault="00E10D31" w:rsidP="00A66E5E">
      <w:pPr>
        <w:spacing w:line="360" w:lineRule="auto"/>
        <w:jc w:val="both"/>
        <w:rPr>
          <w:bCs/>
          <w:szCs w:val="24"/>
        </w:rPr>
      </w:pPr>
      <w:r>
        <w:rPr>
          <w:bCs/>
          <w:szCs w:val="24"/>
        </w:rPr>
        <w:t>TAB. 5: Připravenost učitelů na 1.st. ZŠ..........................................................................48</w:t>
      </w:r>
    </w:p>
    <w:p w:rsidR="00E10D31" w:rsidRDefault="00E10D31" w:rsidP="00A66E5E">
      <w:pPr>
        <w:spacing w:line="360" w:lineRule="auto"/>
        <w:jc w:val="both"/>
        <w:rPr>
          <w:bCs/>
          <w:szCs w:val="24"/>
        </w:rPr>
      </w:pPr>
      <w:r>
        <w:rPr>
          <w:bCs/>
          <w:szCs w:val="24"/>
        </w:rPr>
        <w:t>TAB. 6: Víte, co znamená pojem osobní asistence?.........................................................49</w:t>
      </w:r>
    </w:p>
    <w:p w:rsidR="00E10D31" w:rsidRDefault="00E10D31" w:rsidP="00A66E5E">
      <w:pPr>
        <w:spacing w:line="360" w:lineRule="auto"/>
        <w:jc w:val="both"/>
        <w:rPr>
          <w:bCs/>
          <w:szCs w:val="24"/>
        </w:rPr>
      </w:pPr>
      <w:r>
        <w:rPr>
          <w:bCs/>
          <w:szCs w:val="24"/>
        </w:rPr>
        <w:t>TAB. 7: Myslíte si, že takový jedinec potřebuje osobního asistenta?..............................50</w:t>
      </w:r>
    </w:p>
    <w:p w:rsidR="00E10D31" w:rsidRDefault="00354F8D" w:rsidP="00A66E5E">
      <w:pPr>
        <w:spacing w:line="360" w:lineRule="auto"/>
        <w:jc w:val="both"/>
        <w:rPr>
          <w:bCs/>
          <w:szCs w:val="24"/>
        </w:rPr>
      </w:pPr>
      <w:r>
        <w:rPr>
          <w:bCs/>
          <w:szCs w:val="24"/>
        </w:rPr>
        <w:t>TAB. 8: Jsou osobní asistenti dobře ohodnoceni?............................................................51</w:t>
      </w:r>
    </w:p>
    <w:p w:rsidR="00354F8D" w:rsidRDefault="00354F8D" w:rsidP="00A66E5E">
      <w:pPr>
        <w:spacing w:line="360" w:lineRule="auto"/>
        <w:jc w:val="both"/>
        <w:rPr>
          <w:bCs/>
          <w:szCs w:val="24"/>
        </w:rPr>
      </w:pPr>
      <w:r>
        <w:rPr>
          <w:bCs/>
          <w:szCs w:val="24"/>
        </w:rPr>
        <w:t>TAB. 9: Zvládl/a byste práci osobního asistenta?.............................................................52</w:t>
      </w:r>
    </w:p>
    <w:p w:rsidR="00354F8D" w:rsidRDefault="00354F8D" w:rsidP="00A66E5E">
      <w:pPr>
        <w:spacing w:line="360" w:lineRule="auto"/>
        <w:jc w:val="both"/>
        <w:rPr>
          <w:bCs/>
          <w:szCs w:val="24"/>
        </w:rPr>
      </w:pPr>
      <w:r>
        <w:rPr>
          <w:bCs/>
          <w:szCs w:val="24"/>
        </w:rPr>
        <w:t>TAB. 10: Co je na práci asistenta nejtěžší?.......................................................................53</w:t>
      </w:r>
    </w:p>
    <w:p w:rsidR="00354F8D" w:rsidRDefault="00354F8D" w:rsidP="00A66E5E">
      <w:pPr>
        <w:spacing w:line="360" w:lineRule="auto"/>
        <w:jc w:val="both"/>
        <w:rPr>
          <w:bCs/>
          <w:szCs w:val="24"/>
        </w:rPr>
      </w:pPr>
      <w:r>
        <w:rPr>
          <w:bCs/>
          <w:szCs w:val="24"/>
        </w:rPr>
        <w:t>TAB. 11: Je osobní asistence běžná věc?.........................................................................54</w:t>
      </w:r>
    </w:p>
    <w:p w:rsidR="00354F8D" w:rsidRDefault="00354F8D" w:rsidP="00A66E5E">
      <w:pPr>
        <w:spacing w:line="360" w:lineRule="auto"/>
        <w:jc w:val="both"/>
        <w:rPr>
          <w:bCs/>
          <w:szCs w:val="24"/>
        </w:rPr>
      </w:pPr>
      <w:r>
        <w:rPr>
          <w:bCs/>
          <w:szCs w:val="24"/>
        </w:rPr>
        <w:t>TAB. 12: Kde byste hledali informace o osobní asistenci?..............................................55</w:t>
      </w:r>
    </w:p>
    <w:p w:rsidR="00354F8D" w:rsidRPr="000E5E80" w:rsidRDefault="00354F8D" w:rsidP="00A66E5E">
      <w:pPr>
        <w:spacing w:line="360" w:lineRule="auto"/>
        <w:jc w:val="both"/>
        <w:rPr>
          <w:szCs w:val="24"/>
        </w:rPr>
      </w:pPr>
      <w:r>
        <w:rPr>
          <w:bCs/>
          <w:szCs w:val="24"/>
        </w:rPr>
        <w:t>TAB. 13: Jaké vlastnosti by měl mít osobní asistent?......................................................56</w:t>
      </w:r>
    </w:p>
    <w:p w:rsidR="002C4675" w:rsidRDefault="002C4675" w:rsidP="008B20CA">
      <w:pPr>
        <w:spacing w:line="360" w:lineRule="auto"/>
        <w:ind w:left="708" w:hanging="708"/>
        <w:jc w:val="both"/>
        <w:rPr>
          <w:sz w:val="26"/>
          <w:szCs w:val="26"/>
          <w:lang w:val="en-US"/>
        </w:rPr>
      </w:pPr>
    </w:p>
    <w:p w:rsidR="00200DA8" w:rsidRDefault="00200DA8" w:rsidP="008B20CA">
      <w:pPr>
        <w:spacing w:line="360" w:lineRule="auto"/>
        <w:ind w:left="708" w:hanging="708"/>
        <w:jc w:val="both"/>
        <w:rPr>
          <w:sz w:val="26"/>
          <w:szCs w:val="26"/>
          <w:lang w:val="en-US"/>
        </w:rPr>
      </w:pPr>
    </w:p>
    <w:p w:rsidR="00200DA8" w:rsidRDefault="00200DA8" w:rsidP="008B20CA">
      <w:pPr>
        <w:spacing w:line="360" w:lineRule="auto"/>
        <w:ind w:left="708" w:hanging="708"/>
        <w:jc w:val="both"/>
        <w:rPr>
          <w:sz w:val="26"/>
          <w:szCs w:val="26"/>
          <w:lang w:val="en-US"/>
        </w:rPr>
      </w:pPr>
    </w:p>
    <w:p w:rsidR="00A66E5E" w:rsidRDefault="00A66E5E" w:rsidP="008B20CA">
      <w:pPr>
        <w:spacing w:line="360" w:lineRule="auto"/>
        <w:ind w:left="708" w:hanging="708"/>
        <w:jc w:val="both"/>
        <w:rPr>
          <w:sz w:val="26"/>
          <w:szCs w:val="26"/>
          <w:lang w:val="en-US"/>
        </w:rPr>
      </w:pPr>
    </w:p>
    <w:p w:rsidR="00A66E5E" w:rsidRDefault="00A66E5E" w:rsidP="008B20CA">
      <w:pPr>
        <w:spacing w:line="360" w:lineRule="auto"/>
        <w:ind w:left="708" w:hanging="708"/>
        <w:jc w:val="both"/>
        <w:rPr>
          <w:sz w:val="26"/>
          <w:szCs w:val="26"/>
          <w:lang w:val="en-US"/>
        </w:rPr>
      </w:pPr>
    </w:p>
    <w:p w:rsidR="00A66E5E" w:rsidRDefault="00A66E5E" w:rsidP="008B20CA">
      <w:pPr>
        <w:spacing w:line="360" w:lineRule="auto"/>
        <w:ind w:left="708" w:hanging="708"/>
        <w:jc w:val="both"/>
        <w:rPr>
          <w:sz w:val="26"/>
          <w:szCs w:val="26"/>
          <w:lang w:val="en-US"/>
        </w:rPr>
      </w:pPr>
    </w:p>
    <w:p w:rsidR="00A66E5E" w:rsidRDefault="00A66E5E" w:rsidP="008B20CA">
      <w:pPr>
        <w:spacing w:line="360" w:lineRule="auto"/>
        <w:ind w:left="708" w:hanging="708"/>
        <w:jc w:val="both"/>
        <w:rPr>
          <w:sz w:val="26"/>
          <w:szCs w:val="26"/>
          <w:lang w:val="en-US"/>
        </w:rPr>
      </w:pPr>
    </w:p>
    <w:p w:rsidR="00A66E5E" w:rsidRDefault="00A66E5E" w:rsidP="008B20CA">
      <w:pPr>
        <w:spacing w:line="360" w:lineRule="auto"/>
        <w:ind w:left="708" w:hanging="708"/>
        <w:jc w:val="both"/>
        <w:rPr>
          <w:sz w:val="26"/>
          <w:szCs w:val="26"/>
          <w:lang w:val="en-US"/>
        </w:rPr>
      </w:pPr>
    </w:p>
    <w:p w:rsidR="00A66E5E" w:rsidRDefault="00A66E5E" w:rsidP="008B20CA">
      <w:pPr>
        <w:spacing w:line="360" w:lineRule="auto"/>
        <w:ind w:left="708" w:hanging="708"/>
        <w:jc w:val="both"/>
        <w:rPr>
          <w:sz w:val="26"/>
          <w:szCs w:val="26"/>
          <w:lang w:val="en-US"/>
        </w:rPr>
      </w:pPr>
    </w:p>
    <w:p w:rsidR="00A66E5E" w:rsidRDefault="00A66E5E" w:rsidP="008B20CA">
      <w:pPr>
        <w:spacing w:line="360" w:lineRule="auto"/>
        <w:ind w:left="708" w:hanging="708"/>
        <w:jc w:val="both"/>
        <w:rPr>
          <w:sz w:val="26"/>
          <w:szCs w:val="26"/>
          <w:lang w:val="en-US"/>
        </w:rPr>
      </w:pPr>
    </w:p>
    <w:p w:rsidR="00A66E5E" w:rsidRDefault="00A66E5E" w:rsidP="008B20CA">
      <w:pPr>
        <w:spacing w:line="360" w:lineRule="auto"/>
        <w:ind w:left="708" w:hanging="708"/>
        <w:jc w:val="both"/>
        <w:rPr>
          <w:sz w:val="26"/>
          <w:szCs w:val="26"/>
          <w:lang w:val="en-US"/>
        </w:rPr>
      </w:pPr>
    </w:p>
    <w:p w:rsidR="00A66E5E" w:rsidRDefault="00A66E5E" w:rsidP="008B20CA">
      <w:pPr>
        <w:spacing w:line="360" w:lineRule="auto"/>
        <w:ind w:left="708" w:hanging="708"/>
        <w:jc w:val="both"/>
        <w:rPr>
          <w:sz w:val="26"/>
          <w:szCs w:val="26"/>
          <w:lang w:val="en-US"/>
        </w:rPr>
      </w:pPr>
    </w:p>
    <w:p w:rsidR="00A66E5E" w:rsidRDefault="00A66E5E" w:rsidP="008B20CA">
      <w:pPr>
        <w:spacing w:line="360" w:lineRule="auto"/>
        <w:ind w:left="708" w:hanging="708"/>
        <w:jc w:val="both"/>
        <w:rPr>
          <w:sz w:val="26"/>
          <w:szCs w:val="26"/>
          <w:lang w:val="en-US"/>
        </w:rPr>
      </w:pPr>
    </w:p>
    <w:p w:rsidR="00A66E5E" w:rsidRPr="00354F8D" w:rsidRDefault="00A66E5E" w:rsidP="008B20CA">
      <w:pPr>
        <w:spacing w:line="360" w:lineRule="auto"/>
        <w:ind w:left="708" w:hanging="708"/>
        <w:jc w:val="both"/>
        <w:rPr>
          <w:sz w:val="26"/>
          <w:szCs w:val="26"/>
        </w:rPr>
      </w:pPr>
    </w:p>
    <w:p w:rsidR="00A66E5E" w:rsidRDefault="00354F8D" w:rsidP="008B20CA">
      <w:pPr>
        <w:spacing w:line="360" w:lineRule="auto"/>
        <w:ind w:left="708" w:hanging="708"/>
        <w:jc w:val="both"/>
        <w:rPr>
          <w:b/>
          <w:sz w:val="32"/>
          <w:szCs w:val="32"/>
        </w:rPr>
      </w:pPr>
      <w:r w:rsidRPr="00354F8D">
        <w:rPr>
          <w:b/>
          <w:sz w:val="32"/>
          <w:szCs w:val="32"/>
        </w:rPr>
        <w:lastRenderedPageBreak/>
        <w:t>Seznam použitých grafů</w:t>
      </w:r>
    </w:p>
    <w:p w:rsidR="00126156" w:rsidRPr="00354F8D" w:rsidRDefault="00126156" w:rsidP="008B20CA">
      <w:pPr>
        <w:spacing w:line="360" w:lineRule="auto"/>
        <w:ind w:left="708" w:hanging="708"/>
        <w:jc w:val="both"/>
        <w:rPr>
          <w:b/>
          <w:sz w:val="32"/>
          <w:szCs w:val="32"/>
          <w:lang w:val="en-US"/>
        </w:rPr>
      </w:pPr>
    </w:p>
    <w:p w:rsidR="00A66E5E" w:rsidRDefault="00126156" w:rsidP="008B20CA">
      <w:pPr>
        <w:spacing w:line="360" w:lineRule="auto"/>
        <w:ind w:left="708" w:hanging="708"/>
        <w:jc w:val="both"/>
        <w:rPr>
          <w:szCs w:val="24"/>
          <w:lang w:val="en-US"/>
        </w:rPr>
      </w:pPr>
      <w:r>
        <w:rPr>
          <w:szCs w:val="24"/>
          <w:lang w:val="en-US"/>
        </w:rPr>
        <w:t>Graf č. 1.............................................................................................................................45</w:t>
      </w:r>
    </w:p>
    <w:p w:rsidR="00126156" w:rsidRDefault="00126156" w:rsidP="008B20CA">
      <w:pPr>
        <w:spacing w:line="360" w:lineRule="auto"/>
        <w:ind w:left="708" w:hanging="708"/>
        <w:jc w:val="both"/>
        <w:rPr>
          <w:szCs w:val="24"/>
          <w:lang w:val="en-US"/>
        </w:rPr>
      </w:pPr>
      <w:r>
        <w:rPr>
          <w:szCs w:val="24"/>
          <w:lang w:val="en-US"/>
        </w:rPr>
        <w:t>Graf č. 2.............................................................................................................................46</w:t>
      </w:r>
    </w:p>
    <w:p w:rsidR="00126156" w:rsidRDefault="00126156" w:rsidP="00126156">
      <w:pPr>
        <w:spacing w:line="360" w:lineRule="auto"/>
        <w:ind w:left="708" w:hanging="708"/>
        <w:jc w:val="both"/>
        <w:rPr>
          <w:szCs w:val="24"/>
          <w:lang w:val="en-US"/>
        </w:rPr>
      </w:pPr>
      <w:r>
        <w:rPr>
          <w:szCs w:val="24"/>
          <w:lang w:val="en-US"/>
        </w:rPr>
        <w:t>Graf č. 3.............................................................................................................................47</w:t>
      </w:r>
    </w:p>
    <w:p w:rsidR="00126156" w:rsidRDefault="00126156" w:rsidP="00126156">
      <w:pPr>
        <w:spacing w:line="360" w:lineRule="auto"/>
        <w:ind w:left="708" w:hanging="708"/>
        <w:jc w:val="both"/>
        <w:rPr>
          <w:szCs w:val="24"/>
          <w:lang w:val="en-US"/>
        </w:rPr>
      </w:pPr>
      <w:r>
        <w:rPr>
          <w:szCs w:val="24"/>
          <w:lang w:val="en-US"/>
        </w:rPr>
        <w:t>Graf č. 4.............................................................................................................................48</w:t>
      </w:r>
    </w:p>
    <w:p w:rsidR="00126156" w:rsidRDefault="00126156" w:rsidP="00126156">
      <w:pPr>
        <w:spacing w:line="360" w:lineRule="auto"/>
        <w:ind w:left="708" w:hanging="708"/>
        <w:jc w:val="both"/>
        <w:rPr>
          <w:szCs w:val="24"/>
          <w:lang w:val="en-US"/>
        </w:rPr>
      </w:pPr>
      <w:r>
        <w:rPr>
          <w:szCs w:val="24"/>
          <w:lang w:val="en-US"/>
        </w:rPr>
        <w:t>Graf č. 5.............................................................................................................................49</w:t>
      </w:r>
    </w:p>
    <w:p w:rsidR="00126156" w:rsidRDefault="00126156" w:rsidP="00126156">
      <w:pPr>
        <w:spacing w:line="360" w:lineRule="auto"/>
        <w:ind w:left="708" w:hanging="708"/>
        <w:jc w:val="both"/>
        <w:rPr>
          <w:szCs w:val="24"/>
          <w:lang w:val="en-US"/>
        </w:rPr>
      </w:pPr>
      <w:r>
        <w:rPr>
          <w:szCs w:val="24"/>
          <w:lang w:val="en-US"/>
        </w:rPr>
        <w:t>Graf č. 6.............................................................................................................................50</w:t>
      </w:r>
    </w:p>
    <w:p w:rsidR="00126156" w:rsidRDefault="00126156" w:rsidP="00126156">
      <w:pPr>
        <w:spacing w:line="360" w:lineRule="auto"/>
        <w:ind w:left="708" w:hanging="708"/>
        <w:jc w:val="both"/>
        <w:rPr>
          <w:szCs w:val="24"/>
          <w:lang w:val="en-US"/>
        </w:rPr>
      </w:pPr>
      <w:r>
        <w:rPr>
          <w:szCs w:val="24"/>
          <w:lang w:val="en-US"/>
        </w:rPr>
        <w:t>Graf č. 7.............................................................................................................................51</w:t>
      </w:r>
    </w:p>
    <w:p w:rsidR="00126156" w:rsidRDefault="00126156" w:rsidP="00126156">
      <w:pPr>
        <w:spacing w:line="360" w:lineRule="auto"/>
        <w:ind w:left="708" w:hanging="708"/>
        <w:jc w:val="both"/>
        <w:rPr>
          <w:szCs w:val="24"/>
          <w:lang w:val="en-US"/>
        </w:rPr>
      </w:pPr>
      <w:r>
        <w:rPr>
          <w:szCs w:val="24"/>
          <w:lang w:val="en-US"/>
        </w:rPr>
        <w:t>Graf č. 8.............................................................................................................................52</w:t>
      </w:r>
    </w:p>
    <w:p w:rsidR="00126156" w:rsidRDefault="00126156" w:rsidP="00126156">
      <w:pPr>
        <w:spacing w:line="360" w:lineRule="auto"/>
        <w:ind w:left="708" w:hanging="708"/>
        <w:jc w:val="both"/>
        <w:rPr>
          <w:szCs w:val="24"/>
          <w:lang w:val="en-US"/>
        </w:rPr>
      </w:pPr>
      <w:r>
        <w:rPr>
          <w:szCs w:val="24"/>
          <w:lang w:val="en-US"/>
        </w:rPr>
        <w:t>Graf č. 9.............................................................................................................................53</w:t>
      </w:r>
    </w:p>
    <w:p w:rsidR="00126156" w:rsidRDefault="00126156" w:rsidP="00126156">
      <w:pPr>
        <w:spacing w:line="360" w:lineRule="auto"/>
        <w:ind w:left="708" w:hanging="708"/>
        <w:jc w:val="both"/>
        <w:rPr>
          <w:szCs w:val="24"/>
          <w:lang w:val="en-US"/>
        </w:rPr>
      </w:pPr>
      <w:r>
        <w:rPr>
          <w:szCs w:val="24"/>
          <w:lang w:val="en-US"/>
        </w:rPr>
        <w:t>Graf č. 10...........................................................................................................................54</w:t>
      </w:r>
    </w:p>
    <w:p w:rsidR="00126156" w:rsidRDefault="00126156" w:rsidP="00126156">
      <w:pPr>
        <w:spacing w:line="360" w:lineRule="auto"/>
        <w:ind w:left="708" w:hanging="708"/>
        <w:jc w:val="both"/>
        <w:rPr>
          <w:szCs w:val="24"/>
          <w:lang w:val="en-US"/>
        </w:rPr>
      </w:pPr>
      <w:r>
        <w:rPr>
          <w:szCs w:val="24"/>
          <w:lang w:val="en-US"/>
        </w:rPr>
        <w:t>Graf č. 11...........................................................................................................................55</w:t>
      </w:r>
    </w:p>
    <w:p w:rsidR="00126156" w:rsidRDefault="00126156" w:rsidP="00126156">
      <w:pPr>
        <w:spacing w:line="360" w:lineRule="auto"/>
        <w:ind w:left="708" w:hanging="708"/>
        <w:jc w:val="both"/>
        <w:rPr>
          <w:szCs w:val="24"/>
          <w:lang w:val="en-US"/>
        </w:rPr>
      </w:pPr>
      <w:r>
        <w:rPr>
          <w:szCs w:val="24"/>
          <w:lang w:val="en-US"/>
        </w:rPr>
        <w:t>Graf č. 12...........................................................................................................................56</w:t>
      </w:r>
    </w:p>
    <w:p w:rsidR="00126156" w:rsidRDefault="00126156" w:rsidP="00126156">
      <w:pPr>
        <w:spacing w:line="360" w:lineRule="auto"/>
        <w:ind w:left="708" w:hanging="708"/>
        <w:jc w:val="both"/>
        <w:rPr>
          <w:szCs w:val="24"/>
          <w:lang w:val="en-US"/>
        </w:rPr>
      </w:pPr>
    </w:p>
    <w:p w:rsidR="00126156" w:rsidRDefault="00126156" w:rsidP="00126156">
      <w:pPr>
        <w:spacing w:line="360" w:lineRule="auto"/>
        <w:ind w:left="708" w:hanging="708"/>
        <w:jc w:val="both"/>
        <w:rPr>
          <w:szCs w:val="24"/>
          <w:lang w:val="en-US"/>
        </w:rPr>
      </w:pPr>
    </w:p>
    <w:p w:rsidR="00126156" w:rsidRDefault="00126156" w:rsidP="00126156">
      <w:pPr>
        <w:spacing w:line="360" w:lineRule="auto"/>
        <w:ind w:left="708" w:hanging="708"/>
        <w:jc w:val="both"/>
        <w:rPr>
          <w:szCs w:val="24"/>
          <w:lang w:val="en-US"/>
        </w:rPr>
      </w:pPr>
    </w:p>
    <w:p w:rsidR="00126156" w:rsidRDefault="00126156" w:rsidP="00126156">
      <w:pPr>
        <w:spacing w:line="360" w:lineRule="auto"/>
        <w:ind w:left="708" w:hanging="708"/>
        <w:jc w:val="both"/>
        <w:rPr>
          <w:szCs w:val="24"/>
          <w:lang w:val="en-US"/>
        </w:rPr>
      </w:pPr>
    </w:p>
    <w:p w:rsidR="00126156" w:rsidRDefault="00126156" w:rsidP="00126156">
      <w:pPr>
        <w:spacing w:line="360" w:lineRule="auto"/>
        <w:ind w:left="708" w:hanging="708"/>
        <w:jc w:val="both"/>
        <w:rPr>
          <w:szCs w:val="24"/>
          <w:lang w:val="en-US"/>
        </w:rPr>
      </w:pPr>
    </w:p>
    <w:p w:rsidR="00126156" w:rsidRDefault="00126156" w:rsidP="00126156">
      <w:pPr>
        <w:spacing w:line="360" w:lineRule="auto"/>
        <w:ind w:left="708" w:hanging="708"/>
        <w:jc w:val="both"/>
        <w:rPr>
          <w:szCs w:val="24"/>
          <w:lang w:val="en-US"/>
        </w:rPr>
      </w:pPr>
    </w:p>
    <w:p w:rsidR="00126156" w:rsidRDefault="00126156" w:rsidP="00126156">
      <w:pPr>
        <w:spacing w:line="360" w:lineRule="auto"/>
        <w:ind w:left="708" w:hanging="708"/>
        <w:jc w:val="both"/>
        <w:rPr>
          <w:szCs w:val="24"/>
          <w:lang w:val="en-US"/>
        </w:rPr>
      </w:pPr>
    </w:p>
    <w:p w:rsidR="00126156" w:rsidRDefault="00126156" w:rsidP="00126156">
      <w:pPr>
        <w:spacing w:line="360" w:lineRule="auto"/>
        <w:ind w:left="708" w:hanging="708"/>
        <w:jc w:val="both"/>
        <w:rPr>
          <w:szCs w:val="24"/>
          <w:lang w:val="en-US"/>
        </w:rPr>
      </w:pPr>
    </w:p>
    <w:p w:rsidR="00126156" w:rsidRDefault="00126156" w:rsidP="00126156">
      <w:pPr>
        <w:spacing w:line="360" w:lineRule="auto"/>
        <w:ind w:left="708" w:hanging="708"/>
        <w:jc w:val="both"/>
        <w:rPr>
          <w:szCs w:val="24"/>
          <w:lang w:val="en-US"/>
        </w:rPr>
      </w:pPr>
    </w:p>
    <w:p w:rsidR="00126156" w:rsidRPr="00354F8D" w:rsidRDefault="00126156" w:rsidP="008B20CA">
      <w:pPr>
        <w:spacing w:line="360" w:lineRule="auto"/>
        <w:ind w:left="708" w:hanging="708"/>
        <w:jc w:val="both"/>
        <w:rPr>
          <w:szCs w:val="24"/>
          <w:lang w:val="en-US"/>
        </w:rPr>
      </w:pPr>
    </w:p>
    <w:p w:rsidR="00A66E5E" w:rsidRDefault="00A66E5E" w:rsidP="008B20CA">
      <w:pPr>
        <w:spacing w:line="360" w:lineRule="auto"/>
        <w:ind w:left="708" w:hanging="708"/>
        <w:jc w:val="both"/>
        <w:rPr>
          <w:sz w:val="26"/>
          <w:szCs w:val="26"/>
          <w:lang w:val="en-US"/>
        </w:rPr>
      </w:pPr>
    </w:p>
    <w:p w:rsidR="00A66E5E" w:rsidRDefault="00A66E5E" w:rsidP="008B20CA">
      <w:pPr>
        <w:spacing w:line="360" w:lineRule="auto"/>
        <w:ind w:left="708" w:hanging="708"/>
        <w:jc w:val="both"/>
        <w:rPr>
          <w:sz w:val="26"/>
          <w:szCs w:val="26"/>
          <w:lang w:val="en-US"/>
        </w:rPr>
      </w:pPr>
    </w:p>
    <w:p w:rsidR="00A66E5E" w:rsidRDefault="00A66E5E" w:rsidP="008B20CA">
      <w:pPr>
        <w:spacing w:line="360" w:lineRule="auto"/>
        <w:ind w:left="708" w:hanging="708"/>
        <w:jc w:val="both"/>
        <w:rPr>
          <w:sz w:val="26"/>
          <w:szCs w:val="26"/>
          <w:lang w:val="en-US"/>
        </w:rPr>
      </w:pPr>
    </w:p>
    <w:p w:rsidR="00A66E5E" w:rsidRDefault="00A66E5E" w:rsidP="008B20CA">
      <w:pPr>
        <w:spacing w:line="360" w:lineRule="auto"/>
        <w:ind w:left="708" w:hanging="708"/>
        <w:jc w:val="both"/>
        <w:rPr>
          <w:sz w:val="26"/>
          <w:szCs w:val="26"/>
          <w:lang w:val="en-US"/>
        </w:rPr>
      </w:pPr>
    </w:p>
    <w:p w:rsidR="00A66E5E" w:rsidRDefault="00A66E5E" w:rsidP="008B20CA">
      <w:pPr>
        <w:spacing w:line="360" w:lineRule="auto"/>
        <w:ind w:left="708" w:hanging="708"/>
        <w:jc w:val="both"/>
        <w:rPr>
          <w:sz w:val="26"/>
          <w:szCs w:val="26"/>
          <w:lang w:val="en-US"/>
        </w:rPr>
      </w:pPr>
    </w:p>
    <w:p w:rsidR="00A66E5E" w:rsidRDefault="00A66E5E" w:rsidP="008B20CA">
      <w:pPr>
        <w:spacing w:line="360" w:lineRule="auto"/>
        <w:ind w:left="708" w:hanging="708"/>
        <w:jc w:val="both"/>
        <w:rPr>
          <w:sz w:val="26"/>
          <w:szCs w:val="26"/>
          <w:lang w:val="en-US"/>
        </w:rPr>
      </w:pPr>
    </w:p>
    <w:p w:rsidR="002C4675" w:rsidRDefault="002C4675" w:rsidP="002C4675">
      <w:pPr>
        <w:spacing w:line="360" w:lineRule="auto"/>
        <w:jc w:val="both"/>
        <w:rPr>
          <w:b/>
          <w:sz w:val="32"/>
          <w:szCs w:val="32"/>
        </w:rPr>
      </w:pPr>
      <w:r>
        <w:rPr>
          <w:b/>
          <w:sz w:val="32"/>
          <w:szCs w:val="32"/>
        </w:rPr>
        <w:lastRenderedPageBreak/>
        <w:t>Seznam příloh</w:t>
      </w:r>
    </w:p>
    <w:p w:rsidR="00126156" w:rsidRDefault="00126156" w:rsidP="002C4675">
      <w:pPr>
        <w:spacing w:line="360" w:lineRule="auto"/>
        <w:jc w:val="both"/>
        <w:rPr>
          <w:b/>
          <w:sz w:val="32"/>
          <w:szCs w:val="32"/>
        </w:rPr>
      </w:pPr>
    </w:p>
    <w:p w:rsidR="00A66E5E" w:rsidRPr="00241215" w:rsidRDefault="002C4675" w:rsidP="00241215">
      <w:pPr>
        <w:pStyle w:val="Normlnweb"/>
        <w:tabs>
          <w:tab w:val="left" w:pos="7545"/>
        </w:tabs>
        <w:spacing w:before="0" w:beforeAutospacing="0" w:after="0" w:afterAutospacing="0" w:line="360" w:lineRule="auto"/>
        <w:jc w:val="both"/>
        <w:rPr>
          <w:sz w:val="26"/>
          <w:szCs w:val="26"/>
        </w:rPr>
      </w:pPr>
      <w:proofErr w:type="spellStart"/>
      <w:r>
        <w:rPr>
          <w:sz w:val="26"/>
          <w:szCs w:val="26"/>
        </w:rPr>
        <w:t>Příl</w:t>
      </w:r>
      <w:proofErr w:type="spellEnd"/>
      <w:r>
        <w:rPr>
          <w:sz w:val="26"/>
          <w:szCs w:val="26"/>
        </w:rPr>
        <w:t xml:space="preserve">. </w:t>
      </w:r>
      <w:r w:rsidR="00241215">
        <w:rPr>
          <w:sz w:val="26"/>
          <w:szCs w:val="26"/>
        </w:rPr>
        <w:t>1</w:t>
      </w:r>
      <w:r>
        <w:rPr>
          <w:sz w:val="26"/>
          <w:szCs w:val="26"/>
        </w:rPr>
        <w:t>:</w:t>
      </w:r>
      <w:r w:rsidR="00241215">
        <w:rPr>
          <w:sz w:val="26"/>
          <w:szCs w:val="26"/>
        </w:rPr>
        <w:t xml:space="preserve"> Smlouva o poskytnutí sociální služby</w:t>
      </w:r>
      <w:r>
        <w:rPr>
          <w:sz w:val="26"/>
          <w:szCs w:val="26"/>
        </w:rPr>
        <w:t xml:space="preserve"> </w:t>
      </w:r>
      <w:r w:rsidR="00241215">
        <w:rPr>
          <w:sz w:val="26"/>
          <w:szCs w:val="26"/>
        </w:rPr>
        <w:tab/>
      </w:r>
    </w:p>
    <w:p w:rsidR="00241215" w:rsidRDefault="001701AB" w:rsidP="002C4675">
      <w:pPr>
        <w:spacing w:line="360" w:lineRule="auto"/>
        <w:jc w:val="both"/>
        <w:rPr>
          <w:sz w:val="26"/>
          <w:szCs w:val="26"/>
        </w:rPr>
      </w:pPr>
      <w:r>
        <w:rPr>
          <w:sz w:val="26"/>
          <w:szCs w:val="26"/>
        </w:rPr>
        <w:t xml:space="preserve">Příl. </w:t>
      </w:r>
      <w:r w:rsidR="00241215">
        <w:rPr>
          <w:sz w:val="26"/>
          <w:szCs w:val="26"/>
        </w:rPr>
        <w:t>2</w:t>
      </w:r>
      <w:r>
        <w:rPr>
          <w:sz w:val="26"/>
          <w:szCs w:val="26"/>
        </w:rPr>
        <w:t xml:space="preserve">: </w:t>
      </w:r>
      <w:r w:rsidR="00241215">
        <w:rPr>
          <w:sz w:val="26"/>
          <w:szCs w:val="26"/>
        </w:rPr>
        <w:t>Vzor smlouvy o poskytnutí sociální služby</w:t>
      </w:r>
      <w:r>
        <w:rPr>
          <w:sz w:val="26"/>
          <w:szCs w:val="26"/>
        </w:rPr>
        <w:t xml:space="preserve"> </w:t>
      </w:r>
    </w:p>
    <w:p w:rsidR="002C4675" w:rsidRDefault="00241215" w:rsidP="002C4675">
      <w:pPr>
        <w:spacing w:line="360" w:lineRule="auto"/>
        <w:jc w:val="both"/>
        <w:rPr>
          <w:sz w:val="26"/>
          <w:szCs w:val="26"/>
        </w:rPr>
      </w:pPr>
      <w:proofErr w:type="spellStart"/>
      <w:r>
        <w:rPr>
          <w:sz w:val="26"/>
          <w:szCs w:val="26"/>
        </w:rPr>
        <w:t>Příl</w:t>
      </w:r>
      <w:proofErr w:type="spellEnd"/>
      <w:r>
        <w:rPr>
          <w:sz w:val="26"/>
          <w:szCs w:val="26"/>
        </w:rPr>
        <w:t xml:space="preserve">. 3: </w:t>
      </w:r>
      <w:r w:rsidR="001701AB" w:rsidRPr="00A66E5E">
        <w:rPr>
          <w:sz w:val="26"/>
          <w:szCs w:val="26"/>
        </w:rPr>
        <w:t>Registr poskytovatelů sociálních služeb</w:t>
      </w:r>
    </w:p>
    <w:p w:rsidR="00241215" w:rsidRDefault="00241215" w:rsidP="00241215">
      <w:pPr>
        <w:pStyle w:val="Normlnweb"/>
        <w:spacing w:before="0" w:beforeAutospacing="0" w:after="0" w:afterAutospacing="0" w:line="360" w:lineRule="auto"/>
        <w:jc w:val="both"/>
        <w:rPr>
          <w:sz w:val="26"/>
          <w:szCs w:val="26"/>
        </w:rPr>
      </w:pPr>
      <w:proofErr w:type="spellStart"/>
      <w:r>
        <w:rPr>
          <w:sz w:val="26"/>
          <w:szCs w:val="26"/>
        </w:rPr>
        <w:t>Příl</w:t>
      </w:r>
      <w:proofErr w:type="spellEnd"/>
      <w:r>
        <w:rPr>
          <w:sz w:val="26"/>
          <w:szCs w:val="26"/>
        </w:rPr>
        <w:t xml:space="preserve">. 4: Dotazník </w:t>
      </w:r>
    </w:p>
    <w:p w:rsidR="00241215" w:rsidRPr="002C4675" w:rsidRDefault="00241215" w:rsidP="002C4675">
      <w:pPr>
        <w:spacing w:line="360" w:lineRule="auto"/>
        <w:jc w:val="both"/>
        <w:rPr>
          <w:sz w:val="26"/>
          <w:szCs w:val="26"/>
        </w:rPr>
      </w:pPr>
    </w:p>
    <w:p w:rsidR="002C4675" w:rsidRPr="00C36F5A" w:rsidRDefault="002C4675" w:rsidP="008B20CA">
      <w:pPr>
        <w:spacing w:line="360" w:lineRule="auto"/>
        <w:ind w:left="708" w:hanging="708"/>
        <w:jc w:val="both"/>
        <w:rPr>
          <w:iCs/>
          <w:sz w:val="26"/>
          <w:szCs w:val="26"/>
        </w:rPr>
      </w:pPr>
    </w:p>
    <w:p w:rsidR="00D16026" w:rsidRPr="003D3C5C" w:rsidRDefault="00D16026" w:rsidP="00D16026">
      <w:pPr>
        <w:spacing w:line="360" w:lineRule="auto"/>
        <w:ind w:firstLine="708"/>
        <w:jc w:val="both"/>
        <w:rPr>
          <w:sz w:val="26"/>
          <w:szCs w:val="26"/>
        </w:rPr>
      </w:pPr>
    </w:p>
    <w:p w:rsidR="00EF7DDA" w:rsidRPr="00EF7DDA" w:rsidRDefault="00EF7DDA" w:rsidP="00EF7DDA">
      <w:pPr>
        <w:spacing w:line="360" w:lineRule="auto"/>
        <w:jc w:val="both"/>
        <w:rPr>
          <w:sz w:val="26"/>
          <w:szCs w:val="26"/>
        </w:rPr>
      </w:pPr>
    </w:p>
    <w:p w:rsidR="00EF7DDA" w:rsidRDefault="00EF7DDA" w:rsidP="00EF7DDA">
      <w:pPr>
        <w:spacing w:line="360" w:lineRule="auto"/>
        <w:jc w:val="both"/>
        <w:rPr>
          <w:b/>
          <w:sz w:val="32"/>
          <w:szCs w:val="32"/>
        </w:rPr>
      </w:pPr>
    </w:p>
    <w:p w:rsidR="00134F1E" w:rsidRDefault="00134F1E" w:rsidP="00EF7DDA">
      <w:pPr>
        <w:spacing w:line="360" w:lineRule="auto"/>
        <w:jc w:val="both"/>
        <w:rPr>
          <w:b/>
          <w:sz w:val="32"/>
          <w:szCs w:val="32"/>
        </w:rPr>
      </w:pPr>
    </w:p>
    <w:p w:rsidR="00134F1E" w:rsidRDefault="00134F1E" w:rsidP="00EF7DDA">
      <w:pPr>
        <w:spacing w:line="360" w:lineRule="auto"/>
        <w:jc w:val="both"/>
        <w:rPr>
          <w:b/>
          <w:sz w:val="32"/>
          <w:szCs w:val="32"/>
        </w:rPr>
      </w:pPr>
    </w:p>
    <w:p w:rsidR="00134F1E" w:rsidRDefault="00134F1E" w:rsidP="00EF7DDA">
      <w:pPr>
        <w:spacing w:line="360" w:lineRule="auto"/>
        <w:jc w:val="both"/>
        <w:rPr>
          <w:b/>
          <w:sz w:val="32"/>
          <w:szCs w:val="32"/>
        </w:rPr>
      </w:pPr>
    </w:p>
    <w:p w:rsidR="00134F1E" w:rsidRDefault="00134F1E" w:rsidP="00EF7DDA">
      <w:pPr>
        <w:spacing w:line="360" w:lineRule="auto"/>
        <w:jc w:val="both"/>
        <w:rPr>
          <w:b/>
          <w:sz w:val="32"/>
          <w:szCs w:val="32"/>
        </w:rPr>
      </w:pPr>
    </w:p>
    <w:p w:rsidR="00134F1E" w:rsidRDefault="00134F1E" w:rsidP="00EF7DDA">
      <w:pPr>
        <w:spacing w:line="360" w:lineRule="auto"/>
        <w:jc w:val="both"/>
        <w:rPr>
          <w:b/>
          <w:sz w:val="32"/>
          <w:szCs w:val="32"/>
        </w:rPr>
      </w:pPr>
    </w:p>
    <w:p w:rsidR="00134F1E" w:rsidRDefault="00134F1E" w:rsidP="00EF7DDA">
      <w:pPr>
        <w:spacing w:line="360" w:lineRule="auto"/>
        <w:jc w:val="both"/>
        <w:rPr>
          <w:b/>
          <w:sz w:val="32"/>
          <w:szCs w:val="32"/>
        </w:rPr>
      </w:pPr>
    </w:p>
    <w:p w:rsidR="00134F1E" w:rsidRDefault="00134F1E" w:rsidP="00EF7DDA">
      <w:pPr>
        <w:spacing w:line="360" w:lineRule="auto"/>
        <w:jc w:val="both"/>
        <w:rPr>
          <w:b/>
          <w:sz w:val="32"/>
          <w:szCs w:val="32"/>
        </w:rPr>
      </w:pPr>
    </w:p>
    <w:p w:rsidR="00134F1E" w:rsidRDefault="00134F1E" w:rsidP="00EF7DDA">
      <w:pPr>
        <w:spacing w:line="360" w:lineRule="auto"/>
        <w:jc w:val="both"/>
        <w:rPr>
          <w:b/>
          <w:sz w:val="32"/>
          <w:szCs w:val="32"/>
        </w:rPr>
      </w:pPr>
    </w:p>
    <w:p w:rsidR="00134F1E" w:rsidRDefault="00134F1E" w:rsidP="00EF7DDA">
      <w:pPr>
        <w:spacing w:line="360" w:lineRule="auto"/>
        <w:jc w:val="both"/>
        <w:rPr>
          <w:b/>
          <w:sz w:val="32"/>
          <w:szCs w:val="32"/>
        </w:rPr>
      </w:pPr>
    </w:p>
    <w:p w:rsidR="00134F1E" w:rsidRDefault="00134F1E" w:rsidP="00EF7DDA">
      <w:pPr>
        <w:spacing w:line="360" w:lineRule="auto"/>
        <w:jc w:val="both"/>
        <w:rPr>
          <w:b/>
          <w:sz w:val="32"/>
          <w:szCs w:val="32"/>
        </w:rPr>
      </w:pPr>
    </w:p>
    <w:p w:rsidR="002C73EB" w:rsidRDefault="002C73EB" w:rsidP="00C95053">
      <w:pPr>
        <w:pStyle w:val="Default"/>
        <w:spacing w:line="360" w:lineRule="auto"/>
        <w:jc w:val="both"/>
        <w:rPr>
          <w:rFonts w:eastAsia="Times New Roman"/>
          <w:b/>
          <w:color w:val="auto"/>
          <w:sz w:val="32"/>
          <w:szCs w:val="32"/>
          <w:lang w:eastAsia="cs-CZ"/>
        </w:rPr>
        <w:sectPr w:rsidR="002C73EB" w:rsidSect="008412C5">
          <w:footerReference w:type="default" r:id="rId30"/>
          <w:pgSz w:w="12240" w:h="15840"/>
          <w:pgMar w:top="1531" w:right="1531" w:bottom="1531" w:left="2098" w:header="708" w:footer="708" w:gutter="0"/>
          <w:pgNumType w:fmt="numberInDash" w:start="6"/>
          <w:cols w:space="708"/>
          <w:docGrid w:linePitch="326"/>
        </w:sectPr>
      </w:pPr>
    </w:p>
    <w:p w:rsidR="00E05B70" w:rsidRDefault="00E05B70" w:rsidP="00C95053">
      <w:pPr>
        <w:pStyle w:val="Default"/>
        <w:spacing w:line="360" w:lineRule="auto"/>
        <w:jc w:val="both"/>
        <w:rPr>
          <w:b/>
          <w:color w:val="auto"/>
          <w:sz w:val="26"/>
          <w:szCs w:val="26"/>
        </w:rPr>
      </w:pPr>
    </w:p>
    <w:p w:rsidR="00E85B71" w:rsidRPr="0087053F" w:rsidRDefault="00C95053" w:rsidP="00C95053">
      <w:pPr>
        <w:pStyle w:val="Default"/>
        <w:spacing w:line="360" w:lineRule="auto"/>
        <w:jc w:val="both"/>
        <w:rPr>
          <w:color w:val="auto"/>
        </w:rPr>
      </w:pPr>
      <w:r w:rsidRPr="0087053F">
        <w:rPr>
          <w:b/>
          <w:color w:val="auto"/>
        </w:rPr>
        <w:t>Příloha č.</w:t>
      </w:r>
      <w:r w:rsidR="0087053F">
        <w:rPr>
          <w:b/>
          <w:color w:val="auto"/>
        </w:rPr>
        <w:t>1</w:t>
      </w:r>
      <w:r w:rsidRPr="0087053F">
        <w:rPr>
          <w:b/>
          <w:color w:val="auto"/>
        </w:rPr>
        <w:t xml:space="preserve">: </w:t>
      </w:r>
      <w:r w:rsidRPr="003C2DCD">
        <w:rPr>
          <w:color w:val="auto"/>
        </w:rPr>
        <w:t>Smlouva o poskytnutí sociální služby</w:t>
      </w:r>
      <w:r w:rsidR="00E85B71" w:rsidRPr="003C2DCD">
        <w:rPr>
          <w:color w:val="auto"/>
        </w:rPr>
        <w:t xml:space="preserve"> (p</w:t>
      </w:r>
      <w:r w:rsidR="00E85B71" w:rsidRPr="0087053F">
        <w:rPr>
          <w:color w:val="auto"/>
        </w:rPr>
        <w:t>odle Michalíka, 2008)</w:t>
      </w:r>
    </w:p>
    <w:p w:rsidR="00C95053" w:rsidRPr="0087053F" w:rsidRDefault="00C95053" w:rsidP="00C95053">
      <w:pPr>
        <w:pStyle w:val="Normlnweb"/>
        <w:spacing w:before="0" w:beforeAutospacing="0" w:after="0" w:afterAutospacing="0" w:line="360" w:lineRule="auto"/>
        <w:jc w:val="both"/>
      </w:pPr>
    </w:p>
    <w:p w:rsidR="00C95053" w:rsidRPr="0087053F" w:rsidRDefault="00C95053" w:rsidP="00E85B71">
      <w:pPr>
        <w:pStyle w:val="Normlnweb"/>
        <w:spacing w:before="0" w:beforeAutospacing="0" w:after="0" w:afterAutospacing="0" w:line="360" w:lineRule="auto"/>
        <w:jc w:val="center"/>
        <w:rPr>
          <w:rStyle w:val="Siln"/>
        </w:rPr>
      </w:pPr>
      <w:r w:rsidRPr="0087053F">
        <w:rPr>
          <w:rStyle w:val="Siln"/>
        </w:rPr>
        <w:t>§ 90  Smlouva o poskytnutí sociální služby</w:t>
      </w:r>
    </w:p>
    <w:p w:rsidR="00C95053" w:rsidRPr="006956DC" w:rsidRDefault="00C95053" w:rsidP="00C95053">
      <w:pPr>
        <w:pStyle w:val="Normlnweb"/>
        <w:spacing w:before="0" w:beforeAutospacing="0" w:after="0" w:afterAutospacing="0" w:line="360" w:lineRule="auto"/>
        <w:jc w:val="both"/>
        <w:rPr>
          <w:sz w:val="26"/>
          <w:szCs w:val="26"/>
        </w:rPr>
      </w:pPr>
    </w:p>
    <w:p w:rsidR="00C95053" w:rsidRPr="0087053F" w:rsidRDefault="00C95053" w:rsidP="00C95053">
      <w:pPr>
        <w:pStyle w:val="Normlnweb"/>
        <w:spacing w:before="0" w:beforeAutospacing="0" w:after="0" w:afterAutospacing="0" w:line="360" w:lineRule="auto"/>
        <w:jc w:val="both"/>
      </w:pPr>
      <w:r w:rsidRPr="0087053F">
        <w:t>Osoba může požádat o poskytnutí sociální služby poskytovatele sociálních služeb nebo může požádat obec, ve které má trvalý nebo hlášený pobyt, o zprostředkování možnosti poskytnutí sociální služby anebo o zprostředkování kontaktu s poskytovatelem sociálních služeb.</w:t>
      </w:r>
    </w:p>
    <w:p w:rsidR="00C95053" w:rsidRPr="0087053F" w:rsidRDefault="00C95053" w:rsidP="00C95053">
      <w:pPr>
        <w:pStyle w:val="Normlnweb"/>
        <w:spacing w:before="0" w:beforeAutospacing="0" w:after="0" w:afterAutospacing="0" w:line="360" w:lineRule="auto"/>
        <w:jc w:val="both"/>
        <w:rPr>
          <w:rStyle w:val="Siln"/>
        </w:rPr>
      </w:pPr>
    </w:p>
    <w:p w:rsidR="00C95053" w:rsidRPr="0087053F" w:rsidRDefault="00C95053" w:rsidP="0087053F">
      <w:pPr>
        <w:pStyle w:val="Normlnweb"/>
        <w:spacing w:before="0" w:beforeAutospacing="0" w:after="0" w:afterAutospacing="0" w:line="360" w:lineRule="auto"/>
        <w:jc w:val="center"/>
      </w:pPr>
      <w:r w:rsidRPr="0087053F">
        <w:rPr>
          <w:rStyle w:val="Siln"/>
        </w:rPr>
        <w:t>§ 91 Uzavření smlouvy o poskytnutí sociální služby</w:t>
      </w:r>
    </w:p>
    <w:p w:rsidR="00C95053" w:rsidRPr="0087053F" w:rsidRDefault="00C95053" w:rsidP="00C95053">
      <w:pPr>
        <w:pStyle w:val="Normlnweb"/>
        <w:spacing w:before="0" w:beforeAutospacing="0" w:after="0" w:afterAutospacing="0" w:line="360" w:lineRule="auto"/>
        <w:ind w:firstLine="708"/>
        <w:jc w:val="both"/>
        <w:rPr>
          <w:rStyle w:val="Siln"/>
          <w:b w:val="0"/>
        </w:rPr>
      </w:pPr>
    </w:p>
    <w:p w:rsidR="00C95053" w:rsidRPr="0087053F" w:rsidRDefault="00C95053" w:rsidP="00C95053">
      <w:pPr>
        <w:pStyle w:val="Normlnweb"/>
        <w:spacing w:before="0" w:beforeAutospacing="0" w:after="0" w:afterAutospacing="0" w:line="360" w:lineRule="auto"/>
        <w:ind w:firstLine="708"/>
        <w:jc w:val="both"/>
      </w:pPr>
      <w:r w:rsidRPr="0087053F">
        <w:rPr>
          <w:rStyle w:val="Siln"/>
          <w:b w:val="0"/>
        </w:rPr>
        <w:t>O poskytnutí sociální služby uzavírá osoba smlouvu s poskytovatelem</w:t>
      </w:r>
      <w:r w:rsidRPr="0087053F">
        <w:rPr>
          <w:b/>
        </w:rPr>
        <w:t xml:space="preserve"> </w:t>
      </w:r>
      <w:r w:rsidRPr="0087053F">
        <w:t xml:space="preserve">sociálních služeb; tato smlouva se neuzavírá v případě poskytnutí sociální služby dítěti na základě rozhodnutí soudu o nařízení ústavní výchovy nebo předběžného opatření. Smlouva </w:t>
      </w:r>
      <w:r w:rsidR="0087053F">
        <w:t xml:space="preserve">              </w:t>
      </w:r>
      <w:r w:rsidRPr="0087053F">
        <w:t xml:space="preserve">o poskytnutí sociální služby poskytované podle § 39 až 52, 57, 58, 64, 67 a 68 musí být uzavřena v písemné formě. Smlouva o poskytnutí sociální služby poskytované podle </w:t>
      </w:r>
      <w:r w:rsidR="0087053F">
        <w:t xml:space="preserve">           </w:t>
      </w:r>
      <w:r w:rsidRPr="0087053F">
        <w:t>§ 54, 56, 60, 60a, 65 a 70 musí být uzavřena v písemné formě, pokud alespoň jedna smluvní strana při jednání o uzavření smlouvy tuto formu navrhne.</w:t>
      </w:r>
    </w:p>
    <w:p w:rsidR="00C95053" w:rsidRPr="0087053F" w:rsidRDefault="00C95053" w:rsidP="00C95053">
      <w:pPr>
        <w:pStyle w:val="Normlnweb"/>
        <w:spacing w:before="0" w:beforeAutospacing="0" w:after="0" w:afterAutospacing="0" w:line="360" w:lineRule="auto"/>
        <w:ind w:firstLine="708"/>
        <w:jc w:val="both"/>
      </w:pPr>
    </w:p>
    <w:p w:rsidR="00C95053" w:rsidRPr="0087053F" w:rsidRDefault="00C95053" w:rsidP="0087053F">
      <w:pPr>
        <w:pStyle w:val="Normlnweb"/>
        <w:spacing w:before="0" w:beforeAutospacing="0" w:after="0" w:afterAutospacing="0" w:line="360" w:lineRule="auto"/>
        <w:ind w:firstLine="708"/>
        <w:jc w:val="center"/>
        <w:rPr>
          <w:rStyle w:val="Siln"/>
        </w:rPr>
      </w:pPr>
      <w:r w:rsidRPr="0087053F">
        <w:rPr>
          <w:rStyle w:val="Siln"/>
        </w:rPr>
        <w:t>Smlouva obsahuje tyto náležitosti:</w:t>
      </w:r>
    </w:p>
    <w:p w:rsidR="00C95053" w:rsidRPr="0087053F" w:rsidRDefault="00C95053" w:rsidP="00C95053">
      <w:pPr>
        <w:pStyle w:val="Normlnweb"/>
        <w:spacing w:before="0" w:beforeAutospacing="0" w:after="0" w:afterAutospacing="0" w:line="360" w:lineRule="auto"/>
        <w:ind w:firstLine="708"/>
        <w:jc w:val="both"/>
        <w:rPr>
          <w:rStyle w:val="Siln"/>
          <w:b w:val="0"/>
          <w:bCs w:val="0"/>
        </w:rPr>
      </w:pPr>
    </w:p>
    <w:p w:rsidR="00C95053" w:rsidRPr="0087053F" w:rsidRDefault="00C95053" w:rsidP="00C95053">
      <w:pPr>
        <w:pStyle w:val="Normlnweb"/>
        <w:spacing w:before="0" w:beforeAutospacing="0" w:after="0" w:afterAutospacing="0" w:line="360" w:lineRule="auto"/>
        <w:jc w:val="both"/>
        <w:rPr>
          <w:rStyle w:val="Siln"/>
          <w:b w:val="0"/>
        </w:rPr>
      </w:pPr>
      <w:r w:rsidRPr="0087053F">
        <w:rPr>
          <w:rStyle w:val="Siln"/>
          <w:b w:val="0"/>
        </w:rPr>
        <w:t>a) označení smluvních stran</w:t>
      </w:r>
    </w:p>
    <w:p w:rsidR="00C95053" w:rsidRPr="0087053F" w:rsidRDefault="00C95053" w:rsidP="00C95053">
      <w:pPr>
        <w:pStyle w:val="Normlnweb"/>
        <w:spacing w:before="0" w:beforeAutospacing="0" w:after="0" w:afterAutospacing="0" w:line="360" w:lineRule="auto"/>
        <w:jc w:val="both"/>
        <w:rPr>
          <w:rStyle w:val="Siln"/>
          <w:b w:val="0"/>
        </w:rPr>
      </w:pPr>
      <w:r w:rsidRPr="0087053F">
        <w:rPr>
          <w:rStyle w:val="Siln"/>
          <w:b w:val="0"/>
        </w:rPr>
        <w:t>b) druh sociální služby</w:t>
      </w:r>
    </w:p>
    <w:p w:rsidR="00C95053" w:rsidRPr="0087053F" w:rsidRDefault="00C95053" w:rsidP="00C95053">
      <w:pPr>
        <w:pStyle w:val="Normlnweb"/>
        <w:spacing w:before="0" w:beforeAutospacing="0" w:after="0" w:afterAutospacing="0" w:line="360" w:lineRule="auto"/>
        <w:jc w:val="both"/>
        <w:rPr>
          <w:rStyle w:val="Siln"/>
          <w:b w:val="0"/>
        </w:rPr>
      </w:pPr>
      <w:r w:rsidRPr="0087053F">
        <w:rPr>
          <w:rStyle w:val="Siln"/>
          <w:b w:val="0"/>
        </w:rPr>
        <w:t>c) rozsah poskytovaní sociální služby</w:t>
      </w:r>
    </w:p>
    <w:p w:rsidR="00C95053" w:rsidRPr="0087053F" w:rsidRDefault="00C95053" w:rsidP="00C95053">
      <w:pPr>
        <w:pStyle w:val="Normlnweb"/>
        <w:spacing w:before="0" w:beforeAutospacing="0" w:after="0" w:afterAutospacing="0" w:line="360" w:lineRule="auto"/>
        <w:jc w:val="both"/>
        <w:rPr>
          <w:rStyle w:val="Siln"/>
          <w:b w:val="0"/>
        </w:rPr>
      </w:pPr>
      <w:r w:rsidRPr="0087053F">
        <w:rPr>
          <w:rStyle w:val="Siln"/>
          <w:b w:val="0"/>
        </w:rPr>
        <w:t>d) místo a čas poskytování sociální služby</w:t>
      </w:r>
    </w:p>
    <w:p w:rsidR="00C95053" w:rsidRPr="0087053F" w:rsidRDefault="00C95053" w:rsidP="00C95053">
      <w:pPr>
        <w:pStyle w:val="Normlnweb"/>
        <w:spacing w:before="0" w:beforeAutospacing="0" w:after="0" w:afterAutospacing="0" w:line="360" w:lineRule="auto"/>
        <w:jc w:val="both"/>
      </w:pPr>
      <w:r w:rsidRPr="0087053F">
        <w:t xml:space="preserve">e) výši úhrady za sociální služby sjednanou v rámci výše úhrady stanovené v § 73 až 77 </w:t>
      </w:r>
      <w:r w:rsidR="0087053F" w:rsidRPr="0087053F">
        <w:t xml:space="preserve">        </w:t>
      </w:r>
      <w:r w:rsidRPr="0087053F">
        <w:t>a způsob jejího placení</w:t>
      </w:r>
    </w:p>
    <w:p w:rsidR="00C95053" w:rsidRPr="0087053F" w:rsidRDefault="00C95053" w:rsidP="00C95053">
      <w:pPr>
        <w:pStyle w:val="Normlnweb"/>
        <w:spacing w:before="0" w:beforeAutospacing="0" w:after="0" w:afterAutospacing="0" w:line="360" w:lineRule="auto"/>
        <w:ind w:firstLine="708"/>
        <w:jc w:val="both"/>
        <w:rPr>
          <w:rStyle w:val="Siln"/>
          <w:b w:val="0"/>
        </w:rPr>
      </w:pPr>
      <w:r w:rsidRPr="0087053F">
        <w:rPr>
          <w:rStyle w:val="Siln"/>
          <w:b w:val="0"/>
        </w:rPr>
        <w:t xml:space="preserve">Poskytovatel </w:t>
      </w:r>
      <w:r w:rsidRPr="0087053F">
        <w:t xml:space="preserve">sociálních služeb </w:t>
      </w:r>
      <w:r w:rsidRPr="0087053F">
        <w:rPr>
          <w:rStyle w:val="Siln"/>
          <w:b w:val="0"/>
        </w:rPr>
        <w:t xml:space="preserve">může odmítnout </w:t>
      </w:r>
      <w:r w:rsidR="0087053F" w:rsidRPr="0087053F">
        <w:rPr>
          <w:rStyle w:val="Siln"/>
          <w:b w:val="0"/>
        </w:rPr>
        <w:t xml:space="preserve">uzavřít smlouvu                            </w:t>
      </w:r>
      <w:r w:rsidRPr="0087053F">
        <w:rPr>
          <w:rStyle w:val="Siln"/>
          <w:b w:val="0"/>
        </w:rPr>
        <w:t>o poskytování sociálních služeb pouze pokud:</w:t>
      </w:r>
    </w:p>
    <w:p w:rsidR="0087053F" w:rsidRDefault="00C95053" w:rsidP="0087053F">
      <w:pPr>
        <w:pStyle w:val="Normlnweb"/>
        <w:spacing w:before="0" w:beforeAutospacing="0" w:after="0" w:afterAutospacing="0" w:line="360" w:lineRule="auto"/>
        <w:jc w:val="both"/>
      </w:pPr>
      <w:r w:rsidRPr="0087053F">
        <w:lastRenderedPageBreak/>
        <w:t xml:space="preserve">a) neposkytuje sociální službu, o kterou osoba žádá, a to i s ohledem na vymezení okruhu </w:t>
      </w:r>
      <w:r w:rsidR="0087053F">
        <w:t xml:space="preserve">               </w:t>
      </w:r>
      <w:r w:rsidRPr="0087053F">
        <w:t>osob v registru poskytovatelů sociálních služeb,</w:t>
      </w:r>
    </w:p>
    <w:p w:rsidR="00C95053" w:rsidRPr="0087053F" w:rsidRDefault="00C95053" w:rsidP="00C95053">
      <w:pPr>
        <w:pStyle w:val="Normlnweb"/>
        <w:spacing w:before="0" w:beforeAutospacing="0" w:after="0" w:afterAutospacing="0" w:line="360" w:lineRule="auto"/>
        <w:jc w:val="both"/>
      </w:pPr>
      <w:r w:rsidRPr="0087053F">
        <w:t>b) nemá dostatečnou kapacitu k poskytnutí sociální služby, o kterou osoba žádá,</w:t>
      </w:r>
      <w:r w:rsidRPr="0087053F">
        <w:br/>
        <w:t>c) zdravotní stav osoby, která žádá o poskytnutí pobytové sociální služby, vylučuje poskytnutí takové sociální služby; tyto zdravotní stavy stanoví prováděcí právní předpis, nebo</w:t>
      </w:r>
    </w:p>
    <w:p w:rsidR="00C95053" w:rsidRPr="0087053F" w:rsidRDefault="00C95053" w:rsidP="00C95053">
      <w:pPr>
        <w:pStyle w:val="Normlnweb"/>
        <w:spacing w:before="0" w:beforeAutospacing="0" w:after="0" w:afterAutospacing="0" w:line="360" w:lineRule="auto"/>
        <w:jc w:val="both"/>
      </w:pPr>
      <w:r w:rsidRPr="0087053F">
        <w:t>d) osobě, která žádá o poskytnutí sociální služby, vypověděl v době kratší než 6 měsíců před touto žádostí smlouvu o poskytnutí téže sociální služby z důvodu porušování povinností vyplývajících ze smlouvy.</w:t>
      </w:r>
    </w:p>
    <w:p w:rsidR="00C95053" w:rsidRPr="0087053F" w:rsidRDefault="00C95053" w:rsidP="00C95053">
      <w:pPr>
        <w:pStyle w:val="Normlnweb"/>
        <w:spacing w:before="0" w:beforeAutospacing="0" w:after="0" w:afterAutospacing="0" w:line="360" w:lineRule="auto"/>
        <w:ind w:firstLine="708"/>
        <w:jc w:val="both"/>
      </w:pPr>
      <w:r w:rsidRPr="0087053F">
        <w:t xml:space="preserve">Osoba je povinna před uzavřením smlouvy o poskytnutí pobytové služby předložit poskytovateli sociálních služeb posudek registrujícího praktického lékaře </w:t>
      </w:r>
      <w:r w:rsidR="0087053F">
        <w:t xml:space="preserve">              </w:t>
      </w:r>
      <w:r w:rsidRPr="0087053F">
        <w:t>o zdravotním stavu, nejde-li o poskytování sociálních služeb ve zdravotnickém zařízení podle § 52.</w:t>
      </w:r>
    </w:p>
    <w:p w:rsidR="00C95053" w:rsidRPr="0087053F" w:rsidRDefault="00C95053" w:rsidP="00C95053">
      <w:pPr>
        <w:pStyle w:val="Normlnweb"/>
        <w:spacing w:before="0" w:beforeAutospacing="0" w:after="0" w:afterAutospacing="0" w:line="360" w:lineRule="auto"/>
        <w:ind w:firstLine="708"/>
        <w:jc w:val="both"/>
      </w:pPr>
      <w:r w:rsidRPr="0087053F">
        <w:rPr>
          <w:rStyle w:val="Siln"/>
          <w:b w:val="0"/>
        </w:rPr>
        <w:t>Pro uzavírání smlouvy</w:t>
      </w:r>
      <w:r w:rsidRPr="0087053F">
        <w:t xml:space="preserve"> o poskytnutí sociální</w:t>
      </w:r>
      <w:r w:rsidR="0087053F">
        <w:t xml:space="preserve"> služby a právní vztahy vzniklé </w:t>
      </w:r>
      <w:r w:rsidRPr="0087053F">
        <w:t xml:space="preserve">z této smlouvy se použijí ustanovení </w:t>
      </w:r>
      <w:r w:rsidRPr="0087053F">
        <w:rPr>
          <w:rStyle w:val="Siln"/>
          <w:b w:val="0"/>
        </w:rPr>
        <w:t>občanského zákoníku</w:t>
      </w:r>
      <w:r w:rsidRPr="0087053F">
        <w:t>.</w:t>
      </w:r>
    </w:p>
    <w:p w:rsidR="0087053F" w:rsidRDefault="00C95053" w:rsidP="00C95053">
      <w:pPr>
        <w:pStyle w:val="Normlnweb"/>
        <w:spacing w:before="0" w:beforeAutospacing="0" w:after="0" w:afterAutospacing="0" w:line="360" w:lineRule="auto"/>
        <w:ind w:firstLine="708"/>
        <w:jc w:val="both"/>
      </w:pPr>
      <w:r w:rsidRPr="0087053F">
        <w:t xml:space="preserve">Osobu, která podle lékařského posudku ošetřujícího lékaře není schopna sama jednat a nemá zákonného zástupce, zastupuje při uzavírání smlouvy obecní úřad obce </w:t>
      </w:r>
      <w:r w:rsidR="0087053F">
        <w:t xml:space="preserve">          </w:t>
      </w:r>
      <w:r w:rsidRPr="0087053F">
        <w:t xml:space="preserve">s rozšířenou působností podle místa trvalého nebo hlášeného pobytu osoby, nebo jde-li </w:t>
      </w:r>
      <w:r w:rsidR="0087053F">
        <w:t xml:space="preserve">         </w:t>
      </w:r>
      <w:r w:rsidRPr="0087053F">
        <w:t>o poskytnutí pobytových sociálních služeb v zařízení sociálních služeb, obecní úřad obce s rozšířenou působností podle sídla tohoto zařízení.</w:t>
      </w:r>
    </w:p>
    <w:p w:rsidR="00C95053" w:rsidRPr="0087053F" w:rsidRDefault="00C95053" w:rsidP="00C95053">
      <w:pPr>
        <w:pStyle w:val="Normlnweb"/>
        <w:spacing w:before="0" w:beforeAutospacing="0" w:after="0" w:afterAutospacing="0" w:line="360" w:lineRule="auto"/>
        <w:ind w:firstLine="708"/>
        <w:jc w:val="both"/>
      </w:pPr>
      <w:r w:rsidRPr="0087053F">
        <w:t xml:space="preserve">Jestliže </w:t>
      </w:r>
      <w:r w:rsidRPr="0087053F">
        <w:rPr>
          <w:rStyle w:val="Siln"/>
          <w:b w:val="0"/>
        </w:rPr>
        <w:t>poskytovatel</w:t>
      </w:r>
      <w:r w:rsidRPr="0087053F">
        <w:t xml:space="preserve"> sociálních služeb </w:t>
      </w:r>
      <w:r w:rsidRPr="0087053F">
        <w:rPr>
          <w:rStyle w:val="Siln"/>
          <w:b w:val="0"/>
        </w:rPr>
        <w:t>odmítne uzavřít</w:t>
      </w:r>
      <w:r w:rsidRPr="0087053F">
        <w:t xml:space="preserve"> s osobou smlouvu </w:t>
      </w:r>
      <w:r w:rsidR="0087053F">
        <w:t xml:space="preserve">                </w:t>
      </w:r>
      <w:r w:rsidRPr="0087053F">
        <w:t xml:space="preserve">o poskytnutí sociální služby z důvodů uvedených v odstavci 3, </w:t>
      </w:r>
      <w:r w:rsidRPr="0087053F">
        <w:rPr>
          <w:rStyle w:val="Siln"/>
          <w:b w:val="0"/>
        </w:rPr>
        <w:t>vydá o tom osobě na její žádost písemné oznámení</w:t>
      </w:r>
      <w:r w:rsidRPr="0087053F">
        <w:t xml:space="preserve"> s uvedením důvodu odmítnutí uzavření smlouvy.</w:t>
      </w:r>
    </w:p>
    <w:p w:rsidR="00DA35FD" w:rsidRPr="0087053F" w:rsidRDefault="00DA35FD" w:rsidP="00C95053">
      <w:pPr>
        <w:pStyle w:val="Normlnweb"/>
        <w:spacing w:before="0" w:beforeAutospacing="0" w:after="0" w:afterAutospacing="0" w:line="360" w:lineRule="auto"/>
        <w:ind w:firstLine="708"/>
        <w:jc w:val="both"/>
      </w:pPr>
    </w:p>
    <w:p w:rsidR="00E85B71" w:rsidRDefault="00E85B71" w:rsidP="00C95053">
      <w:pPr>
        <w:pStyle w:val="Normlnweb"/>
        <w:spacing w:before="0" w:beforeAutospacing="0" w:after="0" w:afterAutospacing="0" w:line="360" w:lineRule="auto"/>
        <w:ind w:firstLine="708"/>
        <w:jc w:val="both"/>
      </w:pPr>
    </w:p>
    <w:p w:rsidR="0087053F" w:rsidRDefault="0087053F" w:rsidP="00C95053">
      <w:pPr>
        <w:pStyle w:val="Normlnweb"/>
        <w:spacing w:before="0" w:beforeAutospacing="0" w:after="0" w:afterAutospacing="0" w:line="360" w:lineRule="auto"/>
        <w:ind w:firstLine="708"/>
        <w:jc w:val="both"/>
      </w:pPr>
    </w:p>
    <w:p w:rsidR="0087053F" w:rsidRDefault="0087053F" w:rsidP="00C95053">
      <w:pPr>
        <w:pStyle w:val="Normlnweb"/>
        <w:spacing w:before="0" w:beforeAutospacing="0" w:after="0" w:afterAutospacing="0" w:line="360" w:lineRule="auto"/>
        <w:ind w:firstLine="708"/>
        <w:jc w:val="both"/>
      </w:pPr>
    </w:p>
    <w:p w:rsidR="0087053F" w:rsidRDefault="0087053F" w:rsidP="00C95053">
      <w:pPr>
        <w:pStyle w:val="Normlnweb"/>
        <w:spacing w:before="0" w:beforeAutospacing="0" w:after="0" w:afterAutospacing="0" w:line="360" w:lineRule="auto"/>
        <w:ind w:firstLine="708"/>
        <w:jc w:val="both"/>
      </w:pPr>
    </w:p>
    <w:p w:rsidR="0087053F" w:rsidRDefault="0087053F" w:rsidP="00C95053">
      <w:pPr>
        <w:pStyle w:val="Normlnweb"/>
        <w:spacing w:before="0" w:beforeAutospacing="0" w:after="0" w:afterAutospacing="0" w:line="360" w:lineRule="auto"/>
        <w:ind w:firstLine="708"/>
        <w:jc w:val="both"/>
      </w:pPr>
    </w:p>
    <w:p w:rsidR="0087053F" w:rsidRDefault="0087053F" w:rsidP="00C95053">
      <w:pPr>
        <w:pStyle w:val="Normlnweb"/>
        <w:spacing w:before="0" w:beforeAutospacing="0" w:after="0" w:afterAutospacing="0" w:line="360" w:lineRule="auto"/>
        <w:ind w:firstLine="708"/>
        <w:jc w:val="both"/>
      </w:pPr>
    </w:p>
    <w:p w:rsidR="0087053F" w:rsidRPr="0087053F" w:rsidRDefault="0087053F" w:rsidP="00C95053">
      <w:pPr>
        <w:pStyle w:val="Normlnweb"/>
        <w:spacing w:before="0" w:beforeAutospacing="0" w:after="0" w:afterAutospacing="0" w:line="360" w:lineRule="auto"/>
        <w:ind w:firstLine="708"/>
        <w:jc w:val="both"/>
      </w:pPr>
    </w:p>
    <w:p w:rsidR="00E85B71" w:rsidRPr="003C2DCD" w:rsidRDefault="00E85B71" w:rsidP="003C2DCD">
      <w:pPr>
        <w:rPr>
          <w:b/>
          <w:szCs w:val="24"/>
        </w:rPr>
      </w:pPr>
      <w:r w:rsidRPr="003C2DCD">
        <w:rPr>
          <w:b/>
          <w:szCs w:val="24"/>
        </w:rPr>
        <w:lastRenderedPageBreak/>
        <w:t xml:space="preserve">Příloha č. </w:t>
      </w:r>
      <w:r w:rsidR="003C2DCD" w:rsidRPr="003C2DCD">
        <w:rPr>
          <w:b/>
        </w:rPr>
        <w:t>2</w:t>
      </w:r>
    </w:p>
    <w:p w:rsidR="00E85B71" w:rsidRPr="0087053F" w:rsidRDefault="00E85B71" w:rsidP="00E85B71">
      <w:pPr>
        <w:rPr>
          <w:caps/>
          <w:shadow/>
          <w:szCs w:val="24"/>
        </w:rPr>
      </w:pPr>
    </w:p>
    <w:p w:rsidR="00E85B71" w:rsidRPr="0087053F" w:rsidRDefault="003C2DCD" w:rsidP="00E85B71">
      <w:pPr>
        <w:jc w:val="center"/>
        <w:rPr>
          <w:b/>
          <w:caps/>
          <w:shadow/>
          <w:szCs w:val="24"/>
        </w:rPr>
      </w:pPr>
      <w:r>
        <w:rPr>
          <w:b/>
          <w:caps/>
          <w:shadow/>
          <w:szCs w:val="24"/>
        </w:rPr>
        <w:t>Vzor SmlouvY</w:t>
      </w:r>
      <w:r w:rsidR="00E85B71" w:rsidRPr="0087053F">
        <w:rPr>
          <w:b/>
          <w:caps/>
          <w:shadow/>
          <w:szCs w:val="24"/>
        </w:rPr>
        <w:t xml:space="preserve"> </w:t>
      </w:r>
    </w:p>
    <w:p w:rsidR="00E85B71" w:rsidRPr="0087053F" w:rsidRDefault="00E85B71" w:rsidP="00E85B71">
      <w:pPr>
        <w:jc w:val="center"/>
        <w:rPr>
          <w:b/>
          <w:caps/>
          <w:shadow/>
          <w:szCs w:val="24"/>
        </w:rPr>
      </w:pPr>
      <w:r w:rsidRPr="0087053F">
        <w:rPr>
          <w:b/>
          <w:caps/>
          <w:shadow/>
          <w:szCs w:val="24"/>
        </w:rPr>
        <w:t>o poskytnutí sociální služby</w:t>
      </w:r>
    </w:p>
    <w:p w:rsidR="00E85B71" w:rsidRPr="0087053F" w:rsidRDefault="00E85B71" w:rsidP="00C95053">
      <w:pPr>
        <w:pStyle w:val="Normlnweb"/>
        <w:spacing w:before="0" w:beforeAutospacing="0" w:after="0" w:afterAutospacing="0" w:line="360" w:lineRule="auto"/>
        <w:ind w:firstLine="708"/>
        <w:jc w:val="both"/>
        <w:rPr>
          <w:b/>
        </w:rPr>
      </w:pPr>
    </w:p>
    <w:p w:rsidR="00E85B71" w:rsidRPr="0087053F" w:rsidRDefault="00E85B71" w:rsidP="00E85B71">
      <w:pPr>
        <w:jc w:val="center"/>
        <w:rPr>
          <w:i/>
          <w:szCs w:val="24"/>
        </w:rPr>
      </w:pPr>
      <w:r w:rsidRPr="0087053F">
        <w:rPr>
          <w:i/>
          <w:szCs w:val="24"/>
        </w:rPr>
        <w:t>mezi</w:t>
      </w:r>
    </w:p>
    <w:p w:rsidR="00E85B71" w:rsidRPr="0087053F" w:rsidRDefault="00E85B71" w:rsidP="00E85B71">
      <w:pPr>
        <w:rPr>
          <w:i/>
          <w:szCs w:val="24"/>
        </w:rPr>
      </w:pPr>
      <w:r w:rsidRPr="0087053F">
        <w:rPr>
          <w:i/>
          <w:szCs w:val="24"/>
        </w:rPr>
        <w:t>poskytovatelem sociální služby:</w:t>
      </w:r>
    </w:p>
    <w:p w:rsidR="00E85B71" w:rsidRPr="003C2DCD" w:rsidRDefault="00E85B71" w:rsidP="00E85B71">
      <w:pPr>
        <w:rPr>
          <w:szCs w:val="24"/>
        </w:rPr>
      </w:pPr>
    </w:p>
    <w:p w:rsidR="00E85B71" w:rsidRPr="003C2DCD" w:rsidRDefault="00E85B71" w:rsidP="00E85B71">
      <w:pPr>
        <w:rPr>
          <w:szCs w:val="24"/>
        </w:rPr>
      </w:pPr>
      <w:r w:rsidRPr="003C2DCD">
        <w:rPr>
          <w:szCs w:val="24"/>
        </w:rPr>
        <w:t>Domov pro osoby se zdravotním postižením v Mariánské,</w:t>
      </w:r>
    </w:p>
    <w:p w:rsidR="00E85B71" w:rsidRPr="003C2DCD" w:rsidRDefault="00E85B71" w:rsidP="00E85B71">
      <w:pPr>
        <w:rPr>
          <w:szCs w:val="24"/>
        </w:rPr>
      </w:pPr>
      <w:r w:rsidRPr="003C2DCD">
        <w:rPr>
          <w:szCs w:val="24"/>
        </w:rPr>
        <w:t>příspěvková organizace</w:t>
      </w:r>
    </w:p>
    <w:p w:rsidR="00E85B71" w:rsidRPr="003C2DCD" w:rsidRDefault="00E85B71" w:rsidP="00E85B71">
      <w:pPr>
        <w:rPr>
          <w:szCs w:val="24"/>
        </w:rPr>
      </w:pPr>
      <w:r w:rsidRPr="003C2DCD">
        <w:rPr>
          <w:szCs w:val="24"/>
        </w:rPr>
        <w:t>Jáchymov, část Mariánská č.p. 161, 363 01 Ostrov</w:t>
      </w:r>
    </w:p>
    <w:p w:rsidR="00E85B71" w:rsidRPr="003C2DCD" w:rsidRDefault="00E85B71" w:rsidP="00E85B71">
      <w:pPr>
        <w:rPr>
          <w:szCs w:val="24"/>
        </w:rPr>
      </w:pPr>
      <w:r w:rsidRPr="003C2DCD">
        <w:rPr>
          <w:szCs w:val="24"/>
        </w:rPr>
        <w:t>IČ: 71175296</w:t>
      </w:r>
    </w:p>
    <w:p w:rsidR="00E85B71" w:rsidRPr="003C2DCD" w:rsidRDefault="00E85B71" w:rsidP="00E85B71">
      <w:pPr>
        <w:rPr>
          <w:szCs w:val="24"/>
        </w:rPr>
      </w:pPr>
      <w:r w:rsidRPr="003C2DCD">
        <w:rPr>
          <w:szCs w:val="24"/>
        </w:rPr>
        <w:t>zastoupený ředitelem Ing. Pavlem Novákem</w:t>
      </w:r>
    </w:p>
    <w:p w:rsidR="00E85B71" w:rsidRPr="003C2DCD" w:rsidRDefault="00E85B71" w:rsidP="00E85B71">
      <w:pPr>
        <w:rPr>
          <w:szCs w:val="24"/>
        </w:rPr>
      </w:pPr>
      <w:r w:rsidRPr="003C2DCD">
        <w:rPr>
          <w:i/>
          <w:szCs w:val="24"/>
        </w:rPr>
        <w:t>(dále jen „poskytovatel“)</w:t>
      </w:r>
    </w:p>
    <w:p w:rsidR="00E85B71" w:rsidRPr="0087053F" w:rsidRDefault="00E85B71" w:rsidP="00E85B71">
      <w:pPr>
        <w:jc w:val="center"/>
        <w:rPr>
          <w:i/>
          <w:szCs w:val="24"/>
        </w:rPr>
      </w:pPr>
      <w:r w:rsidRPr="0087053F">
        <w:rPr>
          <w:i/>
          <w:szCs w:val="24"/>
        </w:rPr>
        <w:t>a</w:t>
      </w:r>
    </w:p>
    <w:p w:rsidR="00E85B71" w:rsidRPr="0087053F" w:rsidRDefault="00E85B71" w:rsidP="00E85B71">
      <w:pPr>
        <w:rPr>
          <w:i/>
          <w:szCs w:val="24"/>
        </w:rPr>
      </w:pPr>
      <w:r w:rsidRPr="0087053F">
        <w:rPr>
          <w:i/>
          <w:szCs w:val="24"/>
        </w:rPr>
        <w:t>žadatelem o sociální služby:</w:t>
      </w:r>
    </w:p>
    <w:p w:rsidR="00E85B71" w:rsidRPr="003C2DCD" w:rsidRDefault="00E85B71" w:rsidP="00E85B71">
      <w:pPr>
        <w:rPr>
          <w:szCs w:val="24"/>
        </w:rPr>
      </w:pPr>
    </w:p>
    <w:p w:rsidR="00E85B71" w:rsidRPr="003C2DCD" w:rsidRDefault="00E85B71" w:rsidP="00E85B71">
      <w:pPr>
        <w:rPr>
          <w:noProof/>
          <w:szCs w:val="24"/>
        </w:rPr>
      </w:pPr>
      <w:r w:rsidRPr="003C2DCD">
        <w:rPr>
          <w:noProof/>
          <w:szCs w:val="24"/>
        </w:rPr>
        <w:t xml:space="preserve">osoba: </w:t>
      </w:r>
      <w:r w:rsidRPr="003C2DCD">
        <w:rPr>
          <w:noProof/>
          <w:szCs w:val="24"/>
        </w:rPr>
        <w:tab/>
      </w:r>
      <w:r w:rsidR="003515B2" w:rsidRPr="003C2DCD">
        <w:rPr>
          <w:noProof/>
          <w:szCs w:val="24"/>
        </w:rPr>
        <w:fldChar w:fldCharType="begin">
          <w:ffData>
            <w:name w:val="Text1"/>
            <w:enabled/>
            <w:calcOnExit w:val="0"/>
            <w:textInput/>
          </w:ffData>
        </w:fldChar>
      </w:r>
      <w:bookmarkStart w:id="0" w:name="Text1"/>
      <w:r w:rsidRPr="003C2DCD">
        <w:rPr>
          <w:noProof/>
          <w:szCs w:val="24"/>
        </w:rPr>
        <w:instrText xml:space="preserve"> FORMTEXT </w:instrText>
      </w:r>
      <w:r w:rsidR="003515B2" w:rsidRPr="003C2DCD">
        <w:rPr>
          <w:noProof/>
          <w:szCs w:val="24"/>
        </w:rPr>
      </w:r>
      <w:r w:rsidR="003515B2" w:rsidRPr="003C2DCD">
        <w:rPr>
          <w:noProof/>
          <w:szCs w:val="24"/>
        </w:rPr>
        <w:fldChar w:fldCharType="separate"/>
      </w:r>
      <w:r w:rsidRPr="003C2DCD">
        <w:rPr>
          <w:rFonts w:ascii="Arial" w:hAnsi="Arial"/>
          <w:noProof/>
          <w:szCs w:val="24"/>
        </w:rPr>
        <w:t> </w:t>
      </w:r>
      <w:r w:rsidRPr="003C2DCD">
        <w:rPr>
          <w:rFonts w:ascii="Arial" w:hAnsi="Arial"/>
          <w:noProof/>
          <w:szCs w:val="24"/>
        </w:rPr>
        <w:t> </w:t>
      </w:r>
      <w:r w:rsidRPr="003C2DCD">
        <w:rPr>
          <w:rFonts w:ascii="Arial" w:hAnsi="Arial"/>
          <w:noProof/>
          <w:szCs w:val="24"/>
        </w:rPr>
        <w:t> </w:t>
      </w:r>
      <w:r w:rsidRPr="003C2DCD">
        <w:rPr>
          <w:rFonts w:ascii="Arial" w:hAnsi="Arial"/>
          <w:noProof/>
          <w:szCs w:val="24"/>
        </w:rPr>
        <w:t> </w:t>
      </w:r>
      <w:r w:rsidRPr="003C2DCD">
        <w:rPr>
          <w:rFonts w:ascii="Arial" w:hAnsi="Arial"/>
          <w:noProof/>
          <w:szCs w:val="24"/>
        </w:rPr>
        <w:t> </w:t>
      </w:r>
      <w:r w:rsidR="003515B2" w:rsidRPr="003C2DCD">
        <w:rPr>
          <w:noProof/>
          <w:szCs w:val="24"/>
        </w:rPr>
        <w:fldChar w:fldCharType="end"/>
      </w:r>
      <w:bookmarkEnd w:id="0"/>
    </w:p>
    <w:p w:rsidR="00E85B71" w:rsidRPr="003C2DCD" w:rsidRDefault="00E85B71" w:rsidP="00E85B71">
      <w:pPr>
        <w:rPr>
          <w:noProof/>
          <w:szCs w:val="24"/>
        </w:rPr>
      </w:pPr>
      <w:r w:rsidRPr="003C2DCD">
        <w:rPr>
          <w:noProof/>
          <w:szCs w:val="24"/>
        </w:rPr>
        <w:t>nar.</w:t>
      </w:r>
      <w:r w:rsidRPr="003C2DCD">
        <w:rPr>
          <w:noProof/>
          <w:szCs w:val="24"/>
        </w:rPr>
        <w:tab/>
        <w:t xml:space="preserve">: </w:t>
      </w:r>
      <w:r w:rsidRPr="003C2DCD">
        <w:rPr>
          <w:noProof/>
          <w:szCs w:val="24"/>
        </w:rPr>
        <w:tab/>
      </w:r>
      <w:r w:rsidR="003515B2" w:rsidRPr="003C2DCD">
        <w:rPr>
          <w:noProof/>
          <w:szCs w:val="24"/>
        </w:rPr>
        <w:fldChar w:fldCharType="begin">
          <w:ffData>
            <w:name w:val="Text2"/>
            <w:enabled/>
            <w:calcOnExit w:val="0"/>
            <w:textInput/>
          </w:ffData>
        </w:fldChar>
      </w:r>
      <w:bookmarkStart w:id="1" w:name="Text2"/>
      <w:r w:rsidRPr="003C2DCD">
        <w:rPr>
          <w:noProof/>
          <w:szCs w:val="24"/>
        </w:rPr>
        <w:instrText xml:space="preserve"> FORMTEXT </w:instrText>
      </w:r>
      <w:r w:rsidR="003515B2" w:rsidRPr="003C2DCD">
        <w:rPr>
          <w:noProof/>
          <w:szCs w:val="24"/>
        </w:rPr>
      </w:r>
      <w:r w:rsidR="003515B2" w:rsidRPr="003C2DCD">
        <w:rPr>
          <w:noProof/>
          <w:szCs w:val="24"/>
        </w:rPr>
        <w:fldChar w:fldCharType="separate"/>
      </w:r>
      <w:r w:rsidRPr="003C2DCD">
        <w:rPr>
          <w:rFonts w:ascii="Arial" w:hAnsi="Arial"/>
          <w:noProof/>
          <w:szCs w:val="24"/>
        </w:rPr>
        <w:t> </w:t>
      </w:r>
      <w:r w:rsidRPr="003C2DCD">
        <w:rPr>
          <w:rFonts w:ascii="Arial" w:hAnsi="Arial"/>
          <w:noProof/>
          <w:szCs w:val="24"/>
        </w:rPr>
        <w:t> </w:t>
      </w:r>
      <w:r w:rsidRPr="003C2DCD">
        <w:rPr>
          <w:rFonts w:ascii="Arial" w:hAnsi="Arial"/>
          <w:noProof/>
          <w:szCs w:val="24"/>
        </w:rPr>
        <w:t> </w:t>
      </w:r>
      <w:r w:rsidRPr="003C2DCD">
        <w:rPr>
          <w:rFonts w:ascii="Arial" w:hAnsi="Arial"/>
          <w:noProof/>
          <w:szCs w:val="24"/>
        </w:rPr>
        <w:t> </w:t>
      </w:r>
      <w:r w:rsidRPr="003C2DCD">
        <w:rPr>
          <w:rFonts w:ascii="Arial" w:hAnsi="Arial"/>
          <w:noProof/>
          <w:szCs w:val="24"/>
        </w:rPr>
        <w:t> </w:t>
      </w:r>
      <w:r w:rsidR="003515B2" w:rsidRPr="003C2DCD">
        <w:rPr>
          <w:noProof/>
          <w:szCs w:val="24"/>
        </w:rPr>
        <w:fldChar w:fldCharType="end"/>
      </w:r>
      <w:bookmarkEnd w:id="1"/>
    </w:p>
    <w:p w:rsidR="00E85B71" w:rsidRPr="003C2DCD" w:rsidRDefault="00E85B71" w:rsidP="00E85B71">
      <w:pPr>
        <w:rPr>
          <w:noProof/>
          <w:szCs w:val="24"/>
        </w:rPr>
      </w:pPr>
      <w:r w:rsidRPr="003C2DCD">
        <w:rPr>
          <w:noProof/>
          <w:szCs w:val="24"/>
        </w:rPr>
        <w:t>bytem:</w:t>
      </w:r>
      <w:r w:rsidRPr="003C2DCD">
        <w:rPr>
          <w:noProof/>
          <w:szCs w:val="24"/>
        </w:rPr>
        <w:tab/>
      </w:r>
      <w:r w:rsidR="003515B2" w:rsidRPr="003C2DCD">
        <w:rPr>
          <w:noProof/>
          <w:szCs w:val="24"/>
        </w:rPr>
        <w:fldChar w:fldCharType="begin">
          <w:ffData>
            <w:name w:val="Text3"/>
            <w:enabled/>
            <w:calcOnExit w:val="0"/>
            <w:textInput/>
          </w:ffData>
        </w:fldChar>
      </w:r>
      <w:bookmarkStart w:id="2" w:name="Text3"/>
      <w:r w:rsidRPr="003C2DCD">
        <w:rPr>
          <w:noProof/>
          <w:szCs w:val="24"/>
        </w:rPr>
        <w:instrText xml:space="preserve"> FORMTEXT </w:instrText>
      </w:r>
      <w:r w:rsidR="003515B2" w:rsidRPr="003C2DCD">
        <w:rPr>
          <w:noProof/>
          <w:szCs w:val="24"/>
        </w:rPr>
      </w:r>
      <w:r w:rsidR="003515B2" w:rsidRPr="003C2DCD">
        <w:rPr>
          <w:noProof/>
          <w:szCs w:val="24"/>
        </w:rPr>
        <w:fldChar w:fldCharType="separate"/>
      </w:r>
      <w:r w:rsidRPr="003C2DCD">
        <w:rPr>
          <w:rFonts w:ascii="Arial" w:hAnsi="Arial"/>
          <w:noProof/>
          <w:szCs w:val="24"/>
        </w:rPr>
        <w:t> </w:t>
      </w:r>
      <w:r w:rsidRPr="003C2DCD">
        <w:rPr>
          <w:rFonts w:ascii="Arial" w:hAnsi="Arial"/>
          <w:noProof/>
          <w:szCs w:val="24"/>
        </w:rPr>
        <w:t> </w:t>
      </w:r>
      <w:r w:rsidRPr="003C2DCD">
        <w:rPr>
          <w:rFonts w:ascii="Arial" w:hAnsi="Arial"/>
          <w:noProof/>
          <w:szCs w:val="24"/>
        </w:rPr>
        <w:t> </w:t>
      </w:r>
      <w:r w:rsidRPr="003C2DCD">
        <w:rPr>
          <w:rFonts w:ascii="Arial" w:hAnsi="Arial"/>
          <w:noProof/>
          <w:szCs w:val="24"/>
        </w:rPr>
        <w:t> </w:t>
      </w:r>
      <w:r w:rsidRPr="003C2DCD">
        <w:rPr>
          <w:rFonts w:ascii="Arial" w:hAnsi="Arial"/>
          <w:noProof/>
          <w:szCs w:val="24"/>
        </w:rPr>
        <w:t> </w:t>
      </w:r>
      <w:r w:rsidR="003515B2" w:rsidRPr="003C2DCD">
        <w:rPr>
          <w:noProof/>
          <w:szCs w:val="24"/>
        </w:rPr>
        <w:fldChar w:fldCharType="end"/>
      </w:r>
      <w:bookmarkEnd w:id="2"/>
    </w:p>
    <w:p w:rsidR="00E85B71" w:rsidRPr="003C2DCD" w:rsidRDefault="00E85B71" w:rsidP="00E85B71">
      <w:pPr>
        <w:rPr>
          <w:noProof/>
          <w:szCs w:val="24"/>
        </w:rPr>
      </w:pPr>
    </w:p>
    <w:p w:rsidR="00E85B71" w:rsidRPr="003C2DCD" w:rsidRDefault="00E85B71" w:rsidP="00E85B71">
      <w:pPr>
        <w:rPr>
          <w:noProof/>
          <w:szCs w:val="24"/>
        </w:rPr>
      </w:pPr>
      <w:r w:rsidRPr="003C2DCD">
        <w:rPr>
          <w:noProof/>
          <w:szCs w:val="24"/>
        </w:rPr>
        <w:t xml:space="preserve">zastoupená </w:t>
      </w:r>
      <w:r w:rsidR="003515B2" w:rsidRPr="003C2DCD">
        <w:rPr>
          <w:noProof/>
          <w:szCs w:val="24"/>
        </w:rPr>
        <w:fldChar w:fldCharType="begin">
          <w:ffData>
            <w:name w:val="Rozevírací1"/>
            <w:enabled/>
            <w:calcOnExit w:val="0"/>
            <w:ddList>
              <w:result w:val="1"/>
              <w:listEntry w:val="zákonným zástupcem "/>
              <w:listEntry w:val="opatrovníkem"/>
            </w:ddList>
          </w:ffData>
        </w:fldChar>
      </w:r>
      <w:bookmarkStart w:id="3" w:name="Rozevírací1"/>
      <w:r w:rsidRPr="003C2DCD">
        <w:rPr>
          <w:noProof/>
          <w:szCs w:val="24"/>
        </w:rPr>
        <w:instrText xml:space="preserve"> FORMDROPDOWN </w:instrText>
      </w:r>
      <w:r w:rsidR="003515B2" w:rsidRPr="003C2DCD">
        <w:rPr>
          <w:noProof/>
          <w:szCs w:val="24"/>
        </w:rPr>
      </w:r>
      <w:r w:rsidR="003515B2" w:rsidRPr="003C2DCD">
        <w:rPr>
          <w:noProof/>
          <w:szCs w:val="24"/>
        </w:rPr>
        <w:fldChar w:fldCharType="end"/>
      </w:r>
      <w:bookmarkEnd w:id="3"/>
      <w:r w:rsidRPr="003C2DCD">
        <w:rPr>
          <w:noProof/>
          <w:szCs w:val="24"/>
        </w:rPr>
        <w:t xml:space="preserve"> (na základě rozhodnutí soudu č.j:   </w:t>
      </w:r>
      <w:r w:rsidR="003515B2" w:rsidRPr="003C2DCD">
        <w:rPr>
          <w:noProof/>
          <w:szCs w:val="24"/>
        </w:rPr>
        <w:fldChar w:fldCharType="begin">
          <w:ffData>
            <w:name w:val="Text4"/>
            <w:enabled/>
            <w:calcOnExit w:val="0"/>
            <w:textInput/>
          </w:ffData>
        </w:fldChar>
      </w:r>
      <w:bookmarkStart w:id="4" w:name="Text4"/>
      <w:r w:rsidRPr="003C2DCD">
        <w:rPr>
          <w:noProof/>
          <w:szCs w:val="24"/>
        </w:rPr>
        <w:instrText xml:space="preserve"> FORMTEXT </w:instrText>
      </w:r>
      <w:r w:rsidR="003515B2" w:rsidRPr="003C2DCD">
        <w:rPr>
          <w:noProof/>
          <w:szCs w:val="24"/>
        </w:rPr>
      </w:r>
      <w:r w:rsidR="003515B2" w:rsidRPr="003C2DCD">
        <w:rPr>
          <w:noProof/>
          <w:szCs w:val="24"/>
        </w:rPr>
        <w:fldChar w:fldCharType="separate"/>
      </w:r>
      <w:r w:rsidRPr="003C2DCD">
        <w:rPr>
          <w:rFonts w:ascii="Arial" w:hAnsi="Arial"/>
          <w:noProof/>
          <w:szCs w:val="24"/>
        </w:rPr>
        <w:t> </w:t>
      </w:r>
      <w:r w:rsidRPr="003C2DCD">
        <w:rPr>
          <w:rFonts w:ascii="Arial" w:hAnsi="Arial"/>
          <w:noProof/>
          <w:szCs w:val="24"/>
        </w:rPr>
        <w:t> </w:t>
      </w:r>
      <w:r w:rsidRPr="003C2DCD">
        <w:rPr>
          <w:rFonts w:ascii="Arial" w:hAnsi="Arial"/>
          <w:noProof/>
          <w:szCs w:val="24"/>
        </w:rPr>
        <w:t> </w:t>
      </w:r>
      <w:r w:rsidRPr="003C2DCD">
        <w:rPr>
          <w:rFonts w:ascii="Arial" w:hAnsi="Arial"/>
          <w:noProof/>
          <w:szCs w:val="24"/>
        </w:rPr>
        <w:t> </w:t>
      </w:r>
      <w:r w:rsidRPr="003C2DCD">
        <w:rPr>
          <w:rFonts w:ascii="Arial" w:hAnsi="Arial"/>
          <w:noProof/>
          <w:szCs w:val="24"/>
        </w:rPr>
        <w:t> </w:t>
      </w:r>
      <w:r w:rsidR="003515B2" w:rsidRPr="003C2DCD">
        <w:rPr>
          <w:noProof/>
          <w:szCs w:val="24"/>
        </w:rPr>
        <w:fldChar w:fldCharType="end"/>
      </w:r>
      <w:bookmarkEnd w:id="4"/>
      <w:r w:rsidRPr="003C2DCD">
        <w:rPr>
          <w:noProof/>
          <w:szCs w:val="24"/>
        </w:rPr>
        <w:t xml:space="preserve">)          </w:t>
      </w:r>
    </w:p>
    <w:p w:rsidR="00E85B71" w:rsidRPr="003C2DCD" w:rsidRDefault="003515B2" w:rsidP="00E85B71">
      <w:pPr>
        <w:rPr>
          <w:noProof/>
          <w:szCs w:val="24"/>
        </w:rPr>
      </w:pPr>
      <w:r w:rsidRPr="003C2DCD">
        <w:rPr>
          <w:noProof/>
          <w:szCs w:val="24"/>
        </w:rPr>
        <w:fldChar w:fldCharType="begin">
          <w:ffData>
            <w:name w:val="Rozevírací2"/>
            <w:enabled/>
            <w:calcOnExit w:val="0"/>
            <w:ddList>
              <w:result w:val="1"/>
              <w:listEntry w:val="zákonný zástupce"/>
              <w:listEntry w:val="opatrovník"/>
            </w:ddList>
          </w:ffData>
        </w:fldChar>
      </w:r>
      <w:bookmarkStart w:id="5" w:name="Rozevírací2"/>
      <w:r w:rsidR="00E85B71" w:rsidRPr="003C2DCD">
        <w:rPr>
          <w:noProof/>
          <w:szCs w:val="24"/>
        </w:rPr>
        <w:instrText xml:space="preserve"> FORMDROPDOWN </w:instrText>
      </w:r>
      <w:r w:rsidRPr="003C2DCD">
        <w:rPr>
          <w:noProof/>
          <w:szCs w:val="24"/>
        </w:rPr>
      </w:r>
      <w:r w:rsidRPr="003C2DCD">
        <w:rPr>
          <w:noProof/>
          <w:szCs w:val="24"/>
        </w:rPr>
        <w:fldChar w:fldCharType="end"/>
      </w:r>
      <w:bookmarkEnd w:id="5"/>
      <w:r w:rsidR="00E85B71" w:rsidRPr="003C2DCD">
        <w:rPr>
          <w:noProof/>
          <w:szCs w:val="24"/>
        </w:rPr>
        <w:t xml:space="preserve"> : </w:t>
      </w:r>
      <w:r w:rsidRPr="003C2DCD">
        <w:rPr>
          <w:noProof/>
          <w:szCs w:val="24"/>
        </w:rPr>
        <w:fldChar w:fldCharType="begin">
          <w:ffData>
            <w:name w:val="Text5"/>
            <w:enabled/>
            <w:calcOnExit w:val="0"/>
            <w:textInput/>
          </w:ffData>
        </w:fldChar>
      </w:r>
      <w:bookmarkStart w:id="6" w:name="Text5"/>
      <w:r w:rsidR="00E85B71" w:rsidRPr="003C2DCD">
        <w:rPr>
          <w:noProof/>
          <w:szCs w:val="24"/>
        </w:rPr>
        <w:instrText xml:space="preserve"> FORMTEXT </w:instrText>
      </w:r>
      <w:r w:rsidRPr="003C2DCD">
        <w:rPr>
          <w:noProof/>
          <w:szCs w:val="24"/>
        </w:rPr>
      </w:r>
      <w:r w:rsidRPr="003C2DCD">
        <w:rPr>
          <w:noProof/>
          <w:szCs w:val="24"/>
        </w:rPr>
        <w:fldChar w:fldCharType="separate"/>
      </w:r>
      <w:r w:rsidR="00E85B71" w:rsidRPr="003C2DCD">
        <w:rPr>
          <w:rFonts w:ascii="Arial" w:hAnsi="Arial"/>
          <w:noProof/>
          <w:szCs w:val="24"/>
        </w:rPr>
        <w:t> </w:t>
      </w:r>
      <w:r w:rsidR="00E85B71" w:rsidRPr="003C2DCD">
        <w:rPr>
          <w:rFonts w:ascii="Arial" w:hAnsi="Arial"/>
          <w:noProof/>
          <w:szCs w:val="24"/>
        </w:rPr>
        <w:t> </w:t>
      </w:r>
      <w:r w:rsidR="00E85B71" w:rsidRPr="003C2DCD">
        <w:rPr>
          <w:rFonts w:ascii="Arial" w:hAnsi="Arial"/>
          <w:noProof/>
          <w:szCs w:val="24"/>
        </w:rPr>
        <w:t> </w:t>
      </w:r>
      <w:r w:rsidR="00E85B71" w:rsidRPr="003C2DCD">
        <w:rPr>
          <w:rFonts w:ascii="Arial" w:hAnsi="Arial"/>
          <w:noProof/>
          <w:szCs w:val="24"/>
        </w:rPr>
        <w:t> </w:t>
      </w:r>
      <w:r w:rsidR="00E85B71" w:rsidRPr="003C2DCD">
        <w:rPr>
          <w:rFonts w:ascii="Arial" w:hAnsi="Arial"/>
          <w:noProof/>
          <w:szCs w:val="24"/>
        </w:rPr>
        <w:t> </w:t>
      </w:r>
      <w:r w:rsidRPr="003C2DCD">
        <w:rPr>
          <w:noProof/>
          <w:szCs w:val="24"/>
        </w:rPr>
        <w:fldChar w:fldCharType="end"/>
      </w:r>
      <w:bookmarkEnd w:id="6"/>
    </w:p>
    <w:p w:rsidR="00E85B71" w:rsidRPr="003C2DCD" w:rsidRDefault="00E85B71" w:rsidP="00E85B71">
      <w:pPr>
        <w:rPr>
          <w:noProof/>
          <w:szCs w:val="24"/>
        </w:rPr>
      </w:pPr>
      <w:r w:rsidRPr="003C2DCD">
        <w:rPr>
          <w:noProof/>
          <w:szCs w:val="24"/>
        </w:rPr>
        <w:t>nar.</w:t>
      </w:r>
      <w:r w:rsidRPr="003C2DCD">
        <w:rPr>
          <w:noProof/>
          <w:szCs w:val="24"/>
        </w:rPr>
        <w:tab/>
        <w:t>:</w:t>
      </w:r>
      <w:r w:rsidRPr="003C2DCD">
        <w:rPr>
          <w:noProof/>
          <w:szCs w:val="24"/>
        </w:rPr>
        <w:tab/>
      </w:r>
      <w:r w:rsidR="003515B2" w:rsidRPr="003C2DCD">
        <w:rPr>
          <w:noProof/>
          <w:szCs w:val="24"/>
        </w:rPr>
        <w:fldChar w:fldCharType="begin">
          <w:ffData>
            <w:name w:val="Text6"/>
            <w:enabled/>
            <w:calcOnExit w:val="0"/>
            <w:textInput/>
          </w:ffData>
        </w:fldChar>
      </w:r>
      <w:bookmarkStart w:id="7" w:name="Text6"/>
      <w:r w:rsidRPr="003C2DCD">
        <w:rPr>
          <w:noProof/>
          <w:szCs w:val="24"/>
        </w:rPr>
        <w:instrText xml:space="preserve"> FORMTEXT </w:instrText>
      </w:r>
      <w:r w:rsidR="003515B2" w:rsidRPr="003C2DCD">
        <w:rPr>
          <w:noProof/>
          <w:szCs w:val="24"/>
        </w:rPr>
      </w:r>
      <w:r w:rsidR="003515B2" w:rsidRPr="003C2DCD">
        <w:rPr>
          <w:noProof/>
          <w:szCs w:val="24"/>
        </w:rPr>
        <w:fldChar w:fldCharType="separate"/>
      </w:r>
      <w:r w:rsidRPr="003C2DCD">
        <w:rPr>
          <w:rFonts w:ascii="Arial" w:hAnsi="Arial"/>
          <w:noProof/>
          <w:szCs w:val="24"/>
        </w:rPr>
        <w:t> </w:t>
      </w:r>
      <w:r w:rsidRPr="003C2DCD">
        <w:rPr>
          <w:rFonts w:ascii="Arial" w:hAnsi="Arial"/>
          <w:noProof/>
          <w:szCs w:val="24"/>
        </w:rPr>
        <w:t> </w:t>
      </w:r>
      <w:r w:rsidRPr="003C2DCD">
        <w:rPr>
          <w:rFonts w:ascii="Arial" w:hAnsi="Arial"/>
          <w:noProof/>
          <w:szCs w:val="24"/>
        </w:rPr>
        <w:t> </w:t>
      </w:r>
      <w:r w:rsidRPr="003C2DCD">
        <w:rPr>
          <w:rFonts w:ascii="Arial" w:hAnsi="Arial"/>
          <w:noProof/>
          <w:szCs w:val="24"/>
        </w:rPr>
        <w:t> </w:t>
      </w:r>
      <w:r w:rsidRPr="003C2DCD">
        <w:rPr>
          <w:rFonts w:ascii="Arial" w:hAnsi="Arial"/>
          <w:noProof/>
          <w:szCs w:val="24"/>
        </w:rPr>
        <w:t> </w:t>
      </w:r>
      <w:r w:rsidR="003515B2" w:rsidRPr="003C2DCD">
        <w:rPr>
          <w:noProof/>
          <w:szCs w:val="24"/>
        </w:rPr>
        <w:fldChar w:fldCharType="end"/>
      </w:r>
      <w:bookmarkEnd w:id="7"/>
    </w:p>
    <w:p w:rsidR="00E85B71" w:rsidRPr="003C2DCD" w:rsidRDefault="00E85B71" w:rsidP="00E85B71">
      <w:pPr>
        <w:rPr>
          <w:noProof/>
          <w:szCs w:val="24"/>
        </w:rPr>
      </w:pPr>
      <w:r w:rsidRPr="003C2DCD">
        <w:rPr>
          <w:noProof/>
          <w:szCs w:val="24"/>
        </w:rPr>
        <w:t>bytem:</w:t>
      </w:r>
      <w:r w:rsidRPr="003C2DCD">
        <w:rPr>
          <w:noProof/>
          <w:szCs w:val="24"/>
        </w:rPr>
        <w:tab/>
      </w:r>
      <w:r w:rsidR="003515B2" w:rsidRPr="003C2DCD">
        <w:rPr>
          <w:noProof/>
          <w:szCs w:val="24"/>
        </w:rPr>
        <w:fldChar w:fldCharType="begin">
          <w:ffData>
            <w:name w:val="Text7"/>
            <w:enabled/>
            <w:calcOnExit w:val="0"/>
            <w:textInput/>
          </w:ffData>
        </w:fldChar>
      </w:r>
      <w:bookmarkStart w:id="8" w:name="Text7"/>
      <w:r w:rsidRPr="003C2DCD">
        <w:rPr>
          <w:noProof/>
          <w:szCs w:val="24"/>
        </w:rPr>
        <w:instrText xml:space="preserve"> FORMTEXT </w:instrText>
      </w:r>
      <w:r w:rsidR="003515B2" w:rsidRPr="003C2DCD">
        <w:rPr>
          <w:noProof/>
          <w:szCs w:val="24"/>
        </w:rPr>
      </w:r>
      <w:r w:rsidR="003515B2" w:rsidRPr="003C2DCD">
        <w:rPr>
          <w:noProof/>
          <w:szCs w:val="24"/>
        </w:rPr>
        <w:fldChar w:fldCharType="separate"/>
      </w:r>
      <w:r w:rsidRPr="003C2DCD">
        <w:rPr>
          <w:rFonts w:ascii="Arial" w:hAnsi="Arial"/>
          <w:noProof/>
          <w:szCs w:val="24"/>
        </w:rPr>
        <w:t> </w:t>
      </w:r>
      <w:r w:rsidRPr="003C2DCD">
        <w:rPr>
          <w:rFonts w:ascii="Arial" w:hAnsi="Arial"/>
          <w:noProof/>
          <w:szCs w:val="24"/>
        </w:rPr>
        <w:t> </w:t>
      </w:r>
      <w:r w:rsidRPr="003C2DCD">
        <w:rPr>
          <w:rFonts w:ascii="Arial" w:hAnsi="Arial"/>
          <w:noProof/>
          <w:szCs w:val="24"/>
        </w:rPr>
        <w:t> </w:t>
      </w:r>
      <w:r w:rsidRPr="003C2DCD">
        <w:rPr>
          <w:rFonts w:ascii="Arial" w:hAnsi="Arial"/>
          <w:noProof/>
          <w:szCs w:val="24"/>
        </w:rPr>
        <w:t> </w:t>
      </w:r>
      <w:r w:rsidRPr="003C2DCD">
        <w:rPr>
          <w:rFonts w:ascii="Arial" w:hAnsi="Arial"/>
          <w:noProof/>
          <w:szCs w:val="24"/>
        </w:rPr>
        <w:t> </w:t>
      </w:r>
      <w:r w:rsidR="003515B2" w:rsidRPr="003C2DCD">
        <w:rPr>
          <w:noProof/>
          <w:szCs w:val="24"/>
        </w:rPr>
        <w:fldChar w:fldCharType="end"/>
      </w:r>
      <w:bookmarkEnd w:id="8"/>
    </w:p>
    <w:p w:rsidR="00E85B71" w:rsidRPr="003C2DCD" w:rsidRDefault="00E85B71" w:rsidP="00E85B71">
      <w:pPr>
        <w:rPr>
          <w:szCs w:val="24"/>
        </w:rPr>
      </w:pPr>
      <w:r w:rsidRPr="003C2DCD">
        <w:rPr>
          <w:noProof/>
          <w:szCs w:val="24"/>
        </w:rPr>
        <w:t>(dále jen „klient“)</w:t>
      </w:r>
    </w:p>
    <w:p w:rsidR="00E85B71" w:rsidRPr="003C2DCD" w:rsidRDefault="00E85B71" w:rsidP="00E85B71">
      <w:pPr>
        <w:jc w:val="center"/>
        <w:rPr>
          <w:szCs w:val="24"/>
        </w:rPr>
      </w:pPr>
      <w:r w:rsidRPr="003C2DCD">
        <w:rPr>
          <w:szCs w:val="24"/>
        </w:rPr>
        <w:t>Článek 1</w:t>
      </w:r>
    </w:p>
    <w:p w:rsidR="00E85B71" w:rsidRPr="0087053F" w:rsidRDefault="00E85B71" w:rsidP="00E85B71">
      <w:pPr>
        <w:jc w:val="center"/>
        <w:rPr>
          <w:szCs w:val="24"/>
        </w:rPr>
      </w:pPr>
    </w:p>
    <w:p w:rsidR="00E85B71" w:rsidRPr="0087053F" w:rsidRDefault="00E85B71" w:rsidP="00E85B71">
      <w:pPr>
        <w:ind w:firstLine="708"/>
        <w:jc w:val="both"/>
        <w:rPr>
          <w:szCs w:val="24"/>
        </w:rPr>
      </w:pPr>
      <w:r w:rsidRPr="0087053F">
        <w:rPr>
          <w:szCs w:val="24"/>
        </w:rPr>
        <w:t>Výše uvedené smluvní strany se dohodly na níže uvedeném a svobodně a vážně uzavírají podle § 91 zákona č. 108/2006 Sb., o sociálních službách, ve znění pozdějších předpisů (dále jen „zákon“), tuto smlouvu o poskytnutí sociální služby (dále jen „Smlouva“).</w:t>
      </w:r>
    </w:p>
    <w:p w:rsidR="00E85B71" w:rsidRPr="003C2DCD" w:rsidRDefault="00E85B71" w:rsidP="00E85B71">
      <w:pPr>
        <w:jc w:val="both"/>
        <w:rPr>
          <w:szCs w:val="24"/>
        </w:rPr>
      </w:pPr>
    </w:p>
    <w:p w:rsidR="00E85B71" w:rsidRPr="003C2DCD" w:rsidRDefault="00E85B71" w:rsidP="00E85B71">
      <w:pPr>
        <w:jc w:val="center"/>
        <w:rPr>
          <w:szCs w:val="24"/>
        </w:rPr>
      </w:pPr>
      <w:r w:rsidRPr="003C2DCD">
        <w:rPr>
          <w:szCs w:val="24"/>
        </w:rPr>
        <w:t>Článek 2</w:t>
      </w:r>
    </w:p>
    <w:p w:rsidR="00E85B71" w:rsidRPr="003C2DCD" w:rsidRDefault="00E85B71" w:rsidP="00E85B71">
      <w:pPr>
        <w:jc w:val="center"/>
        <w:rPr>
          <w:szCs w:val="24"/>
        </w:rPr>
      </w:pPr>
      <w:r w:rsidRPr="003C2DCD">
        <w:rPr>
          <w:szCs w:val="24"/>
        </w:rPr>
        <w:t>Druh sociální služby</w:t>
      </w:r>
    </w:p>
    <w:p w:rsidR="00E85B71" w:rsidRPr="0087053F" w:rsidRDefault="00E85B71" w:rsidP="00E85B71">
      <w:pPr>
        <w:jc w:val="center"/>
        <w:rPr>
          <w:b/>
          <w:szCs w:val="24"/>
        </w:rPr>
      </w:pPr>
    </w:p>
    <w:p w:rsidR="00E85B71" w:rsidRPr="0087053F" w:rsidRDefault="00E85B71" w:rsidP="00E85B71">
      <w:pPr>
        <w:ind w:firstLine="708"/>
        <w:jc w:val="both"/>
        <w:rPr>
          <w:szCs w:val="24"/>
        </w:rPr>
      </w:pPr>
      <w:r w:rsidRPr="0087053F">
        <w:rPr>
          <w:szCs w:val="24"/>
        </w:rPr>
        <w:t>Poskytovatel se zavazuje klientovi poskytovat pobytovou službu sociální péče domov pro osoby se zdravotním postižením podle § 48  zákona v domově pro osoby se zdravotním postižením podle § 34 odst. 1 písm. d) zákona.</w:t>
      </w:r>
    </w:p>
    <w:p w:rsidR="00E85B71" w:rsidRPr="0087053F" w:rsidRDefault="00E85B71" w:rsidP="00E85B71">
      <w:pPr>
        <w:ind w:firstLine="708"/>
        <w:jc w:val="both"/>
        <w:rPr>
          <w:szCs w:val="24"/>
        </w:rPr>
      </w:pPr>
    </w:p>
    <w:p w:rsidR="00DA35FD" w:rsidRPr="0087053F" w:rsidRDefault="00DA35FD" w:rsidP="00E85B71">
      <w:pPr>
        <w:ind w:firstLine="708"/>
        <w:jc w:val="both"/>
        <w:rPr>
          <w:szCs w:val="24"/>
        </w:rPr>
      </w:pPr>
    </w:p>
    <w:p w:rsidR="00DA35FD" w:rsidRPr="0087053F" w:rsidRDefault="00DA35FD" w:rsidP="00E85B71">
      <w:pPr>
        <w:ind w:firstLine="708"/>
        <w:jc w:val="both"/>
        <w:rPr>
          <w:szCs w:val="24"/>
        </w:rPr>
      </w:pPr>
    </w:p>
    <w:p w:rsidR="00DA35FD" w:rsidRPr="0087053F" w:rsidRDefault="00DA35FD" w:rsidP="00E85B71">
      <w:pPr>
        <w:ind w:firstLine="708"/>
        <w:jc w:val="both"/>
        <w:rPr>
          <w:szCs w:val="24"/>
        </w:rPr>
      </w:pPr>
    </w:p>
    <w:p w:rsidR="00DA35FD" w:rsidRPr="0087053F" w:rsidRDefault="00DA35FD" w:rsidP="00E85B71">
      <w:pPr>
        <w:ind w:firstLine="708"/>
        <w:jc w:val="both"/>
        <w:rPr>
          <w:szCs w:val="24"/>
        </w:rPr>
      </w:pPr>
    </w:p>
    <w:p w:rsidR="00DA35FD" w:rsidRPr="0087053F" w:rsidRDefault="00DA35FD" w:rsidP="00E85B71">
      <w:pPr>
        <w:ind w:firstLine="708"/>
        <w:jc w:val="both"/>
        <w:rPr>
          <w:szCs w:val="24"/>
        </w:rPr>
      </w:pPr>
    </w:p>
    <w:p w:rsidR="00DA35FD" w:rsidRPr="003C2DCD" w:rsidRDefault="00DA35FD" w:rsidP="00E85B71">
      <w:pPr>
        <w:ind w:firstLine="708"/>
        <w:jc w:val="both"/>
        <w:rPr>
          <w:szCs w:val="24"/>
        </w:rPr>
      </w:pPr>
    </w:p>
    <w:p w:rsidR="00E85B71" w:rsidRPr="003C2DCD" w:rsidRDefault="00E85B71" w:rsidP="00E85B71">
      <w:pPr>
        <w:jc w:val="center"/>
        <w:rPr>
          <w:szCs w:val="24"/>
        </w:rPr>
      </w:pPr>
      <w:r w:rsidRPr="003C2DCD">
        <w:rPr>
          <w:szCs w:val="24"/>
        </w:rPr>
        <w:t>Rozsah poskytování sociální služby</w:t>
      </w:r>
    </w:p>
    <w:p w:rsidR="00E85B71" w:rsidRPr="003C2DCD" w:rsidRDefault="00E85B71" w:rsidP="00E85B71">
      <w:pPr>
        <w:jc w:val="center"/>
        <w:rPr>
          <w:szCs w:val="24"/>
        </w:rPr>
      </w:pPr>
    </w:p>
    <w:p w:rsidR="00E85B71" w:rsidRPr="003C2DCD" w:rsidRDefault="00E85B71" w:rsidP="00E85B71">
      <w:pPr>
        <w:jc w:val="center"/>
        <w:rPr>
          <w:szCs w:val="24"/>
        </w:rPr>
      </w:pPr>
      <w:r w:rsidRPr="003C2DCD">
        <w:rPr>
          <w:szCs w:val="24"/>
        </w:rPr>
        <w:t>Článek 3</w:t>
      </w:r>
    </w:p>
    <w:p w:rsidR="00E85B71" w:rsidRPr="0087053F" w:rsidRDefault="00E85B71" w:rsidP="00E85B71">
      <w:pPr>
        <w:jc w:val="center"/>
        <w:rPr>
          <w:b/>
          <w:szCs w:val="24"/>
        </w:rPr>
      </w:pPr>
    </w:p>
    <w:p w:rsidR="00E85B71" w:rsidRPr="0087053F" w:rsidRDefault="00E85B71" w:rsidP="00E85B71">
      <w:pPr>
        <w:pStyle w:val="Textodstavce"/>
        <w:numPr>
          <w:ilvl w:val="0"/>
          <w:numId w:val="0"/>
        </w:numPr>
        <w:tabs>
          <w:tab w:val="clear" w:pos="851"/>
          <w:tab w:val="left" w:pos="0"/>
        </w:tabs>
        <w:rPr>
          <w:szCs w:val="24"/>
        </w:rPr>
      </w:pPr>
      <w:r w:rsidRPr="0087053F">
        <w:rPr>
          <w:szCs w:val="24"/>
        </w:rPr>
        <w:tab/>
        <w:t xml:space="preserve">(1) Poskytovatel se zavazuje poskytovat klientovi základní činnosti </w:t>
      </w:r>
      <w:r w:rsidR="00BF1FF0" w:rsidRPr="0087053F">
        <w:rPr>
          <w:szCs w:val="24"/>
        </w:rPr>
        <w:t xml:space="preserve">                         </w:t>
      </w:r>
      <w:r w:rsidRPr="0087053F">
        <w:rPr>
          <w:szCs w:val="24"/>
        </w:rPr>
        <w:t xml:space="preserve">při poskytování služby podle článku 2 smlouvy. </w:t>
      </w:r>
    </w:p>
    <w:p w:rsidR="00E85B71" w:rsidRPr="0087053F" w:rsidRDefault="00E85B71" w:rsidP="00E85B71">
      <w:pPr>
        <w:pStyle w:val="Textodstavce"/>
        <w:numPr>
          <w:ilvl w:val="0"/>
          <w:numId w:val="0"/>
        </w:numPr>
        <w:tabs>
          <w:tab w:val="clear" w:pos="851"/>
          <w:tab w:val="left" w:pos="0"/>
        </w:tabs>
        <w:rPr>
          <w:szCs w:val="24"/>
        </w:rPr>
      </w:pPr>
      <w:r w:rsidRPr="0087053F">
        <w:rPr>
          <w:szCs w:val="24"/>
        </w:rPr>
        <w:tab/>
        <w:t xml:space="preserve">(2) Poskytovatel zajistí sociální služby nejméně v té kvalitě, kterou zaručují standardy kvality sociálních služeb podle zvláštního právního předpisu </w:t>
      </w:r>
      <w:r w:rsidRPr="0087053F">
        <w:rPr>
          <w:rStyle w:val="Znakapoznpodarou"/>
          <w:szCs w:val="24"/>
        </w:rPr>
        <w:footnoteReference w:id="1"/>
      </w:r>
      <w:r w:rsidRPr="0087053F">
        <w:rPr>
          <w:szCs w:val="24"/>
        </w:rPr>
        <w:t>.</w:t>
      </w:r>
    </w:p>
    <w:p w:rsidR="00E85B71" w:rsidRPr="0087053F" w:rsidRDefault="00E85B71" w:rsidP="00E85B71">
      <w:pPr>
        <w:rPr>
          <w:szCs w:val="24"/>
        </w:rPr>
      </w:pPr>
    </w:p>
    <w:p w:rsidR="00E85B71" w:rsidRPr="0087053F" w:rsidRDefault="00E85B71" w:rsidP="00E85B71">
      <w:pPr>
        <w:pStyle w:val="Textodstavce"/>
        <w:numPr>
          <w:ilvl w:val="0"/>
          <w:numId w:val="0"/>
        </w:numPr>
        <w:tabs>
          <w:tab w:val="clear" w:pos="851"/>
          <w:tab w:val="left" w:pos="0"/>
        </w:tabs>
        <w:rPr>
          <w:szCs w:val="24"/>
        </w:rPr>
      </w:pPr>
      <w:r w:rsidRPr="0087053F">
        <w:rPr>
          <w:szCs w:val="24"/>
        </w:rPr>
        <w:tab/>
        <w:t>(3) Dále smluvní strany sjednávají poskytování dalších činností nad rámec základních činností podle odst. 1.</w:t>
      </w:r>
    </w:p>
    <w:p w:rsidR="00E85B71" w:rsidRPr="003C2DCD" w:rsidRDefault="00E85B71" w:rsidP="00E85B71">
      <w:pPr>
        <w:pStyle w:val="lnek"/>
        <w:rPr>
          <w:rFonts w:ascii="Times New Roman" w:hAnsi="Times New Roman" w:cs="Times New Roman"/>
          <w:b w:val="0"/>
          <w:sz w:val="24"/>
        </w:rPr>
      </w:pPr>
      <w:r w:rsidRPr="003C2DCD">
        <w:rPr>
          <w:rFonts w:ascii="Times New Roman" w:hAnsi="Times New Roman" w:cs="Times New Roman"/>
          <w:b w:val="0"/>
          <w:sz w:val="24"/>
        </w:rPr>
        <w:t>Článek 4</w:t>
      </w:r>
    </w:p>
    <w:p w:rsidR="00E85B71" w:rsidRPr="0087053F" w:rsidRDefault="00E85B71" w:rsidP="00E85B71">
      <w:pPr>
        <w:pStyle w:val="lnek"/>
        <w:rPr>
          <w:rFonts w:ascii="Times New Roman" w:hAnsi="Times New Roman" w:cs="Times New Roman"/>
          <w:color w:val="auto"/>
          <w:sz w:val="24"/>
        </w:rPr>
      </w:pPr>
    </w:p>
    <w:p w:rsidR="00E85B71" w:rsidRPr="0087053F" w:rsidRDefault="00E85B71" w:rsidP="00E85B71">
      <w:pPr>
        <w:pStyle w:val="Paragraf"/>
        <w:keepNext w:val="0"/>
        <w:spacing w:before="0"/>
        <w:ind w:firstLine="708"/>
        <w:jc w:val="both"/>
        <w:rPr>
          <w:szCs w:val="24"/>
        </w:rPr>
      </w:pPr>
      <w:r w:rsidRPr="0087053F">
        <w:rPr>
          <w:szCs w:val="24"/>
        </w:rPr>
        <w:t>Poskytovatel se zavazuje poskytovat klientovi</w:t>
      </w:r>
    </w:p>
    <w:p w:rsidR="00E85B71" w:rsidRPr="0087053F" w:rsidRDefault="00E85B71" w:rsidP="00E85B71">
      <w:pPr>
        <w:numPr>
          <w:ilvl w:val="0"/>
          <w:numId w:val="10"/>
        </w:numPr>
        <w:jc w:val="both"/>
        <w:rPr>
          <w:szCs w:val="24"/>
        </w:rPr>
      </w:pPr>
      <w:r w:rsidRPr="0087053F">
        <w:rPr>
          <w:szCs w:val="24"/>
        </w:rPr>
        <w:t>ubytování,</w:t>
      </w:r>
    </w:p>
    <w:p w:rsidR="00E85B71" w:rsidRPr="0087053F" w:rsidRDefault="00E85B71" w:rsidP="00E85B71">
      <w:pPr>
        <w:numPr>
          <w:ilvl w:val="0"/>
          <w:numId w:val="10"/>
        </w:numPr>
        <w:jc w:val="both"/>
        <w:rPr>
          <w:szCs w:val="24"/>
        </w:rPr>
      </w:pPr>
      <w:r w:rsidRPr="0087053F">
        <w:rPr>
          <w:szCs w:val="24"/>
        </w:rPr>
        <w:t>stravu,</w:t>
      </w:r>
    </w:p>
    <w:p w:rsidR="00E85B71" w:rsidRPr="003C2DCD" w:rsidRDefault="00E85B71" w:rsidP="00E85B71">
      <w:pPr>
        <w:numPr>
          <w:ilvl w:val="0"/>
          <w:numId w:val="10"/>
        </w:numPr>
        <w:jc w:val="both"/>
        <w:rPr>
          <w:szCs w:val="24"/>
        </w:rPr>
      </w:pPr>
      <w:r w:rsidRPr="0087053F">
        <w:rPr>
          <w:szCs w:val="24"/>
        </w:rPr>
        <w:t>péči.</w:t>
      </w:r>
    </w:p>
    <w:p w:rsidR="00E85B71" w:rsidRPr="003C2DCD" w:rsidRDefault="00E85B71" w:rsidP="00E85B71">
      <w:pPr>
        <w:pStyle w:val="Paragraf"/>
        <w:keepNext w:val="0"/>
        <w:spacing w:before="0"/>
        <w:jc w:val="both"/>
        <w:rPr>
          <w:szCs w:val="24"/>
        </w:rPr>
      </w:pPr>
    </w:p>
    <w:p w:rsidR="00E85B71" w:rsidRPr="003C2DCD" w:rsidRDefault="00E85B71" w:rsidP="00E85B71">
      <w:pPr>
        <w:pStyle w:val="lnek"/>
        <w:rPr>
          <w:rFonts w:ascii="Times New Roman" w:hAnsi="Times New Roman" w:cs="Times New Roman"/>
          <w:b w:val="0"/>
          <w:sz w:val="24"/>
        </w:rPr>
      </w:pPr>
      <w:r w:rsidRPr="003C2DCD">
        <w:rPr>
          <w:rFonts w:ascii="Times New Roman" w:hAnsi="Times New Roman" w:cs="Times New Roman"/>
          <w:b w:val="0"/>
          <w:sz w:val="24"/>
        </w:rPr>
        <w:t>Článek 5</w:t>
      </w:r>
    </w:p>
    <w:p w:rsidR="00E85B71" w:rsidRPr="003C2DCD" w:rsidRDefault="00E85B71" w:rsidP="00E85B71">
      <w:pPr>
        <w:pStyle w:val="lnek"/>
        <w:rPr>
          <w:rFonts w:ascii="Times New Roman" w:hAnsi="Times New Roman" w:cs="Times New Roman"/>
          <w:b w:val="0"/>
          <w:sz w:val="24"/>
        </w:rPr>
      </w:pPr>
      <w:r w:rsidRPr="003C2DCD">
        <w:rPr>
          <w:rFonts w:ascii="Times New Roman" w:hAnsi="Times New Roman" w:cs="Times New Roman"/>
          <w:b w:val="0"/>
          <w:sz w:val="24"/>
        </w:rPr>
        <w:t>Ubytování</w:t>
      </w:r>
    </w:p>
    <w:p w:rsidR="00E85B71" w:rsidRPr="0087053F" w:rsidRDefault="00E85B71" w:rsidP="00E85B71">
      <w:pPr>
        <w:pStyle w:val="lnek"/>
        <w:rPr>
          <w:rFonts w:ascii="Times New Roman" w:hAnsi="Times New Roman" w:cs="Times New Roman"/>
          <w:sz w:val="24"/>
        </w:rPr>
      </w:pPr>
    </w:p>
    <w:p w:rsidR="00E85B71" w:rsidRPr="0087053F" w:rsidRDefault="00E85B71" w:rsidP="00E85B71">
      <w:pPr>
        <w:numPr>
          <w:ilvl w:val="0"/>
          <w:numId w:val="17"/>
        </w:numPr>
        <w:jc w:val="both"/>
        <w:rPr>
          <w:rStyle w:val="odstavecChar"/>
          <w:rFonts w:ascii="Times New Roman" w:hAnsi="Times New Roman"/>
        </w:rPr>
      </w:pPr>
      <w:r w:rsidRPr="0087053F">
        <w:rPr>
          <w:rStyle w:val="odstavecChar"/>
          <w:rFonts w:ascii="Times New Roman" w:hAnsi="Times New Roman"/>
        </w:rPr>
        <w:t>Klientovi se poskytuje ubytování v:</w:t>
      </w:r>
    </w:p>
    <w:p w:rsidR="00E85B71" w:rsidRPr="0087053F" w:rsidRDefault="00E85B71" w:rsidP="00E85B71">
      <w:pPr>
        <w:ind w:left="708"/>
        <w:jc w:val="both"/>
        <w:rPr>
          <w:rStyle w:val="odstavecChar"/>
          <w:rFonts w:ascii="Times New Roman" w:hAnsi="Times New Roman"/>
        </w:rPr>
      </w:pPr>
    </w:p>
    <w:p w:rsidR="00E85B71" w:rsidRPr="0087053F" w:rsidRDefault="003515B2" w:rsidP="00E85B71">
      <w:pPr>
        <w:ind w:firstLine="708"/>
        <w:jc w:val="both"/>
        <w:rPr>
          <w:rStyle w:val="odstavecChar"/>
          <w:rFonts w:ascii="Times New Roman" w:hAnsi="Times New Roman"/>
          <w:i/>
        </w:rPr>
      </w:pPr>
      <w:r w:rsidRPr="0087053F">
        <w:rPr>
          <w:rStyle w:val="odstavecChar"/>
          <w:rFonts w:ascii="Times New Roman" w:hAnsi="Times New Roman"/>
          <w:i/>
        </w:rPr>
        <w:fldChar w:fldCharType="begin">
          <w:ffData>
            <w:name w:val="Zaškrtávací1"/>
            <w:enabled/>
            <w:calcOnExit w:val="0"/>
            <w:checkBox>
              <w:sizeAuto/>
              <w:default w:val="0"/>
              <w:checked w:val="0"/>
            </w:checkBox>
          </w:ffData>
        </w:fldChar>
      </w:r>
      <w:bookmarkStart w:id="9" w:name="Zaškrtávací1"/>
      <w:r w:rsidR="00E85B71" w:rsidRPr="0087053F">
        <w:rPr>
          <w:rStyle w:val="odstavecChar"/>
          <w:rFonts w:ascii="Times New Roman" w:hAnsi="Times New Roman"/>
          <w:i/>
        </w:rPr>
        <w:instrText xml:space="preserve"> FORMCHECKBOX </w:instrText>
      </w:r>
      <w:r w:rsidRPr="0087053F">
        <w:rPr>
          <w:rStyle w:val="odstavecChar"/>
          <w:rFonts w:ascii="Times New Roman" w:hAnsi="Times New Roman"/>
          <w:i/>
        </w:rPr>
      </w:r>
      <w:r w:rsidRPr="0087053F">
        <w:rPr>
          <w:rStyle w:val="odstavecChar"/>
          <w:rFonts w:ascii="Times New Roman" w:hAnsi="Times New Roman"/>
          <w:i/>
        </w:rPr>
        <w:fldChar w:fldCharType="end"/>
      </w:r>
      <w:bookmarkEnd w:id="9"/>
      <w:r w:rsidR="00E85B71" w:rsidRPr="0087053F">
        <w:rPr>
          <w:rStyle w:val="odstavecChar"/>
          <w:rFonts w:ascii="Times New Roman" w:hAnsi="Times New Roman"/>
          <w:i/>
        </w:rPr>
        <w:t xml:space="preserve"> </w:t>
      </w:r>
      <w:r w:rsidR="00E85B71" w:rsidRPr="0087053F">
        <w:rPr>
          <w:rStyle w:val="odstavecChar"/>
          <w:rFonts w:ascii="Times New Roman" w:hAnsi="Times New Roman"/>
          <w:i/>
        </w:rPr>
        <w:tab/>
        <w:t>pokoji se dvěma a více obyvateli bez samostatného sociálního zařízení</w:t>
      </w:r>
    </w:p>
    <w:p w:rsidR="00E85B71" w:rsidRPr="0087053F" w:rsidRDefault="003515B2" w:rsidP="00E85B71">
      <w:pPr>
        <w:ind w:firstLine="708"/>
        <w:jc w:val="both"/>
        <w:rPr>
          <w:rStyle w:val="odstavecChar"/>
          <w:rFonts w:ascii="Times New Roman" w:hAnsi="Times New Roman"/>
          <w:i/>
        </w:rPr>
      </w:pPr>
      <w:r w:rsidRPr="0087053F">
        <w:rPr>
          <w:rStyle w:val="odstavecChar"/>
          <w:rFonts w:ascii="Times New Roman" w:hAnsi="Times New Roman"/>
          <w:i/>
        </w:rPr>
        <w:fldChar w:fldCharType="begin">
          <w:ffData>
            <w:name w:val="Zaškrtávací2"/>
            <w:enabled/>
            <w:calcOnExit w:val="0"/>
            <w:checkBox>
              <w:sizeAuto/>
              <w:default w:val="0"/>
              <w:checked w:val="0"/>
            </w:checkBox>
          </w:ffData>
        </w:fldChar>
      </w:r>
      <w:bookmarkStart w:id="10" w:name="Zaškrtávací2"/>
      <w:r w:rsidR="00E85B71" w:rsidRPr="0087053F">
        <w:rPr>
          <w:rStyle w:val="odstavecChar"/>
          <w:rFonts w:ascii="Times New Roman" w:hAnsi="Times New Roman"/>
          <w:i/>
        </w:rPr>
        <w:instrText xml:space="preserve"> FORMCHECKBOX </w:instrText>
      </w:r>
      <w:r w:rsidRPr="0087053F">
        <w:rPr>
          <w:rStyle w:val="odstavecChar"/>
          <w:rFonts w:ascii="Times New Roman" w:hAnsi="Times New Roman"/>
          <w:i/>
        </w:rPr>
      </w:r>
      <w:r w:rsidRPr="0087053F">
        <w:rPr>
          <w:rStyle w:val="odstavecChar"/>
          <w:rFonts w:ascii="Times New Roman" w:hAnsi="Times New Roman"/>
          <w:i/>
        </w:rPr>
        <w:fldChar w:fldCharType="end"/>
      </w:r>
      <w:bookmarkEnd w:id="10"/>
      <w:r w:rsidR="00E85B71" w:rsidRPr="0087053F">
        <w:rPr>
          <w:rStyle w:val="odstavecChar"/>
          <w:rFonts w:ascii="Times New Roman" w:hAnsi="Times New Roman"/>
          <w:i/>
        </w:rPr>
        <w:t xml:space="preserve">   </w:t>
      </w:r>
      <w:r w:rsidR="00E85B71" w:rsidRPr="0087053F">
        <w:rPr>
          <w:rStyle w:val="odstavecChar"/>
          <w:rFonts w:ascii="Times New Roman" w:hAnsi="Times New Roman"/>
          <w:i/>
        </w:rPr>
        <w:tab/>
        <w:t>pokoji se dvěma obyvateli se samostatným sociálním zařízením</w:t>
      </w:r>
    </w:p>
    <w:p w:rsidR="00E85B71" w:rsidRPr="0087053F" w:rsidRDefault="003515B2" w:rsidP="00E85B71">
      <w:pPr>
        <w:ind w:firstLine="708"/>
        <w:jc w:val="both"/>
        <w:rPr>
          <w:rStyle w:val="odstavecChar"/>
          <w:rFonts w:ascii="Times New Roman" w:hAnsi="Times New Roman"/>
        </w:rPr>
      </w:pPr>
      <w:r w:rsidRPr="0087053F">
        <w:rPr>
          <w:rStyle w:val="odstavecChar"/>
          <w:rFonts w:ascii="Times New Roman" w:hAnsi="Times New Roman"/>
          <w:i/>
        </w:rPr>
        <w:fldChar w:fldCharType="begin">
          <w:ffData>
            <w:name w:val="Zaškrtávací3"/>
            <w:enabled/>
            <w:calcOnExit w:val="0"/>
            <w:checkBox>
              <w:sizeAuto/>
              <w:default w:val="0"/>
              <w:checked w:val="0"/>
            </w:checkBox>
          </w:ffData>
        </w:fldChar>
      </w:r>
      <w:bookmarkStart w:id="11" w:name="Zaškrtávací3"/>
      <w:r w:rsidR="00E85B71" w:rsidRPr="0087053F">
        <w:rPr>
          <w:rStyle w:val="odstavecChar"/>
          <w:rFonts w:ascii="Times New Roman" w:hAnsi="Times New Roman"/>
          <w:i/>
        </w:rPr>
        <w:instrText xml:space="preserve"> FORMCHECKBOX </w:instrText>
      </w:r>
      <w:r w:rsidRPr="0087053F">
        <w:rPr>
          <w:rStyle w:val="odstavecChar"/>
          <w:rFonts w:ascii="Times New Roman" w:hAnsi="Times New Roman"/>
          <w:i/>
        </w:rPr>
      </w:r>
      <w:r w:rsidRPr="0087053F">
        <w:rPr>
          <w:rStyle w:val="odstavecChar"/>
          <w:rFonts w:ascii="Times New Roman" w:hAnsi="Times New Roman"/>
          <w:i/>
        </w:rPr>
        <w:fldChar w:fldCharType="end"/>
      </w:r>
      <w:bookmarkEnd w:id="11"/>
      <w:r w:rsidR="00E85B71" w:rsidRPr="0087053F">
        <w:rPr>
          <w:rStyle w:val="odstavecChar"/>
          <w:rFonts w:ascii="Times New Roman" w:hAnsi="Times New Roman"/>
          <w:i/>
        </w:rPr>
        <w:t xml:space="preserve">  </w:t>
      </w:r>
      <w:r w:rsidR="00E85B71" w:rsidRPr="0087053F">
        <w:rPr>
          <w:rStyle w:val="odstavecChar"/>
          <w:rFonts w:ascii="Times New Roman" w:hAnsi="Times New Roman"/>
          <w:i/>
        </w:rPr>
        <w:tab/>
        <w:t>pokoji s jedním obyvatelem se samostatným sociálním zařízením</w:t>
      </w:r>
    </w:p>
    <w:p w:rsidR="00E85B71" w:rsidRPr="0087053F" w:rsidRDefault="00E85B71" w:rsidP="00E85B71">
      <w:pPr>
        <w:ind w:firstLine="708"/>
        <w:jc w:val="both"/>
        <w:rPr>
          <w:szCs w:val="24"/>
        </w:rPr>
      </w:pPr>
    </w:p>
    <w:p w:rsidR="00E85B71" w:rsidRPr="0087053F" w:rsidRDefault="00E85B71" w:rsidP="00E85B71">
      <w:pPr>
        <w:ind w:firstLine="708"/>
        <w:jc w:val="both"/>
        <w:rPr>
          <w:szCs w:val="24"/>
        </w:rPr>
      </w:pPr>
      <w:r w:rsidRPr="0087053F">
        <w:rPr>
          <w:szCs w:val="24"/>
        </w:rPr>
        <w:t xml:space="preserve"> (2) K pokoji náleží: </w:t>
      </w:r>
    </w:p>
    <w:p w:rsidR="00E85B71" w:rsidRPr="0087053F" w:rsidRDefault="00E85B71" w:rsidP="00E85B71">
      <w:pPr>
        <w:numPr>
          <w:ilvl w:val="0"/>
          <w:numId w:val="11"/>
        </w:numPr>
        <w:jc w:val="both"/>
        <w:rPr>
          <w:szCs w:val="24"/>
        </w:rPr>
      </w:pPr>
      <w:r w:rsidRPr="0087053F">
        <w:rPr>
          <w:szCs w:val="24"/>
        </w:rPr>
        <w:t>prostorné chodby uzpůsobené pro odpočinek,</w:t>
      </w:r>
    </w:p>
    <w:p w:rsidR="00E85B71" w:rsidRPr="0087053F" w:rsidRDefault="00E85B71" w:rsidP="00E85B71">
      <w:pPr>
        <w:numPr>
          <w:ilvl w:val="0"/>
          <w:numId w:val="11"/>
        </w:numPr>
        <w:jc w:val="both"/>
        <w:rPr>
          <w:szCs w:val="24"/>
        </w:rPr>
      </w:pPr>
      <w:r w:rsidRPr="0087053F">
        <w:rPr>
          <w:szCs w:val="24"/>
        </w:rPr>
        <w:t>společná kuchyňka na oddělení,</w:t>
      </w:r>
    </w:p>
    <w:p w:rsidR="00E85B71" w:rsidRPr="0087053F" w:rsidRDefault="00E85B71" w:rsidP="00E85B71">
      <w:pPr>
        <w:numPr>
          <w:ilvl w:val="0"/>
          <w:numId w:val="11"/>
        </w:numPr>
        <w:jc w:val="both"/>
        <w:rPr>
          <w:szCs w:val="24"/>
        </w:rPr>
      </w:pPr>
      <w:r w:rsidRPr="0087053F">
        <w:rPr>
          <w:szCs w:val="24"/>
        </w:rPr>
        <w:t>bezbariérové WC a bezbariérová koupelna</w:t>
      </w:r>
    </w:p>
    <w:p w:rsidR="00E85B71" w:rsidRPr="0087053F" w:rsidRDefault="00E85B71" w:rsidP="00E85B71">
      <w:pPr>
        <w:numPr>
          <w:ilvl w:val="0"/>
          <w:numId w:val="11"/>
        </w:numPr>
        <w:jc w:val="both"/>
        <w:rPr>
          <w:szCs w:val="24"/>
        </w:rPr>
      </w:pPr>
      <w:r w:rsidRPr="0087053F">
        <w:rPr>
          <w:szCs w:val="24"/>
        </w:rPr>
        <w:t>oddychová místnost, vybavená pro odpočinek a denní aktivity</w:t>
      </w:r>
    </w:p>
    <w:p w:rsidR="00E85B71" w:rsidRPr="0087053F" w:rsidRDefault="00E85B71" w:rsidP="00E85B71">
      <w:pPr>
        <w:numPr>
          <w:ilvl w:val="0"/>
          <w:numId w:val="11"/>
        </w:numPr>
        <w:jc w:val="both"/>
        <w:rPr>
          <w:szCs w:val="24"/>
        </w:rPr>
      </w:pPr>
      <w:r w:rsidRPr="0087053F">
        <w:rPr>
          <w:szCs w:val="24"/>
        </w:rPr>
        <w:t>terasy u daného oddělení</w:t>
      </w:r>
    </w:p>
    <w:p w:rsidR="00E85B71" w:rsidRPr="0087053F" w:rsidRDefault="00E85B71" w:rsidP="00E85B71">
      <w:pPr>
        <w:pStyle w:val="odstavec"/>
        <w:ind w:left="708" w:firstLine="0"/>
        <w:rPr>
          <w:rFonts w:ascii="Times New Roman" w:hAnsi="Times New Roman"/>
          <w:sz w:val="24"/>
        </w:rPr>
      </w:pPr>
    </w:p>
    <w:p w:rsidR="00E85B71" w:rsidRPr="0087053F" w:rsidRDefault="00E85B71" w:rsidP="00E85B71">
      <w:pPr>
        <w:pStyle w:val="odstavec"/>
        <w:spacing w:after="120"/>
        <w:ind w:left="709" w:firstLine="0"/>
        <w:rPr>
          <w:rFonts w:ascii="Times New Roman" w:hAnsi="Times New Roman"/>
          <w:sz w:val="24"/>
        </w:rPr>
      </w:pPr>
      <w:r w:rsidRPr="0087053F">
        <w:rPr>
          <w:rFonts w:ascii="Times New Roman" w:hAnsi="Times New Roman"/>
          <w:sz w:val="24"/>
        </w:rPr>
        <w:t xml:space="preserve">(3)Vybavení pokoje v rozsahu uvedeném v tomto odstavci zajišťuje poskytovatel. </w:t>
      </w:r>
    </w:p>
    <w:p w:rsidR="00E85B71" w:rsidRPr="0087053F" w:rsidRDefault="00E85B71" w:rsidP="00E85B71">
      <w:pPr>
        <w:pStyle w:val="odstavec"/>
        <w:ind w:left="708" w:hanging="708"/>
        <w:rPr>
          <w:rFonts w:ascii="Times New Roman" w:hAnsi="Times New Roman"/>
          <w:sz w:val="24"/>
        </w:rPr>
      </w:pPr>
      <w:r w:rsidRPr="0087053F">
        <w:rPr>
          <w:rFonts w:ascii="Times New Roman" w:hAnsi="Times New Roman"/>
          <w:sz w:val="24"/>
        </w:rPr>
        <w:t>Pokoj je vybaven:</w:t>
      </w:r>
    </w:p>
    <w:p w:rsidR="00E85B71" w:rsidRPr="0087053F" w:rsidRDefault="00E85B71" w:rsidP="00E85B71">
      <w:pPr>
        <w:numPr>
          <w:ilvl w:val="0"/>
          <w:numId w:val="12"/>
        </w:numPr>
        <w:jc w:val="both"/>
        <w:rPr>
          <w:szCs w:val="24"/>
        </w:rPr>
      </w:pPr>
      <w:r w:rsidRPr="0087053F">
        <w:rPr>
          <w:szCs w:val="24"/>
        </w:rPr>
        <w:t>počtem lůžek, který odpovídá počtu osob ubytovaných na pokoji,</w:t>
      </w:r>
    </w:p>
    <w:p w:rsidR="00E85B71" w:rsidRPr="0087053F" w:rsidRDefault="00E85B71" w:rsidP="00E85B71">
      <w:pPr>
        <w:numPr>
          <w:ilvl w:val="0"/>
          <w:numId w:val="12"/>
        </w:numPr>
        <w:jc w:val="both"/>
        <w:rPr>
          <w:szCs w:val="24"/>
        </w:rPr>
      </w:pPr>
      <w:r w:rsidRPr="0087053F">
        <w:rPr>
          <w:szCs w:val="24"/>
        </w:rPr>
        <w:t>šatním nábytkem, který umožňuje přiměřený prostor pro všechny osoby ubytované na pokoji,</w:t>
      </w:r>
    </w:p>
    <w:p w:rsidR="00E85B71" w:rsidRPr="0087053F" w:rsidRDefault="00E85B71" w:rsidP="00E85B71">
      <w:pPr>
        <w:numPr>
          <w:ilvl w:val="0"/>
          <w:numId w:val="12"/>
        </w:numPr>
        <w:jc w:val="both"/>
        <w:rPr>
          <w:szCs w:val="24"/>
        </w:rPr>
      </w:pPr>
      <w:r w:rsidRPr="0087053F">
        <w:rPr>
          <w:szCs w:val="24"/>
        </w:rPr>
        <w:t>nočním stolkem</w:t>
      </w:r>
      <w:r w:rsidRPr="0087053F">
        <w:rPr>
          <w:i/>
          <w:szCs w:val="24"/>
        </w:rPr>
        <w:t>,</w:t>
      </w:r>
    </w:p>
    <w:p w:rsidR="00E85B71" w:rsidRPr="0087053F" w:rsidRDefault="00E85B71" w:rsidP="00E85B71">
      <w:pPr>
        <w:numPr>
          <w:ilvl w:val="0"/>
          <w:numId w:val="12"/>
        </w:numPr>
        <w:jc w:val="both"/>
        <w:rPr>
          <w:szCs w:val="24"/>
        </w:rPr>
      </w:pPr>
      <w:r w:rsidRPr="0087053F">
        <w:rPr>
          <w:szCs w:val="24"/>
        </w:rPr>
        <w:lastRenderedPageBreak/>
        <w:t>osvětlením, které odpovídá velikosti pokoje.</w:t>
      </w:r>
    </w:p>
    <w:p w:rsidR="00E85B71" w:rsidRPr="0087053F" w:rsidRDefault="00E85B71" w:rsidP="00E85B71">
      <w:pPr>
        <w:pStyle w:val="odstavec"/>
        <w:rPr>
          <w:rFonts w:ascii="Times New Roman" w:hAnsi="Times New Roman"/>
          <w:sz w:val="24"/>
        </w:rPr>
      </w:pPr>
    </w:p>
    <w:p w:rsidR="00E85B71" w:rsidRPr="0087053F" w:rsidRDefault="00E85B71" w:rsidP="00E85B71">
      <w:pPr>
        <w:pStyle w:val="odstavec"/>
        <w:rPr>
          <w:rFonts w:ascii="Times New Roman" w:hAnsi="Times New Roman"/>
          <w:sz w:val="24"/>
        </w:rPr>
      </w:pPr>
      <w:r w:rsidRPr="0087053F">
        <w:rPr>
          <w:rFonts w:ascii="Times New Roman" w:hAnsi="Times New Roman"/>
          <w:sz w:val="24"/>
        </w:rPr>
        <w:t>(4) Po dohodě s poskytovatelem si může klient pokoj vybavit také vlastním nábytkem.</w:t>
      </w:r>
    </w:p>
    <w:p w:rsidR="00E85B71" w:rsidRPr="0087053F" w:rsidRDefault="00E85B71" w:rsidP="00E85B71">
      <w:pPr>
        <w:pStyle w:val="odstavec"/>
        <w:rPr>
          <w:rFonts w:ascii="Times New Roman" w:hAnsi="Times New Roman"/>
          <w:sz w:val="24"/>
        </w:rPr>
      </w:pPr>
    </w:p>
    <w:p w:rsidR="00E85B71" w:rsidRPr="0087053F" w:rsidRDefault="00E85B71" w:rsidP="00E85B71">
      <w:pPr>
        <w:pStyle w:val="odstavec"/>
        <w:rPr>
          <w:rFonts w:ascii="Times New Roman" w:hAnsi="Times New Roman"/>
          <w:sz w:val="24"/>
        </w:rPr>
      </w:pPr>
      <w:r w:rsidRPr="0087053F">
        <w:rPr>
          <w:rFonts w:ascii="Times New Roman" w:hAnsi="Times New Roman"/>
          <w:sz w:val="24"/>
        </w:rPr>
        <w:t xml:space="preserve">(5) Ubytování zahrnuje také </w:t>
      </w:r>
    </w:p>
    <w:p w:rsidR="00E85B71" w:rsidRPr="0087053F" w:rsidRDefault="00E85B71" w:rsidP="00E85B71">
      <w:pPr>
        <w:numPr>
          <w:ilvl w:val="0"/>
          <w:numId w:val="13"/>
        </w:numPr>
        <w:jc w:val="both"/>
        <w:rPr>
          <w:szCs w:val="24"/>
        </w:rPr>
      </w:pPr>
      <w:r w:rsidRPr="0087053F">
        <w:rPr>
          <w:szCs w:val="24"/>
        </w:rPr>
        <w:t xml:space="preserve">topení, </w:t>
      </w:r>
    </w:p>
    <w:p w:rsidR="00E85B71" w:rsidRPr="0087053F" w:rsidRDefault="00E85B71" w:rsidP="00E85B71">
      <w:pPr>
        <w:numPr>
          <w:ilvl w:val="0"/>
          <w:numId w:val="13"/>
        </w:numPr>
        <w:jc w:val="both"/>
        <w:rPr>
          <w:szCs w:val="24"/>
        </w:rPr>
      </w:pPr>
      <w:r w:rsidRPr="0087053F">
        <w:rPr>
          <w:szCs w:val="24"/>
        </w:rPr>
        <w:t xml:space="preserve">teplou a studenou vodu, </w:t>
      </w:r>
    </w:p>
    <w:p w:rsidR="00E85B71" w:rsidRPr="0087053F" w:rsidRDefault="00E85B71" w:rsidP="00E85B71">
      <w:pPr>
        <w:numPr>
          <w:ilvl w:val="0"/>
          <w:numId w:val="13"/>
        </w:numPr>
        <w:jc w:val="both"/>
        <w:rPr>
          <w:szCs w:val="24"/>
        </w:rPr>
      </w:pPr>
      <w:r w:rsidRPr="0087053F">
        <w:rPr>
          <w:szCs w:val="24"/>
        </w:rPr>
        <w:t xml:space="preserve">elektrický proud, </w:t>
      </w:r>
    </w:p>
    <w:p w:rsidR="00E85B71" w:rsidRPr="0087053F" w:rsidRDefault="00E85B71" w:rsidP="00E85B71">
      <w:pPr>
        <w:numPr>
          <w:ilvl w:val="0"/>
          <w:numId w:val="13"/>
        </w:numPr>
        <w:jc w:val="both"/>
        <w:rPr>
          <w:szCs w:val="24"/>
        </w:rPr>
      </w:pPr>
      <w:r w:rsidRPr="0087053F">
        <w:rPr>
          <w:szCs w:val="24"/>
        </w:rPr>
        <w:t xml:space="preserve">úklid, </w:t>
      </w:r>
    </w:p>
    <w:p w:rsidR="00E85B71" w:rsidRPr="0087053F" w:rsidRDefault="00E85B71" w:rsidP="00E85B71">
      <w:pPr>
        <w:numPr>
          <w:ilvl w:val="0"/>
          <w:numId w:val="13"/>
        </w:numPr>
        <w:jc w:val="both"/>
        <w:rPr>
          <w:szCs w:val="24"/>
        </w:rPr>
      </w:pPr>
      <w:r w:rsidRPr="0087053F">
        <w:rPr>
          <w:szCs w:val="24"/>
        </w:rPr>
        <w:t xml:space="preserve">praní, </w:t>
      </w:r>
    </w:p>
    <w:p w:rsidR="00E85B71" w:rsidRPr="0087053F" w:rsidRDefault="00E85B71" w:rsidP="00E85B71">
      <w:pPr>
        <w:numPr>
          <w:ilvl w:val="0"/>
          <w:numId w:val="13"/>
        </w:numPr>
        <w:jc w:val="both"/>
        <w:rPr>
          <w:szCs w:val="24"/>
        </w:rPr>
      </w:pPr>
      <w:r w:rsidRPr="0087053F">
        <w:rPr>
          <w:szCs w:val="24"/>
        </w:rPr>
        <w:t xml:space="preserve">drobné opravy ložního a osobního prádla a ošacení, </w:t>
      </w:r>
    </w:p>
    <w:p w:rsidR="00E85B71" w:rsidRPr="0087053F" w:rsidRDefault="00E85B71" w:rsidP="00E85B71">
      <w:pPr>
        <w:numPr>
          <w:ilvl w:val="0"/>
          <w:numId w:val="13"/>
        </w:numPr>
        <w:jc w:val="both"/>
        <w:rPr>
          <w:szCs w:val="24"/>
        </w:rPr>
      </w:pPr>
      <w:r w:rsidRPr="0087053F">
        <w:rPr>
          <w:szCs w:val="24"/>
        </w:rPr>
        <w:t>žehlení.</w:t>
      </w:r>
    </w:p>
    <w:p w:rsidR="00E85B71" w:rsidRPr="0087053F" w:rsidRDefault="00E85B71" w:rsidP="00E85B71">
      <w:pPr>
        <w:pStyle w:val="odstavec"/>
        <w:rPr>
          <w:rFonts w:ascii="Times New Roman" w:hAnsi="Times New Roman"/>
          <w:sz w:val="24"/>
        </w:rPr>
      </w:pPr>
    </w:p>
    <w:p w:rsidR="00E85B71" w:rsidRPr="0087053F" w:rsidRDefault="00E85B71" w:rsidP="00E85B71">
      <w:pPr>
        <w:pStyle w:val="odstavec"/>
        <w:rPr>
          <w:rFonts w:ascii="Times New Roman" w:hAnsi="Times New Roman"/>
          <w:sz w:val="24"/>
        </w:rPr>
      </w:pPr>
      <w:r w:rsidRPr="0087053F">
        <w:rPr>
          <w:rFonts w:ascii="Times New Roman" w:hAnsi="Times New Roman"/>
          <w:sz w:val="24"/>
        </w:rPr>
        <w:t>(6) Klient může způsobem obvyklým užívat společně s ostatními klienty také</w:t>
      </w:r>
    </w:p>
    <w:p w:rsidR="00E85B71" w:rsidRPr="0087053F" w:rsidRDefault="00E85B71" w:rsidP="00E85B71">
      <w:pPr>
        <w:numPr>
          <w:ilvl w:val="0"/>
          <w:numId w:val="14"/>
        </w:numPr>
        <w:jc w:val="both"/>
        <w:rPr>
          <w:szCs w:val="24"/>
        </w:rPr>
      </w:pPr>
      <w:r w:rsidRPr="0087053F">
        <w:rPr>
          <w:szCs w:val="24"/>
        </w:rPr>
        <w:t>jídelnu,</w:t>
      </w:r>
    </w:p>
    <w:p w:rsidR="00E85B71" w:rsidRPr="0087053F" w:rsidRDefault="00E85B71" w:rsidP="00E85B71">
      <w:pPr>
        <w:numPr>
          <w:ilvl w:val="0"/>
          <w:numId w:val="14"/>
        </w:numPr>
        <w:jc w:val="both"/>
        <w:rPr>
          <w:szCs w:val="24"/>
        </w:rPr>
      </w:pPr>
      <w:r w:rsidRPr="0087053F">
        <w:rPr>
          <w:szCs w:val="24"/>
        </w:rPr>
        <w:t>společenskou místnost,</w:t>
      </w:r>
    </w:p>
    <w:p w:rsidR="00E85B71" w:rsidRPr="0087053F" w:rsidRDefault="00E85B71" w:rsidP="00E85B71">
      <w:pPr>
        <w:numPr>
          <w:ilvl w:val="0"/>
          <w:numId w:val="14"/>
        </w:numPr>
        <w:jc w:val="both"/>
        <w:rPr>
          <w:szCs w:val="24"/>
        </w:rPr>
      </w:pPr>
      <w:r w:rsidRPr="0087053F">
        <w:rPr>
          <w:szCs w:val="24"/>
        </w:rPr>
        <w:t>tělocvičnu,</w:t>
      </w:r>
    </w:p>
    <w:p w:rsidR="00E85B71" w:rsidRPr="0087053F" w:rsidRDefault="00E85B71" w:rsidP="00E85B71">
      <w:pPr>
        <w:numPr>
          <w:ilvl w:val="0"/>
          <w:numId w:val="14"/>
        </w:numPr>
        <w:jc w:val="both"/>
        <w:rPr>
          <w:szCs w:val="24"/>
        </w:rPr>
      </w:pPr>
      <w:r w:rsidRPr="0087053F">
        <w:rPr>
          <w:szCs w:val="24"/>
        </w:rPr>
        <w:t>rehabilitační místnosti,</w:t>
      </w:r>
    </w:p>
    <w:p w:rsidR="00E85B71" w:rsidRPr="0087053F" w:rsidRDefault="00E85B71" w:rsidP="00E85B71">
      <w:pPr>
        <w:numPr>
          <w:ilvl w:val="0"/>
          <w:numId w:val="14"/>
        </w:numPr>
        <w:jc w:val="both"/>
        <w:rPr>
          <w:szCs w:val="24"/>
        </w:rPr>
      </w:pPr>
      <w:r w:rsidRPr="0087053F">
        <w:rPr>
          <w:szCs w:val="24"/>
        </w:rPr>
        <w:t>zájmové kroužky</w:t>
      </w:r>
    </w:p>
    <w:p w:rsidR="00E85B71" w:rsidRPr="0087053F" w:rsidRDefault="00E85B71" w:rsidP="00E85B71">
      <w:pPr>
        <w:numPr>
          <w:ilvl w:val="0"/>
          <w:numId w:val="14"/>
        </w:numPr>
        <w:jc w:val="both"/>
        <w:rPr>
          <w:szCs w:val="24"/>
        </w:rPr>
      </w:pPr>
      <w:r w:rsidRPr="0087053F">
        <w:rPr>
          <w:szCs w:val="24"/>
        </w:rPr>
        <w:t>zahradu</w:t>
      </w:r>
    </w:p>
    <w:p w:rsidR="00E85B71" w:rsidRPr="0087053F" w:rsidRDefault="00E85B71" w:rsidP="00E85B71">
      <w:pPr>
        <w:numPr>
          <w:ilvl w:val="0"/>
          <w:numId w:val="14"/>
        </w:numPr>
        <w:jc w:val="both"/>
        <w:rPr>
          <w:szCs w:val="24"/>
        </w:rPr>
      </w:pPr>
      <w:r w:rsidRPr="0087053F">
        <w:rPr>
          <w:szCs w:val="24"/>
        </w:rPr>
        <w:t>areál Domova způsobem, který zajistí nerušený výkon práv k těmto prostorům ostatních osob.</w:t>
      </w:r>
    </w:p>
    <w:p w:rsidR="00E85B71" w:rsidRPr="0087053F" w:rsidRDefault="00E85B71" w:rsidP="00E85B71">
      <w:pPr>
        <w:pStyle w:val="odstavec"/>
        <w:rPr>
          <w:rFonts w:ascii="Times New Roman" w:hAnsi="Times New Roman"/>
          <w:sz w:val="24"/>
        </w:rPr>
      </w:pPr>
    </w:p>
    <w:p w:rsidR="00E85B71" w:rsidRPr="0087053F" w:rsidRDefault="00E85B71" w:rsidP="00E85B71">
      <w:pPr>
        <w:pStyle w:val="odstavec"/>
        <w:rPr>
          <w:rFonts w:ascii="Times New Roman" w:hAnsi="Times New Roman"/>
          <w:sz w:val="24"/>
        </w:rPr>
      </w:pPr>
      <w:r w:rsidRPr="0087053F">
        <w:rPr>
          <w:rFonts w:ascii="Times New Roman" w:hAnsi="Times New Roman"/>
          <w:sz w:val="24"/>
        </w:rPr>
        <w:t xml:space="preserve">(7) Poskytovatel je povinen udržovat prostory k ubytování včetně vybavení podle odst. </w:t>
      </w:r>
      <w:smartTag w:uri="urn:schemas-microsoft-com:office:smarttags" w:element="metricconverter">
        <w:smartTagPr>
          <w:attr w:name="ProductID" w:val="3 a"/>
        </w:smartTagPr>
        <w:r w:rsidRPr="0087053F">
          <w:rPr>
            <w:rFonts w:ascii="Times New Roman" w:hAnsi="Times New Roman"/>
            <w:sz w:val="24"/>
          </w:rPr>
          <w:t>3 a</w:t>
        </w:r>
      </w:smartTag>
      <w:r w:rsidRPr="0087053F">
        <w:rPr>
          <w:rFonts w:ascii="Times New Roman" w:hAnsi="Times New Roman"/>
          <w:sz w:val="24"/>
        </w:rPr>
        <w:t xml:space="preserve"> prostory k užívání ve stavu způsobilém pro řádné ubytování a užívání a zajistit nerušený výkon práv klienta spojených s užíváním těchto prostor.</w:t>
      </w:r>
    </w:p>
    <w:p w:rsidR="00E85B71" w:rsidRPr="0087053F" w:rsidRDefault="00E85B71" w:rsidP="00E85B71">
      <w:pPr>
        <w:pStyle w:val="odstavec"/>
        <w:rPr>
          <w:rFonts w:ascii="Times New Roman" w:hAnsi="Times New Roman"/>
          <w:sz w:val="24"/>
        </w:rPr>
      </w:pPr>
      <w:r w:rsidRPr="0087053F">
        <w:rPr>
          <w:rFonts w:ascii="Times New Roman" w:hAnsi="Times New Roman"/>
          <w:sz w:val="24"/>
        </w:rPr>
        <w:t>(8) Klient je povinen užívat prostory vyhrazené mu k ubytování a k užívání řádně; v prostorách nesmí bez souhlasu poskytovatele provádět žádné změny.</w:t>
      </w:r>
    </w:p>
    <w:p w:rsidR="00E85B71" w:rsidRPr="0087053F" w:rsidRDefault="00E85B71" w:rsidP="00E85B71">
      <w:pPr>
        <w:pStyle w:val="lnek"/>
        <w:rPr>
          <w:rFonts w:ascii="Times New Roman" w:hAnsi="Times New Roman" w:cs="Times New Roman"/>
          <w:sz w:val="24"/>
        </w:rPr>
      </w:pPr>
    </w:p>
    <w:p w:rsidR="00E85B71" w:rsidRPr="003C2DCD" w:rsidRDefault="00E85B71" w:rsidP="00E85B71">
      <w:pPr>
        <w:pStyle w:val="lnek"/>
        <w:rPr>
          <w:rFonts w:ascii="Times New Roman" w:hAnsi="Times New Roman" w:cs="Times New Roman"/>
          <w:b w:val="0"/>
          <w:sz w:val="24"/>
        </w:rPr>
      </w:pPr>
      <w:r w:rsidRPr="003C2DCD">
        <w:rPr>
          <w:rFonts w:ascii="Times New Roman" w:hAnsi="Times New Roman" w:cs="Times New Roman"/>
          <w:b w:val="0"/>
          <w:sz w:val="24"/>
        </w:rPr>
        <w:t>Článek 6</w:t>
      </w:r>
    </w:p>
    <w:p w:rsidR="00E85B71" w:rsidRPr="003C2DCD" w:rsidRDefault="00E85B71" w:rsidP="00E85B71">
      <w:pPr>
        <w:pStyle w:val="lnek"/>
        <w:rPr>
          <w:rFonts w:ascii="Times New Roman" w:hAnsi="Times New Roman" w:cs="Times New Roman"/>
          <w:b w:val="0"/>
          <w:sz w:val="24"/>
        </w:rPr>
      </w:pPr>
      <w:r w:rsidRPr="003C2DCD">
        <w:rPr>
          <w:rFonts w:ascii="Times New Roman" w:hAnsi="Times New Roman" w:cs="Times New Roman"/>
          <w:b w:val="0"/>
          <w:sz w:val="24"/>
        </w:rPr>
        <w:t>Strava</w:t>
      </w:r>
    </w:p>
    <w:p w:rsidR="00E85B71" w:rsidRPr="0087053F" w:rsidRDefault="00E85B71" w:rsidP="00E85B71">
      <w:pPr>
        <w:pStyle w:val="lnek"/>
        <w:rPr>
          <w:rFonts w:ascii="Times New Roman" w:hAnsi="Times New Roman" w:cs="Times New Roman"/>
          <w:sz w:val="24"/>
        </w:rPr>
      </w:pPr>
    </w:p>
    <w:p w:rsidR="00E85B71" w:rsidRPr="0087053F" w:rsidRDefault="00E85B71" w:rsidP="00E85B71">
      <w:pPr>
        <w:pStyle w:val="Paragraf"/>
        <w:keepNext w:val="0"/>
        <w:spacing w:before="0"/>
        <w:ind w:firstLine="708"/>
        <w:jc w:val="both"/>
        <w:rPr>
          <w:szCs w:val="24"/>
        </w:rPr>
      </w:pPr>
      <w:r w:rsidRPr="0087053F">
        <w:rPr>
          <w:szCs w:val="24"/>
        </w:rPr>
        <w:t>(1) Poskytovatel má povinnost zajistit klientovi stravu.</w:t>
      </w:r>
    </w:p>
    <w:p w:rsidR="00E85B71" w:rsidRPr="0087053F" w:rsidRDefault="00E85B71" w:rsidP="00E85B71">
      <w:pPr>
        <w:pStyle w:val="Paragraf"/>
        <w:keepNext w:val="0"/>
        <w:spacing w:before="0"/>
        <w:ind w:firstLine="708"/>
        <w:jc w:val="both"/>
        <w:rPr>
          <w:szCs w:val="24"/>
        </w:rPr>
      </w:pPr>
      <w:r w:rsidRPr="0087053F">
        <w:rPr>
          <w:szCs w:val="24"/>
        </w:rPr>
        <w:t xml:space="preserve">(2) Stravu zajistí poskytovatel celodenně, v rozsahu stanoveném vnitřním předpisem poskytovatele, nejméně však v rozsahu tří hlavních jídel a s ohledem </w:t>
      </w:r>
      <w:r w:rsidR="00BF1FF0" w:rsidRPr="0087053F">
        <w:rPr>
          <w:szCs w:val="24"/>
        </w:rPr>
        <w:t xml:space="preserve">                </w:t>
      </w:r>
      <w:r w:rsidRPr="0087053F">
        <w:rPr>
          <w:szCs w:val="24"/>
        </w:rPr>
        <w:t>na dietní potřeby osoby.</w:t>
      </w:r>
    </w:p>
    <w:p w:rsidR="00E85B71" w:rsidRPr="0087053F" w:rsidRDefault="00E85B71" w:rsidP="00E85B71">
      <w:pPr>
        <w:pStyle w:val="odstavec"/>
        <w:rPr>
          <w:rFonts w:ascii="Times New Roman" w:hAnsi="Times New Roman"/>
          <w:sz w:val="24"/>
        </w:rPr>
      </w:pPr>
      <w:r w:rsidRPr="0087053F">
        <w:rPr>
          <w:rFonts w:ascii="Times New Roman" w:hAnsi="Times New Roman"/>
          <w:sz w:val="24"/>
        </w:rPr>
        <w:t>(3) Klient má právo stravu neodebrat. Podrobnosti stanoví vnitřní předpis poskytovatele o stravování.</w:t>
      </w:r>
    </w:p>
    <w:p w:rsidR="00E85B71" w:rsidRPr="003C2DCD" w:rsidRDefault="00E85B71" w:rsidP="00E85B71">
      <w:pPr>
        <w:pStyle w:val="Paragraf"/>
        <w:keepNext w:val="0"/>
        <w:spacing w:before="0"/>
        <w:jc w:val="both"/>
        <w:rPr>
          <w:szCs w:val="24"/>
        </w:rPr>
      </w:pPr>
    </w:p>
    <w:p w:rsidR="00E85B71" w:rsidRPr="003C2DCD" w:rsidRDefault="00E85B71" w:rsidP="00E85B71">
      <w:pPr>
        <w:pStyle w:val="lnek"/>
        <w:rPr>
          <w:rFonts w:ascii="Times New Roman" w:hAnsi="Times New Roman" w:cs="Times New Roman"/>
          <w:b w:val="0"/>
          <w:sz w:val="24"/>
        </w:rPr>
      </w:pPr>
      <w:r w:rsidRPr="003C2DCD">
        <w:rPr>
          <w:rFonts w:ascii="Times New Roman" w:hAnsi="Times New Roman" w:cs="Times New Roman"/>
          <w:b w:val="0"/>
          <w:sz w:val="24"/>
        </w:rPr>
        <w:t>Článek 7</w:t>
      </w:r>
    </w:p>
    <w:p w:rsidR="00E85B71" w:rsidRPr="003C2DCD" w:rsidRDefault="00E85B71" w:rsidP="00E85B71">
      <w:pPr>
        <w:pStyle w:val="lnek"/>
        <w:rPr>
          <w:rFonts w:ascii="Times New Roman" w:hAnsi="Times New Roman" w:cs="Times New Roman"/>
          <w:b w:val="0"/>
          <w:sz w:val="24"/>
        </w:rPr>
      </w:pPr>
      <w:r w:rsidRPr="003C2DCD">
        <w:rPr>
          <w:rFonts w:ascii="Times New Roman" w:hAnsi="Times New Roman" w:cs="Times New Roman"/>
          <w:b w:val="0"/>
          <w:sz w:val="24"/>
        </w:rPr>
        <w:t>Péče</w:t>
      </w:r>
    </w:p>
    <w:p w:rsidR="00E85B71" w:rsidRPr="0087053F" w:rsidRDefault="00E85B71" w:rsidP="00E85B71">
      <w:pPr>
        <w:pStyle w:val="lnek"/>
        <w:rPr>
          <w:rFonts w:ascii="Times New Roman" w:hAnsi="Times New Roman" w:cs="Times New Roman"/>
          <w:sz w:val="24"/>
        </w:rPr>
      </w:pPr>
    </w:p>
    <w:p w:rsidR="00E85B71" w:rsidRPr="0087053F" w:rsidRDefault="00E85B71" w:rsidP="00E85B71">
      <w:pPr>
        <w:pStyle w:val="odstavec2"/>
        <w:rPr>
          <w:rFonts w:ascii="Times New Roman" w:hAnsi="Times New Roman"/>
          <w:sz w:val="24"/>
        </w:rPr>
      </w:pPr>
      <w:r w:rsidRPr="0087053F">
        <w:rPr>
          <w:rFonts w:ascii="Times New Roman" w:hAnsi="Times New Roman"/>
          <w:sz w:val="24"/>
        </w:rPr>
        <w:t>(1) Poskytovatel se zavazuje a je povinen poskytovat klientovi v rámci péče tyto základní činnosti:</w:t>
      </w:r>
    </w:p>
    <w:p w:rsidR="00E85B71" w:rsidRPr="0087053F" w:rsidRDefault="00E85B71" w:rsidP="00E85B71">
      <w:pPr>
        <w:numPr>
          <w:ilvl w:val="0"/>
          <w:numId w:val="15"/>
        </w:numPr>
        <w:jc w:val="both"/>
        <w:rPr>
          <w:szCs w:val="24"/>
        </w:rPr>
      </w:pPr>
      <w:r w:rsidRPr="0087053F">
        <w:rPr>
          <w:szCs w:val="24"/>
        </w:rPr>
        <w:t>pomoc při zvládání běžných úkonů péče o vlastní osobu,</w:t>
      </w:r>
    </w:p>
    <w:p w:rsidR="00E85B71" w:rsidRPr="0087053F" w:rsidRDefault="00E85B71" w:rsidP="00E85B71">
      <w:pPr>
        <w:numPr>
          <w:ilvl w:val="0"/>
          <w:numId w:val="15"/>
        </w:numPr>
        <w:jc w:val="both"/>
        <w:rPr>
          <w:szCs w:val="24"/>
        </w:rPr>
      </w:pPr>
      <w:r w:rsidRPr="0087053F">
        <w:rPr>
          <w:szCs w:val="24"/>
        </w:rPr>
        <w:lastRenderedPageBreak/>
        <w:t>pomoc při osobní hygieně nebo poskytnutí podmínek pro osobní hygienu,</w:t>
      </w:r>
    </w:p>
    <w:p w:rsidR="00E85B71" w:rsidRPr="0087053F" w:rsidRDefault="00E85B71" w:rsidP="00E85B71">
      <w:pPr>
        <w:numPr>
          <w:ilvl w:val="0"/>
          <w:numId w:val="15"/>
        </w:numPr>
        <w:jc w:val="both"/>
        <w:rPr>
          <w:szCs w:val="24"/>
        </w:rPr>
      </w:pPr>
      <w:r w:rsidRPr="0087053F">
        <w:rPr>
          <w:szCs w:val="24"/>
        </w:rPr>
        <w:t>výchovné vzdělávací a aktivizační činnosti,</w:t>
      </w:r>
    </w:p>
    <w:p w:rsidR="00E85B71" w:rsidRPr="0087053F" w:rsidRDefault="00E85B71" w:rsidP="00E85B71">
      <w:pPr>
        <w:numPr>
          <w:ilvl w:val="0"/>
          <w:numId w:val="15"/>
        </w:numPr>
        <w:jc w:val="both"/>
        <w:rPr>
          <w:szCs w:val="24"/>
        </w:rPr>
      </w:pPr>
      <w:r w:rsidRPr="0087053F">
        <w:rPr>
          <w:szCs w:val="24"/>
        </w:rPr>
        <w:t>zprostředkování kontaktu se společenským prostředím,</w:t>
      </w:r>
    </w:p>
    <w:p w:rsidR="00E85B71" w:rsidRPr="0087053F" w:rsidRDefault="00E85B71" w:rsidP="00E85B71">
      <w:pPr>
        <w:numPr>
          <w:ilvl w:val="0"/>
          <w:numId w:val="15"/>
        </w:numPr>
        <w:jc w:val="both"/>
        <w:rPr>
          <w:szCs w:val="24"/>
        </w:rPr>
      </w:pPr>
      <w:r w:rsidRPr="0087053F">
        <w:rPr>
          <w:szCs w:val="24"/>
        </w:rPr>
        <w:t>sociálně terapeutické činnosti,</w:t>
      </w:r>
    </w:p>
    <w:p w:rsidR="00E85B71" w:rsidRPr="0087053F" w:rsidRDefault="00E85B71" w:rsidP="00E85B71">
      <w:pPr>
        <w:numPr>
          <w:ilvl w:val="0"/>
          <w:numId w:val="15"/>
        </w:numPr>
        <w:jc w:val="both"/>
        <w:rPr>
          <w:szCs w:val="24"/>
        </w:rPr>
      </w:pPr>
      <w:r w:rsidRPr="0087053F">
        <w:rPr>
          <w:szCs w:val="24"/>
        </w:rPr>
        <w:t>pomoc při uplatňování práv, oprávněných zájmů a při obstarávání osobních záležitostí.</w:t>
      </w:r>
    </w:p>
    <w:p w:rsidR="00E85B71" w:rsidRPr="0087053F" w:rsidRDefault="00E85B71" w:rsidP="00E85B71">
      <w:pPr>
        <w:pStyle w:val="odstavec2"/>
        <w:rPr>
          <w:rFonts w:ascii="Times New Roman" w:hAnsi="Times New Roman"/>
          <w:sz w:val="24"/>
        </w:rPr>
      </w:pPr>
      <w:r w:rsidRPr="0087053F">
        <w:rPr>
          <w:rFonts w:ascii="Times New Roman" w:hAnsi="Times New Roman"/>
          <w:sz w:val="24"/>
        </w:rPr>
        <w:t xml:space="preserve">(2) Poskytovatel je povinen zajistit činnosti podle odst. 1 v rozsahu, který stanoví zvláštní právní předpis </w:t>
      </w:r>
      <w:r w:rsidRPr="0087053F">
        <w:rPr>
          <w:rStyle w:val="Znakapoznpodarou"/>
          <w:rFonts w:ascii="Times New Roman" w:hAnsi="Times New Roman"/>
          <w:sz w:val="24"/>
        </w:rPr>
        <w:footnoteReference w:id="2"/>
      </w:r>
      <w:r w:rsidRPr="0087053F">
        <w:rPr>
          <w:rFonts w:ascii="Times New Roman" w:hAnsi="Times New Roman"/>
          <w:sz w:val="24"/>
        </w:rPr>
        <w:t>.</w:t>
      </w:r>
    </w:p>
    <w:p w:rsidR="00E85B71" w:rsidRPr="0087053F" w:rsidRDefault="00E85B71" w:rsidP="00E85B71">
      <w:pPr>
        <w:pStyle w:val="odstavec"/>
        <w:rPr>
          <w:rFonts w:ascii="Times New Roman" w:hAnsi="Times New Roman"/>
          <w:sz w:val="24"/>
        </w:rPr>
      </w:pPr>
    </w:p>
    <w:p w:rsidR="00E85B71" w:rsidRPr="003C2DCD" w:rsidRDefault="00E85B71" w:rsidP="00E85B71">
      <w:pPr>
        <w:pStyle w:val="lnek"/>
        <w:rPr>
          <w:rFonts w:ascii="Times New Roman" w:hAnsi="Times New Roman" w:cs="Times New Roman"/>
          <w:b w:val="0"/>
          <w:sz w:val="24"/>
        </w:rPr>
      </w:pPr>
      <w:r w:rsidRPr="003C2DCD">
        <w:rPr>
          <w:rFonts w:ascii="Times New Roman" w:hAnsi="Times New Roman" w:cs="Times New Roman"/>
          <w:b w:val="0"/>
          <w:sz w:val="24"/>
        </w:rPr>
        <w:t>Článek 8</w:t>
      </w:r>
    </w:p>
    <w:p w:rsidR="00E85B71" w:rsidRPr="003C2DCD" w:rsidRDefault="00E85B71" w:rsidP="00E85B71">
      <w:pPr>
        <w:pStyle w:val="lnek"/>
        <w:rPr>
          <w:rFonts w:ascii="Times New Roman" w:hAnsi="Times New Roman" w:cs="Times New Roman"/>
          <w:b w:val="0"/>
          <w:sz w:val="24"/>
        </w:rPr>
      </w:pPr>
      <w:r w:rsidRPr="003C2DCD">
        <w:rPr>
          <w:rFonts w:ascii="Times New Roman" w:hAnsi="Times New Roman" w:cs="Times New Roman"/>
          <w:b w:val="0"/>
          <w:sz w:val="24"/>
        </w:rPr>
        <w:t>Sociální poradenství</w:t>
      </w:r>
    </w:p>
    <w:p w:rsidR="00E85B71" w:rsidRPr="0087053F" w:rsidRDefault="00E85B71" w:rsidP="00E85B71">
      <w:pPr>
        <w:pStyle w:val="lnek"/>
        <w:rPr>
          <w:rFonts w:ascii="Times New Roman" w:hAnsi="Times New Roman" w:cs="Times New Roman"/>
          <w:sz w:val="24"/>
        </w:rPr>
      </w:pPr>
    </w:p>
    <w:p w:rsidR="00E85B71" w:rsidRPr="0087053F" w:rsidRDefault="00E85B71" w:rsidP="00E85B71">
      <w:pPr>
        <w:pStyle w:val="StylSmlouva"/>
        <w:ind w:firstLine="708"/>
        <w:rPr>
          <w:rFonts w:ascii="Times New Roman" w:hAnsi="Times New Roman"/>
          <w:sz w:val="24"/>
        </w:rPr>
      </w:pPr>
      <w:r w:rsidRPr="0087053F">
        <w:rPr>
          <w:rFonts w:ascii="Times New Roman" w:hAnsi="Times New Roman"/>
          <w:sz w:val="24"/>
        </w:rPr>
        <w:t xml:space="preserve">Poskytovatel je povinen podle zákona zajistit klientovi základní sociální poradenství v rozsahu stanoveném zvláštním právním předpisem </w:t>
      </w:r>
      <w:r w:rsidRPr="0087053F">
        <w:rPr>
          <w:rStyle w:val="Znakapoznpodarou"/>
          <w:rFonts w:ascii="Times New Roman" w:hAnsi="Times New Roman"/>
          <w:sz w:val="24"/>
        </w:rPr>
        <w:footnoteReference w:id="3"/>
      </w:r>
      <w:r w:rsidRPr="0087053F">
        <w:rPr>
          <w:rFonts w:ascii="Times New Roman" w:hAnsi="Times New Roman"/>
          <w:sz w:val="24"/>
        </w:rPr>
        <w:t>.</w:t>
      </w:r>
    </w:p>
    <w:p w:rsidR="00E85B71" w:rsidRPr="003C2DCD" w:rsidRDefault="00E85B71" w:rsidP="00E85B71">
      <w:pPr>
        <w:pStyle w:val="StylSmlouva"/>
        <w:rPr>
          <w:rFonts w:ascii="Times New Roman" w:hAnsi="Times New Roman"/>
          <w:sz w:val="24"/>
        </w:rPr>
      </w:pPr>
    </w:p>
    <w:p w:rsidR="00E85B71" w:rsidRPr="003C2DCD" w:rsidRDefault="00E85B71" w:rsidP="00E85B71">
      <w:pPr>
        <w:pStyle w:val="lnek"/>
        <w:rPr>
          <w:rFonts w:ascii="Times New Roman" w:hAnsi="Times New Roman" w:cs="Times New Roman"/>
          <w:b w:val="0"/>
          <w:sz w:val="24"/>
        </w:rPr>
      </w:pPr>
      <w:r w:rsidRPr="003C2DCD">
        <w:rPr>
          <w:rFonts w:ascii="Times New Roman" w:hAnsi="Times New Roman" w:cs="Times New Roman"/>
          <w:b w:val="0"/>
          <w:sz w:val="24"/>
        </w:rPr>
        <w:t>Článek 9</w:t>
      </w:r>
    </w:p>
    <w:p w:rsidR="00E85B71" w:rsidRPr="003C2DCD" w:rsidRDefault="00E85B71" w:rsidP="00E85B71">
      <w:pPr>
        <w:pStyle w:val="lnek"/>
        <w:rPr>
          <w:rFonts w:ascii="Times New Roman" w:hAnsi="Times New Roman" w:cs="Times New Roman"/>
          <w:b w:val="0"/>
          <w:sz w:val="24"/>
        </w:rPr>
      </w:pPr>
      <w:r w:rsidRPr="003C2DCD">
        <w:rPr>
          <w:rFonts w:ascii="Times New Roman" w:hAnsi="Times New Roman" w:cs="Times New Roman"/>
          <w:b w:val="0"/>
          <w:sz w:val="24"/>
        </w:rPr>
        <w:t>Fakultativní (nenárokové) činnosti</w:t>
      </w:r>
    </w:p>
    <w:p w:rsidR="00E85B71" w:rsidRPr="0087053F" w:rsidRDefault="00E85B71" w:rsidP="00E85B71">
      <w:pPr>
        <w:pStyle w:val="lnek"/>
        <w:rPr>
          <w:rFonts w:ascii="Times New Roman" w:hAnsi="Times New Roman" w:cs="Times New Roman"/>
          <w:sz w:val="24"/>
        </w:rPr>
      </w:pPr>
    </w:p>
    <w:p w:rsidR="00E85B71" w:rsidRPr="0087053F" w:rsidRDefault="00E85B71" w:rsidP="00E85B71">
      <w:pPr>
        <w:jc w:val="center"/>
        <w:rPr>
          <w:szCs w:val="24"/>
        </w:rPr>
      </w:pPr>
      <w:r w:rsidRPr="0087053F">
        <w:rPr>
          <w:szCs w:val="24"/>
        </w:rPr>
        <w:t>Fakultativní činnosti nejsou v současné době poskytovány.</w:t>
      </w:r>
    </w:p>
    <w:p w:rsidR="00E85B71" w:rsidRPr="003C2DCD" w:rsidRDefault="00E85B71" w:rsidP="00E85B71">
      <w:pPr>
        <w:jc w:val="center"/>
        <w:rPr>
          <w:szCs w:val="24"/>
        </w:rPr>
      </w:pPr>
    </w:p>
    <w:p w:rsidR="00E85B71" w:rsidRPr="003C2DCD" w:rsidRDefault="00E85B71" w:rsidP="00E85B71">
      <w:pPr>
        <w:jc w:val="center"/>
        <w:rPr>
          <w:szCs w:val="24"/>
        </w:rPr>
      </w:pPr>
      <w:r w:rsidRPr="003C2DCD">
        <w:rPr>
          <w:szCs w:val="24"/>
        </w:rPr>
        <w:t>Článek 10</w:t>
      </w:r>
    </w:p>
    <w:p w:rsidR="00E85B71" w:rsidRPr="003C2DCD" w:rsidRDefault="00E85B71" w:rsidP="00E85B71">
      <w:pPr>
        <w:jc w:val="center"/>
        <w:rPr>
          <w:szCs w:val="24"/>
        </w:rPr>
      </w:pPr>
      <w:r w:rsidRPr="003C2DCD">
        <w:rPr>
          <w:szCs w:val="24"/>
        </w:rPr>
        <w:t>Místo a čas poskytování sociální služby</w:t>
      </w:r>
    </w:p>
    <w:p w:rsidR="00E85B71" w:rsidRPr="0087053F" w:rsidRDefault="00E85B71" w:rsidP="00E85B71">
      <w:pPr>
        <w:jc w:val="center"/>
        <w:rPr>
          <w:b/>
          <w:szCs w:val="24"/>
        </w:rPr>
      </w:pPr>
    </w:p>
    <w:p w:rsidR="00E85B71" w:rsidRPr="0087053F" w:rsidRDefault="00E85B71" w:rsidP="00E85B71">
      <w:pPr>
        <w:pStyle w:val="odstavec2"/>
        <w:rPr>
          <w:rFonts w:ascii="Times New Roman" w:hAnsi="Times New Roman"/>
          <w:sz w:val="24"/>
        </w:rPr>
      </w:pPr>
      <w:r w:rsidRPr="0087053F">
        <w:rPr>
          <w:rFonts w:ascii="Times New Roman" w:hAnsi="Times New Roman"/>
          <w:sz w:val="24"/>
        </w:rPr>
        <w:t xml:space="preserve">(1) Služby sjednané v článku 4 smlouvy se poskytují v Domově pro osoby se zdravotním postižením v Mariánské (dále jen „Domov“) provozovaném v místě Jáchymov, část Mariánská č.p. 2, 363 01 Ostrov. </w:t>
      </w:r>
    </w:p>
    <w:p w:rsidR="00E85B71" w:rsidRPr="0087053F" w:rsidRDefault="00E85B71" w:rsidP="00E85B71">
      <w:pPr>
        <w:pStyle w:val="odstavec2"/>
        <w:rPr>
          <w:rFonts w:ascii="Times New Roman" w:hAnsi="Times New Roman"/>
          <w:sz w:val="24"/>
        </w:rPr>
      </w:pPr>
      <w:r w:rsidRPr="0087053F">
        <w:rPr>
          <w:rFonts w:ascii="Times New Roman" w:hAnsi="Times New Roman"/>
          <w:sz w:val="24"/>
        </w:rPr>
        <w:t xml:space="preserve">(2) Služby sjednané v článku 4 smlouvy je poskytovatel povinen zajišťovat </w:t>
      </w:r>
      <w:r w:rsidR="003C2DCD">
        <w:rPr>
          <w:rFonts w:ascii="Times New Roman" w:hAnsi="Times New Roman"/>
          <w:sz w:val="24"/>
        </w:rPr>
        <w:t xml:space="preserve">            </w:t>
      </w:r>
      <w:r w:rsidRPr="0087053F">
        <w:rPr>
          <w:rFonts w:ascii="Times New Roman" w:hAnsi="Times New Roman"/>
          <w:sz w:val="24"/>
        </w:rPr>
        <w:t>24 hodin denně, a to každý den po dobu platnosti smlouvy.</w:t>
      </w:r>
    </w:p>
    <w:p w:rsidR="00E85B71" w:rsidRPr="0087053F" w:rsidRDefault="00E85B71" w:rsidP="00E85B71">
      <w:pPr>
        <w:jc w:val="both"/>
        <w:rPr>
          <w:szCs w:val="24"/>
        </w:rPr>
      </w:pPr>
    </w:p>
    <w:p w:rsidR="00E85B71" w:rsidRPr="0087053F" w:rsidRDefault="00E85B71" w:rsidP="00E85B71">
      <w:pPr>
        <w:jc w:val="both"/>
        <w:rPr>
          <w:szCs w:val="24"/>
        </w:rPr>
      </w:pPr>
    </w:p>
    <w:p w:rsidR="00E85B71" w:rsidRPr="003C2DCD" w:rsidRDefault="00E85B71" w:rsidP="00E85B71">
      <w:pPr>
        <w:jc w:val="center"/>
        <w:rPr>
          <w:szCs w:val="24"/>
        </w:rPr>
      </w:pPr>
      <w:r w:rsidRPr="003C2DCD">
        <w:rPr>
          <w:szCs w:val="24"/>
        </w:rPr>
        <w:t>Článek 11</w:t>
      </w:r>
    </w:p>
    <w:p w:rsidR="00E85B71" w:rsidRPr="003C2DCD" w:rsidRDefault="00E85B71" w:rsidP="00E85B71">
      <w:pPr>
        <w:jc w:val="center"/>
        <w:rPr>
          <w:szCs w:val="24"/>
        </w:rPr>
      </w:pPr>
      <w:r w:rsidRPr="003C2DCD">
        <w:rPr>
          <w:szCs w:val="24"/>
        </w:rPr>
        <w:t>Výše úhrady za sociální služby a způsob jejího placení</w:t>
      </w:r>
    </w:p>
    <w:p w:rsidR="00E85B71" w:rsidRPr="003C2DCD" w:rsidRDefault="00E85B71" w:rsidP="00E85B71">
      <w:pPr>
        <w:jc w:val="center"/>
        <w:rPr>
          <w:szCs w:val="24"/>
        </w:rPr>
      </w:pPr>
    </w:p>
    <w:p w:rsidR="00E85B71" w:rsidRPr="0087053F" w:rsidRDefault="00E85B71" w:rsidP="00E85B71">
      <w:pPr>
        <w:pStyle w:val="odstavec2"/>
        <w:rPr>
          <w:rFonts w:ascii="Times New Roman" w:hAnsi="Times New Roman"/>
          <w:sz w:val="24"/>
        </w:rPr>
      </w:pPr>
      <w:r w:rsidRPr="0087053F">
        <w:rPr>
          <w:rFonts w:ascii="Times New Roman" w:hAnsi="Times New Roman"/>
          <w:sz w:val="24"/>
        </w:rPr>
        <w:t xml:space="preserve">(1) Klient se zavazuje uhradit úhradu za sjednané služby podle § 73 zákona: </w:t>
      </w:r>
    </w:p>
    <w:p w:rsidR="00E85B71" w:rsidRPr="0087053F" w:rsidRDefault="00E85B71" w:rsidP="00E85B71">
      <w:pPr>
        <w:pStyle w:val="odstavec2"/>
        <w:rPr>
          <w:rFonts w:ascii="Times New Roman" w:hAnsi="Times New Roman"/>
          <w:sz w:val="24"/>
        </w:rPr>
      </w:pP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2509"/>
        <w:gridCol w:w="1896"/>
        <w:gridCol w:w="2211"/>
        <w:gridCol w:w="2211"/>
      </w:tblGrid>
      <w:tr w:rsidR="00E85B71" w:rsidRPr="0087053F" w:rsidTr="00904AA5">
        <w:tc>
          <w:tcPr>
            <w:tcW w:w="2628" w:type="dxa"/>
          </w:tcPr>
          <w:p w:rsidR="00E85B71" w:rsidRPr="003C2DCD" w:rsidRDefault="00E85B71" w:rsidP="00904AA5">
            <w:pPr>
              <w:rPr>
                <w:szCs w:val="24"/>
              </w:rPr>
            </w:pPr>
            <w:r w:rsidRPr="003C2DCD">
              <w:rPr>
                <w:szCs w:val="24"/>
              </w:rPr>
              <w:t>Úhrada za službu</w:t>
            </w:r>
          </w:p>
        </w:tc>
        <w:tc>
          <w:tcPr>
            <w:tcW w:w="1978" w:type="dxa"/>
          </w:tcPr>
          <w:p w:rsidR="00E85B71" w:rsidRPr="003C2DCD" w:rsidRDefault="00E85B71" w:rsidP="00904AA5">
            <w:pPr>
              <w:rPr>
                <w:szCs w:val="24"/>
              </w:rPr>
            </w:pPr>
            <w:r w:rsidRPr="003C2DCD">
              <w:rPr>
                <w:szCs w:val="24"/>
              </w:rPr>
              <w:t>Sazba úhrady za 1 den</w:t>
            </w:r>
          </w:p>
        </w:tc>
        <w:tc>
          <w:tcPr>
            <w:tcW w:w="2303" w:type="dxa"/>
          </w:tcPr>
          <w:p w:rsidR="00E85B71" w:rsidRPr="003C2DCD" w:rsidRDefault="00E85B71" w:rsidP="00904AA5">
            <w:pPr>
              <w:rPr>
                <w:szCs w:val="24"/>
              </w:rPr>
            </w:pPr>
            <w:r w:rsidRPr="003C2DCD">
              <w:rPr>
                <w:szCs w:val="24"/>
              </w:rPr>
              <w:t>Počet dnů za kalendářní měsíc</w:t>
            </w:r>
          </w:p>
        </w:tc>
        <w:tc>
          <w:tcPr>
            <w:tcW w:w="2303" w:type="dxa"/>
          </w:tcPr>
          <w:p w:rsidR="00E85B71" w:rsidRPr="003C2DCD" w:rsidRDefault="00E85B71" w:rsidP="00904AA5">
            <w:pPr>
              <w:rPr>
                <w:szCs w:val="24"/>
              </w:rPr>
            </w:pPr>
            <w:r w:rsidRPr="003C2DCD">
              <w:rPr>
                <w:szCs w:val="24"/>
              </w:rPr>
              <w:t>Úhrada za službu za kalendářní měsíc</w:t>
            </w:r>
          </w:p>
        </w:tc>
      </w:tr>
      <w:tr w:rsidR="00E85B71" w:rsidRPr="0087053F" w:rsidTr="00904AA5">
        <w:tc>
          <w:tcPr>
            <w:tcW w:w="9212" w:type="dxa"/>
            <w:gridSpan w:val="4"/>
          </w:tcPr>
          <w:p w:rsidR="00E85B71" w:rsidRPr="003C2DCD" w:rsidRDefault="00E85B71" w:rsidP="00904AA5">
            <w:pPr>
              <w:jc w:val="center"/>
              <w:rPr>
                <w:szCs w:val="24"/>
              </w:rPr>
            </w:pPr>
            <w:r w:rsidRPr="003C2DCD">
              <w:rPr>
                <w:szCs w:val="24"/>
              </w:rPr>
              <w:t>Úhrada za služby sjednané podle článku 4 smlouvy</w:t>
            </w:r>
          </w:p>
        </w:tc>
      </w:tr>
      <w:tr w:rsidR="00E85B71" w:rsidRPr="0087053F" w:rsidTr="00904AA5">
        <w:tc>
          <w:tcPr>
            <w:tcW w:w="2628" w:type="dxa"/>
          </w:tcPr>
          <w:p w:rsidR="00E85B71" w:rsidRPr="003C2DCD" w:rsidRDefault="00E85B71" w:rsidP="00904AA5">
            <w:pPr>
              <w:jc w:val="both"/>
              <w:rPr>
                <w:szCs w:val="24"/>
              </w:rPr>
            </w:pPr>
            <w:r w:rsidRPr="003C2DCD">
              <w:rPr>
                <w:szCs w:val="24"/>
              </w:rPr>
              <w:t>Ubytování</w:t>
            </w:r>
          </w:p>
        </w:tc>
        <w:tc>
          <w:tcPr>
            <w:tcW w:w="1978" w:type="dxa"/>
          </w:tcPr>
          <w:p w:rsidR="00E85B71" w:rsidRPr="003C2DCD" w:rsidRDefault="003515B2" w:rsidP="00904AA5">
            <w:pPr>
              <w:jc w:val="right"/>
              <w:rPr>
                <w:szCs w:val="24"/>
              </w:rPr>
            </w:pPr>
            <w:r w:rsidRPr="003C2DCD">
              <w:rPr>
                <w:szCs w:val="24"/>
              </w:rPr>
              <w:fldChar w:fldCharType="begin">
                <w:ffData>
                  <w:name w:val="Text8"/>
                  <w:enabled/>
                  <w:calcOnExit w:val="0"/>
                  <w:textInput/>
                </w:ffData>
              </w:fldChar>
            </w:r>
            <w:bookmarkStart w:id="12" w:name="Text8"/>
            <w:r w:rsidR="00E85B71" w:rsidRPr="003C2DCD">
              <w:rPr>
                <w:szCs w:val="24"/>
              </w:rPr>
              <w:instrText xml:space="preserve"> FORMTEXT </w:instrText>
            </w:r>
            <w:r w:rsidRPr="003C2DCD">
              <w:rPr>
                <w:szCs w:val="24"/>
              </w:rPr>
            </w:r>
            <w:r w:rsidRPr="003C2DCD">
              <w:rPr>
                <w:szCs w:val="24"/>
              </w:rPr>
              <w:fldChar w:fldCharType="separate"/>
            </w:r>
            <w:r w:rsidR="00E85B71" w:rsidRPr="003C2DCD">
              <w:rPr>
                <w:rFonts w:ascii="Arial" w:hAnsi="Arial"/>
                <w:szCs w:val="24"/>
              </w:rPr>
              <w:t> </w:t>
            </w:r>
            <w:r w:rsidR="00E85B71" w:rsidRPr="003C2DCD">
              <w:rPr>
                <w:rFonts w:ascii="Arial" w:hAnsi="Arial"/>
                <w:szCs w:val="24"/>
              </w:rPr>
              <w:t> </w:t>
            </w:r>
            <w:r w:rsidR="00E85B71" w:rsidRPr="003C2DCD">
              <w:rPr>
                <w:rFonts w:ascii="Arial" w:hAnsi="Arial"/>
                <w:szCs w:val="24"/>
              </w:rPr>
              <w:t> </w:t>
            </w:r>
            <w:r w:rsidR="00E85B71" w:rsidRPr="003C2DCD">
              <w:rPr>
                <w:rFonts w:ascii="Arial" w:hAnsi="Arial"/>
                <w:szCs w:val="24"/>
              </w:rPr>
              <w:t> </w:t>
            </w:r>
            <w:r w:rsidR="00E85B71" w:rsidRPr="003C2DCD">
              <w:rPr>
                <w:rFonts w:ascii="Arial" w:hAnsi="Arial"/>
                <w:szCs w:val="24"/>
              </w:rPr>
              <w:t> </w:t>
            </w:r>
            <w:r w:rsidRPr="003C2DCD">
              <w:rPr>
                <w:szCs w:val="24"/>
              </w:rPr>
              <w:fldChar w:fldCharType="end"/>
            </w:r>
            <w:bookmarkEnd w:id="12"/>
            <w:r w:rsidR="00E85B71" w:rsidRPr="003C2DCD">
              <w:rPr>
                <w:szCs w:val="24"/>
              </w:rPr>
              <w:t>,-Kč</w:t>
            </w:r>
          </w:p>
        </w:tc>
        <w:tc>
          <w:tcPr>
            <w:tcW w:w="2303" w:type="dxa"/>
          </w:tcPr>
          <w:p w:rsidR="00E85B71" w:rsidRPr="003C2DCD" w:rsidRDefault="00E85B71" w:rsidP="00904AA5">
            <w:pPr>
              <w:jc w:val="right"/>
              <w:rPr>
                <w:szCs w:val="24"/>
              </w:rPr>
            </w:pPr>
            <w:r w:rsidRPr="003C2DCD">
              <w:rPr>
                <w:szCs w:val="24"/>
              </w:rPr>
              <w:t>30</w:t>
            </w:r>
          </w:p>
        </w:tc>
        <w:tc>
          <w:tcPr>
            <w:tcW w:w="2303" w:type="dxa"/>
          </w:tcPr>
          <w:p w:rsidR="00E85B71" w:rsidRPr="003C2DCD" w:rsidRDefault="003515B2" w:rsidP="00904AA5">
            <w:pPr>
              <w:jc w:val="right"/>
              <w:rPr>
                <w:szCs w:val="24"/>
              </w:rPr>
            </w:pPr>
            <w:r w:rsidRPr="003C2DCD">
              <w:rPr>
                <w:szCs w:val="24"/>
              </w:rPr>
              <w:fldChar w:fldCharType="begin">
                <w:ffData>
                  <w:name w:val="Text10"/>
                  <w:enabled/>
                  <w:calcOnExit w:val="0"/>
                  <w:textInput/>
                </w:ffData>
              </w:fldChar>
            </w:r>
            <w:bookmarkStart w:id="13" w:name="Text10"/>
            <w:r w:rsidR="00E85B71" w:rsidRPr="003C2DCD">
              <w:rPr>
                <w:szCs w:val="24"/>
              </w:rPr>
              <w:instrText xml:space="preserve"> FORMTEXT </w:instrText>
            </w:r>
            <w:r w:rsidRPr="003C2DCD">
              <w:rPr>
                <w:szCs w:val="24"/>
              </w:rPr>
            </w:r>
            <w:r w:rsidRPr="003C2DCD">
              <w:rPr>
                <w:szCs w:val="24"/>
              </w:rPr>
              <w:fldChar w:fldCharType="separate"/>
            </w:r>
            <w:r w:rsidR="00E85B71" w:rsidRPr="003C2DCD">
              <w:rPr>
                <w:rFonts w:ascii="Arial" w:hAnsi="Arial"/>
                <w:szCs w:val="24"/>
              </w:rPr>
              <w:t> </w:t>
            </w:r>
            <w:r w:rsidR="00E85B71" w:rsidRPr="003C2DCD">
              <w:rPr>
                <w:rFonts w:ascii="Arial" w:hAnsi="Arial"/>
                <w:szCs w:val="24"/>
              </w:rPr>
              <w:t> </w:t>
            </w:r>
            <w:r w:rsidR="00E85B71" w:rsidRPr="003C2DCD">
              <w:rPr>
                <w:rFonts w:ascii="Arial" w:hAnsi="Arial"/>
                <w:szCs w:val="24"/>
              </w:rPr>
              <w:t> </w:t>
            </w:r>
            <w:r w:rsidR="00E85B71" w:rsidRPr="003C2DCD">
              <w:rPr>
                <w:rFonts w:ascii="Arial" w:hAnsi="Arial"/>
                <w:szCs w:val="24"/>
              </w:rPr>
              <w:t> </w:t>
            </w:r>
            <w:r w:rsidR="00E85B71" w:rsidRPr="003C2DCD">
              <w:rPr>
                <w:rFonts w:ascii="Arial" w:hAnsi="Arial"/>
                <w:szCs w:val="24"/>
              </w:rPr>
              <w:t> </w:t>
            </w:r>
            <w:r w:rsidRPr="003C2DCD">
              <w:rPr>
                <w:szCs w:val="24"/>
              </w:rPr>
              <w:fldChar w:fldCharType="end"/>
            </w:r>
            <w:bookmarkEnd w:id="13"/>
            <w:r w:rsidR="00E85B71" w:rsidRPr="003C2DCD">
              <w:rPr>
                <w:szCs w:val="24"/>
              </w:rPr>
              <w:t>,-Kč</w:t>
            </w:r>
          </w:p>
        </w:tc>
      </w:tr>
      <w:tr w:rsidR="00E85B71" w:rsidRPr="0087053F" w:rsidTr="00904AA5">
        <w:tc>
          <w:tcPr>
            <w:tcW w:w="2628" w:type="dxa"/>
            <w:tcBorders>
              <w:bottom w:val="dotted" w:sz="4" w:space="0" w:color="auto"/>
            </w:tcBorders>
          </w:tcPr>
          <w:p w:rsidR="00E85B71" w:rsidRPr="003C2DCD" w:rsidRDefault="00E85B71" w:rsidP="00904AA5">
            <w:pPr>
              <w:jc w:val="both"/>
              <w:rPr>
                <w:szCs w:val="24"/>
              </w:rPr>
            </w:pPr>
            <w:r w:rsidRPr="003C2DCD">
              <w:rPr>
                <w:szCs w:val="24"/>
              </w:rPr>
              <w:t>Strava</w:t>
            </w:r>
          </w:p>
        </w:tc>
        <w:tc>
          <w:tcPr>
            <w:tcW w:w="1978" w:type="dxa"/>
            <w:tcBorders>
              <w:bottom w:val="dotted" w:sz="4" w:space="0" w:color="auto"/>
            </w:tcBorders>
          </w:tcPr>
          <w:p w:rsidR="00E85B71" w:rsidRPr="003C2DCD" w:rsidRDefault="003515B2" w:rsidP="00904AA5">
            <w:pPr>
              <w:jc w:val="right"/>
              <w:rPr>
                <w:szCs w:val="24"/>
              </w:rPr>
            </w:pPr>
            <w:r w:rsidRPr="003C2DCD">
              <w:rPr>
                <w:szCs w:val="24"/>
              </w:rPr>
              <w:fldChar w:fldCharType="begin">
                <w:ffData>
                  <w:name w:val="Text9"/>
                  <w:enabled/>
                  <w:calcOnExit w:val="0"/>
                  <w:textInput/>
                </w:ffData>
              </w:fldChar>
            </w:r>
            <w:bookmarkStart w:id="14" w:name="Text9"/>
            <w:r w:rsidR="00E85B71" w:rsidRPr="003C2DCD">
              <w:rPr>
                <w:szCs w:val="24"/>
              </w:rPr>
              <w:instrText xml:space="preserve"> FORMTEXT </w:instrText>
            </w:r>
            <w:r w:rsidRPr="003C2DCD">
              <w:rPr>
                <w:szCs w:val="24"/>
              </w:rPr>
            </w:r>
            <w:r w:rsidRPr="003C2DCD">
              <w:rPr>
                <w:szCs w:val="24"/>
              </w:rPr>
              <w:fldChar w:fldCharType="separate"/>
            </w:r>
            <w:r w:rsidR="00E85B71" w:rsidRPr="003C2DCD">
              <w:rPr>
                <w:rFonts w:ascii="Arial" w:hAnsi="Arial"/>
                <w:szCs w:val="24"/>
              </w:rPr>
              <w:t> </w:t>
            </w:r>
            <w:r w:rsidR="00E85B71" w:rsidRPr="003C2DCD">
              <w:rPr>
                <w:rFonts w:ascii="Arial" w:hAnsi="Arial"/>
                <w:szCs w:val="24"/>
              </w:rPr>
              <w:t> </w:t>
            </w:r>
            <w:r w:rsidR="00E85B71" w:rsidRPr="003C2DCD">
              <w:rPr>
                <w:rFonts w:ascii="Arial" w:hAnsi="Arial"/>
                <w:szCs w:val="24"/>
              </w:rPr>
              <w:t> </w:t>
            </w:r>
            <w:r w:rsidR="00E85B71" w:rsidRPr="003C2DCD">
              <w:rPr>
                <w:rFonts w:ascii="Arial" w:hAnsi="Arial"/>
                <w:szCs w:val="24"/>
              </w:rPr>
              <w:t> </w:t>
            </w:r>
            <w:r w:rsidR="00E85B71" w:rsidRPr="003C2DCD">
              <w:rPr>
                <w:rFonts w:ascii="Arial" w:hAnsi="Arial"/>
                <w:szCs w:val="24"/>
              </w:rPr>
              <w:t> </w:t>
            </w:r>
            <w:r w:rsidRPr="003C2DCD">
              <w:rPr>
                <w:szCs w:val="24"/>
              </w:rPr>
              <w:fldChar w:fldCharType="end"/>
            </w:r>
            <w:bookmarkEnd w:id="14"/>
            <w:r w:rsidR="00E85B71" w:rsidRPr="003C2DCD">
              <w:rPr>
                <w:szCs w:val="24"/>
              </w:rPr>
              <w:t>,-Kč</w:t>
            </w:r>
          </w:p>
        </w:tc>
        <w:tc>
          <w:tcPr>
            <w:tcW w:w="2303" w:type="dxa"/>
            <w:tcBorders>
              <w:bottom w:val="dotted" w:sz="4" w:space="0" w:color="auto"/>
            </w:tcBorders>
          </w:tcPr>
          <w:p w:rsidR="00E85B71" w:rsidRPr="003C2DCD" w:rsidRDefault="00E85B71" w:rsidP="00904AA5">
            <w:pPr>
              <w:jc w:val="right"/>
              <w:rPr>
                <w:szCs w:val="24"/>
              </w:rPr>
            </w:pPr>
            <w:r w:rsidRPr="003C2DCD">
              <w:rPr>
                <w:szCs w:val="24"/>
              </w:rPr>
              <w:t>30</w:t>
            </w:r>
          </w:p>
        </w:tc>
        <w:tc>
          <w:tcPr>
            <w:tcW w:w="2303" w:type="dxa"/>
            <w:tcBorders>
              <w:bottom w:val="dotted" w:sz="4" w:space="0" w:color="auto"/>
            </w:tcBorders>
          </w:tcPr>
          <w:p w:rsidR="00E85B71" w:rsidRPr="003C2DCD" w:rsidRDefault="003515B2" w:rsidP="00904AA5">
            <w:pPr>
              <w:jc w:val="right"/>
              <w:rPr>
                <w:szCs w:val="24"/>
              </w:rPr>
            </w:pPr>
            <w:r w:rsidRPr="003C2DCD">
              <w:rPr>
                <w:szCs w:val="24"/>
              </w:rPr>
              <w:fldChar w:fldCharType="begin">
                <w:ffData>
                  <w:name w:val="Text11"/>
                  <w:enabled/>
                  <w:calcOnExit w:val="0"/>
                  <w:textInput/>
                </w:ffData>
              </w:fldChar>
            </w:r>
            <w:bookmarkStart w:id="15" w:name="Text11"/>
            <w:r w:rsidR="00E85B71" w:rsidRPr="003C2DCD">
              <w:rPr>
                <w:szCs w:val="24"/>
              </w:rPr>
              <w:instrText xml:space="preserve"> FORMTEXT </w:instrText>
            </w:r>
            <w:r w:rsidRPr="003C2DCD">
              <w:rPr>
                <w:szCs w:val="24"/>
              </w:rPr>
            </w:r>
            <w:r w:rsidRPr="003C2DCD">
              <w:rPr>
                <w:szCs w:val="24"/>
              </w:rPr>
              <w:fldChar w:fldCharType="separate"/>
            </w:r>
            <w:r w:rsidR="00E85B71" w:rsidRPr="003C2DCD">
              <w:rPr>
                <w:rFonts w:ascii="Arial" w:hAnsi="Arial"/>
                <w:noProof/>
                <w:szCs w:val="24"/>
              </w:rPr>
              <w:t> </w:t>
            </w:r>
            <w:r w:rsidR="00E85B71" w:rsidRPr="003C2DCD">
              <w:rPr>
                <w:rFonts w:ascii="Arial" w:hAnsi="Arial"/>
                <w:noProof/>
                <w:szCs w:val="24"/>
              </w:rPr>
              <w:t> </w:t>
            </w:r>
            <w:r w:rsidR="00E85B71" w:rsidRPr="003C2DCD">
              <w:rPr>
                <w:rFonts w:ascii="Arial" w:hAnsi="Arial"/>
                <w:noProof/>
                <w:szCs w:val="24"/>
              </w:rPr>
              <w:t> </w:t>
            </w:r>
            <w:r w:rsidR="00E85B71" w:rsidRPr="003C2DCD">
              <w:rPr>
                <w:rFonts w:ascii="Arial" w:hAnsi="Arial"/>
                <w:noProof/>
                <w:szCs w:val="24"/>
              </w:rPr>
              <w:t> </w:t>
            </w:r>
            <w:r w:rsidR="00E85B71" w:rsidRPr="003C2DCD">
              <w:rPr>
                <w:rFonts w:ascii="Arial" w:hAnsi="Arial"/>
                <w:noProof/>
                <w:szCs w:val="24"/>
              </w:rPr>
              <w:t> </w:t>
            </w:r>
            <w:r w:rsidRPr="003C2DCD">
              <w:rPr>
                <w:szCs w:val="24"/>
              </w:rPr>
              <w:fldChar w:fldCharType="end"/>
            </w:r>
            <w:bookmarkEnd w:id="15"/>
            <w:r w:rsidR="00E85B71" w:rsidRPr="003C2DCD">
              <w:rPr>
                <w:szCs w:val="24"/>
              </w:rPr>
              <w:t>,-Kč</w:t>
            </w:r>
          </w:p>
        </w:tc>
      </w:tr>
      <w:tr w:rsidR="00E85B71" w:rsidRPr="0087053F" w:rsidTr="00904AA5">
        <w:tc>
          <w:tcPr>
            <w:tcW w:w="2628" w:type="dxa"/>
            <w:shd w:val="clear" w:color="auto" w:fill="E6E6E6"/>
          </w:tcPr>
          <w:p w:rsidR="00E85B71" w:rsidRPr="003C2DCD" w:rsidRDefault="00E85B71" w:rsidP="00904AA5">
            <w:pPr>
              <w:jc w:val="both"/>
              <w:rPr>
                <w:szCs w:val="24"/>
              </w:rPr>
            </w:pPr>
            <w:r w:rsidRPr="003C2DCD">
              <w:rPr>
                <w:szCs w:val="24"/>
              </w:rPr>
              <w:t xml:space="preserve">Celkem </w:t>
            </w:r>
          </w:p>
        </w:tc>
        <w:tc>
          <w:tcPr>
            <w:tcW w:w="1978" w:type="dxa"/>
            <w:shd w:val="clear" w:color="auto" w:fill="E6E6E6"/>
          </w:tcPr>
          <w:p w:rsidR="00E85B71" w:rsidRPr="003C2DCD" w:rsidRDefault="00E85B71" w:rsidP="00904AA5">
            <w:pPr>
              <w:jc w:val="right"/>
              <w:rPr>
                <w:szCs w:val="24"/>
              </w:rPr>
            </w:pPr>
          </w:p>
        </w:tc>
        <w:tc>
          <w:tcPr>
            <w:tcW w:w="2303" w:type="dxa"/>
            <w:shd w:val="clear" w:color="auto" w:fill="E6E6E6"/>
          </w:tcPr>
          <w:p w:rsidR="00E85B71" w:rsidRPr="003C2DCD" w:rsidRDefault="00E85B71" w:rsidP="00904AA5">
            <w:pPr>
              <w:jc w:val="right"/>
              <w:rPr>
                <w:szCs w:val="24"/>
              </w:rPr>
            </w:pPr>
          </w:p>
        </w:tc>
        <w:tc>
          <w:tcPr>
            <w:tcW w:w="2303" w:type="dxa"/>
            <w:shd w:val="clear" w:color="auto" w:fill="E6E6E6"/>
          </w:tcPr>
          <w:p w:rsidR="00E85B71" w:rsidRPr="003C2DCD" w:rsidRDefault="003515B2" w:rsidP="00904AA5">
            <w:pPr>
              <w:jc w:val="right"/>
              <w:rPr>
                <w:szCs w:val="24"/>
              </w:rPr>
            </w:pPr>
            <w:r w:rsidRPr="003C2DCD">
              <w:rPr>
                <w:szCs w:val="24"/>
              </w:rPr>
              <w:fldChar w:fldCharType="begin">
                <w:ffData>
                  <w:name w:val="Text12"/>
                  <w:enabled/>
                  <w:calcOnExit w:val="0"/>
                  <w:textInput/>
                </w:ffData>
              </w:fldChar>
            </w:r>
            <w:bookmarkStart w:id="16" w:name="Text12"/>
            <w:r w:rsidR="00E85B71" w:rsidRPr="003C2DCD">
              <w:rPr>
                <w:szCs w:val="24"/>
              </w:rPr>
              <w:instrText xml:space="preserve"> FORMTEXT </w:instrText>
            </w:r>
            <w:r w:rsidRPr="003C2DCD">
              <w:rPr>
                <w:szCs w:val="24"/>
              </w:rPr>
            </w:r>
            <w:r w:rsidRPr="003C2DCD">
              <w:rPr>
                <w:szCs w:val="24"/>
              </w:rPr>
              <w:fldChar w:fldCharType="separate"/>
            </w:r>
            <w:r w:rsidR="00E85B71" w:rsidRPr="003C2DCD">
              <w:rPr>
                <w:rFonts w:ascii="Arial" w:hAnsi="Arial"/>
                <w:noProof/>
                <w:szCs w:val="24"/>
              </w:rPr>
              <w:t> </w:t>
            </w:r>
            <w:r w:rsidR="00E85B71" w:rsidRPr="003C2DCD">
              <w:rPr>
                <w:rFonts w:ascii="Arial" w:hAnsi="Arial"/>
                <w:noProof/>
                <w:szCs w:val="24"/>
              </w:rPr>
              <w:t> </w:t>
            </w:r>
            <w:r w:rsidR="00E85B71" w:rsidRPr="003C2DCD">
              <w:rPr>
                <w:rFonts w:ascii="Arial" w:hAnsi="Arial"/>
                <w:noProof/>
                <w:szCs w:val="24"/>
              </w:rPr>
              <w:t> </w:t>
            </w:r>
            <w:r w:rsidR="00E85B71" w:rsidRPr="003C2DCD">
              <w:rPr>
                <w:rFonts w:ascii="Arial" w:hAnsi="Arial"/>
                <w:noProof/>
                <w:szCs w:val="24"/>
              </w:rPr>
              <w:t> </w:t>
            </w:r>
            <w:r w:rsidR="00E85B71" w:rsidRPr="003C2DCD">
              <w:rPr>
                <w:rFonts w:ascii="Arial" w:hAnsi="Arial"/>
                <w:noProof/>
                <w:szCs w:val="24"/>
              </w:rPr>
              <w:t> </w:t>
            </w:r>
            <w:r w:rsidRPr="003C2DCD">
              <w:rPr>
                <w:szCs w:val="24"/>
              </w:rPr>
              <w:fldChar w:fldCharType="end"/>
            </w:r>
            <w:bookmarkEnd w:id="16"/>
            <w:r w:rsidR="00E85B71" w:rsidRPr="003C2DCD">
              <w:rPr>
                <w:szCs w:val="24"/>
              </w:rPr>
              <w:t>,-Kč</w:t>
            </w:r>
          </w:p>
        </w:tc>
      </w:tr>
      <w:tr w:rsidR="00E85B71" w:rsidRPr="0087053F" w:rsidTr="00904AA5">
        <w:tc>
          <w:tcPr>
            <w:tcW w:w="2628" w:type="dxa"/>
            <w:tcBorders>
              <w:bottom w:val="dotted" w:sz="4" w:space="0" w:color="auto"/>
            </w:tcBorders>
          </w:tcPr>
          <w:p w:rsidR="00E85B71" w:rsidRPr="003C2DCD" w:rsidRDefault="00E85B71" w:rsidP="00904AA5">
            <w:pPr>
              <w:jc w:val="both"/>
              <w:rPr>
                <w:szCs w:val="24"/>
              </w:rPr>
            </w:pPr>
            <w:r w:rsidRPr="003C2DCD">
              <w:rPr>
                <w:szCs w:val="24"/>
              </w:rPr>
              <w:t>Péče</w:t>
            </w:r>
          </w:p>
        </w:tc>
        <w:tc>
          <w:tcPr>
            <w:tcW w:w="1978" w:type="dxa"/>
            <w:tcBorders>
              <w:bottom w:val="dotted" w:sz="4" w:space="0" w:color="auto"/>
            </w:tcBorders>
          </w:tcPr>
          <w:p w:rsidR="00E85B71" w:rsidRPr="003C2DCD" w:rsidRDefault="00E85B71" w:rsidP="00904AA5">
            <w:pPr>
              <w:jc w:val="right"/>
              <w:rPr>
                <w:szCs w:val="24"/>
              </w:rPr>
            </w:pPr>
            <w:r w:rsidRPr="003C2DCD">
              <w:rPr>
                <w:szCs w:val="24"/>
              </w:rPr>
              <w:t>-</w:t>
            </w:r>
          </w:p>
        </w:tc>
        <w:tc>
          <w:tcPr>
            <w:tcW w:w="2303" w:type="dxa"/>
            <w:tcBorders>
              <w:bottom w:val="dotted" w:sz="4" w:space="0" w:color="auto"/>
            </w:tcBorders>
          </w:tcPr>
          <w:p w:rsidR="00E85B71" w:rsidRPr="003C2DCD" w:rsidRDefault="00E85B71" w:rsidP="00904AA5">
            <w:pPr>
              <w:jc w:val="right"/>
              <w:rPr>
                <w:szCs w:val="24"/>
              </w:rPr>
            </w:pPr>
            <w:r w:rsidRPr="003C2DCD">
              <w:rPr>
                <w:szCs w:val="24"/>
              </w:rPr>
              <w:t>-</w:t>
            </w:r>
          </w:p>
        </w:tc>
        <w:tc>
          <w:tcPr>
            <w:tcW w:w="2303" w:type="dxa"/>
            <w:tcBorders>
              <w:bottom w:val="dotted" w:sz="4" w:space="0" w:color="auto"/>
            </w:tcBorders>
          </w:tcPr>
          <w:p w:rsidR="00E85B71" w:rsidRPr="003C2DCD" w:rsidRDefault="003515B2" w:rsidP="00904AA5">
            <w:pPr>
              <w:jc w:val="right"/>
              <w:rPr>
                <w:szCs w:val="24"/>
              </w:rPr>
            </w:pPr>
            <w:r w:rsidRPr="003C2DCD">
              <w:rPr>
                <w:szCs w:val="24"/>
              </w:rPr>
              <w:fldChar w:fldCharType="begin">
                <w:ffData>
                  <w:name w:val="Text13"/>
                  <w:enabled/>
                  <w:calcOnExit w:val="0"/>
                  <w:textInput/>
                </w:ffData>
              </w:fldChar>
            </w:r>
            <w:bookmarkStart w:id="17" w:name="Text13"/>
            <w:r w:rsidR="00E85B71" w:rsidRPr="003C2DCD">
              <w:rPr>
                <w:szCs w:val="24"/>
              </w:rPr>
              <w:instrText xml:space="preserve"> FORMTEXT </w:instrText>
            </w:r>
            <w:r w:rsidRPr="003C2DCD">
              <w:rPr>
                <w:szCs w:val="24"/>
              </w:rPr>
            </w:r>
            <w:r w:rsidRPr="003C2DCD">
              <w:rPr>
                <w:szCs w:val="24"/>
              </w:rPr>
              <w:fldChar w:fldCharType="separate"/>
            </w:r>
            <w:r w:rsidR="00E85B71" w:rsidRPr="003C2DCD">
              <w:rPr>
                <w:rFonts w:ascii="Arial" w:hAnsi="Arial"/>
                <w:noProof/>
                <w:szCs w:val="24"/>
              </w:rPr>
              <w:t> </w:t>
            </w:r>
            <w:r w:rsidR="00E85B71" w:rsidRPr="003C2DCD">
              <w:rPr>
                <w:rFonts w:ascii="Arial" w:hAnsi="Arial"/>
                <w:noProof/>
                <w:szCs w:val="24"/>
              </w:rPr>
              <w:t> </w:t>
            </w:r>
            <w:r w:rsidR="00E85B71" w:rsidRPr="003C2DCD">
              <w:rPr>
                <w:rFonts w:ascii="Arial" w:hAnsi="Arial"/>
                <w:noProof/>
                <w:szCs w:val="24"/>
              </w:rPr>
              <w:t> </w:t>
            </w:r>
            <w:r w:rsidR="00E85B71" w:rsidRPr="003C2DCD">
              <w:rPr>
                <w:rFonts w:ascii="Arial" w:hAnsi="Arial"/>
                <w:noProof/>
                <w:szCs w:val="24"/>
              </w:rPr>
              <w:t> </w:t>
            </w:r>
            <w:r w:rsidR="00E85B71" w:rsidRPr="003C2DCD">
              <w:rPr>
                <w:rFonts w:ascii="Arial" w:hAnsi="Arial"/>
                <w:noProof/>
                <w:szCs w:val="24"/>
              </w:rPr>
              <w:t> </w:t>
            </w:r>
            <w:r w:rsidRPr="003C2DCD">
              <w:rPr>
                <w:szCs w:val="24"/>
              </w:rPr>
              <w:fldChar w:fldCharType="end"/>
            </w:r>
            <w:bookmarkEnd w:id="17"/>
            <w:r w:rsidR="00E85B71" w:rsidRPr="003C2DCD">
              <w:rPr>
                <w:szCs w:val="24"/>
              </w:rPr>
              <w:t>,-Kč</w:t>
            </w:r>
          </w:p>
        </w:tc>
      </w:tr>
      <w:tr w:rsidR="00E85B71" w:rsidRPr="003C2DCD" w:rsidTr="00904AA5">
        <w:tc>
          <w:tcPr>
            <w:tcW w:w="2628" w:type="dxa"/>
            <w:shd w:val="clear" w:color="auto" w:fill="E6E6E6"/>
          </w:tcPr>
          <w:p w:rsidR="00E85B71" w:rsidRPr="003C2DCD" w:rsidRDefault="00E85B71" w:rsidP="00904AA5">
            <w:pPr>
              <w:jc w:val="both"/>
              <w:rPr>
                <w:szCs w:val="24"/>
              </w:rPr>
            </w:pPr>
            <w:r w:rsidRPr="003C2DCD">
              <w:rPr>
                <w:szCs w:val="24"/>
              </w:rPr>
              <w:t>Celkem</w:t>
            </w:r>
          </w:p>
        </w:tc>
        <w:tc>
          <w:tcPr>
            <w:tcW w:w="1978" w:type="dxa"/>
            <w:shd w:val="clear" w:color="auto" w:fill="E6E6E6"/>
          </w:tcPr>
          <w:p w:rsidR="00E85B71" w:rsidRPr="003C2DCD" w:rsidRDefault="00E85B71" w:rsidP="00904AA5">
            <w:pPr>
              <w:jc w:val="right"/>
              <w:rPr>
                <w:szCs w:val="24"/>
              </w:rPr>
            </w:pPr>
            <w:r w:rsidRPr="003C2DCD">
              <w:rPr>
                <w:szCs w:val="24"/>
              </w:rPr>
              <w:t>-</w:t>
            </w:r>
          </w:p>
        </w:tc>
        <w:tc>
          <w:tcPr>
            <w:tcW w:w="2303" w:type="dxa"/>
            <w:shd w:val="clear" w:color="auto" w:fill="E6E6E6"/>
          </w:tcPr>
          <w:p w:rsidR="00E85B71" w:rsidRPr="003C2DCD" w:rsidRDefault="00E85B71" w:rsidP="00904AA5">
            <w:pPr>
              <w:jc w:val="right"/>
              <w:rPr>
                <w:szCs w:val="24"/>
              </w:rPr>
            </w:pPr>
            <w:r w:rsidRPr="003C2DCD">
              <w:rPr>
                <w:szCs w:val="24"/>
              </w:rPr>
              <w:t>-</w:t>
            </w:r>
          </w:p>
        </w:tc>
        <w:tc>
          <w:tcPr>
            <w:tcW w:w="2303" w:type="dxa"/>
            <w:shd w:val="clear" w:color="auto" w:fill="E6E6E6"/>
          </w:tcPr>
          <w:p w:rsidR="00E85B71" w:rsidRPr="003C2DCD" w:rsidRDefault="003515B2" w:rsidP="00904AA5">
            <w:pPr>
              <w:jc w:val="right"/>
              <w:rPr>
                <w:szCs w:val="24"/>
              </w:rPr>
            </w:pPr>
            <w:r w:rsidRPr="003C2DCD">
              <w:rPr>
                <w:szCs w:val="24"/>
              </w:rPr>
              <w:fldChar w:fldCharType="begin">
                <w:ffData>
                  <w:name w:val="Text14"/>
                  <w:enabled/>
                  <w:calcOnExit w:val="0"/>
                  <w:textInput/>
                </w:ffData>
              </w:fldChar>
            </w:r>
            <w:bookmarkStart w:id="18" w:name="Text14"/>
            <w:r w:rsidR="00E85B71" w:rsidRPr="003C2DCD">
              <w:rPr>
                <w:szCs w:val="24"/>
              </w:rPr>
              <w:instrText xml:space="preserve"> FORMTEXT </w:instrText>
            </w:r>
            <w:r w:rsidRPr="003C2DCD">
              <w:rPr>
                <w:szCs w:val="24"/>
              </w:rPr>
            </w:r>
            <w:r w:rsidRPr="003C2DCD">
              <w:rPr>
                <w:szCs w:val="24"/>
              </w:rPr>
              <w:fldChar w:fldCharType="separate"/>
            </w:r>
            <w:r w:rsidR="00E85B71" w:rsidRPr="003C2DCD">
              <w:rPr>
                <w:rFonts w:ascii="Arial" w:hAnsi="Arial"/>
                <w:noProof/>
                <w:szCs w:val="24"/>
              </w:rPr>
              <w:t> </w:t>
            </w:r>
            <w:r w:rsidR="00E85B71" w:rsidRPr="003C2DCD">
              <w:rPr>
                <w:rFonts w:ascii="Arial" w:hAnsi="Arial"/>
                <w:noProof/>
                <w:szCs w:val="24"/>
              </w:rPr>
              <w:t> </w:t>
            </w:r>
            <w:r w:rsidR="00E85B71" w:rsidRPr="003C2DCD">
              <w:rPr>
                <w:rFonts w:ascii="Arial" w:hAnsi="Arial"/>
                <w:noProof/>
                <w:szCs w:val="24"/>
              </w:rPr>
              <w:t> </w:t>
            </w:r>
            <w:r w:rsidR="00E85B71" w:rsidRPr="003C2DCD">
              <w:rPr>
                <w:rFonts w:ascii="Arial" w:hAnsi="Arial"/>
                <w:noProof/>
                <w:szCs w:val="24"/>
              </w:rPr>
              <w:t> </w:t>
            </w:r>
            <w:r w:rsidR="00E85B71" w:rsidRPr="003C2DCD">
              <w:rPr>
                <w:rFonts w:ascii="Arial" w:hAnsi="Arial"/>
                <w:noProof/>
                <w:szCs w:val="24"/>
              </w:rPr>
              <w:t> </w:t>
            </w:r>
            <w:r w:rsidRPr="003C2DCD">
              <w:rPr>
                <w:szCs w:val="24"/>
              </w:rPr>
              <w:fldChar w:fldCharType="end"/>
            </w:r>
            <w:bookmarkEnd w:id="18"/>
            <w:r w:rsidR="00E85B71" w:rsidRPr="003C2DCD">
              <w:rPr>
                <w:szCs w:val="24"/>
              </w:rPr>
              <w:t>,-Kč</w:t>
            </w:r>
          </w:p>
        </w:tc>
      </w:tr>
      <w:tr w:rsidR="00E85B71" w:rsidRPr="003C2DCD" w:rsidTr="00904AA5">
        <w:tc>
          <w:tcPr>
            <w:tcW w:w="9212" w:type="dxa"/>
            <w:gridSpan w:val="4"/>
          </w:tcPr>
          <w:p w:rsidR="00E85B71" w:rsidRPr="003C2DCD" w:rsidRDefault="00E85B71" w:rsidP="00904AA5">
            <w:pPr>
              <w:jc w:val="center"/>
              <w:rPr>
                <w:szCs w:val="24"/>
              </w:rPr>
            </w:pPr>
            <w:r w:rsidRPr="003C2DCD">
              <w:rPr>
                <w:szCs w:val="24"/>
              </w:rPr>
              <w:lastRenderedPageBreak/>
              <w:t>Úhrada za fakultativní (nenárokové) činnosti sjednané podle článku 9 smlouvy</w:t>
            </w:r>
          </w:p>
        </w:tc>
      </w:tr>
      <w:tr w:rsidR="00E85B71" w:rsidRPr="003C2DCD" w:rsidTr="00904AA5">
        <w:tc>
          <w:tcPr>
            <w:tcW w:w="2628" w:type="dxa"/>
          </w:tcPr>
          <w:p w:rsidR="00E85B71" w:rsidRPr="003C2DCD" w:rsidRDefault="00E85B71" w:rsidP="00904AA5">
            <w:pPr>
              <w:jc w:val="both"/>
              <w:rPr>
                <w:szCs w:val="24"/>
              </w:rPr>
            </w:pPr>
            <w:r w:rsidRPr="003C2DCD">
              <w:rPr>
                <w:szCs w:val="24"/>
              </w:rPr>
              <w:t>Činnost 1</w:t>
            </w:r>
          </w:p>
        </w:tc>
        <w:tc>
          <w:tcPr>
            <w:tcW w:w="1978" w:type="dxa"/>
          </w:tcPr>
          <w:p w:rsidR="00E85B71" w:rsidRPr="003C2DCD" w:rsidRDefault="00E85B71" w:rsidP="00904AA5">
            <w:pPr>
              <w:jc w:val="right"/>
              <w:rPr>
                <w:szCs w:val="24"/>
              </w:rPr>
            </w:pPr>
          </w:p>
        </w:tc>
        <w:tc>
          <w:tcPr>
            <w:tcW w:w="2303" w:type="dxa"/>
          </w:tcPr>
          <w:p w:rsidR="00E85B71" w:rsidRPr="003C2DCD" w:rsidRDefault="00E85B71" w:rsidP="00904AA5">
            <w:pPr>
              <w:jc w:val="right"/>
              <w:rPr>
                <w:szCs w:val="24"/>
              </w:rPr>
            </w:pPr>
          </w:p>
        </w:tc>
        <w:tc>
          <w:tcPr>
            <w:tcW w:w="2303" w:type="dxa"/>
          </w:tcPr>
          <w:p w:rsidR="00E85B71" w:rsidRPr="003C2DCD" w:rsidRDefault="00E85B71" w:rsidP="00904AA5">
            <w:pPr>
              <w:jc w:val="right"/>
              <w:rPr>
                <w:szCs w:val="24"/>
              </w:rPr>
            </w:pPr>
          </w:p>
        </w:tc>
      </w:tr>
      <w:tr w:rsidR="00E85B71" w:rsidRPr="003C2DCD" w:rsidTr="00904AA5">
        <w:tc>
          <w:tcPr>
            <w:tcW w:w="2628" w:type="dxa"/>
          </w:tcPr>
          <w:p w:rsidR="00E85B71" w:rsidRPr="003C2DCD" w:rsidRDefault="00E85B71" w:rsidP="00904AA5">
            <w:pPr>
              <w:jc w:val="both"/>
              <w:rPr>
                <w:szCs w:val="24"/>
              </w:rPr>
            </w:pPr>
            <w:r w:rsidRPr="003C2DCD">
              <w:rPr>
                <w:szCs w:val="24"/>
              </w:rPr>
              <w:t>Činnost 2</w:t>
            </w:r>
          </w:p>
        </w:tc>
        <w:tc>
          <w:tcPr>
            <w:tcW w:w="1978" w:type="dxa"/>
          </w:tcPr>
          <w:p w:rsidR="00E85B71" w:rsidRPr="003C2DCD" w:rsidRDefault="00E85B71" w:rsidP="00904AA5">
            <w:pPr>
              <w:jc w:val="right"/>
              <w:rPr>
                <w:szCs w:val="24"/>
              </w:rPr>
            </w:pPr>
          </w:p>
        </w:tc>
        <w:tc>
          <w:tcPr>
            <w:tcW w:w="2303" w:type="dxa"/>
          </w:tcPr>
          <w:p w:rsidR="00E85B71" w:rsidRPr="003C2DCD" w:rsidRDefault="00E85B71" w:rsidP="00904AA5">
            <w:pPr>
              <w:jc w:val="right"/>
              <w:rPr>
                <w:szCs w:val="24"/>
              </w:rPr>
            </w:pPr>
          </w:p>
        </w:tc>
        <w:tc>
          <w:tcPr>
            <w:tcW w:w="2303" w:type="dxa"/>
          </w:tcPr>
          <w:p w:rsidR="00E85B71" w:rsidRPr="003C2DCD" w:rsidRDefault="00E85B71" w:rsidP="00904AA5">
            <w:pPr>
              <w:jc w:val="right"/>
              <w:rPr>
                <w:szCs w:val="24"/>
              </w:rPr>
            </w:pPr>
          </w:p>
        </w:tc>
      </w:tr>
      <w:tr w:rsidR="00E85B71" w:rsidRPr="003C2DCD" w:rsidTr="00904AA5">
        <w:tc>
          <w:tcPr>
            <w:tcW w:w="2628" w:type="dxa"/>
            <w:tcBorders>
              <w:bottom w:val="dotted" w:sz="4" w:space="0" w:color="auto"/>
            </w:tcBorders>
          </w:tcPr>
          <w:p w:rsidR="00E85B71" w:rsidRPr="003C2DCD" w:rsidRDefault="00E85B71" w:rsidP="00904AA5">
            <w:pPr>
              <w:jc w:val="both"/>
              <w:rPr>
                <w:szCs w:val="24"/>
              </w:rPr>
            </w:pPr>
            <w:r w:rsidRPr="003C2DCD">
              <w:rPr>
                <w:szCs w:val="24"/>
              </w:rPr>
              <w:t>Činnost N</w:t>
            </w:r>
          </w:p>
        </w:tc>
        <w:tc>
          <w:tcPr>
            <w:tcW w:w="1978" w:type="dxa"/>
            <w:tcBorders>
              <w:bottom w:val="dotted" w:sz="4" w:space="0" w:color="auto"/>
            </w:tcBorders>
          </w:tcPr>
          <w:p w:rsidR="00E85B71" w:rsidRPr="003C2DCD" w:rsidRDefault="00E85B71" w:rsidP="00904AA5">
            <w:pPr>
              <w:jc w:val="right"/>
              <w:rPr>
                <w:szCs w:val="24"/>
              </w:rPr>
            </w:pPr>
          </w:p>
        </w:tc>
        <w:tc>
          <w:tcPr>
            <w:tcW w:w="2303" w:type="dxa"/>
            <w:tcBorders>
              <w:bottom w:val="dotted" w:sz="4" w:space="0" w:color="auto"/>
            </w:tcBorders>
          </w:tcPr>
          <w:p w:rsidR="00E85B71" w:rsidRPr="003C2DCD" w:rsidRDefault="00E85B71" w:rsidP="00904AA5">
            <w:pPr>
              <w:jc w:val="right"/>
              <w:rPr>
                <w:szCs w:val="24"/>
              </w:rPr>
            </w:pPr>
          </w:p>
        </w:tc>
        <w:tc>
          <w:tcPr>
            <w:tcW w:w="2303" w:type="dxa"/>
            <w:tcBorders>
              <w:bottom w:val="dotted" w:sz="4" w:space="0" w:color="auto"/>
            </w:tcBorders>
          </w:tcPr>
          <w:p w:rsidR="00E85B71" w:rsidRPr="003C2DCD" w:rsidRDefault="00E85B71" w:rsidP="00904AA5">
            <w:pPr>
              <w:jc w:val="right"/>
              <w:rPr>
                <w:szCs w:val="24"/>
              </w:rPr>
            </w:pPr>
          </w:p>
        </w:tc>
      </w:tr>
      <w:tr w:rsidR="00E85B71" w:rsidRPr="003C2DCD" w:rsidTr="00904AA5">
        <w:tc>
          <w:tcPr>
            <w:tcW w:w="2628" w:type="dxa"/>
            <w:tcBorders>
              <w:bottom w:val="dotted" w:sz="4" w:space="0" w:color="auto"/>
            </w:tcBorders>
            <w:shd w:val="clear" w:color="auto" w:fill="E6E6E6"/>
          </w:tcPr>
          <w:p w:rsidR="00E85B71" w:rsidRPr="003C2DCD" w:rsidRDefault="00E85B71" w:rsidP="00904AA5">
            <w:pPr>
              <w:jc w:val="both"/>
              <w:rPr>
                <w:szCs w:val="24"/>
              </w:rPr>
            </w:pPr>
            <w:r w:rsidRPr="003C2DCD">
              <w:rPr>
                <w:szCs w:val="24"/>
              </w:rPr>
              <w:t>Celkem</w:t>
            </w:r>
          </w:p>
        </w:tc>
        <w:tc>
          <w:tcPr>
            <w:tcW w:w="1978" w:type="dxa"/>
            <w:tcBorders>
              <w:bottom w:val="dotted" w:sz="4" w:space="0" w:color="auto"/>
            </w:tcBorders>
            <w:shd w:val="clear" w:color="auto" w:fill="E6E6E6"/>
          </w:tcPr>
          <w:p w:rsidR="00E85B71" w:rsidRPr="003C2DCD" w:rsidRDefault="00E85B71" w:rsidP="00904AA5">
            <w:pPr>
              <w:jc w:val="right"/>
              <w:rPr>
                <w:szCs w:val="24"/>
              </w:rPr>
            </w:pPr>
          </w:p>
        </w:tc>
        <w:tc>
          <w:tcPr>
            <w:tcW w:w="2303" w:type="dxa"/>
            <w:tcBorders>
              <w:bottom w:val="dotted" w:sz="4" w:space="0" w:color="auto"/>
            </w:tcBorders>
            <w:shd w:val="clear" w:color="auto" w:fill="E6E6E6"/>
          </w:tcPr>
          <w:p w:rsidR="00E85B71" w:rsidRPr="003C2DCD" w:rsidRDefault="00E85B71" w:rsidP="00904AA5">
            <w:pPr>
              <w:jc w:val="right"/>
              <w:rPr>
                <w:szCs w:val="24"/>
              </w:rPr>
            </w:pPr>
          </w:p>
        </w:tc>
        <w:tc>
          <w:tcPr>
            <w:tcW w:w="2303" w:type="dxa"/>
            <w:tcBorders>
              <w:bottom w:val="dotted" w:sz="4" w:space="0" w:color="auto"/>
            </w:tcBorders>
            <w:shd w:val="clear" w:color="auto" w:fill="E6E6E6"/>
          </w:tcPr>
          <w:p w:rsidR="00E85B71" w:rsidRPr="003C2DCD" w:rsidRDefault="00E85B71" w:rsidP="00904AA5">
            <w:pPr>
              <w:jc w:val="right"/>
              <w:rPr>
                <w:szCs w:val="24"/>
              </w:rPr>
            </w:pPr>
          </w:p>
        </w:tc>
      </w:tr>
      <w:tr w:rsidR="00E85B71" w:rsidRPr="003C2DCD" w:rsidTr="00904AA5">
        <w:tc>
          <w:tcPr>
            <w:tcW w:w="2628" w:type="dxa"/>
            <w:shd w:val="clear" w:color="auto" w:fill="E6E6E6"/>
          </w:tcPr>
          <w:p w:rsidR="00E85B71" w:rsidRPr="003C2DCD" w:rsidRDefault="00E85B71" w:rsidP="00904AA5">
            <w:pPr>
              <w:rPr>
                <w:szCs w:val="24"/>
              </w:rPr>
            </w:pPr>
            <w:r w:rsidRPr="003C2DCD">
              <w:rPr>
                <w:szCs w:val="24"/>
              </w:rPr>
              <w:t>Úhrada za služby celkem</w:t>
            </w:r>
          </w:p>
        </w:tc>
        <w:tc>
          <w:tcPr>
            <w:tcW w:w="1978" w:type="dxa"/>
            <w:shd w:val="clear" w:color="auto" w:fill="E6E6E6"/>
          </w:tcPr>
          <w:p w:rsidR="00E85B71" w:rsidRPr="003C2DCD" w:rsidRDefault="00E85B71" w:rsidP="00904AA5">
            <w:pPr>
              <w:jc w:val="right"/>
              <w:rPr>
                <w:szCs w:val="24"/>
              </w:rPr>
            </w:pPr>
          </w:p>
        </w:tc>
        <w:tc>
          <w:tcPr>
            <w:tcW w:w="2303" w:type="dxa"/>
            <w:shd w:val="clear" w:color="auto" w:fill="E6E6E6"/>
          </w:tcPr>
          <w:p w:rsidR="00E85B71" w:rsidRPr="003C2DCD" w:rsidRDefault="00E85B71" w:rsidP="00904AA5">
            <w:pPr>
              <w:jc w:val="right"/>
              <w:rPr>
                <w:szCs w:val="24"/>
              </w:rPr>
            </w:pPr>
          </w:p>
        </w:tc>
        <w:tc>
          <w:tcPr>
            <w:tcW w:w="2303" w:type="dxa"/>
            <w:shd w:val="clear" w:color="auto" w:fill="E6E6E6"/>
          </w:tcPr>
          <w:p w:rsidR="00E85B71" w:rsidRPr="003C2DCD" w:rsidRDefault="00E85B71" w:rsidP="00904AA5">
            <w:pPr>
              <w:jc w:val="right"/>
              <w:rPr>
                <w:szCs w:val="24"/>
              </w:rPr>
            </w:pPr>
          </w:p>
        </w:tc>
      </w:tr>
    </w:tbl>
    <w:p w:rsidR="00E85B71" w:rsidRPr="003C2DCD" w:rsidRDefault="00E85B71" w:rsidP="00E85B71">
      <w:pPr>
        <w:jc w:val="both"/>
        <w:rPr>
          <w:color w:val="008000"/>
          <w:szCs w:val="24"/>
        </w:rPr>
      </w:pPr>
    </w:p>
    <w:p w:rsidR="00E85B71" w:rsidRPr="0087053F" w:rsidRDefault="00E85B71" w:rsidP="00E85B71">
      <w:pPr>
        <w:pStyle w:val="odstavec2"/>
        <w:rPr>
          <w:rFonts w:ascii="Times New Roman" w:hAnsi="Times New Roman"/>
          <w:sz w:val="24"/>
        </w:rPr>
      </w:pPr>
      <w:r w:rsidRPr="003C2DCD">
        <w:rPr>
          <w:rFonts w:ascii="Times New Roman" w:hAnsi="Times New Roman"/>
          <w:sz w:val="24"/>
        </w:rPr>
        <w:t>(2) Pokud by klientovi po zaplacení úhrady za ubytování a stravu podle odst. 1 za</w:t>
      </w:r>
      <w:r w:rsidRPr="0087053F">
        <w:rPr>
          <w:rFonts w:ascii="Times New Roman" w:hAnsi="Times New Roman"/>
          <w:sz w:val="24"/>
        </w:rPr>
        <w:t xml:space="preserve"> kalendářní měsíc nezůstala částka ve výši alespoň 15 % jejího měsíčního příjmu, částky úhrady se sníží.</w:t>
      </w:r>
    </w:p>
    <w:p w:rsidR="00E85B71" w:rsidRPr="0087053F" w:rsidRDefault="00E85B71" w:rsidP="00E85B71">
      <w:pPr>
        <w:pStyle w:val="odstavec2"/>
        <w:rPr>
          <w:rFonts w:ascii="Times New Roman" w:hAnsi="Times New Roman"/>
          <w:sz w:val="24"/>
        </w:rPr>
      </w:pPr>
      <w:r w:rsidRPr="0087053F">
        <w:rPr>
          <w:rFonts w:ascii="Times New Roman" w:hAnsi="Times New Roman"/>
          <w:sz w:val="24"/>
        </w:rPr>
        <w:t xml:space="preserve">(3) Klient je povinen zaplatit za poskytování péče za kalendářní měsíc částku </w:t>
      </w:r>
      <w:r w:rsidR="00BF1FF0" w:rsidRPr="0087053F">
        <w:rPr>
          <w:rFonts w:ascii="Times New Roman" w:hAnsi="Times New Roman"/>
          <w:sz w:val="24"/>
        </w:rPr>
        <w:t xml:space="preserve">           </w:t>
      </w:r>
      <w:r w:rsidRPr="0087053F">
        <w:rPr>
          <w:rFonts w:ascii="Times New Roman" w:hAnsi="Times New Roman"/>
          <w:sz w:val="24"/>
        </w:rPr>
        <w:t>ve výši přiznaného příspěvku na péči podle zákona č. 108/2006 Sb., o sociálních službách, ve znění pozdějších předpisů.</w:t>
      </w:r>
    </w:p>
    <w:p w:rsidR="00E85B71" w:rsidRPr="0087053F" w:rsidRDefault="00E85B71" w:rsidP="00E85B71">
      <w:pPr>
        <w:pStyle w:val="odstavec2"/>
        <w:rPr>
          <w:rFonts w:ascii="Times New Roman" w:hAnsi="Times New Roman"/>
          <w:sz w:val="24"/>
        </w:rPr>
      </w:pPr>
      <w:r w:rsidRPr="0087053F">
        <w:rPr>
          <w:rFonts w:ascii="Times New Roman" w:hAnsi="Times New Roman"/>
          <w:sz w:val="24"/>
        </w:rPr>
        <w:t>(4) Činnosti sjednané v článku 9 smlouvy jako fakultativní se poskytují za úhradu nákladů těchto činností podle vnitřních pravidel poskytovatele.</w:t>
      </w:r>
    </w:p>
    <w:p w:rsidR="00E85B71" w:rsidRPr="0087053F" w:rsidRDefault="00E85B71" w:rsidP="00E85B71">
      <w:pPr>
        <w:pStyle w:val="odstavec2"/>
        <w:rPr>
          <w:rFonts w:ascii="Times New Roman" w:hAnsi="Times New Roman"/>
          <w:sz w:val="24"/>
        </w:rPr>
      </w:pPr>
      <w:r w:rsidRPr="0087053F">
        <w:rPr>
          <w:rFonts w:ascii="Times New Roman" w:hAnsi="Times New Roman"/>
          <w:sz w:val="24"/>
        </w:rPr>
        <w:t>(5) Poskytovatel je povinen předložit klientovi vyúčtování úhrady za kalendářní měsíc, jestliže o to požádá, a to do 8 dnů od požádání.</w:t>
      </w:r>
    </w:p>
    <w:p w:rsidR="00E85B71" w:rsidRPr="0087053F" w:rsidRDefault="00E85B71" w:rsidP="00E85B71">
      <w:pPr>
        <w:pStyle w:val="odstavec2"/>
        <w:rPr>
          <w:rFonts w:ascii="Times New Roman" w:hAnsi="Times New Roman"/>
          <w:sz w:val="24"/>
        </w:rPr>
      </w:pPr>
      <w:r w:rsidRPr="0087053F">
        <w:rPr>
          <w:rFonts w:ascii="Times New Roman" w:hAnsi="Times New Roman"/>
          <w:sz w:val="24"/>
        </w:rPr>
        <w:t xml:space="preserve">(6) Klient se zavazuje a je povinen platit úhradu za sjednané služby v předepsané výši převodem na účet poskytovatele č.ú. 27-9956340297/0100, vedený </w:t>
      </w:r>
      <w:r w:rsidR="00BF1FF0" w:rsidRPr="0087053F">
        <w:rPr>
          <w:rFonts w:ascii="Times New Roman" w:hAnsi="Times New Roman"/>
          <w:sz w:val="24"/>
        </w:rPr>
        <w:t xml:space="preserve">        </w:t>
      </w:r>
      <w:r w:rsidRPr="0087053F">
        <w:rPr>
          <w:rFonts w:ascii="Times New Roman" w:hAnsi="Times New Roman"/>
          <w:sz w:val="24"/>
        </w:rPr>
        <w:t>u Komerční banky v Ostrově, nebo v hotovosti do pokladny poskytovatele; úhrada musí být připsána na účet poskytovatele nebo složena do pokladny do posledního dne měsíce, za který má být úhrada zaplacena.</w:t>
      </w:r>
    </w:p>
    <w:p w:rsidR="00E85B71" w:rsidRPr="0087053F" w:rsidRDefault="00E85B71" w:rsidP="00E85B71">
      <w:pPr>
        <w:pStyle w:val="odstavec2"/>
        <w:rPr>
          <w:rFonts w:ascii="Times New Roman" w:hAnsi="Times New Roman"/>
          <w:sz w:val="24"/>
        </w:rPr>
      </w:pPr>
      <w:r w:rsidRPr="0087053F">
        <w:rPr>
          <w:rFonts w:ascii="Times New Roman" w:hAnsi="Times New Roman"/>
          <w:sz w:val="24"/>
        </w:rPr>
        <w:t xml:space="preserve">(7) Klient je povinen doložit poskytovateli výši svého příjmu podle § 7 zákona </w:t>
      </w:r>
      <w:r w:rsidR="00BF1FF0" w:rsidRPr="0087053F">
        <w:rPr>
          <w:rFonts w:ascii="Times New Roman" w:hAnsi="Times New Roman"/>
          <w:sz w:val="24"/>
        </w:rPr>
        <w:t xml:space="preserve">        </w:t>
      </w:r>
      <w:r w:rsidRPr="0087053F">
        <w:rPr>
          <w:rFonts w:ascii="Times New Roman" w:hAnsi="Times New Roman"/>
          <w:sz w:val="24"/>
        </w:rPr>
        <w:t xml:space="preserve">č. 110/2006 Sb., o životním a existenčním minimu, ve znění pozdějších předpisů. Výši příjmu je  povinen doložit při nástupu do Domova a dále při každé změně příjmu. Oznámení o změně ve výši příjmu musí poskytovatel obdržet nejpozději do 8 dnů </w:t>
      </w:r>
      <w:r w:rsidR="00BF1FF0" w:rsidRPr="0087053F">
        <w:rPr>
          <w:rFonts w:ascii="Times New Roman" w:hAnsi="Times New Roman"/>
          <w:sz w:val="24"/>
        </w:rPr>
        <w:t xml:space="preserve">                </w:t>
      </w:r>
      <w:r w:rsidRPr="0087053F">
        <w:rPr>
          <w:rFonts w:ascii="Times New Roman" w:hAnsi="Times New Roman"/>
          <w:sz w:val="24"/>
        </w:rPr>
        <w:t>po posledním dni kalendářního měsíce, za který se platí úhrada.</w:t>
      </w:r>
    </w:p>
    <w:p w:rsidR="00E85B71" w:rsidRPr="0087053F" w:rsidRDefault="00E85B71" w:rsidP="00E85B71">
      <w:pPr>
        <w:pStyle w:val="odstavec2"/>
        <w:rPr>
          <w:rFonts w:ascii="Times New Roman" w:hAnsi="Times New Roman"/>
          <w:sz w:val="24"/>
        </w:rPr>
      </w:pPr>
      <w:r w:rsidRPr="0087053F">
        <w:rPr>
          <w:rFonts w:ascii="Times New Roman" w:hAnsi="Times New Roman"/>
          <w:sz w:val="24"/>
        </w:rPr>
        <w:t>(8) Jestliže klient uvedl nikoli skutečnou výši svých příjmů nebo některé neuvedla vůbec při doložení podle odst. 7, je povinen doplatit úhradu do částky stanovené podle skutečné výše jejího příjmu. V tomto případě je povinen též zaplatit smluvní pokutu ve výši částky, která odpovídá nedoplatku úhrady podle předchozí věty. Poskytovatel může od vymáhání smluvní pokuty upustit, jestliže by byla s ohledem na osobní poměry klienta nepřiměřená.</w:t>
      </w:r>
    </w:p>
    <w:p w:rsidR="00E85B71" w:rsidRPr="0087053F" w:rsidRDefault="00E85B71" w:rsidP="00E85B71">
      <w:pPr>
        <w:pStyle w:val="odstavec2"/>
        <w:rPr>
          <w:rFonts w:ascii="Times New Roman" w:hAnsi="Times New Roman"/>
          <w:sz w:val="24"/>
        </w:rPr>
      </w:pPr>
      <w:r w:rsidRPr="0087053F">
        <w:rPr>
          <w:rFonts w:ascii="Times New Roman" w:hAnsi="Times New Roman"/>
          <w:sz w:val="24"/>
        </w:rPr>
        <w:t>(9) Vrácení úhrady při pobytu mimo Domov se řídí vnitřním předpisem poskytovatele, který je nedílnou součástí smlouvy.</w:t>
      </w:r>
    </w:p>
    <w:p w:rsidR="00E85B71" w:rsidRPr="0087053F" w:rsidRDefault="00E85B71" w:rsidP="00E85B71">
      <w:pPr>
        <w:pStyle w:val="odstavec2"/>
        <w:rPr>
          <w:rFonts w:ascii="Times New Roman" w:hAnsi="Times New Roman"/>
          <w:sz w:val="24"/>
        </w:rPr>
      </w:pPr>
      <w:r w:rsidRPr="0087053F">
        <w:rPr>
          <w:rFonts w:ascii="Times New Roman" w:hAnsi="Times New Roman"/>
          <w:sz w:val="24"/>
        </w:rPr>
        <w:t xml:space="preserve">(10) Služba podle článku 8 se poskytuje bez úhrady </w:t>
      </w:r>
      <w:r w:rsidRPr="0087053F">
        <w:rPr>
          <w:rStyle w:val="Znakapoznpodarou"/>
          <w:rFonts w:ascii="Times New Roman" w:hAnsi="Times New Roman"/>
          <w:sz w:val="24"/>
        </w:rPr>
        <w:footnoteReference w:id="4"/>
      </w:r>
      <w:r w:rsidRPr="0087053F">
        <w:rPr>
          <w:rFonts w:ascii="Times New Roman" w:hAnsi="Times New Roman"/>
          <w:sz w:val="24"/>
        </w:rPr>
        <w:t>.</w:t>
      </w:r>
    </w:p>
    <w:p w:rsidR="00E85B71" w:rsidRDefault="00E85B71" w:rsidP="00E85B71">
      <w:pPr>
        <w:jc w:val="both"/>
        <w:rPr>
          <w:szCs w:val="24"/>
        </w:rPr>
      </w:pPr>
    </w:p>
    <w:p w:rsidR="003C2DCD" w:rsidRDefault="003C2DCD" w:rsidP="00E85B71">
      <w:pPr>
        <w:jc w:val="both"/>
        <w:rPr>
          <w:szCs w:val="24"/>
        </w:rPr>
      </w:pPr>
    </w:p>
    <w:p w:rsidR="003C2DCD" w:rsidRDefault="003C2DCD" w:rsidP="00E85B71">
      <w:pPr>
        <w:jc w:val="both"/>
        <w:rPr>
          <w:szCs w:val="24"/>
        </w:rPr>
      </w:pPr>
    </w:p>
    <w:p w:rsidR="003C2DCD" w:rsidRDefault="003C2DCD" w:rsidP="00E85B71">
      <w:pPr>
        <w:jc w:val="both"/>
        <w:rPr>
          <w:szCs w:val="24"/>
        </w:rPr>
      </w:pPr>
    </w:p>
    <w:p w:rsidR="003C2DCD" w:rsidRPr="0087053F" w:rsidRDefault="003C2DCD" w:rsidP="00E85B71">
      <w:pPr>
        <w:jc w:val="both"/>
        <w:rPr>
          <w:szCs w:val="24"/>
        </w:rPr>
      </w:pPr>
    </w:p>
    <w:p w:rsidR="00E85B71" w:rsidRPr="0087053F" w:rsidRDefault="00E85B71" w:rsidP="00E85B71">
      <w:pPr>
        <w:jc w:val="both"/>
        <w:rPr>
          <w:szCs w:val="24"/>
        </w:rPr>
      </w:pPr>
    </w:p>
    <w:p w:rsidR="00E85B71" w:rsidRPr="0087053F" w:rsidRDefault="00E85B71" w:rsidP="00E85B71">
      <w:pPr>
        <w:jc w:val="both"/>
        <w:rPr>
          <w:szCs w:val="24"/>
        </w:rPr>
      </w:pPr>
    </w:p>
    <w:p w:rsidR="00E85B71" w:rsidRPr="003C2DCD" w:rsidRDefault="00E85B71" w:rsidP="00E85B71">
      <w:pPr>
        <w:jc w:val="center"/>
        <w:rPr>
          <w:szCs w:val="24"/>
        </w:rPr>
      </w:pPr>
      <w:r w:rsidRPr="003C2DCD">
        <w:rPr>
          <w:szCs w:val="24"/>
        </w:rPr>
        <w:lastRenderedPageBreak/>
        <w:t>Ujednání o dodržování vnitřních pravidel poskytovatele</w:t>
      </w:r>
    </w:p>
    <w:p w:rsidR="00E85B71" w:rsidRPr="003C2DCD" w:rsidRDefault="00E85B71" w:rsidP="00E85B71">
      <w:pPr>
        <w:jc w:val="center"/>
        <w:rPr>
          <w:szCs w:val="24"/>
        </w:rPr>
      </w:pPr>
    </w:p>
    <w:p w:rsidR="00E85B71" w:rsidRPr="003C2DCD" w:rsidRDefault="00E85B71" w:rsidP="00E85B71">
      <w:pPr>
        <w:jc w:val="center"/>
        <w:rPr>
          <w:szCs w:val="24"/>
        </w:rPr>
      </w:pPr>
      <w:r w:rsidRPr="003C2DCD">
        <w:rPr>
          <w:szCs w:val="24"/>
        </w:rPr>
        <w:t>Článek 12</w:t>
      </w:r>
    </w:p>
    <w:p w:rsidR="00E85B71" w:rsidRPr="0087053F" w:rsidRDefault="00E85B71" w:rsidP="00E85B71">
      <w:pPr>
        <w:jc w:val="both"/>
        <w:rPr>
          <w:szCs w:val="24"/>
        </w:rPr>
      </w:pPr>
    </w:p>
    <w:p w:rsidR="00E85B71" w:rsidRPr="0087053F" w:rsidRDefault="00E85B71" w:rsidP="00E85B71">
      <w:pPr>
        <w:ind w:firstLine="708"/>
        <w:jc w:val="both"/>
        <w:rPr>
          <w:szCs w:val="24"/>
        </w:rPr>
      </w:pPr>
      <w:r w:rsidRPr="0087053F">
        <w:rPr>
          <w:szCs w:val="24"/>
        </w:rPr>
        <w:t>Pravidla poskytování sjednané sociální služby se řídí vnitřním předpisem poskytovatele, tj. Domácím řádem Domova, který je nedílnou součástí smlouvy.</w:t>
      </w:r>
    </w:p>
    <w:p w:rsidR="00E85B71" w:rsidRPr="0087053F" w:rsidRDefault="00E85B71" w:rsidP="00E85B71">
      <w:pPr>
        <w:jc w:val="both"/>
        <w:rPr>
          <w:szCs w:val="24"/>
        </w:rPr>
      </w:pPr>
    </w:p>
    <w:p w:rsidR="00E85B71" w:rsidRPr="003C2DCD" w:rsidRDefault="00E85B71" w:rsidP="00E85B71">
      <w:pPr>
        <w:pStyle w:val="lnek"/>
        <w:rPr>
          <w:rFonts w:ascii="Times New Roman" w:hAnsi="Times New Roman" w:cs="Times New Roman"/>
          <w:b w:val="0"/>
          <w:sz w:val="24"/>
        </w:rPr>
      </w:pPr>
      <w:r w:rsidRPr="003C2DCD">
        <w:rPr>
          <w:rFonts w:ascii="Times New Roman" w:hAnsi="Times New Roman" w:cs="Times New Roman"/>
          <w:b w:val="0"/>
          <w:sz w:val="24"/>
        </w:rPr>
        <w:t>Článek 13</w:t>
      </w:r>
    </w:p>
    <w:p w:rsidR="00E85B71" w:rsidRPr="0087053F" w:rsidRDefault="00E85B71" w:rsidP="00E85B71">
      <w:pPr>
        <w:pStyle w:val="lnek"/>
        <w:rPr>
          <w:rFonts w:ascii="Times New Roman" w:hAnsi="Times New Roman" w:cs="Times New Roman"/>
          <w:sz w:val="24"/>
        </w:rPr>
      </w:pPr>
    </w:p>
    <w:p w:rsidR="00E85B71" w:rsidRPr="0087053F" w:rsidRDefault="00E85B71" w:rsidP="00E85B71">
      <w:pPr>
        <w:ind w:firstLine="708"/>
        <w:jc w:val="both"/>
        <w:rPr>
          <w:szCs w:val="24"/>
        </w:rPr>
      </w:pPr>
      <w:r w:rsidRPr="0087053F">
        <w:rPr>
          <w:szCs w:val="24"/>
        </w:rPr>
        <w:t xml:space="preserve">(1) Klient prohlašuje, že převzal vnitřní pravidla poskytovatele podle článku 12, byl s nimi poskytovatelem seznámen a rozumí jim. </w:t>
      </w:r>
    </w:p>
    <w:p w:rsidR="00E85B71" w:rsidRPr="0087053F" w:rsidRDefault="00E85B71" w:rsidP="00E85B71">
      <w:pPr>
        <w:pStyle w:val="odstavec2"/>
        <w:rPr>
          <w:rFonts w:ascii="Times New Roman" w:hAnsi="Times New Roman"/>
          <w:sz w:val="24"/>
        </w:rPr>
      </w:pPr>
      <w:r w:rsidRPr="0087053F">
        <w:rPr>
          <w:rFonts w:ascii="Times New Roman" w:hAnsi="Times New Roman"/>
          <w:sz w:val="24"/>
        </w:rPr>
        <w:t>(2) Klient se zavazuje a je povinen tento dodržovat.</w:t>
      </w:r>
    </w:p>
    <w:p w:rsidR="00E85B71" w:rsidRPr="0087053F" w:rsidRDefault="00E85B71" w:rsidP="00E85B71">
      <w:pPr>
        <w:pStyle w:val="odstavec2"/>
        <w:rPr>
          <w:rFonts w:ascii="Times New Roman" w:hAnsi="Times New Roman"/>
          <w:sz w:val="24"/>
        </w:rPr>
      </w:pPr>
    </w:p>
    <w:p w:rsidR="00DA35FD" w:rsidRPr="003C2DCD" w:rsidRDefault="00DA35FD" w:rsidP="00E85B71">
      <w:pPr>
        <w:jc w:val="both"/>
        <w:rPr>
          <w:szCs w:val="24"/>
        </w:rPr>
      </w:pPr>
    </w:p>
    <w:p w:rsidR="00E85B71" w:rsidRPr="003C2DCD" w:rsidRDefault="00E85B71" w:rsidP="00E85B71">
      <w:pPr>
        <w:jc w:val="center"/>
        <w:rPr>
          <w:szCs w:val="24"/>
        </w:rPr>
      </w:pPr>
      <w:r w:rsidRPr="003C2DCD">
        <w:rPr>
          <w:szCs w:val="24"/>
        </w:rPr>
        <w:t>Další ujednání</w:t>
      </w:r>
    </w:p>
    <w:p w:rsidR="00E85B71" w:rsidRPr="003C2DCD" w:rsidRDefault="00E85B71" w:rsidP="00E85B71">
      <w:pPr>
        <w:jc w:val="center"/>
        <w:rPr>
          <w:szCs w:val="24"/>
        </w:rPr>
      </w:pPr>
    </w:p>
    <w:p w:rsidR="00E85B71" w:rsidRPr="003C2DCD" w:rsidRDefault="00E85B71" w:rsidP="00E85B71">
      <w:pPr>
        <w:jc w:val="center"/>
        <w:rPr>
          <w:szCs w:val="24"/>
        </w:rPr>
      </w:pPr>
      <w:r w:rsidRPr="003C2DCD">
        <w:rPr>
          <w:szCs w:val="24"/>
        </w:rPr>
        <w:t>Článek 14</w:t>
      </w:r>
    </w:p>
    <w:p w:rsidR="00E85B71" w:rsidRPr="0087053F" w:rsidRDefault="00E85B71" w:rsidP="00E85B71">
      <w:pPr>
        <w:jc w:val="center"/>
        <w:rPr>
          <w:b/>
          <w:szCs w:val="24"/>
        </w:rPr>
      </w:pPr>
    </w:p>
    <w:p w:rsidR="00E85B71" w:rsidRPr="0087053F" w:rsidRDefault="00E85B71" w:rsidP="00E85B71">
      <w:pPr>
        <w:pStyle w:val="odstavec2"/>
        <w:rPr>
          <w:rFonts w:ascii="Times New Roman" w:hAnsi="Times New Roman"/>
          <w:sz w:val="24"/>
        </w:rPr>
      </w:pPr>
      <w:r w:rsidRPr="0087053F">
        <w:rPr>
          <w:rFonts w:ascii="Times New Roman" w:hAnsi="Times New Roman"/>
          <w:sz w:val="24"/>
        </w:rPr>
        <w:t xml:space="preserve">Smluvní strany se dohodly, že případy, kdy klient způsobí poskytovateli škodu, budou řešeny ve shodě s ustanovením zákona č. 40/1964 Sb., občanský zákoník, </w:t>
      </w:r>
      <w:r w:rsidR="00BF1FF0" w:rsidRPr="0087053F">
        <w:rPr>
          <w:rFonts w:ascii="Times New Roman" w:hAnsi="Times New Roman"/>
          <w:sz w:val="24"/>
        </w:rPr>
        <w:t xml:space="preserve">           </w:t>
      </w:r>
      <w:r w:rsidRPr="0087053F">
        <w:rPr>
          <w:rFonts w:ascii="Times New Roman" w:hAnsi="Times New Roman"/>
          <w:sz w:val="24"/>
        </w:rPr>
        <w:t xml:space="preserve">ve znění pozdějších předpisů (dále jen „občanský zákoník“) o odpovědnosti za škodu </w:t>
      </w:r>
      <w:r w:rsidRPr="0087053F">
        <w:rPr>
          <w:rStyle w:val="Znakapoznpodarou"/>
          <w:rFonts w:ascii="Times New Roman" w:hAnsi="Times New Roman"/>
          <w:sz w:val="24"/>
        </w:rPr>
        <w:footnoteReference w:id="5"/>
      </w:r>
      <w:r w:rsidRPr="0087053F">
        <w:rPr>
          <w:rFonts w:ascii="Times New Roman" w:hAnsi="Times New Roman"/>
          <w:sz w:val="24"/>
        </w:rPr>
        <w:t>.</w:t>
      </w:r>
    </w:p>
    <w:p w:rsidR="00E85B71" w:rsidRPr="0087053F" w:rsidRDefault="00E85B71" w:rsidP="00E85B71">
      <w:pPr>
        <w:jc w:val="both"/>
        <w:rPr>
          <w:szCs w:val="24"/>
        </w:rPr>
      </w:pPr>
    </w:p>
    <w:p w:rsidR="00E85B71" w:rsidRPr="003C2DCD" w:rsidRDefault="00E85B71" w:rsidP="00E85B71">
      <w:pPr>
        <w:jc w:val="center"/>
        <w:rPr>
          <w:szCs w:val="24"/>
        </w:rPr>
      </w:pPr>
      <w:r w:rsidRPr="003C2DCD">
        <w:rPr>
          <w:szCs w:val="24"/>
        </w:rPr>
        <w:t>Článek 15</w:t>
      </w:r>
    </w:p>
    <w:p w:rsidR="00E85B71" w:rsidRPr="0087053F" w:rsidRDefault="00E85B71" w:rsidP="00E85B71">
      <w:pPr>
        <w:jc w:val="center"/>
        <w:rPr>
          <w:b/>
          <w:szCs w:val="24"/>
        </w:rPr>
      </w:pPr>
    </w:p>
    <w:p w:rsidR="00E85B71" w:rsidRPr="0087053F" w:rsidRDefault="00E85B71" w:rsidP="00E85B71">
      <w:pPr>
        <w:pStyle w:val="odstavec2"/>
        <w:rPr>
          <w:rFonts w:ascii="Times New Roman" w:hAnsi="Times New Roman"/>
          <w:sz w:val="24"/>
        </w:rPr>
      </w:pPr>
      <w:r w:rsidRPr="0087053F">
        <w:rPr>
          <w:rFonts w:ascii="Times New Roman" w:hAnsi="Times New Roman"/>
          <w:sz w:val="24"/>
        </w:rPr>
        <w:t>Smluvní strany se dohodly, že má-li smluvní strana za to, že není naplňována tato smlouva, bude rozpor řešit nejprve jednáním s druhou smluvní stranou o jeho odstranění.</w:t>
      </w:r>
    </w:p>
    <w:p w:rsidR="00E85B71" w:rsidRPr="0087053F" w:rsidRDefault="00E85B71" w:rsidP="00E85B71">
      <w:pPr>
        <w:jc w:val="both"/>
        <w:rPr>
          <w:szCs w:val="24"/>
        </w:rPr>
      </w:pPr>
      <w:r w:rsidRPr="0087053F">
        <w:rPr>
          <w:szCs w:val="24"/>
        </w:rPr>
        <w:t xml:space="preserve">  </w:t>
      </w:r>
    </w:p>
    <w:p w:rsidR="00E85B71" w:rsidRPr="003C2DCD" w:rsidRDefault="00E85B71" w:rsidP="00E85B71">
      <w:pPr>
        <w:jc w:val="center"/>
        <w:rPr>
          <w:szCs w:val="24"/>
        </w:rPr>
      </w:pPr>
      <w:r w:rsidRPr="003C2DCD">
        <w:rPr>
          <w:szCs w:val="24"/>
        </w:rPr>
        <w:t>Správa finančních prostředků klienta</w:t>
      </w:r>
    </w:p>
    <w:p w:rsidR="00E85B71" w:rsidRPr="003C2DCD" w:rsidRDefault="00E85B71" w:rsidP="00E85B71">
      <w:pPr>
        <w:jc w:val="center"/>
        <w:rPr>
          <w:color w:val="008000"/>
          <w:szCs w:val="24"/>
        </w:rPr>
      </w:pPr>
    </w:p>
    <w:p w:rsidR="00E85B71" w:rsidRPr="003C2DCD" w:rsidRDefault="00E85B71" w:rsidP="00E85B71">
      <w:pPr>
        <w:jc w:val="center"/>
        <w:rPr>
          <w:szCs w:val="24"/>
        </w:rPr>
      </w:pPr>
      <w:r w:rsidRPr="003C2DCD">
        <w:rPr>
          <w:szCs w:val="24"/>
        </w:rPr>
        <w:t>Článek 16</w:t>
      </w:r>
    </w:p>
    <w:p w:rsidR="00E85B71" w:rsidRPr="0087053F" w:rsidRDefault="00E85B71" w:rsidP="00E85B71">
      <w:pPr>
        <w:jc w:val="both"/>
        <w:rPr>
          <w:szCs w:val="24"/>
        </w:rPr>
      </w:pPr>
    </w:p>
    <w:p w:rsidR="00E85B71" w:rsidRPr="0087053F" w:rsidRDefault="00E85B71" w:rsidP="00E85B71">
      <w:pPr>
        <w:ind w:firstLine="708"/>
        <w:jc w:val="both"/>
        <w:rPr>
          <w:szCs w:val="24"/>
        </w:rPr>
      </w:pPr>
      <w:r w:rsidRPr="0087053F">
        <w:rPr>
          <w:szCs w:val="24"/>
        </w:rPr>
        <w:t xml:space="preserve">(1) Poskytovatel a klient se podle ustanovení § 724 občanského zákoníku dohodli, že poskytovatel bude pro klienta provádět činnosti spojené se správou jeho finančních prostředků na depozitním účtu č. 27-9956370277/0100 pod osobním číslem………….. </w:t>
      </w:r>
      <w:r w:rsidR="003C2DCD">
        <w:rPr>
          <w:szCs w:val="24"/>
        </w:rPr>
        <w:t xml:space="preserve">        </w:t>
      </w:r>
      <w:r w:rsidRPr="0087053F">
        <w:rPr>
          <w:szCs w:val="24"/>
        </w:rPr>
        <w:t>a vkladní knížce vedené na jméno…………po dobu účinnosti této smlouvy.</w:t>
      </w:r>
    </w:p>
    <w:p w:rsidR="00BF1FF0" w:rsidRPr="0087053F" w:rsidRDefault="00E85B71" w:rsidP="00E85B71">
      <w:pPr>
        <w:numPr>
          <w:ilvl w:val="0"/>
          <w:numId w:val="17"/>
        </w:numPr>
        <w:ind w:left="0" w:firstLine="720"/>
        <w:jc w:val="both"/>
        <w:rPr>
          <w:szCs w:val="24"/>
        </w:rPr>
      </w:pPr>
      <w:r w:rsidRPr="0087053F">
        <w:rPr>
          <w:szCs w:val="24"/>
        </w:rPr>
        <w:t xml:space="preserve">Poskytovatel a klient se dohodli, že poskytovatel bude pro klienta po dobu </w:t>
      </w:r>
    </w:p>
    <w:p w:rsidR="00E85B71" w:rsidRPr="0087053F" w:rsidRDefault="00E85B71" w:rsidP="00BF1FF0">
      <w:pPr>
        <w:ind w:left="720"/>
        <w:jc w:val="both"/>
        <w:rPr>
          <w:szCs w:val="24"/>
        </w:rPr>
      </w:pPr>
      <w:r w:rsidRPr="0087053F">
        <w:rPr>
          <w:szCs w:val="24"/>
        </w:rPr>
        <w:t xml:space="preserve">trvání smlouvy o poskytování sociální služby v Domově obstarávat tyto činnosti </w:t>
      </w:r>
      <w:r w:rsidR="003C2DCD">
        <w:rPr>
          <w:szCs w:val="24"/>
        </w:rPr>
        <w:t xml:space="preserve">             </w:t>
      </w:r>
      <w:r w:rsidRPr="0087053F">
        <w:rPr>
          <w:szCs w:val="24"/>
        </w:rPr>
        <w:t>a platby:</w:t>
      </w:r>
    </w:p>
    <w:p w:rsidR="00E85B71" w:rsidRPr="0087053F" w:rsidRDefault="00E85B71" w:rsidP="00E85B71">
      <w:pPr>
        <w:numPr>
          <w:ilvl w:val="0"/>
          <w:numId w:val="18"/>
        </w:numPr>
        <w:tabs>
          <w:tab w:val="clear" w:pos="1068"/>
        </w:tabs>
        <w:ind w:left="720"/>
        <w:jc w:val="both"/>
        <w:rPr>
          <w:szCs w:val="24"/>
        </w:rPr>
      </w:pPr>
      <w:r w:rsidRPr="0087053F">
        <w:rPr>
          <w:szCs w:val="24"/>
        </w:rPr>
        <w:t>přijímat veškeré finanční prostředky, které budou zasílány do  Domova na jméno klienta, zejména důchody a další finanční příjmy;</w:t>
      </w:r>
    </w:p>
    <w:p w:rsidR="00E85B71" w:rsidRPr="0087053F" w:rsidRDefault="00E85B71" w:rsidP="00E85B71">
      <w:pPr>
        <w:numPr>
          <w:ilvl w:val="0"/>
          <w:numId w:val="18"/>
        </w:numPr>
        <w:tabs>
          <w:tab w:val="clear" w:pos="1068"/>
        </w:tabs>
        <w:ind w:left="720"/>
        <w:jc w:val="both"/>
        <w:rPr>
          <w:szCs w:val="24"/>
        </w:rPr>
      </w:pPr>
      <w:r w:rsidRPr="0087053F">
        <w:rPr>
          <w:szCs w:val="24"/>
        </w:rPr>
        <w:t xml:space="preserve">vykonávat veškerou činnost spojenou s realizací plateb, ke kterým je klient povinen (tj. zejména úhrady za poskytovanou službu, vyúčtování přeplatků úhrad, příjmy z případného zaměstnání v domově) a na kterých se smluvní strany dohodly, tj. financování nákupů ošacení, obuvi, drogérie, vyplácení kapesného, </w:t>
      </w:r>
      <w:r w:rsidRPr="0087053F">
        <w:rPr>
          <w:szCs w:val="24"/>
        </w:rPr>
        <w:lastRenderedPageBreak/>
        <w:t>financování kadeřnických a pedikérských služeb</w:t>
      </w:r>
      <w:r w:rsidR="003C2DCD">
        <w:rPr>
          <w:szCs w:val="24"/>
        </w:rPr>
        <w:t xml:space="preserve"> </w:t>
      </w:r>
      <w:r w:rsidRPr="0087053F">
        <w:rPr>
          <w:szCs w:val="24"/>
        </w:rPr>
        <w:t>a  to ve stanovených termínech (u nutných plateb) či v termínech sjednaných smluvními stranami;</w:t>
      </w:r>
    </w:p>
    <w:p w:rsidR="00E85B71" w:rsidRPr="0087053F" w:rsidRDefault="00E85B71" w:rsidP="00E85B71">
      <w:pPr>
        <w:numPr>
          <w:ilvl w:val="0"/>
          <w:numId w:val="18"/>
        </w:numPr>
        <w:tabs>
          <w:tab w:val="clear" w:pos="1068"/>
        </w:tabs>
        <w:ind w:left="720"/>
        <w:jc w:val="both"/>
        <w:rPr>
          <w:szCs w:val="24"/>
        </w:rPr>
      </w:pPr>
      <w:r w:rsidRPr="0087053F">
        <w:rPr>
          <w:szCs w:val="24"/>
        </w:rPr>
        <w:t xml:space="preserve">vykonávat veškeré platby za služby, které budou Domovem vykonány </w:t>
      </w:r>
      <w:r w:rsidR="00BF1FF0" w:rsidRPr="0087053F">
        <w:rPr>
          <w:szCs w:val="24"/>
        </w:rPr>
        <w:t xml:space="preserve">                      </w:t>
      </w:r>
      <w:r w:rsidRPr="0087053F">
        <w:rPr>
          <w:szCs w:val="24"/>
        </w:rPr>
        <w:t>ve prospěch klienta v době jeho pobytu v Domově a řádně vyúčtovány jako např. služby holičské, pedikérské, drobné nákupy apod., pokud nejsou kryty v rámci rozpočtu Domova;</w:t>
      </w:r>
    </w:p>
    <w:p w:rsidR="00E85B71" w:rsidRPr="0087053F" w:rsidRDefault="00E85B71" w:rsidP="00E85B71">
      <w:pPr>
        <w:numPr>
          <w:ilvl w:val="0"/>
          <w:numId w:val="18"/>
        </w:numPr>
        <w:tabs>
          <w:tab w:val="clear" w:pos="1068"/>
        </w:tabs>
        <w:ind w:left="720"/>
        <w:jc w:val="both"/>
        <w:rPr>
          <w:szCs w:val="24"/>
        </w:rPr>
      </w:pPr>
      <w:r w:rsidRPr="0087053F">
        <w:rPr>
          <w:szCs w:val="24"/>
        </w:rPr>
        <w:t>předávat na vyžádání klientovi přehled o pohybu finančních prostředků na jeho kontě.</w:t>
      </w:r>
    </w:p>
    <w:p w:rsidR="00BF1FF0" w:rsidRPr="0087053F" w:rsidRDefault="00E85B71" w:rsidP="00BF1FF0">
      <w:pPr>
        <w:numPr>
          <w:ilvl w:val="0"/>
          <w:numId w:val="17"/>
        </w:numPr>
        <w:jc w:val="both"/>
        <w:rPr>
          <w:szCs w:val="24"/>
        </w:rPr>
      </w:pPr>
      <w:r w:rsidRPr="0087053F">
        <w:rPr>
          <w:szCs w:val="24"/>
        </w:rPr>
        <w:t>Poskytovatel se zavazuje nést náklady spojené s vedením depozitního účtu.</w:t>
      </w:r>
      <w:r w:rsidR="00BF1FF0" w:rsidRPr="0087053F">
        <w:rPr>
          <w:szCs w:val="24"/>
        </w:rPr>
        <w:tab/>
        <w:t xml:space="preserve">                    </w:t>
      </w:r>
    </w:p>
    <w:p w:rsidR="00BF1FF0" w:rsidRPr="0087053F" w:rsidRDefault="00BF1FF0" w:rsidP="00E85B71">
      <w:pPr>
        <w:numPr>
          <w:ilvl w:val="0"/>
          <w:numId w:val="17"/>
        </w:numPr>
        <w:tabs>
          <w:tab w:val="clear" w:pos="1068"/>
          <w:tab w:val="num" w:pos="0"/>
        </w:tabs>
        <w:ind w:left="0" w:firstLine="360"/>
        <w:jc w:val="both"/>
        <w:rPr>
          <w:szCs w:val="24"/>
        </w:rPr>
      </w:pPr>
      <w:r w:rsidRPr="0087053F">
        <w:rPr>
          <w:szCs w:val="24"/>
        </w:rPr>
        <w:t xml:space="preserve"> </w:t>
      </w:r>
      <w:r w:rsidR="00E85B71" w:rsidRPr="0087053F">
        <w:rPr>
          <w:szCs w:val="24"/>
        </w:rPr>
        <w:t xml:space="preserve">Poskytovatel je povinen k okamžiku zániku této smlouvy provést vyúčtování </w:t>
      </w:r>
    </w:p>
    <w:p w:rsidR="00E85B71" w:rsidRPr="0087053F" w:rsidRDefault="00E85B71" w:rsidP="00BF1FF0">
      <w:pPr>
        <w:ind w:left="360"/>
        <w:jc w:val="both"/>
        <w:rPr>
          <w:szCs w:val="24"/>
        </w:rPr>
      </w:pPr>
      <w:r w:rsidRPr="0087053F">
        <w:rPr>
          <w:szCs w:val="24"/>
        </w:rPr>
        <w:t>depozitního účtu a vkladní knížky klienta a předložit tento klientovi.</w:t>
      </w:r>
    </w:p>
    <w:p w:rsidR="00BF1FF0" w:rsidRPr="0087053F" w:rsidRDefault="00E85B71" w:rsidP="00E85B71">
      <w:pPr>
        <w:numPr>
          <w:ilvl w:val="0"/>
          <w:numId w:val="17"/>
        </w:numPr>
        <w:tabs>
          <w:tab w:val="clear" w:pos="1068"/>
          <w:tab w:val="num" w:pos="0"/>
        </w:tabs>
        <w:ind w:left="0" w:firstLine="360"/>
        <w:jc w:val="both"/>
        <w:rPr>
          <w:szCs w:val="24"/>
        </w:rPr>
      </w:pPr>
      <w:r w:rsidRPr="0087053F">
        <w:rPr>
          <w:szCs w:val="24"/>
        </w:rPr>
        <w:t xml:space="preserve">Správu finančních prostředků provádí poskytovatel bez nároku na odměnu </w:t>
      </w:r>
      <w:r w:rsidR="00BF1FF0" w:rsidRPr="0087053F">
        <w:rPr>
          <w:szCs w:val="24"/>
        </w:rPr>
        <w:t xml:space="preserve">            </w:t>
      </w:r>
    </w:p>
    <w:p w:rsidR="00E85B71" w:rsidRPr="0087053F" w:rsidRDefault="00E85B71" w:rsidP="00BF1FF0">
      <w:pPr>
        <w:ind w:left="360"/>
        <w:jc w:val="both"/>
        <w:rPr>
          <w:szCs w:val="24"/>
        </w:rPr>
      </w:pPr>
      <w:r w:rsidRPr="0087053F">
        <w:rPr>
          <w:szCs w:val="24"/>
        </w:rPr>
        <w:t>ze strany klienta.</w:t>
      </w:r>
    </w:p>
    <w:p w:rsidR="00E85B71" w:rsidRPr="0087053F" w:rsidRDefault="00E85B71" w:rsidP="00E85B71">
      <w:pPr>
        <w:numPr>
          <w:ilvl w:val="0"/>
          <w:numId w:val="17"/>
        </w:numPr>
        <w:tabs>
          <w:tab w:val="clear" w:pos="1068"/>
          <w:tab w:val="num" w:pos="0"/>
        </w:tabs>
        <w:ind w:left="1080" w:hanging="720"/>
        <w:jc w:val="both"/>
        <w:rPr>
          <w:szCs w:val="24"/>
        </w:rPr>
      </w:pPr>
      <w:r w:rsidRPr="0087053F">
        <w:rPr>
          <w:szCs w:val="24"/>
        </w:rPr>
        <w:t>Klientovi nevyplývají z ujednání tohoto článku žádné další povinnosti.</w:t>
      </w:r>
    </w:p>
    <w:p w:rsidR="00E85B71" w:rsidRPr="0087053F" w:rsidRDefault="00E85B71" w:rsidP="00E85B71">
      <w:pPr>
        <w:ind w:left="360"/>
        <w:jc w:val="both"/>
        <w:rPr>
          <w:szCs w:val="24"/>
        </w:rPr>
      </w:pPr>
    </w:p>
    <w:p w:rsidR="00E85B71" w:rsidRPr="0087053F" w:rsidRDefault="00E85B71" w:rsidP="00E85B71">
      <w:pPr>
        <w:jc w:val="both"/>
        <w:rPr>
          <w:b/>
          <w:color w:val="008000"/>
          <w:szCs w:val="24"/>
        </w:rPr>
      </w:pPr>
    </w:p>
    <w:p w:rsidR="00E85B71" w:rsidRPr="003C2DCD" w:rsidRDefault="00E85B71" w:rsidP="00E85B71">
      <w:pPr>
        <w:jc w:val="center"/>
        <w:rPr>
          <w:szCs w:val="24"/>
        </w:rPr>
      </w:pPr>
      <w:r w:rsidRPr="003C2DCD">
        <w:rPr>
          <w:szCs w:val="24"/>
        </w:rPr>
        <w:t>Článek 16a (u nezaopatřených osob)</w:t>
      </w:r>
    </w:p>
    <w:p w:rsidR="00E85B71" w:rsidRPr="0087053F" w:rsidRDefault="00E85B71" w:rsidP="00E85B71">
      <w:pPr>
        <w:jc w:val="center"/>
        <w:rPr>
          <w:b/>
          <w:szCs w:val="24"/>
        </w:rPr>
      </w:pPr>
    </w:p>
    <w:p w:rsidR="00E85B71" w:rsidRPr="0087053F" w:rsidRDefault="00E85B71" w:rsidP="00E85B71">
      <w:pPr>
        <w:ind w:firstLine="708"/>
        <w:jc w:val="both"/>
        <w:rPr>
          <w:szCs w:val="24"/>
        </w:rPr>
      </w:pPr>
      <w:r w:rsidRPr="0087053F">
        <w:rPr>
          <w:szCs w:val="24"/>
        </w:rPr>
        <w:t xml:space="preserve">(1) Poskytovatel a klient se podle ustanovení § 50a občanského zákoníku, dohodli, že do 30ti dnů ode dne, kdy klient přestane být nezaopatřenou osobou podle zvláštního právního předpisu </w:t>
      </w:r>
      <w:r w:rsidRPr="0087053F">
        <w:rPr>
          <w:rStyle w:val="Znakapoznpodarou"/>
          <w:szCs w:val="24"/>
        </w:rPr>
        <w:footnoteReference w:id="6"/>
      </w:r>
      <w:r w:rsidRPr="0087053F">
        <w:rPr>
          <w:szCs w:val="24"/>
        </w:rPr>
        <w:t>, změní a doplní tuto smlouvu o poskytnutí sociální služby způsobem uvedeným v odst. 2.</w:t>
      </w:r>
    </w:p>
    <w:p w:rsidR="00E85B71" w:rsidRPr="0087053F" w:rsidRDefault="00E85B71" w:rsidP="00E85B71">
      <w:pPr>
        <w:ind w:firstLine="708"/>
        <w:jc w:val="both"/>
        <w:rPr>
          <w:szCs w:val="24"/>
        </w:rPr>
      </w:pPr>
      <w:r w:rsidRPr="0087053F">
        <w:rPr>
          <w:szCs w:val="24"/>
        </w:rPr>
        <w:t xml:space="preserve">(2) Poskytovatel a klient se dohodli, že budou souhlasit s tím, aby úhrada </w:t>
      </w:r>
      <w:r w:rsidR="00BF1FF0" w:rsidRPr="0087053F">
        <w:rPr>
          <w:szCs w:val="24"/>
        </w:rPr>
        <w:t xml:space="preserve">               </w:t>
      </w:r>
      <w:r w:rsidRPr="0087053F">
        <w:rPr>
          <w:szCs w:val="24"/>
        </w:rPr>
        <w:t>za sjednané služby byla změněna z úhrady podle § 74 zákona (úhrada nezaopatřených osob) na úhradu podle § 73 zákona (úhrada ostatních osob).</w:t>
      </w:r>
    </w:p>
    <w:p w:rsidR="00E85B71" w:rsidRPr="0087053F" w:rsidRDefault="00E85B71" w:rsidP="00E85B71">
      <w:pPr>
        <w:rPr>
          <w:b/>
          <w:szCs w:val="24"/>
        </w:rPr>
      </w:pPr>
    </w:p>
    <w:p w:rsidR="00E85B71" w:rsidRPr="003C2DCD" w:rsidRDefault="00E85B71" w:rsidP="00E85B71">
      <w:pPr>
        <w:jc w:val="center"/>
        <w:rPr>
          <w:szCs w:val="24"/>
        </w:rPr>
      </w:pPr>
    </w:p>
    <w:p w:rsidR="00E85B71" w:rsidRPr="003C2DCD" w:rsidRDefault="00E85B71" w:rsidP="00E85B71">
      <w:pPr>
        <w:jc w:val="center"/>
        <w:rPr>
          <w:szCs w:val="24"/>
        </w:rPr>
      </w:pPr>
      <w:r w:rsidRPr="003C2DCD">
        <w:rPr>
          <w:szCs w:val="24"/>
        </w:rPr>
        <w:t>Výpovědní důvody a výpovědní lhůty</w:t>
      </w:r>
    </w:p>
    <w:p w:rsidR="00E85B71" w:rsidRPr="003C2DCD" w:rsidRDefault="00E85B71" w:rsidP="00E85B71">
      <w:pPr>
        <w:jc w:val="center"/>
        <w:rPr>
          <w:szCs w:val="24"/>
        </w:rPr>
      </w:pPr>
    </w:p>
    <w:p w:rsidR="00E85B71" w:rsidRPr="0087053F" w:rsidRDefault="00E85B71" w:rsidP="00E85B71">
      <w:pPr>
        <w:jc w:val="center"/>
        <w:rPr>
          <w:b/>
          <w:szCs w:val="24"/>
        </w:rPr>
      </w:pPr>
      <w:r w:rsidRPr="003C2DCD">
        <w:rPr>
          <w:szCs w:val="24"/>
        </w:rPr>
        <w:t>Článek 17</w:t>
      </w:r>
    </w:p>
    <w:p w:rsidR="00E85B71" w:rsidRPr="003C2DCD" w:rsidRDefault="00E85B71" w:rsidP="00E85B71">
      <w:pPr>
        <w:jc w:val="center"/>
        <w:rPr>
          <w:szCs w:val="24"/>
        </w:rPr>
      </w:pPr>
      <w:r w:rsidRPr="003C2DCD">
        <w:rPr>
          <w:szCs w:val="24"/>
        </w:rPr>
        <w:t>Výpověď ze strany klienta</w:t>
      </w:r>
    </w:p>
    <w:p w:rsidR="00E85B71" w:rsidRPr="0087053F" w:rsidRDefault="00E85B71" w:rsidP="00E85B71">
      <w:pPr>
        <w:jc w:val="center"/>
        <w:rPr>
          <w:b/>
          <w:szCs w:val="24"/>
        </w:rPr>
      </w:pPr>
    </w:p>
    <w:p w:rsidR="00E85B71" w:rsidRPr="0087053F" w:rsidRDefault="00E85B71" w:rsidP="00E85B71">
      <w:pPr>
        <w:pStyle w:val="odstavec2"/>
        <w:rPr>
          <w:rFonts w:ascii="Times New Roman" w:hAnsi="Times New Roman"/>
          <w:sz w:val="24"/>
        </w:rPr>
      </w:pPr>
      <w:r w:rsidRPr="0087053F">
        <w:rPr>
          <w:rFonts w:ascii="Times New Roman" w:hAnsi="Times New Roman"/>
          <w:sz w:val="24"/>
        </w:rPr>
        <w:t>Klient může smlouvu vypovědět bez udání důvodu.</w:t>
      </w:r>
    </w:p>
    <w:p w:rsidR="00E85B71" w:rsidRPr="0087053F" w:rsidRDefault="00E85B71" w:rsidP="00E85B71">
      <w:pPr>
        <w:pStyle w:val="odstavec2"/>
        <w:ind w:firstLine="0"/>
        <w:rPr>
          <w:rFonts w:ascii="Times New Roman" w:hAnsi="Times New Roman"/>
          <w:sz w:val="24"/>
        </w:rPr>
      </w:pPr>
    </w:p>
    <w:p w:rsidR="00E85B71" w:rsidRPr="003C2DCD" w:rsidRDefault="00E85B71" w:rsidP="00E85B71">
      <w:pPr>
        <w:pStyle w:val="lnek"/>
        <w:rPr>
          <w:rFonts w:ascii="Times New Roman" w:hAnsi="Times New Roman" w:cs="Times New Roman"/>
          <w:b w:val="0"/>
          <w:sz w:val="24"/>
        </w:rPr>
      </w:pPr>
      <w:r w:rsidRPr="003C2DCD">
        <w:rPr>
          <w:rFonts w:ascii="Times New Roman" w:hAnsi="Times New Roman" w:cs="Times New Roman"/>
          <w:b w:val="0"/>
          <w:sz w:val="24"/>
        </w:rPr>
        <w:t>Článek 18</w:t>
      </w:r>
    </w:p>
    <w:p w:rsidR="00E85B71" w:rsidRPr="003C2DCD" w:rsidRDefault="00E85B71" w:rsidP="00E85B71">
      <w:pPr>
        <w:pStyle w:val="lnek"/>
        <w:rPr>
          <w:rFonts w:ascii="Times New Roman" w:hAnsi="Times New Roman" w:cs="Times New Roman"/>
          <w:b w:val="0"/>
          <w:sz w:val="24"/>
        </w:rPr>
      </w:pPr>
      <w:r w:rsidRPr="003C2DCD">
        <w:rPr>
          <w:rFonts w:ascii="Times New Roman" w:hAnsi="Times New Roman" w:cs="Times New Roman"/>
          <w:b w:val="0"/>
          <w:sz w:val="24"/>
        </w:rPr>
        <w:t>Výpověď ze strany poskytovatele</w:t>
      </w:r>
    </w:p>
    <w:p w:rsidR="00E85B71" w:rsidRPr="0087053F" w:rsidRDefault="00E85B71" w:rsidP="00E85B71">
      <w:pPr>
        <w:jc w:val="both"/>
        <w:rPr>
          <w:szCs w:val="24"/>
        </w:rPr>
      </w:pPr>
    </w:p>
    <w:p w:rsidR="00E85B71" w:rsidRPr="0087053F" w:rsidRDefault="00E85B71" w:rsidP="00E85B71">
      <w:pPr>
        <w:pStyle w:val="odstavec2"/>
        <w:rPr>
          <w:rFonts w:ascii="Times New Roman" w:hAnsi="Times New Roman"/>
          <w:sz w:val="24"/>
        </w:rPr>
      </w:pPr>
      <w:r w:rsidRPr="0087053F">
        <w:rPr>
          <w:rFonts w:ascii="Times New Roman" w:hAnsi="Times New Roman"/>
          <w:sz w:val="24"/>
        </w:rPr>
        <w:t>Poskytovatel může smlouvu vypovědět z těchto důvodů:</w:t>
      </w:r>
    </w:p>
    <w:p w:rsidR="00E85B71" w:rsidRPr="0087053F" w:rsidRDefault="00E85B71" w:rsidP="00E85B71">
      <w:pPr>
        <w:numPr>
          <w:ilvl w:val="0"/>
          <w:numId w:val="9"/>
        </w:numPr>
        <w:jc w:val="both"/>
        <w:rPr>
          <w:szCs w:val="24"/>
        </w:rPr>
      </w:pPr>
      <w:r w:rsidRPr="0087053F">
        <w:rPr>
          <w:szCs w:val="24"/>
        </w:rPr>
        <w:t>jestliže klient hrubě porušuje své povinnosti vyplývající ze smlouvy; za hrubé porušení smlouvy se považuje zejména:</w:t>
      </w:r>
    </w:p>
    <w:p w:rsidR="00E85B71" w:rsidRPr="0087053F" w:rsidRDefault="00E85B71" w:rsidP="00E85B71">
      <w:pPr>
        <w:numPr>
          <w:ilvl w:val="1"/>
          <w:numId w:val="9"/>
        </w:numPr>
        <w:jc w:val="both"/>
        <w:rPr>
          <w:szCs w:val="24"/>
        </w:rPr>
      </w:pPr>
      <w:r w:rsidRPr="0087053F">
        <w:rPr>
          <w:szCs w:val="24"/>
        </w:rPr>
        <w:t>nedoložení příjmu, zamlčení výše příjmu nebo jeho změn,</w:t>
      </w:r>
    </w:p>
    <w:p w:rsidR="00E85B71" w:rsidRPr="0087053F" w:rsidRDefault="00E85B71" w:rsidP="00E85B71">
      <w:pPr>
        <w:numPr>
          <w:ilvl w:val="1"/>
          <w:numId w:val="9"/>
        </w:numPr>
        <w:jc w:val="both"/>
        <w:rPr>
          <w:szCs w:val="24"/>
        </w:rPr>
      </w:pPr>
      <w:r w:rsidRPr="0087053F">
        <w:rPr>
          <w:szCs w:val="24"/>
        </w:rPr>
        <w:t>nezaplacení úhrady,</w:t>
      </w:r>
    </w:p>
    <w:p w:rsidR="00E85B71" w:rsidRPr="0087053F" w:rsidRDefault="0064042A" w:rsidP="00E85B71">
      <w:pPr>
        <w:numPr>
          <w:ilvl w:val="1"/>
          <w:numId w:val="9"/>
        </w:numPr>
        <w:jc w:val="both"/>
        <w:rPr>
          <w:szCs w:val="24"/>
        </w:rPr>
      </w:pPr>
      <w:r w:rsidRPr="0087053F">
        <w:rPr>
          <w:szCs w:val="24"/>
        </w:rPr>
        <w:lastRenderedPageBreak/>
        <w:t>porušení povinností, které vyplývají z vnitřních předpisů poskytovatele, které jsou nedílnou součástí smlouvy nebo se kterými byl klient poskytovatelem seznámen;</w:t>
      </w:r>
    </w:p>
    <w:p w:rsidR="00E85B71" w:rsidRPr="0087053F" w:rsidRDefault="00E85B71" w:rsidP="00E85B71">
      <w:pPr>
        <w:numPr>
          <w:ilvl w:val="0"/>
          <w:numId w:val="9"/>
        </w:numPr>
        <w:jc w:val="both"/>
        <w:rPr>
          <w:szCs w:val="24"/>
        </w:rPr>
      </w:pPr>
      <w:r w:rsidRPr="0087053F">
        <w:rPr>
          <w:szCs w:val="24"/>
        </w:rPr>
        <w:t xml:space="preserve">jestliže osobní poměry klienta přestaly být ve shodě s podmínkami cílové skupiny poskytovatele tak, jak jsou vymezeny v jeho zřizovací listině </w:t>
      </w:r>
    </w:p>
    <w:p w:rsidR="00E85B71" w:rsidRPr="0087053F" w:rsidRDefault="00E85B71" w:rsidP="00E85B71">
      <w:pPr>
        <w:numPr>
          <w:ilvl w:val="0"/>
          <w:numId w:val="9"/>
        </w:numPr>
        <w:jc w:val="both"/>
        <w:rPr>
          <w:szCs w:val="24"/>
        </w:rPr>
      </w:pPr>
      <w:r w:rsidRPr="0087053F">
        <w:rPr>
          <w:szCs w:val="24"/>
        </w:rPr>
        <w:t xml:space="preserve">jestliže zdravotní stav klienta vylučuje poskytnutí pobytové sociální služby podle zvláštního právního předpisu </w:t>
      </w:r>
      <w:r w:rsidRPr="0087053F">
        <w:rPr>
          <w:rStyle w:val="Znakapoznpodarou"/>
          <w:szCs w:val="24"/>
        </w:rPr>
        <w:footnoteReference w:id="7"/>
      </w:r>
      <w:r w:rsidRPr="0087053F">
        <w:rPr>
          <w:szCs w:val="24"/>
        </w:rPr>
        <w:t>;</w:t>
      </w:r>
    </w:p>
    <w:p w:rsidR="00E85B71" w:rsidRPr="0087053F" w:rsidRDefault="00E85B71" w:rsidP="00E85B71">
      <w:pPr>
        <w:numPr>
          <w:ilvl w:val="0"/>
          <w:numId w:val="9"/>
        </w:numPr>
        <w:jc w:val="both"/>
        <w:rPr>
          <w:szCs w:val="24"/>
        </w:rPr>
      </w:pPr>
      <w:r w:rsidRPr="0087053F">
        <w:rPr>
          <w:szCs w:val="24"/>
        </w:rPr>
        <w:t>jestliže se klient odmítne podrobit znovuposouzení jejího zdravotního stavu podle vnitřního předpisu poskytovatele, který upravuje přijímání osob do jeho zařízení;</w:t>
      </w:r>
    </w:p>
    <w:p w:rsidR="00E85B71" w:rsidRPr="0087053F" w:rsidRDefault="00E85B71" w:rsidP="00E85B71">
      <w:pPr>
        <w:numPr>
          <w:ilvl w:val="0"/>
          <w:numId w:val="9"/>
        </w:numPr>
        <w:jc w:val="both"/>
        <w:rPr>
          <w:szCs w:val="24"/>
        </w:rPr>
      </w:pPr>
      <w:r w:rsidRPr="0087053F">
        <w:rPr>
          <w:szCs w:val="24"/>
        </w:rPr>
        <w:t>jestliže klient nevyužívá sjednané sociální služby; za tuto skutečnost se považuje pobyt mimo Domov, který překračuje v úhrnu 180 dnů za kalendářní rok;</w:t>
      </w:r>
    </w:p>
    <w:p w:rsidR="00E85B71" w:rsidRPr="0087053F" w:rsidRDefault="00E85B71" w:rsidP="00E85B71">
      <w:pPr>
        <w:numPr>
          <w:ilvl w:val="0"/>
          <w:numId w:val="9"/>
        </w:numPr>
        <w:jc w:val="both"/>
        <w:rPr>
          <w:szCs w:val="24"/>
        </w:rPr>
      </w:pPr>
      <w:r w:rsidRPr="0087053F">
        <w:rPr>
          <w:szCs w:val="24"/>
        </w:rPr>
        <w:t xml:space="preserve">jestliže klient nenaplní závazek o změně a doplnění smlouvy podle článku </w:t>
      </w:r>
      <w:r w:rsidR="00BF1FF0" w:rsidRPr="0087053F">
        <w:rPr>
          <w:szCs w:val="24"/>
        </w:rPr>
        <w:t xml:space="preserve">          </w:t>
      </w:r>
      <w:r w:rsidRPr="0087053F">
        <w:rPr>
          <w:szCs w:val="24"/>
        </w:rPr>
        <w:t>16a smlouvy.</w:t>
      </w:r>
    </w:p>
    <w:p w:rsidR="00E85B71" w:rsidRPr="0087053F" w:rsidRDefault="00E85B71" w:rsidP="00E85B71">
      <w:pPr>
        <w:pStyle w:val="Textpsmene"/>
        <w:numPr>
          <w:ilvl w:val="0"/>
          <w:numId w:val="0"/>
        </w:numPr>
        <w:ind w:left="426" w:hanging="426"/>
        <w:rPr>
          <w:szCs w:val="24"/>
        </w:rPr>
      </w:pPr>
      <w:r w:rsidRPr="0087053F">
        <w:rPr>
          <w:szCs w:val="24"/>
        </w:rPr>
        <w:t xml:space="preserve">  </w:t>
      </w:r>
    </w:p>
    <w:p w:rsidR="00DA35FD" w:rsidRPr="003C2DCD" w:rsidRDefault="00DA35FD" w:rsidP="003C2DCD">
      <w:pPr>
        <w:pStyle w:val="Textpsmene"/>
        <w:numPr>
          <w:ilvl w:val="0"/>
          <w:numId w:val="0"/>
        </w:numPr>
        <w:rPr>
          <w:i/>
          <w:szCs w:val="24"/>
        </w:rPr>
      </w:pPr>
    </w:p>
    <w:p w:rsidR="00E85B71" w:rsidRPr="003C2DCD" w:rsidRDefault="00E85B71" w:rsidP="00E85B71">
      <w:pPr>
        <w:jc w:val="center"/>
        <w:rPr>
          <w:szCs w:val="24"/>
        </w:rPr>
      </w:pPr>
      <w:r w:rsidRPr="003C2DCD">
        <w:rPr>
          <w:szCs w:val="24"/>
        </w:rPr>
        <w:t>Článek 19</w:t>
      </w:r>
    </w:p>
    <w:p w:rsidR="00E85B71" w:rsidRPr="003C2DCD" w:rsidRDefault="00E85B71" w:rsidP="00E85B71">
      <w:pPr>
        <w:jc w:val="center"/>
        <w:rPr>
          <w:szCs w:val="24"/>
        </w:rPr>
      </w:pPr>
      <w:r w:rsidRPr="003C2DCD">
        <w:rPr>
          <w:szCs w:val="24"/>
        </w:rPr>
        <w:t>Výpovědní lhůta</w:t>
      </w:r>
    </w:p>
    <w:p w:rsidR="00E85B71" w:rsidRPr="0087053F" w:rsidRDefault="00E85B71" w:rsidP="00E85B71">
      <w:pPr>
        <w:jc w:val="center"/>
        <w:rPr>
          <w:b/>
          <w:szCs w:val="24"/>
        </w:rPr>
      </w:pPr>
    </w:p>
    <w:p w:rsidR="00E85B71" w:rsidRPr="0087053F" w:rsidRDefault="00E85B71" w:rsidP="00E85B71">
      <w:pPr>
        <w:pStyle w:val="odstavec2"/>
        <w:rPr>
          <w:rFonts w:ascii="Times New Roman" w:hAnsi="Times New Roman"/>
          <w:sz w:val="24"/>
        </w:rPr>
      </w:pPr>
      <w:r w:rsidRPr="0087053F">
        <w:rPr>
          <w:rFonts w:ascii="Times New Roman" w:hAnsi="Times New Roman"/>
          <w:sz w:val="24"/>
        </w:rPr>
        <w:t xml:space="preserve">Výpovědní lhůta činí 1 kalendářní měsíc a počíná běžet prvním dnem kalendářního měsíce, který následuje po měsíci, ve kterém bylo písemné oznámení </w:t>
      </w:r>
      <w:r w:rsidR="00BF1FF0" w:rsidRPr="0087053F">
        <w:rPr>
          <w:rFonts w:ascii="Times New Roman" w:hAnsi="Times New Roman"/>
          <w:sz w:val="24"/>
        </w:rPr>
        <w:t xml:space="preserve">           </w:t>
      </w:r>
      <w:r w:rsidRPr="0087053F">
        <w:rPr>
          <w:rFonts w:ascii="Times New Roman" w:hAnsi="Times New Roman"/>
          <w:sz w:val="24"/>
        </w:rPr>
        <w:t>o výpovědi doručeno druhé smluvní straně. Uplynutím výpovědní lhůty pozbývá smlouva platnosti.</w:t>
      </w:r>
    </w:p>
    <w:p w:rsidR="00E85B71" w:rsidRPr="0087053F" w:rsidRDefault="00E85B71" w:rsidP="00E85B71">
      <w:pPr>
        <w:jc w:val="both"/>
        <w:rPr>
          <w:b/>
          <w:szCs w:val="24"/>
        </w:rPr>
      </w:pPr>
    </w:p>
    <w:p w:rsidR="00E85B71" w:rsidRPr="003C2DCD" w:rsidRDefault="00E85B71" w:rsidP="00E85B71">
      <w:pPr>
        <w:jc w:val="center"/>
        <w:rPr>
          <w:szCs w:val="24"/>
        </w:rPr>
      </w:pPr>
      <w:r w:rsidRPr="003C2DCD">
        <w:rPr>
          <w:szCs w:val="24"/>
        </w:rPr>
        <w:t>Článek 20</w:t>
      </w:r>
    </w:p>
    <w:p w:rsidR="00E85B71" w:rsidRPr="003C2DCD" w:rsidRDefault="00E85B71" w:rsidP="00E85B71">
      <w:pPr>
        <w:jc w:val="center"/>
        <w:rPr>
          <w:szCs w:val="24"/>
        </w:rPr>
      </w:pPr>
      <w:r w:rsidRPr="003C2DCD">
        <w:rPr>
          <w:szCs w:val="24"/>
        </w:rPr>
        <w:t>Doba platnosti smlouvy</w:t>
      </w:r>
    </w:p>
    <w:p w:rsidR="00E85B71" w:rsidRPr="0087053F" w:rsidRDefault="00E85B71" w:rsidP="00E85B71">
      <w:pPr>
        <w:jc w:val="both"/>
        <w:rPr>
          <w:szCs w:val="24"/>
        </w:rPr>
      </w:pPr>
    </w:p>
    <w:p w:rsidR="00E85B71" w:rsidRPr="0087053F" w:rsidRDefault="00E85B71" w:rsidP="00E85B71">
      <w:pPr>
        <w:pStyle w:val="odstavec2"/>
        <w:rPr>
          <w:rFonts w:ascii="Times New Roman" w:hAnsi="Times New Roman"/>
          <w:sz w:val="24"/>
        </w:rPr>
      </w:pPr>
      <w:r w:rsidRPr="0087053F">
        <w:rPr>
          <w:rFonts w:ascii="Times New Roman" w:hAnsi="Times New Roman"/>
          <w:sz w:val="24"/>
        </w:rPr>
        <w:t>(1) Smlouva nabývá platnosti jejím uzavřením, tj. okamžikem jejího podpisu oběma smluvními stranami.</w:t>
      </w:r>
    </w:p>
    <w:p w:rsidR="00E85B71" w:rsidRPr="0087053F" w:rsidRDefault="00E85B71" w:rsidP="00E85B71">
      <w:pPr>
        <w:pStyle w:val="odstavec2"/>
        <w:rPr>
          <w:rFonts w:ascii="Times New Roman" w:hAnsi="Times New Roman"/>
          <w:sz w:val="24"/>
        </w:rPr>
      </w:pPr>
      <w:r w:rsidRPr="0087053F">
        <w:rPr>
          <w:rFonts w:ascii="Times New Roman" w:hAnsi="Times New Roman"/>
          <w:sz w:val="24"/>
        </w:rPr>
        <w:t xml:space="preserve">(2) Sjednané služby budou poskytovány ode dne účinnosti smlouvy. Smlouva nabývá účinnosti dnem fyzického nastoupení klienta do Domova. Den nástupu se sjednává na první den kalendářního měsíce, který následuje po kalendářním měsíci, v němž byla smlouva uzavřena. Jestliže klient bez vážného důvodu nebo oznámení poskytovateli ve sjednaném termínu nenastoupí, může poskytovatel považovat smlouvu za neplatnou. </w:t>
      </w:r>
    </w:p>
    <w:p w:rsidR="00E85B71" w:rsidRPr="0087053F" w:rsidRDefault="00E85B71" w:rsidP="00E85B71">
      <w:pPr>
        <w:pStyle w:val="odstavec2"/>
        <w:rPr>
          <w:rFonts w:ascii="Times New Roman" w:hAnsi="Times New Roman"/>
          <w:sz w:val="24"/>
        </w:rPr>
      </w:pPr>
      <w:r w:rsidRPr="0087053F">
        <w:rPr>
          <w:rFonts w:ascii="Times New Roman" w:hAnsi="Times New Roman"/>
          <w:sz w:val="24"/>
        </w:rPr>
        <w:t>(3) Klient nemůže práva z této smlouvy postoupit na jinou osobu.</w:t>
      </w:r>
    </w:p>
    <w:p w:rsidR="00E85B71" w:rsidRPr="0087053F" w:rsidRDefault="00E85B71" w:rsidP="00E85B71">
      <w:pPr>
        <w:pStyle w:val="odstavec2"/>
        <w:rPr>
          <w:rFonts w:ascii="Times New Roman" w:hAnsi="Times New Roman"/>
          <w:color w:val="FF0000"/>
          <w:sz w:val="24"/>
        </w:rPr>
      </w:pPr>
      <w:r w:rsidRPr="0087053F">
        <w:rPr>
          <w:rFonts w:ascii="Times New Roman" w:hAnsi="Times New Roman"/>
          <w:sz w:val="24"/>
        </w:rPr>
        <w:t xml:space="preserve">(4) Smlouva se uzavírá na dobu </w:t>
      </w:r>
      <w:r w:rsidR="0064042A" w:rsidRPr="0087053F">
        <w:rPr>
          <w:rFonts w:ascii="Times New Roman" w:hAnsi="Times New Roman"/>
          <w:sz w:val="24"/>
        </w:rPr>
        <w:t>neurčitou.</w:t>
      </w:r>
      <w:r w:rsidRPr="0087053F">
        <w:rPr>
          <w:rFonts w:ascii="Times New Roman" w:hAnsi="Times New Roman"/>
          <w:color w:val="FF0000"/>
          <w:sz w:val="24"/>
        </w:rPr>
        <w:t xml:space="preserve"> </w:t>
      </w:r>
    </w:p>
    <w:p w:rsidR="00E85B71" w:rsidRDefault="00E85B71" w:rsidP="00E85B71">
      <w:pPr>
        <w:pStyle w:val="odstavec2"/>
        <w:rPr>
          <w:rFonts w:ascii="Times New Roman" w:hAnsi="Times New Roman"/>
          <w:sz w:val="24"/>
        </w:rPr>
      </w:pPr>
      <w:r w:rsidRPr="0087053F">
        <w:rPr>
          <w:rFonts w:ascii="Times New Roman" w:hAnsi="Times New Roman"/>
          <w:sz w:val="24"/>
        </w:rPr>
        <w:t xml:space="preserve">(5) Platnost této Smlouvy zaniká smrtí uživatele sociální služby </w:t>
      </w:r>
      <w:r w:rsidRPr="0087053F">
        <w:rPr>
          <w:rStyle w:val="Znakapoznpodarou"/>
          <w:rFonts w:ascii="Times New Roman" w:hAnsi="Times New Roman"/>
          <w:sz w:val="24"/>
        </w:rPr>
        <w:footnoteReference w:id="8"/>
      </w:r>
      <w:r w:rsidRPr="0087053F">
        <w:rPr>
          <w:rFonts w:ascii="Times New Roman" w:hAnsi="Times New Roman"/>
          <w:sz w:val="24"/>
        </w:rPr>
        <w:t>. Práva z této smlouvy nemohou být předmětem dědictví.</w:t>
      </w:r>
    </w:p>
    <w:p w:rsidR="003C2DCD" w:rsidRDefault="003C2DCD" w:rsidP="00E85B71">
      <w:pPr>
        <w:pStyle w:val="odstavec2"/>
        <w:rPr>
          <w:rFonts w:ascii="Times New Roman" w:hAnsi="Times New Roman"/>
          <w:sz w:val="24"/>
        </w:rPr>
      </w:pPr>
    </w:p>
    <w:p w:rsidR="003C2DCD" w:rsidRDefault="003C2DCD" w:rsidP="00E85B71">
      <w:pPr>
        <w:pStyle w:val="odstavec2"/>
        <w:rPr>
          <w:rFonts w:ascii="Times New Roman" w:hAnsi="Times New Roman"/>
          <w:sz w:val="24"/>
        </w:rPr>
      </w:pPr>
    </w:p>
    <w:p w:rsidR="003C2DCD" w:rsidRDefault="003C2DCD" w:rsidP="00E85B71">
      <w:pPr>
        <w:pStyle w:val="odstavec2"/>
        <w:rPr>
          <w:rFonts w:ascii="Times New Roman" w:hAnsi="Times New Roman"/>
          <w:sz w:val="24"/>
        </w:rPr>
      </w:pPr>
    </w:p>
    <w:p w:rsidR="003C2DCD" w:rsidRPr="0087053F" w:rsidRDefault="003C2DCD" w:rsidP="00E85B71">
      <w:pPr>
        <w:pStyle w:val="odstavec2"/>
        <w:rPr>
          <w:rFonts w:ascii="Times New Roman" w:hAnsi="Times New Roman"/>
          <w:sz w:val="24"/>
        </w:rPr>
      </w:pPr>
    </w:p>
    <w:p w:rsidR="00E85B71" w:rsidRPr="003C2DCD" w:rsidRDefault="00E85B71" w:rsidP="00E85B71">
      <w:pPr>
        <w:jc w:val="both"/>
        <w:rPr>
          <w:szCs w:val="24"/>
        </w:rPr>
      </w:pPr>
    </w:p>
    <w:p w:rsidR="00E85B71" w:rsidRPr="003C2DCD" w:rsidRDefault="00E85B71" w:rsidP="00E85B71">
      <w:pPr>
        <w:jc w:val="center"/>
        <w:rPr>
          <w:szCs w:val="24"/>
        </w:rPr>
      </w:pPr>
      <w:r w:rsidRPr="003C2DCD">
        <w:rPr>
          <w:szCs w:val="24"/>
        </w:rPr>
        <w:lastRenderedPageBreak/>
        <w:t>Článek 21</w:t>
      </w:r>
    </w:p>
    <w:p w:rsidR="00E85B71" w:rsidRPr="003C2DCD" w:rsidRDefault="00E85B71" w:rsidP="00E85B71">
      <w:pPr>
        <w:jc w:val="center"/>
        <w:rPr>
          <w:szCs w:val="24"/>
        </w:rPr>
      </w:pPr>
      <w:r w:rsidRPr="003C2DCD">
        <w:rPr>
          <w:szCs w:val="24"/>
        </w:rPr>
        <w:t>Závěrečná ustanovení</w:t>
      </w:r>
    </w:p>
    <w:p w:rsidR="00E85B71" w:rsidRPr="0087053F" w:rsidRDefault="00E85B71" w:rsidP="00E85B71">
      <w:pPr>
        <w:jc w:val="center"/>
        <w:rPr>
          <w:szCs w:val="24"/>
        </w:rPr>
      </w:pPr>
    </w:p>
    <w:p w:rsidR="00E85B71" w:rsidRPr="0087053F" w:rsidRDefault="00E85B71" w:rsidP="00E85B71">
      <w:pPr>
        <w:pStyle w:val="odstavec2"/>
        <w:rPr>
          <w:rFonts w:ascii="Times New Roman" w:hAnsi="Times New Roman"/>
          <w:sz w:val="24"/>
        </w:rPr>
      </w:pPr>
      <w:r w:rsidRPr="0087053F">
        <w:rPr>
          <w:rFonts w:ascii="Times New Roman" w:hAnsi="Times New Roman"/>
          <w:sz w:val="24"/>
        </w:rPr>
        <w:t>(1) Tato Smlouva může být měněna a doplňována pouze se souhlasem obou smluvních stran. Smlouva může být měněna, doplňována nebo zrušena pouze písemně.</w:t>
      </w:r>
    </w:p>
    <w:p w:rsidR="00E85B71" w:rsidRPr="0087053F" w:rsidRDefault="00E85B71" w:rsidP="00E85B71">
      <w:pPr>
        <w:pStyle w:val="odstavec2"/>
        <w:rPr>
          <w:rFonts w:ascii="Times New Roman" w:hAnsi="Times New Roman"/>
          <w:sz w:val="24"/>
        </w:rPr>
      </w:pPr>
      <w:r w:rsidRPr="0087053F">
        <w:rPr>
          <w:rFonts w:ascii="Times New Roman" w:hAnsi="Times New Roman"/>
          <w:sz w:val="24"/>
        </w:rPr>
        <w:t>(2) Tato Smlouva je vyhotovena ve dvou vyhotoveních, z nichž každé má platnost originálu.</w:t>
      </w:r>
    </w:p>
    <w:p w:rsidR="00E85B71" w:rsidRPr="0087053F" w:rsidRDefault="00E85B71" w:rsidP="00E85B71">
      <w:pPr>
        <w:pStyle w:val="odstavec2"/>
        <w:rPr>
          <w:rFonts w:ascii="Times New Roman" w:hAnsi="Times New Roman"/>
          <w:sz w:val="24"/>
        </w:rPr>
      </w:pPr>
      <w:r w:rsidRPr="0087053F">
        <w:rPr>
          <w:rFonts w:ascii="Times New Roman" w:hAnsi="Times New Roman"/>
          <w:sz w:val="24"/>
        </w:rPr>
        <w:t xml:space="preserve">(3) Nedílnou součástí smlouvy je </w:t>
      </w:r>
    </w:p>
    <w:p w:rsidR="00E85B71" w:rsidRPr="0087053F" w:rsidRDefault="00E85B71" w:rsidP="00E85B71">
      <w:pPr>
        <w:pStyle w:val="odstavec2"/>
        <w:numPr>
          <w:ilvl w:val="0"/>
          <w:numId w:val="16"/>
        </w:numPr>
        <w:rPr>
          <w:rFonts w:ascii="Times New Roman" w:hAnsi="Times New Roman"/>
          <w:sz w:val="24"/>
        </w:rPr>
      </w:pPr>
      <w:r w:rsidRPr="0087053F">
        <w:rPr>
          <w:rFonts w:ascii="Times New Roman" w:hAnsi="Times New Roman"/>
          <w:sz w:val="24"/>
        </w:rPr>
        <w:t xml:space="preserve">Domácí řád Domova pro osoby se zdravotním postižením v Mariánské, </w:t>
      </w:r>
    </w:p>
    <w:p w:rsidR="00E85B71" w:rsidRPr="0087053F" w:rsidRDefault="00E85B71" w:rsidP="00E85B71">
      <w:pPr>
        <w:pStyle w:val="odstavec2"/>
        <w:numPr>
          <w:ilvl w:val="0"/>
          <w:numId w:val="16"/>
        </w:numPr>
        <w:rPr>
          <w:rFonts w:ascii="Times New Roman" w:hAnsi="Times New Roman"/>
          <w:sz w:val="24"/>
        </w:rPr>
      </w:pPr>
      <w:r w:rsidRPr="0087053F">
        <w:rPr>
          <w:rFonts w:ascii="Times New Roman" w:hAnsi="Times New Roman"/>
          <w:sz w:val="24"/>
        </w:rPr>
        <w:t>Vnitřní předpis poskytovatele, kt</w:t>
      </w:r>
      <w:r w:rsidR="003C2DCD">
        <w:rPr>
          <w:rFonts w:ascii="Times New Roman" w:hAnsi="Times New Roman"/>
          <w:sz w:val="24"/>
        </w:rPr>
        <w:t xml:space="preserve">erý upravuje úhradu za sjednané </w:t>
      </w:r>
      <w:r w:rsidRPr="0087053F">
        <w:rPr>
          <w:rFonts w:ascii="Times New Roman" w:hAnsi="Times New Roman"/>
          <w:sz w:val="24"/>
        </w:rPr>
        <w:t xml:space="preserve">služby </w:t>
      </w:r>
      <w:r w:rsidR="00BF1FF0" w:rsidRPr="0087053F">
        <w:rPr>
          <w:rFonts w:ascii="Times New Roman" w:hAnsi="Times New Roman"/>
          <w:sz w:val="24"/>
        </w:rPr>
        <w:t xml:space="preserve">                  </w:t>
      </w:r>
      <w:r w:rsidRPr="0087053F">
        <w:rPr>
          <w:rFonts w:ascii="Times New Roman" w:hAnsi="Times New Roman"/>
          <w:sz w:val="24"/>
        </w:rPr>
        <w:t>a vrácení úhrady při pobytu mimo Domov,</w:t>
      </w:r>
    </w:p>
    <w:p w:rsidR="00E85B71" w:rsidRPr="0087053F" w:rsidRDefault="00E85B71" w:rsidP="00E85B71">
      <w:pPr>
        <w:pStyle w:val="odstavec2"/>
        <w:rPr>
          <w:rFonts w:ascii="Times New Roman" w:hAnsi="Times New Roman"/>
          <w:sz w:val="24"/>
        </w:rPr>
      </w:pPr>
      <w:r w:rsidRPr="0087053F">
        <w:rPr>
          <w:rFonts w:ascii="Times New Roman" w:hAnsi="Times New Roman"/>
          <w:sz w:val="24"/>
        </w:rPr>
        <w:t xml:space="preserve"> (4) Ve shodě s ustanovením § 91 odst. 5 zákona se pro uzavírání smlouvy </w:t>
      </w:r>
      <w:r w:rsidR="00BF1FF0" w:rsidRPr="0087053F">
        <w:rPr>
          <w:rFonts w:ascii="Times New Roman" w:hAnsi="Times New Roman"/>
          <w:sz w:val="24"/>
        </w:rPr>
        <w:t xml:space="preserve">            </w:t>
      </w:r>
      <w:r w:rsidRPr="0087053F">
        <w:rPr>
          <w:rFonts w:ascii="Times New Roman" w:hAnsi="Times New Roman"/>
          <w:sz w:val="24"/>
        </w:rPr>
        <w:t xml:space="preserve">o poskytnutí sociální služby a právní vztahy vzniklé z této smlouvy použijí ustanovení občanského zákoníku. </w:t>
      </w:r>
    </w:p>
    <w:p w:rsidR="00E85B71" w:rsidRPr="0087053F" w:rsidRDefault="00E85B71" w:rsidP="00E85B71">
      <w:pPr>
        <w:pStyle w:val="odstavec2"/>
        <w:rPr>
          <w:rFonts w:ascii="Times New Roman" w:hAnsi="Times New Roman"/>
          <w:sz w:val="24"/>
        </w:rPr>
      </w:pPr>
      <w:r w:rsidRPr="0087053F">
        <w:rPr>
          <w:rFonts w:ascii="Times New Roman" w:hAnsi="Times New Roman"/>
          <w:sz w:val="24"/>
        </w:rPr>
        <w:t xml:space="preserve">(5) Obě smluvní strany prohlašují, že smlouva vyjadřuje jejich pravou </w:t>
      </w:r>
      <w:r w:rsidR="00BF1FF0" w:rsidRPr="0087053F">
        <w:rPr>
          <w:rFonts w:ascii="Times New Roman" w:hAnsi="Times New Roman"/>
          <w:sz w:val="24"/>
        </w:rPr>
        <w:t xml:space="preserve">                      </w:t>
      </w:r>
      <w:r w:rsidRPr="0087053F">
        <w:rPr>
          <w:rFonts w:ascii="Times New Roman" w:hAnsi="Times New Roman"/>
          <w:sz w:val="24"/>
        </w:rPr>
        <w:t>a svobodnou vůli a že tuto smlouvu neuzavřely za nápadně nevýhodných podmínek.</w:t>
      </w:r>
    </w:p>
    <w:p w:rsidR="00E85B71" w:rsidRPr="0087053F" w:rsidRDefault="00E85B71" w:rsidP="00E85B71">
      <w:pPr>
        <w:pStyle w:val="odstavec2"/>
        <w:rPr>
          <w:rFonts w:ascii="Times New Roman" w:hAnsi="Times New Roman"/>
          <w:sz w:val="24"/>
        </w:rPr>
      </w:pPr>
      <w:r w:rsidRPr="0087053F">
        <w:rPr>
          <w:rFonts w:ascii="Times New Roman" w:hAnsi="Times New Roman"/>
          <w:sz w:val="24"/>
        </w:rPr>
        <w:t xml:space="preserve">(6) Obě smluvní strany prohlašují, že smlouvu přečetly, jejímu obsahu rozumí </w:t>
      </w:r>
      <w:r w:rsidR="00BF1FF0" w:rsidRPr="0087053F">
        <w:rPr>
          <w:rFonts w:ascii="Times New Roman" w:hAnsi="Times New Roman"/>
          <w:sz w:val="24"/>
        </w:rPr>
        <w:t xml:space="preserve">           </w:t>
      </w:r>
      <w:r w:rsidRPr="0087053F">
        <w:rPr>
          <w:rFonts w:ascii="Times New Roman" w:hAnsi="Times New Roman"/>
          <w:sz w:val="24"/>
        </w:rPr>
        <w:t>a s jejím obsahem úplně a bezvýhradně souhlasí, což stvrzují svými vlastnoručními podpisy.</w:t>
      </w:r>
    </w:p>
    <w:p w:rsidR="00E85B71" w:rsidRPr="0087053F" w:rsidRDefault="00E85B71" w:rsidP="00E85B71">
      <w:pPr>
        <w:pStyle w:val="odstavec2"/>
        <w:rPr>
          <w:rFonts w:ascii="Times New Roman" w:hAnsi="Times New Roman"/>
          <w:sz w:val="24"/>
        </w:rPr>
      </w:pPr>
    </w:p>
    <w:p w:rsidR="00E85B71" w:rsidRPr="0087053F" w:rsidRDefault="00E85B71" w:rsidP="00E85B71">
      <w:pPr>
        <w:pStyle w:val="odstavec2"/>
        <w:rPr>
          <w:rFonts w:ascii="Times New Roman" w:hAnsi="Times New Roman"/>
          <w:sz w:val="24"/>
        </w:rPr>
      </w:pPr>
    </w:p>
    <w:p w:rsidR="00E85B71" w:rsidRPr="0087053F" w:rsidRDefault="00E85B71" w:rsidP="00E85B71">
      <w:pPr>
        <w:pStyle w:val="odstavec2"/>
        <w:rPr>
          <w:rFonts w:ascii="Times New Roman" w:hAnsi="Times New Roman"/>
          <w:sz w:val="24"/>
        </w:rPr>
      </w:pPr>
    </w:p>
    <w:p w:rsidR="00E85B71" w:rsidRPr="0087053F" w:rsidRDefault="00E85B71" w:rsidP="00E85B71">
      <w:pPr>
        <w:jc w:val="both"/>
        <w:rPr>
          <w:szCs w:val="24"/>
        </w:rPr>
      </w:pPr>
    </w:p>
    <w:p w:rsidR="00DA35FD" w:rsidRPr="0087053F" w:rsidRDefault="00DA35FD" w:rsidP="00E85B71">
      <w:pPr>
        <w:jc w:val="both"/>
        <w:rPr>
          <w:szCs w:val="24"/>
        </w:rPr>
      </w:pPr>
    </w:p>
    <w:p w:rsidR="00E85B71" w:rsidRPr="003C2DCD" w:rsidRDefault="003515B2" w:rsidP="00E85B71">
      <w:pPr>
        <w:jc w:val="both"/>
        <w:rPr>
          <w:szCs w:val="24"/>
        </w:rPr>
      </w:pPr>
      <w:r>
        <w:rPr>
          <w:noProof/>
          <w:szCs w:val="24"/>
        </w:rPr>
        <w:pict>
          <v:line id="_x0000_s1026" style="position:absolute;left:0;text-align:left;z-index:251660288" from="199.4pt,-1.25pt" to="199.4pt,169.75pt"/>
        </w:pict>
      </w:r>
      <w:r w:rsidR="00E85B71" w:rsidRPr="003C2DCD">
        <w:rPr>
          <w:szCs w:val="24"/>
        </w:rPr>
        <w:t>V Mariánské dne:</w:t>
      </w:r>
      <w:r w:rsidR="00E85B71" w:rsidRPr="003C2DCD">
        <w:rPr>
          <w:szCs w:val="24"/>
        </w:rPr>
        <w:tab/>
      </w:r>
      <w:r w:rsidRPr="003C2DCD">
        <w:rPr>
          <w:szCs w:val="24"/>
        </w:rPr>
        <w:fldChar w:fldCharType="begin">
          <w:ffData>
            <w:name w:val="Text24"/>
            <w:enabled/>
            <w:calcOnExit w:val="0"/>
            <w:textInput/>
          </w:ffData>
        </w:fldChar>
      </w:r>
      <w:bookmarkStart w:id="19" w:name="Text24"/>
      <w:r w:rsidR="00E85B71" w:rsidRPr="003C2DCD">
        <w:rPr>
          <w:szCs w:val="24"/>
        </w:rPr>
        <w:instrText xml:space="preserve"> FORMTEXT </w:instrText>
      </w:r>
      <w:r w:rsidRPr="003C2DCD">
        <w:rPr>
          <w:szCs w:val="24"/>
        </w:rPr>
      </w:r>
      <w:r w:rsidRPr="003C2DCD">
        <w:rPr>
          <w:szCs w:val="24"/>
        </w:rPr>
        <w:fldChar w:fldCharType="separate"/>
      </w:r>
      <w:r w:rsidR="00E85B71" w:rsidRPr="003C2DCD">
        <w:rPr>
          <w:rFonts w:ascii="Arial" w:hAnsi="Arial"/>
          <w:szCs w:val="24"/>
        </w:rPr>
        <w:t> </w:t>
      </w:r>
      <w:r w:rsidR="00E85B71" w:rsidRPr="003C2DCD">
        <w:rPr>
          <w:rFonts w:ascii="Arial" w:hAnsi="Arial"/>
          <w:szCs w:val="24"/>
        </w:rPr>
        <w:t> </w:t>
      </w:r>
      <w:r w:rsidR="00E85B71" w:rsidRPr="003C2DCD">
        <w:rPr>
          <w:rFonts w:ascii="Arial" w:hAnsi="Arial"/>
          <w:szCs w:val="24"/>
        </w:rPr>
        <w:t> </w:t>
      </w:r>
      <w:r w:rsidR="00E85B71" w:rsidRPr="003C2DCD">
        <w:rPr>
          <w:rFonts w:ascii="Arial" w:hAnsi="Arial"/>
          <w:szCs w:val="24"/>
        </w:rPr>
        <w:t> </w:t>
      </w:r>
      <w:r w:rsidR="00E85B71" w:rsidRPr="003C2DCD">
        <w:rPr>
          <w:rFonts w:ascii="Arial" w:hAnsi="Arial"/>
          <w:szCs w:val="24"/>
        </w:rPr>
        <w:t> </w:t>
      </w:r>
      <w:r w:rsidRPr="003C2DCD">
        <w:rPr>
          <w:szCs w:val="24"/>
        </w:rPr>
        <w:fldChar w:fldCharType="end"/>
      </w:r>
      <w:bookmarkEnd w:id="19"/>
      <w:r w:rsidR="00E85B71" w:rsidRPr="003C2DCD">
        <w:rPr>
          <w:szCs w:val="24"/>
        </w:rPr>
        <w:tab/>
      </w:r>
      <w:r w:rsidR="00E85B71" w:rsidRPr="003C2DCD">
        <w:rPr>
          <w:szCs w:val="24"/>
        </w:rPr>
        <w:tab/>
      </w:r>
      <w:r w:rsidR="00E85B71" w:rsidRPr="003C2DCD">
        <w:rPr>
          <w:szCs w:val="24"/>
        </w:rPr>
        <w:tab/>
        <w:t>V Jáchymově    dne:</w:t>
      </w:r>
      <w:r w:rsidR="00E85B71" w:rsidRPr="003C2DCD">
        <w:rPr>
          <w:szCs w:val="24"/>
        </w:rPr>
        <w:tab/>
      </w:r>
      <w:r w:rsidRPr="003C2DCD">
        <w:rPr>
          <w:szCs w:val="24"/>
        </w:rPr>
        <w:fldChar w:fldCharType="begin">
          <w:ffData>
            <w:name w:val="Text16"/>
            <w:enabled/>
            <w:calcOnExit w:val="0"/>
            <w:textInput/>
          </w:ffData>
        </w:fldChar>
      </w:r>
      <w:r w:rsidR="00E85B71" w:rsidRPr="003C2DCD">
        <w:rPr>
          <w:szCs w:val="24"/>
        </w:rPr>
        <w:instrText xml:space="preserve"> FORMTEXT </w:instrText>
      </w:r>
      <w:r w:rsidRPr="003C2DCD">
        <w:rPr>
          <w:szCs w:val="24"/>
        </w:rPr>
      </w:r>
      <w:r w:rsidRPr="003C2DCD">
        <w:rPr>
          <w:szCs w:val="24"/>
        </w:rPr>
        <w:fldChar w:fldCharType="separate"/>
      </w:r>
      <w:r w:rsidR="00E85B71" w:rsidRPr="003C2DCD">
        <w:rPr>
          <w:rFonts w:ascii="Arial" w:hAnsi="Arial"/>
          <w:noProof/>
          <w:szCs w:val="24"/>
        </w:rPr>
        <w:t> </w:t>
      </w:r>
      <w:r w:rsidR="00E85B71" w:rsidRPr="003C2DCD">
        <w:rPr>
          <w:rFonts w:ascii="Arial" w:hAnsi="Arial"/>
          <w:noProof/>
          <w:szCs w:val="24"/>
        </w:rPr>
        <w:t> </w:t>
      </w:r>
      <w:r w:rsidR="00E85B71" w:rsidRPr="003C2DCD">
        <w:rPr>
          <w:rFonts w:ascii="Arial" w:hAnsi="Arial"/>
          <w:noProof/>
          <w:szCs w:val="24"/>
        </w:rPr>
        <w:t> </w:t>
      </w:r>
      <w:r w:rsidR="00E85B71" w:rsidRPr="003C2DCD">
        <w:rPr>
          <w:rFonts w:ascii="Arial" w:hAnsi="Arial"/>
          <w:noProof/>
          <w:szCs w:val="24"/>
        </w:rPr>
        <w:t> </w:t>
      </w:r>
      <w:r w:rsidR="00E85B71" w:rsidRPr="003C2DCD">
        <w:rPr>
          <w:rFonts w:ascii="Arial" w:hAnsi="Arial"/>
          <w:noProof/>
          <w:szCs w:val="24"/>
        </w:rPr>
        <w:t> </w:t>
      </w:r>
      <w:r w:rsidRPr="003C2DCD">
        <w:rPr>
          <w:szCs w:val="24"/>
        </w:rPr>
        <w:fldChar w:fldCharType="end"/>
      </w:r>
    </w:p>
    <w:p w:rsidR="00E85B71" w:rsidRPr="003C2DCD" w:rsidRDefault="00E85B71" w:rsidP="00E85B71">
      <w:pPr>
        <w:jc w:val="both"/>
        <w:rPr>
          <w:szCs w:val="24"/>
        </w:rPr>
      </w:pPr>
    </w:p>
    <w:p w:rsidR="00E85B71" w:rsidRPr="003C2DCD" w:rsidRDefault="00E85B71" w:rsidP="00E85B71">
      <w:pPr>
        <w:jc w:val="both"/>
        <w:rPr>
          <w:szCs w:val="24"/>
        </w:rPr>
      </w:pPr>
      <w:r w:rsidRPr="003C2DCD">
        <w:rPr>
          <w:szCs w:val="24"/>
        </w:rPr>
        <w:t>Domov pro osoby se zdravotním</w:t>
      </w:r>
      <w:r w:rsidRPr="003C2DCD">
        <w:rPr>
          <w:szCs w:val="24"/>
        </w:rPr>
        <w:tab/>
      </w:r>
      <w:r w:rsidRPr="003C2DCD">
        <w:rPr>
          <w:szCs w:val="24"/>
        </w:rPr>
        <w:tab/>
        <w:t>Osoba</w:t>
      </w:r>
      <w:r w:rsidRPr="003C2DCD">
        <w:rPr>
          <w:szCs w:val="24"/>
        </w:rPr>
        <w:tab/>
        <w:t xml:space="preserve">: </w:t>
      </w:r>
      <w:r w:rsidR="003515B2" w:rsidRPr="003C2DCD">
        <w:rPr>
          <w:szCs w:val="24"/>
        </w:rPr>
        <w:fldChar w:fldCharType="begin">
          <w:ffData>
            <w:name w:val="Text17"/>
            <w:enabled/>
            <w:calcOnExit w:val="0"/>
            <w:textInput/>
          </w:ffData>
        </w:fldChar>
      </w:r>
      <w:bookmarkStart w:id="20" w:name="Text17"/>
      <w:r w:rsidRPr="003C2DCD">
        <w:rPr>
          <w:szCs w:val="24"/>
        </w:rPr>
        <w:instrText xml:space="preserve"> FORMTEXT </w:instrText>
      </w:r>
      <w:r w:rsidR="003515B2" w:rsidRPr="003C2DCD">
        <w:rPr>
          <w:szCs w:val="24"/>
        </w:rPr>
      </w:r>
      <w:r w:rsidR="003515B2" w:rsidRPr="003C2DCD">
        <w:rPr>
          <w:szCs w:val="24"/>
        </w:rPr>
        <w:fldChar w:fldCharType="separate"/>
      </w:r>
      <w:r w:rsidRPr="003C2DCD">
        <w:rPr>
          <w:rFonts w:ascii="Arial" w:hAnsi="Arial"/>
          <w:szCs w:val="24"/>
        </w:rPr>
        <w:t> </w:t>
      </w:r>
      <w:r w:rsidRPr="003C2DCD">
        <w:rPr>
          <w:rFonts w:ascii="Arial" w:hAnsi="Arial"/>
          <w:szCs w:val="24"/>
        </w:rPr>
        <w:t> </w:t>
      </w:r>
      <w:r w:rsidRPr="003C2DCD">
        <w:rPr>
          <w:rFonts w:ascii="Arial" w:hAnsi="Arial"/>
          <w:szCs w:val="24"/>
        </w:rPr>
        <w:t> </w:t>
      </w:r>
      <w:r w:rsidRPr="003C2DCD">
        <w:rPr>
          <w:rFonts w:ascii="Arial" w:hAnsi="Arial"/>
          <w:szCs w:val="24"/>
        </w:rPr>
        <w:t> </w:t>
      </w:r>
      <w:r w:rsidRPr="003C2DCD">
        <w:rPr>
          <w:rFonts w:ascii="Arial" w:hAnsi="Arial"/>
          <w:szCs w:val="24"/>
        </w:rPr>
        <w:t> </w:t>
      </w:r>
      <w:r w:rsidR="003515B2" w:rsidRPr="003C2DCD">
        <w:rPr>
          <w:szCs w:val="24"/>
        </w:rPr>
        <w:fldChar w:fldCharType="end"/>
      </w:r>
      <w:bookmarkEnd w:id="20"/>
    </w:p>
    <w:p w:rsidR="00E85B71" w:rsidRPr="003C2DCD" w:rsidRDefault="00E85B71" w:rsidP="00E85B71">
      <w:pPr>
        <w:jc w:val="both"/>
        <w:rPr>
          <w:szCs w:val="24"/>
        </w:rPr>
      </w:pPr>
      <w:r w:rsidRPr="003C2DCD">
        <w:rPr>
          <w:szCs w:val="24"/>
        </w:rPr>
        <w:t>postižením v Mariánské</w:t>
      </w:r>
      <w:r w:rsidRPr="003C2DCD">
        <w:rPr>
          <w:szCs w:val="24"/>
        </w:rPr>
        <w:tab/>
      </w:r>
      <w:r w:rsidRPr="003C2DCD">
        <w:rPr>
          <w:szCs w:val="24"/>
        </w:rPr>
        <w:tab/>
      </w:r>
      <w:r w:rsidRPr="003C2DCD">
        <w:rPr>
          <w:szCs w:val="24"/>
        </w:rPr>
        <w:tab/>
        <w:t>nar.</w:t>
      </w:r>
      <w:r w:rsidRPr="003C2DCD">
        <w:rPr>
          <w:szCs w:val="24"/>
        </w:rPr>
        <w:tab/>
        <w:t xml:space="preserve">: </w:t>
      </w:r>
      <w:r w:rsidR="003515B2" w:rsidRPr="003C2DCD">
        <w:rPr>
          <w:szCs w:val="24"/>
        </w:rPr>
        <w:fldChar w:fldCharType="begin">
          <w:ffData>
            <w:name w:val="Text22"/>
            <w:enabled/>
            <w:calcOnExit w:val="0"/>
            <w:textInput/>
          </w:ffData>
        </w:fldChar>
      </w:r>
      <w:bookmarkStart w:id="21" w:name="Text22"/>
      <w:r w:rsidRPr="003C2DCD">
        <w:rPr>
          <w:szCs w:val="24"/>
        </w:rPr>
        <w:instrText xml:space="preserve"> FORMTEXT </w:instrText>
      </w:r>
      <w:r w:rsidR="003515B2" w:rsidRPr="003C2DCD">
        <w:rPr>
          <w:szCs w:val="24"/>
        </w:rPr>
      </w:r>
      <w:r w:rsidR="003515B2" w:rsidRPr="003C2DCD">
        <w:rPr>
          <w:szCs w:val="24"/>
        </w:rPr>
        <w:fldChar w:fldCharType="separate"/>
      </w:r>
      <w:r w:rsidRPr="003C2DCD">
        <w:rPr>
          <w:rFonts w:ascii="Arial" w:hAnsi="Arial"/>
          <w:noProof/>
          <w:szCs w:val="24"/>
        </w:rPr>
        <w:t> </w:t>
      </w:r>
      <w:r w:rsidRPr="003C2DCD">
        <w:rPr>
          <w:rFonts w:ascii="Arial" w:hAnsi="Arial"/>
          <w:noProof/>
          <w:szCs w:val="24"/>
        </w:rPr>
        <w:t> </w:t>
      </w:r>
      <w:r w:rsidRPr="003C2DCD">
        <w:rPr>
          <w:rFonts w:ascii="Arial" w:hAnsi="Arial"/>
          <w:noProof/>
          <w:szCs w:val="24"/>
        </w:rPr>
        <w:t> </w:t>
      </w:r>
      <w:r w:rsidRPr="003C2DCD">
        <w:rPr>
          <w:rFonts w:ascii="Arial" w:hAnsi="Arial"/>
          <w:noProof/>
          <w:szCs w:val="24"/>
        </w:rPr>
        <w:t> </w:t>
      </w:r>
      <w:r w:rsidRPr="003C2DCD">
        <w:rPr>
          <w:rFonts w:ascii="Arial" w:hAnsi="Arial"/>
          <w:noProof/>
          <w:szCs w:val="24"/>
        </w:rPr>
        <w:t> </w:t>
      </w:r>
      <w:r w:rsidR="003515B2" w:rsidRPr="003C2DCD">
        <w:rPr>
          <w:szCs w:val="24"/>
        </w:rPr>
        <w:fldChar w:fldCharType="end"/>
      </w:r>
      <w:bookmarkEnd w:id="21"/>
      <w:r w:rsidRPr="003C2DCD">
        <w:rPr>
          <w:szCs w:val="24"/>
        </w:rPr>
        <w:tab/>
      </w:r>
    </w:p>
    <w:p w:rsidR="00E85B71" w:rsidRPr="003C2DCD" w:rsidRDefault="00E85B71" w:rsidP="00E85B71">
      <w:pPr>
        <w:jc w:val="both"/>
        <w:rPr>
          <w:szCs w:val="24"/>
        </w:rPr>
      </w:pPr>
      <w:r w:rsidRPr="003C2DCD">
        <w:rPr>
          <w:szCs w:val="24"/>
        </w:rPr>
        <w:t xml:space="preserve">Jáchymov, část Mariánská č.p. 2 </w:t>
      </w:r>
      <w:r w:rsidRPr="003C2DCD">
        <w:rPr>
          <w:szCs w:val="24"/>
        </w:rPr>
        <w:tab/>
      </w:r>
      <w:r w:rsidRPr="003C2DCD">
        <w:rPr>
          <w:szCs w:val="24"/>
        </w:rPr>
        <w:tab/>
        <w:t xml:space="preserve">bytem : </w:t>
      </w:r>
      <w:r w:rsidR="003515B2" w:rsidRPr="003C2DCD">
        <w:rPr>
          <w:szCs w:val="24"/>
        </w:rPr>
        <w:fldChar w:fldCharType="begin">
          <w:ffData>
            <w:name w:val="Text19"/>
            <w:enabled/>
            <w:calcOnExit w:val="0"/>
            <w:textInput/>
          </w:ffData>
        </w:fldChar>
      </w:r>
      <w:bookmarkStart w:id="22" w:name="Text19"/>
      <w:r w:rsidRPr="003C2DCD">
        <w:rPr>
          <w:szCs w:val="24"/>
        </w:rPr>
        <w:instrText xml:space="preserve"> FORMTEXT </w:instrText>
      </w:r>
      <w:r w:rsidR="003515B2" w:rsidRPr="003C2DCD">
        <w:rPr>
          <w:szCs w:val="24"/>
        </w:rPr>
      </w:r>
      <w:r w:rsidR="003515B2" w:rsidRPr="003C2DCD">
        <w:rPr>
          <w:szCs w:val="24"/>
        </w:rPr>
        <w:fldChar w:fldCharType="separate"/>
      </w:r>
      <w:r w:rsidRPr="003C2DCD">
        <w:rPr>
          <w:rFonts w:ascii="Arial" w:hAnsi="Arial"/>
          <w:noProof/>
          <w:szCs w:val="24"/>
        </w:rPr>
        <w:t> </w:t>
      </w:r>
      <w:r w:rsidRPr="003C2DCD">
        <w:rPr>
          <w:rFonts w:ascii="Arial" w:hAnsi="Arial"/>
          <w:noProof/>
          <w:szCs w:val="24"/>
        </w:rPr>
        <w:t> </w:t>
      </w:r>
      <w:r w:rsidRPr="003C2DCD">
        <w:rPr>
          <w:rFonts w:ascii="Arial" w:hAnsi="Arial"/>
          <w:noProof/>
          <w:szCs w:val="24"/>
        </w:rPr>
        <w:t> </w:t>
      </w:r>
      <w:r w:rsidRPr="003C2DCD">
        <w:rPr>
          <w:rFonts w:ascii="Arial" w:hAnsi="Arial"/>
          <w:noProof/>
          <w:szCs w:val="24"/>
        </w:rPr>
        <w:t> </w:t>
      </w:r>
      <w:r w:rsidRPr="003C2DCD">
        <w:rPr>
          <w:rFonts w:ascii="Arial" w:hAnsi="Arial"/>
          <w:noProof/>
          <w:szCs w:val="24"/>
        </w:rPr>
        <w:t> </w:t>
      </w:r>
      <w:r w:rsidR="003515B2" w:rsidRPr="003C2DCD">
        <w:rPr>
          <w:szCs w:val="24"/>
        </w:rPr>
        <w:fldChar w:fldCharType="end"/>
      </w:r>
      <w:bookmarkEnd w:id="22"/>
    </w:p>
    <w:p w:rsidR="00E85B71" w:rsidRPr="003C2DCD" w:rsidRDefault="00E85B71" w:rsidP="00E85B71">
      <w:pPr>
        <w:jc w:val="both"/>
        <w:rPr>
          <w:szCs w:val="24"/>
        </w:rPr>
      </w:pPr>
      <w:r w:rsidRPr="003C2DCD">
        <w:rPr>
          <w:szCs w:val="24"/>
        </w:rPr>
        <w:t xml:space="preserve">363 01 Ostrov </w:t>
      </w:r>
      <w:r w:rsidRPr="003C2DCD">
        <w:rPr>
          <w:szCs w:val="24"/>
        </w:rPr>
        <w:tab/>
      </w:r>
      <w:r w:rsidRPr="003C2DCD">
        <w:rPr>
          <w:szCs w:val="24"/>
        </w:rPr>
        <w:tab/>
      </w:r>
      <w:r w:rsidRPr="003C2DCD">
        <w:rPr>
          <w:szCs w:val="24"/>
        </w:rPr>
        <w:tab/>
      </w:r>
      <w:r w:rsidRPr="003C2DCD">
        <w:rPr>
          <w:szCs w:val="24"/>
        </w:rPr>
        <w:tab/>
        <w:t>opatrovník:  MÚ v Jáchymově</w:t>
      </w:r>
    </w:p>
    <w:p w:rsidR="00E85B71" w:rsidRPr="003C2DCD" w:rsidRDefault="00E85B71" w:rsidP="00E85B71">
      <w:pPr>
        <w:jc w:val="both"/>
        <w:rPr>
          <w:szCs w:val="24"/>
        </w:rPr>
      </w:pPr>
      <w:r w:rsidRPr="003C2DCD">
        <w:rPr>
          <w:szCs w:val="24"/>
        </w:rPr>
        <w:t>IČ: 71175296</w:t>
      </w:r>
      <w:r w:rsidRPr="003C2DCD">
        <w:rPr>
          <w:szCs w:val="24"/>
        </w:rPr>
        <w:tab/>
      </w:r>
      <w:r w:rsidRPr="003C2DCD">
        <w:rPr>
          <w:szCs w:val="24"/>
        </w:rPr>
        <w:tab/>
      </w:r>
      <w:r w:rsidRPr="003C2DCD">
        <w:rPr>
          <w:szCs w:val="24"/>
        </w:rPr>
        <w:tab/>
      </w:r>
      <w:r w:rsidRPr="003C2DCD">
        <w:rPr>
          <w:szCs w:val="24"/>
        </w:rPr>
        <w:tab/>
      </w:r>
      <w:r w:rsidRPr="003C2DCD">
        <w:rPr>
          <w:szCs w:val="24"/>
        </w:rPr>
        <w:tab/>
        <w:t>(podle rozhodnutí soudu</w:t>
      </w:r>
    </w:p>
    <w:p w:rsidR="00E85B71" w:rsidRPr="003C2DCD" w:rsidRDefault="00E85B71" w:rsidP="00E85B71">
      <w:pPr>
        <w:jc w:val="both"/>
        <w:rPr>
          <w:szCs w:val="24"/>
        </w:rPr>
      </w:pPr>
      <w:r w:rsidRPr="003C2DCD">
        <w:rPr>
          <w:szCs w:val="24"/>
        </w:rPr>
        <w:t xml:space="preserve">zastoupený ředitelem </w:t>
      </w:r>
      <w:r w:rsidRPr="003C2DCD">
        <w:rPr>
          <w:szCs w:val="24"/>
        </w:rPr>
        <w:tab/>
      </w:r>
      <w:r w:rsidRPr="003C2DCD">
        <w:rPr>
          <w:szCs w:val="24"/>
        </w:rPr>
        <w:tab/>
      </w:r>
      <w:r w:rsidRPr="003C2DCD">
        <w:rPr>
          <w:szCs w:val="24"/>
        </w:rPr>
        <w:tab/>
      </w:r>
      <w:r w:rsidR="003C2DCD">
        <w:rPr>
          <w:szCs w:val="24"/>
        </w:rPr>
        <w:t xml:space="preserve">            </w:t>
      </w:r>
      <w:r w:rsidRPr="003C2DCD">
        <w:rPr>
          <w:szCs w:val="24"/>
        </w:rPr>
        <w:t>č.</w:t>
      </w:r>
      <w:r w:rsidR="003C2DCD">
        <w:rPr>
          <w:szCs w:val="24"/>
        </w:rPr>
        <w:t xml:space="preserve"> </w:t>
      </w:r>
      <w:proofErr w:type="spellStart"/>
      <w:r w:rsidRPr="003C2DCD">
        <w:rPr>
          <w:szCs w:val="24"/>
        </w:rPr>
        <w:t>j</w:t>
      </w:r>
      <w:proofErr w:type="spellEnd"/>
      <w:r w:rsidRPr="003C2DCD">
        <w:rPr>
          <w:szCs w:val="24"/>
        </w:rPr>
        <w:t xml:space="preserve">. </w:t>
      </w:r>
      <w:r w:rsidR="003515B2" w:rsidRPr="003C2DCD">
        <w:rPr>
          <w:szCs w:val="24"/>
        </w:rPr>
        <w:fldChar w:fldCharType="begin">
          <w:ffData>
            <w:name w:val="Text20"/>
            <w:enabled/>
            <w:calcOnExit w:val="0"/>
            <w:textInput/>
          </w:ffData>
        </w:fldChar>
      </w:r>
      <w:bookmarkStart w:id="23" w:name="Text20"/>
      <w:r w:rsidRPr="003C2DCD">
        <w:rPr>
          <w:szCs w:val="24"/>
        </w:rPr>
        <w:instrText xml:space="preserve"> FORMTEXT </w:instrText>
      </w:r>
      <w:r w:rsidR="003515B2" w:rsidRPr="003C2DCD">
        <w:rPr>
          <w:szCs w:val="24"/>
        </w:rPr>
      </w:r>
      <w:r w:rsidR="003515B2" w:rsidRPr="003C2DCD">
        <w:rPr>
          <w:szCs w:val="24"/>
        </w:rPr>
        <w:fldChar w:fldCharType="separate"/>
      </w:r>
      <w:r w:rsidRPr="003C2DCD">
        <w:rPr>
          <w:rFonts w:ascii="Arial" w:hAnsi="Arial"/>
          <w:noProof/>
          <w:szCs w:val="24"/>
        </w:rPr>
        <w:t> </w:t>
      </w:r>
      <w:r w:rsidRPr="003C2DCD">
        <w:rPr>
          <w:rFonts w:ascii="Arial" w:hAnsi="Arial"/>
          <w:noProof/>
          <w:szCs w:val="24"/>
        </w:rPr>
        <w:t> </w:t>
      </w:r>
      <w:r w:rsidRPr="003C2DCD">
        <w:rPr>
          <w:rFonts w:ascii="Arial" w:hAnsi="Arial"/>
          <w:noProof/>
          <w:szCs w:val="24"/>
        </w:rPr>
        <w:t> </w:t>
      </w:r>
      <w:r w:rsidRPr="003C2DCD">
        <w:rPr>
          <w:rFonts w:ascii="Arial" w:hAnsi="Arial"/>
          <w:noProof/>
          <w:szCs w:val="24"/>
        </w:rPr>
        <w:t> </w:t>
      </w:r>
      <w:r w:rsidRPr="003C2DCD">
        <w:rPr>
          <w:rFonts w:ascii="Arial" w:hAnsi="Arial"/>
          <w:noProof/>
          <w:szCs w:val="24"/>
        </w:rPr>
        <w:t> </w:t>
      </w:r>
      <w:r w:rsidR="003515B2" w:rsidRPr="003C2DCD">
        <w:rPr>
          <w:szCs w:val="24"/>
        </w:rPr>
        <w:fldChar w:fldCharType="end"/>
      </w:r>
      <w:bookmarkEnd w:id="23"/>
      <w:r w:rsidRPr="003C2DCD">
        <w:rPr>
          <w:szCs w:val="24"/>
        </w:rPr>
        <w:t>)</w:t>
      </w:r>
    </w:p>
    <w:p w:rsidR="00E85B71" w:rsidRPr="003C2DCD" w:rsidRDefault="00E85B71" w:rsidP="00E85B71">
      <w:pPr>
        <w:ind w:left="4248" w:hanging="4248"/>
        <w:jc w:val="both"/>
        <w:rPr>
          <w:szCs w:val="24"/>
        </w:rPr>
      </w:pPr>
      <w:r w:rsidRPr="003C2DCD">
        <w:rPr>
          <w:szCs w:val="24"/>
        </w:rPr>
        <w:t xml:space="preserve"> Ing. Pavlem Novákem</w:t>
      </w:r>
      <w:r w:rsidRPr="003C2DCD">
        <w:rPr>
          <w:szCs w:val="24"/>
        </w:rPr>
        <w:tab/>
        <w:t>zastoupený:</w:t>
      </w:r>
      <w:r w:rsidRPr="003C2DCD">
        <w:rPr>
          <w:szCs w:val="24"/>
        </w:rPr>
        <w:tab/>
        <w:t>AnnaMarie Viková</w:t>
      </w:r>
    </w:p>
    <w:p w:rsidR="00E85B71" w:rsidRPr="003C2DCD" w:rsidRDefault="00E85B71" w:rsidP="00E85B71">
      <w:pPr>
        <w:jc w:val="both"/>
        <w:rPr>
          <w:szCs w:val="24"/>
        </w:rPr>
      </w:pPr>
      <w:r w:rsidRPr="003C2DCD">
        <w:rPr>
          <w:szCs w:val="24"/>
        </w:rPr>
        <w:tab/>
      </w:r>
      <w:r w:rsidRPr="003C2DCD">
        <w:rPr>
          <w:szCs w:val="24"/>
        </w:rPr>
        <w:tab/>
      </w:r>
      <w:r w:rsidRPr="003C2DCD">
        <w:rPr>
          <w:szCs w:val="24"/>
        </w:rPr>
        <w:tab/>
      </w:r>
      <w:r w:rsidRPr="003C2DCD">
        <w:rPr>
          <w:szCs w:val="24"/>
        </w:rPr>
        <w:tab/>
      </w:r>
      <w:r w:rsidRPr="003C2DCD">
        <w:rPr>
          <w:szCs w:val="24"/>
        </w:rPr>
        <w:tab/>
      </w:r>
      <w:r w:rsidRPr="003C2DCD">
        <w:rPr>
          <w:szCs w:val="24"/>
        </w:rPr>
        <w:tab/>
        <w:t>tajemnice úřadu</w:t>
      </w:r>
    </w:p>
    <w:p w:rsidR="00E85B71" w:rsidRPr="0087053F" w:rsidRDefault="00E85B71" w:rsidP="00E85B71">
      <w:pPr>
        <w:jc w:val="both"/>
        <w:rPr>
          <w:b/>
          <w:szCs w:val="24"/>
        </w:rPr>
      </w:pPr>
    </w:p>
    <w:p w:rsidR="00E85B71" w:rsidRPr="0087053F" w:rsidRDefault="00E85B71" w:rsidP="00E85B71">
      <w:pPr>
        <w:jc w:val="both"/>
        <w:rPr>
          <w:b/>
          <w:szCs w:val="24"/>
        </w:rPr>
      </w:pPr>
    </w:p>
    <w:p w:rsidR="00E85B71" w:rsidRPr="0087053F" w:rsidRDefault="00E85B71" w:rsidP="00E85B71">
      <w:pPr>
        <w:jc w:val="both"/>
        <w:rPr>
          <w:b/>
          <w:szCs w:val="24"/>
        </w:rPr>
      </w:pPr>
    </w:p>
    <w:p w:rsidR="00E85B71" w:rsidRPr="0087053F" w:rsidRDefault="00E85B71" w:rsidP="00E85B71">
      <w:pPr>
        <w:jc w:val="both"/>
        <w:rPr>
          <w:b/>
          <w:szCs w:val="24"/>
        </w:rPr>
      </w:pPr>
    </w:p>
    <w:p w:rsidR="003C2DCD" w:rsidRDefault="003C2DCD" w:rsidP="00E85B71">
      <w:pPr>
        <w:jc w:val="both"/>
        <w:rPr>
          <w:szCs w:val="24"/>
        </w:rPr>
      </w:pPr>
      <w:r>
        <w:rPr>
          <w:szCs w:val="24"/>
        </w:rPr>
        <w:t>............................................................                          ....................................................</w:t>
      </w:r>
    </w:p>
    <w:p w:rsidR="00E85B71" w:rsidRPr="003C2DCD" w:rsidRDefault="00E85B71" w:rsidP="00E85B71">
      <w:pPr>
        <w:jc w:val="both"/>
        <w:rPr>
          <w:szCs w:val="24"/>
        </w:rPr>
      </w:pPr>
      <w:r w:rsidRPr="003C2DCD">
        <w:rPr>
          <w:szCs w:val="24"/>
        </w:rPr>
        <w:t xml:space="preserve">              Ing. Pavel Novák</w:t>
      </w:r>
      <w:r w:rsidRPr="003C2DCD">
        <w:rPr>
          <w:szCs w:val="24"/>
        </w:rPr>
        <w:tab/>
      </w:r>
      <w:r w:rsidRPr="003C2DCD">
        <w:rPr>
          <w:szCs w:val="24"/>
        </w:rPr>
        <w:tab/>
      </w:r>
      <w:r w:rsidRPr="003C2DCD">
        <w:rPr>
          <w:szCs w:val="24"/>
        </w:rPr>
        <w:tab/>
      </w:r>
      <w:r w:rsidRPr="003C2DCD">
        <w:rPr>
          <w:szCs w:val="24"/>
        </w:rPr>
        <w:tab/>
        <w:t xml:space="preserve">           </w:t>
      </w:r>
      <w:r w:rsidR="003C2DCD">
        <w:rPr>
          <w:szCs w:val="24"/>
        </w:rPr>
        <w:t xml:space="preserve">        </w:t>
      </w:r>
      <w:r w:rsidRPr="003C2DCD">
        <w:rPr>
          <w:szCs w:val="24"/>
        </w:rPr>
        <w:t xml:space="preserve">  opatrovník</w:t>
      </w:r>
    </w:p>
    <w:p w:rsidR="00E85B71" w:rsidRPr="003C2DCD" w:rsidRDefault="00E85B71" w:rsidP="00E85B71">
      <w:pPr>
        <w:jc w:val="both"/>
        <w:rPr>
          <w:szCs w:val="24"/>
        </w:rPr>
      </w:pPr>
      <w:r w:rsidRPr="003C2DCD">
        <w:rPr>
          <w:szCs w:val="24"/>
        </w:rPr>
        <w:t xml:space="preserve">               ředitel domova</w:t>
      </w:r>
    </w:p>
    <w:p w:rsidR="00E85B71" w:rsidRPr="003C2DCD" w:rsidRDefault="00E85B71" w:rsidP="00E85B71">
      <w:pPr>
        <w:jc w:val="both"/>
        <w:rPr>
          <w:szCs w:val="24"/>
        </w:rPr>
      </w:pPr>
    </w:p>
    <w:p w:rsidR="00E85B71" w:rsidRPr="0087053F" w:rsidRDefault="00E85B71" w:rsidP="00C95053">
      <w:pPr>
        <w:pStyle w:val="Normlnweb"/>
        <w:spacing w:before="0" w:beforeAutospacing="0" w:after="0" w:afterAutospacing="0" w:line="360" w:lineRule="auto"/>
        <w:ind w:firstLine="708"/>
        <w:jc w:val="both"/>
        <w:rPr>
          <w:b/>
        </w:rPr>
      </w:pPr>
    </w:p>
    <w:p w:rsidR="00E85B71" w:rsidRPr="0087053F" w:rsidRDefault="00E85B71" w:rsidP="00C95053">
      <w:pPr>
        <w:pStyle w:val="Normlnweb"/>
        <w:spacing w:before="0" w:beforeAutospacing="0" w:after="0" w:afterAutospacing="0" w:line="360" w:lineRule="auto"/>
        <w:ind w:firstLine="708"/>
        <w:jc w:val="both"/>
        <w:rPr>
          <w:b/>
        </w:rPr>
      </w:pPr>
    </w:p>
    <w:p w:rsidR="00241215" w:rsidRPr="003C2DCD" w:rsidRDefault="00E85B71" w:rsidP="00241215">
      <w:pPr>
        <w:pStyle w:val="Normlnweb"/>
        <w:spacing w:before="0" w:beforeAutospacing="0" w:after="0" w:afterAutospacing="0" w:line="360" w:lineRule="auto"/>
        <w:jc w:val="both"/>
      </w:pPr>
      <w:r w:rsidRPr="0087053F">
        <w:t xml:space="preserve">Zdroj: </w:t>
      </w:r>
      <w:r w:rsidRPr="0087053F">
        <w:rPr>
          <w:rStyle w:val="url"/>
        </w:rPr>
        <w:t>www.kr-karlovarsky.cz/NR/rdonlyres/</w:t>
      </w:r>
      <w:r w:rsidRPr="0087053F">
        <w:rPr>
          <w:rStyle w:val="url"/>
          <w:rFonts w:ascii="Cambria Math" w:hAnsi="Cambria Math"/>
        </w:rPr>
        <w:t>​</w:t>
      </w:r>
      <w:r w:rsidRPr="0087053F">
        <w:rPr>
          <w:rStyle w:val="url"/>
        </w:rPr>
        <w:t>AE0DB7A7-3086-432E-A07F-12EF6067</w:t>
      </w:r>
    </w:p>
    <w:p w:rsidR="00134F1E" w:rsidRPr="0087053F" w:rsidRDefault="00134F1E" w:rsidP="00241215">
      <w:pPr>
        <w:pStyle w:val="Normlnweb"/>
        <w:spacing w:before="0" w:beforeAutospacing="0" w:after="0" w:afterAutospacing="0" w:line="360" w:lineRule="auto"/>
        <w:jc w:val="both"/>
      </w:pPr>
      <w:r w:rsidRPr="0087053F">
        <w:rPr>
          <w:b/>
        </w:rPr>
        <w:lastRenderedPageBreak/>
        <w:t>Příloha č.</w:t>
      </w:r>
      <w:r w:rsidR="003C2DCD">
        <w:rPr>
          <w:b/>
        </w:rPr>
        <w:t>3</w:t>
      </w:r>
      <w:r w:rsidRPr="0087053F">
        <w:rPr>
          <w:b/>
        </w:rPr>
        <w:t>: Registr poskytovatelů sociálních služeb</w:t>
      </w:r>
    </w:p>
    <w:p w:rsidR="00134F1E" w:rsidRPr="003C2DCD" w:rsidRDefault="00134F1E" w:rsidP="00134F1E">
      <w:pPr>
        <w:pStyle w:val="Normlnweb"/>
        <w:spacing w:before="0" w:beforeAutospacing="0" w:after="0" w:afterAutospacing="0" w:line="360" w:lineRule="auto"/>
        <w:jc w:val="both"/>
        <w:rPr>
          <w:b/>
        </w:rPr>
      </w:pPr>
    </w:p>
    <w:p w:rsidR="00134F1E" w:rsidRPr="0087053F" w:rsidRDefault="00134F1E" w:rsidP="00134F1E">
      <w:pPr>
        <w:pStyle w:val="Normlnweb"/>
        <w:spacing w:before="0" w:beforeAutospacing="0" w:after="0" w:afterAutospacing="0" w:line="360" w:lineRule="auto"/>
        <w:jc w:val="both"/>
      </w:pPr>
      <w:r w:rsidRPr="003C2DCD">
        <w:rPr>
          <w:b/>
        </w:rPr>
        <w:tab/>
        <w:t>„</w:t>
      </w:r>
      <w:r w:rsidRPr="003C2DCD">
        <w:rPr>
          <w:rStyle w:val="Siln"/>
          <w:b w:val="0"/>
        </w:rPr>
        <w:t>Krajský úřad vede registr poskytovatelů</w:t>
      </w:r>
      <w:r w:rsidRPr="003C2DCD">
        <w:t xml:space="preserve"> sociálních služeb (dále jen "registr"), </w:t>
      </w:r>
      <w:r w:rsidR="003C2DCD">
        <w:t xml:space="preserve"> </w:t>
      </w:r>
      <w:r w:rsidRPr="003C2DCD">
        <w:t>do kterého zapisuje poskytovatele sociálních služeb</w:t>
      </w:r>
      <w:r w:rsidRPr="0087053F">
        <w:t xml:space="preserve">, kterým bylo vydáno rozhodnutí </w:t>
      </w:r>
      <w:r w:rsidR="003C2DCD">
        <w:t xml:space="preserve">           </w:t>
      </w:r>
      <w:r w:rsidRPr="0087053F">
        <w:t>o registraci, a právnické a fyzické osoby uvedené v § 84. Místní příslušnost krajského úřadu se řídí podle § 78 odst. 2, není-li dále stanoveno jinak.</w:t>
      </w:r>
    </w:p>
    <w:p w:rsidR="00134F1E" w:rsidRPr="0087053F" w:rsidRDefault="00134F1E" w:rsidP="00134F1E">
      <w:pPr>
        <w:pStyle w:val="Normlnweb"/>
        <w:spacing w:before="0" w:beforeAutospacing="0" w:after="0" w:afterAutospacing="0" w:line="360" w:lineRule="auto"/>
        <w:jc w:val="both"/>
      </w:pPr>
      <w:r w:rsidRPr="0087053F">
        <w:t xml:space="preserve"> </w:t>
      </w:r>
      <w:r w:rsidRPr="0087053F">
        <w:tab/>
        <w:t xml:space="preserve">Registr je veden v listinné a elektronické podobě. Krajský úřad je správcem listinné podoby registru a zpracovatelem elektronické podoby registru. </w:t>
      </w:r>
      <w:r w:rsidR="00BF1FF0" w:rsidRPr="0087053F">
        <w:t xml:space="preserve">                          </w:t>
      </w:r>
      <w:r w:rsidRPr="0087053F">
        <w:t>Při zpracování údajů se postupuje podle zvláštního právního předpisu.</w:t>
      </w:r>
      <w:r w:rsidRPr="0087053F">
        <w:br/>
        <w:t xml:space="preserve"> </w:t>
      </w:r>
      <w:r w:rsidRPr="0087053F">
        <w:tab/>
        <w:t>Registr v listinné podobě obsahuje</w:t>
      </w:r>
    </w:p>
    <w:p w:rsidR="00134F1E" w:rsidRPr="0087053F" w:rsidRDefault="00134F1E" w:rsidP="00134F1E">
      <w:pPr>
        <w:pStyle w:val="Normlnweb"/>
        <w:spacing w:before="0" w:beforeAutospacing="0" w:after="0" w:afterAutospacing="0" w:line="360" w:lineRule="auto"/>
        <w:jc w:val="both"/>
      </w:pPr>
      <w:r w:rsidRPr="0087053F">
        <w:t>a) údaje uvedené v § 79 odst. 5 písm. a) až d)</w:t>
      </w:r>
    </w:p>
    <w:p w:rsidR="00134F1E" w:rsidRPr="0087053F" w:rsidRDefault="00134F1E" w:rsidP="00134F1E">
      <w:pPr>
        <w:pStyle w:val="Normlnweb"/>
        <w:spacing w:before="0" w:beforeAutospacing="0" w:after="0" w:afterAutospacing="0" w:line="360" w:lineRule="auto"/>
        <w:jc w:val="both"/>
      </w:pPr>
      <w:r w:rsidRPr="0087053F">
        <w:t>b) dokumenty uvedené v § 79 odst. 5 písm. e) až k) a § 80</w:t>
      </w:r>
    </w:p>
    <w:p w:rsidR="00134F1E" w:rsidRPr="0087053F" w:rsidRDefault="00134F1E" w:rsidP="00134F1E">
      <w:pPr>
        <w:pStyle w:val="Normlnweb"/>
        <w:spacing w:before="0" w:beforeAutospacing="0" w:after="0" w:afterAutospacing="0" w:line="360" w:lineRule="auto"/>
        <w:jc w:val="both"/>
      </w:pPr>
      <w:r w:rsidRPr="0087053F">
        <w:t>c) kopii inspekční zprávy o provedené inspekci</w:t>
      </w:r>
    </w:p>
    <w:p w:rsidR="003C2DCD" w:rsidRDefault="00134F1E" w:rsidP="00134F1E">
      <w:pPr>
        <w:pStyle w:val="Normlnweb"/>
        <w:spacing w:before="0" w:beforeAutospacing="0" w:after="0" w:afterAutospacing="0" w:line="360" w:lineRule="auto"/>
        <w:jc w:val="both"/>
      </w:pPr>
      <w:r w:rsidRPr="0087053F">
        <w:t xml:space="preserve">Registr v elektronické podobě obsahuje údaje uvedené v § 79 odst. 5 písm. a) až d) </w:t>
      </w:r>
      <w:r w:rsidR="003C2DCD">
        <w:t xml:space="preserve">         </w:t>
      </w:r>
      <w:r w:rsidRPr="0087053F">
        <w:t>a informaci o výsledku provedené inspekce. Krajský úřad zapisuje do registru údaje podle věty první a jejich změny bez zbytečného odkladu.</w:t>
      </w:r>
    </w:p>
    <w:p w:rsidR="003C2DCD" w:rsidRDefault="00134F1E" w:rsidP="00134F1E">
      <w:pPr>
        <w:pStyle w:val="Normlnweb"/>
        <w:spacing w:before="0" w:beforeAutospacing="0" w:after="0" w:afterAutospacing="0" w:line="360" w:lineRule="auto"/>
        <w:jc w:val="both"/>
      </w:pPr>
      <w:r w:rsidRPr="0087053F">
        <w:t xml:space="preserve"> </w:t>
      </w:r>
      <w:r w:rsidRPr="0087053F">
        <w:tab/>
        <w:t xml:space="preserve">Registr v elektronické podobě dále obsahuje údaje, podle kterých se sleduje kapacita, způsob zabezpečení a nákladovost jednotlivých sociálních služeb. Poskytovatel sociálních služeb, který je zapsán v registru, je povinen tyto údaje sdělovat krajskému úřadu uvedenému v odstavci 1 na tiskopisu předepsaném ministerstvem, a to ve lhůtě </w:t>
      </w:r>
      <w:r w:rsidR="003C2DCD">
        <w:t xml:space="preserve">         </w:t>
      </w:r>
      <w:r w:rsidRPr="0087053F">
        <w:t xml:space="preserve">do 30. června za předchozí kalendářní rok. Příslušný krajský úřad kontroluje správnost </w:t>
      </w:r>
      <w:r w:rsidR="003C2DCD">
        <w:t xml:space="preserve">        </w:t>
      </w:r>
      <w:r w:rsidRPr="0087053F">
        <w:t>a úplnost těchto údajů.</w:t>
      </w:r>
    </w:p>
    <w:p w:rsidR="00134F1E" w:rsidRPr="0087053F" w:rsidRDefault="00134F1E" w:rsidP="00134F1E">
      <w:pPr>
        <w:pStyle w:val="Normlnweb"/>
        <w:spacing w:before="0" w:beforeAutospacing="0" w:after="0" w:afterAutospacing="0" w:line="360" w:lineRule="auto"/>
        <w:jc w:val="both"/>
      </w:pPr>
      <w:r w:rsidRPr="0087053F">
        <w:t xml:space="preserve"> </w:t>
      </w:r>
      <w:r w:rsidRPr="0087053F">
        <w:tab/>
        <w:t xml:space="preserve">Registr v elektronické podobě dále obsahuje údaje o výši poskytnuté dotace </w:t>
      </w:r>
      <w:r w:rsidR="003C2DCD">
        <w:t xml:space="preserve">        </w:t>
      </w:r>
      <w:r w:rsidRPr="0087053F">
        <w:t>na příslušný kalendářní rok podle § 101a odst. 2 a § 104 na jednotlivé sociální služby. Tyto údaje do registru zapisuje v případě § 101a odst. 2 krajský úřad příslušný podle místa poskytování sociální služby a v případě § 104 ministerstvo, a to do 30. dubna příslušného rozpočtového roku.</w:t>
      </w:r>
    </w:p>
    <w:p w:rsidR="002C73EB" w:rsidRDefault="002C73EB" w:rsidP="00134F1E">
      <w:pPr>
        <w:pStyle w:val="Normlnweb"/>
        <w:spacing w:before="0" w:beforeAutospacing="0" w:after="0" w:afterAutospacing="0" w:line="360" w:lineRule="auto"/>
        <w:jc w:val="both"/>
      </w:pPr>
    </w:p>
    <w:p w:rsidR="003C2DCD" w:rsidRDefault="003C2DCD" w:rsidP="00134F1E">
      <w:pPr>
        <w:pStyle w:val="Normlnweb"/>
        <w:spacing w:before="0" w:beforeAutospacing="0" w:after="0" w:afterAutospacing="0" w:line="360" w:lineRule="auto"/>
        <w:jc w:val="both"/>
      </w:pPr>
    </w:p>
    <w:p w:rsidR="003C2DCD" w:rsidRDefault="003C2DCD" w:rsidP="00134F1E">
      <w:pPr>
        <w:pStyle w:val="Normlnweb"/>
        <w:spacing w:before="0" w:beforeAutospacing="0" w:after="0" w:afterAutospacing="0" w:line="360" w:lineRule="auto"/>
        <w:jc w:val="both"/>
      </w:pPr>
    </w:p>
    <w:p w:rsidR="003C2DCD" w:rsidRPr="0087053F" w:rsidRDefault="003C2DCD" w:rsidP="00134F1E">
      <w:pPr>
        <w:pStyle w:val="Normlnweb"/>
        <w:spacing w:before="0" w:beforeAutospacing="0" w:after="0" w:afterAutospacing="0" w:line="360" w:lineRule="auto"/>
        <w:jc w:val="both"/>
      </w:pPr>
    </w:p>
    <w:p w:rsidR="00134F1E" w:rsidRPr="0087053F" w:rsidRDefault="00134F1E" w:rsidP="00134F1E">
      <w:pPr>
        <w:pStyle w:val="Normlnweb"/>
        <w:spacing w:before="0" w:beforeAutospacing="0" w:after="0" w:afterAutospacing="0" w:line="360" w:lineRule="auto"/>
        <w:jc w:val="both"/>
      </w:pPr>
      <w:r w:rsidRPr="0087053F">
        <w:rPr>
          <w:rStyle w:val="Siln"/>
        </w:rPr>
        <w:lastRenderedPageBreak/>
        <w:t>§ 86</w:t>
      </w:r>
      <w:r w:rsidRPr="0087053F">
        <w:t xml:space="preserve"> </w:t>
      </w:r>
    </w:p>
    <w:p w:rsidR="002C73EB" w:rsidRPr="0087053F" w:rsidRDefault="002C73EB" w:rsidP="00134F1E">
      <w:pPr>
        <w:pStyle w:val="Normlnweb"/>
        <w:spacing w:before="0" w:beforeAutospacing="0" w:after="0" w:afterAutospacing="0" w:line="360" w:lineRule="auto"/>
        <w:jc w:val="both"/>
      </w:pPr>
    </w:p>
    <w:p w:rsidR="00134F1E" w:rsidRPr="0087053F" w:rsidRDefault="00134F1E" w:rsidP="00134F1E">
      <w:pPr>
        <w:pStyle w:val="Normlnweb"/>
        <w:spacing w:before="0" w:beforeAutospacing="0" w:after="0" w:afterAutospacing="0" w:line="360" w:lineRule="auto"/>
        <w:jc w:val="both"/>
      </w:pPr>
      <w:r w:rsidRPr="0087053F">
        <w:t xml:space="preserve"> </w:t>
      </w:r>
      <w:r w:rsidRPr="0087053F">
        <w:tab/>
        <w:t>Ministerstvo je správcem elektronické podoby registru.</w:t>
      </w:r>
      <w:r w:rsidRPr="0087053F">
        <w:br/>
        <w:t xml:space="preserve"> Ministerstvo zajišťuje na vlastní náklady počítačový program (software) zpracování údajů potřebný pro vedení registru a poskytuje bezplatně tento program, včetně jeho aktualizací, krajským úřadům. Krajské úřady jsou povinny používat při vedení registru program, kterým je ministerstvo vybaví.</w:t>
      </w:r>
    </w:p>
    <w:p w:rsidR="002C73EB" w:rsidRPr="0087053F" w:rsidRDefault="002C73EB" w:rsidP="00134F1E">
      <w:pPr>
        <w:pStyle w:val="Normlnweb"/>
        <w:spacing w:before="0" w:beforeAutospacing="0" w:after="0" w:afterAutospacing="0" w:line="360" w:lineRule="auto"/>
        <w:jc w:val="both"/>
      </w:pPr>
    </w:p>
    <w:p w:rsidR="00134F1E" w:rsidRPr="0087053F" w:rsidRDefault="00134F1E" w:rsidP="00134F1E">
      <w:pPr>
        <w:pStyle w:val="Normlnweb"/>
        <w:spacing w:before="0" w:beforeAutospacing="0" w:after="0" w:afterAutospacing="0" w:line="360" w:lineRule="auto"/>
        <w:jc w:val="both"/>
        <w:rPr>
          <w:rStyle w:val="Siln"/>
        </w:rPr>
      </w:pPr>
      <w:r w:rsidRPr="0087053F">
        <w:rPr>
          <w:rStyle w:val="Siln"/>
        </w:rPr>
        <w:t>§ 87</w:t>
      </w:r>
    </w:p>
    <w:p w:rsidR="002C73EB" w:rsidRPr="0087053F" w:rsidRDefault="002C73EB" w:rsidP="00134F1E">
      <w:pPr>
        <w:pStyle w:val="Normlnweb"/>
        <w:spacing w:before="0" w:beforeAutospacing="0" w:after="0" w:afterAutospacing="0" w:line="360" w:lineRule="auto"/>
        <w:jc w:val="both"/>
      </w:pPr>
    </w:p>
    <w:p w:rsidR="00134F1E" w:rsidRPr="0087053F" w:rsidRDefault="00134F1E" w:rsidP="00134F1E">
      <w:pPr>
        <w:pStyle w:val="Normlnweb"/>
        <w:spacing w:before="0" w:beforeAutospacing="0" w:after="0" w:afterAutospacing="0" w:line="360" w:lineRule="auto"/>
        <w:jc w:val="both"/>
      </w:pPr>
      <w:r w:rsidRPr="0087053F">
        <w:t xml:space="preserve"> </w:t>
      </w:r>
      <w:r w:rsidRPr="0087053F">
        <w:tab/>
        <w:t>Registr je veden v informačním systému veřejné správy podle zvláštního právního předpisu.</w:t>
      </w:r>
    </w:p>
    <w:p w:rsidR="00134F1E" w:rsidRPr="0087053F" w:rsidRDefault="00134F1E" w:rsidP="00134F1E">
      <w:pPr>
        <w:pStyle w:val="Normlnweb"/>
        <w:spacing w:before="0" w:beforeAutospacing="0" w:after="0" w:afterAutospacing="0" w:line="360" w:lineRule="auto"/>
        <w:jc w:val="both"/>
      </w:pPr>
      <w:r w:rsidRPr="0087053F">
        <w:t xml:space="preserve"> </w:t>
      </w:r>
      <w:r w:rsidRPr="0087053F">
        <w:tab/>
        <w:t>Registr je veřejným seznamem v části, která obsahuje údaje uvedené v § 79 odst. 5 písm. a) až d) a v § 85 odst. 5 a 6 a informaci o výsledku provedené inspekce, bez uvedení údaje o datu a místě narození poskytovatele sociálních služeb, který je fyzickou osobou, a bez</w:t>
      </w:r>
      <w:r w:rsidR="003C2DCD">
        <w:t xml:space="preserve"> uvedení místa zařízení, jde-li </w:t>
      </w:r>
      <w:r w:rsidRPr="0087053F">
        <w:t>o poskytování sociálních služeb v azylovém domě anebo poskytování pobytových sociálních služeb v intervenčním centru nebo zařízení pro krizovou pomoc, pokud byl tento požadavek uplatněn v žádosti o registraci; tyto údaje zveřejňuje ministerstvo v elektronické podobě způsobem umožňujícím dálkový přístup.</w:t>
      </w:r>
    </w:p>
    <w:p w:rsidR="003C2DCD" w:rsidRDefault="00134F1E" w:rsidP="003C2DCD">
      <w:pPr>
        <w:spacing w:line="360" w:lineRule="auto"/>
        <w:ind w:left="708" w:hanging="708"/>
        <w:jc w:val="both"/>
        <w:rPr>
          <w:szCs w:val="24"/>
        </w:rPr>
      </w:pPr>
      <w:r w:rsidRPr="0087053F">
        <w:rPr>
          <w:szCs w:val="24"/>
        </w:rPr>
        <w:t xml:space="preserve"> </w:t>
      </w:r>
      <w:r w:rsidRPr="0087053F">
        <w:rPr>
          <w:szCs w:val="24"/>
        </w:rPr>
        <w:tab/>
        <w:t>Na požádání se z veřejné části registru vydá úřední výpis nebo opis.</w:t>
      </w:r>
      <w:r w:rsidR="003C2DCD">
        <w:rPr>
          <w:szCs w:val="24"/>
        </w:rPr>
        <w:t xml:space="preserve">“ </w:t>
      </w:r>
    </w:p>
    <w:p w:rsidR="003C2DCD" w:rsidRDefault="003C2DCD" w:rsidP="003C2DCD">
      <w:pPr>
        <w:spacing w:line="360" w:lineRule="auto"/>
        <w:ind w:left="708" w:hanging="708"/>
        <w:jc w:val="both"/>
        <w:rPr>
          <w:szCs w:val="24"/>
          <w:lang w:val="en-US"/>
        </w:rPr>
      </w:pPr>
      <w:r>
        <w:rPr>
          <w:szCs w:val="24"/>
        </w:rPr>
        <w:t xml:space="preserve">(Stránky </w:t>
      </w:r>
      <w:r w:rsidR="00134F1E" w:rsidRPr="0087053F">
        <w:rPr>
          <w:szCs w:val="24"/>
        </w:rPr>
        <w:t xml:space="preserve">ministerstva práce a sociálních věcí. Oficiální stránky ministerstva </w:t>
      </w:r>
      <w:r w:rsidR="00134F1E" w:rsidRPr="0087053F">
        <w:rPr>
          <w:szCs w:val="24"/>
          <w:lang w:val="en-US"/>
        </w:rPr>
        <w:t xml:space="preserve">[online]. </w:t>
      </w:r>
      <w:r>
        <w:rPr>
          <w:szCs w:val="24"/>
          <w:lang w:val="en-US"/>
        </w:rPr>
        <w:t xml:space="preserve">          </w:t>
      </w:r>
    </w:p>
    <w:p w:rsidR="003C2DCD" w:rsidRDefault="00134F1E" w:rsidP="003C2DCD">
      <w:pPr>
        <w:spacing w:line="360" w:lineRule="auto"/>
        <w:ind w:left="708" w:hanging="708"/>
        <w:jc w:val="both"/>
        <w:rPr>
          <w:szCs w:val="24"/>
          <w:lang w:val="en-US"/>
        </w:rPr>
      </w:pPr>
      <w:r w:rsidRPr="0087053F">
        <w:rPr>
          <w:szCs w:val="24"/>
          <w:lang w:val="en-US"/>
        </w:rPr>
        <w:t xml:space="preserve">[cit. 2010-11-26]. </w:t>
      </w:r>
      <w:r w:rsidRPr="0087053F">
        <w:rPr>
          <w:szCs w:val="24"/>
        </w:rPr>
        <w:t>Dostupné na</w:t>
      </w:r>
      <w:r w:rsidRPr="0087053F">
        <w:rPr>
          <w:szCs w:val="24"/>
          <w:lang w:val="en-US"/>
        </w:rPr>
        <w:t xml:space="preserve"> &lt;http://</w:t>
      </w:r>
      <w:r w:rsidRPr="0087053F">
        <w:rPr>
          <w:szCs w:val="24"/>
        </w:rPr>
        <w:t xml:space="preserve"> http://www.mpsv.cz/cs/9#zkss</w:t>
      </w:r>
      <w:r w:rsidRPr="0087053F">
        <w:rPr>
          <w:szCs w:val="24"/>
          <w:lang w:val="en-US"/>
        </w:rPr>
        <w:t xml:space="preserve"> &gt;</w:t>
      </w:r>
      <w:r w:rsidR="003C2DCD">
        <w:rPr>
          <w:szCs w:val="24"/>
          <w:lang w:val="en-US"/>
        </w:rPr>
        <w:t xml:space="preserve"> )</w:t>
      </w:r>
    </w:p>
    <w:p w:rsidR="003C2DCD" w:rsidRDefault="003C2DCD" w:rsidP="003C2DCD">
      <w:pPr>
        <w:spacing w:line="360" w:lineRule="auto"/>
        <w:ind w:left="708" w:hanging="708"/>
        <w:jc w:val="both"/>
        <w:rPr>
          <w:szCs w:val="24"/>
          <w:lang w:val="en-US"/>
        </w:rPr>
      </w:pPr>
    </w:p>
    <w:p w:rsidR="003C2DCD" w:rsidRDefault="003C2DCD" w:rsidP="003C2DCD">
      <w:pPr>
        <w:spacing w:line="360" w:lineRule="auto"/>
        <w:ind w:left="708" w:hanging="708"/>
        <w:jc w:val="both"/>
        <w:rPr>
          <w:szCs w:val="24"/>
          <w:lang w:val="en-US"/>
        </w:rPr>
      </w:pPr>
    </w:p>
    <w:p w:rsidR="003C2DCD" w:rsidRDefault="003C2DCD" w:rsidP="003C2DCD">
      <w:pPr>
        <w:spacing w:line="360" w:lineRule="auto"/>
        <w:ind w:left="708" w:hanging="708"/>
        <w:jc w:val="both"/>
        <w:rPr>
          <w:szCs w:val="24"/>
          <w:lang w:val="en-US"/>
        </w:rPr>
      </w:pPr>
    </w:p>
    <w:p w:rsidR="003C2DCD" w:rsidRDefault="003C2DCD" w:rsidP="003C2DCD">
      <w:pPr>
        <w:spacing w:line="360" w:lineRule="auto"/>
        <w:ind w:left="708" w:hanging="708"/>
        <w:jc w:val="both"/>
        <w:rPr>
          <w:szCs w:val="24"/>
          <w:lang w:val="en-US"/>
        </w:rPr>
      </w:pPr>
    </w:p>
    <w:p w:rsidR="003C2DCD" w:rsidRDefault="003C2DCD" w:rsidP="003C2DCD">
      <w:pPr>
        <w:spacing w:line="360" w:lineRule="auto"/>
        <w:ind w:left="708" w:hanging="708"/>
        <w:jc w:val="both"/>
        <w:rPr>
          <w:szCs w:val="24"/>
          <w:lang w:val="en-US"/>
        </w:rPr>
      </w:pPr>
    </w:p>
    <w:p w:rsidR="003C2DCD" w:rsidRDefault="003C2DCD" w:rsidP="003C2DCD">
      <w:pPr>
        <w:spacing w:line="360" w:lineRule="auto"/>
        <w:ind w:left="708" w:hanging="708"/>
        <w:jc w:val="both"/>
        <w:rPr>
          <w:szCs w:val="24"/>
          <w:lang w:val="en-US"/>
        </w:rPr>
      </w:pPr>
    </w:p>
    <w:p w:rsidR="003C2DCD" w:rsidRDefault="003C2DCD" w:rsidP="003C2DCD">
      <w:pPr>
        <w:spacing w:line="360" w:lineRule="auto"/>
        <w:ind w:left="708" w:hanging="708"/>
        <w:jc w:val="both"/>
        <w:rPr>
          <w:szCs w:val="24"/>
          <w:lang w:val="en-US"/>
        </w:rPr>
      </w:pPr>
    </w:p>
    <w:p w:rsidR="003C2DCD" w:rsidRDefault="003C2DCD" w:rsidP="003C2DCD">
      <w:pPr>
        <w:spacing w:line="360" w:lineRule="auto"/>
        <w:ind w:left="708" w:hanging="708"/>
        <w:jc w:val="both"/>
        <w:rPr>
          <w:szCs w:val="24"/>
          <w:lang w:val="en-US"/>
        </w:rPr>
      </w:pPr>
    </w:p>
    <w:p w:rsidR="003C2DCD" w:rsidRPr="003C2DCD" w:rsidRDefault="003C2DCD" w:rsidP="003C2DCD">
      <w:pPr>
        <w:spacing w:line="360" w:lineRule="auto"/>
        <w:jc w:val="both"/>
        <w:rPr>
          <w:b/>
          <w:szCs w:val="24"/>
        </w:rPr>
      </w:pPr>
      <w:r w:rsidRPr="003C2DCD">
        <w:rPr>
          <w:b/>
          <w:szCs w:val="24"/>
        </w:rPr>
        <w:lastRenderedPageBreak/>
        <w:t>Příloha č.4: Dotazník</w:t>
      </w:r>
    </w:p>
    <w:p w:rsidR="003C2DCD" w:rsidRDefault="003C2DCD" w:rsidP="003C2DCD">
      <w:pPr>
        <w:spacing w:line="360" w:lineRule="auto"/>
        <w:jc w:val="both"/>
        <w:rPr>
          <w:b/>
          <w:sz w:val="26"/>
          <w:szCs w:val="26"/>
        </w:rPr>
      </w:pPr>
    </w:p>
    <w:p w:rsidR="003C2DCD" w:rsidRPr="0087053F" w:rsidRDefault="003C2DCD" w:rsidP="003C2DCD">
      <w:pPr>
        <w:spacing w:line="360" w:lineRule="auto"/>
        <w:jc w:val="both"/>
        <w:rPr>
          <w:szCs w:val="24"/>
        </w:rPr>
      </w:pPr>
      <w:r w:rsidRPr="0087053F">
        <w:rPr>
          <w:szCs w:val="24"/>
        </w:rPr>
        <w:t xml:space="preserve">Vážená paní, </w:t>
      </w:r>
      <w:r>
        <w:rPr>
          <w:szCs w:val="24"/>
        </w:rPr>
        <w:t xml:space="preserve">vážený </w:t>
      </w:r>
      <w:r w:rsidRPr="0087053F">
        <w:rPr>
          <w:szCs w:val="24"/>
        </w:rPr>
        <w:t>pane,</w:t>
      </w:r>
    </w:p>
    <w:p w:rsidR="003C2DCD" w:rsidRPr="0087053F" w:rsidRDefault="003C2DCD" w:rsidP="003C2DCD">
      <w:pPr>
        <w:spacing w:line="360" w:lineRule="auto"/>
        <w:jc w:val="both"/>
        <w:rPr>
          <w:szCs w:val="24"/>
        </w:rPr>
      </w:pPr>
      <w:r w:rsidRPr="0087053F">
        <w:rPr>
          <w:szCs w:val="24"/>
        </w:rPr>
        <w:t>dovoluji si Vás oslovit s prosbou o vyplnění následujícího dotazníku.</w:t>
      </w:r>
    </w:p>
    <w:p w:rsidR="003C2DCD" w:rsidRPr="0087053F" w:rsidRDefault="003C2DCD" w:rsidP="003C2DCD">
      <w:pPr>
        <w:spacing w:line="360" w:lineRule="auto"/>
        <w:jc w:val="both"/>
        <w:rPr>
          <w:szCs w:val="24"/>
        </w:rPr>
      </w:pPr>
      <w:r w:rsidRPr="0087053F">
        <w:rPr>
          <w:szCs w:val="24"/>
        </w:rPr>
        <w:t xml:space="preserve">Dotazník je anonymní. Údaje budou zpracovány a využity výhradně pro účely </w:t>
      </w:r>
      <w:r>
        <w:rPr>
          <w:szCs w:val="24"/>
        </w:rPr>
        <w:t xml:space="preserve">zpracování </w:t>
      </w:r>
      <w:r w:rsidRPr="0087053F">
        <w:rPr>
          <w:szCs w:val="24"/>
        </w:rPr>
        <w:t xml:space="preserve">diplomové práce na téma: </w:t>
      </w:r>
      <w:r w:rsidRPr="0087053F">
        <w:rPr>
          <w:i/>
          <w:szCs w:val="24"/>
        </w:rPr>
        <w:t xml:space="preserve">Osobní asistence u jedinců s Aspergerovým syndromem. </w:t>
      </w:r>
      <w:r w:rsidRPr="0087053F">
        <w:rPr>
          <w:szCs w:val="24"/>
        </w:rPr>
        <w:t xml:space="preserve">Odpověď, prosím, zakroužkujte nebo podtrhněte.  </w:t>
      </w:r>
    </w:p>
    <w:p w:rsidR="003C2DCD" w:rsidRPr="0087053F" w:rsidRDefault="003C2DCD" w:rsidP="003C2DCD">
      <w:pPr>
        <w:spacing w:line="360" w:lineRule="auto"/>
        <w:jc w:val="both"/>
        <w:rPr>
          <w:szCs w:val="24"/>
        </w:rPr>
      </w:pPr>
      <w:r w:rsidRPr="0087053F">
        <w:rPr>
          <w:szCs w:val="24"/>
        </w:rPr>
        <w:t>Předem děkuji za ochotu a čas, který strávíte vyplňováním.</w:t>
      </w:r>
    </w:p>
    <w:p w:rsidR="003C2DCD" w:rsidRPr="0087053F" w:rsidRDefault="003C2DCD" w:rsidP="003C2DCD">
      <w:pPr>
        <w:spacing w:line="360" w:lineRule="auto"/>
        <w:ind w:left="708" w:firstLine="708"/>
        <w:jc w:val="both"/>
        <w:rPr>
          <w:szCs w:val="24"/>
        </w:rPr>
      </w:pPr>
      <w:r w:rsidRPr="0087053F">
        <w:rPr>
          <w:szCs w:val="24"/>
        </w:rPr>
        <w:t>Jana Meidlová, studentka Pedagogické fakulty Univerzity Palackého</w:t>
      </w:r>
    </w:p>
    <w:p w:rsidR="003C2DCD" w:rsidRPr="0087053F" w:rsidRDefault="003C2DCD" w:rsidP="003C2DCD">
      <w:pPr>
        <w:spacing w:line="360" w:lineRule="auto"/>
        <w:jc w:val="both"/>
        <w:rPr>
          <w:szCs w:val="24"/>
        </w:rPr>
      </w:pPr>
    </w:p>
    <w:p w:rsidR="003C2DCD" w:rsidRPr="0087053F" w:rsidRDefault="003C2DCD" w:rsidP="003C2DCD">
      <w:pPr>
        <w:spacing w:line="360" w:lineRule="auto"/>
        <w:jc w:val="both"/>
        <w:rPr>
          <w:szCs w:val="24"/>
        </w:rPr>
      </w:pPr>
      <w:r w:rsidRPr="0087053F">
        <w:rPr>
          <w:szCs w:val="24"/>
        </w:rPr>
        <w:t>1) Jste:</w:t>
      </w:r>
      <w:r w:rsidRPr="0087053F">
        <w:rPr>
          <w:szCs w:val="24"/>
        </w:rPr>
        <w:tab/>
      </w:r>
      <w:r w:rsidRPr="0087053F">
        <w:rPr>
          <w:szCs w:val="24"/>
        </w:rPr>
        <w:tab/>
        <w:t>a) žena</w:t>
      </w:r>
      <w:r w:rsidRPr="0087053F">
        <w:rPr>
          <w:szCs w:val="24"/>
        </w:rPr>
        <w:tab/>
      </w:r>
      <w:r w:rsidRPr="0087053F">
        <w:rPr>
          <w:szCs w:val="24"/>
        </w:rPr>
        <w:tab/>
        <w:t>b) muž</w:t>
      </w:r>
    </w:p>
    <w:p w:rsidR="003C2DCD" w:rsidRPr="0087053F" w:rsidRDefault="003C2DCD" w:rsidP="003C2DCD">
      <w:pPr>
        <w:spacing w:line="360" w:lineRule="auto"/>
        <w:jc w:val="both"/>
        <w:rPr>
          <w:szCs w:val="24"/>
        </w:rPr>
      </w:pPr>
    </w:p>
    <w:p w:rsidR="003C2DCD" w:rsidRPr="0087053F" w:rsidRDefault="003C2DCD" w:rsidP="003C2DCD">
      <w:pPr>
        <w:spacing w:line="360" w:lineRule="auto"/>
        <w:jc w:val="both"/>
        <w:rPr>
          <w:szCs w:val="24"/>
        </w:rPr>
      </w:pPr>
      <w:r w:rsidRPr="0087053F">
        <w:rPr>
          <w:szCs w:val="24"/>
        </w:rPr>
        <w:t>2) Do jaké věkové kategorie patříte?</w:t>
      </w:r>
    </w:p>
    <w:p w:rsidR="003C2DCD" w:rsidRPr="0087053F" w:rsidRDefault="003C2DCD" w:rsidP="003C2DCD">
      <w:pPr>
        <w:spacing w:line="360" w:lineRule="auto"/>
        <w:jc w:val="both"/>
        <w:rPr>
          <w:szCs w:val="24"/>
        </w:rPr>
      </w:pPr>
      <w:r w:rsidRPr="0087053F">
        <w:rPr>
          <w:szCs w:val="24"/>
        </w:rPr>
        <w:tab/>
        <w:t>a) do 25 let</w:t>
      </w:r>
      <w:r w:rsidRPr="0087053F">
        <w:rPr>
          <w:szCs w:val="24"/>
        </w:rPr>
        <w:tab/>
      </w:r>
      <w:r w:rsidRPr="0087053F">
        <w:rPr>
          <w:szCs w:val="24"/>
        </w:rPr>
        <w:tab/>
        <w:t xml:space="preserve">b) 26-40 </w:t>
      </w:r>
      <w:r w:rsidRPr="0087053F">
        <w:rPr>
          <w:szCs w:val="24"/>
        </w:rPr>
        <w:tab/>
        <w:t>c) 41-55</w:t>
      </w:r>
      <w:r w:rsidRPr="0087053F">
        <w:rPr>
          <w:szCs w:val="24"/>
        </w:rPr>
        <w:tab/>
        <w:t>d)56-65       e)66 a více</w:t>
      </w:r>
    </w:p>
    <w:p w:rsidR="003C2DCD" w:rsidRPr="0087053F" w:rsidRDefault="003C2DCD" w:rsidP="003C2DCD">
      <w:pPr>
        <w:spacing w:line="360" w:lineRule="auto"/>
        <w:jc w:val="both"/>
        <w:rPr>
          <w:szCs w:val="24"/>
        </w:rPr>
      </w:pPr>
    </w:p>
    <w:p w:rsidR="003C2DCD" w:rsidRPr="0087053F" w:rsidRDefault="003C2DCD" w:rsidP="003C2DCD">
      <w:pPr>
        <w:spacing w:line="360" w:lineRule="auto"/>
        <w:jc w:val="both"/>
        <w:rPr>
          <w:szCs w:val="24"/>
        </w:rPr>
      </w:pPr>
      <w:r w:rsidRPr="0087053F">
        <w:rPr>
          <w:szCs w:val="24"/>
        </w:rPr>
        <w:t>3) Víte, co to je Aspergerův syndrom?</w:t>
      </w:r>
    </w:p>
    <w:p w:rsidR="003C2DCD" w:rsidRPr="0087053F" w:rsidRDefault="003C2DCD" w:rsidP="003C2DCD">
      <w:pPr>
        <w:spacing w:line="360" w:lineRule="auto"/>
        <w:jc w:val="both"/>
        <w:rPr>
          <w:szCs w:val="24"/>
        </w:rPr>
      </w:pPr>
      <w:r w:rsidRPr="0087053F">
        <w:rPr>
          <w:szCs w:val="24"/>
        </w:rPr>
        <w:tab/>
        <w:t>a) ano, mám s tímhle syndromem zkušenosti</w:t>
      </w:r>
    </w:p>
    <w:p w:rsidR="003C2DCD" w:rsidRPr="0087053F" w:rsidRDefault="003C2DCD" w:rsidP="003C2DCD">
      <w:pPr>
        <w:spacing w:line="360" w:lineRule="auto"/>
        <w:jc w:val="both"/>
        <w:rPr>
          <w:szCs w:val="24"/>
        </w:rPr>
      </w:pPr>
      <w:r w:rsidRPr="0087053F">
        <w:rPr>
          <w:szCs w:val="24"/>
        </w:rPr>
        <w:tab/>
        <w:t>b) ano vím, ale nikdy jsem se s tímto syndromem nesetkal/a</w:t>
      </w:r>
    </w:p>
    <w:p w:rsidR="003C2DCD" w:rsidRPr="0087053F" w:rsidRDefault="003C2DCD" w:rsidP="003C2DCD">
      <w:pPr>
        <w:spacing w:line="360" w:lineRule="auto"/>
        <w:jc w:val="both"/>
        <w:rPr>
          <w:szCs w:val="24"/>
        </w:rPr>
      </w:pPr>
      <w:r w:rsidRPr="0087053F">
        <w:rPr>
          <w:szCs w:val="24"/>
        </w:rPr>
        <w:tab/>
        <w:t>c) částečně vím, co tento syndrom znamená</w:t>
      </w:r>
    </w:p>
    <w:p w:rsidR="003C2DCD" w:rsidRPr="0087053F" w:rsidRDefault="003C2DCD" w:rsidP="003C2DCD">
      <w:pPr>
        <w:spacing w:line="360" w:lineRule="auto"/>
        <w:jc w:val="both"/>
        <w:rPr>
          <w:szCs w:val="24"/>
        </w:rPr>
      </w:pPr>
      <w:r w:rsidRPr="0087053F">
        <w:rPr>
          <w:szCs w:val="24"/>
        </w:rPr>
        <w:tab/>
        <w:t>d) nevím, ale asi jsem o tomhle syndromu slyšel/a nebo četl/a</w:t>
      </w:r>
    </w:p>
    <w:p w:rsidR="003C2DCD" w:rsidRPr="0087053F" w:rsidRDefault="003C2DCD" w:rsidP="003C2DCD">
      <w:pPr>
        <w:spacing w:line="360" w:lineRule="auto"/>
        <w:jc w:val="both"/>
        <w:rPr>
          <w:szCs w:val="24"/>
        </w:rPr>
      </w:pPr>
      <w:r w:rsidRPr="0087053F">
        <w:rPr>
          <w:szCs w:val="24"/>
        </w:rPr>
        <w:tab/>
        <w:t>e) nevím, nikdy jsem tento pojem neslyšel/a</w:t>
      </w:r>
    </w:p>
    <w:p w:rsidR="003C2DCD" w:rsidRPr="0087053F" w:rsidRDefault="003C2DCD" w:rsidP="003C2DCD">
      <w:pPr>
        <w:spacing w:line="360" w:lineRule="auto"/>
        <w:jc w:val="both"/>
        <w:rPr>
          <w:szCs w:val="24"/>
        </w:rPr>
      </w:pPr>
    </w:p>
    <w:p w:rsidR="003C2DCD" w:rsidRPr="0087053F" w:rsidRDefault="003C2DCD" w:rsidP="003C2DCD">
      <w:pPr>
        <w:spacing w:line="360" w:lineRule="auto"/>
        <w:jc w:val="both"/>
        <w:rPr>
          <w:szCs w:val="24"/>
        </w:rPr>
      </w:pPr>
      <w:r w:rsidRPr="0087053F">
        <w:rPr>
          <w:szCs w:val="24"/>
        </w:rPr>
        <w:t xml:space="preserve">4) Jaký je Váš názor, na připravenost učitelů na 1. stupni základních škol, na integraci jedinců   </w:t>
      </w:r>
    </w:p>
    <w:p w:rsidR="003C2DCD" w:rsidRPr="0087053F" w:rsidRDefault="003C2DCD" w:rsidP="003C2DCD">
      <w:pPr>
        <w:spacing w:line="360" w:lineRule="auto"/>
        <w:jc w:val="both"/>
        <w:rPr>
          <w:szCs w:val="24"/>
        </w:rPr>
      </w:pPr>
      <w:r w:rsidRPr="0087053F">
        <w:rPr>
          <w:szCs w:val="24"/>
        </w:rPr>
        <w:t xml:space="preserve">    s Aspergerovým syndromem?</w:t>
      </w:r>
    </w:p>
    <w:p w:rsidR="003C2DCD" w:rsidRPr="0087053F" w:rsidRDefault="003C2DCD" w:rsidP="003C2DCD">
      <w:pPr>
        <w:spacing w:line="360" w:lineRule="auto"/>
        <w:jc w:val="both"/>
        <w:rPr>
          <w:szCs w:val="24"/>
        </w:rPr>
      </w:pPr>
      <w:r w:rsidRPr="0087053F">
        <w:rPr>
          <w:szCs w:val="24"/>
        </w:rPr>
        <w:tab/>
        <w:t>a) jsou velmi dobře připraveni na svou práci</w:t>
      </w:r>
    </w:p>
    <w:p w:rsidR="003C2DCD" w:rsidRPr="0087053F" w:rsidRDefault="003C2DCD" w:rsidP="003C2DCD">
      <w:pPr>
        <w:spacing w:line="360" w:lineRule="auto"/>
        <w:jc w:val="both"/>
        <w:rPr>
          <w:szCs w:val="24"/>
        </w:rPr>
      </w:pPr>
      <w:r w:rsidRPr="0087053F">
        <w:rPr>
          <w:szCs w:val="24"/>
        </w:rPr>
        <w:tab/>
        <w:t>b) jsou připraveni, ale měli by se stále v tomto oboru vzdělávat</w:t>
      </w:r>
    </w:p>
    <w:p w:rsidR="003C2DCD" w:rsidRPr="0087053F" w:rsidRDefault="003C2DCD" w:rsidP="003C2DCD">
      <w:pPr>
        <w:spacing w:line="360" w:lineRule="auto"/>
        <w:jc w:val="both"/>
        <w:rPr>
          <w:szCs w:val="24"/>
        </w:rPr>
      </w:pPr>
      <w:r w:rsidRPr="0087053F">
        <w:rPr>
          <w:szCs w:val="24"/>
        </w:rPr>
        <w:tab/>
        <w:t xml:space="preserve">c) příprava učitelů je nedostačující, učitelé integraci handicapovaných    </w:t>
      </w:r>
    </w:p>
    <w:p w:rsidR="003C2DCD" w:rsidRPr="0087053F" w:rsidRDefault="003C2DCD" w:rsidP="003C2DCD">
      <w:pPr>
        <w:spacing w:line="360" w:lineRule="auto"/>
        <w:jc w:val="both"/>
        <w:rPr>
          <w:szCs w:val="24"/>
        </w:rPr>
      </w:pPr>
      <w:r w:rsidRPr="0087053F">
        <w:rPr>
          <w:szCs w:val="24"/>
        </w:rPr>
        <w:t xml:space="preserve"> </w:t>
      </w:r>
      <w:r w:rsidRPr="0087053F">
        <w:rPr>
          <w:szCs w:val="24"/>
        </w:rPr>
        <w:tab/>
        <w:t xml:space="preserve">    jedinců většinou odmítají</w:t>
      </w:r>
    </w:p>
    <w:p w:rsidR="003C2DCD" w:rsidRPr="0087053F" w:rsidRDefault="003C2DCD" w:rsidP="003C2DCD">
      <w:pPr>
        <w:spacing w:line="360" w:lineRule="auto"/>
        <w:jc w:val="both"/>
        <w:rPr>
          <w:szCs w:val="24"/>
        </w:rPr>
      </w:pPr>
      <w:r w:rsidRPr="0087053F">
        <w:rPr>
          <w:szCs w:val="24"/>
        </w:rPr>
        <w:tab/>
        <w:t>d) nejsou připraveni</w:t>
      </w:r>
    </w:p>
    <w:p w:rsidR="003C2DCD" w:rsidRPr="0087053F" w:rsidRDefault="003C2DCD" w:rsidP="003C2DCD">
      <w:pPr>
        <w:spacing w:line="360" w:lineRule="auto"/>
        <w:jc w:val="both"/>
        <w:rPr>
          <w:szCs w:val="24"/>
        </w:rPr>
      </w:pPr>
      <w:r w:rsidRPr="0087053F">
        <w:rPr>
          <w:szCs w:val="24"/>
        </w:rPr>
        <w:tab/>
        <w:t xml:space="preserve">e) nedokážu posoudit </w:t>
      </w:r>
    </w:p>
    <w:p w:rsidR="003C2DCD" w:rsidRPr="0087053F" w:rsidRDefault="003C2DCD" w:rsidP="003C2DCD">
      <w:pPr>
        <w:spacing w:line="360" w:lineRule="auto"/>
        <w:jc w:val="both"/>
        <w:rPr>
          <w:szCs w:val="24"/>
        </w:rPr>
      </w:pPr>
      <w:r w:rsidRPr="0087053F">
        <w:rPr>
          <w:szCs w:val="24"/>
        </w:rPr>
        <w:lastRenderedPageBreak/>
        <w:t>5) Víte, co znamená pojem osobní asistence?</w:t>
      </w:r>
    </w:p>
    <w:p w:rsidR="003C2DCD" w:rsidRPr="0087053F" w:rsidRDefault="003C2DCD" w:rsidP="003C2DCD">
      <w:pPr>
        <w:spacing w:line="360" w:lineRule="auto"/>
        <w:jc w:val="both"/>
        <w:rPr>
          <w:szCs w:val="24"/>
        </w:rPr>
      </w:pPr>
      <w:r w:rsidRPr="0087053F">
        <w:rPr>
          <w:szCs w:val="24"/>
        </w:rPr>
        <w:tab/>
        <w:t>a) ano vím, s osobní asistencí mám zkušenosti</w:t>
      </w:r>
    </w:p>
    <w:p w:rsidR="003C2DCD" w:rsidRPr="0087053F" w:rsidRDefault="003C2DCD" w:rsidP="003C2DCD">
      <w:pPr>
        <w:spacing w:line="360" w:lineRule="auto"/>
        <w:jc w:val="both"/>
        <w:rPr>
          <w:szCs w:val="24"/>
        </w:rPr>
      </w:pPr>
      <w:r w:rsidRPr="0087053F">
        <w:rPr>
          <w:szCs w:val="24"/>
        </w:rPr>
        <w:tab/>
        <w:t>b) ano vím, ale nikdy jsem se s touto službou nesetkal/a</w:t>
      </w:r>
    </w:p>
    <w:p w:rsidR="003C2DCD" w:rsidRPr="0087053F" w:rsidRDefault="003C2DCD" w:rsidP="003C2DCD">
      <w:pPr>
        <w:spacing w:line="360" w:lineRule="auto"/>
        <w:jc w:val="both"/>
        <w:rPr>
          <w:szCs w:val="24"/>
        </w:rPr>
      </w:pPr>
      <w:r w:rsidRPr="0087053F">
        <w:rPr>
          <w:szCs w:val="24"/>
        </w:rPr>
        <w:tab/>
        <w:t>c) ano, o tomto pojmu jsem slyšel/a</w:t>
      </w:r>
    </w:p>
    <w:p w:rsidR="003C2DCD" w:rsidRPr="0087053F" w:rsidRDefault="003C2DCD" w:rsidP="003C2DCD">
      <w:pPr>
        <w:spacing w:line="360" w:lineRule="auto"/>
        <w:jc w:val="both"/>
        <w:rPr>
          <w:szCs w:val="24"/>
        </w:rPr>
      </w:pPr>
      <w:r w:rsidRPr="0087053F">
        <w:rPr>
          <w:szCs w:val="24"/>
        </w:rPr>
        <w:tab/>
        <w:t>d) ne, nikdy jsem o ní neslyšel/a</w:t>
      </w:r>
    </w:p>
    <w:p w:rsidR="003C2DCD" w:rsidRPr="0087053F" w:rsidRDefault="003C2DCD" w:rsidP="003C2DCD">
      <w:pPr>
        <w:spacing w:line="360" w:lineRule="auto"/>
        <w:jc w:val="both"/>
        <w:rPr>
          <w:szCs w:val="24"/>
        </w:rPr>
      </w:pPr>
    </w:p>
    <w:p w:rsidR="003C2DCD" w:rsidRPr="0087053F" w:rsidRDefault="003C2DCD" w:rsidP="003C2DCD">
      <w:pPr>
        <w:spacing w:line="360" w:lineRule="auto"/>
        <w:jc w:val="both"/>
        <w:rPr>
          <w:szCs w:val="24"/>
        </w:rPr>
      </w:pPr>
      <w:r w:rsidRPr="0087053F">
        <w:rPr>
          <w:szCs w:val="24"/>
        </w:rPr>
        <w:t>6) Aspergerův syndrom je vývojová porucha autistického spektra. Vyznačuje                      se průměrnou či nadprůměrnou inteligencí, poruchou v sociálních vztazích, opožděnou citovou zralostí, nerovnoměrným rozložením schopností, někdy i agresivitou. Myslíte si, že takový jedinec potřebuje osobního asistenta? (člověka, který ho doprovází do školy, pomáhá ve škole i v mimoškolních aktivitách, sebeobsluze, osobní hygieně apod.)?</w:t>
      </w:r>
    </w:p>
    <w:p w:rsidR="003C2DCD" w:rsidRPr="0087053F" w:rsidRDefault="003C2DCD" w:rsidP="003C2DCD">
      <w:pPr>
        <w:spacing w:line="360" w:lineRule="auto"/>
        <w:jc w:val="both"/>
        <w:rPr>
          <w:szCs w:val="24"/>
        </w:rPr>
      </w:pPr>
      <w:r w:rsidRPr="0087053F">
        <w:rPr>
          <w:szCs w:val="24"/>
        </w:rPr>
        <w:tab/>
        <w:t>a) ano, určitě se bez asistenta neobejde</w:t>
      </w:r>
    </w:p>
    <w:p w:rsidR="003C2DCD" w:rsidRPr="0087053F" w:rsidRDefault="003C2DCD" w:rsidP="003C2DCD">
      <w:pPr>
        <w:spacing w:line="360" w:lineRule="auto"/>
        <w:jc w:val="both"/>
        <w:rPr>
          <w:szCs w:val="24"/>
        </w:rPr>
      </w:pPr>
      <w:r w:rsidRPr="0087053F">
        <w:rPr>
          <w:szCs w:val="24"/>
        </w:rPr>
        <w:tab/>
        <w:t>b) ano, věřím, že někteří jedinci se bez něj obejdou</w:t>
      </w:r>
    </w:p>
    <w:p w:rsidR="003C2DCD" w:rsidRPr="0087053F" w:rsidRDefault="003C2DCD" w:rsidP="003C2DCD">
      <w:pPr>
        <w:spacing w:line="360" w:lineRule="auto"/>
        <w:jc w:val="both"/>
        <w:rPr>
          <w:szCs w:val="24"/>
        </w:rPr>
      </w:pPr>
      <w:r w:rsidRPr="0087053F">
        <w:rPr>
          <w:szCs w:val="24"/>
        </w:rPr>
        <w:tab/>
        <w:t>c) záleží na posouzení rodičů</w:t>
      </w:r>
    </w:p>
    <w:p w:rsidR="003C2DCD" w:rsidRPr="0087053F" w:rsidRDefault="003C2DCD" w:rsidP="003C2DCD">
      <w:pPr>
        <w:spacing w:line="360" w:lineRule="auto"/>
        <w:jc w:val="both"/>
        <w:rPr>
          <w:szCs w:val="24"/>
        </w:rPr>
      </w:pPr>
      <w:r w:rsidRPr="0087053F">
        <w:rPr>
          <w:szCs w:val="24"/>
        </w:rPr>
        <w:tab/>
        <w:t>d) myslím, že tito jedinci asistenta nepotřebují</w:t>
      </w:r>
    </w:p>
    <w:p w:rsidR="003C2DCD" w:rsidRPr="0087053F" w:rsidRDefault="003C2DCD" w:rsidP="003C2DCD">
      <w:pPr>
        <w:spacing w:line="360" w:lineRule="auto"/>
        <w:jc w:val="both"/>
        <w:rPr>
          <w:szCs w:val="24"/>
        </w:rPr>
      </w:pPr>
      <w:r w:rsidRPr="0087053F">
        <w:rPr>
          <w:szCs w:val="24"/>
        </w:rPr>
        <w:tab/>
        <w:t xml:space="preserve">e) myslím, že asistenta potřebují pouze jedinci s těžkou formou     </w:t>
      </w:r>
    </w:p>
    <w:p w:rsidR="003C2DCD" w:rsidRPr="0087053F" w:rsidRDefault="003C2DCD" w:rsidP="003C2DCD">
      <w:pPr>
        <w:spacing w:line="360" w:lineRule="auto"/>
        <w:jc w:val="both"/>
        <w:rPr>
          <w:szCs w:val="24"/>
        </w:rPr>
      </w:pPr>
      <w:r w:rsidRPr="0087053F">
        <w:rPr>
          <w:szCs w:val="24"/>
        </w:rPr>
        <w:t xml:space="preserve">              tohoto syndromu</w:t>
      </w:r>
    </w:p>
    <w:p w:rsidR="003C2DCD" w:rsidRPr="0087053F" w:rsidRDefault="003C2DCD" w:rsidP="003C2DCD">
      <w:pPr>
        <w:spacing w:line="360" w:lineRule="auto"/>
        <w:jc w:val="both"/>
        <w:rPr>
          <w:szCs w:val="24"/>
        </w:rPr>
      </w:pPr>
      <w:r w:rsidRPr="0087053F">
        <w:rPr>
          <w:szCs w:val="24"/>
        </w:rPr>
        <w:tab/>
        <w:t>f) nedokážu posoudit</w:t>
      </w:r>
    </w:p>
    <w:p w:rsidR="003C2DCD" w:rsidRPr="0087053F" w:rsidRDefault="003C2DCD" w:rsidP="003C2DCD">
      <w:pPr>
        <w:spacing w:line="360" w:lineRule="auto"/>
        <w:jc w:val="both"/>
        <w:rPr>
          <w:szCs w:val="24"/>
        </w:rPr>
      </w:pPr>
    </w:p>
    <w:p w:rsidR="003C2DCD" w:rsidRPr="0087053F" w:rsidRDefault="003C2DCD" w:rsidP="003C2DCD">
      <w:pPr>
        <w:spacing w:line="360" w:lineRule="auto"/>
        <w:jc w:val="both"/>
        <w:rPr>
          <w:szCs w:val="24"/>
        </w:rPr>
      </w:pPr>
      <w:r w:rsidRPr="0087053F">
        <w:rPr>
          <w:szCs w:val="24"/>
        </w:rPr>
        <w:t xml:space="preserve">7) Jsou osobní asistenti za svou práci, podle Vás, dobře ohodnoceni               </w:t>
      </w:r>
    </w:p>
    <w:p w:rsidR="003C2DCD" w:rsidRPr="0087053F" w:rsidRDefault="003C2DCD" w:rsidP="003C2DCD">
      <w:pPr>
        <w:spacing w:line="360" w:lineRule="auto"/>
        <w:jc w:val="both"/>
        <w:rPr>
          <w:szCs w:val="24"/>
        </w:rPr>
      </w:pPr>
      <w:r w:rsidRPr="0087053F">
        <w:rPr>
          <w:szCs w:val="24"/>
        </w:rPr>
        <w:t xml:space="preserve">    (finančně, uznání ve společnosti)?</w:t>
      </w:r>
    </w:p>
    <w:p w:rsidR="003C2DCD" w:rsidRPr="0087053F" w:rsidRDefault="003C2DCD" w:rsidP="003C2DCD">
      <w:pPr>
        <w:spacing w:line="360" w:lineRule="auto"/>
        <w:jc w:val="both"/>
        <w:rPr>
          <w:szCs w:val="24"/>
        </w:rPr>
      </w:pPr>
      <w:r w:rsidRPr="0087053F">
        <w:rPr>
          <w:szCs w:val="24"/>
        </w:rPr>
        <w:tab/>
        <w:t>a) ano, jsou. Jsou dobře ohodnoceni finančně i ve společnosti</w:t>
      </w:r>
    </w:p>
    <w:p w:rsidR="003C2DCD" w:rsidRPr="0087053F" w:rsidRDefault="003C2DCD" w:rsidP="003C2DCD">
      <w:pPr>
        <w:spacing w:line="360" w:lineRule="auto"/>
        <w:jc w:val="both"/>
        <w:rPr>
          <w:szCs w:val="24"/>
        </w:rPr>
      </w:pPr>
      <w:r w:rsidRPr="0087053F">
        <w:rPr>
          <w:szCs w:val="24"/>
        </w:rPr>
        <w:tab/>
        <w:t>b) jsou ohodnoceni dobře pouze finančně</w:t>
      </w:r>
    </w:p>
    <w:p w:rsidR="003C2DCD" w:rsidRPr="0087053F" w:rsidRDefault="003C2DCD" w:rsidP="003C2DCD">
      <w:pPr>
        <w:spacing w:line="360" w:lineRule="auto"/>
        <w:jc w:val="both"/>
        <w:rPr>
          <w:szCs w:val="24"/>
        </w:rPr>
      </w:pPr>
      <w:r w:rsidRPr="0087053F">
        <w:rPr>
          <w:szCs w:val="24"/>
        </w:rPr>
        <w:tab/>
        <w:t>c) jsou ohodnoceni dobře pouze společenským postavením</w:t>
      </w:r>
    </w:p>
    <w:p w:rsidR="003C2DCD" w:rsidRPr="0087053F" w:rsidRDefault="003C2DCD" w:rsidP="003C2DCD">
      <w:pPr>
        <w:spacing w:line="360" w:lineRule="auto"/>
        <w:ind w:left="708"/>
        <w:jc w:val="both"/>
        <w:rPr>
          <w:szCs w:val="24"/>
        </w:rPr>
      </w:pPr>
      <w:r w:rsidRPr="0087053F">
        <w:rPr>
          <w:szCs w:val="24"/>
        </w:rPr>
        <w:t>d) nejsou vůbec ohodnoceni tak, jak by měli být vzhledem k náročnosti jejich práce</w:t>
      </w:r>
    </w:p>
    <w:p w:rsidR="003C2DCD" w:rsidRPr="0087053F" w:rsidRDefault="003C2DCD" w:rsidP="003C2DCD">
      <w:pPr>
        <w:spacing w:line="360" w:lineRule="auto"/>
        <w:ind w:left="708"/>
        <w:jc w:val="both"/>
        <w:rPr>
          <w:szCs w:val="24"/>
        </w:rPr>
      </w:pPr>
      <w:r w:rsidRPr="0087053F">
        <w:rPr>
          <w:szCs w:val="24"/>
        </w:rPr>
        <w:t>e) nejsou ohodnoceni dobře finančně</w:t>
      </w:r>
    </w:p>
    <w:p w:rsidR="003C2DCD" w:rsidRPr="0087053F" w:rsidRDefault="003C2DCD" w:rsidP="003C2DCD">
      <w:pPr>
        <w:spacing w:line="360" w:lineRule="auto"/>
        <w:ind w:left="708"/>
        <w:jc w:val="both"/>
        <w:rPr>
          <w:szCs w:val="24"/>
        </w:rPr>
      </w:pPr>
      <w:r w:rsidRPr="0087053F">
        <w:rPr>
          <w:szCs w:val="24"/>
        </w:rPr>
        <w:t>f) jejich práce je považována za málo uznávanou</w:t>
      </w:r>
    </w:p>
    <w:p w:rsidR="003C2DCD" w:rsidRPr="0087053F" w:rsidRDefault="003C2DCD" w:rsidP="003C2DCD">
      <w:pPr>
        <w:spacing w:line="360" w:lineRule="auto"/>
        <w:ind w:left="708"/>
        <w:jc w:val="both"/>
        <w:rPr>
          <w:szCs w:val="24"/>
        </w:rPr>
      </w:pPr>
      <w:r w:rsidRPr="0087053F">
        <w:rPr>
          <w:szCs w:val="24"/>
        </w:rPr>
        <w:t>g) nedokážu posoudit</w:t>
      </w:r>
    </w:p>
    <w:p w:rsidR="003C2DCD" w:rsidRPr="0087053F" w:rsidRDefault="003C2DCD" w:rsidP="003C2DCD">
      <w:pPr>
        <w:spacing w:line="360" w:lineRule="auto"/>
        <w:jc w:val="both"/>
        <w:rPr>
          <w:szCs w:val="24"/>
        </w:rPr>
      </w:pPr>
    </w:p>
    <w:p w:rsidR="003C2DCD" w:rsidRDefault="003C2DCD" w:rsidP="003C2DCD">
      <w:pPr>
        <w:spacing w:line="360" w:lineRule="auto"/>
        <w:jc w:val="both"/>
        <w:rPr>
          <w:szCs w:val="24"/>
        </w:rPr>
      </w:pPr>
    </w:p>
    <w:p w:rsidR="003C2DCD" w:rsidRPr="0087053F" w:rsidRDefault="003C2DCD" w:rsidP="003C2DCD">
      <w:pPr>
        <w:spacing w:line="360" w:lineRule="auto"/>
        <w:jc w:val="both"/>
        <w:rPr>
          <w:szCs w:val="24"/>
        </w:rPr>
      </w:pPr>
      <w:r w:rsidRPr="0087053F">
        <w:rPr>
          <w:szCs w:val="24"/>
        </w:rPr>
        <w:lastRenderedPageBreak/>
        <w:t>8) Myslíte si, že byste zvládl/a práci osobního asistenta u jedinců s Aspergerovým syndromem?</w:t>
      </w:r>
    </w:p>
    <w:p w:rsidR="003C2DCD" w:rsidRPr="0087053F" w:rsidRDefault="003C2DCD" w:rsidP="003C2DCD">
      <w:pPr>
        <w:spacing w:line="360" w:lineRule="auto"/>
        <w:jc w:val="both"/>
        <w:rPr>
          <w:szCs w:val="24"/>
        </w:rPr>
      </w:pPr>
      <w:r w:rsidRPr="0087053F">
        <w:rPr>
          <w:szCs w:val="24"/>
        </w:rPr>
        <w:tab/>
        <w:t>a) ano, bez problémů</w:t>
      </w:r>
    </w:p>
    <w:p w:rsidR="003C2DCD" w:rsidRPr="0087053F" w:rsidRDefault="003C2DCD" w:rsidP="003C2DCD">
      <w:pPr>
        <w:spacing w:line="360" w:lineRule="auto"/>
        <w:jc w:val="both"/>
        <w:rPr>
          <w:szCs w:val="24"/>
        </w:rPr>
      </w:pPr>
      <w:r w:rsidRPr="0087053F">
        <w:rPr>
          <w:szCs w:val="24"/>
        </w:rPr>
        <w:tab/>
        <w:t>b) ano, mám s tím jistou zkušenost</w:t>
      </w:r>
    </w:p>
    <w:p w:rsidR="003C2DCD" w:rsidRPr="0087053F" w:rsidRDefault="003C2DCD" w:rsidP="003C2DCD">
      <w:pPr>
        <w:spacing w:line="360" w:lineRule="auto"/>
        <w:jc w:val="both"/>
        <w:rPr>
          <w:szCs w:val="24"/>
        </w:rPr>
      </w:pPr>
      <w:r w:rsidRPr="0087053F">
        <w:rPr>
          <w:szCs w:val="24"/>
        </w:rPr>
        <w:tab/>
        <w:t>c) ne, určitě bych to nezvládl/a psychicky nebo fyzicky</w:t>
      </w:r>
    </w:p>
    <w:p w:rsidR="003C2DCD" w:rsidRPr="0087053F" w:rsidRDefault="003C2DCD" w:rsidP="003C2DCD">
      <w:pPr>
        <w:spacing w:line="360" w:lineRule="auto"/>
        <w:jc w:val="both"/>
        <w:rPr>
          <w:szCs w:val="24"/>
        </w:rPr>
      </w:pPr>
      <w:r w:rsidRPr="0087053F">
        <w:rPr>
          <w:szCs w:val="24"/>
        </w:rPr>
        <w:tab/>
        <w:t>d) ne, o tento druh práce bych nikdy neměl/a zájem</w:t>
      </w:r>
    </w:p>
    <w:p w:rsidR="003C2DCD" w:rsidRPr="0087053F" w:rsidRDefault="003C2DCD" w:rsidP="003C2DCD">
      <w:pPr>
        <w:spacing w:line="360" w:lineRule="auto"/>
        <w:jc w:val="both"/>
        <w:rPr>
          <w:szCs w:val="24"/>
        </w:rPr>
      </w:pPr>
      <w:r w:rsidRPr="0087053F">
        <w:rPr>
          <w:szCs w:val="24"/>
        </w:rPr>
        <w:tab/>
        <w:t>e) nevím, záleželo by na situaci</w:t>
      </w:r>
    </w:p>
    <w:p w:rsidR="003C2DCD" w:rsidRPr="0087053F" w:rsidRDefault="003C2DCD" w:rsidP="003C2DCD">
      <w:pPr>
        <w:spacing w:line="360" w:lineRule="auto"/>
        <w:jc w:val="both"/>
        <w:rPr>
          <w:szCs w:val="24"/>
        </w:rPr>
      </w:pPr>
      <w:r w:rsidRPr="0087053F">
        <w:rPr>
          <w:szCs w:val="24"/>
        </w:rPr>
        <w:tab/>
        <w:t>f) nedokážu posoudit</w:t>
      </w:r>
    </w:p>
    <w:p w:rsidR="003C2DCD" w:rsidRPr="0087053F" w:rsidRDefault="003C2DCD" w:rsidP="003C2DCD">
      <w:pPr>
        <w:spacing w:line="360" w:lineRule="auto"/>
        <w:jc w:val="both"/>
        <w:rPr>
          <w:szCs w:val="24"/>
        </w:rPr>
      </w:pPr>
    </w:p>
    <w:p w:rsidR="003C2DCD" w:rsidRPr="0087053F" w:rsidRDefault="003C2DCD" w:rsidP="003C2DCD">
      <w:pPr>
        <w:spacing w:line="360" w:lineRule="auto"/>
        <w:jc w:val="both"/>
        <w:rPr>
          <w:szCs w:val="24"/>
        </w:rPr>
      </w:pPr>
      <w:r w:rsidRPr="0087053F">
        <w:rPr>
          <w:szCs w:val="24"/>
        </w:rPr>
        <w:t>9) Co je podle Vás na práci asistenta nejtěžší?</w:t>
      </w:r>
    </w:p>
    <w:p w:rsidR="003C2DCD" w:rsidRPr="0087053F" w:rsidRDefault="003C2DCD" w:rsidP="003C2DCD">
      <w:pPr>
        <w:spacing w:line="360" w:lineRule="auto"/>
        <w:jc w:val="both"/>
        <w:rPr>
          <w:szCs w:val="24"/>
        </w:rPr>
      </w:pPr>
      <w:r w:rsidRPr="0087053F">
        <w:rPr>
          <w:szCs w:val="24"/>
        </w:rPr>
        <w:tab/>
        <w:t>a) časová náročnost</w:t>
      </w:r>
    </w:p>
    <w:p w:rsidR="003C2DCD" w:rsidRPr="0087053F" w:rsidRDefault="003C2DCD" w:rsidP="003C2DCD">
      <w:pPr>
        <w:spacing w:line="360" w:lineRule="auto"/>
        <w:jc w:val="both"/>
        <w:rPr>
          <w:szCs w:val="24"/>
        </w:rPr>
      </w:pPr>
      <w:r w:rsidRPr="0087053F">
        <w:rPr>
          <w:szCs w:val="24"/>
        </w:rPr>
        <w:tab/>
        <w:t>b) fyzická náročnost</w:t>
      </w:r>
    </w:p>
    <w:p w:rsidR="003C2DCD" w:rsidRPr="0087053F" w:rsidRDefault="003C2DCD" w:rsidP="003C2DCD">
      <w:pPr>
        <w:spacing w:line="360" w:lineRule="auto"/>
        <w:jc w:val="both"/>
        <w:rPr>
          <w:szCs w:val="24"/>
        </w:rPr>
      </w:pPr>
      <w:r w:rsidRPr="0087053F">
        <w:rPr>
          <w:szCs w:val="24"/>
        </w:rPr>
        <w:tab/>
        <w:t>c) psychická náročnost</w:t>
      </w:r>
    </w:p>
    <w:p w:rsidR="003C2DCD" w:rsidRPr="0087053F" w:rsidRDefault="003C2DCD" w:rsidP="003C2DCD">
      <w:pPr>
        <w:spacing w:line="360" w:lineRule="auto"/>
        <w:jc w:val="both"/>
        <w:rPr>
          <w:szCs w:val="24"/>
        </w:rPr>
      </w:pPr>
      <w:r w:rsidRPr="0087053F">
        <w:rPr>
          <w:szCs w:val="24"/>
        </w:rPr>
        <w:tab/>
        <w:t>d) všechny předchozí možnosti</w:t>
      </w:r>
    </w:p>
    <w:p w:rsidR="003C2DCD" w:rsidRPr="0087053F" w:rsidRDefault="003C2DCD" w:rsidP="003C2DCD">
      <w:pPr>
        <w:spacing w:line="360" w:lineRule="auto"/>
        <w:jc w:val="both"/>
        <w:rPr>
          <w:szCs w:val="24"/>
        </w:rPr>
      </w:pPr>
      <w:r w:rsidRPr="0087053F">
        <w:rPr>
          <w:szCs w:val="24"/>
        </w:rPr>
        <w:tab/>
        <w:t>e) není to náročná práce</w:t>
      </w:r>
    </w:p>
    <w:p w:rsidR="003C2DCD" w:rsidRPr="0087053F" w:rsidRDefault="003C2DCD" w:rsidP="003C2DCD">
      <w:pPr>
        <w:spacing w:line="360" w:lineRule="auto"/>
        <w:jc w:val="both"/>
        <w:rPr>
          <w:szCs w:val="24"/>
        </w:rPr>
      </w:pPr>
      <w:r w:rsidRPr="0087053F">
        <w:rPr>
          <w:szCs w:val="24"/>
        </w:rPr>
        <w:tab/>
        <w:t>f) nedokážu posoudit</w:t>
      </w:r>
    </w:p>
    <w:p w:rsidR="003C2DCD" w:rsidRPr="0087053F" w:rsidRDefault="003C2DCD" w:rsidP="003C2DCD">
      <w:pPr>
        <w:spacing w:line="360" w:lineRule="auto"/>
        <w:jc w:val="both"/>
        <w:rPr>
          <w:szCs w:val="24"/>
        </w:rPr>
      </w:pPr>
    </w:p>
    <w:p w:rsidR="003C2DCD" w:rsidRPr="0087053F" w:rsidRDefault="003C2DCD" w:rsidP="003C2DCD">
      <w:pPr>
        <w:spacing w:line="360" w:lineRule="auto"/>
        <w:jc w:val="both"/>
        <w:rPr>
          <w:szCs w:val="24"/>
        </w:rPr>
      </w:pPr>
      <w:r w:rsidRPr="0087053F">
        <w:rPr>
          <w:szCs w:val="24"/>
        </w:rPr>
        <w:t>10) Je v dnešní době osobní asistence běžná věc?</w:t>
      </w:r>
    </w:p>
    <w:p w:rsidR="003C2DCD" w:rsidRPr="0087053F" w:rsidRDefault="003C2DCD" w:rsidP="003C2DCD">
      <w:pPr>
        <w:spacing w:line="360" w:lineRule="auto"/>
        <w:jc w:val="both"/>
        <w:rPr>
          <w:szCs w:val="24"/>
        </w:rPr>
      </w:pPr>
      <w:r w:rsidRPr="0087053F">
        <w:rPr>
          <w:szCs w:val="24"/>
        </w:rPr>
        <w:tab/>
        <w:t>a) ano</w:t>
      </w:r>
    </w:p>
    <w:p w:rsidR="003C2DCD" w:rsidRPr="0087053F" w:rsidRDefault="003C2DCD" w:rsidP="003C2DCD">
      <w:pPr>
        <w:spacing w:line="360" w:lineRule="auto"/>
        <w:jc w:val="both"/>
        <w:rPr>
          <w:szCs w:val="24"/>
        </w:rPr>
      </w:pPr>
      <w:r w:rsidRPr="0087053F">
        <w:rPr>
          <w:szCs w:val="24"/>
        </w:rPr>
        <w:tab/>
        <w:t>b) ne</w:t>
      </w:r>
    </w:p>
    <w:p w:rsidR="003C2DCD" w:rsidRPr="0087053F" w:rsidRDefault="003C2DCD" w:rsidP="003C2DCD">
      <w:pPr>
        <w:spacing w:line="360" w:lineRule="auto"/>
        <w:jc w:val="both"/>
        <w:rPr>
          <w:szCs w:val="24"/>
        </w:rPr>
      </w:pPr>
      <w:r w:rsidRPr="0087053F">
        <w:rPr>
          <w:szCs w:val="24"/>
        </w:rPr>
        <w:tab/>
        <w:t>c) nemohu posoudit</w:t>
      </w:r>
    </w:p>
    <w:p w:rsidR="003C2DCD" w:rsidRPr="0087053F" w:rsidRDefault="003C2DCD" w:rsidP="003C2DCD">
      <w:pPr>
        <w:spacing w:line="360" w:lineRule="auto"/>
        <w:jc w:val="both"/>
        <w:rPr>
          <w:szCs w:val="24"/>
        </w:rPr>
      </w:pPr>
    </w:p>
    <w:p w:rsidR="003C2DCD" w:rsidRPr="0087053F" w:rsidRDefault="003C2DCD" w:rsidP="003C2DCD">
      <w:pPr>
        <w:spacing w:line="360" w:lineRule="auto"/>
        <w:jc w:val="both"/>
        <w:rPr>
          <w:szCs w:val="24"/>
        </w:rPr>
      </w:pPr>
      <w:r w:rsidRPr="0087053F">
        <w:rPr>
          <w:szCs w:val="24"/>
        </w:rPr>
        <w:t xml:space="preserve">11) Kde byste hledali informace, pokud byste hledali osobního asistenta ke svému </w:t>
      </w:r>
    </w:p>
    <w:p w:rsidR="003C2DCD" w:rsidRPr="0087053F" w:rsidRDefault="003C2DCD" w:rsidP="003C2DCD">
      <w:pPr>
        <w:spacing w:line="360" w:lineRule="auto"/>
        <w:jc w:val="both"/>
        <w:rPr>
          <w:szCs w:val="24"/>
        </w:rPr>
      </w:pPr>
      <w:r w:rsidRPr="0087053F">
        <w:rPr>
          <w:szCs w:val="24"/>
        </w:rPr>
        <w:t xml:space="preserve">      postiženému dítěti?</w:t>
      </w:r>
    </w:p>
    <w:p w:rsidR="003C2DCD" w:rsidRPr="0087053F" w:rsidRDefault="003C2DCD" w:rsidP="003C2DCD">
      <w:pPr>
        <w:spacing w:line="360" w:lineRule="auto"/>
        <w:jc w:val="both"/>
        <w:rPr>
          <w:szCs w:val="24"/>
        </w:rPr>
      </w:pPr>
      <w:r w:rsidRPr="0087053F">
        <w:rPr>
          <w:szCs w:val="24"/>
        </w:rPr>
        <w:tab/>
        <w:t>a) ve škole</w:t>
      </w:r>
    </w:p>
    <w:p w:rsidR="003C2DCD" w:rsidRPr="0087053F" w:rsidRDefault="003C2DCD" w:rsidP="003C2DCD">
      <w:pPr>
        <w:spacing w:line="360" w:lineRule="auto"/>
        <w:jc w:val="both"/>
        <w:rPr>
          <w:szCs w:val="24"/>
        </w:rPr>
      </w:pPr>
      <w:r w:rsidRPr="0087053F">
        <w:rPr>
          <w:szCs w:val="24"/>
        </w:rPr>
        <w:tab/>
        <w:t>b) v inzerátech</w:t>
      </w:r>
    </w:p>
    <w:p w:rsidR="003C2DCD" w:rsidRPr="0087053F" w:rsidRDefault="003C2DCD" w:rsidP="003C2DCD">
      <w:pPr>
        <w:spacing w:line="360" w:lineRule="auto"/>
        <w:jc w:val="both"/>
        <w:rPr>
          <w:szCs w:val="24"/>
        </w:rPr>
      </w:pPr>
      <w:r w:rsidRPr="0087053F">
        <w:rPr>
          <w:szCs w:val="24"/>
        </w:rPr>
        <w:tab/>
        <w:t>c) na internetu</w:t>
      </w:r>
    </w:p>
    <w:p w:rsidR="003C2DCD" w:rsidRPr="0087053F" w:rsidRDefault="003C2DCD" w:rsidP="003C2DCD">
      <w:pPr>
        <w:spacing w:line="360" w:lineRule="auto"/>
        <w:jc w:val="both"/>
        <w:rPr>
          <w:szCs w:val="24"/>
        </w:rPr>
      </w:pPr>
      <w:r w:rsidRPr="0087053F">
        <w:rPr>
          <w:szCs w:val="24"/>
        </w:rPr>
        <w:tab/>
        <w:t>d) v pedagogicko-psychologických poradnách</w:t>
      </w:r>
    </w:p>
    <w:p w:rsidR="003C2DCD" w:rsidRPr="0087053F" w:rsidRDefault="003C2DCD" w:rsidP="003C2DCD">
      <w:pPr>
        <w:rPr>
          <w:szCs w:val="24"/>
        </w:rPr>
      </w:pPr>
      <w:r w:rsidRPr="0087053F">
        <w:rPr>
          <w:szCs w:val="24"/>
        </w:rPr>
        <w:t xml:space="preserve">            e) jiná odpověď </w:t>
      </w:r>
    </w:p>
    <w:p w:rsidR="003C2DCD" w:rsidRPr="0087053F" w:rsidRDefault="003C2DCD" w:rsidP="003C2DCD">
      <w:pPr>
        <w:rPr>
          <w:szCs w:val="24"/>
        </w:rPr>
      </w:pPr>
      <w:r w:rsidRPr="0087053F">
        <w:rPr>
          <w:szCs w:val="24"/>
        </w:rPr>
        <w:t xml:space="preserve">                                       _____________________________________________________________________</w:t>
      </w:r>
    </w:p>
    <w:p w:rsidR="003C2DCD" w:rsidRPr="0087053F" w:rsidRDefault="003C2DCD" w:rsidP="003C2DCD">
      <w:pPr>
        <w:rPr>
          <w:szCs w:val="24"/>
        </w:rPr>
      </w:pPr>
    </w:p>
    <w:p w:rsidR="003C2DCD" w:rsidRPr="0087053F" w:rsidRDefault="003C2DCD" w:rsidP="003C2DCD">
      <w:pPr>
        <w:rPr>
          <w:szCs w:val="24"/>
        </w:rPr>
      </w:pPr>
      <w:r w:rsidRPr="0087053F">
        <w:rPr>
          <w:szCs w:val="24"/>
        </w:rPr>
        <w:lastRenderedPageBreak/>
        <w:t>12) Jaké vlastnosti, by podle Vás, neměly chybět člověku, který je na pozici osobního asistenta u dítěte s Aspergerovým syndromem?</w:t>
      </w:r>
    </w:p>
    <w:p w:rsidR="003C2DCD" w:rsidRPr="0087053F" w:rsidRDefault="003C2DCD" w:rsidP="003C2DCD">
      <w:pPr>
        <w:rPr>
          <w:szCs w:val="24"/>
        </w:rPr>
      </w:pPr>
    </w:p>
    <w:p w:rsidR="003C2DCD" w:rsidRPr="0087053F" w:rsidRDefault="003C2DCD" w:rsidP="003C2DCD">
      <w:pPr>
        <w:rPr>
          <w:szCs w:val="24"/>
        </w:rPr>
      </w:pPr>
      <w:r w:rsidRPr="0087053F">
        <w:rPr>
          <w:szCs w:val="24"/>
        </w:rPr>
        <w:t>______________________________________________________________</w:t>
      </w:r>
    </w:p>
    <w:p w:rsidR="003C2DCD" w:rsidRPr="0087053F" w:rsidRDefault="003C2DCD" w:rsidP="003C2DCD">
      <w:pPr>
        <w:rPr>
          <w:szCs w:val="24"/>
        </w:rPr>
      </w:pPr>
      <w:r w:rsidRPr="0087053F">
        <w:rPr>
          <w:szCs w:val="24"/>
        </w:rPr>
        <w:t>______________________________________________________________</w:t>
      </w:r>
    </w:p>
    <w:p w:rsidR="003C2DCD" w:rsidRPr="0087053F" w:rsidRDefault="003C2DCD" w:rsidP="003C2DCD">
      <w:pPr>
        <w:rPr>
          <w:szCs w:val="24"/>
        </w:rPr>
      </w:pPr>
      <w:r w:rsidRPr="0087053F">
        <w:rPr>
          <w:szCs w:val="24"/>
        </w:rPr>
        <w:t xml:space="preserve">______________________________________________________________ </w:t>
      </w:r>
    </w:p>
    <w:p w:rsidR="003C2DCD" w:rsidRPr="0087053F" w:rsidRDefault="003C2DCD" w:rsidP="003C2DCD">
      <w:pPr>
        <w:pStyle w:val="Default"/>
        <w:spacing w:line="360" w:lineRule="auto"/>
        <w:jc w:val="both"/>
        <w:rPr>
          <w:b/>
          <w:color w:val="auto"/>
        </w:rPr>
      </w:pPr>
    </w:p>
    <w:p w:rsidR="003C2DCD" w:rsidRDefault="003C2DCD" w:rsidP="003C2DCD">
      <w:pPr>
        <w:pStyle w:val="Default"/>
        <w:spacing w:line="360" w:lineRule="auto"/>
        <w:jc w:val="both"/>
        <w:rPr>
          <w:b/>
          <w:color w:val="auto"/>
          <w:sz w:val="26"/>
          <w:szCs w:val="26"/>
        </w:rPr>
      </w:pPr>
    </w:p>
    <w:p w:rsidR="003C2DCD" w:rsidRDefault="003C2DCD" w:rsidP="003C2DCD">
      <w:pPr>
        <w:pStyle w:val="Default"/>
        <w:spacing w:line="360" w:lineRule="auto"/>
        <w:jc w:val="both"/>
        <w:rPr>
          <w:b/>
          <w:color w:val="auto"/>
          <w:sz w:val="26"/>
          <w:szCs w:val="26"/>
        </w:rPr>
      </w:pPr>
    </w:p>
    <w:p w:rsidR="003C2DCD" w:rsidRDefault="003C2DCD" w:rsidP="003C2DCD">
      <w:pPr>
        <w:pStyle w:val="Default"/>
        <w:spacing w:line="360" w:lineRule="auto"/>
        <w:jc w:val="both"/>
        <w:rPr>
          <w:b/>
          <w:color w:val="auto"/>
          <w:sz w:val="26"/>
          <w:szCs w:val="26"/>
        </w:rPr>
      </w:pPr>
    </w:p>
    <w:p w:rsidR="003C2DCD" w:rsidRDefault="003C2DCD" w:rsidP="003C2DCD">
      <w:pPr>
        <w:pStyle w:val="Default"/>
        <w:spacing w:line="360" w:lineRule="auto"/>
        <w:jc w:val="both"/>
        <w:rPr>
          <w:b/>
          <w:color w:val="auto"/>
          <w:sz w:val="26"/>
          <w:szCs w:val="26"/>
        </w:rPr>
      </w:pPr>
    </w:p>
    <w:p w:rsidR="003C2DCD" w:rsidRDefault="003C2DCD" w:rsidP="003C2DCD">
      <w:pPr>
        <w:pStyle w:val="Default"/>
        <w:spacing w:line="360" w:lineRule="auto"/>
        <w:jc w:val="both"/>
        <w:rPr>
          <w:b/>
          <w:color w:val="auto"/>
          <w:sz w:val="26"/>
          <w:szCs w:val="26"/>
        </w:rPr>
      </w:pPr>
    </w:p>
    <w:p w:rsidR="003C2DCD" w:rsidRDefault="003C2DCD" w:rsidP="003C2DCD">
      <w:pPr>
        <w:pStyle w:val="Default"/>
        <w:spacing w:line="360" w:lineRule="auto"/>
        <w:jc w:val="both"/>
        <w:rPr>
          <w:b/>
          <w:color w:val="auto"/>
          <w:sz w:val="26"/>
          <w:szCs w:val="26"/>
        </w:rPr>
      </w:pPr>
    </w:p>
    <w:p w:rsidR="003C2DCD" w:rsidRPr="003C2DCD" w:rsidRDefault="003C2DCD" w:rsidP="003C2DCD">
      <w:pPr>
        <w:spacing w:line="360" w:lineRule="auto"/>
        <w:ind w:left="708" w:hanging="708"/>
        <w:jc w:val="both"/>
        <w:rPr>
          <w:szCs w:val="24"/>
          <w:lang w:val="en-US"/>
        </w:rPr>
      </w:pPr>
    </w:p>
    <w:p w:rsidR="00134F1E" w:rsidRPr="0087053F" w:rsidRDefault="00134F1E" w:rsidP="00EF7DDA">
      <w:pPr>
        <w:spacing w:line="360" w:lineRule="auto"/>
        <w:jc w:val="both"/>
        <w:rPr>
          <w:b/>
          <w:szCs w:val="24"/>
        </w:rPr>
      </w:pPr>
    </w:p>
    <w:sectPr w:rsidR="00134F1E" w:rsidRPr="0087053F" w:rsidSect="0043308A">
      <w:footerReference w:type="default" r:id="rId31"/>
      <w:pgSz w:w="12240" w:h="15840"/>
      <w:pgMar w:top="1531" w:right="1531" w:bottom="1531" w:left="2098" w:header="708" w:footer="708" w:gutter="0"/>
      <w:pgNumType w:fmt="numberInDash" w:start="7"/>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B05" w:rsidRDefault="004D6B05" w:rsidP="00E85B71">
      <w:r>
        <w:separator/>
      </w:r>
    </w:p>
  </w:endnote>
  <w:endnote w:type="continuationSeparator" w:id="0">
    <w:p w:rsidR="004D6B05" w:rsidRDefault="004D6B05" w:rsidP="00E85B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540502"/>
      <w:docPartObj>
        <w:docPartGallery w:val="Page Numbers (Bottom of Page)"/>
        <w:docPartUnique/>
      </w:docPartObj>
    </w:sdtPr>
    <w:sdtContent>
      <w:p w:rsidR="002D39DB" w:rsidRDefault="003515B2">
        <w:pPr>
          <w:pStyle w:val="Zpat"/>
          <w:jc w:val="center"/>
        </w:pPr>
        <w:fldSimple w:instr=" PAGE   \* MERGEFORMAT ">
          <w:r w:rsidR="001625EB">
            <w:rPr>
              <w:noProof/>
            </w:rPr>
            <w:t>- 39 -</w:t>
          </w:r>
        </w:fldSimple>
      </w:p>
    </w:sdtContent>
  </w:sdt>
  <w:p w:rsidR="002D39DB" w:rsidRDefault="002D39D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9DB" w:rsidRDefault="002D39D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B05" w:rsidRDefault="004D6B05" w:rsidP="00E85B71">
      <w:r>
        <w:separator/>
      </w:r>
    </w:p>
  </w:footnote>
  <w:footnote w:type="continuationSeparator" w:id="0">
    <w:p w:rsidR="004D6B05" w:rsidRDefault="004D6B05" w:rsidP="00E85B71">
      <w:r>
        <w:continuationSeparator/>
      </w:r>
    </w:p>
  </w:footnote>
  <w:footnote w:id="1">
    <w:p w:rsidR="002D39DB" w:rsidRPr="00296A28" w:rsidRDefault="002D39DB" w:rsidP="00E85B71">
      <w:pPr>
        <w:pStyle w:val="Textpoznpodarou"/>
      </w:pPr>
      <w:r>
        <w:rPr>
          <w:rStyle w:val="Znakapoznpodarou"/>
        </w:rPr>
        <w:footnoteRef/>
      </w:r>
      <w:r>
        <w:t xml:space="preserve"> </w:t>
      </w:r>
      <w:r w:rsidRPr="00296A28">
        <w:t>Příloha č. 2 vyhlášky č. 505/2006 Sb., kterou se provádějí některá ustanove</w:t>
      </w:r>
      <w:r>
        <w:t>ní zákona o sociálních službách.</w:t>
      </w:r>
    </w:p>
  </w:footnote>
  <w:footnote w:id="2">
    <w:p w:rsidR="002D39DB" w:rsidRDefault="002D39DB" w:rsidP="00E85B71">
      <w:pPr>
        <w:pStyle w:val="Textpoznpodarou"/>
      </w:pPr>
      <w:r>
        <w:rPr>
          <w:rStyle w:val="Znakapoznpodarou"/>
        </w:rPr>
        <w:footnoteRef/>
      </w:r>
      <w:r>
        <w:t xml:space="preserve"> § 14 </w:t>
      </w:r>
      <w:r w:rsidRPr="00296A28">
        <w:t>vyhlášky č. 505/2006 Sb., kterou se provádějí některá ustanovení zákona o sociálních službách</w:t>
      </w:r>
    </w:p>
  </w:footnote>
  <w:footnote w:id="3">
    <w:p w:rsidR="002D39DB" w:rsidRPr="00296A28" w:rsidRDefault="002D39DB" w:rsidP="00E85B71">
      <w:pPr>
        <w:pStyle w:val="Textpoznpodarou"/>
      </w:pPr>
      <w:r>
        <w:rPr>
          <w:rStyle w:val="Znakapoznpodarou"/>
        </w:rPr>
        <w:footnoteRef/>
      </w:r>
      <w:r>
        <w:t xml:space="preserve"> § 3 </w:t>
      </w:r>
      <w:r w:rsidRPr="00296A28">
        <w:t>vyhlášky č. 505/2006 Sb., kterou se provádějí některá ustanovení zákona o sociálních službách.</w:t>
      </w:r>
    </w:p>
  </w:footnote>
  <w:footnote w:id="4">
    <w:p w:rsidR="002D39DB" w:rsidRDefault="002D39DB" w:rsidP="00E85B71">
      <w:pPr>
        <w:pStyle w:val="Textpoznpodarou"/>
      </w:pPr>
      <w:r>
        <w:rPr>
          <w:rStyle w:val="Znakapoznpodarou"/>
        </w:rPr>
        <w:footnoteRef/>
      </w:r>
      <w:r>
        <w:t xml:space="preserve"> § 72 písm. a) zákona č. 108/2006 Sb., o sociálních službách.</w:t>
      </w:r>
    </w:p>
  </w:footnote>
  <w:footnote w:id="5">
    <w:p w:rsidR="002D39DB" w:rsidRDefault="002D39DB" w:rsidP="00E85B71">
      <w:pPr>
        <w:pStyle w:val="Textpoznpodarou"/>
      </w:pPr>
      <w:r>
        <w:rPr>
          <w:rStyle w:val="Znakapoznpodarou"/>
        </w:rPr>
        <w:footnoteRef/>
      </w:r>
      <w:r>
        <w:t xml:space="preserve"> § 422 občanského zákoníku.</w:t>
      </w:r>
    </w:p>
  </w:footnote>
  <w:footnote w:id="6">
    <w:p w:rsidR="002D39DB" w:rsidRPr="002B389D" w:rsidRDefault="002D39DB" w:rsidP="00E85B71">
      <w:pPr>
        <w:pStyle w:val="Textpoznpodarou"/>
      </w:pPr>
      <w:r w:rsidRPr="002B389D">
        <w:rPr>
          <w:rStyle w:val="Znakapoznpodarou"/>
        </w:rPr>
        <w:footnoteRef/>
      </w:r>
      <w:r w:rsidRPr="002B389D">
        <w:t xml:space="preserve"> § 11 až 16 zákona č. 117/1995 Sb., o státní sociální podpoře, ve znění pozdějších předpisů.</w:t>
      </w:r>
    </w:p>
  </w:footnote>
  <w:footnote w:id="7">
    <w:p w:rsidR="002D39DB" w:rsidRDefault="002D39DB" w:rsidP="00E85B71">
      <w:pPr>
        <w:pStyle w:val="Textpoznpodarou"/>
      </w:pPr>
      <w:r>
        <w:rPr>
          <w:rStyle w:val="Znakapoznpodarou"/>
        </w:rPr>
        <w:footnoteRef/>
      </w:r>
      <w:r>
        <w:t xml:space="preserve"> § 36 </w:t>
      </w:r>
      <w:r w:rsidRPr="00296A28">
        <w:t>vyhlášky č. 505/2006 Sb., kterou se provádějí některá ustanovení zákona o sociálních službách.</w:t>
      </w:r>
    </w:p>
  </w:footnote>
  <w:footnote w:id="8">
    <w:p w:rsidR="002D39DB" w:rsidRDefault="002D39DB" w:rsidP="00E85B71">
      <w:pPr>
        <w:pStyle w:val="Textpoznpodarou"/>
      </w:pPr>
      <w:r>
        <w:rPr>
          <w:rStyle w:val="Znakapoznpodarou"/>
        </w:rPr>
        <w:footnoteRef/>
      </w:r>
      <w:r>
        <w:t xml:space="preserve"> § 7 odst. 2 občanského zákoníku.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56ED"/>
    <w:multiLevelType w:val="hybridMultilevel"/>
    <w:tmpl w:val="64883670"/>
    <w:lvl w:ilvl="0" w:tplc="3D0AF5AA">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nsid w:val="15B90B97"/>
    <w:multiLevelType w:val="hybridMultilevel"/>
    <w:tmpl w:val="E556ABD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1F72FD6"/>
    <w:multiLevelType w:val="hybridMultilevel"/>
    <w:tmpl w:val="C2F6C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5A90EB2"/>
    <w:multiLevelType w:val="hybridMultilevel"/>
    <w:tmpl w:val="E3CC87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5E61E62"/>
    <w:multiLevelType w:val="hybridMultilevel"/>
    <w:tmpl w:val="A3080E3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7856628"/>
    <w:multiLevelType w:val="hybridMultilevel"/>
    <w:tmpl w:val="CEEEF6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9276CEF"/>
    <w:multiLevelType w:val="hybridMultilevel"/>
    <w:tmpl w:val="C0B0AF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A262E03"/>
    <w:multiLevelType w:val="hybridMultilevel"/>
    <w:tmpl w:val="D456A2B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F1B5CC1"/>
    <w:multiLevelType w:val="hybridMultilevel"/>
    <w:tmpl w:val="4498D2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32563844"/>
    <w:multiLevelType w:val="hybridMultilevel"/>
    <w:tmpl w:val="88CEA70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275487"/>
    <w:multiLevelType w:val="hybridMultilevel"/>
    <w:tmpl w:val="E154F3B0"/>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1">
    <w:nsid w:val="39BA634C"/>
    <w:multiLevelType w:val="hybridMultilevel"/>
    <w:tmpl w:val="F1D4062A"/>
    <w:lvl w:ilvl="0" w:tplc="04050017">
      <w:start w:val="1"/>
      <w:numFmt w:val="lowerLetter"/>
      <w:lvlText w:val="%1)"/>
      <w:lvlJc w:val="left"/>
      <w:pPr>
        <w:tabs>
          <w:tab w:val="num" w:pos="720"/>
        </w:tabs>
        <w:ind w:left="720"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D1D36F7"/>
    <w:multiLevelType w:val="multilevel"/>
    <w:tmpl w:val="E5C2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476075"/>
    <w:multiLevelType w:val="hybridMultilevel"/>
    <w:tmpl w:val="88465AD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EF854ED"/>
    <w:multiLevelType w:val="hybridMultilevel"/>
    <w:tmpl w:val="83222E12"/>
    <w:lvl w:ilvl="0" w:tplc="93688F3E">
      <w:start w:val="1"/>
      <w:numFmt w:val="decimal"/>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5">
    <w:nsid w:val="553C237A"/>
    <w:multiLevelType w:val="hybridMultilevel"/>
    <w:tmpl w:val="53683550"/>
    <w:lvl w:ilvl="0" w:tplc="93688F3E">
      <w:start w:val="1"/>
      <w:numFmt w:val="decimal"/>
      <w:lvlText w:val="%1"/>
      <w:lvlJc w:val="left"/>
      <w:pPr>
        <w:ind w:left="9322" w:hanging="360"/>
      </w:pPr>
      <w:rPr>
        <w:rFonts w:hint="default"/>
      </w:rPr>
    </w:lvl>
    <w:lvl w:ilvl="1" w:tplc="04050019" w:tentative="1">
      <w:start w:val="1"/>
      <w:numFmt w:val="lowerLetter"/>
      <w:lvlText w:val="%2."/>
      <w:lvlJc w:val="left"/>
      <w:pPr>
        <w:ind w:left="10042" w:hanging="360"/>
      </w:pPr>
    </w:lvl>
    <w:lvl w:ilvl="2" w:tplc="0405001B" w:tentative="1">
      <w:start w:val="1"/>
      <w:numFmt w:val="lowerRoman"/>
      <w:lvlText w:val="%3."/>
      <w:lvlJc w:val="right"/>
      <w:pPr>
        <w:ind w:left="10762" w:hanging="180"/>
      </w:pPr>
    </w:lvl>
    <w:lvl w:ilvl="3" w:tplc="0405000F" w:tentative="1">
      <w:start w:val="1"/>
      <w:numFmt w:val="decimal"/>
      <w:lvlText w:val="%4."/>
      <w:lvlJc w:val="left"/>
      <w:pPr>
        <w:ind w:left="11482" w:hanging="360"/>
      </w:pPr>
    </w:lvl>
    <w:lvl w:ilvl="4" w:tplc="04050019" w:tentative="1">
      <w:start w:val="1"/>
      <w:numFmt w:val="lowerLetter"/>
      <w:lvlText w:val="%5."/>
      <w:lvlJc w:val="left"/>
      <w:pPr>
        <w:ind w:left="12202" w:hanging="360"/>
      </w:pPr>
    </w:lvl>
    <w:lvl w:ilvl="5" w:tplc="0405001B" w:tentative="1">
      <w:start w:val="1"/>
      <w:numFmt w:val="lowerRoman"/>
      <w:lvlText w:val="%6."/>
      <w:lvlJc w:val="right"/>
      <w:pPr>
        <w:ind w:left="12922" w:hanging="180"/>
      </w:pPr>
    </w:lvl>
    <w:lvl w:ilvl="6" w:tplc="0405000F" w:tentative="1">
      <w:start w:val="1"/>
      <w:numFmt w:val="decimal"/>
      <w:lvlText w:val="%7."/>
      <w:lvlJc w:val="left"/>
      <w:pPr>
        <w:ind w:left="13642" w:hanging="360"/>
      </w:pPr>
    </w:lvl>
    <w:lvl w:ilvl="7" w:tplc="04050019" w:tentative="1">
      <w:start w:val="1"/>
      <w:numFmt w:val="lowerLetter"/>
      <w:lvlText w:val="%8."/>
      <w:lvlJc w:val="left"/>
      <w:pPr>
        <w:ind w:left="14362" w:hanging="360"/>
      </w:pPr>
    </w:lvl>
    <w:lvl w:ilvl="8" w:tplc="0405001B" w:tentative="1">
      <w:start w:val="1"/>
      <w:numFmt w:val="lowerRoman"/>
      <w:lvlText w:val="%9."/>
      <w:lvlJc w:val="right"/>
      <w:pPr>
        <w:ind w:left="15082" w:hanging="180"/>
      </w:pPr>
    </w:lvl>
  </w:abstractNum>
  <w:abstractNum w:abstractNumId="16">
    <w:nsid w:val="5FC12E30"/>
    <w:multiLevelType w:val="hybridMultilevel"/>
    <w:tmpl w:val="4066F0CE"/>
    <w:lvl w:ilvl="0" w:tplc="93688F3E">
      <w:start w:val="1"/>
      <w:numFmt w:val="decimal"/>
      <w:lvlText w:val="%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04E5F94"/>
    <w:multiLevelType w:val="hybridMultilevel"/>
    <w:tmpl w:val="D3A87B4E"/>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32D76E9"/>
    <w:multiLevelType w:val="hybridMultilevel"/>
    <w:tmpl w:val="15FCAE5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6880CBE"/>
    <w:multiLevelType w:val="hybridMultilevel"/>
    <w:tmpl w:val="235E28BC"/>
    <w:lvl w:ilvl="0" w:tplc="04050001">
      <w:start w:val="1"/>
      <w:numFmt w:val="bullet"/>
      <w:pStyle w:val="Textodstavce"/>
      <w:lvlText w:val=""/>
      <w:lvlJc w:val="left"/>
      <w:pPr>
        <w:ind w:left="1428" w:hanging="360"/>
      </w:pPr>
      <w:rPr>
        <w:rFonts w:ascii="Symbol" w:hAnsi="Symbol" w:hint="default"/>
      </w:rPr>
    </w:lvl>
    <w:lvl w:ilvl="1" w:tplc="04050003" w:tentative="1">
      <w:start w:val="1"/>
      <w:numFmt w:val="bullet"/>
      <w:pStyle w:val="Textpsmene"/>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nsid w:val="77EA1BBB"/>
    <w:multiLevelType w:val="hybridMultilevel"/>
    <w:tmpl w:val="C3D8A7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98E11F3"/>
    <w:multiLevelType w:val="multilevel"/>
    <w:tmpl w:val="9040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20"/>
  </w:num>
  <w:num w:numId="4">
    <w:abstractNumId w:val="8"/>
  </w:num>
  <w:num w:numId="5">
    <w:abstractNumId w:val="19"/>
  </w:num>
  <w:num w:numId="6">
    <w:abstractNumId w:val="21"/>
  </w:num>
  <w:num w:numId="7">
    <w:abstractNumId w:val="12"/>
  </w:num>
  <w:num w:numId="8">
    <w:abstractNumId w:val="17"/>
  </w:num>
  <w:num w:numId="9">
    <w:abstractNumId w:val="11"/>
  </w:num>
  <w:num w:numId="10">
    <w:abstractNumId w:val="1"/>
  </w:num>
  <w:num w:numId="11">
    <w:abstractNumId w:val="7"/>
  </w:num>
  <w:num w:numId="12">
    <w:abstractNumId w:val="9"/>
  </w:num>
  <w:num w:numId="13">
    <w:abstractNumId w:val="18"/>
  </w:num>
  <w:num w:numId="14">
    <w:abstractNumId w:val="4"/>
  </w:num>
  <w:num w:numId="15">
    <w:abstractNumId w:val="13"/>
  </w:num>
  <w:num w:numId="16">
    <w:abstractNumId w:val="3"/>
  </w:num>
  <w:num w:numId="17">
    <w:abstractNumId w:val="0"/>
  </w:num>
  <w:num w:numId="18">
    <w:abstractNumId w:val="10"/>
  </w:num>
  <w:num w:numId="19">
    <w:abstractNumId w:val="5"/>
  </w:num>
  <w:num w:numId="20">
    <w:abstractNumId w:val="16"/>
  </w:num>
  <w:num w:numId="21">
    <w:abstractNumId w:val="14"/>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rsids>
    <w:rsidRoot w:val="00BA15AC"/>
    <w:rsid w:val="0004692C"/>
    <w:rsid w:val="00070763"/>
    <w:rsid w:val="000A2761"/>
    <w:rsid w:val="000B0BCA"/>
    <w:rsid w:val="000B61C3"/>
    <w:rsid w:val="000D181A"/>
    <w:rsid w:val="000E07D0"/>
    <w:rsid w:val="000E5E80"/>
    <w:rsid w:val="001021C0"/>
    <w:rsid w:val="00103051"/>
    <w:rsid w:val="00106125"/>
    <w:rsid w:val="00107AEF"/>
    <w:rsid w:val="00114C03"/>
    <w:rsid w:val="00126156"/>
    <w:rsid w:val="001324B3"/>
    <w:rsid w:val="00134F1E"/>
    <w:rsid w:val="001625EB"/>
    <w:rsid w:val="001701AB"/>
    <w:rsid w:val="00181435"/>
    <w:rsid w:val="001820C1"/>
    <w:rsid w:val="0019580F"/>
    <w:rsid w:val="00195ABE"/>
    <w:rsid w:val="00196462"/>
    <w:rsid w:val="001A1B8E"/>
    <w:rsid w:val="001A2C5E"/>
    <w:rsid w:val="001A38A1"/>
    <w:rsid w:val="001C3743"/>
    <w:rsid w:val="001E4F0B"/>
    <w:rsid w:val="00200DA8"/>
    <w:rsid w:val="002215CB"/>
    <w:rsid w:val="00236A01"/>
    <w:rsid w:val="00241215"/>
    <w:rsid w:val="00271A34"/>
    <w:rsid w:val="002B79E2"/>
    <w:rsid w:val="002C4675"/>
    <w:rsid w:val="002C73EB"/>
    <w:rsid w:val="002C7900"/>
    <w:rsid w:val="002D12C9"/>
    <w:rsid w:val="002D39DB"/>
    <w:rsid w:val="002F4598"/>
    <w:rsid w:val="00323347"/>
    <w:rsid w:val="00341AC4"/>
    <w:rsid w:val="0034628F"/>
    <w:rsid w:val="003515B2"/>
    <w:rsid w:val="00354F8D"/>
    <w:rsid w:val="00356FB8"/>
    <w:rsid w:val="00362234"/>
    <w:rsid w:val="00376A6B"/>
    <w:rsid w:val="003A1941"/>
    <w:rsid w:val="003B15B8"/>
    <w:rsid w:val="003C2DCD"/>
    <w:rsid w:val="003D0596"/>
    <w:rsid w:val="003D3C5C"/>
    <w:rsid w:val="003F1A9F"/>
    <w:rsid w:val="0043308A"/>
    <w:rsid w:val="0044781A"/>
    <w:rsid w:val="004515C5"/>
    <w:rsid w:val="00456C0C"/>
    <w:rsid w:val="00457099"/>
    <w:rsid w:val="00470CE2"/>
    <w:rsid w:val="0048504A"/>
    <w:rsid w:val="00491B6A"/>
    <w:rsid w:val="004B0AD5"/>
    <w:rsid w:val="004B7440"/>
    <w:rsid w:val="004D6B05"/>
    <w:rsid w:val="004D72CB"/>
    <w:rsid w:val="004F1395"/>
    <w:rsid w:val="00532A3E"/>
    <w:rsid w:val="005438FB"/>
    <w:rsid w:val="00574EC8"/>
    <w:rsid w:val="005902EA"/>
    <w:rsid w:val="005C49B8"/>
    <w:rsid w:val="005C684A"/>
    <w:rsid w:val="006025E5"/>
    <w:rsid w:val="00635B6C"/>
    <w:rsid w:val="0064042A"/>
    <w:rsid w:val="00642D4A"/>
    <w:rsid w:val="00646079"/>
    <w:rsid w:val="00665548"/>
    <w:rsid w:val="00685C6B"/>
    <w:rsid w:val="006912CD"/>
    <w:rsid w:val="0069172A"/>
    <w:rsid w:val="006B7476"/>
    <w:rsid w:val="006C1379"/>
    <w:rsid w:val="0070716B"/>
    <w:rsid w:val="00746B34"/>
    <w:rsid w:val="00746BD3"/>
    <w:rsid w:val="00755F27"/>
    <w:rsid w:val="00761F7A"/>
    <w:rsid w:val="007742BD"/>
    <w:rsid w:val="007A330A"/>
    <w:rsid w:val="007B29A9"/>
    <w:rsid w:val="007C108D"/>
    <w:rsid w:val="007C12B0"/>
    <w:rsid w:val="007C3944"/>
    <w:rsid w:val="007D3DF6"/>
    <w:rsid w:val="007E4907"/>
    <w:rsid w:val="007F24BE"/>
    <w:rsid w:val="008347B0"/>
    <w:rsid w:val="008350E3"/>
    <w:rsid w:val="008412C5"/>
    <w:rsid w:val="00854B55"/>
    <w:rsid w:val="00867A80"/>
    <w:rsid w:val="0087053F"/>
    <w:rsid w:val="00881267"/>
    <w:rsid w:val="008838EC"/>
    <w:rsid w:val="0088485C"/>
    <w:rsid w:val="00896D3B"/>
    <w:rsid w:val="008B20CA"/>
    <w:rsid w:val="008B5DCF"/>
    <w:rsid w:val="00904AA5"/>
    <w:rsid w:val="00915D2F"/>
    <w:rsid w:val="009520B9"/>
    <w:rsid w:val="0095235B"/>
    <w:rsid w:val="0096003E"/>
    <w:rsid w:val="00973999"/>
    <w:rsid w:val="00994BD0"/>
    <w:rsid w:val="009A6FB6"/>
    <w:rsid w:val="009B2DEC"/>
    <w:rsid w:val="009B4362"/>
    <w:rsid w:val="009D6171"/>
    <w:rsid w:val="009E2B25"/>
    <w:rsid w:val="009E2C6B"/>
    <w:rsid w:val="009F0E87"/>
    <w:rsid w:val="00A12D0B"/>
    <w:rsid w:val="00A15E35"/>
    <w:rsid w:val="00A16D4F"/>
    <w:rsid w:val="00A355AD"/>
    <w:rsid w:val="00A42AC8"/>
    <w:rsid w:val="00A66E5E"/>
    <w:rsid w:val="00A8793D"/>
    <w:rsid w:val="00AE022F"/>
    <w:rsid w:val="00AE65AF"/>
    <w:rsid w:val="00B15230"/>
    <w:rsid w:val="00B21AFD"/>
    <w:rsid w:val="00B3308E"/>
    <w:rsid w:val="00B37737"/>
    <w:rsid w:val="00B570D0"/>
    <w:rsid w:val="00B74B36"/>
    <w:rsid w:val="00B74FCA"/>
    <w:rsid w:val="00B75279"/>
    <w:rsid w:val="00B76A01"/>
    <w:rsid w:val="00B92DA3"/>
    <w:rsid w:val="00BA15AC"/>
    <w:rsid w:val="00BA54E5"/>
    <w:rsid w:val="00BB34A9"/>
    <w:rsid w:val="00BB65CF"/>
    <w:rsid w:val="00BB6A28"/>
    <w:rsid w:val="00BE0253"/>
    <w:rsid w:val="00BF1FF0"/>
    <w:rsid w:val="00BF41F7"/>
    <w:rsid w:val="00C02E25"/>
    <w:rsid w:val="00C33D22"/>
    <w:rsid w:val="00C36F5A"/>
    <w:rsid w:val="00C432BE"/>
    <w:rsid w:val="00C65AAD"/>
    <w:rsid w:val="00C80868"/>
    <w:rsid w:val="00C8216D"/>
    <w:rsid w:val="00C94BFB"/>
    <w:rsid w:val="00C95053"/>
    <w:rsid w:val="00CB2D3E"/>
    <w:rsid w:val="00CC032C"/>
    <w:rsid w:val="00CC4A97"/>
    <w:rsid w:val="00CE1C68"/>
    <w:rsid w:val="00CE32E1"/>
    <w:rsid w:val="00CE4C8F"/>
    <w:rsid w:val="00CE6358"/>
    <w:rsid w:val="00D06C8A"/>
    <w:rsid w:val="00D16026"/>
    <w:rsid w:val="00D3048D"/>
    <w:rsid w:val="00D3194E"/>
    <w:rsid w:val="00D46048"/>
    <w:rsid w:val="00D5358D"/>
    <w:rsid w:val="00D54A5D"/>
    <w:rsid w:val="00D64EFF"/>
    <w:rsid w:val="00D66BD9"/>
    <w:rsid w:val="00D92520"/>
    <w:rsid w:val="00DA35FD"/>
    <w:rsid w:val="00DD6A1C"/>
    <w:rsid w:val="00DE2DFB"/>
    <w:rsid w:val="00DF780F"/>
    <w:rsid w:val="00DF7E94"/>
    <w:rsid w:val="00E05348"/>
    <w:rsid w:val="00E05B70"/>
    <w:rsid w:val="00E06552"/>
    <w:rsid w:val="00E079EA"/>
    <w:rsid w:val="00E10D31"/>
    <w:rsid w:val="00E27230"/>
    <w:rsid w:val="00E44B8E"/>
    <w:rsid w:val="00E54BC8"/>
    <w:rsid w:val="00E60927"/>
    <w:rsid w:val="00E624A4"/>
    <w:rsid w:val="00E6733F"/>
    <w:rsid w:val="00E85B71"/>
    <w:rsid w:val="00EA2F94"/>
    <w:rsid w:val="00EE7884"/>
    <w:rsid w:val="00EF7DDA"/>
    <w:rsid w:val="00F04C7C"/>
    <w:rsid w:val="00F062AA"/>
    <w:rsid w:val="00F212C0"/>
    <w:rsid w:val="00F2723E"/>
    <w:rsid w:val="00F324DF"/>
    <w:rsid w:val="00F77185"/>
    <w:rsid w:val="00F77469"/>
    <w:rsid w:val="00F96DCE"/>
    <w:rsid w:val="00FA0B99"/>
    <w:rsid w:val="00FD288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12C0"/>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
    <w:qFormat/>
    <w:rsid w:val="00BA15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F212C0"/>
    <w:pPr>
      <w:keepNext/>
      <w:jc w:val="center"/>
      <w:outlineLvl w:val="1"/>
    </w:pPr>
    <w:rPr>
      <w:sz w:val="36"/>
    </w:rPr>
  </w:style>
  <w:style w:type="paragraph" w:styleId="Nadpis3">
    <w:name w:val="heading 3"/>
    <w:basedOn w:val="Normln"/>
    <w:next w:val="Normln"/>
    <w:link w:val="Nadpis3Char"/>
    <w:qFormat/>
    <w:rsid w:val="00F212C0"/>
    <w:pPr>
      <w:keepNext/>
      <w:jc w:val="both"/>
      <w:outlineLvl w:val="2"/>
    </w:pPr>
    <w:rPr>
      <w:sz w:val="28"/>
    </w:rPr>
  </w:style>
  <w:style w:type="paragraph" w:styleId="Nadpis6">
    <w:name w:val="heading 6"/>
    <w:basedOn w:val="Normln"/>
    <w:next w:val="Normln"/>
    <w:link w:val="Nadpis6Char"/>
    <w:uiPriority w:val="9"/>
    <w:semiHidden/>
    <w:unhideWhenUsed/>
    <w:qFormat/>
    <w:rsid w:val="00E85B7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212C0"/>
    <w:rPr>
      <w:rFonts w:ascii="Times New Roman" w:eastAsia="Times New Roman" w:hAnsi="Times New Roman" w:cs="Times New Roman"/>
      <w:sz w:val="36"/>
      <w:szCs w:val="20"/>
      <w:lang w:eastAsia="cs-CZ"/>
    </w:rPr>
  </w:style>
  <w:style w:type="character" w:customStyle="1" w:styleId="Nadpis3Char">
    <w:name w:val="Nadpis 3 Char"/>
    <w:basedOn w:val="Standardnpsmoodstavce"/>
    <w:link w:val="Nadpis3"/>
    <w:rsid w:val="00F212C0"/>
    <w:rPr>
      <w:rFonts w:ascii="Times New Roman" w:eastAsia="Times New Roman" w:hAnsi="Times New Roman" w:cs="Times New Roman"/>
      <w:sz w:val="28"/>
      <w:szCs w:val="20"/>
      <w:lang w:eastAsia="cs-CZ"/>
    </w:rPr>
  </w:style>
  <w:style w:type="character" w:customStyle="1" w:styleId="Nadpis1Char">
    <w:name w:val="Nadpis 1 Char"/>
    <w:basedOn w:val="Standardnpsmoodstavce"/>
    <w:link w:val="Nadpis1"/>
    <w:uiPriority w:val="9"/>
    <w:rsid w:val="00BA15AC"/>
    <w:rPr>
      <w:rFonts w:asciiTheme="majorHAnsi" w:eastAsiaTheme="majorEastAsia" w:hAnsiTheme="majorHAnsi" w:cstheme="majorBidi"/>
      <w:b/>
      <w:bCs/>
      <w:color w:val="365F91" w:themeColor="accent1" w:themeShade="BF"/>
      <w:sz w:val="28"/>
      <w:szCs w:val="28"/>
      <w:lang w:eastAsia="cs-CZ"/>
    </w:rPr>
  </w:style>
  <w:style w:type="character" w:styleId="Hypertextovodkaz">
    <w:name w:val="Hyperlink"/>
    <w:basedOn w:val="Standardnpsmoodstavce"/>
    <w:uiPriority w:val="99"/>
    <w:unhideWhenUsed/>
    <w:rsid w:val="00CC4A97"/>
    <w:rPr>
      <w:color w:val="0000FF"/>
      <w:u w:val="single"/>
    </w:rPr>
  </w:style>
  <w:style w:type="paragraph" w:styleId="Odstavecseseznamem">
    <w:name w:val="List Paragraph"/>
    <w:basedOn w:val="Normln"/>
    <w:uiPriority w:val="34"/>
    <w:qFormat/>
    <w:rsid w:val="00635B6C"/>
    <w:pPr>
      <w:spacing w:after="200" w:line="276" w:lineRule="auto"/>
      <w:ind w:left="720"/>
      <w:contextualSpacing/>
    </w:pPr>
    <w:rPr>
      <w:rFonts w:asciiTheme="minorHAnsi" w:eastAsiaTheme="minorHAnsi" w:hAnsiTheme="minorHAnsi" w:cstheme="minorBidi"/>
      <w:sz w:val="22"/>
      <w:szCs w:val="22"/>
      <w:lang w:eastAsia="en-US"/>
    </w:rPr>
  </w:style>
  <w:style w:type="character" w:styleId="Siln">
    <w:name w:val="Strong"/>
    <w:basedOn w:val="Standardnpsmoodstavce"/>
    <w:uiPriority w:val="22"/>
    <w:qFormat/>
    <w:rsid w:val="00635B6C"/>
    <w:rPr>
      <w:b/>
      <w:bCs/>
    </w:rPr>
  </w:style>
  <w:style w:type="paragraph" w:customStyle="1" w:styleId="Default">
    <w:name w:val="Default"/>
    <w:rsid w:val="00635B6C"/>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unhideWhenUsed/>
    <w:rsid w:val="00635B6C"/>
    <w:pPr>
      <w:spacing w:before="100" w:beforeAutospacing="1" w:after="100" w:afterAutospacing="1"/>
    </w:pPr>
    <w:rPr>
      <w:szCs w:val="24"/>
    </w:rPr>
  </w:style>
  <w:style w:type="character" w:styleId="Zvraznn">
    <w:name w:val="Emphasis"/>
    <w:basedOn w:val="Standardnpsmoodstavce"/>
    <w:uiPriority w:val="20"/>
    <w:qFormat/>
    <w:rsid w:val="00635B6C"/>
    <w:rPr>
      <w:i/>
      <w:iCs/>
    </w:rPr>
  </w:style>
  <w:style w:type="table" w:styleId="Mkatabulky">
    <w:name w:val="Table Grid"/>
    <w:basedOn w:val="Normlntabulka"/>
    <w:rsid w:val="00E85B71"/>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stavce">
    <w:name w:val="Text odstavce"/>
    <w:basedOn w:val="Normln"/>
    <w:rsid w:val="00E85B71"/>
    <w:pPr>
      <w:numPr>
        <w:numId w:val="5"/>
      </w:numPr>
      <w:tabs>
        <w:tab w:val="left" w:pos="851"/>
      </w:tabs>
      <w:spacing w:before="120" w:after="120"/>
      <w:jc w:val="both"/>
      <w:outlineLvl w:val="6"/>
    </w:pPr>
  </w:style>
  <w:style w:type="paragraph" w:customStyle="1" w:styleId="Textpsmene">
    <w:name w:val="Text písmene"/>
    <w:basedOn w:val="Normln"/>
    <w:rsid w:val="00E85B71"/>
    <w:pPr>
      <w:numPr>
        <w:ilvl w:val="1"/>
        <w:numId w:val="5"/>
      </w:numPr>
      <w:jc w:val="both"/>
      <w:outlineLvl w:val="7"/>
    </w:pPr>
  </w:style>
  <w:style w:type="paragraph" w:styleId="Textpoznpodarou">
    <w:name w:val="footnote text"/>
    <w:basedOn w:val="Normln"/>
    <w:link w:val="TextpoznpodarouChar"/>
    <w:semiHidden/>
    <w:rsid w:val="00E85B71"/>
    <w:pPr>
      <w:tabs>
        <w:tab w:val="left" w:pos="425"/>
      </w:tabs>
      <w:ind w:left="425" w:hanging="425"/>
      <w:jc w:val="both"/>
    </w:pPr>
    <w:rPr>
      <w:sz w:val="20"/>
    </w:rPr>
  </w:style>
  <w:style w:type="character" w:customStyle="1" w:styleId="TextpoznpodarouChar">
    <w:name w:val="Text pozn. pod čarou Char"/>
    <w:basedOn w:val="Standardnpsmoodstavce"/>
    <w:link w:val="Textpoznpodarou"/>
    <w:semiHidden/>
    <w:rsid w:val="00E85B71"/>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E85B71"/>
    <w:rPr>
      <w:vertAlign w:val="superscript"/>
    </w:rPr>
  </w:style>
  <w:style w:type="paragraph" w:customStyle="1" w:styleId="Paragraf">
    <w:name w:val="Paragraf"/>
    <w:basedOn w:val="Normln"/>
    <w:next w:val="Textodstavce"/>
    <w:rsid w:val="00E85B71"/>
    <w:pPr>
      <w:keepNext/>
      <w:keepLines/>
      <w:spacing w:before="240"/>
      <w:jc w:val="center"/>
      <w:outlineLvl w:val="5"/>
    </w:pPr>
  </w:style>
  <w:style w:type="paragraph" w:customStyle="1" w:styleId="lnek">
    <w:name w:val="Článek"/>
    <w:basedOn w:val="Nadpis6"/>
    <w:rsid w:val="00E85B71"/>
    <w:pPr>
      <w:keepLines w:val="0"/>
      <w:autoSpaceDE w:val="0"/>
      <w:autoSpaceDN w:val="0"/>
      <w:adjustRightInd w:val="0"/>
      <w:spacing w:before="0"/>
      <w:jc w:val="center"/>
    </w:pPr>
    <w:rPr>
      <w:rFonts w:ascii="Arial" w:eastAsia="Times New Roman" w:hAnsi="Arial" w:cs="Arial"/>
      <w:b/>
      <w:bCs/>
      <w:i w:val="0"/>
      <w:iCs w:val="0"/>
      <w:color w:val="000000"/>
      <w:sz w:val="22"/>
      <w:szCs w:val="24"/>
    </w:rPr>
  </w:style>
  <w:style w:type="paragraph" w:customStyle="1" w:styleId="odstavec">
    <w:name w:val="odstavec"/>
    <w:basedOn w:val="Normln"/>
    <w:link w:val="odstavecChar"/>
    <w:rsid w:val="00E85B71"/>
    <w:pPr>
      <w:ind w:firstLine="708"/>
      <w:jc w:val="both"/>
    </w:pPr>
    <w:rPr>
      <w:rFonts w:ascii="Arial" w:hAnsi="Arial"/>
      <w:sz w:val="22"/>
      <w:szCs w:val="24"/>
    </w:rPr>
  </w:style>
  <w:style w:type="character" w:customStyle="1" w:styleId="odstavecChar">
    <w:name w:val="odstavec Char"/>
    <w:basedOn w:val="Standardnpsmoodstavce"/>
    <w:link w:val="odstavec"/>
    <w:rsid w:val="00E85B71"/>
    <w:rPr>
      <w:rFonts w:ascii="Arial" w:eastAsia="Times New Roman" w:hAnsi="Arial" w:cs="Times New Roman"/>
      <w:szCs w:val="24"/>
      <w:lang w:eastAsia="cs-CZ"/>
    </w:rPr>
  </w:style>
  <w:style w:type="paragraph" w:customStyle="1" w:styleId="StylSmlouva">
    <w:name w:val="StylSmlouva"/>
    <w:basedOn w:val="Normln"/>
    <w:rsid w:val="00E85B71"/>
    <w:pPr>
      <w:jc w:val="both"/>
    </w:pPr>
    <w:rPr>
      <w:rFonts w:ascii="Arial" w:hAnsi="Arial"/>
      <w:sz w:val="22"/>
      <w:szCs w:val="24"/>
    </w:rPr>
  </w:style>
  <w:style w:type="paragraph" w:customStyle="1" w:styleId="odstavec2">
    <w:name w:val="odstavec2"/>
    <w:basedOn w:val="Normln"/>
    <w:rsid w:val="00E85B71"/>
    <w:pPr>
      <w:ind w:firstLine="708"/>
      <w:jc w:val="both"/>
    </w:pPr>
    <w:rPr>
      <w:rFonts w:ascii="Arial" w:hAnsi="Arial"/>
      <w:sz w:val="22"/>
      <w:szCs w:val="24"/>
    </w:rPr>
  </w:style>
  <w:style w:type="character" w:customStyle="1" w:styleId="Nadpis6Char">
    <w:name w:val="Nadpis 6 Char"/>
    <w:basedOn w:val="Standardnpsmoodstavce"/>
    <w:link w:val="Nadpis6"/>
    <w:uiPriority w:val="9"/>
    <w:semiHidden/>
    <w:rsid w:val="00E85B71"/>
    <w:rPr>
      <w:rFonts w:asciiTheme="majorHAnsi" w:eastAsiaTheme="majorEastAsia" w:hAnsiTheme="majorHAnsi" w:cstheme="majorBidi"/>
      <w:i/>
      <w:iCs/>
      <w:color w:val="243F60" w:themeColor="accent1" w:themeShade="7F"/>
      <w:sz w:val="24"/>
      <w:szCs w:val="20"/>
      <w:lang w:eastAsia="cs-CZ"/>
    </w:rPr>
  </w:style>
  <w:style w:type="character" w:customStyle="1" w:styleId="url">
    <w:name w:val="url"/>
    <w:basedOn w:val="Standardnpsmoodstavce"/>
    <w:rsid w:val="00E85B71"/>
  </w:style>
  <w:style w:type="paragraph" w:styleId="Zhlav">
    <w:name w:val="header"/>
    <w:basedOn w:val="Normln"/>
    <w:link w:val="ZhlavChar"/>
    <w:uiPriority w:val="99"/>
    <w:semiHidden/>
    <w:unhideWhenUsed/>
    <w:rsid w:val="00107AEF"/>
    <w:pPr>
      <w:tabs>
        <w:tab w:val="center" w:pos="4536"/>
        <w:tab w:val="right" w:pos="9072"/>
      </w:tabs>
    </w:pPr>
  </w:style>
  <w:style w:type="character" w:customStyle="1" w:styleId="ZhlavChar">
    <w:name w:val="Záhlaví Char"/>
    <w:basedOn w:val="Standardnpsmoodstavce"/>
    <w:link w:val="Zhlav"/>
    <w:uiPriority w:val="99"/>
    <w:semiHidden/>
    <w:rsid w:val="00107AEF"/>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107AEF"/>
    <w:pPr>
      <w:tabs>
        <w:tab w:val="center" w:pos="4536"/>
        <w:tab w:val="right" w:pos="9072"/>
      </w:tabs>
    </w:pPr>
  </w:style>
  <w:style w:type="character" w:customStyle="1" w:styleId="ZpatChar">
    <w:name w:val="Zápatí Char"/>
    <w:basedOn w:val="Standardnpsmoodstavce"/>
    <w:link w:val="Zpat"/>
    <w:uiPriority w:val="99"/>
    <w:rsid w:val="00107AEF"/>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FA0B99"/>
    <w:rPr>
      <w:rFonts w:ascii="Tahoma" w:hAnsi="Tahoma" w:cs="Tahoma"/>
      <w:sz w:val="16"/>
      <w:szCs w:val="16"/>
    </w:rPr>
  </w:style>
  <w:style w:type="character" w:customStyle="1" w:styleId="TextbublinyChar">
    <w:name w:val="Text bubliny Char"/>
    <w:basedOn w:val="Standardnpsmoodstavce"/>
    <w:link w:val="Textbubliny"/>
    <w:uiPriority w:val="99"/>
    <w:semiHidden/>
    <w:rsid w:val="00FA0B99"/>
    <w:rPr>
      <w:rFonts w:ascii="Tahoma" w:eastAsia="Times New Roman" w:hAnsi="Tahoma" w:cs="Tahoma"/>
      <w:sz w:val="16"/>
      <w:szCs w:val="16"/>
      <w:lang w:eastAsia="cs-CZ"/>
    </w:rPr>
  </w:style>
  <w:style w:type="paragraph" w:styleId="Rozvrendokumentu">
    <w:name w:val="Document Map"/>
    <w:basedOn w:val="Normln"/>
    <w:link w:val="RozvrendokumentuChar"/>
    <w:uiPriority w:val="99"/>
    <w:semiHidden/>
    <w:unhideWhenUsed/>
    <w:rsid w:val="00EA2F94"/>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EA2F94"/>
    <w:rPr>
      <w:rFonts w:ascii="Tahoma" w:eastAsia="Times New Roman" w:hAnsi="Tahoma" w:cs="Tahoma"/>
      <w:sz w:val="16"/>
      <w:szCs w:val="16"/>
      <w:lang w:eastAsia="cs-CZ"/>
    </w:rPr>
  </w:style>
  <w:style w:type="character" w:customStyle="1" w:styleId="hps">
    <w:name w:val="hps"/>
    <w:basedOn w:val="Standardnpsmoodstavce"/>
    <w:rsid w:val="007E4907"/>
  </w:style>
</w:styles>
</file>

<file path=word/webSettings.xml><?xml version="1.0" encoding="utf-8"?>
<w:webSettings xmlns:r="http://schemas.openxmlformats.org/officeDocument/2006/relationships" xmlns:w="http://schemas.openxmlformats.org/wordprocessingml/2006/main">
  <w:divs>
    <w:div w:id="1658001012">
      <w:bodyDiv w:val="1"/>
      <w:marLeft w:val="0"/>
      <w:marRight w:val="0"/>
      <w:marTop w:val="0"/>
      <w:marBottom w:val="0"/>
      <w:divBdr>
        <w:top w:val="none" w:sz="0" w:space="0" w:color="auto"/>
        <w:left w:val="none" w:sz="0" w:space="0" w:color="auto"/>
        <w:bottom w:val="none" w:sz="0" w:space="0" w:color="auto"/>
        <w:right w:val="none" w:sz="0" w:space="0" w:color="auto"/>
      </w:divBdr>
    </w:div>
    <w:div w:id="1882816269">
      <w:bodyDiv w:val="1"/>
      <w:marLeft w:val="0"/>
      <w:marRight w:val="0"/>
      <w:marTop w:val="0"/>
      <w:marBottom w:val="0"/>
      <w:divBdr>
        <w:top w:val="none" w:sz="0" w:space="0" w:color="auto"/>
        <w:left w:val="none" w:sz="0" w:space="0" w:color="auto"/>
        <w:bottom w:val="none" w:sz="0" w:space="0" w:color="auto"/>
        <w:right w:val="none" w:sz="0" w:space="0" w:color="auto"/>
      </w:divBdr>
    </w:div>
    <w:div w:id="190533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bromysl.cz/scripts/detail.php?id=1238" TargetMode="External"/><Relationship Id="rId13" Type="http://schemas.openxmlformats.org/officeDocument/2006/relationships/hyperlink" Target="http://www.pecujici.cz/priruckyonline.shtml?x=200649" TargetMode="External"/><Relationship Id="rId18" Type="http://schemas.openxmlformats.org/officeDocument/2006/relationships/chart" Target="charts/chart2.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yperlink" Target="http://www.apoa.cz/o-asistenci.php?itemid=30" TargetMode="Externa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ecujici.cz/priruckyonline.shtml?x=200649" TargetMode="External"/><Relationship Id="rId20" Type="http://schemas.openxmlformats.org/officeDocument/2006/relationships/chart" Target="charts/chart4.xml"/><Relationship Id="rId29" Type="http://schemas.openxmlformats.org/officeDocument/2006/relationships/hyperlink" Target="http://www.pecujici.cz/priruckyonline.shtml?x=2006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gno.cz/sluzby.htm" TargetMode="External"/><Relationship Id="rId24" Type="http://schemas.openxmlformats.org/officeDocument/2006/relationships/chart" Target="charts/chart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poa.cz" TargetMode="External"/><Relationship Id="rId23" Type="http://schemas.openxmlformats.org/officeDocument/2006/relationships/chart" Target="charts/chart7.xml"/><Relationship Id="rId28" Type="http://schemas.openxmlformats.org/officeDocument/2006/relationships/chart" Target="charts/chart12.xml"/><Relationship Id="rId10" Type="http://schemas.openxmlformats.org/officeDocument/2006/relationships/hyperlink" Target="http://www.autismus.cz/strukturovane-uceni/strukturovane-uceni-2.html" TargetMode="External"/><Relationship Id="rId19" Type="http://schemas.openxmlformats.org/officeDocument/2006/relationships/chart" Target="charts/chart3.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utismus.cz/strukturovane-uceni/strukturovane-uceni-2.html" TargetMode="External"/><Relationship Id="rId14" Type="http://schemas.openxmlformats.org/officeDocument/2006/relationships/hyperlink" Target="http://email.seznam.cz/redir?hashId=501473913&amp;to=http%3a%2f%2fwww%2empsv%2ecz%2ffiles%2fclanky%2f7372%2f108%5f2006%5fSb%2epdf" TargetMode="Externa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List_aplikace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List_aplikace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List_aplikace_Microsoft_Office_Excel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aplikac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List_aplikac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List_aplikac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List_aplikace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List_aplikac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AngAx val="1"/>
    </c:view3D>
    <c:plotArea>
      <c:layout>
        <c:manualLayout>
          <c:layoutTarget val="inner"/>
          <c:xMode val="edge"/>
          <c:yMode val="edge"/>
          <c:x val="7.5289343332141573E-2"/>
          <c:y val="0.16753955427082687"/>
          <c:w val="0.85735494885227359"/>
          <c:h val="0.64738831297292299"/>
        </c:manualLayout>
      </c:layout>
      <c:bar3DChart>
        <c:barDir val="col"/>
        <c:grouping val="stacked"/>
        <c:ser>
          <c:idx val="0"/>
          <c:order val="0"/>
          <c:tx>
            <c:strRef>
              <c:f>List1!$B$1</c:f>
              <c:strCache>
                <c:ptCount val="1"/>
                <c:pt idx="0">
                  <c:v>Řada 1</c:v>
                </c:pt>
              </c:strCache>
            </c:strRef>
          </c:tx>
          <c:cat>
            <c:strRef>
              <c:f>List1!$A$2:$A$3</c:f>
              <c:strCache>
                <c:ptCount val="2"/>
                <c:pt idx="0">
                  <c:v>žena</c:v>
                </c:pt>
                <c:pt idx="1">
                  <c:v>muž</c:v>
                </c:pt>
              </c:strCache>
            </c:strRef>
          </c:cat>
          <c:val>
            <c:numRef>
              <c:f>List1!$B$2:$B$3</c:f>
              <c:numCache>
                <c:formatCode>General</c:formatCode>
                <c:ptCount val="2"/>
                <c:pt idx="0">
                  <c:v>68</c:v>
                </c:pt>
                <c:pt idx="1">
                  <c:v>24</c:v>
                </c:pt>
              </c:numCache>
            </c:numRef>
          </c:val>
        </c:ser>
        <c:shape val="cylinder"/>
        <c:axId val="58689792"/>
        <c:axId val="58699776"/>
        <c:axId val="0"/>
      </c:bar3DChart>
      <c:catAx>
        <c:axId val="58689792"/>
        <c:scaling>
          <c:orientation val="minMax"/>
        </c:scaling>
        <c:axPos val="b"/>
        <c:tickLblPos val="nextTo"/>
        <c:crossAx val="58699776"/>
        <c:crosses val="autoZero"/>
        <c:auto val="1"/>
        <c:lblAlgn val="ctr"/>
        <c:lblOffset val="100"/>
      </c:catAx>
      <c:valAx>
        <c:axId val="58699776"/>
        <c:scaling>
          <c:orientation val="minMax"/>
        </c:scaling>
        <c:axPos val="l"/>
        <c:majorGridlines/>
        <c:numFmt formatCode="General" sourceLinked="1"/>
        <c:tickLblPos val="nextTo"/>
        <c:crossAx val="58689792"/>
        <c:crosses val="autoZero"/>
        <c:crossBetween val="between"/>
      </c:val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AngAx val="1"/>
    </c:view3D>
    <c:plotArea>
      <c:layout/>
      <c:bar3DChart>
        <c:barDir val="col"/>
        <c:grouping val="stacked"/>
        <c:ser>
          <c:idx val="0"/>
          <c:order val="0"/>
          <c:tx>
            <c:strRef>
              <c:f>List1!$B$1</c:f>
              <c:strCache>
                <c:ptCount val="1"/>
                <c:pt idx="0">
                  <c:v>Řada 1</c:v>
                </c:pt>
              </c:strCache>
            </c:strRef>
          </c:tx>
          <c:cat>
            <c:strRef>
              <c:f>List1!$A$2:$A$4</c:f>
              <c:strCache>
                <c:ptCount val="3"/>
                <c:pt idx="0">
                  <c:v>a</c:v>
                </c:pt>
                <c:pt idx="1">
                  <c:v>b</c:v>
                </c:pt>
                <c:pt idx="2">
                  <c:v>c</c:v>
                </c:pt>
              </c:strCache>
            </c:strRef>
          </c:cat>
          <c:val>
            <c:numRef>
              <c:f>List1!$B$2:$B$4</c:f>
              <c:numCache>
                <c:formatCode>General</c:formatCode>
                <c:ptCount val="3"/>
                <c:pt idx="0">
                  <c:v>46</c:v>
                </c:pt>
                <c:pt idx="1">
                  <c:v>22</c:v>
                </c:pt>
                <c:pt idx="2">
                  <c:v>24</c:v>
                </c:pt>
              </c:numCache>
            </c:numRef>
          </c:val>
        </c:ser>
        <c:shape val="cylinder"/>
        <c:axId val="60256640"/>
        <c:axId val="60258176"/>
        <c:axId val="0"/>
      </c:bar3DChart>
      <c:catAx>
        <c:axId val="60256640"/>
        <c:scaling>
          <c:orientation val="minMax"/>
        </c:scaling>
        <c:axPos val="b"/>
        <c:tickLblPos val="nextTo"/>
        <c:crossAx val="60258176"/>
        <c:crosses val="autoZero"/>
        <c:auto val="1"/>
        <c:lblAlgn val="ctr"/>
        <c:lblOffset val="100"/>
      </c:catAx>
      <c:valAx>
        <c:axId val="60258176"/>
        <c:scaling>
          <c:orientation val="minMax"/>
        </c:scaling>
        <c:axPos val="l"/>
        <c:majorGridlines/>
        <c:numFmt formatCode="General" sourceLinked="1"/>
        <c:tickLblPos val="nextTo"/>
        <c:crossAx val="60256640"/>
        <c:crosses val="autoZero"/>
        <c:crossBetween val="between"/>
      </c:valAx>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style val="3"/>
  <c:chart>
    <c:autoTitleDeleted val="1"/>
    <c:view3D>
      <c:rAngAx val="1"/>
    </c:view3D>
    <c:plotArea>
      <c:layout/>
      <c:bar3DChart>
        <c:barDir val="col"/>
        <c:grouping val="stacked"/>
        <c:ser>
          <c:idx val="0"/>
          <c:order val="0"/>
          <c:tx>
            <c:strRef>
              <c:f>List1!$B$1</c:f>
              <c:strCache>
                <c:ptCount val="1"/>
                <c:pt idx="0">
                  <c:v>Řada 1</c:v>
                </c:pt>
              </c:strCache>
            </c:strRef>
          </c:tx>
          <c:cat>
            <c:strRef>
              <c:f>List1!$A$2:$A$6</c:f>
              <c:strCache>
                <c:ptCount val="5"/>
                <c:pt idx="0">
                  <c:v>a</c:v>
                </c:pt>
                <c:pt idx="1">
                  <c:v>b</c:v>
                </c:pt>
                <c:pt idx="2">
                  <c:v>c</c:v>
                </c:pt>
                <c:pt idx="3">
                  <c:v>d</c:v>
                </c:pt>
                <c:pt idx="4">
                  <c:v>e</c:v>
                </c:pt>
              </c:strCache>
            </c:strRef>
          </c:cat>
          <c:val>
            <c:numRef>
              <c:f>List1!$B$2:$B$6</c:f>
              <c:numCache>
                <c:formatCode>General</c:formatCode>
                <c:ptCount val="5"/>
                <c:pt idx="0">
                  <c:v>19</c:v>
                </c:pt>
                <c:pt idx="1">
                  <c:v>4</c:v>
                </c:pt>
                <c:pt idx="2">
                  <c:v>34</c:v>
                </c:pt>
                <c:pt idx="3">
                  <c:v>60</c:v>
                </c:pt>
                <c:pt idx="4">
                  <c:v>2</c:v>
                </c:pt>
              </c:numCache>
            </c:numRef>
          </c:val>
        </c:ser>
        <c:shape val="cylinder"/>
        <c:axId val="60277888"/>
        <c:axId val="60279424"/>
        <c:axId val="0"/>
      </c:bar3DChart>
      <c:catAx>
        <c:axId val="60277888"/>
        <c:scaling>
          <c:orientation val="minMax"/>
        </c:scaling>
        <c:axPos val="b"/>
        <c:tickLblPos val="nextTo"/>
        <c:crossAx val="60279424"/>
        <c:crosses val="autoZero"/>
        <c:auto val="1"/>
        <c:lblAlgn val="ctr"/>
        <c:lblOffset val="100"/>
      </c:catAx>
      <c:valAx>
        <c:axId val="60279424"/>
        <c:scaling>
          <c:orientation val="minMax"/>
        </c:scaling>
        <c:axPos val="l"/>
        <c:majorGridlines/>
        <c:numFmt formatCode="General" sourceLinked="1"/>
        <c:tickLblPos val="nextTo"/>
        <c:crossAx val="60277888"/>
        <c:crosses val="autoZero"/>
        <c:crossBetween val="between"/>
      </c:valAx>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Otázka č. 12</a:t>
            </a:r>
            <a:endParaRPr lang="en-US"/>
          </a:p>
        </c:rich>
      </c:tx>
    </c:title>
    <c:view3D>
      <c:rAngAx val="1"/>
    </c:view3D>
    <c:plotArea>
      <c:layout/>
      <c:bar3DChart>
        <c:barDir val="col"/>
        <c:grouping val="stacked"/>
        <c:ser>
          <c:idx val="0"/>
          <c:order val="0"/>
          <c:tx>
            <c:strRef>
              <c:f>List1!$B$1</c:f>
              <c:strCache>
                <c:ptCount val="1"/>
                <c:pt idx="0">
                  <c:v>Řada 1</c:v>
                </c:pt>
              </c:strCache>
            </c:strRef>
          </c:tx>
          <c:cat>
            <c:strRef>
              <c:f>List1!$A$2:$A$10</c:f>
              <c:strCache>
                <c:ptCount val="9"/>
                <c:pt idx="0">
                  <c:v>trpělivost</c:v>
                </c:pt>
                <c:pt idx="1">
                  <c:v>odpovídající vzdělání</c:v>
                </c:pt>
                <c:pt idx="2">
                  <c:v>empatie</c:v>
                </c:pt>
                <c:pt idx="3">
                  <c:v>ochota pomáhat</c:v>
                </c:pt>
                <c:pt idx="4">
                  <c:v>psychická odolnost</c:v>
                </c:pt>
                <c:pt idx="5">
                  <c:v>Dobrý vzat ke klientovi</c:v>
                </c:pt>
                <c:pt idx="6">
                  <c:v>emoční stabilita</c:v>
                </c:pt>
                <c:pt idx="7">
                  <c:v>časová flexibilita</c:v>
                </c:pt>
                <c:pt idx="8">
                  <c:v>láska k povolání</c:v>
                </c:pt>
              </c:strCache>
            </c:strRef>
          </c:cat>
          <c:val>
            <c:numRef>
              <c:f>List1!$B$2:$B$10</c:f>
              <c:numCache>
                <c:formatCode>General</c:formatCode>
                <c:ptCount val="9"/>
                <c:pt idx="0">
                  <c:v>61</c:v>
                </c:pt>
                <c:pt idx="1">
                  <c:v>17</c:v>
                </c:pt>
                <c:pt idx="2">
                  <c:v>16</c:v>
                </c:pt>
                <c:pt idx="3">
                  <c:v>15</c:v>
                </c:pt>
                <c:pt idx="4">
                  <c:v>13</c:v>
                </c:pt>
                <c:pt idx="5">
                  <c:v>10</c:v>
                </c:pt>
                <c:pt idx="6">
                  <c:v>9</c:v>
                </c:pt>
                <c:pt idx="7">
                  <c:v>8</c:v>
                </c:pt>
                <c:pt idx="8">
                  <c:v>7</c:v>
                </c:pt>
              </c:numCache>
            </c:numRef>
          </c:val>
        </c:ser>
        <c:shape val="cylinder"/>
        <c:axId val="60413824"/>
        <c:axId val="60415360"/>
        <c:axId val="0"/>
      </c:bar3DChart>
      <c:catAx>
        <c:axId val="60413824"/>
        <c:scaling>
          <c:orientation val="minMax"/>
        </c:scaling>
        <c:axPos val="b"/>
        <c:tickLblPos val="nextTo"/>
        <c:crossAx val="60415360"/>
        <c:crosses val="autoZero"/>
        <c:auto val="1"/>
        <c:lblAlgn val="ctr"/>
        <c:lblOffset val="100"/>
      </c:catAx>
      <c:valAx>
        <c:axId val="60415360"/>
        <c:scaling>
          <c:orientation val="minMax"/>
        </c:scaling>
        <c:axPos val="l"/>
        <c:majorGridlines/>
        <c:numFmt formatCode="General" sourceLinked="1"/>
        <c:tickLblPos val="nextTo"/>
        <c:crossAx val="6041382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AngAx val="1"/>
    </c:view3D>
    <c:plotArea>
      <c:layout/>
      <c:bar3DChart>
        <c:barDir val="col"/>
        <c:grouping val="stacked"/>
        <c:ser>
          <c:idx val="0"/>
          <c:order val="0"/>
          <c:tx>
            <c:strRef>
              <c:f>List1!$B$1</c:f>
              <c:strCache>
                <c:ptCount val="1"/>
                <c:pt idx="0">
                  <c:v>Řada 1</c:v>
                </c:pt>
              </c:strCache>
            </c:strRef>
          </c:tx>
          <c:cat>
            <c:strRef>
              <c:f>List1!$A$2:$A$6</c:f>
              <c:strCache>
                <c:ptCount val="5"/>
                <c:pt idx="0">
                  <c:v>do 25 let</c:v>
                </c:pt>
                <c:pt idx="1">
                  <c:v>26-40 let</c:v>
                </c:pt>
                <c:pt idx="2">
                  <c:v>41- 55 let</c:v>
                </c:pt>
                <c:pt idx="3">
                  <c:v>56-65 let</c:v>
                </c:pt>
                <c:pt idx="4">
                  <c:v>66 let a více</c:v>
                </c:pt>
              </c:strCache>
            </c:strRef>
          </c:cat>
          <c:val>
            <c:numRef>
              <c:f>List1!$B$2:$B$6</c:f>
              <c:numCache>
                <c:formatCode>General</c:formatCode>
                <c:ptCount val="5"/>
                <c:pt idx="0">
                  <c:v>42</c:v>
                </c:pt>
                <c:pt idx="1">
                  <c:v>25</c:v>
                </c:pt>
                <c:pt idx="2">
                  <c:v>18</c:v>
                </c:pt>
                <c:pt idx="3">
                  <c:v>4</c:v>
                </c:pt>
                <c:pt idx="4">
                  <c:v>3</c:v>
                </c:pt>
              </c:numCache>
            </c:numRef>
          </c:val>
        </c:ser>
        <c:shape val="cylinder"/>
        <c:axId val="58747904"/>
        <c:axId val="58761984"/>
        <c:axId val="0"/>
      </c:bar3DChart>
      <c:catAx>
        <c:axId val="58747904"/>
        <c:scaling>
          <c:orientation val="minMax"/>
        </c:scaling>
        <c:axPos val="b"/>
        <c:tickLblPos val="nextTo"/>
        <c:crossAx val="58761984"/>
        <c:crosses val="autoZero"/>
        <c:auto val="1"/>
        <c:lblAlgn val="ctr"/>
        <c:lblOffset val="100"/>
      </c:catAx>
      <c:valAx>
        <c:axId val="58761984"/>
        <c:scaling>
          <c:orientation val="minMax"/>
        </c:scaling>
        <c:axPos val="l"/>
        <c:majorGridlines/>
        <c:numFmt formatCode="General" sourceLinked="1"/>
        <c:tickLblPos val="nextTo"/>
        <c:crossAx val="58747904"/>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AngAx val="1"/>
    </c:view3D>
    <c:plotArea>
      <c:layout/>
      <c:bar3DChart>
        <c:barDir val="col"/>
        <c:grouping val="stacked"/>
        <c:ser>
          <c:idx val="0"/>
          <c:order val="0"/>
          <c:tx>
            <c:strRef>
              <c:f>List1!$B$1</c:f>
              <c:strCache>
                <c:ptCount val="1"/>
                <c:pt idx="0">
                  <c:v>Řada 1</c:v>
                </c:pt>
              </c:strCache>
            </c:strRef>
          </c:tx>
          <c:cat>
            <c:strRef>
              <c:f>List1!$A$2:$A$6</c:f>
              <c:strCache>
                <c:ptCount val="5"/>
                <c:pt idx="0">
                  <c:v>a</c:v>
                </c:pt>
                <c:pt idx="1">
                  <c:v>b</c:v>
                </c:pt>
                <c:pt idx="2">
                  <c:v>c</c:v>
                </c:pt>
                <c:pt idx="3">
                  <c:v>d</c:v>
                </c:pt>
                <c:pt idx="4">
                  <c:v>e</c:v>
                </c:pt>
              </c:strCache>
            </c:strRef>
          </c:cat>
          <c:val>
            <c:numRef>
              <c:f>List1!$B$2:$B$6</c:f>
              <c:numCache>
                <c:formatCode>General</c:formatCode>
                <c:ptCount val="5"/>
                <c:pt idx="0">
                  <c:v>8</c:v>
                </c:pt>
                <c:pt idx="1">
                  <c:v>20</c:v>
                </c:pt>
                <c:pt idx="2">
                  <c:v>23</c:v>
                </c:pt>
                <c:pt idx="3">
                  <c:v>16</c:v>
                </c:pt>
                <c:pt idx="4">
                  <c:v>25</c:v>
                </c:pt>
              </c:numCache>
            </c:numRef>
          </c:val>
        </c:ser>
        <c:shape val="cylinder"/>
        <c:axId val="58785792"/>
        <c:axId val="58787328"/>
        <c:axId val="0"/>
      </c:bar3DChart>
      <c:catAx>
        <c:axId val="58785792"/>
        <c:scaling>
          <c:orientation val="minMax"/>
        </c:scaling>
        <c:axPos val="b"/>
        <c:tickLblPos val="nextTo"/>
        <c:crossAx val="58787328"/>
        <c:crosses val="autoZero"/>
        <c:auto val="1"/>
        <c:lblAlgn val="ctr"/>
        <c:lblOffset val="100"/>
      </c:catAx>
      <c:valAx>
        <c:axId val="58787328"/>
        <c:scaling>
          <c:orientation val="minMax"/>
        </c:scaling>
        <c:axPos val="l"/>
        <c:majorGridlines/>
        <c:numFmt formatCode="General" sourceLinked="1"/>
        <c:tickLblPos val="nextTo"/>
        <c:crossAx val="58785792"/>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AngAx val="1"/>
    </c:view3D>
    <c:plotArea>
      <c:layout/>
      <c:bar3DChart>
        <c:barDir val="col"/>
        <c:grouping val="stacked"/>
        <c:ser>
          <c:idx val="0"/>
          <c:order val="0"/>
          <c:tx>
            <c:strRef>
              <c:f>List1!$B$1</c:f>
              <c:strCache>
                <c:ptCount val="1"/>
                <c:pt idx="0">
                  <c:v>Řada 1</c:v>
                </c:pt>
              </c:strCache>
            </c:strRef>
          </c:tx>
          <c:cat>
            <c:strRef>
              <c:f>List1!$A$2:$A$6</c:f>
              <c:strCache>
                <c:ptCount val="5"/>
                <c:pt idx="0">
                  <c:v>a</c:v>
                </c:pt>
                <c:pt idx="1">
                  <c:v>b</c:v>
                </c:pt>
                <c:pt idx="2">
                  <c:v>c</c:v>
                </c:pt>
                <c:pt idx="3">
                  <c:v>d</c:v>
                </c:pt>
                <c:pt idx="4">
                  <c:v>e</c:v>
                </c:pt>
              </c:strCache>
            </c:strRef>
          </c:cat>
          <c:val>
            <c:numRef>
              <c:f>List1!$B$2:$B$6</c:f>
              <c:numCache>
                <c:formatCode>General</c:formatCode>
                <c:ptCount val="5"/>
                <c:pt idx="0">
                  <c:v>5</c:v>
                </c:pt>
                <c:pt idx="1">
                  <c:v>17</c:v>
                </c:pt>
                <c:pt idx="2">
                  <c:v>17</c:v>
                </c:pt>
                <c:pt idx="3">
                  <c:v>18</c:v>
                </c:pt>
                <c:pt idx="4">
                  <c:v>35</c:v>
                </c:pt>
              </c:numCache>
            </c:numRef>
          </c:val>
        </c:ser>
        <c:shape val="cylinder"/>
        <c:axId val="58843520"/>
        <c:axId val="58845056"/>
        <c:axId val="0"/>
      </c:bar3DChart>
      <c:catAx>
        <c:axId val="58843520"/>
        <c:scaling>
          <c:orientation val="minMax"/>
        </c:scaling>
        <c:axPos val="b"/>
        <c:tickLblPos val="nextTo"/>
        <c:crossAx val="58845056"/>
        <c:crosses val="autoZero"/>
        <c:auto val="1"/>
        <c:lblAlgn val="ctr"/>
        <c:lblOffset val="100"/>
      </c:catAx>
      <c:valAx>
        <c:axId val="58845056"/>
        <c:scaling>
          <c:orientation val="minMax"/>
        </c:scaling>
        <c:axPos val="l"/>
        <c:majorGridlines/>
        <c:numFmt formatCode="General" sourceLinked="1"/>
        <c:tickLblPos val="nextTo"/>
        <c:crossAx val="58843520"/>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AngAx val="1"/>
    </c:view3D>
    <c:plotArea>
      <c:layout/>
      <c:bar3DChart>
        <c:barDir val="col"/>
        <c:grouping val="stacked"/>
        <c:ser>
          <c:idx val="0"/>
          <c:order val="0"/>
          <c:tx>
            <c:strRef>
              <c:f>List1!$B$1</c:f>
              <c:strCache>
                <c:ptCount val="1"/>
                <c:pt idx="0">
                  <c:v>Sloupec2</c:v>
                </c:pt>
              </c:strCache>
            </c:strRef>
          </c:tx>
          <c:cat>
            <c:strRef>
              <c:f>List1!$A$2:$A$5</c:f>
              <c:strCache>
                <c:ptCount val="4"/>
                <c:pt idx="0">
                  <c:v>a</c:v>
                </c:pt>
                <c:pt idx="1">
                  <c:v>b</c:v>
                </c:pt>
                <c:pt idx="2">
                  <c:v>c</c:v>
                </c:pt>
                <c:pt idx="3">
                  <c:v>d</c:v>
                </c:pt>
              </c:strCache>
            </c:strRef>
          </c:cat>
          <c:val>
            <c:numRef>
              <c:f>List1!$B$2:$B$5</c:f>
              <c:numCache>
                <c:formatCode>General</c:formatCode>
                <c:ptCount val="4"/>
                <c:pt idx="0">
                  <c:v>35</c:v>
                </c:pt>
                <c:pt idx="1">
                  <c:v>33</c:v>
                </c:pt>
                <c:pt idx="2">
                  <c:v>20</c:v>
                </c:pt>
                <c:pt idx="3">
                  <c:v>4</c:v>
                </c:pt>
              </c:numCache>
            </c:numRef>
          </c:val>
        </c:ser>
        <c:shape val="cylinder"/>
        <c:axId val="59720832"/>
        <c:axId val="59722368"/>
        <c:axId val="0"/>
      </c:bar3DChart>
      <c:catAx>
        <c:axId val="59720832"/>
        <c:scaling>
          <c:orientation val="minMax"/>
        </c:scaling>
        <c:axPos val="b"/>
        <c:tickLblPos val="nextTo"/>
        <c:crossAx val="59722368"/>
        <c:crosses val="autoZero"/>
        <c:auto val="1"/>
        <c:lblAlgn val="ctr"/>
        <c:lblOffset val="100"/>
      </c:catAx>
      <c:valAx>
        <c:axId val="59722368"/>
        <c:scaling>
          <c:orientation val="minMax"/>
        </c:scaling>
        <c:axPos val="l"/>
        <c:majorGridlines/>
        <c:numFmt formatCode="General" sourceLinked="1"/>
        <c:tickLblPos val="nextTo"/>
        <c:crossAx val="59720832"/>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AngAx val="1"/>
    </c:view3D>
    <c:plotArea>
      <c:layout/>
      <c:bar3DChart>
        <c:barDir val="col"/>
        <c:grouping val="stacked"/>
        <c:ser>
          <c:idx val="0"/>
          <c:order val="0"/>
          <c:tx>
            <c:strRef>
              <c:f>List1!$B$1</c:f>
              <c:strCache>
                <c:ptCount val="1"/>
                <c:pt idx="0">
                  <c:v>Řada 1</c:v>
                </c:pt>
              </c:strCache>
            </c:strRef>
          </c:tx>
          <c:cat>
            <c:strRef>
              <c:f>List1!$A$2:$A$7</c:f>
              <c:strCache>
                <c:ptCount val="6"/>
                <c:pt idx="0">
                  <c:v>a</c:v>
                </c:pt>
                <c:pt idx="1">
                  <c:v>b</c:v>
                </c:pt>
                <c:pt idx="2">
                  <c:v>c</c:v>
                </c:pt>
                <c:pt idx="3">
                  <c:v>d</c:v>
                </c:pt>
                <c:pt idx="4">
                  <c:v>e</c:v>
                </c:pt>
                <c:pt idx="5">
                  <c:v>f</c:v>
                </c:pt>
              </c:strCache>
            </c:strRef>
          </c:cat>
          <c:val>
            <c:numRef>
              <c:f>List1!$B$2:$B$7</c:f>
              <c:numCache>
                <c:formatCode>General</c:formatCode>
                <c:ptCount val="6"/>
                <c:pt idx="0">
                  <c:v>25</c:v>
                </c:pt>
                <c:pt idx="1">
                  <c:v>39</c:v>
                </c:pt>
                <c:pt idx="2">
                  <c:v>4</c:v>
                </c:pt>
                <c:pt idx="3">
                  <c:v>2</c:v>
                </c:pt>
                <c:pt idx="4">
                  <c:v>13</c:v>
                </c:pt>
                <c:pt idx="5">
                  <c:v>9</c:v>
                </c:pt>
              </c:numCache>
            </c:numRef>
          </c:val>
        </c:ser>
        <c:shape val="cylinder"/>
        <c:axId val="59758464"/>
        <c:axId val="59760000"/>
        <c:axId val="0"/>
      </c:bar3DChart>
      <c:catAx>
        <c:axId val="59758464"/>
        <c:scaling>
          <c:orientation val="minMax"/>
        </c:scaling>
        <c:axPos val="b"/>
        <c:tickLblPos val="nextTo"/>
        <c:crossAx val="59760000"/>
        <c:crosses val="autoZero"/>
        <c:auto val="1"/>
        <c:lblAlgn val="ctr"/>
        <c:lblOffset val="100"/>
      </c:catAx>
      <c:valAx>
        <c:axId val="59760000"/>
        <c:scaling>
          <c:orientation val="minMax"/>
        </c:scaling>
        <c:axPos val="l"/>
        <c:majorGridlines/>
        <c:numFmt formatCode="General" sourceLinked="1"/>
        <c:tickLblPos val="nextTo"/>
        <c:crossAx val="59758464"/>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AngAx val="1"/>
    </c:view3D>
    <c:plotArea>
      <c:layout/>
      <c:bar3DChart>
        <c:barDir val="col"/>
        <c:grouping val="stacked"/>
        <c:ser>
          <c:idx val="0"/>
          <c:order val="0"/>
          <c:tx>
            <c:strRef>
              <c:f>List1!$B$1</c:f>
              <c:strCache>
                <c:ptCount val="1"/>
                <c:pt idx="0">
                  <c:v>Řada 1</c:v>
                </c:pt>
              </c:strCache>
            </c:strRef>
          </c:tx>
          <c:cat>
            <c:strRef>
              <c:f>List1!$A$2:$A$8</c:f>
              <c:strCache>
                <c:ptCount val="7"/>
                <c:pt idx="0">
                  <c:v>a</c:v>
                </c:pt>
                <c:pt idx="1">
                  <c:v>b</c:v>
                </c:pt>
                <c:pt idx="2">
                  <c:v>c</c:v>
                </c:pt>
                <c:pt idx="3">
                  <c:v>d</c:v>
                </c:pt>
                <c:pt idx="4">
                  <c:v>e</c:v>
                </c:pt>
                <c:pt idx="5">
                  <c:v>f</c:v>
                </c:pt>
                <c:pt idx="6">
                  <c:v>g</c:v>
                </c:pt>
              </c:strCache>
            </c:strRef>
          </c:cat>
          <c:val>
            <c:numRef>
              <c:f>List1!$B$2:$B$8</c:f>
              <c:numCache>
                <c:formatCode>General</c:formatCode>
                <c:ptCount val="7"/>
                <c:pt idx="0">
                  <c:v>4</c:v>
                </c:pt>
                <c:pt idx="1">
                  <c:v>0</c:v>
                </c:pt>
                <c:pt idx="2">
                  <c:v>3</c:v>
                </c:pt>
                <c:pt idx="3">
                  <c:v>29</c:v>
                </c:pt>
                <c:pt idx="4">
                  <c:v>9</c:v>
                </c:pt>
                <c:pt idx="5">
                  <c:v>11</c:v>
                </c:pt>
                <c:pt idx="6">
                  <c:v>36</c:v>
                </c:pt>
              </c:numCache>
            </c:numRef>
          </c:val>
        </c:ser>
        <c:shape val="cylinder"/>
        <c:axId val="59881728"/>
        <c:axId val="59883520"/>
        <c:axId val="0"/>
      </c:bar3DChart>
      <c:catAx>
        <c:axId val="59881728"/>
        <c:scaling>
          <c:orientation val="minMax"/>
        </c:scaling>
        <c:axPos val="b"/>
        <c:tickLblPos val="nextTo"/>
        <c:crossAx val="59883520"/>
        <c:crosses val="autoZero"/>
        <c:auto val="1"/>
        <c:lblAlgn val="ctr"/>
        <c:lblOffset val="100"/>
      </c:catAx>
      <c:valAx>
        <c:axId val="59883520"/>
        <c:scaling>
          <c:orientation val="minMax"/>
        </c:scaling>
        <c:axPos val="l"/>
        <c:majorGridlines/>
        <c:numFmt formatCode="General" sourceLinked="1"/>
        <c:tickLblPos val="nextTo"/>
        <c:crossAx val="59881728"/>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AngAx val="1"/>
    </c:view3D>
    <c:plotArea>
      <c:layout/>
      <c:bar3DChart>
        <c:barDir val="col"/>
        <c:grouping val="stacked"/>
        <c:ser>
          <c:idx val="0"/>
          <c:order val="0"/>
          <c:tx>
            <c:strRef>
              <c:f>List1!$B$1</c:f>
              <c:strCache>
                <c:ptCount val="1"/>
                <c:pt idx="0">
                  <c:v>Řada 1</c:v>
                </c:pt>
              </c:strCache>
            </c:strRef>
          </c:tx>
          <c:cat>
            <c:strRef>
              <c:f>List1!$A$2:$A$7</c:f>
              <c:strCache>
                <c:ptCount val="6"/>
                <c:pt idx="0">
                  <c:v>a</c:v>
                </c:pt>
                <c:pt idx="1">
                  <c:v>b</c:v>
                </c:pt>
                <c:pt idx="2">
                  <c:v>c</c:v>
                </c:pt>
                <c:pt idx="3">
                  <c:v>d</c:v>
                </c:pt>
                <c:pt idx="4">
                  <c:v>e</c:v>
                </c:pt>
                <c:pt idx="5">
                  <c:v>f</c:v>
                </c:pt>
              </c:strCache>
            </c:strRef>
          </c:cat>
          <c:val>
            <c:numRef>
              <c:f>List1!$B$2:$B$7</c:f>
              <c:numCache>
                <c:formatCode>General</c:formatCode>
                <c:ptCount val="6"/>
                <c:pt idx="0">
                  <c:v>4</c:v>
                </c:pt>
                <c:pt idx="1">
                  <c:v>6</c:v>
                </c:pt>
                <c:pt idx="2">
                  <c:v>14</c:v>
                </c:pt>
                <c:pt idx="3">
                  <c:v>10</c:v>
                </c:pt>
                <c:pt idx="4">
                  <c:v>40</c:v>
                </c:pt>
                <c:pt idx="5">
                  <c:v>18</c:v>
                </c:pt>
              </c:numCache>
            </c:numRef>
          </c:val>
        </c:ser>
        <c:shape val="cylinder"/>
        <c:axId val="60034048"/>
        <c:axId val="60035840"/>
        <c:axId val="0"/>
      </c:bar3DChart>
      <c:catAx>
        <c:axId val="60034048"/>
        <c:scaling>
          <c:orientation val="minMax"/>
        </c:scaling>
        <c:axPos val="b"/>
        <c:tickLblPos val="nextTo"/>
        <c:crossAx val="60035840"/>
        <c:crosses val="autoZero"/>
        <c:auto val="1"/>
        <c:lblAlgn val="ctr"/>
        <c:lblOffset val="100"/>
      </c:catAx>
      <c:valAx>
        <c:axId val="60035840"/>
        <c:scaling>
          <c:orientation val="minMax"/>
        </c:scaling>
        <c:axPos val="l"/>
        <c:majorGridlines/>
        <c:numFmt formatCode="General" sourceLinked="1"/>
        <c:tickLblPos val="nextTo"/>
        <c:crossAx val="60034048"/>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AngAx val="1"/>
    </c:view3D>
    <c:plotArea>
      <c:layout/>
      <c:bar3DChart>
        <c:barDir val="col"/>
        <c:grouping val="stacked"/>
        <c:ser>
          <c:idx val="0"/>
          <c:order val="0"/>
          <c:tx>
            <c:strRef>
              <c:f>List1!$B$1</c:f>
              <c:strCache>
                <c:ptCount val="1"/>
                <c:pt idx="0">
                  <c:v>Řada 1</c:v>
                </c:pt>
              </c:strCache>
            </c:strRef>
          </c:tx>
          <c:cat>
            <c:strRef>
              <c:f>List1!$A$2:$A$7</c:f>
              <c:strCache>
                <c:ptCount val="6"/>
                <c:pt idx="0">
                  <c:v>a</c:v>
                </c:pt>
                <c:pt idx="1">
                  <c:v>b</c:v>
                </c:pt>
                <c:pt idx="2">
                  <c:v>c</c:v>
                </c:pt>
                <c:pt idx="3">
                  <c:v>d</c:v>
                </c:pt>
                <c:pt idx="4">
                  <c:v>e</c:v>
                </c:pt>
                <c:pt idx="5">
                  <c:v>f</c:v>
                </c:pt>
              </c:strCache>
            </c:strRef>
          </c:cat>
          <c:val>
            <c:numRef>
              <c:f>List1!$B$2:$B$7</c:f>
              <c:numCache>
                <c:formatCode>General</c:formatCode>
                <c:ptCount val="6"/>
                <c:pt idx="0">
                  <c:v>7</c:v>
                </c:pt>
                <c:pt idx="1">
                  <c:v>2</c:v>
                </c:pt>
                <c:pt idx="2">
                  <c:v>27</c:v>
                </c:pt>
                <c:pt idx="3">
                  <c:v>49</c:v>
                </c:pt>
                <c:pt idx="4">
                  <c:v>2</c:v>
                </c:pt>
                <c:pt idx="5">
                  <c:v>9</c:v>
                </c:pt>
              </c:numCache>
            </c:numRef>
          </c:val>
        </c:ser>
        <c:shape val="cylinder"/>
        <c:axId val="60227584"/>
        <c:axId val="60229120"/>
        <c:axId val="0"/>
      </c:bar3DChart>
      <c:catAx>
        <c:axId val="60227584"/>
        <c:scaling>
          <c:orientation val="minMax"/>
        </c:scaling>
        <c:axPos val="b"/>
        <c:tickLblPos val="nextTo"/>
        <c:crossAx val="60229120"/>
        <c:crosses val="autoZero"/>
        <c:auto val="1"/>
        <c:lblAlgn val="ctr"/>
        <c:lblOffset val="100"/>
      </c:catAx>
      <c:valAx>
        <c:axId val="60229120"/>
        <c:scaling>
          <c:orientation val="minMax"/>
        </c:scaling>
        <c:axPos val="l"/>
        <c:majorGridlines/>
        <c:numFmt formatCode="General" sourceLinked="1"/>
        <c:tickLblPos val="nextTo"/>
        <c:crossAx val="60227584"/>
        <c:crosses val="autoZero"/>
        <c:crossBetween val="between"/>
      </c:valAx>
    </c:plotArea>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AC568-9AC1-4BB8-95E9-8349DC837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83</Pages>
  <Words>17543</Words>
  <Characters>103507</Characters>
  <Application>Microsoft Office Word</Application>
  <DocSecurity>0</DocSecurity>
  <Lines>862</Lines>
  <Paragraphs>241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Smajlíček</cp:lastModifiedBy>
  <cp:revision>34</cp:revision>
  <dcterms:created xsi:type="dcterms:W3CDTF">2011-03-29T14:56:00Z</dcterms:created>
  <dcterms:modified xsi:type="dcterms:W3CDTF">2011-04-06T14:24:00Z</dcterms:modified>
</cp:coreProperties>
</file>