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8FE94CA" w14:textId="54380552" w:rsidR="005546E5" w:rsidRPr="007A59D4" w:rsidRDefault="005546E5" w:rsidP="00180009">
      <w:pPr>
        <w:spacing w:before="240" w:line="360" w:lineRule="auto"/>
        <w:jc w:val="center"/>
        <w:rPr>
          <w:rFonts w:ascii="Times New Roman" w:hAnsi="Times New Roman" w:cs="Times New Roman"/>
          <w:bCs/>
          <w:sz w:val="32"/>
          <w:szCs w:val="32"/>
        </w:rPr>
      </w:pPr>
      <w:r w:rsidRPr="007A59D4">
        <w:rPr>
          <w:rFonts w:ascii="Times New Roman" w:hAnsi="Times New Roman" w:cs="Times New Roman"/>
          <w:bCs/>
          <w:sz w:val="32"/>
          <w:szCs w:val="32"/>
        </w:rPr>
        <w:t>UNIVERZITA PALACKÉHO V OLOMOUCI</w:t>
      </w:r>
    </w:p>
    <w:p w14:paraId="099EE998" w14:textId="5044DFDE" w:rsidR="005546E5" w:rsidRPr="007A59D4" w:rsidRDefault="00180009" w:rsidP="00180009">
      <w:pPr>
        <w:spacing w:after="0" w:line="360" w:lineRule="auto"/>
        <w:jc w:val="center"/>
        <w:rPr>
          <w:rFonts w:ascii="Times New Roman" w:hAnsi="Times New Roman" w:cs="Times New Roman"/>
          <w:bCs/>
          <w:sz w:val="30"/>
          <w:szCs w:val="30"/>
        </w:rPr>
      </w:pPr>
      <w:r w:rsidRPr="007A59D4">
        <w:rPr>
          <w:rFonts w:ascii="Times New Roman" w:hAnsi="Times New Roman" w:cs="Times New Roman"/>
          <w:bCs/>
          <w:sz w:val="30"/>
          <w:szCs w:val="30"/>
        </w:rPr>
        <w:t>PEDAGOGICKÁ FAKULTA</w:t>
      </w:r>
    </w:p>
    <w:p w14:paraId="30742863" w14:textId="77777777" w:rsidR="005546E5" w:rsidRPr="007A59D4" w:rsidRDefault="005546E5" w:rsidP="00180009">
      <w:pPr>
        <w:spacing w:after="0" w:line="360" w:lineRule="auto"/>
        <w:jc w:val="center"/>
        <w:rPr>
          <w:rFonts w:ascii="Times New Roman" w:hAnsi="Times New Roman" w:cs="Times New Roman"/>
          <w:bCs/>
          <w:sz w:val="30"/>
          <w:szCs w:val="30"/>
        </w:rPr>
      </w:pPr>
      <w:r w:rsidRPr="007A59D4">
        <w:rPr>
          <w:rFonts w:ascii="Times New Roman" w:hAnsi="Times New Roman" w:cs="Times New Roman"/>
          <w:bCs/>
          <w:sz w:val="30"/>
          <w:szCs w:val="30"/>
        </w:rPr>
        <w:t>Katedra biológie</w:t>
      </w:r>
    </w:p>
    <w:p w14:paraId="733E3255" w14:textId="77777777" w:rsidR="002A2187" w:rsidRPr="007A59D4" w:rsidRDefault="002A2187" w:rsidP="00180009">
      <w:pPr>
        <w:spacing w:before="240" w:line="360" w:lineRule="auto"/>
        <w:jc w:val="center"/>
        <w:rPr>
          <w:rFonts w:ascii="Times New Roman" w:hAnsi="Times New Roman" w:cs="Times New Roman"/>
          <w:b/>
          <w:sz w:val="24"/>
          <w:szCs w:val="24"/>
        </w:rPr>
      </w:pPr>
    </w:p>
    <w:p w14:paraId="341DD4F3" w14:textId="77777777" w:rsidR="002A2187" w:rsidRPr="007A59D4" w:rsidRDefault="002A2187" w:rsidP="00180009">
      <w:pPr>
        <w:spacing w:before="240" w:line="360" w:lineRule="auto"/>
        <w:jc w:val="center"/>
        <w:rPr>
          <w:rFonts w:ascii="Times New Roman" w:hAnsi="Times New Roman" w:cs="Times New Roman"/>
          <w:b/>
          <w:sz w:val="24"/>
          <w:szCs w:val="24"/>
        </w:rPr>
      </w:pPr>
    </w:p>
    <w:p w14:paraId="61E16CF0" w14:textId="77777777" w:rsidR="001E1614" w:rsidRPr="007A59D4" w:rsidRDefault="001E1614" w:rsidP="001E1614">
      <w:pPr>
        <w:spacing w:before="240" w:line="360" w:lineRule="auto"/>
        <w:jc w:val="center"/>
        <w:rPr>
          <w:rFonts w:ascii="Times New Roman" w:hAnsi="Times New Roman" w:cs="Times New Roman"/>
          <w:b/>
          <w:sz w:val="32"/>
          <w:szCs w:val="32"/>
        </w:rPr>
      </w:pPr>
    </w:p>
    <w:p w14:paraId="1655AE09" w14:textId="77777777" w:rsidR="001E1614" w:rsidRPr="007A59D4" w:rsidRDefault="001E1614" w:rsidP="001E1614">
      <w:pPr>
        <w:spacing w:before="240" w:line="360" w:lineRule="auto"/>
        <w:jc w:val="center"/>
        <w:rPr>
          <w:rFonts w:ascii="Times New Roman" w:hAnsi="Times New Roman" w:cs="Times New Roman"/>
          <w:b/>
          <w:sz w:val="32"/>
          <w:szCs w:val="32"/>
        </w:rPr>
      </w:pPr>
    </w:p>
    <w:p w14:paraId="23DB3323" w14:textId="77777777" w:rsidR="001E1614" w:rsidRPr="007A59D4" w:rsidRDefault="001E1614" w:rsidP="001E1614">
      <w:pPr>
        <w:spacing w:before="240" w:line="360" w:lineRule="auto"/>
        <w:jc w:val="center"/>
        <w:rPr>
          <w:rFonts w:ascii="Times New Roman" w:hAnsi="Times New Roman" w:cs="Times New Roman"/>
          <w:b/>
          <w:sz w:val="32"/>
          <w:szCs w:val="32"/>
        </w:rPr>
      </w:pPr>
    </w:p>
    <w:p w14:paraId="66610204" w14:textId="7002509B" w:rsidR="001E1614" w:rsidRPr="007A59D4" w:rsidRDefault="001E1614" w:rsidP="001E1614">
      <w:pPr>
        <w:spacing w:before="240" w:line="360" w:lineRule="auto"/>
        <w:jc w:val="center"/>
        <w:rPr>
          <w:rFonts w:ascii="Times New Roman" w:hAnsi="Times New Roman" w:cs="Times New Roman"/>
          <w:b/>
          <w:sz w:val="32"/>
          <w:szCs w:val="32"/>
        </w:rPr>
      </w:pPr>
      <w:r w:rsidRPr="007A59D4">
        <w:rPr>
          <w:rFonts w:ascii="Times New Roman" w:hAnsi="Times New Roman" w:cs="Times New Roman"/>
          <w:b/>
          <w:sz w:val="32"/>
          <w:szCs w:val="32"/>
        </w:rPr>
        <w:t>Bakalárska práca</w:t>
      </w:r>
    </w:p>
    <w:p w14:paraId="715D321E" w14:textId="29741ECE" w:rsidR="001E1614" w:rsidRPr="007A59D4" w:rsidRDefault="001E1614" w:rsidP="001E1614">
      <w:pPr>
        <w:spacing w:before="240" w:line="360" w:lineRule="auto"/>
        <w:jc w:val="center"/>
        <w:rPr>
          <w:rFonts w:ascii="Times New Roman" w:hAnsi="Times New Roman" w:cs="Times New Roman"/>
          <w:bCs/>
          <w:sz w:val="24"/>
          <w:szCs w:val="24"/>
        </w:rPr>
      </w:pPr>
      <w:r w:rsidRPr="007A59D4">
        <w:rPr>
          <w:rFonts w:ascii="Times New Roman" w:hAnsi="Times New Roman" w:cs="Times New Roman"/>
          <w:bCs/>
          <w:sz w:val="24"/>
          <w:szCs w:val="24"/>
        </w:rPr>
        <w:t>Mária Tatarková</w:t>
      </w:r>
    </w:p>
    <w:p w14:paraId="680743B1" w14:textId="77777777" w:rsidR="002A2187" w:rsidRPr="007A59D4" w:rsidRDefault="002A2187" w:rsidP="00180009">
      <w:pPr>
        <w:spacing w:before="240" w:line="360" w:lineRule="auto"/>
        <w:jc w:val="center"/>
        <w:rPr>
          <w:rFonts w:ascii="Times New Roman" w:hAnsi="Times New Roman" w:cs="Times New Roman"/>
          <w:b/>
          <w:sz w:val="24"/>
          <w:szCs w:val="24"/>
        </w:rPr>
      </w:pPr>
    </w:p>
    <w:p w14:paraId="79BCBFD4" w14:textId="77777777" w:rsidR="002A2187" w:rsidRPr="007A59D4" w:rsidRDefault="002A2187" w:rsidP="00180009">
      <w:pPr>
        <w:spacing w:before="240" w:line="360" w:lineRule="auto"/>
        <w:jc w:val="center"/>
        <w:rPr>
          <w:rFonts w:ascii="Times New Roman" w:hAnsi="Times New Roman" w:cs="Times New Roman"/>
          <w:b/>
          <w:sz w:val="24"/>
          <w:szCs w:val="24"/>
        </w:rPr>
      </w:pPr>
    </w:p>
    <w:p w14:paraId="591822BF" w14:textId="65560F25" w:rsidR="00B87423" w:rsidRPr="007A59D4" w:rsidRDefault="001E1614" w:rsidP="00180009">
      <w:pPr>
        <w:spacing w:before="240" w:line="360" w:lineRule="auto"/>
        <w:jc w:val="center"/>
        <w:rPr>
          <w:rFonts w:ascii="Times New Roman" w:hAnsi="Times New Roman" w:cs="Times New Roman"/>
          <w:bCs/>
          <w:sz w:val="24"/>
          <w:szCs w:val="24"/>
        </w:rPr>
      </w:pPr>
      <w:r w:rsidRPr="007A59D4">
        <w:rPr>
          <w:rFonts w:ascii="Times New Roman" w:hAnsi="Times New Roman" w:cs="Times New Roman"/>
          <w:bCs/>
          <w:sz w:val="24"/>
          <w:szCs w:val="24"/>
        </w:rPr>
        <w:t xml:space="preserve">Významné lokality </w:t>
      </w:r>
      <w:proofErr w:type="spellStart"/>
      <w:r w:rsidRPr="007A59D4">
        <w:rPr>
          <w:rFonts w:ascii="Times New Roman" w:hAnsi="Times New Roman" w:cs="Times New Roman"/>
          <w:bCs/>
          <w:sz w:val="24"/>
          <w:szCs w:val="24"/>
        </w:rPr>
        <w:t>těžby</w:t>
      </w:r>
      <w:proofErr w:type="spellEnd"/>
      <w:r w:rsidRPr="007A59D4">
        <w:rPr>
          <w:rFonts w:ascii="Times New Roman" w:hAnsi="Times New Roman" w:cs="Times New Roman"/>
          <w:bCs/>
          <w:sz w:val="24"/>
          <w:szCs w:val="24"/>
        </w:rPr>
        <w:t xml:space="preserve"> </w:t>
      </w:r>
      <w:proofErr w:type="spellStart"/>
      <w:r w:rsidRPr="007A59D4">
        <w:rPr>
          <w:rFonts w:ascii="Times New Roman" w:hAnsi="Times New Roman" w:cs="Times New Roman"/>
          <w:bCs/>
          <w:sz w:val="24"/>
          <w:szCs w:val="24"/>
        </w:rPr>
        <w:t>štěrkopísků</w:t>
      </w:r>
      <w:proofErr w:type="spellEnd"/>
      <w:r w:rsidRPr="007A59D4">
        <w:rPr>
          <w:rFonts w:ascii="Times New Roman" w:hAnsi="Times New Roman" w:cs="Times New Roman"/>
          <w:bCs/>
          <w:sz w:val="24"/>
          <w:szCs w:val="24"/>
        </w:rPr>
        <w:t xml:space="preserve"> v </w:t>
      </w:r>
      <w:proofErr w:type="spellStart"/>
      <w:r w:rsidRPr="007A59D4">
        <w:rPr>
          <w:rFonts w:ascii="Times New Roman" w:hAnsi="Times New Roman" w:cs="Times New Roman"/>
          <w:bCs/>
          <w:sz w:val="24"/>
          <w:szCs w:val="24"/>
        </w:rPr>
        <w:t>Žilinském</w:t>
      </w:r>
      <w:proofErr w:type="spellEnd"/>
      <w:r w:rsidRPr="007A59D4">
        <w:rPr>
          <w:rFonts w:ascii="Times New Roman" w:hAnsi="Times New Roman" w:cs="Times New Roman"/>
          <w:bCs/>
          <w:sz w:val="24"/>
          <w:szCs w:val="24"/>
        </w:rPr>
        <w:t xml:space="preserve"> kraji (Slovensko) </w:t>
      </w:r>
      <w:r w:rsidRPr="007A59D4">
        <w:rPr>
          <w:rFonts w:ascii="Times New Roman" w:hAnsi="Times New Roman" w:cs="Times New Roman"/>
          <w:bCs/>
          <w:sz w:val="24"/>
          <w:szCs w:val="24"/>
        </w:rPr>
        <w:br/>
      </w:r>
      <w:proofErr w:type="spellStart"/>
      <w:r w:rsidRPr="007A59D4">
        <w:rPr>
          <w:rFonts w:ascii="Times New Roman" w:hAnsi="Times New Roman" w:cs="Times New Roman"/>
          <w:bCs/>
          <w:sz w:val="24"/>
          <w:szCs w:val="24"/>
        </w:rPr>
        <w:t>ve</w:t>
      </w:r>
      <w:proofErr w:type="spellEnd"/>
      <w:r w:rsidRPr="007A59D4">
        <w:rPr>
          <w:rFonts w:ascii="Times New Roman" w:hAnsi="Times New Roman" w:cs="Times New Roman"/>
          <w:bCs/>
          <w:sz w:val="24"/>
          <w:szCs w:val="24"/>
        </w:rPr>
        <w:t xml:space="preserve"> </w:t>
      </w:r>
      <w:proofErr w:type="spellStart"/>
      <w:r w:rsidRPr="007A59D4">
        <w:rPr>
          <w:rFonts w:ascii="Times New Roman" w:hAnsi="Times New Roman" w:cs="Times New Roman"/>
          <w:bCs/>
          <w:sz w:val="24"/>
          <w:szCs w:val="24"/>
        </w:rPr>
        <w:t>vztahu</w:t>
      </w:r>
      <w:proofErr w:type="spellEnd"/>
      <w:r w:rsidRPr="007A59D4">
        <w:rPr>
          <w:rFonts w:ascii="Times New Roman" w:hAnsi="Times New Roman" w:cs="Times New Roman"/>
          <w:bCs/>
          <w:sz w:val="24"/>
          <w:szCs w:val="24"/>
        </w:rPr>
        <w:t xml:space="preserve"> k </w:t>
      </w:r>
      <w:proofErr w:type="spellStart"/>
      <w:r w:rsidRPr="007A59D4">
        <w:rPr>
          <w:rFonts w:ascii="Times New Roman" w:hAnsi="Times New Roman" w:cs="Times New Roman"/>
          <w:bCs/>
          <w:sz w:val="24"/>
          <w:szCs w:val="24"/>
        </w:rPr>
        <w:t>životnímu</w:t>
      </w:r>
      <w:proofErr w:type="spellEnd"/>
      <w:r w:rsidRPr="007A59D4">
        <w:rPr>
          <w:rFonts w:ascii="Times New Roman" w:hAnsi="Times New Roman" w:cs="Times New Roman"/>
          <w:bCs/>
          <w:sz w:val="24"/>
          <w:szCs w:val="24"/>
        </w:rPr>
        <w:t xml:space="preserve"> </w:t>
      </w:r>
      <w:proofErr w:type="spellStart"/>
      <w:r w:rsidRPr="007A59D4">
        <w:rPr>
          <w:rFonts w:ascii="Times New Roman" w:hAnsi="Times New Roman" w:cs="Times New Roman"/>
          <w:bCs/>
          <w:sz w:val="24"/>
          <w:szCs w:val="24"/>
        </w:rPr>
        <w:t>prostředí</w:t>
      </w:r>
      <w:proofErr w:type="spellEnd"/>
    </w:p>
    <w:p w14:paraId="47370691" w14:textId="77777777" w:rsidR="002A2187" w:rsidRPr="007A59D4" w:rsidRDefault="002A2187" w:rsidP="00180009">
      <w:pPr>
        <w:spacing w:before="240" w:line="360" w:lineRule="auto"/>
        <w:jc w:val="center"/>
        <w:rPr>
          <w:rFonts w:ascii="Times New Roman" w:hAnsi="Times New Roman" w:cs="Times New Roman"/>
          <w:b/>
          <w:sz w:val="24"/>
          <w:szCs w:val="24"/>
        </w:rPr>
      </w:pPr>
    </w:p>
    <w:p w14:paraId="2503B9AD" w14:textId="77777777" w:rsidR="002A2187" w:rsidRPr="007A59D4" w:rsidRDefault="002A2187" w:rsidP="00180009">
      <w:pPr>
        <w:spacing w:before="240" w:line="360" w:lineRule="auto"/>
        <w:jc w:val="center"/>
        <w:rPr>
          <w:rFonts w:ascii="Times New Roman" w:hAnsi="Times New Roman" w:cs="Times New Roman"/>
          <w:b/>
          <w:sz w:val="24"/>
          <w:szCs w:val="24"/>
        </w:rPr>
      </w:pPr>
    </w:p>
    <w:p w14:paraId="1AF6E2E3" w14:textId="77777777" w:rsidR="002A2187" w:rsidRPr="007A59D4" w:rsidRDefault="002A2187" w:rsidP="00180009">
      <w:pPr>
        <w:spacing w:before="240" w:line="360" w:lineRule="auto"/>
        <w:jc w:val="center"/>
        <w:rPr>
          <w:rFonts w:ascii="Times New Roman" w:hAnsi="Times New Roman" w:cs="Times New Roman"/>
          <w:b/>
          <w:sz w:val="24"/>
          <w:szCs w:val="24"/>
        </w:rPr>
      </w:pPr>
    </w:p>
    <w:p w14:paraId="0C6AEB6B" w14:textId="77777777" w:rsidR="002A2187" w:rsidRPr="007A59D4" w:rsidRDefault="002A2187" w:rsidP="00180009">
      <w:pPr>
        <w:spacing w:before="240" w:line="360" w:lineRule="auto"/>
        <w:jc w:val="center"/>
        <w:rPr>
          <w:rFonts w:ascii="Times New Roman" w:hAnsi="Times New Roman" w:cs="Times New Roman"/>
          <w:b/>
          <w:sz w:val="24"/>
          <w:szCs w:val="24"/>
        </w:rPr>
      </w:pPr>
    </w:p>
    <w:p w14:paraId="7CD63040" w14:textId="77777777" w:rsidR="002A2187" w:rsidRPr="007A59D4" w:rsidRDefault="002A2187" w:rsidP="00180009">
      <w:pPr>
        <w:spacing w:before="240" w:line="360" w:lineRule="auto"/>
        <w:jc w:val="center"/>
        <w:rPr>
          <w:rFonts w:ascii="Times New Roman" w:hAnsi="Times New Roman" w:cs="Times New Roman"/>
          <w:b/>
          <w:sz w:val="24"/>
          <w:szCs w:val="24"/>
        </w:rPr>
      </w:pPr>
    </w:p>
    <w:p w14:paraId="4005F2EC" w14:textId="77777777" w:rsidR="002A2187" w:rsidRPr="007A59D4" w:rsidRDefault="002A2187" w:rsidP="00180009">
      <w:pPr>
        <w:spacing w:before="240" w:line="360" w:lineRule="auto"/>
        <w:jc w:val="center"/>
        <w:rPr>
          <w:rFonts w:ascii="Times New Roman" w:hAnsi="Times New Roman" w:cs="Times New Roman"/>
          <w:b/>
          <w:sz w:val="24"/>
          <w:szCs w:val="24"/>
        </w:rPr>
      </w:pPr>
    </w:p>
    <w:p w14:paraId="45E5DD80" w14:textId="4A2789F1" w:rsidR="002A2187" w:rsidRPr="007A59D4" w:rsidRDefault="001E1614" w:rsidP="001E1614">
      <w:pPr>
        <w:spacing w:before="240" w:line="360" w:lineRule="auto"/>
        <w:jc w:val="center"/>
        <w:rPr>
          <w:rFonts w:ascii="Times New Roman" w:hAnsi="Times New Roman" w:cs="Times New Roman"/>
          <w:bCs/>
          <w:sz w:val="24"/>
          <w:szCs w:val="24"/>
        </w:rPr>
      </w:pPr>
      <w:r w:rsidRPr="007A59D4">
        <w:rPr>
          <w:rFonts w:ascii="Times New Roman" w:hAnsi="Times New Roman" w:cs="Times New Roman"/>
          <w:bCs/>
          <w:sz w:val="24"/>
          <w:szCs w:val="24"/>
        </w:rPr>
        <w:t>Olomouc 2021</w:t>
      </w:r>
      <w:r w:rsidRPr="007A59D4">
        <w:rPr>
          <w:rFonts w:ascii="Times New Roman" w:hAnsi="Times New Roman" w:cs="Times New Roman"/>
          <w:bCs/>
          <w:sz w:val="24"/>
          <w:szCs w:val="24"/>
        </w:rPr>
        <w:tab/>
      </w:r>
      <w:r w:rsidRPr="007A59D4">
        <w:rPr>
          <w:rFonts w:ascii="Times New Roman" w:hAnsi="Times New Roman" w:cs="Times New Roman"/>
          <w:bCs/>
          <w:sz w:val="24"/>
          <w:szCs w:val="24"/>
        </w:rPr>
        <w:tab/>
      </w:r>
      <w:r w:rsidR="005546E5" w:rsidRPr="007A59D4">
        <w:rPr>
          <w:rFonts w:ascii="Times New Roman" w:hAnsi="Times New Roman" w:cs="Times New Roman"/>
          <w:bCs/>
          <w:sz w:val="24"/>
          <w:szCs w:val="24"/>
        </w:rPr>
        <w:t>Vedúci práce: Doc. Ing. Šárka HLADILOVÁ, CSc.</w:t>
      </w:r>
    </w:p>
    <w:p w14:paraId="1E6F4667" w14:textId="77777777" w:rsidR="002A2187" w:rsidRPr="007A59D4" w:rsidRDefault="002A2187" w:rsidP="00180009">
      <w:pPr>
        <w:spacing w:line="360" w:lineRule="auto"/>
        <w:jc w:val="both"/>
        <w:rPr>
          <w:rFonts w:ascii="Times New Roman" w:hAnsi="Times New Roman" w:cs="Times New Roman"/>
          <w:b/>
          <w:sz w:val="24"/>
          <w:szCs w:val="24"/>
        </w:rPr>
      </w:pPr>
    </w:p>
    <w:p w14:paraId="2DEC9B29" w14:textId="77777777" w:rsidR="002A2187" w:rsidRPr="007A59D4" w:rsidRDefault="002A2187" w:rsidP="00180009">
      <w:pPr>
        <w:spacing w:line="360" w:lineRule="auto"/>
        <w:jc w:val="both"/>
        <w:rPr>
          <w:rFonts w:ascii="Times New Roman" w:hAnsi="Times New Roman" w:cs="Times New Roman"/>
          <w:b/>
          <w:sz w:val="24"/>
          <w:szCs w:val="24"/>
        </w:rPr>
      </w:pPr>
    </w:p>
    <w:p w14:paraId="69094125" w14:textId="77777777" w:rsidR="002A2187" w:rsidRPr="007A59D4" w:rsidRDefault="002A2187" w:rsidP="00180009">
      <w:pPr>
        <w:spacing w:line="360" w:lineRule="auto"/>
        <w:jc w:val="both"/>
        <w:rPr>
          <w:rFonts w:ascii="Times New Roman" w:hAnsi="Times New Roman" w:cs="Times New Roman"/>
          <w:b/>
          <w:sz w:val="24"/>
          <w:szCs w:val="24"/>
        </w:rPr>
      </w:pPr>
    </w:p>
    <w:p w14:paraId="23150CB3" w14:textId="77777777" w:rsidR="002A2187" w:rsidRPr="007A59D4" w:rsidRDefault="002A2187" w:rsidP="00180009">
      <w:pPr>
        <w:spacing w:line="360" w:lineRule="auto"/>
        <w:jc w:val="both"/>
        <w:rPr>
          <w:rFonts w:ascii="Times New Roman" w:hAnsi="Times New Roman" w:cs="Times New Roman"/>
          <w:b/>
          <w:sz w:val="24"/>
          <w:szCs w:val="24"/>
        </w:rPr>
      </w:pPr>
    </w:p>
    <w:p w14:paraId="7994E3D9" w14:textId="77777777" w:rsidR="002A2187" w:rsidRPr="007A59D4" w:rsidRDefault="002A2187" w:rsidP="00180009">
      <w:pPr>
        <w:spacing w:line="360" w:lineRule="auto"/>
        <w:jc w:val="both"/>
        <w:rPr>
          <w:rFonts w:ascii="Times New Roman" w:hAnsi="Times New Roman" w:cs="Times New Roman"/>
          <w:b/>
          <w:sz w:val="24"/>
          <w:szCs w:val="24"/>
        </w:rPr>
      </w:pPr>
    </w:p>
    <w:p w14:paraId="5FF5FE35" w14:textId="77777777" w:rsidR="002A2187" w:rsidRPr="007A59D4" w:rsidRDefault="002A2187" w:rsidP="00180009">
      <w:pPr>
        <w:spacing w:line="360" w:lineRule="auto"/>
        <w:jc w:val="both"/>
        <w:rPr>
          <w:rFonts w:ascii="Times New Roman" w:hAnsi="Times New Roman" w:cs="Times New Roman"/>
          <w:b/>
          <w:sz w:val="24"/>
          <w:szCs w:val="24"/>
        </w:rPr>
      </w:pPr>
    </w:p>
    <w:p w14:paraId="7B261330" w14:textId="77777777" w:rsidR="002A2187" w:rsidRPr="007A59D4" w:rsidRDefault="002A2187" w:rsidP="00180009">
      <w:pPr>
        <w:spacing w:line="360" w:lineRule="auto"/>
        <w:jc w:val="both"/>
        <w:rPr>
          <w:rFonts w:ascii="Times New Roman" w:hAnsi="Times New Roman" w:cs="Times New Roman"/>
          <w:b/>
          <w:sz w:val="24"/>
          <w:szCs w:val="24"/>
        </w:rPr>
      </w:pPr>
    </w:p>
    <w:p w14:paraId="7EBB13C4" w14:textId="77777777" w:rsidR="002A2187" w:rsidRPr="007A59D4" w:rsidRDefault="002A2187" w:rsidP="00180009">
      <w:pPr>
        <w:spacing w:line="360" w:lineRule="auto"/>
        <w:jc w:val="both"/>
        <w:rPr>
          <w:rFonts w:ascii="Times New Roman" w:hAnsi="Times New Roman" w:cs="Times New Roman"/>
          <w:b/>
          <w:sz w:val="24"/>
          <w:szCs w:val="24"/>
        </w:rPr>
      </w:pPr>
    </w:p>
    <w:p w14:paraId="69F245CE" w14:textId="77777777" w:rsidR="002A2187" w:rsidRPr="007A59D4" w:rsidRDefault="002A2187" w:rsidP="00180009">
      <w:pPr>
        <w:spacing w:line="360" w:lineRule="auto"/>
        <w:jc w:val="both"/>
        <w:rPr>
          <w:rFonts w:ascii="Times New Roman" w:hAnsi="Times New Roman" w:cs="Times New Roman"/>
          <w:b/>
          <w:sz w:val="24"/>
          <w:szCs w:val="24"/>
        </w:rPr>
      </w:pPr>
    </w:p>
    <w:p w14:paraId="0E6CD691" w14:textId="77777777" w:rsidR="002A2187" w:rsidRPr="007A59D4" w:rsidRDefault="002A2187" w:rsidP="00180009">
      <w:pPr>
        <w:spacing w:line="360" w:lineRule="auto"/>
        <w:jc w:val="both"/>
        <w:rPr>
          <w:rFonts w:ascii="Times New Roman" w:hAnsi="Times New Roman" w:cs="Times New Roman"/>
          <w:b/>
          <w:sz w:val="24"/>
          <w:szCs w:val="24"/>
        </w:rPr>
      </w:pPr>
    </w:p>
    <w:p w14:paraId="00702D48" w14:textId="77777777" w:rsidR="002A2187" w:rsidRPr="007A59D4" w:rsidRDefault="002A2187" w:rsidP="00180009">
      <w:pPr>
        <w:spacing w:line="360" w:lineRule="auto"/>
        <w:jc w:val="both"/>
        <w:rPr>
          <w:rFonts w:ascii="Times New Roman" w:hAnsi="Times New Roman" w:cs="Times New Roman"/>
          <w:b/>
          <w:sz w:val="24"/>
          <w:szCs w:val="24"/>
        </w:rPr>
      </w:pPr>
    </w:p>
    <w:p w14:paraId="6A85C3E6" w14:textId="77777777" w:rsidR="002A2187" w:rsidRPr="007A59D4" w:rsidRDefault="002A2187" w:rsidP="00180009">
      <w:pPr>
        <w:spacing w:line="360" w:lineRule="auto"/>
        <w:jc w:val="both"/>
        <w:rPr>
          <w:rFonts w:ascii="Times New Roman" w:hAnsi="Times New Roman" w:cs="Times New Roman"/>
          <w:b/>
          <w:sz w:val="24"/>
          <w:szCs w:val="24"/>
        </w:rPr>
      </w:pPr>
    </w:p>
    <w:p w14:paraId="28B936DC" w14:textId="77777777" w:rsidR="002A2187" w:rsidRPr="007A59D4" w:rsidRDefault="002A2187" w:rsidP="00180009">
      <w:pPr>
        <w:spacing w:line="360" w:lineRule="auto"/>
        <w:jc w:val="both"/>
        <w:rPr>
          <w:rFonts w:ascii="Times New Roman" w:hAnsi="Times New Roman" w:cs="Times New Roman"/>
          <w:b/>
          <w:sz w:val="24"/>
          <w:szCs w:val="24"/>
        </w:rPr>
      </w:pPr>
    </w:p>
    <w:p w14:paraId="647A4EDE" w14:textId="77777777" w:rsidR="002A2187" w:rsidRPr="007A59D4" w:rsidRDefault="002A2187" w:rsidP="00180009">
      <w:pPr>
        <w:spacing w:line="360" w:lineRule="auto"/>
        <w:jc w:val="both"/>
        <w:rPr>
          <w:rFonts w:ascii="Times New Roman" w:hAnsi="Times New Roman" w:cs="Times New Roman"/>
          <w:b/>
          <w:sz w:val="24"/>
          <w:szCs w:val="24"/>
        </w:rPr>
      </w:pPr>
    </w:p>
    <w:p w14:paraId="43307649" w14:textId="77777777" w:rsidR="002A2187" w:rsidRPr="007A59D4" w:rsidRDefault="002A2187" w:rsidP="00180009">
      <w:pPr>
        <w:spacing w:line="360" w:lineRule="auto"/>
        <w:jc w:val="both"/>
        <w:rPr>
          <w:rFonts w:ascii="Times New Roman" w:hAnsi="Times New Roman" w:cs="Times New Roman"/>
          <w:b/>
          <w:sz w:val="24"/>
          <w:szCs w:val="24"/>
        </w:rPr>
      </w:pPr>
    </w:p>
    <w:p w14:paraId="3536ADFB" w14:textId="77777777" w:rsidR="002A2187" w:rsidRPr="007A59D4" w:rsidRDefault="002A2187" w:rsidP="00180009">
      <w:pPr>
        <w:spacing w:line="360" w:lineRule="auto"/>
        <w:jc w:val="both"/>
        <w:rPr>
          <w:rFonts w:ascii="Times New Roman" w:hAnsi="Times New Roman" w:cs="Times New Roman"/>
          <w:b/>
          <w:sz w:val="24"/>
          <w:szCs w:val="24"/>
        </w:rPr>
      </w:pPr>
    </w:p>
    <w:p w14:paraId="0DBD3966" w14:textId="77777777" w:rsidR="002A2187" w:rsidRPr="007A59D4" w:rsidRDefault="002A2187" w:rsidP="00180009">
      <w:pPr>
        <w:spacing w:line="360" w:lineRule="auto"/>
        <w:jc w:val="both"/>
        <w:rPr>
          <w:rFonts w:ascii="Times New Roman" w:hAnsi="Times New Roman" w:cs="Times New Roman"/>
          <w:b/>
          <w:sz w:val="24"/>
          <w:szCs w:val="24"/>
        </w:rPr>
      </w:pPr>
    </w:p>
    <w:p w14:paraId="2F4FAEE9" w14:textId="77777777" w:rsidR="002A2187" w:rsidRPr="007A59D4" w:rsidRDefault="002A2187" w:rsidP="00180009">
      <w:pPr>
        <w:spacing w:line="360" w:lineRule="auto"/>
        <w:jc w:val="both"/>
        <w:rPr>
          <w:rFonts w:ascii="Times New Roman" w:hAnsi="Times New Roman" w:cs="Times New Roman"/>
          <w:b/>
          <w:sz w:val="24"/>
          <w:szCs w:val="24"/>
        </w:rPr>
      </w:pPr>
    </w:p>
    <w:p w14:paraId="1EF5E49B" w14:textId="77777777" w:rsidR="002A2187" w:rsidRPr="007A59D4" w:rsidRDefault="002A2187" w:rsidP="00180009">
      <w:pPr>
        <w:spacing w:line="360" w:lineRule="auto"/>
        <w:jc w:val="both"/>
        <w:rPr>
          <w:rFonts w:ascii="Times New Roman" w:hAnsi="Times New Roman" w:cs="Times New Roman"/>
          <w:b/>
          <w:sz w:val="24"/>
          <w:szCs w:val="24"/>
        </w:rPr>
      </w:pPr>
    </w:p>
    <w:p w14:paraId="5A4FDE7B" w14:textId="77777777" w:rsidR="002A2187" w:rsidRPr="007A59D4" w:rsidRDefault="002A2187" w:rsidP="00180009">
      <w:pPr>
        <w:spacing w:line="360" w:lineRule="auto"/>
        <w:jc w:val="both"/>
        <w:rPr>
          <w:rFonts w:ascii="Times New Roman" w:hAnsi="Times New Roman" w:cs="Times New Roman"/>
          <w:b/>
          <w:sz w:val="24"/>
          <w:szCs w:val="24"/>
        </w:rPr>
      </w:pPr>
    </w:p>
    <w:p w14:paraId="409AE4A4" w14:textId="77777777" w:rsidR="002A2187" w:rsidRPr="007A59D4" w:rsidRDefault="002A2187" w:rsidP="00180009">
      <w:pPr>
        <w:spacing w:line="360" w:lineRule="auto"/>
        <w:jc w:val="both"/>
        <w:rPr>
          <w:rFonts w:ascii="Times New Roman" w:hAnsi="Times New Roman" w:cs="Times New Roman"/>
          <w:bCs/>
          <w:sz w:val="24"/>
          <w:szCs w:val="24"/>
        </w:rPr>
      </w:pPr>
      <w:r w:rsidRPr="007A59D4">
        <w:rPr>
          <w:rFonts w:ascii="Times New Roman" w:hAnsi="Times New Roman" w:cs="Times New Roman"/>
          <w:bCs/>
          <w:sz w:val="24"/>
          <w:szCs w:val="24"/>
        </w:rPr>
        <w:t>Prehlasujem, že som zadanú bakalársku prácu vypracovala sama a uviedla všetku použitú literatúru.</w:t>
      </w:r>
    </w:p>
    <w:p w14:paraId="11424072" w14:textId="77777777" w:rsidR="002A2187" w:rsidRPr="007A59D4" w:rsidRDefault="002A2187" w:rsidP="00180009">
      <w:pPr>
        <w:spacing w:line="360" w:lineRule="auto"/>
        <w:jc w:val="both"/>
        <w:rPr>
          <w:rFonts w:ascii="Times New Roman" w:hAnsi="Times New Roman" w:cs="Times New Roman"/>
          <w:bCs/>
          <w:sz w:val="24"/>
          <w:szCs w:val="24"/>
        </w:rPr>
      </w:pPr>
    </w:p>
    <w:p w14:paraId="6A7CADB9" w14:textId="77777777" w:rsidR="001E1614" w:rsidRPr="007A59D4" w:rsidRDefault="002A2187" w:rsidP="00180009">
      <w:pPr>
        <w:spacing w:line="360" w:lineRule="auto"/>
        <w:jc w:val="both"/>
        <w:rPr>
          <w:rFonts w:ascii="Times New Roman" w:hAnsi="Times New Roman" w:cs="Times New Roman"/>
          <w:b/>
          <w:sz w:val="24"/>
          <w:szCs w:val="24"/>
        </w:rPr>
      </w:pPr>
      <w:r w:rsidRPr="007A59D4">
        <w:rPr>
          <w:rFonts w:ascii="Times New Roman" w:hAnsi="Times New Roman" w:cs="Times New Roman"/>
          <w:bCs/>
          <w:sz w:val="24"/>
          <w:szCs w:val="24"/>
        </w:rPr>
        <w:t>V Olomouci, dňa:</w:t>
      </w:r>
      <w:r w:rsidRPr="007A59D4">
        <w:rPr>
          <w:rFonts w:ascii="Times New Roman" w:hAnsi="Times New Roman" w:cs="Times New Roman"/>
          <w:bCs/>
          <w:sz w:val="24"/>
          <w:szCs w:val="24"/>
        </w:rPr>
        <w:tab/>
      </w:r>
      <w:r w:rsidRPr="007A59D4">
        <w:rPr>
          <w:rFonts w:ascii="Times New Roman" w:hAnsi="Times New Roman" w:cs="Times New Roman"/>
          <w:bCs/>
          <w:sz w:val="24"/>
          <w:szCs w:val="24"/>
        </w:rPr>
        <w:tab/>
      </w:r>
      <w:r w:rsidRPr="007A59D4">
        <w:rPr>
          <w:rFonts w:ascii="Times New Roman" w:hAnsi="Times New Roman" w:cs="Times New Roman"/>
          <w:bCs/>
          <w:sz w:val="24"/>
          <w:szCs w:val="24"/>
        </w:rPr>
        <w:tab/>
      </w:r>
      <w:r w:rsidRPr="007A59D4">
        <w:rPr>
          <w:rFonts w:ascii="Times New Roman" w:hAnsi="Times New Roman" w:cs="Times New Roman"/>
          <w:bCs/>
          <w:sz w:val="24"/>
          <w:szCs w:val="24"/>
        </w:rPr>
        <w:tab/>
      </w:r>
      <w:r w:rsidRPr="007A59D4">
        <w:rPr>
          <w:rFonts w:ascii="Times New Roman" w:hAnsi="Times New Roman" w:cs="Times New Roman"/>
          <w:bCs/>
          <w:sz w:val="24"/>
          <w:szCs w:val="24"/>
        </w:rPr>
        <w:tab/>
      </w:r>
      <w:r w:rsidRPr="007A59D4">
        <w:rPr>
          <w:rFonts w:ascii="Times New Roman" w:hAnsi="Times New Roman" w:cs="Times New Roman"/>
          <w:bCs/>
          <w:sz w:val="24"/>
          <w:szCs w:val="24"/>
        </w:rPr>
        <w:tab/>
      </w:r>
      <w:r w:rsidRPr="007A59D4">
        <w:rPr>
          <w:rFonts w:ascii="Times New Roman" w:hAnsi="Times New Roman" w:cs="Times New Roman"/>
          <w:bCs/>
          <w:sz w:val="24"/>
          <w:szCs w:val="24"/>
        </w:rPr>
        <w:tab/>
        <w:t>......................................</w:t>
      </w:r>
    </w:p>
    <w:p w14:paraId="39F2D1C1" w14:textId="77777777" w:rsidR="001E1614" w:rsidRPr="007A59D4" w:rsidRDefault="001E1614" w:rsidP="00180009">
      <w:pPr>
        <w:spacing w:line="360" w:lineRule="auto"/>
        <w:jc w:val="both"/>
        <w:rPr>
          <w:rFonts w:ascii="Times New Roman" w:hAnsi="Times New Roman" w:cs="Times New Roman"/>
          <w:b/>
          <w:sz w:val="24"/>
          <w:szCs w:val="24"/>
        </w:rPr>
      </w:pPr>
    </w:p>
    <w:p w14:paraId="6035C4CF" w14:textId="77777777" w:rsidR="001E1614" w:rsidRPr="007A59D4" w:rsidRDefault="001E1614" w:rsidP="00180009">
      <w:pPr>
        <w:spacing w:line="360" w:lineRule="auto"/>
        <w:jc w:val="both"/>
        <w:rPr>
          <w:rFonts w:ascii="Times New Roman" w:hAnsi="Times New Roman" w:cs="Times New Roman"/>
          <w:b/>
          <w:sz w:val="24"/>
          <w:szCs w:val="24"/>
        </w:rPr>
      </w:pPr>
    </w:p>
    <w:p w14:paraId="795E861F" w14:textId="77777777" w:rsidR="001E1614" w:rsidRPr="007A59D4" w:rsidRDefault="001E1614" w:rsidP="00180009">
      <w:pPr>
        <w:spacing w:line="360" w:lineRule="auto"/>
        <w:jc w:val="both"/>
        <w:rPr>
          <w:rFonts w:ascii="Times New Roman" w:hAnsi="Times New Roman" w:cs="Times New Roman"/>
          <w:b/>
          <w:sz w:val="24"/>
          <w:szCs w:val="24"/>
        </w:rPr>
      </w:pPr>
    </w:p>
    <w:p w14:paraId="1EF0F98C" w14:textId="77777777" w:rsidR="001E1614" w:rsidRPr="007A59D4" w:rsidRDefault="001E1614" w:rsidP="00180009">
      <w:pPr>
        <w:spacing w:line="360" w:lineRule="auto"/>
        <w:jc w:val="both"/>
        <w:rPr>
          <w:rFonts w:ascii="Times New Roman" w:hAnsi="Times New Roman" w:cs="Times New Roman"/>
          <w:b/>
          <w:sz w:val="24"/>
          <w:szCs w:val="24"/>
        </w:rPr>
      </w:pPr>
    </w:p>
    <w:p w14:paraId="7154BED9" w14:textId="77777777" w:rsidR="001E1614" w:rsidRPr="007A59D4" w:rsidRDefault="001E1614" w:rsidP="00180009">
      <w:pPr>
        <w:spacing w:line="360" w:lineRule="auto"/>
        <w:jc w:val="both"/>
        <w:rPr>
          <w:rFonts w:ascii="Times New Roman" w:hAnsi="Times New Roman" w:cs="Times New Roman"/>
          <w:b/>
          <w:sz w:val="24"/>
          <w:szCs w:val="24"/>
        </w:rPr>
      </w:pPr>
    </w:p>
    <w:p w14:paraId="0AF0C0EA" w14:textId="77777777" w:rsidR="001E1614" w:rsidRPr="007A59D4" w:rsidRDefault="001E1614" w:rsidP="00180009">
      <w:pPr>
        <w:spacing w:line="360" w:lineRule="auto"/>
        <w:jc w:val="both"/>
        <w:rPr>
          <w:rFonts w:ascii="Times New Roman" w:hAnsi="Times New Roman" w:cs="Times New Roman"/>
          <w:b/>
          <w:sz w:val="24"/>
          <w:szCs w:val="24"/>
        </w:rPr>
      </w:pPr>
    </w:p>
    <w:p w14:paraId="25C30CF5" w14:textId="77777777" w:rsidR="001E1614" w:rsidRPr="007A59D4" w:rsidRDefault="001E1614" w:rsidP="00180009">
      <w:pPr>
        <w:spacing w:line="360" w:lineRule="auto"/>
        <w:jc w:val="both"/>
        <w:rPr>
          <w:rFonts w:ascii="Times New Roman" w:hAnsi="Times New Roman" w:cs="Times New Roman"/>
          <w:b/>
          <w:sz w:val="24"/>
          <w:szCs w:val="24"/>
        </w:rPr>
      </w:pPr>
    </w:p>
    <w:p w14:paraId="6C95856E" w14:textId="77777777" w:rsidR="001E1614" w:rsidRPr="007A59D4" w:rsidRDefault="001E1614" w:rsidP="00180009">
      <w:pPr>
        <w:spacing w:line="360" w:lineRule="auto"/>
        <w:jc w:val="both"/>
        <w:rPr>
          <w:rFonts w:ascii="Times New Roman" w:hAnsi="Times New Roman" w:cs="Times New Roman"/>
          <w:b/>
          <w:sz w:val="24"/>
          <w:szCs w:val="24"/>
        </w:rPr>
      </w:pPr>
    </w:p>
    <w:p w14:paraId="3257D225" w14:textId="77777777" w:rsidR="001E1614" w:rsidRPr="007A59D4" w:rsidRDefault="001E1614" w:rsidP="00180009">
      <w:pPr>
        <w:spacing w:line="360" w:lineRule="auto"/>
        <w:jc w:val="both"/>
        <w:rPr>
          <w:rFonts w:ascii="Times New Roman" w:hAnsi="Times New Roman" w:cs="Times New Roman"/>
          <w:b/>
          <w:sz w:val="24"/>
          <w:szCs w:val="24"/>
        </w:rPr>
      </w:pPr>
    </w:p>
    <w:p w14:paraId="34D0E534" w14:textId="77777777" w:rsidR="001E1614" w:rsidRPr="007A59D4" w:rsidRDefault="001E1614" w:rsidP="00180009">
      <w:pPr>
        <w:spacing w:line="360" w:lineRule="auto"/>
        <w:jc w:val="both"/>
        <w:rPr>
          <w:rFonts w:ascii="Times New Roman" w:hAnsi="Times New Roman" w:cs="Times New Roman"/>
          <w:b/>
          <w:sz w:val="24"/>
          <w:szCs w:val="24"/>
        </w:rPr>
      </w:pPr>
    </w:p>
    <w:p w14:paraId="0BA294CD" w14:textId="77777777" w:rsidR="001E1614" w:rsidRPr="007A59D4" w:rsidRDefault="001E1614" w:rsidP="00180009">
      <w:pPr>
        <w:spacing w:line="360" w:lineRule="auto"/>
        <w:jc w:val="both"/>
        <w:rPr>
          <w:rFonts w:ascii="Times New Roman" w:hAnsi="Times New Roman" w:cs="Times New Roman"/>
          <w:b/>
          <w:sz w:val="24"/>
          <w:szCs w:val="24"/>
        </w:rPr>
      </w:pPr>
    </w:p>
    <w:p w14:paraId="0419340E" w14:textId="77777777" w:rsidR="001E1614" w:rsidRPr="007A59D4" w:rsidRDefault="001E1614" w:rsidP="00180009">
      <w:pPr>
        <w:spacing w:line="360" w:lineRule="auto"/>
        <w:jc w:val="both"/>
        <w:rPr>
          <w:rFonts w:ascii="Times New Roman" w:hAnsi="Times New Roman" w:cs="Times New Roman"/>
          <w:b/>
          <w:sz w:val="24"/>
          <w:szCs w:val="24"/>
        </w:rPr>
      </w:pPr>
    </w:p>
    <w:p w14:paraId="3EF2ED43" w14:textId="77777777" w:rsidR="001E1614" w:rsidRPr="007A59D4" w:rsidRDefault="001E1614" w:rsidP="00180009">
      <w:pPr>
        <w:spacing w:line="360" w:lineRule="auto"/>
        <w:jc w:val="both"/>
        <w:rPr>
          <w:rFonts w:ascii="Times New Roman" w:hAnsi="Times New Roman" w:cs="Times New Roman"/>
          <w:b/>
          <w:sz w:val="24"/>
          <w:szCs w:val="24"/>
        </w:rPr>
      </w:pPr>
    </w:p>
    <w:p w14:paraId="72CEC9E9" w14:textId="77777777" w:rsidR="001E1614" w:rsidRPr="007A59D4" w:rsidRDefault="001E1614" w:rsidP="00180009">
      <w:pPr>
        <w:spacing w:line="360" w:lineRule="auto"/>
        <w:jc w:val="both"/>
        <w:rPr>
          <w:rFonts w:ascii="Times New Roman" w:hAnsi="Times New Roman" w:cs="Times New Roman"/>
          <w:b/>
          <w:sz w:val="24"/>
          <w:szCs w:val="24"/>
        </w:rPr>
      </w:pPr>
    </w:p>
    <w:p w14:paraId="5EF81F3B" w14:textId="77777777" w:rsidR="001E1614" w:rsidRPr="007A59D4" w:rsidRDefault="001E1614" w:rsidP="00180009">
      <w:pPr>
        <w:spacing w:line="360" w:lineRule="auto"/>
        <w:jc w:val="both"/>
        <w:rPr>
          <w:rFonts w:ascii="Times New Roman" w:hAnsi="Times New Roman" w:cs="Times New Roman"/>
          <w:b/>
          <w:sz w:val="24"/>
          <w:szCs w:val="24"/>
        </w:rPr>
      </w:pPr>
    </w:p>
    <w:p w14:paraId="0E4203F5" w14:textId="77777777" w:rsidR="001E1614" w:rsidRPr="007A59D4" w:rsidRDefault="001E1614" w:rsidP="00180009">
      <w:pPr>
        <w:spacing w:line="360" w:lineRule="auto"/>
        <w:jc w:val="both"/>
        <w:rPr>
          <w:rFonts w:ascii="Times New Roman" w:hAnsi="Times New Roman" w:cs="Times New Roman"/>
          <w:b/>
          <w:sz w:val="24"/>
          <w:szCs w:val="24"/>
        </w:rPr>
      </w:pPr>
    </w:p>
    <w:p w14:paraId="7D361937" w14:textId="77777777" w:rsidR="001E1614" w:rsidRPr="007A59D4" w:rsidRDefault="001E1614" w:rsidP="00180009">
      <w:pPr>
        <w:spacing w:line="360" w:lineRule="auto"/>
        <w:jc w:val="both"/>
        <w:rPr>
          <w:rFonts w:ascii="Times New Roman" w:hAnsi="Times New Roman" w:cs="Times New Roman"/>
          <w:b/>
          <w:sz w:val="24"/>
          <w:szCs w:val="24"/>
        </w:rPr>
      </w:pPr>
    </w:p>
    <w:p w14:paraId="7D58E190" w14:textId="77777777" w:rsidR="001E1614" w:rsidRPr="007A59D4" w:rsidRDefault="001E1614" w:rsidP="00180009">
      <w:pPr>
        <w:spacing w:line="360" w:lineRule="auto"/>
        <w:jc w:val="both"/>
        <w:rPr>
          <w:rFonts w:ascii="Times New Roman" w:hAnsi="Times New Roman" w:cs="Times New Roman"/>
          <w:b/>
          <w:sz w:val="24"/>
          <w:szCs w:val="24"/>
        </w:rPr>
      </w:pPr>
    </w:p>
    <w:p w14:paraId="411B48E4" w14:textId="77777777" w:rsidR="002A2187" w:rsidRPr="007A59D4" w:rsidRDefault="002A2187" w:rsidP="00180009">
      <w:pPr>
        <w:spacing w:line="360" w:lineRule="auto"/>
        <w:jc w:val="both"/>
        <w:rPr>
          <w:rFonts w:ascii="Times New Roman" w:hAnsi="Times New Roman" w:cs="Times New Roman"/>
          <w:b/>
          <w:sz w:val="24"/>
          <w:szCs w:val="24"/>
        </w:rPr>
      </w:pPr>
    </w:p>
    <w:p w14:paraId="3C08B8E2" w14:textId="77777777" w:rsidR="001E1614" w:rsidRPr="007A59D4" w:rsidRDefault="001E1614" w:rsidP="00180009">
      <w:pPr>
        <w:spacing w:before="240" w:line="360" w:lineRule="auto"/>
        <w:jc w:val="both"/>
        <w:rPr>
          <w:rFonts w:ascii="Times New Roman" w:hAnsi="Times New Roman" w:cs="Times New Roman"/>
          <w:sz w:val="24"/>
          <w:szCs w:val="24"/>
        </w:rPr>
      </w:pPr>
    </w:p>
    <w:p w14:paraId="4EC83343" w14:textId="00C5B6F6" w:rsidR="002A2187" w:rsidRPr="007A59D4" w:rsidRDefault="002A2187" w:rsidP="00180009">
      <w:pPr>
        <w:spacing w:before="240" w:line="360" w:lineRule="auto"/>
        <w:jc w:val="both"/>
        <w:rPr>
          <w:rFonts w:ascii="Times New Roman" w:hAnsi="Times New Roman" w:cs="Times New Roman"/>
          <w:bCs/>
          <w:sz w:val="24"/>
          <w:szCs w:val="24"/>
        </w:rPr>
      </w:pPr>
      <w:r w:rsidRPr="007A59D4">
        <w:rPr>
          <w:rFonts w:ascii="Times New Roman" w:hAnsi="Times New Roman" w:cs="Times New Roman"/>
          <w:sz w:val="24"/>
          <w:szCs w:val="24"/>
        </w:rPr>
        <w:t xml:space="preserve">Ďakujem mojej školiteľke  </w:t>
      </w:r>
      <w:r w:rsidRPr="007A59D4">
        <w:rPr>
          <w:rFonts w:ascii="Times New Roman" w:hAnsi="Times New Roman" w:cs="Times New Roman"/>
          <w:bCs/>
          <w:sz w:val="24"/>
          <w:szCs w:val="24"/>
        </w:rPr>
        <w:t xml:space="preserve">Doc. Ing. </w:t>
      </w:r>
      <w:proofErr w:type="spellStart"/>
      <w:r w:rsidRPr="007A59D4">
        <w:rPr>
          <w:rFonts w:ascii="Times New Roman" w:hAnsi="Times New Roman" w:cs="Times New Roman"/>
          <w:bCs/>
          <w:sz w:val="24"/>
          <w:szCs w:val="24"/>
        </w:rPr>
        <w:t>Šárke</w:t>
      </w:r>
      <w:proofErr w:type="spellEnd"/>
      <w:r w:rsidRPr="007A59D4">
        <w:rPr>
          <w:rFonts w:ascii="Times New Roman" w:hAnsi="Times New Roman" w:cs="Times New Roman"/>
          <w:bCs/>
          <w:sz w:val="24"/>
          <w:szCs w:val="24"/>
        </w:rPr>
        <w:t xml:space="preserve"> HLADILOVEJ, CSc.</w:t>
      </w:r>
      <w:r w:rsidR="00F83D2E" w:rsidRPr="007A59D4">
        <w:rPr>
          <w:rFonts w:ascii="Times New Roman" w:hAnsi="Times New Roman" w:cs="Times New Roman"/>
          <w:bCs/>
          <w:sz w:val="24"/>
          <w:szCs w:val="24"/>
        </w:rPr>
        <w:t xml:space="preserve"> </w:t>
      </w:r>
      <w:r w:rsidRPr="007A59D4">
        <w:rPr>
          <w:rFonts w:ascii="Times New Roman" w:hAnsi="Times New Roman" w:cs="Times New Roman"/>
          <w:sz w:val="24"/>
          <w:szCs w:val="24"/>
        </w:rPr>
        <w:t xml:space="preserve">za usmernenie, pomoc a najmä odborné vedenie pri písaní bakalárskej práce. Taktiež za trpezlivosť, podporu a čas, ktorý mi vždy ochotne venovala. </w:t>
      </w:r>
    </w:p>
    <w:p w14:paraId="4D9DB629" w14:textId="09648E93" w:rsidR="00E263FA" w:rsidRPr="007A59D4" w:rsidRDefault="00E263FA" w:rsidP="00180009">
      <w:pPr>
        <w:spacing w:line="360" w:lineRule="auto"/>
        <w:jc w:val="both"/>
        <w:rPr>
          <w:rFonts w:ascii="Times New Roman" w:eastAsiaTheme="majorEastAsia" w:hAnsi="Times New Roman" w:cs="Times New Roman"/>
          <w:b/>
          <w:sz w:val="24"/>
          <w:szCs w:val="24"/>
        </w:rPr>
      </w:pPr>
      <w:r w:rsidRPr="007A59D4">
        <w:rPr>
          <w:rFonts w:ascii="Times New Roman" w:hAnsi="Times New Roman" w:cs="Times New Roman"/>
          <w:b/>
          <w:sz w:val="24"/>
          <w:szCs w:val="24"/>
        </w:rPr>
        <w:br w:type="page"/>
      </w:r>
    </w:p>
    <w:p w14:paraId="36623370" w14:textId="79EC6D6A" w:rsidR="00E263FA" w:rsidRPr="007A59D4" w:rsidRDefault="00310BF4" w:rsidP="00EE4586">
      <w:pPr>
        <w:pStyle w:val="Nadpis1"/>
        <w:spacing w:line="360" w:lineRule="auto"/>
        <w:jc w:val="both"/>
        <w:rPr>
          <w:rFonts w:ascii="Times New Roman" w:hAnsi="Times New Roman" w:cs="Times New Roman"/>
          <w:b/>
          <w:color w:val="auto"/>
        </w:rPr>
      </w:pPr>
      <w:bookmarkStart w:id="0" w:name="_Toc76123874"/>
      <w:r w:rsidRPr="007A59D4">
        <w:rPr>
          <w:rFonts w:ascii="Times New Roman" w:hAnsi="Times New Roman" w:cs="Times New Roman"/>
          <w:b/>
          <w:color w:val="auto"/>
        </w:rPr>
        <w:lastRenderedPageBreak/>
        <w:t>OBSAH</w:t>
      </w:r>
      <w:bookmarkEnd w:id="0"/>
    </w:p>
    <w:p w14:paraId="1C19089D" w14:textId="076C21C4" w:rsidR="00EE4586" w:rsidRPr="007A59D4" w:rsidRDefault="00EE4586" w:rsidP="00EE4586">
      <w:pPr>
        <w:spacing w:line="360" w:lineRule="auto"/>
        <w:jc w:val="both"/>
        <w:rPr>
          <w:rFonts w:ascii="Times New Roman" w:hAnsi="Times New Roman" w:cs="Times New Roman"/>
          <w:sz w:val="24"/>
          <w:szCs w:val="24"/>
        </w:rPr>
      </w:pPr>
    </w:p>
    <w:sdt>
      <w:sdtPr>
        <w:rPr>
          <w:rFonts w:ascii="Times New Roman" w:eastAsiaTheme="minorHAnsi" w:hAnsi="Times New Roman" w:cs="Times New Roman"/>
          <w:color w:val="auto"/>
          <w:sz w:val="24"/>
          <w:szCs w:val="24"/>
          <w:lang w:eastAsia="en-US"/>
        </w:rPr>
        <w:id w:val="-1423870771"/>
        <w:docPartObj>
          <w:docPartGallery w:val="Table of Contents"/>
          <w:docPartUnique/>
        </w:docPartObj>
      </w:sdtPr>
      <w:sdtEndPr>
        <w:rPr>
          <w:rFonts w:asciiTheme="minorHAnsi" w:hAnsiTheme="minorHAnsi" w:cstheme="minorBidi"/>
          <w:b/>
          <w:bCs/>
          <w:sz w:val="22"/>
          <w:szCs w:val="22"/>
        </w:rPr>
      </w:sdtEndPr>
      <w:sdtContent>
        <w:p w14:paraId="2F8E012B" w14:textId="41632570" w:rsidR="00EE4586" w:rsidRPr="007A59D4" w:rsidRDefault="00EE4586" w:rsidP="00EE4586">
          <w:pPr>
            <w:pStyle w:val="Hlavikaobsahu"/>
            <w:spacing w:before="0" w:line="360" w:lineRule="auto"/>
            <w:jc w:val="both"/>
            <w:rPr>
              <w:rFonts w:ascii="Times New Roman" w:hAnsi="Times New Roman" w:cs="Times New Roman"/>
              <w:color w:val="auto"/>
              <w:sz w:val="24"/>
              <w:szCs w:val="24"/>
            </w:rPr>
          </w:pPr>
        </w:p>
        <w:p w14:paraId="7E3B5EEF" w14:textId="3B7E8284" w:rsidR="007A59D4" w:rsidRPr="007A59D4" w:rsidRDefault="00EE4586">
          <w:pPr>
            <w:pStyle w:val="Obsah1"/>
            <w:rPr>
              <w:rFonts w:eastAsiaTheme="minorEastAsia"/>
              <w:b w:val="0"/>
              <w:bCs w:val="0"/>
              <w:lang w:eastAsia="sk-SK"/>
            </w:rPr>
          </w:pPr>
          <w:r w:rsidRPr="007A59D4">
            <w:rPr>
              <w:b w:val="0"/>
              <w:bCs w:val="0"/>
            </w:rPr>
            <w:fldChar w:fldCharType="begin"/>
          </w:r>
          <w:r w:rsidRPr="007A59D4">
            <w:rPr>
              <w:b w:val="0"/>
              <w:bCs w:val="0"/>
            </w:rPr>
            <w:instrText xml:space="preserve"> TOC \o "1-3" \h \z \u </w:instrText>
          </w:r>
          <w:r w:rsidRPr="007A59D4">
            <w:rPr>
              <w:b w:val="0"/>
              <w:bCs w:val="0"/>
            </w:rPr>
            <w:fldChar w:fldCharType="separate"/>
          </w:r>
          <w:hyperlink w:anchor="_Toc76123874" w:history="1">
            <w:r w:rsidR="007A59D4" w:rsidRPr="007A59D4">
              <w:rPr>
                <w:rStyle w:val="Hypertextovprepojenie"/>
                <w:b w:val="0"/>
                <w:bCs w:val="0"/>
              </w:rPr>
              <w:t>OBSAH</w:t>
            </w:r>
            <w:r w:rsidR="007A59D4" w:rsidRPr="007A59D4">
              <w:rPr>
                <w:b w:val="0"/>
                <w:bCs w:val="0"/>
                <w:webHidden/>
              </w:rPr>
              <w:tab/>
            </w:r>
            <w:r w:rsidR="007A59D4" w:rsidRPr="007A59D4">
              <w:rPr>
                <w:b w:val="0"/>
                <w:bCs w:val="0"/>
                <w:webHidden/>
              </w:rPr>
              <w:fldChar w:fldCharType="begin"/>
            </w:r>
            <w:r w:rsidR="007A59D4" w:rsidRPr="007A59D4">
              <w:rPr>
                <w:b w:val="0"/>
                <w:bCs w:val="0"/>
                <w:webHidden/>
              </w:rPr>
              <w:instrText xml:space="preserve"> PAGEREF _Toc76123874 \h </w:instrText>
            </w:r>
            <w:r w:rsidR="007A59D4" w:rsidRPr="007A59D4">
              <w:rPr>
                <w:b w:val="0"/>
                <w:bCs w:val="0"/>
                <w:webHidden/>
              </w:rPr>
            </w:r>
            <w:r w:rsidR="007A59D4" w:rsidRPr="007A59D4">
              <w:rPr>
                <w:b w:val="0"/>
                <w:bCs w:val="0"/>
                <w:webHidden/>
              </w:rPr>
              <w:fldChar w:fldCharType="separate"/>
            </w:r>
            <w:r w:rsidR="007A59D4" w:rsidRPr="007A59D4">
              <w:rPr>
                <w:b w:val="0"/>
                <w:bCs w:val="0"/>
                <w:webHidden/>
              </w:rPr>
              <w:t>4</w:t>
            </w:r>
            <w:r w:rsidR="007A59D4" w:rsidRPr="007A59D4">
              <w:rPr>
                <w:b w:val="0"/>
                <w:bCs w:val="0"/>
                <w:webHidden/>
              </w:rPr>
              <w:fldChar w:fldCharType="end"/>
            </w:r>
          </w:hyperlink>
        </w:p>
        <w:p w14:paraId="46B5F753" w14:textId="30F17CE1" w:rsidR="007A59D4" w:rsidRPr="007A59D4" w:rsidRDefault="00530C71">
          <w:pPr>
            <w:pStyle w:val="Obsah1"/>
            <w:tabs>
              <w:tab w:val="left" w:pos="440"/>
            </w:tabs>
            <w:rPr>
              <w:rFonts w:eastAsiaTheme="minorEastAsia"/>
              <w:b w:val="0"/>
              <w:bCs w:val="0"/>
              <w:lang w:eastAsia="sk-SK"/>
            </w:rPr>
          </w:pPr>
          <w:hyperlink w:anchor="_Toc76123875" w:history="1">
            <w:r w:rsidR="007A59D4" w:rsidRPr="007A59D4">
              <w:rPr>
                <w:rStyle w:val="Hypertextovprepojenie"/>
                <w:b w:val="0"/>
                <w:bCs w:val="0"/>
              </w:rPr>
              <w:t>1.</w:t>
            </w:r>
            <w:r w:rsidR="007A59D4" w:rsidRPr="007A59D4">
              <w:rPr>
                <w:rFonts w:eastAsiaTheme="minorEastAsia"/>
                <w:b w:val="0"/>
                <w:bCs w:val="0"/>
                <w:lang w:eastAsia="sk-SK"/>
              </w:rPr>
              <w:tab/>
            </w:r>
            <w:r w:rsidR="007A59D4" w:rsidRPr="007A59D4">
              <w:rPr>
                <w:rStyle w:val="Hypertextovprepojenie"/>
                <w:b w:val="0"/>
                <w:bCs w:val="0"/>
              </w:rPr>
              <w:t>ÚVOD</w:t>
            </w:r>
            <w:r w:rsidR="007A59D4" w:rsidRPr="007A59D4">
              <w:rPr>
                <w:b w:val="0"/>
                <w:bCs w:val="0"/>
                <w:webHidden/>
              </w:rPr>
              <w:tab/>
            </w:r>
            <w:r w:rsidR="007A59D4" w:rsidRPr="007A59D4">
              <w:rPr>
                <w:b w:val="0"/>
                <w:bCs w:val="0"/>
                <w:webHidden/>
              </w:rPr>
              <w:fldChar w:fldCharType="begin"/>
            </w:r>
            <w:r w:rsidR="007A59D4" w:rsidRPr="007A59D4">
              <w:rPr>
                <w:b w:val="0"/>
                <w:bCs w:val="0"/>
                <w:webHidden/>
              </w:rPr>
              <w:instrText xml:space="preserve"> PAGEREF _Toc76123875 \h </w:instrText>
            </w:r>
            <w:r w:rsidR="007A59D4" w:rsidRPr="007A59D4">
              <w:rPr>
                <w:b w:val="0"/>
                <w:bCs w:val="0"/>
                <w:webHidden/>
              </w:rPr>
            </w:r>
            <w:r w:rsidR="007A59D4" w:rsidRPr="007A59D4">
              <w:rPr>
                <w:b w:val="0"/>
                <w:bCs w:val="0"/>
                <w:webHidden/>
              </w:rPr>
              <w:fldChar w:fldCharType="separate"/>
            </w:r>
            <w:r w:rsidR="007A59D4" w:rsidRPr="007A59D4">
              <w:rPr>
                <w:b w:val="0"/>
                <w:bCs w:val="0"/>
                <w:webHidden/>
              </w:rPr>
              <w:t>5</w:t>
            </w:r>
            <w:r w:rsidR="007A59D4" w:rsidRPr="007A59D4">
              <w:rPr>
                <w:b w:val="0"/>
                <w:bCs w:val="0"/>
                <w:webHidden/>
              </w:rPr>
              <w:fldChar w:fldCharType="end"/>
            </w:r>
          </w:hyperlink>
        </w:p>
        <w:p w14:paraId="4DDE18C6" w14:textId="794E1E90" w:rsidR="007A59D4" w:rsidRPr="007A59D4" w:rsidRDefault="00530C71">
          <w:pPr>
            <w:pStyle w:val="Obsah1"/>
            <w:tabs>
              <w:tab w:val="left" w:pos="440"/>
            </w:tabs>
            <w:rPr>
              <w:rFonts w:eastAsiaTheme="minorEastAsia"/>
              <w:b w:val="0"/>
              <w:bCs w:val="0"/>
              <w:lang w:eastAsia="sk-SK"/>
            </w:rPr>
          </w:pPr>
          <w:hyperlink w:anchor="_Toc76123876" w:history="1">
            <w:r w:rsidR="007A59D4" w:rsidRPr="007A59D4">
              <w:rPr>
                <w:rStyle w:val="Hypertextovprepojenie"/>
                <w:b w:val="0"/>
                <w:bCs w:val="0"/>
              </w:rPr>
              <w:t>2.</w:t>
            </w:r>
            <w:r w:rsidR="007A59D4" w:rsidRPr="007A59D4">
              <w:rPr>
                <w:rFonts w:eastAsiaTheme="minorEastAsia"/>
                <w:b w:val="0"/>
                <w:bCs w:val="0"/>
                <w:lang w:eastAsia="sk-SK"/>
              </w:rPr>
              <w:tab/>
            </w:r>
            <w:r w:rsidR="007A59D4" w:rsidRPr="007A59D4">
              <w:rPr>
                <w:rStyle w:val="Hypertextovprepojenie"/>
                <w:b w:val="0"/>
                <w:bCs w:val="0"/>
              </w:rPr>
              <w:t>CIELE PRÁCE</w:t>
            </w:r>
            <w:r w:rsidR="007A59D4" w:rsidRPr="007A59D4">
              <w:rPr>
                <w:b w:val="0"/>
                <w:bCs w:val="0"/>
                <w:webHidden/>
              </w:rPr>
              <w:tab/>
            </w:r>
            <w:r w:rsidR="007A59D4" w:rsidRPr="007A59D4">
              <w:rPr>
                <w:b w:val="0"/>
                <w:bCs w:val="0"/>
                <w:webHidden/>
              </w:rPr>
              <w:fldChar w:fldCharType="begin"/>
            </w:r>
            <w:r w:rsidR="007A59D4" w:rsidRPr="007A59D4">
              <w:rPr>
                <w:b w:val="0"/>
                <w:bCs w:val="0"/>
                <w:webHidden/>
              </w:rPr>
              <w:instrText xml:space="preserve"> PAGEREF _Toc76123876 \h </w:instrText>
            </w:r>
            <w:r w:rsidR="007A59D4" w:rsidRPr="007A59D4">
              <w:rPr>
                <w:b w:val="0"/>
                <w:bCs w:val="0"/>
                <w:webHidden/>
              </w:rPr>
            </w:r>
            <w:r w:rsidR="007A59D4" w:rsidRPr="007A59D4">
              <w:rPr>
                <w:b w:val="0"/>
                <w:bCs w:val="0"/>
                <w:webHidden/>
              </w:rPr>
              <w:fldChar w:fldCharType="separate"/>
            </w:r>
            <w:r w:rsidR="007A59D4" w:rsidRPr="007A59D4">
              <w:rPr>
                <w:b w:val="0"/>
                <w:bCs w:val="0"/>
                <w:webHidden/>
              </w:rPr>
              <w:t>6</w:t>
            </w:r>
            <w:r w:rsidR="007A59D4" w:rsidRPr="007A59D4">
              <w:rPr>
                <w:b w:val="0"/>
                <w:bCs w:val="0"/>
                <w:webHidden/>
              </w:rPr>
              <w:fldChar w:fldCharType="end"/>
            </w:r>
          </w:hyperlink>
        </w:p>
        <w:p w14:paraId="5C6933CD" w14:textId="6165CD5F" w:rsidR="007A59D4" w:rsidRPr="007A59D4" w:rsidRDefault="00530C71">
          <w:pPr>
            <w:pStyle w:val="Obsah1"/>
            <w:tabs>
              <w:tab w:val="left" w:pos="440"/>
            </w:tabs>
            <w:rPr>
              <w:rFonts w:eastAsiaTheme="minorEastAsia"/>
              <w:b w:val="0"/>
              <w:bCs w:val="0"/>
              <w:lang w:eastAsia="sk-SK"/>
            </w:rPr>
          </w:pPr>
          <w:hyperlink w:anchor="_Toc76123877" w:history="1">
            <w:r w:rsidR="007A59D4" w:rsidRPr="007A59D4">
              <w:rPr>
                <w:rStyle w:val="Hypertextovprepojenie"/>
                <w:b w:val="0"/>
                <w:bCs w:val="0"/>
              </w:rPr>
              <w:t>3.</w:t>
            </w:r>
            <w:r w:rsidR="007A59D4" w:rsidRPr="007A59D4">
              <w:rPr>
                <w:rFonts w:eastAsiaTheme="minorEastAsia"/>
                <w:b w:val="0"/>
                <w:bCs w:val="0"/>
                <w:lang w:eastAsia="sk-SK"/>
              </w:rPr>
              <w:tab/>
            </w:r>
            <w:r w:rsidR="007A59D4" w:rsidRPr="007A59D4">
              <w:rPr>
                <w:rStyle w:val="Hypertextovprepojenie"/>
                <w:b w:val="0"/>
                <w:bCs w:val="0"/>
              </w:rPr>
              <w:t>GEOLOGICKÁ CHARAKTERISTIKA SKÚMANEJ OBLASTI</w:t>
            </w:r>
            <w:r w:rsidR="007A59D4" w:rsidRPr="007A59D4">
              <w:rPr>
                <w:b w:val="0"/>
                <w:bCs w:val="0"/>
                <w:webHidden/>
              </w:rPr>
              <w:tab/>
            </w:r>
            <w:r w:rsidR="007A59D4" w:rsidRPr="007A59D4">
              <w:rPr>
                <w:b w:val="0"/>
                <w:bCs w:val="0"/>
                <w:webHidden/>
              </w:rPr>
              <w:fldChar w:fldCharType="begin"/>
            </w:r>
            <w:r w:rsidR="007A59D4" w:rsidRPr="007A59D4">
              <w:rPr>
                <w:b w:val="0"/>
                <w:bCs w:val="0"/>
                <w:webHidden/>
              </w:rPr>
              <w:instrText xml:space="preserve"> PAGEREF _Toc76123877 \h </w:instrText>
            </w:r>
            <w:r w:rsidR="007A59D4" w:rsidRPr="007A59D4">
              <w:rPr>
                <w:b w:val="0"/>
                <w:bCs w:val="0"/>
                <w:webHidden/>
              </w:rPr>
            </w:r>
            <w:r w:rsidR="007A59D4" w:rsidRPr="007A59D4">
              <w:rPr>
                <w:b w:val="0"/>
                <w:bCs w:val="0"/>
                <w:webHidden/>
              </w:rPr>
              <w:fldChar w:fldCharType="separate"/>
            </w:r>
            <w:r w:rsidR="007A59D4" w:rsidRPr="007A59D4">
              <w:rPr>
                <w:b w:val="0"/>
                <w:bCs w:val="0"/>
                <w:webHidden/>
              </w:rPr>
              <w:t>7</w:t>
            </w:r>
            <w:r w:rsidR="007A59D4" w:rsidRPr="007A59D4">
              <w:rPr>
                <w:b w:val="0"/>
                <w:bCs w:val="0"/>
                <w:webHidden/>
              </w:rPr>
              <w:fldChar w:fldCharType="end"/>
            </w:r>
          </w:hyperlink>
        </w:p>
        <w:p w14:paraId="4AF53170" w14:textId="6C11DBAE" w:rsidR="007A59D4" w:rsidRPr="007A59D4" w:rsidRDefault="00530C71">
          <w:pPr>
            <w:pStyle w:val="Obsah2"/>
            <w:tabs>
              <w:tab w:val="left" w:pos="880"/>
              <w:tab w:val="right" w:leader="dot" w:pos="9061"/>
            </w:tabs>
            <w:rPr>
              <w:rFonts w:ascii="Times New Roman" w:eastAsiaTheme="minorEastAsia" w:hAnsi="Times New Roman" w:cs="Times New Roman"/>
              <w:noProof/>
              <w:sz w:val="24"/>
              <w:szCs w:val="24"/>
              <w:lang w:eastAsia="sk-SK"/>
            </w:rPr>
          </w:pPr>
          <w:hyperlink w:anchor="_Toc76123878" w:history="1">
            <w:r w:rsidR="007A59D4" w:rsidRPr="007A59D4">
              <w:rPr>
                <w:rStyle w:val="Hypertextovprepojenie"/>
                <w:rFonts w:ascii="Times New Roman" w:hAnsi="Times New Roman" w:cs="Times New Roman"/>
                <w:noProof/>
                <w:sz w:val="24"/>
                <w:szCs w:val="24"/>
              </w:rPr>
              <w:t>3.1.</w:t>
            </w:r>
            <w:r w:rsidR="007A59D4" w:rsidRPr="007A59D4">
              <w:rPr>
                <w:rFonts w:ascii="Times New Roman" w:eastAsiaTheme="minorEastAsia" w:hAnsi="Times New Roman" w:cs="Times New Roman"/>
                <w:noProof/>
                <w:sz w:val="24"/>
                <w:szCs w:val="24"/>
                <w:lang w:eastAsia="sk-SK"/>
              </w:rPr>
              <w:tab/>
            </w:r>
            <w:r w:rsidR="007A59D4" w:rsidRPr="007A59D4">
              <w:rPr>
                <w:rStyle w:val="Hypertextovprepojenie"/>
                <w:rFonts w:ascii="Times New Roman" w:hAnsi="Times New Roman" w:cs="Times New Roman"/>
                <w:noProof/>
                <w:sz w:val="24"/>
                <w:szCs w:val="24"/>
              </w:rPr>
              <w:t>Geologická charakteristika záujmových lokalít</w:t>
            </w:r>
            <w:r w:rsidR="007A59D4" w:rsidRPr="007A59D4">
              <w:rPr>
                <w:rFonts w:ascii="Times New Roman" w:hAnsi="Times New Roman" w:cs="Times New Roman"/>
                <w:noProof/>
                <w:webHidden/>
                <w:sz w:val="24"/>
                <w:szCs w:val="24"/>
              </w:rPr>
              <w:tab/>
            </w:r>
            <w:r w:rsidR="007A59D4" w:rsidRPr="007A59D4">
              <w:rPr>
                <w:rFonts w:ascii="Times New Roman" w:hAnsi="Times New Roman" w:cs="Times New Roman"/>
                <w:noProof/>
                <w:webHidden/>
                <w:sz w:val="24"/>
                <w:szCs w:val="24"/>
              </w:rPr>
              <w:fldChar w:fldCharType="begin"/>
            </w:r>
            <w:r w:rsidR="007A59D4" w:rsidRPr="007A59D4">
              <w:rPr>
                <w:rFonts w:ascii="Times New Roman" w:hAnsi="Times New Roman" w:cs="Times New Roman"/>
                <w:noProof/>
                <w:webHidden/>
                <w:sz w:val="24"/>
                <w:szCs w:val="24"/>
              </w:rPr>
              <w:instrText xml:space="preserve"> PAGEREF _Toc76123878 \h </w:instrText>
            </w:r>
            <w:r w:rsidR="007A59D4" w:rsidRPr="007A59D4">
              <w:rPr>
                <w:rFonts w:ascii="Times New Roman" w:hAnsi="Times New Roman" w:cs="Times New Roman"/>
                <w:noProof/>
                <w:webHidden/>
                <w:sz w:val="24"/>
                <w:szCs w:val="24"/>
              </w:rPr>
            </w:r>
            <w:r w:rsidR="007A59D4" w:rsidRPr="007A59D4">
              <w:rPr>
                <w:rFonts w:ascii="Times New Roman" w:hAnsi="Times New Roman" w:cs="Times New Roman"/>
                <w:noProof/>
                <w:webHidden/>
                <w:sz w:val="24"/>
                <w:szCs w:val="24"/>
              </w:rPr>
              <w:fldChar w:fldCharType="separate"/>
            </w:r>
            <w:r w:rsidR="007A59D4" w:rsidRPr="007A59D4">
              <w:rPr>
                <w:rFonts w:ascii="Times New Roman" w:hAnsi="Times New Roman" w:cs="Times New Roman"/>
                <w:noProof/>
                <w:webHidden/>
                <w:sz w:val="24"/>
                <w:szCs w:val="24"/>
              </w:rPr>
              <w:t>14</w:t>
            </w:r>
            <w:r w:rsidR="007A59D4" w:rsidRPr="007A59D4">
              <w:rPr>
                <w:rFonts w:ascii="Times New Roman" w:hAnsi="Times New Roman" w:cs="Times New Roman"/>
                <w:noProof/>
                <w:webHidden/>
                <w:sz w:val="24"/>
                <w:szCs w:val="24"/>
              </w:rPr>
              <w:fldChar w:fldCharType="end"/>
            </w:r>
          </w:hyperlink>
        </w:p>
        <w:p w14:paraId="3B767A18" w14:textId="16F991DE" w:rsidR="007A59D4" w:rsidRPr="007A59D4" w:rsidRDefault="00530C71">
          <w:pPr>
            <w:pStyle w:val="Obsah1"/>
            <w:tabs>
              <w:tab w:val="left" w:pos="440"/>
            </w:tabs>
            <w:rPr>
              <w:rFonts w:eastAsiaTheme="minorEastAsia"/>
              <w:b w:val="0"/>
              <w:bCs w:val="0"/>
              <w:lang w:eastAsia="sk-SK"/>
            </w:rPr>
          </w:pPr>
          <w:hyperlink w:anchor="_Toc76123879" w:history="1">
            <w:r w:rsidR="007A59D4" w:rsidRPr="007A59D4">
              <w:rPr>
                <w:rStyle w:val="Hypertextovprepojenie"/>
                <w:b w:val="0"/>
                <w:bCs w:val="0"/>
              </w:rPr>
              <w:t>4.</w:t>
            </w:r>
            <w:r w:rsidR="007A59D4" w:rsidRPr="007A59D4">
              <w:rPr>
                <w:rFonts w:eastAsiaTheme="minorEastAsia"/>
                <w:b w:val="0"/>
                <w:bCs w:val="0"/>
                <w:lang w:eastAsia="sk-SK"/>
              </w:rPr>
              <w:tab/>
            </w:r>
            <w:r w:rsidR="007A59D4" w:rsidRPr="007A59D4">
              <w:rPr>
                <w:rStyle w:val="Hypertextovprepojenie"/>
                <w:b w:val="0"/>
                <w:bCs w:val="0"/>
              </w:rPr>
              <w:t>GEOGRAFICKÁ, KLIMATICKÁ A EKOLOGICKÁ CHARAKTERISTIKA ZÁUJMOVÝCH LOKALÍT</w:t>
            </w:r>
            <w:r w:rsidR="007A59D4" w:rsidRPr="007A59D4">
              <w:rPr>
                <w:b w:val="0"/>
                <w:bCs w:val="0"/>
                <w:webHidden/>
              </w:rPr>
              <w:tab/>
            </w:r>
            <w:r w:rsidR="007A59D4" w:rsidRPr="007A59D4">
              <w:rPr>
                <w:b w:val="0"/>
                <w:bCs w:val="0"/>
                <w:webHidden/>
              </w:rPr>
              <w:fldChar w:fldCharType="begin"/>
            </w:r>
            <w:r w:rsidR="007A59D4" w:rsidRPr="007A59D4">
              <w:rPr>
                <w:b w:val="0"/>
                <w:bCs w:val="0"/>
                <w:webHidden/>
              </w:rPr>
              <w:instrText xml:space="preserve"> PAGEREF _Toc76123879 \h </w:instrText>
            </w:r>
            <w:r w:rsidR="007A59D4" w:rsidRPr="007A59D4">
              <w:rPr>
                <w:b w:val="0"/>
                <w:bCs w:val="0"/>
                <w:webHidden/>
              </w:rPr>
            </w:r>
            <w:r w:rsidR="007A59D4" w:rsidRPr="007A59D4">
              <w:rPr>
                <w:b w:val="0"/>
                <w:bCs w:val="0"/>
                <w:webHidden/>
              </w:rPr>
              <w:fldChar w:fldCharType="separate"/>
            </w:r>
            <w:r w:rsidR="007A59D4" w:rsidRPr="007A59D4">
              <w:rPr>
                <w:b w:val="0"/>
                <w:bCs w:val="0"/>
                <w:webHidden/>
              </w:rPr>
              <w:t>16</w:t>
            </w:r>
            <w:r w:rsidR="007A59D4" w:rsidRPr="007A59D4">
              <w:rPr>
                <w:b w:val="0"/>
                <w:bCs w:val="0"/>
                <w:webHidden/>
              </w:rPr>
              <w:fldChar w:fldCharType="end"/>
            </w:r>
          </w:hyperlink>
        </w:p>
        <w:p w14:paraId="4B36AD7B" w14:textId="1B9C6FE5" w:rsidR="007A59D4" w:rsidRPr="007A59D4" w:rsidRDefault="00530C71">
          <w:pPr>
            <w:pStyle w:val="Obsah2"/>
            <w:tabs>
              <w:tab w:val="left" w:pos="880"/>
              <w:tab w:val="right" w:leader="dot" w:pos="9061"/>
            </w:tabs>
            <w:rPr>
              <w:rFonts w:ascii="Times New Roman" w:eastAsiaTheme="minorEastAsia" w:hAnsi="Times New Roman" w:cs="Times New Roman"/>
              <w:noProof/>
              <w:sz w:val="24"/>
              <w:szCs w:val="24"/>
              <w:lang w:eastAsia="sk-SK"/>
            </w:rPr>
          </w:pPr>
          <w:hyperlink w:anchor="_Toc76123880" w:history="1">
            <w:r w:rsidR="007A59D4" w:rsidRPr="007A59D4">
              <w:rPr>
                <w:rStyle w:val="Hypertextovprepojenie"/>
                <w:rFonts w:ascii="Times New Roman" w:hAnsi="Times New Roman" w:cs="Times New Roman"/>
                <w:noProof/>
                <w:sz w:val="24"/>
                <w:szCs w:val="24"/>
              </w:rPr>
              <w:t>4.1.</w:t>
            </w:r>
            <w:r w:rsidR="007A59D4" w:rsidRPr="007A59D4">
              <w:rPr>
                <w:rFonts w:ascii="Times New Roman" w:eastAsiaTheme="minorEastAsia" w:hAnsi="Times New Roman" w:cs="Times New Roman"/>
                <w:noProof/>
                <w:sz w:val="24"/>
                <w:szCs w:val="24"/>
                <w:lang w:eastAsia="sk-SK"/>
              </w:rPr>
              <w:tab/>
            </w:r>
            <w:r w:rsidR="007A59D4" w:rsidRPr="007A59D4">
              <w:rPr>
                <w:rStyle w:val="Hypertextovprepojenie"/>
                <w:rFonts w:ascii="Times New Roman" w:hAnsi="Times New Roman" w:cs="Times New Roman"/>
                <w:noProof/>
                <w:sz w:val="24"/>
                <w:szCs w:val="24"/>
              </w:rPr>
              <w:t>Varín- geografická, klimatická a ekologická charakteristika</w:t>
            </w:r>
            <w:r w:rsidR="007A59D4" w:rsidRPr="007A59D4">
              <w:rPr>
                <w:rFonts w:ascii="Times New Roman" w:hAnsi="Times New Roman" w:cs="Times New Roman"/>
                <w:noProof/>
                <w:webHidden/>
                <w:sz w:val="24"/>
                <w:szCs w:val="24"/>
              </w:rPr>
              <w:tab/>
            </w:r>
            <w:r w:rsidR="007A59D4" w:rsidRPr="007A59D4">
              <w:rPr>
                <w:rFonts w:ascii="Times New Roman" w:hAnsi="Times New Roman" w:cs="Times New Roman"/>
                <w:noProof/>
                <w:webHidden/>
                <w:sz w:val="24"/>
                <w:szCs w:val="24"/>
              </w:rPr>
              <w:fldChar w:fldCharType="begin"/>
            </w:r>
            <w:r w:rsidR="007A59D4" w:rsidRPr="007A59D4">
              <w:rPr>
                <w:rFonts w:ascii="Times New Roman" w:hAnsi="Times New Roman" w:cs="Times New Roman"/>
                <w:noProof/>
                <w:webHidden/>
                <w:sz w:val="24"/>
                <w:szCs w:val="24"/>
              </w:rPr>
              <w:instrText xml:space="preserve"> PAGEREF _Toc76123880 \h </w:instrText>
            </w:r>
            <w:r w:rsidR="007A59D4" w:rsidRPr="007A59D4">
              <w:rPr>
                <w:rFonts w:ascii="Times New Roman" w:hAnsi="Times New Roman" w:cs="Times New Roman"/>
                <w:noProof/>
                <w:webHidden/>
                <w:sz w:val="24"/>
                <w:szCs w:val="24"/>
              </w:rPr>
            </w:r>
            <w:r w:rsidR="007A59D4" w:rsidRPr="007A59D4">
              <w:rPr>
                <w:rFonts w:ascii="Times New Roman" w:hAnsi="Times New Roman" w:cs="Times New Roman"/>
                <w:noProof/>
                <w:webHidden/>
                <w:sz w:val="24"/>
                <w:szCs w:val="24"/>
              </w:rPr>
              <w:fldChar w:fldCharType="separate"/>
            </w:r>
            <w:r w:rsidR="007A59D4" w:rsidRPr="007A59D4">
              <w:rPr>
                <w:rFonts w:ascii="Times New Roman" w:hAnsi="Times New Roman" w:cs="Times New Roman"/>
                <w:noProof/>
                <w:webHidden/>
                <w:sz w:val="24"/>
                <w:szCs w:val="24"/>
              </w:rPr>
              <w:t>16</w:t>
            </w:r>
            <w:r w:rsidR="007A59D4" w:rsidRPr="007A59D4">
              <w:rPr>
                <w:rFonts w:ascii="Times New Roman" w:hAnsi="Times New Roman" w:cs="Times New Roman"/>
                <w:noProof/>
                <w:webHidden/>
                <w:sz w:val="24"/>
                <w:szCs w:val="24"/>
              </w:rPr>
              <w:fldChar w:fldCharType="end"/>
            </w:r>
          </w:hyperlink>
        </w:p>
        <w:p w14:paraId="0BAA1B75" w14:textId="6CCFAF91" w:rsidR="007A59D4" w:rsidRPr="007A59D4" w:rsidRDefault="00530C71">
          <w:pPr>
            <w:pStyle w:val="Obsah2"/>
            <w:tabs>
              <w:tab w:val="left" w:pos="880"/>
              <w:tab w:val="right" w:leader="dot" w:pos="9061"/>
            </w:tabs>
            <w:rPr>
              <w:rFonts w:ascii="Times New Roman" w:eastAsiaTheme="minorEastAsia" w:hAnsi="Times New Roman" w:cs="Times New Roman"/>
              <w:noProof/>
              <w:sz w:val="24"/>
              <w:szCs w:val="24"/>
              <w:lang w:eastAsia="sk-SK"/>
            </w:rPr>
          </w:pPr>
          <w:hyperlink w:anchor="_Toc76123881" w:history="1">
            <w:r w:rsidR="007A59D4" w:rsidRPr="007A59D4">
              <w:rPr>
                <w:rStyle w:val="Hypertextovprepojenie"/>
                <w:rFonts w:ascii="Times New Roman" w:hAnsi="Times New Roman" w:cs="Times New Roman"/>
                <w:noProof/>
                <w:sz w:val="24"/>
                <w:szCs w:val="24"/>
              </w:rPr>
              <w:t>4.2.</w:t>
            </w:r>
            <w:r w:rsidR="007A59D4" w:rsidRPr="007A59D4">
              <w:rPr>
                <w:rFonts w:ascii="Times New Roman" w:eastAsiaTheme="minorEastAsia" w:hAnsi="Times New Roman" w:cs="Times New Roman"/>
                <w:noProof/>
                <w:sz w:val="24"/>
                <w:szCs w:val="24"/>
                <w:lang w:eastAsia="sk-SK"/>
              </w:rPr>
              <w:tab/>
            </w:r>
            <w:r w:rsidR="007A59D4" w:rsidRPr="007A59D4">
              <w:rPr>
                <w:rStyle w:val="Hypertextovprepojenie"/>
                <w:rFonts w:ascii="Times New Roman" w:hAnsi="Times New Roman" w:cs="Times New Roman"/>
                <w:noProof/>
                <w:sz w:val="24"/>
                <w:szCs w:val="24"/>
              </w:rPr>
              <w:t>Lipovec- geografická, klimatická a ekologická charakteristika</w:t>
            </w:r>
            <w:r w:rsidR="007A59D4" w:rsidRPr="007A59D4">
              <w:rPr>
                <w:rFonts w:ascii="Times New Roman" w:hAnsi="Times New Roman" w:cs="Times New Roman"/>
                <w:noProof/>
                <w:webHidden/>
                <w:sz w:val="24"/>
                <w:szCs w:val="24"/>
              </w:rPr>
              <w:tab/>
            </w:r>
            <w:r w:rsidR="007A59D4" w:rsidRPr="007A59D4">
              <w:rPr>
                <w:rFonts w:ascii="Times New Roman" w:hAnsi="Times New Roman" w:cs="Times New Roman"/>
                <w:noProof/>
                <w:webHidden/>
                <w:sz w:val="24"/>
                <w:szCs w:val="24"/>
              </w:rPr>
              <w:fldChar w:fldCharType="begin"/>
            </w:r>
            <w:r w:rsidR="007A59D4" w:rsidRPr="007A59D4">
              <w:rPr>
                <w:rFonts w:ascii="Times New Roman" w:hAnsi="Times New Roman" w:cs="Times New Roman"/>
                <w:noProof/>
                <w:webHidden/>
                <w:sz w:val="24"/>
                <w:szCs w:val="24"/>
              </w:rPr>
              <w:instrText xml:space="preserve"> PAGEREF _Toc76123881 \h </w:instrText>
            </w:r>
            <w:r w:rsidR="007A59D4" w:rsidRPr="007A59D4">
              <w:rPr>
                <w:rFonts w:ascii="Times New Roman" w:hAnsi="Times New Roman" w:cs="Times New Roman"/>
                <w:noProof/>
                <w:webHidden/>
                <w:sz w:val="24"/>
                <w:szCs w:val="24"/>
              </w:rPr>
            </w:r>
            <w:r w:rsidR="007A59D4" w:rsidRPr="007A59D4">
              <w:rPr>
                <w:rFonts w:ascii="Times New Roman" w:hAnsi="Times New Roman" w:cs="Times New Roman"/>
                <w:noProof/>
                <w:webHidden/>
                <w:sz w:val="24"/>
                <w:szCs w:val="24"/>
              </w:rPr>
              <w:fldChar w:fldCharType="separate"/>
            </w:r>
            <w:r w:rsidR="007A59D4" w:rsidRPr="007A59D4">
              <w:rPr>
                <w:rFonts w:ascii="Times New Roman" w:hAnsi="Times New Roman" w:cs="Times New Roman"/>
                <w:noProof/>
                <w:webHidden/>
                <w:sz w:val="24"/>
                <w:szCs w:val="24"/>
              </w:rPr>
              <w:t>17</w:t>
            </w:r>
            <w:r w:rsidR="007A59D4" w:rsidRPr="007A59D4">
              <w:rPr>
                <w:rFonts w:ascii="Times New Roman" w:hAnsi="Times New Roman" w:cs="Times New Roman"/>
                <w:noProof/>
                <w:webHidden/>
                <w:sz w:val="24"/>
                <w:szCs w:val="24"/>
              </w:rPr>
              <w:fldChar w:fldCharType="end"/>
            </w:r>
          </w:hyperlink>
        </w:p>
        <w:p w14:paraId="17EC0DD4" w14:textId="72AD88BB" w:rsidR="007A59D4" w:rsidRPr="007A59D4" w:rsidRDefault="00530C71">
          <w:pPr>
            <w:pStyle w:val="Obsah2"/>
            <w:tabs>
              <w:tab w:val="left" w:pos="880"/>
              <w:tab w:val="right" w:leader="dot" w:pos="9061"/>
            </w:tabs>
            <w:rPr>
              <w:rFonts w:ascii="Times New Roman" w:eastAsiaTheme="minorEastAsia" w:hAnsi="Times New Roman" w:cs="Times New Roman"/>
              <w:noProof/>
              <w:sz w:val="24"/>
              <w:szCs w:val="24"/>
              <w:lang w:eastAsia="sk-SK"/>
            </w:rPr>
          </w:pPr>
          <w:hyperlink w:anchor="_Toc76123882" w:history="1">
            <w:r w:rsidR="007A59D4" w:rsidRPr="007A59D4">
              <w:rPr>
                <w:rStyle w:val="Hypertextovprepojenie"/>
                <w:rFonts w:ascii="Times New Roman" w:hAnsi="Times New Roman" w:cs="Times New Roman"/>
                <w:noProof/>
                <w:sz w:val="24"/>
                <w:szCs w:val="24"/>
              </w:rPr>
              <w:t>4.3.</w:t>
            </w:r>
            <w:r w:rsidR="007A59D4" w:rsidRPr="007A59D4">
              <w:rPr>
                <w:rFonts w:ascii="Times New Roman" w:eastAsiaTheme="minorEastAsia" w:hAnsi="Times New Roman" w:cs="Times New Roman"/>
                <w:noProof/>
                <w:sz w:val="24"/>
                <w:szCs w:val="24"/>
                <w:lang w:eastAsia="sk-SK"/>
              </w:rPr>
              <w:tab/>
            </w:r>
            <w:r w:rsidR="007A59D4" w:rsidRPr="007A59D4">
              <w:rPr>
                <w:rStyle w:val="Hypertextovprepojenie"/>
                <w:rFonts w:ascii="Times New Roman" w:hAnsi="Times New Roman" w:cs="Times New Roman"/>
                <w:noProof/>
                <w:sz w:val="24"/>
                <w:szCs w:val="24"/>
              </w:rPr>
              <w:t>Dubná Skala- geografická, klimatická a ekologická charakteristika</w:t>
            </w:r>
            <w:r w:rsidR="007A59D4" w:rsidRPr="007A59D4">
              <w:rPr>
                <w:rFonts w:ascii="Times New Roman" w:hAnsi="Times New Roman" w:cs="Times New Roman"/>
                <w:noProof/>
                <w:webHidden/>
                <w:sz w:val="24"/>
                <w:szCs w:val="24"/>
              </w:rPr>
              <w:tab/>
            </w:r>
            <w:r w:rsidR="007A59D4" w:rsidRPr="007A59D4">
              <w:rPr>
                <w:rFonts w:ascii="Times New Roman" w:hAnsi="Times New Roman" w:cs="Times New Roman"/>
                <w:noProof/>
                <w:webHidden/>
                <w:sz w:val="24"/>
                <w:szCs w:val="24"/>
              </w:rPr>
              <w:fldChar w:fldCharType="begin"/>
            </w:r>
            <w:r w:rsidR="007A59D4" w:rsidRPr="007A59D4">
              <w:rPr>
                <w:rFonts w:ascii="Times New Roman" w:hAnsi="Times New Roman" w:cs="Times New Roman"/>
                <w:noProof/>
                <w:webHidden/>
                <w:sz w:val="24"/>
                <w:szCs w:val="24"/>
              </w:rPr>
              <w:instrText xml:space="preserve"> PAGEREF _Toc76123882 \h </w:instrText>
            </w:r>
            <w:r w:rsidR="007A59D4" w:rsidRPr="007A59D4">
              <w:rPr>
                <w:rFonts w:ascii="Times New Roman" w:hAnsi="Times New Roman" w:cs="Times New Roman"/>
                <w:noProof/>
                <w:webHidden/>
                <w:sz w:val="24"/>
                <w:szCs w:val="24"/>
              </w:rPr>
            </w:r>
            <w:r w:rsidR="007A59D4" w:rsidRPr="007A59D4">
              <w:rPr>
                <w:rFonts w:ascii="Times New Roman" w:hAnsi="Times New Roman" w:cs="Times New Roman"/>
                <w:noProof/>
                <w:webHidden/>
                <w:sz w:val="24"/>
                <w:szCs w:val="24"/>
              </w:rPr>
              <w:fldChar w:fldCharType="separate"/>
            </w:r>
            <w:r w:rsidR="007A59D4" w:rsidRPr="007A59D4">
              <w:rPr>
                <w:rFonts w:ascii="Times New Roman" w:hAnsi="Times New Roman" w:cs="Times New Roman"/>
                <w:noProof/>
                <w:webHidden/>
                <w:sz w:val="24"/>
                <w:szCs w:val="24"/>
              </w:rPr>
              <w:t>18</w:t>
            </w:r>
            <w:r w:rsidR="007A59D4" w:rsidRPr="007A59D4">
              <w:rPr>
                <w:rFonts w:ascii="Times New Roman" w:hAnsi="Times New Roman" w:cs="Times New Roman"/>
                <w:noProof/>
                <w:webHidden/>
                <w:sz w:val="24"/>
                <w:szCs w:val="24"/>
              </w:rPr>
              <w:fldChar w:fldCharType="end"/>
            </w:r>
          </w:hyperlink>
        </w:p>
        <w:p w14:paraId="55DB4BF1" w14:textId="0A7DBE64" w:rsidR="007A59D4" w:rsidRPr="007A59D4" w:rsidRDefault="00530C71">
          <w:pPr>
            <w:pStyle w:val="Obsah1"/>
            <w:tabs>
              <w:tab w:val="left" w:pos="440"/>
            </w:tabs>
            <w:rPr>
              <w:rFonts w:eastAsiaTheme="minorEastAsia"/>
              <w:b w:val="0"/>
              <w:bCs w:val="0"/>
              <w:lang w:eastAsia="sk-SK"/>
            </w:rPr>
          </w:pPr>
          <w:hyperlink w:anchor="_Toc76123883" w:history="1">
            <w:r w:rsidR="007A59D4" w:rsidRPr="007A59D4">
              <w:rPr>
                <w:rStyle w:val="Hypertextovprepojenie"/>
                <w:b w:val="0"/>
                <w:bCs w:val="0"/>
              </w:rPr>
              <w:t>5.</w:t>
            </w:r>
            <w:r w:rsidR="007A59D4" w:rsidRPr="007A59D4">
              <w:rPr>
                <w:rFonts w:eastAsiaTheme="minorEastAsia"/>
                <w:b w:val="0"/>
                <w:bCs w:val="0"/>
                <w:lang w:eastAsia="sk-SK"/>
              </w:rPr>
              <w:tab/>
            </w:r>
            <w:r w:rsidR="007A59D4" w:rsidRPr="007A59D4">
              <w:rPr>
                <w:rStyle w:val="Hypertextovprepojenie"/>
                <w:b w:val="0"/>
                <w:bCs w:val="0"/>
              </w:rPr>
              <w:t>ŠTRKOPIESKY</w:t>
            </w:r>
            <w:r w:rsidR="007A59D4" w:rsidRPr="007A59D4">
              <w:rPr>
                <w:b w:val="0"/>
                <w:bCs w:val="0"/>
                <w:webHidden/>
              </w:rPr>
              <w:tab/>
            </w:r>
            <w:r w:rsidR="007A59D4" w:rsidRPr="007A59D4">
              <w:rPr>
                <w:b w:val="0"/>
                <w:bCs w:val="0"/>
                <w:webHidden/>
              </w:rPr>
              <w:fldChar w:fldCharType="begin"/>
            </w:r>
            <w:r w:rsidR="007A59D4" w:rsidRPr="007A59D4">
              <w:rPr>
                <w:b w:val="0"/>
                <w:bCs w:val="0"/>
                <w:webHidden/>
              </w:rPr>
              <w:instrText xml:space="preserve"> PAGEREF _Toc76123883 \h </w:instrText>
            </w:r>
            <w:r w:rsidR="007A59D4" w:rsidRPr="007A59D4">
              <w:rPr>
                <w:b w:val="0"/>
                <w:bCs w:val="0"/>
                <w:webHidden/>
              </w:rPr>
            </w:r>
            <w:r w:rsidR="007A59D4" w:rsidRPr="007A59D4">
              <w:rPr>
                <w:b w:val="0"/>
                <w:bCs w:val="0"/>
                <w:webHidden/>
              </w:rPr>
              <w:fldChar w:fldCharType="separate"/>
            </w:r>
            <w:r w:rsidR="007A59D4" w:rsidRPr="007A59D4">
              <w:rPr>
                <w:b w:val="0"/>
                <w:bCs w:val="0"/>
                <w:webHidden/>
              </w:rPr>
              <w:t>20</w:t>
            </w:r>
            <w:r w:rsidR="007A59D4" w:rsidRPr="007A59D4">
              <w:rPr>
                <w:b w:val="0"/>
                <w:bCs w:val="0"/>
                <w:webHidden/>
              </w:rPr>
              <w:fldChar w:fldCharType="end"/>
            </w:r>
          </w:hyperlink>
        </w:p>
        <w:p w14:paraId="58FD32CB" w14:textId="44AC614D" w:rsidR="007A59D4" w:rsidRPr="007A59D4" w:rsidRDefault="00530C71">
          <w:pPr>
            <w:pStyle w:val="Obsah2"/>
            <w:tabs>
              <w:tab w:val="left" w:pos="880"/>
              <w:tab w:val="right" w:leader="dot" w:pos="9061"/>
            </w:tabs>
            <w:rPr>
              <w:rFonts w:ascii="Times New Roman" w:eastAsiaTheme="minorEastAsia" w:hAnsi="Times New Roman" w:cs="Times New Roman"/>
              <w:noProof/>
              <w:sz w:val="24"/>
              <w:szCs w:val="24"/>
              <w:lang w:eastAsia="sk-SK"/>
            </w:rPr>
          </w:pPr>
          <w:hyperlink w:anchor="_Toc76123884" w:history="1">
            <w:r w:rsidR="007A59D4" w:rsidRPr="007A59D4">
              <w:rPr>
                <w:rStyle w:val="Hypertextovprepojenie"/>
                <w:rFonts w:ascii="Times New Roman" w:hAnsi="Times New Roman" w:cs="Times New Roman"/>
                <w:noProof/>
                <w:sz w:val="24"/>
                <w:szCs w:val="24"/>
              </w:rPr>
              <w:t>5.1.</w:t>
            </w:r>
            <w:r w:rsidR="007A59D4" w:rsidRPr="007A59D4">
              <w:rPr>
                <w:rFonts w:ascii="Times New Roman" w:eastAsiaTheme="minorEastAsia" w:hAnsi="Times New Roman" w:cs="Times New Roman"/>
                <w:noProof/>
                <w:sz w:val="24"/>
                <w:szCs w:val="24"/>
                <w:lang w:eastAsia="sk-SK"/>
              </w:rPr>
              <w:tab/>
            </w:r>
            <w:r w:rsidR="007A59D4" w:rsidRPr="007A59D4">
              <w:rPr>
                <w:rStyle w:val="Hypertextovprepojenie"/>
                <w:rFonts w:ascii="Times New Roman" w:hAnsi="Times New Roman" w:cs="Times New Roman"/>
                <w:noProof/>
                <w:sz w:val="24"/>
                <w:szCs w:val="24"/>
              </w:rPr>
              <w:t>Ťažba štrkopieskov</w:t>
            </w:r>
            <w:r w:rsidR="007A59D4" w:rsidRPr="007A59D4">
              <w:rPr>
                <w:rFonts w:ascii="Times New Roman" w:hAnsi="Times New Roman" w:cs="Times New Roman"/>
                <w:noProof/>
                <w:webHidden/>
                <w:sz w:val="24"/>
                <w:szCs w:val="24"/>
              </w:rPr>
              <w:tab/>
            </w:r>
            <w:r w:rsidR="007A59D4" w:rsidRPr="007A59D4">
              <w:rPr>
                <w:rFonts w:ascii="Times New Roman" w:hAnsi="Times New Roman" w:cs="Times New Roman"/>
                <w:noProof/>
                <w:webHidden/>
                <w:sz w:val="24"/>
                <w:szCs w:val="24"/>
              </w:rPr>
              <w:fldChar w:fldCharType="begin"/>
            </w:r>
            <w:r w:rsidR="007A59D4" w:rsidRPr="007A59D4">
              <w:rPr>
                <w:rFonts w:ascii="Times New Roman" w:hAnsi="Times New Roman" w:cs="Times New Roman"/>
                <w:noProof/>
                <w:webHidden/>
                <w:sz w:val="24"/>
                <w:szCs w:val="24"/>
              </w:rPr>
              <w:instrText xml:space="preserve"> PAGEREF _Toc76123884 \h </w:instrText>
            </w:r>
            <w:r w:rsidR="007A59D4" w:rsidRPr="007A59D4">
              <w:rPr>
                <w:rFonts w:ascii="Times New Roman" w:hAnsi="Times New Roman" w:cs="Times New Roman"/>
                <w:noProof/>
                <w:webHidden/>
                <w:sz w:val="24"/>
                <w:szCs w:val="24"/>
              </w:rPr>
            </w:r>
            <w:r w:rsidR="007A59D4" w:rsidRPr="007A59D4">
              <w:rPr>
                <w:rFonts w:ascii="Times New Roman" w:hAnsi="Times New Roman" w:cs="Times New Roman"/>
                <w:noProof/>
                <w:webHidden/>
                <w:sz w:val="24"/>
                <w:szCs w:val="24"/>
              </w:rPr>
              <w:fldChar w:fldCharType="separate"/>
            </w:r>
            <w:r w:rsidR="007A59D4" w:rsidRPr="007A59D4">
              <w:rPr>
                <w:rFonts w:ascii="Times New Roman" w:hAnsi="Times New Roman" w:cs="Times New Roman"/>
                <w:noProof/>
                <w:webHidden/>
                <w:sz w:val="24"/>
                <w:szCs w:val="24"/>
              </w:rPr>
              <w:t>22</w:t>
            </w:r>
            <w:r w:rsidR="007A59D4" w:rsidRPr="007A59D4">
              <w:rPr>
                <w:rFonts w:ascii="Times New Roman" w:hAnsi="Times New Roman" w:cs="Times New Roman"/>
                <w:noProof/>
                <w:webHidden/>
                <w:sz w:val="24"/>
                <w:szCs w:val="24"/>
              </w:rPr>
              <w:fldChar w:fldCharType="end"/>
            </w:r>
          </w:hyperlink>
        </w:p>
        <w:p w14:paraId="04927236" w14:textId="0CB917E8" w:rsidR="007A59D4" w:rsidRPr="007A59D4" w:rsidRDefault="00530C71">
          <w:pPr>
            <w:pStyle w:val="Obsah2"/>
            <w:tabs>
              <w:tab w:val="left" w:pos="880"/>
              <w:tab w:val="right" w:leader="dot" w:pos="9061"/>
            </w:tabs>
            <w:rPr>
              <w:rFonts w:ascii="Times New Roman" w:eastAsiaTheme="minorEastAsia" w:hAnsi="Times New Roman" w:cs="Times New Roman"/>
              <w:noProof/>
              <w:sz w:val="24"/>
              <w:szCs w:val="24"/>
              <w:lang w:eastAsia="sk-SK"/>
            </w:rPr>
          </w:pPr>
          <w:hyperlink w:anchor="_Toc76123885" w:history="1">
            <w:r w:rsidR="007A59D4" w:rsidRPr="007A59D4">
              <w:rPr>
                <w:rStyle w:val="Hypertextovprepojenie"/>
                <w:rFonts w:ascii="Times New Roman" w:hAnsi="Times New Roman" w:cs="Times New Roman"/>
                <w:noProof/>
                <w:sz w:val="24"/>
                <w:szCs w:val="24"/>
              </w:rPr>
              <w:t>5.2.</w:t>
            </w:r>
            <w:r w:rsidR="007A59D4" w:rsidRPr="007A59D4">
              <w:rPr>
                <w:rFonts w:ascii="Times New Roman" w:eastAsiaTheme="minorEastAsia" w:hAnsi="Times New Roman" w:cs="Times New Roman"/>
                <w:noProof/>
                <w:sz w:val="24"/>
                <w:szCs w:val="24"/>
                <w:lang w:eastAsia="sk-SK"/>
              </w:rPr>
              <w:tab/>
            </w:r>
            <w:r w:rsidR="007A59D4" w:rsidRPr="007A59D4">
              <w:rPr>
                <w:rStyle w:val="Hypertextovprepojenie"/>
                <w:rFonts w:ascii="Times New Roman" w:hAnsi="Times New Roman" w:cs="Times New Roman"/>
                <w:noProof/>
                <w:sz w:val="24"/>
                <w:szCs w:val="24"/>
              </w:rPr>
              <w:t>Vplyv ťažby štrkopiesku na životné prostredie- prašnosť a hluk</w:t>
            </w:r>
            <w:r w:rsidR="007A59D4" w:rsidRPr="007A59D4">
              <w:rPr>
                <w:rFonts w:ascii="Times New Roman" w:hAnsi="Times New Roman" w:cs="Times New Roman"/>
                <w:noProof/>
                <w:webHidden/>
                <w:sz w:val="24"/>
                <w:szCs w:val="24"/>
              </w:rPr>
              <w:tab/>
            </w:r>
            <w:r w:rsidR="007A59D4" w:rsidRPr="007A59D4">
              <w:rPr>
                <w:rFonts w:ascii="Times New Roman" w:hAnsi="Times New Roman" w:cs="Times New Roman"/>
                <w:noProof/>
                <w:webHidden/>
                <w:sz w:val="24"/>
                <w:szCs w:val="24"/>
              </w:rPr>
              <w:fldChar w:fldCharType="begin"/>
            </w:r>
            <w:r w:rsidR="007A59D4" w:rsidRPr="007A59D4">
              <w:rPr>
                <w:rFonts w:ascii="Times New Roman" w:hAnsi="Times New Roman" w:cs="Times New Roman"/>
                <w:noProof/>
                <w:webHidden/>
                <w:sz w:val="24"/>
                <w:szCs w:val="24"/>
              </w:rPr>
              <w:instrText xml:space="preserve"> PAGEREF _Toc76123885 \h </w:instrText>
            </w:r>
            <w:r w:rsidR="007A59D4" w:rsidRPr="007A59D4">
              <w:rPr>
                <w:rFonts w:ascii="Times New Roman" w:hAnsi="Times New Roman" w:cs="Times New Roman"/>
                <w:noProof/>
                <w:webHidden/>
                <w:sz w:val="24"/>
                <w:szCs w:val="24"/>
              </w:rPr>
            </w:r>
            <w:r w:rsidR="007A59D4" w:rsidRPr="007A59D4">
              <w:rPr>
                <w:rFonts w:ascii="Times New Roman" w:hAnsi="Times New Roman" w:cs="Times New Roman"/>
                <w:noProof/>
                <w:webHidden/>
                <w:sz w:val="24"/>
                <w:szCs w:val="24"/>
              </w:rPr>
              <w:fldChar w:fldCharType="separate"/>
            </w:r>
            <w:r w:rsidR="007A59D4" w:rsidRPr="007A59D4">
              <w:rPr>
                <w:rFonts w:ascii="Times New Roman" w:hAnsi="Times New Roman" w:cs="Times New Roman"/>
                <w:noProof/>
                <w:webHidden/>
                <w:sz w:val="24"/>
                <w:szCs w:val="24"/>
              </w:rPr>
              <w:t>25</w:t>
            </w:r>
            <w:r w:rsidR="007A59D4" w:rsidRPr="007A59D4">
              <w:rPr>
                <w:rFonts w:ascii="Times New Roman" w:hAnsi="Times New Roman" w:cs="Times New Roman"/>
                <w:noProof/>
                <w:webHidden/>
                <w:sz w:val="24"/>
                <w:szCs w:val="24"/>
              </w:rPr>
              <w:fldChar w:fldCharType="end"/>
            </w:r>
          </w:hyperlink>
        </w:p>
        <w:p w14:paraId="01343AA4" w14:textId="40BF2F85" w:rsidR="007A59D4" w:rsidRPr="007A59D4" w:rsidRDefault="00530C71">
          <w:pPr>
            <w:pStyle w:val="Obsah1"/>
            <w:tabs>
              <w:tab w:val="left" w:pos="440"/>
            </w:tabs>
            <w:rPr>
              <w:rFonts w:eastAsiaTheme="minorEastAsia"/>
              <w:b w:val="0"/>
              <w:bCs w:val="0"/>
              <w:lang w:eastAsia="sk-SK"/>
            </w:rPr>
          </w:pPr>
          <w:hyperlink w:anchor="_Toc76123886" w:history="1">
            <w:r w:rsidR="007A59D4" w:rsidRPr="007A59D4">
              <w:rPr>
                <w:rStyle w:val="Hypertextovprepojenie"/>
                <w:b w:val="0"/>
                <w:bCs w:val="0"/>
              </w:rPr>
              <w:t>6.</w:t>
            </w:r>
            <w:r w:rsidR="007A59D4" w:rsidRPr="007A59D4">
              <w:rPr>
                <w:rFonts w:eastAsiaTheme="minorEastAsia"/>
                <w:b w:val="0"/>
                <w:bCs w:val="0"/>
                <w:lang w:eastAsia="sk-SK"/>
              </w:rPr>
              <w:tab/>
            </w:r>
            <w:r w:rsidR="007A59D4" w:rsidRPr="007A59D4">
              <w:rPr>
                <w:rStyle w:val="Hypertextovprepojenie"/>
                <w:b w:val="0"/>
                <w:bCs w:val="0"/>
              </w:rPr>
              <w:t>METODIKA PRÁCE</w:t>
            </w:r>
            <w:r w:rsidR="007A59D4" w:rsidRPr="007A59D4">
              <w:rPr>
                <w:b w:val="0"/>
                <w:bCs w:val="0"/>
                <w:webHidden/>
              </w:rPr>
              <w:tab/>
            </w:r>
            <w:r w:rsidR="007A59D4" w:rsidRPr="007A59D4">
              <w:rPr>
                <w:b w:val="0"/>
                <w:bCs w:val="0"/>
                <w:webHidden/>
              </w:rPr>
              <w:fldChar w:fldCharType="begin"/>
            </w:r>
            <w:r w:rsidR="007A59D4" w:rsidRPr="007A59D4">
              <w:rPr>
                <w:b w:val="0"/>
                <w:bCs w:val="0"/>
                <w:webHidden/>
              </w:rPr>
              <w:instrText xml:space="preserve"> PAGEREF _Toc76123886 \h </w:instrText>
            </w:r>
            <w:r w:rsidR="007A59D4" w:rsidRPr="007A59D4">
              <w:rPr>
                <w:b w:val="0"/>
                <w:bCs w:val="0"/>
                <w:webHidden/>
              </w:rPr>
            </w:r>
            <w:r w:rsidR="007A59D4" w:rsidRPr="007A59D4">
              <w:rPr>
                <w:b w:val="0"/>
                <w:bCs w:val="0"/>
                <w:webHidden/>
              </w:rPr>
              <w:fldChar w:fldCharType="separate"/>
            </w:r>
            <w:r w:rsidR="007A59D4" w:rsidRPr="007A59D4">
              <w:rPr>
                <w:b w:val="0"/>
                <w:bCs w:val="0"/>
                <w:webHidden/>
              </w:rPr>
              <w:t>28</w:t>
            </w:r>
            <w:r w:rsidR="007A59D4" w:rsidRPr="007A59D4">
              <w:rPr>
                <w:b w:val="0"/>
                <w:bCs w:val="0"/>
                <w:webHidden/>
              </w:rPr>
              <w:fldChar w:fldCharType="end"/>
            </w:r>
          </w:hyperlink>
        </w:p>
        <w:p w14:paraId="4BBA61D2" w14:textId="0B6476D3" w:rsidR="007A59D4" w:rsidRPr="007A59D4" w:rsidRDefault="00530C71">
          <w:pPr>
            <w:pStyle w:val="Obsah1"/>
            <w:tabs>
              <w:tab w:val="left" w:pos="440"/>
            </w:tabs>
            <w:rPr>
              <w:rFonts w:eastAsiaTheme="minorEastAsia"/>
              <w:b w:val="0"/>
              <w:bCs w:val="0"/>
              <w:lang w:eastAsia="sk-SK"/>
            </w:rPr>
          </w:pPr>
          <w:hyperlink w:anchor="_Toc76123887" w:history="1">
            <w:r w:rsidR="007A59D4" w:rsidRPr="007A59D4">
              <w:rPr>
                <w:rStyle w:val="Hypertextovprepojenie"/>
                <w:b w:val="0"/>
                <w:bCs w:val="0"/>
              </w:rPr>
              <w:t>7.</w:t>
            </w:r>
            <w:r w:rsidR="007A59D4" w:rsidRPr="007A59D4">
              <w:rPr>
                <w:rFonts w:eastAsiaTheme="minorEastAsia"/>
                <w:b w:val="0"/>
                <w:bCs w:val="0"/>
                <w:lang w:eastAsia="sk-SK"/>
              </w:rPr>
              <w:tab/>
            </w:r>
            <w:r w:rsidR="007A59D4" w:rsidRPr="007A59D4">
              <w:rPr>
                <w:rStyle w:val="Hypertextovprepojenie"/>
                <w:b w:val="0"/>
                <w:bCs w:val="0"/>
              </w:rPr>
              <w:t>PRAKTICKÁ ČASŤ PRÁCE</w:t>
            </w:r>
            <w:r w:rsidR="007A59D4" w:rsidRPr="007A59D4">
              <w:rPr>
                <w:b w:val="0"/>
                <w:bCs w:val="0"/>
                <w:webHidden/>
              </w:rPr>
              <w:tab/>
            </w:r>
            <w:r w:rsidR="007A59D4" w:rsidRPr="007A59D4">
              <w:rPr>
                <w:b w:val="0"/>
                <w:bCs w:val="0"/>
                <w:webHidden/>
              </w:rPr>
              <w:fldChar w:fldCharType="begin"/>
            </w:r>
            <w:r w:rsidR="007A59D4" w:rsidRPr="007A59D4">
              <w:rPr>
                <w:b w:val="0"/>
                <w:bCs w:val="0"/>
                <w:webHidden/>
              </w:rPr>
              <w:instrText xml:space="preserve"> PAGEREF _Toc76123887 \h </w:instrText>
            </w:r>
            <w:r w:rsidR="007A59D4" w:rsidRPr="007A59D4">
              <w:rPr>
                <w:b w:val="0"/>
                <w:bCs w:val="0"/>
                <w:webHidden/>
              </w:rPr>
            </w:r>
            <w:r w:rsidR="007A59D4" w:rsidRPr="007A59D4">
              <w:rPr>
                <w:b w:val="0"/>
                <w:bCs w:val="0"/>
                <w:webHidden/>
              </w:rPr>
              <w:fldChar w:fldCharType="separate"/>
            </w:r>
            <w:r w:rsidR="007A59D4" w:rsidRPr="007A59D4">
              <w:rPr>
                <w:b w:val="0"/>
                <w:bCs w:val="0"/>
                <w:webHidden/>
              </w:rPr>
              <w:t>29</w:t>
            </w:r>
            <w:r w:rsidR="007A59D4" w:rsidRPr="007A59D4">
              <w:rPr>
                <w:b w:val="0"/>
                <w:bCs w:val="0"/>
                <w:webHidden/>
              </w:rPr>
              <w:fldChar w:fldCharType="end"/>
            </w:r>
          </w:hyperlink>
        </w:p>
        <w:p w14:paraId="484790A1" w14:textId="1C68B406" w:rsidR="007A59D4" w:rsidRPr="007A59D4" w:rsidRDefault="00530C71">
          <w:pPr>
            <w:pStyle w:val="Obsah2"/>
            <w:tabs>
              <w:tab w:val="left" w:pos="880"/>
              <w:tab w:val="right" w:leader="dot" w:pos="9061"/>
            </w:tabs>
            <w:rPr>
              <w:rFonts w:ascii="Times New Roman" w:eastAsiaTheme="minorEastAsia" w:hAnsi="Times New Roman" w:cs="Times New Roman"/>
              <w:noProof/>
              <w:sz w:val="24"/>
              <w:szCs w:val="24"/>
              <w:lang w:eastAsia="sk-SK"/>
            </w:rPr>
          </w:pPr>
          <w:hyperlink w:anchor="_Toc76123888" w:history="1">
            <w:r w:rsidR="007A59D4" w:rsidRPr="007A59D4">
              <w:rPr>
                <w:rStyle w:val="Hypertextovprepojenie"/>
                <w:rFonts w:ascii="Times New Roman" w:hAnsi="Times New Roman" w:cs="Times New Roman"/>
                <w:noProof/>
                <w:sz w:val="24"/>
                <w:szCs w:val="24"/>
              </w:rPr>
              <w:t>7.1.</w:t>
            </w:r>
            <w:r w:rsidR="007A59D4" w:rsidRPr="007A59D4">
              <w:rPr>
                <w:rFonts w:ascii="Times New Roman" w:eastAsiaTheme="minorEastAsia" w:hAnsi="Times New Roman" w:cs="Times New Roman"/>
                <w:noProof/>
                <w:sz w:val="24"/>
                <w:szCs w:val="24"/>
                <w:lang w:eastAsia="sk-SK"/>
              </w:rPr>
              <w:tab/>
            </w:r>
            <w:r w:rsidR="007A59D4" w:rsidRPr="007A59D4">
              <w:rPr>
                <w:rStyle w:val="Hypertextovprepojenie"/>
                <w:rFonts w:ascii="Times New Roman" w:hAnsi="Times New Roman" w:cs="Times New Roman"/>
                <w:noProof/>
                <w:sz w:val="24"/>
                <w:szCs w:val="24"/>
              </w:rPr>
              <w:t>VARÍN- DOL GROUP s.r.o.</w:t>
            </w:r>
            <w:r w:rsidR="007A59D4" w:rsidRPr="007A59D4">
              <w:rPr>
                <w:rFonts w:ascii="Times New Roman" w:hAnsi="Times New Roman" w:cs="Times New Roman"/>
                <w:noProof/>
                <w:webHidden/>
                <w:sz w:val="24"/>
                <w:szCs w:val="24"/>
              </w:rPr>
              <w:tab/>
            </w:r>
            <w:r w:rsidR="007A59D4" w:rsidRPr="007A59D4">
              <w:rPr>
                <w:rFonts w:ascii="Times New Roman" w:hAnsi="Times New Roman" w:cs="Times New Roman"/>
                <w:noProof/>
                <w:webHidden/>
                <w:sz w:val="24"/>
                <w:szCs w:val="24"/>
              </w:rPr>
              <w:fldChar w:fldCharType="begin"/>
            </w:r>
            <w:r w:rsidR="007A59D4" w:rsidRPr="007A59D4">
              <w:rPr>
                <w:rFonts w:ascii="Times New Roman" w:hAnsi="Times New Roman" w:cs="Times New Roman"/>
                <w:noProof/>
                <w:webHidden/>
                <w:sz w:val="24"/>
                <w:szCs w:val="24"/>
              </w:rPr>
              <w:instrText xml:space="preserve"> PAGEREF _Toc76123888 \h </w:instrText>
            </w:r>
            <w:r w:rsidR="007A59D4" w:rsidRPr="007A59D4">
              <w:rPr>
                <w:rFonts w:ascii="Times New Roman" w:hAnsi="Times New Roman" w:cs="Times New Roman"/>
                <w:noProof/>
                <w:webHidden/>
                <w:sz w:val="24"/>
                <w:szCs w:val="24"/>
              </w:rPr>
            </w:r>
            <w:r w:rsidR="007A59D4" w:rsidRPr="007A59D4">
              <w:rPr>
                <w:rFonts w:ascii="Times New Roman" w:hAnsi="Times New Roman" w:cs="Times New Roman"/>
                <w:noProof/>
                <w:webHidden/>
                <w:sz w:val="24"/>
                <w:szCs w:val="24"/>
              </w:rPr>
              <w:fldChar w:fldCharType="separate"/>
            </w:r>
            <w:r w:rsidR="007A59D4" w:rsidRPr="007A59D4">
              <w:rPr>
                <w:rFonts w:ascii="Times New Roman" w:hAnsi="Times New Roman" w:cs="Times New Roman"/>
                <w:noProof/>
                <w:webHidden/>
                <w:sz w:val="24"/>
                <w:szCs w:val="24"/>
              </w:rPr>
              <w:t>29</w:t>
            </w:r>
            <w:r w:rsidR="007A59D4" w:rsidRPr="007A59D4">
              <w:rPr>
                <w:rFonts w:ascii="Times New Roman" w:hAnsi="Times New Roman" w:cs="Times New Roman"/>
                <w:noProof/>
                <w:webHidden/>
                <w:sz w:val="24"/>
                <w:szCs w:val="24"/>
              </w:rPr>
              <w:fldChar w:fldCharType="end"/>
            </w:r>
          </w:hyperlink>
        </w:p>
        <w:p w14:paraId="7C843F89" w14:textId="05411174" w:rsidR="007A59D4" w:rsidRPr="007A59D4" w:rsidRDefault="00530C71">
          <w:pPr>
            <w:pStyle w:val="Obsah3"/>
            <w:tabs>
              <w:tab w:val="left" w:pos="1320"/>
              <w:tab w:val="right" w:leader="dot" w:pos="9061"/>
            </w:tabs>
            <w:rPr>
              <w:rFonts w:ascii="Times New Roman" w:eastAsiaTheme="minorEastAsia" w:hAnsi="Times New Roman" w:cs="Times New Roman"/>
              <w:noProof/>
              <w:sz w:val="24"/>
              <w:szCs w:val="24"/>
              <w:lang w:eastAsia="sk-SK"/>
            </w:rPr>
          </w:pPr>
          <w:hyperlink w:anchor="_Toc76123889" w:history="1">
            <w:r w:rsidR="007A59D4" w:rsidRPr="007A59D4">
              <w:rPr>
                <w:rStyle w:val="Hypertextovprepojenie"/>
                <w:rFonts w:ascii="Times New Roman" w:hAnsi="Times New Roman" w:cs="Times New Roman"/>
                <w:noProof/>
                <w:sz w:val="24"/>
                <w:szCs w:val="24"/>
              </w:rPr>
              <w:t>7.1.1.</w:t>
            </w:r>
            <w:r w:rsidR="007A59D4" w:rsidRPr="007A59D4">
              <w:rPr>
                <w:rFonts w:ascii="Times New Roman" w:eastAsiaTheme="minorEastAsia" w:hAnsi="Times New Roman" w:cs="Times New Roman"/>
                <w:noProof/>
                <w:sz w:val="24"/>
                <w:szCs w:val="24"/>
                <w:lang w:eastAsia="sk-SK"/>
              </w:rPr>
              <w:tab/>
            </w:r>
            <w:r w:rsidR="007A59D4" w:rsidRPr="007A59D4">
              <w:rPr>
                <w:rStyle w:val="Hypertextovprepojenie"/>
                <w:rFonts w:ascii="Times New Roman" w:hAnsi="Times New Roman" w:cs="Times New Roman"/>
                <w:noProof/>
                <w:sz w:val="24"/>
                <w:szCs w:val="24"/>
              </w:rPr>
              <w:t>Terénne šetrenie</w:t>
            </w:r>
            <w:r w:rsidR="007A59D4" w:rsidRPr="007A59D4">
              <w:rPr>
                <w:rFonts w:ascii="Times New Roman" w:hAnsi="Times New Roman" w:cs="Times New Roman"/>
                <w:noProof/>
                <w:webHidden/>
                <w:sz w:val="24"/>
                <w:szCs w:val="24"/>
              </w:rPr>
              <w:tab/>
            </w:r>
            <w:r w:rsidR="007A59D4" w:rsidRPr="007A59D4">
              <w:rPr>
                <w:rFonts w:ascii="Times New Roman" w:hAnsi="Times New Roman" w:cs="Times New Roman"/>
                <w:noProof/>
                <w:webHidden/>
                <w:sz w:val="24"/>
                <w:szCs w:val="24"/>
              </w:rPr>
              <w:fldChar w:fldCharType="begin"/>
            </w:r>
            <w:r w:rsidR="007A59D4" w:rsidRPr="007A59D4">
              <w:rPr>
                <w:rFonts w:ascii="Times New Roman" w:hAnsi="Times New Roman" w:cs="Times New Roman"/>
                <w:noProof/>
                <w:webHidden/>
                <w:sz w:val="24"/>
                <w:szCs w:val="24"/>
              </w:rPr>
              <w:instrText xml:space="preserve"> PAGEREF _Toc76123889 \h </w:instrText>
            </w:r>
            <w:r w:rsidR="007A59D4" w:rsidRPr="007A59D4">
              <w:rPr>
                <w:rFonts w:ascii="Times New Roman" w:hAnsi="Times New Roman" w:cs="Times New Roman"/>
                <w:noProof/>
                <w:webHidden/>
                <w:sz w:val="24"/>
                <w:szCs w:val="24"/>
              </w:rPr>
            </w:r>
            <w:r w:rsidR="007A59D4" w:rsidRPr="007A59D4">
              <w:rPr>
                <w:rFonts w:ascii="Times New Roman" w:hAnsi="Times New Roman" w:cs="Times New Roman"/>
                <w:noProof/>
                <w:webHidden/>
                <w:sz w:val="24"/>
                <w:szCs w:val="24"/>
              </w:rPr>
              <w:fldChar w:fldCharType="separate"/>
            </w:r>
            <w:r w:rsidR="007A59D4" w:rsidRPr="007A59D4">
              <w:rPr>
                <w:rFonts w:ascii="Times New Roman" w:hAnsi="Times New Roman" w:cs="Times New Roman"/>
                <w:noProof/>
                <w:webHidden/>
                <w:sz w:val="24"/>
                <w:szCs w:val="24"/>
              </w:rPr>
              <w:t>31</w:t>
            </w:r>
            <w:r w:rsidR="007A59D4" w:rsidRPr="007A59D4">
              <w:rPr>
                <w:rFonts w:ascii="Times New Roman" w:hAnsi="Times New Roman" w:cs="Times New Roman"/>
                <w:noProof/>
                <w:webHidden/>
                <w:sz w:val="24"/>
                <w:szCs w:val="24"/>
              </w:rPr>
              <w:fldChar w:fldCharType="end"/>
            </w:r>
          </w:hyperlink>
        </w:p>
        <w:p w14:paraId="78865CCF" w14:textId="6E7DC0D4" w:rsidR="007A59D4" w:rsidRPr="007A59D4" w:rsidRDefault="00530C71">
          <w:pPr>
            <w:pStyle w:val="Obsah2"/>
            <w:tabs>
              <w:tab w:val="left" w:pos="880"/>
              <w:tab w:val="right" w:leader="dot" w:pos="9061"/>
            </w:tabs>
            <w:rPr>
              <w:rFonts w:ascii="Times New Roman" w:eastAsiaTheme="minorEastAsia" w:hAnsi="Times New Roman" w:cs="Times New Roman"/>
              <w:noProof/>
              <w:sz w:val="24"/>
              <w:szCs w:val="24"/>
              <w:lang w:eastAsia="sk-SK"/>
            </w:rPr>
          </w:pPr>
          <w:hyperlink w:anchor="_Toc76123890" w:history="1">
            <w:r w:rsidR="007A59D4" w:rsidRPr="007A59D4">
              <w:rPr>
                <w:rStyle w:val="Hypertextovprepojenie"/>
                <w:rFonts w:ascii="Times New Roman" w:hAnsi="Times New Roman" w:cs="Times New Roman"/>
                <w:noProof/>
                <w:sz w:val="24"/>
                <w:szCs w:val="24"/>
              </w:rPr>
              <w:t>7.2.</w:t>
            </w:r>
            <w:r w:rsidR="007A59D4" w:rsidRPr="007A59D4">
              <w:rPr>
                <w:rFonts w:ascii="Times New Roman" w:eastAsiaTheme="minorEastAsia" w:hAnsi="Times New Roman" w:cs="Times New Roman"/>
                <w:noProof/>
                <w:sz w:val="24"/>
                <w:szCs w:val="24"/>
                <w:lang w:eastAsia="sk-SK"/>
              </w:rPr>
              <w:tab/>
            </w:r>
            <w:r w:rsidR="007A59D4" w:rsidRPr="007A59D4">
              <w:rPr>
                <w:rStyle w:val="Hypertextovprepojenie"/>
                <w:rFonts w:ascii="Times New Roman" w:hAnsi="Times New Roman" w:cs="Times New Roman"/>
                <w:noProof/>
                <w:sz w:val="24"/>
                <w:szCs w:val="24"/>
              </w:rPr>
              <w:t>DUBNÁ SKALA- EUROVIA-Kameňolomy, s.r.o.</w:t>
            </w:r>
            <w:r w:rsidR="007A59D4" w:rsidRPr="007A59D4">
              <w:rPr>
                <w:rFonts w:ascii="Times New Roman" w:hAnsi="Times New Roman" w:cs="Times New Roman"/>
                <w:noProof/>
                <w:webHidden/>
                <w:sz w:val="24"/>
                <w:szCs w:val="24"/>
              </w:rPr>
              <w:tab/>
            </w:r>
            <w:r w:rsidR="007A59D4" w:rsidRPr="007A59D4">
              <w:rPr>
                <w:rFonts w:ascii="Times New Roman" w:hAnsi="Times New Roman" w:cs="Times New Roman"/>
                <w:noProof/>
                <w:webHidden/>
                <w:sz w:val="24"/>
                <w:szCs w:val="24"/>
              </w:rPr>
              <w:fldChar w:fldCharType="begin"/>
            </w:r>
            <w:r w:rsidR="007A59D4" w:rsidRPr="007A59D4">
              <w:rPr>
                <w:rFonts w:ascii="Times New Roman" w:hAnsi="Times New Roman" w:cs="Times New Roman"/>
                <w:noProof/>
                <w:webHidden/>
                <w:sz w:val="24"/>
                <w:szCs w:val="24"/>
              </w:rPr>
              <w:instrText xml:space="preserve"> PAGEREF _Toc76123890 \h </w:instrText>
            </w:r>
            <w:r w:rsidR="007A59D4" w:rsidRPr="007A59D4">
              <w:rPr>
                <w:rFonts w:ascii="Times New Roman" w:hAnsi="Times New Roman" w:cs="Times New Roman"/>
                <w:noProof/>
                <w:webHidden/>
                <w:sz w:val="24"/>
                <w:szCs w:val="24"/>
              </w:rPr>
            </w:r>
            <w:r w:rsidR="007A59D4" w:rsidRPr="007A59D4">
              <w:rPr>
                <w:rFonts w:ascii="Times New Roman" w:hAnsi="Times New Roman" w:cs="Times New Roman"/>
                <w:noProof/>
                <w:webHidden/>
                <w:sz w:val="24"/>
                <w:szCs w:val="24"/>
              </w:rPr>
              <w:fldChar w:fldCharType="separate"/>
            </w:r>
            <w:r w:rsidR="007A59D4" w:rsidRPr="007A59D4">
              <w:rPr>
                <w:rFonts w:ascii="Times New Roman" w:hAnsi="Times New Roman" w:cs="Times New Roman"/>
                <w:noProof/>
                <w:webHidden/>
                <w:sz w:val="24"/>
                <w:szCs w:val="24"/>
              </w:rPr>
              <w:t>32</w:t>
            </w:r>
            <w:r w:rsidR="007A59D4" w:rsidRPr="007A59D4">
              <w:rPr>
                <w:rFonts w:ascii="Times New Roman" w:hAnsi="Times New Roman" w:cs="Times New Roman"/>
                <w:noProof/>
                <w:webHidden/>
                <w:sz w:val="24"/>
                <w:szCs w:val="24"/>
              </w:rPr>
              <w:fldChar w:fldCharType="end"/>
            </w:r>
          </w:hyperlink>
        </w:p>
        <w:p w14:paraId="55A35CB8" w14:textId="12EA3376" w:rsidR="007A59D4" w:rsidRPr="007A59D4" w:rsidRDefault="00530C71">
          <w:pPr>
            <w:pStyle w:val="Obsah3"/>
            <w:tabs>
              <w:tab w:val="left" w:pos="1320"/>
              <w:tab w:val="right" w:leader="dot" w:pos="9061"/>
            </w:tabs>
            <w:rPr>
              <w:rFonts w:ascii="Times New Roman" w:eastAsiaTheme="minorEastAsia" w:hAnsi="Times New Roman" w:cs="Times New Roman"/>
              <w:noProof/>
              <w:sz w:val="24"/>
              <w:szCs w:val="24"/>
              <w:lang w:eastAsia="sk-SK"/>
            </w:rPr>
          </w:pPr>
          <w:hyperlink w:anchor="_Toc76123891" w:history="1">
            <w:r w:rsidR="007A59D4" w:rsidRPr="007A59D4">
              <w:rPr>
                <w:rStyle w:val="Hypertextovprepojenie"/>
                <w:rFonts w:ascii="Times New Roman" w:hAnsi="Times New Roman" w:cs="Times New Roman"/>
                <w:noProof/>
                <w:sz w:val="24"/>
                <w:szCs w:val="24"/>
              </w:rPr>
              <w:t>7.2.1.</w:t>
            </w:r>
            <w:r w:rsidR="007A59D4" w:rsidRPr="007A59D4">
              <w:rPr>
                <w:rFonts w:ascii="Times New Roman" w:eastAsiaTheme="minorEastAsia" w:hAnsi="Times New Roman" w:cs="Times New Roman"/>
                <w:noProof/>
                <w:sz w:val="24"/>
                <w:szCs w:val="24"/>
                <w:lang w:eastAsia="sk-SK"/>
              </w:rPr>
              <w:tab/>
            </w:r>
            <w:r w:rsidR="007A59D4" w:rsidRPr="007A59D4">
              <w:rPr>
                <w:rStyle w:val="Hypertextovprepojenie"/>
                <w:rFonts w:ascii="Times New Roman" w:hAnsi="Times New Roman" w:cs="Times New Roman"/>
                <w:noProof/>
                <w:sz w:val="24"/>
                <w:szCs w:val="24"/>
              </w:rPr>
              <w:t>Terénne šetrenie</w:t>
            </w:r>
            <w:r w:rsidR="007A59D4" w:rsidRPr="007A59D4">
              <w:rPr>
                <w:rFonts w:ascii="Times New Roman" w:hAnsi="Times New Roman" w:cs="Times New Roman"/>
                <w:noProof/>
                <w:webHidden/>
                <w:sz w:val="24"/>
                <w:szCs w:val="24"/>
              </w:rPr>
              <w:tab/>
            </w:r>
            <w:r w:rsidR="007A59D4" w:rsidRPr="007A59D4">
              <w:rPr>
                <w:rFonts w:ascii="Times New Roman" w:hAnsi="Times New Roman" w:cs="Times New Roman"/>
                <w:noProof/>
                <w:webHidden/>
                <w:sz w:val="24"/>
                <w:szCs w:val="24"/>
              </w:rPr>
              <w:fldChar w:fldCharType="begin"/>
            </w:r>
            <w:r w:rsidR="007A59D4" w:rsidRPr="007A59D4">
              <w:rPr>
                <w:rFonts w:ascii="Times New Roman" w:hAnsi="Times New Roman" w:cs="Times New Roman"/>
                <w:noProof/>
                <w:webHidden/>
                <w:sz w:val="24"/>
                <w:szCs w:val="24"/>
              </w:rPr>
              <w:instrText xml:space="preserve"> PAGEREF _Toc76123891 \h </w:instrText>
            </w:r>
            <w:r w:rsidR="007A59D4" w:rsidRPr="007A59D4">
              <w:rPr>
                <w:rFonts w:ascii="Times New Roman" w:hAnsi="Times New Roman" w:cs="Times New Roman"/>
                <w:noProof/>
                <w:webHidden/>
                <w:sz w:val="24"/>
                <w:szCs w:val="24"/>
              </w:rPr>
            </w:r>
            <w:r w:rsidR="007A59D4" w:rsidRPr="007A59D4">
              <w:rPr>
                <w:rFonts w:ascii="Times New Roman" w:hAnsi="Times New Roman" w:cs="Times New Roman"/>
                <w:noProof/>
                <w:webHidden/>
                <w:sz w:val="24"/>
                <w:szCs w:val="24"/>
              </w:rPr>
              <w:fldChar w:fldCharType="separate"/>
            </w:r>
            <w:r w:rsidR="007A59D4" w:rsidRPr="007A59D4">
              <w:rPr>
                <w:rFonts w:ascii="Times New Roman" w:hAnsi="Times New Roman" w:cs="Times New Roman"/>
                <w:noProof/>
                <w:webHidden/>
                <w:sz w:val="24"/>
                <w:szCs w:val="24"/>
              </w:rPr>
              <w:t>34</w:t>
            </w:r>
            <w:r w:rsidR="007A59D4" w:rsidRPr="007A59D4">
              <w:rPr>
                <w:rFonts w:ascii="Times New Roman" w:hAnsi="Times New Roman" w:cs="Times New Roman"/>
                <w:noProof/>
                <w:webHidden/>
                <w:sz w:val="24"/>
                <w:szCs w:val="24"/>
              </w:rPr>
              <w:fldChar w:fldCharType="end"/>
            </w:r>
          </w:hyperlink>
        </w:p>
        <w:p w14:paraId="7728F1DB" w14:textId="63193F85" w:rsidR="007A59D4" w:rsidRPr="007A59D4" w:rsidRDefault="00530C71">
          <w:pPr>
            <w:pStyle w:val="Obsah2"/>
            <w:tabs>
              <w:tab w:val="left" w:pos="880"/>
              <w:tab w:val="right" w:leader="dot" w:pos="9061"/>
            </w:tabs>
            <w:rPr>
              <w:rFonts w:ascii="Times New Roman" w:eastAsiaTheme="minorEastAsia" w:hAnsi="Times New Roman" w:cs="Times New Roman"/>
              <w:noProof/>
              <w:sz w:val="24"/>
              <w:szCs w:val="24"/>
              <w:lang w:eastAsia="sk-SK"/>
            </w:rPr>
          </w:pPr>
          <w:hyperlink w:anchor="_Toc76123892" w:history="1">
            <w:r w:rsidR="007A59D4" w:rsidRPr="007A59D4">
              <w:rPr>
                <w:rStyle w:val="Hypertextovprepojenie"/>
                <w:rFonts w:ascii="Times New Roman" w:hAnsi="Times New Roman" w:cs="Times New Roman"/>
                <w:noProof/>
                <w:sz w:val="24"/>
                <w:szCs w:val="24"/>
              </w:rPr>
              <w:t>7.3.</w:t>
            </w:r>
            <w:r w:rsidR="007A59D4" w:rsidRPr="007A59D4">
              <w:rPr>
                <w:rFonts w:ascii="Times New Roman" w:eastAsiaTheme="minorEastAsia" w:hAnsi="Times New Roman" w:cs="Times New Roman"/>
                <w:noProof/>
                <w:sz w:val="24"/>
                <w:szCs w:val="24"/>
                <w:lang w:eastAsia="sk-SK"/>
              </w:rPr>
              <w:tab/>
            </w:r>
            <w:r w:rsidR="007A59D4" w:rsidRPr="007A59D4">
              <w:rPr>
                <w:rStyle w:val="Hypertextovprepojenie"/>
                <w:rFonts w:ascii="Times New Roman" w:hAnsi="Times New Roman" w:cs="Times New Roman"/>
                <w:noProof/>
                <w:sz w:val="24"/>
                <w:szCs w:val="24"/>
              </w:rPr>
              <w:t>BRA-VUR a.s.- LIPOVEC-VRÚTKY</w:t>
            </w:r>
            <w:r w:rsidR="007A59D4" w:rsidRPr="007A59D4">
              <w:rPr>
                <w:rFonts w:ascii="Times New Roman" w:hAnsi="Times New Roman" w:cs="Times New Roman"/>
                <w:noProof/>
                <w:webHidden/>
                <w:sz w:val="24"/>
                <w:szCs w:val="24"/>
              </w:rPr>
              <w:tab/>
            </w:r>
            <w:r w:rsidR="007A59D4" w:rsidRPr="007A59D4">
              <w:rPr>
                <w:rFonts w:ascii="Times New Roman" w:hAnsi="Times New Roman" w:cs="Times New Roman"/>
                <w:noProof/>
                <w:webHidden/>
                <w:sz w:val="24"/>
                <w:szCs w:val="24"/>
              </w:rPr>
              <w:fldChar w:fldCharType="begin"/>
            </w:r>
            <w:r w:rsidR="007A59D4" w:rsidRPr="007A59D4">
              <w:rPr>
                <w:rFonts w:ascii="Times New Roman" w:hAnsi="Times New Roman" w:cs="Times New Roman"/>
                <w:noProof/>
                <w:webHidden/>
                <w:sz w:val="24"/>
                <w:szCs w:val="24"/>
              </w:rPr>
              <w:instrText xml:space="preserve"> PAGEREF _Toc76123892 \h </w:instrText>
            </w:r>
            <w:r w:rsidR="007A59D4" w:rsidRPr="007A59D4">
              <w:rPr>
                <w:rFonts w:ascii="Times New Roman" w:hAnsi="Times New Roman" w:cs="Times New Roman"/>
                <w:noProof/>
                <w:webHidden/>
                <w:sz w:val="24"/>
                <w:szCs w:val="24"/>
              </w:rPr>
            </w:r>
            <w:r w:rsidR="007A59D4" w:rsidRPr="007A59D4">
              <w:rPr>
                <w:rFonts w:ascii="Times New Roman" w:hAnsi="Times New Roman" w:cs="Times New Roman"/>
                <w:noProof/>
                <w:webHidden/>
                <w:sz w:val="24"/>
                <w:szCs w:val="24"/>
              </w:rPr>
              <w:fldChar w:fldCharType="separate"/>
            </w:r>
            <w:r w:rsidR="007A59D4" w:rsidRPr="007A59D4">
              <w:rPr>
                <w:rFonts w:ascii="Times New Roman" w:hAnsi="Times New Roman" w:cs="Times New Roman"/>
                <w:noProof/>
                <w:webHidden/>
                <w:sz w:val="24"/>
                <w:szCs w:val="24"/>
              </w:rPr>
              <w:t>37</w:t>
            </w:r>
            <w:r w:rsidR="007A59D4" w:rsidRPr="007A59D4">
              <w:rPr>
                <w:rFonts w:ascii="Times New Roman" w:hAnsi="Times New Roman" w:cs="Times New Roman"/>
                <w:noProof/>
                <w:webHidden/>
                <w:sz w:val="24"/>
                <w:szCs w:val="24"/>
              </w:rPr>
              <w:fldChar w:fldCharType="end"/>
            </w:r>
          </w:hyperlink>
        </w:p>
        <w:p w14:paraId="78D357CA" w14:textId="0FF82A95" w:rsidR="007A59D4" w:rsidRPr="007A59D4" w:rsidRDefault="00530C71">
          <w:pPr>
            <w:pStyle w:val="Obsah3"/>
            <w:tabs>
              <w:tab w:val="left" w:pos="1320"/>
              <w:tab w:val="right" w:leader="dot" w:pos="9061"/>
            </w:tabs>
            <w:rPr>
              <w:rFonts w:ascii="Times New Roman" w:eastAsiaTheme="minorEastAsia" w:hAnsi="Times New Roman" w:cs="Times New Roman"/>
              <w:noProof/>
              <w:sz w:val="24"/>
              <w:szCs w:val="24"/>
              <w:lang w:eastAsia="sk-SK"/>
            </w:rPr>
          </w:pPr>
          <w:hyperlink w:anchor="_Toc76123893" w:history="1">
            <w:r w:rsidR="007A59D4" w:rsidRPr="007A59D4">
              <w:rPr>
                <w:rStyle w:val="Hypertextovprepojenie"/>
                <w:rFonts w:ascii="Times New Roman" w:hAnsi="Times New Roman" w:cs="Times New Roman"/>
                <w:noProof/>
                <w:sz w:val="24"/>
                <w:szCs w:val="24"/>
              </w:rPr>
              <w:t>7.3.1.</w:t>
            </w:r>
            <w:r w:rsidR="007A59D4" w:rsidRPr="007A59D4">
              <w:rPr>
                <w:rFonts w:ascii="Times New Roman" w:eastAsiaTheme="minorEastAsia" w:hAnsi="Times New Roman" w:cs="Times New Roman"/>
                <w:noProof/>
                <w:sz w:val="24"/>
                <w:szCs w:val="24"/>
                <w:lang w:eastAsia="sk-SK"/>
              </w:rPr>
              <w:tab/>
            </w:r>
            <w:r w:rsidR="007A59D4" w:rsidRPr="007A59D4">
              <w:rPr>
                <w:rStyle w:val="Hypertextovprepojenie"/>
                <w:rFonts w:ascii="Times New Roman" w:hAnsi="Times New Roman" w:cs="Times New Roman"/>
                <w:noProof/>
                <w:sz w:val="24"/>
                <w:szCs w:val="24"/>
              </w:rPr>
              <w:t>Terénne šetrenie</w:t>
            </w:r>
            <w:r w:rsidR="007A59D4" w:rsidRPr="007A59D4">
              <w:rPr>
                <w:rFonts w:ascii="Times New Roman" w:hAnsi="Times New Roman" w:cs="Times New Roman"/>
                <w:noProof/>
                <w:webHidden/>
                <w:sz w:val="24"/>
                <w:szCs w:val="24"/>
              </w:rPr>
              <w:tab/>
            </w:r>
            <w:r w:rsidR="007A59D4" w:rsidRPr="007A59D4">
              <w:rPr>
                <w:rFonts w:ascii="Times New Roman" w:hAnsi="Times New Roman" w:cs="Times New Roman"/>
                <w:noProof/>
                <w:webHidden/>
                <w:sz w:val="24"/>
                <w:szCs w:val="24"/>
              </w:rPr>
              <w:fldChar w:fldCharType="begin"/>
            </w:r>
            <w:r w:rsidR="007A59D4" w:rsidRPr="007A59D4">
              <w:rPr>
                <w:rFonts w:ascii="Times New Roman" w:hAnsi="Times New Roman" w:cs="Times New Roman"/>
                <w:noProof/>
                <w:webHidden/>
                <w:sz w:val="24"/>
                <w:szCs w:val="24"/>
              </w:rPr>
              <w:instrText xml:space="preserve"> PAGEREF _Toc76123893 \h </w:instrText>
            </w:r>
            <w:r w:rsidR="007A59D4" w:rsidRPr="007A59D4">
              <w:rPr>
                <w:rFonts w:ascii="Times New Roman" w:hAnsi="Times New Roman" w:cs="Times New Roman"/>
                <w:noProof/>
                <w:webHidden/>
                <w:sz w:val="24"/>
                <w:szCs w:val="24"/>
              </w:rPr>
            </w:r>
            <w:r w:rsidR="007A59D4" w:rsidRPr="007A59D4">
              <w:rPr>
                <w:rFonts w:ascii="Times New Roman" w:hAnsi="Times New Roman" w:cs="Times New Roman"/>
                <w:noProof/>
                <w:webHidden/>
                <w:sz w:val="24"/>
                <w:szCs w:val="24"/>
              </w:rPr>
              <w:fldChar w:fldCharType="separate"/>
            </w:r>
            <w:r w:rsidR="007A59D4" w:rsidRPr="007A59D4">
              <w:rPr>
                <w:rFonts w:ascii="Times New Roman" w:hAnsi="Times New Roman" w:cs="Times New Roman"/>
                <w:noProof/>
                <w:webHidden/>
                <w:sz w:val="24"/>
                <w:szCs w:val="24"/>
              </w:rPr>
              <w:t>38</w:t>
            </w:r>
            <w:r w:rsidR="007A59D4" w:rsidRPr="007A59D4">
              <w:rPr>
                <w:rFonts w:ascii="Times New Roman" w:hAnsi="Times New Roman" w:cs="Times New Roman"/>
                <w:noProof/>
                <w:webHidden/>
                <w:sz w:val="24"/>
                <w:szCs w:val="24"/>
              </w:rPr>
              <w:fldChar w:fldCharType="end"/>
            </w:r>
          </w:hyperlink>
        </w:p>
        <w:p w14:paraId="5EDBDCB0" w14:textId="084E9F19" w:rsidR="007A59D4" w:rsidRPr="007A59D4" w:rsidRDefault="00530C71">
          <w:pPr>
            <w:pStyle w:val="Obsah1"/>
            <w:tabs>
              <w:tab w:val="left" w:pos="440"/>
            </w:tabs>
            <w:rPr>
              <w:rFonts w:eastAsiaTheme="minorEastAsia"/>
              <w:b w:val="0"/>
              <w:bCs w:val="0"/>
              <w:lang w:eastAsia="sk-SK"/>
            </w:rPr>
          </w:pPr>
          <w:hyperlink w:anchor="_Toc76123894" w:history="1">
            <w:r w:rsidR="007A59D4" w:rsidRPr="007A59D4">
              <w:rPr>
                <w:rStyle w:val="Hypertextovprepojenie"/>
                <w:b w:val="0"/>
                <w:bCs w:val="0"/>
              </w:rPr>
              <w:t>8.</w:t>
            </w:r>
            <w:r w:rsidR="007A59D4" w:rsidRPr="007A59D4">
              <w:rPr>
                <w:rFonts w:eastAsiaTheme="minorEastAsia"/>
                <w:b w:val="0"/>
                <w:bCs w:val="0"/>
                <w:lang w:eastAsia="sk-SK"/>
              </w:rPr>
              <w:tab/>
            </w:r>
            <w:r w:rsidR="007A59D4" w:rsidRPr="007A59D4">
              <w:rPr>
                <w:rStyle w:val="Hypertextovprepojenie"/>
                <w:b w:val="0"/>
                <w:bCs w:val="0"/>
              </w:rPr>
              <w:t>POROVNANIE ZÁUJMOVÝCH LOKALÍT- DISKUSIA</w:t>
            </w:r>
            <w:r w:rsidR="007A59D4" w:rsidRPr="007A59D4">
              <w:rPr>
                <w:b w:val="0"/>
                <w:bCs w:val="0"/>
                <w:webHidden/>
              </w:rPr>
              <w:tab/>
            </w:r>
            <w:r w:rsidR="007A59D4" w:rsidRPr="007A59D4">
              <w:rPr>
                <w:b w:val="0"/>
                <w:bCs w:val="0"/>
                <w:webHidden/>
              </w:rPr>
              <w:fldChar w:fldCharType="begin"/>
            </w:r>
            <w:r w:rsidR="007A59D4" w:rsidRPr="007A59D4">
              <w:rPr>
                <w:b w:val="0"/>
                <w:bCs w:val="0"/>
                <w:webHidden/>
              </w:rPr>
              <w:instrText xml:space="preserve"> PAGEREF _Toc76123894 \h </w:instrText>
            </w:r>
            <w:r w:rsidR="007A59D4" w:rsidRPr="007A59D4">
              <w:rPr>
                <w:b w:val="0"/>
                <w:bCs w:val="0"/>
                <w:webHidden/>
              </w:rPr>
            </w:r>
            <w:r w:rsidR="007A59D4" w:rsidRPr="007A59D4">
              <w:rPr>
                <w:b w:val="0"/>
                <w:bCs w:val="0"/>
                <w:webHidden/>
              </w:rPr>
              <w:fldChar w:fldCharType="separate"/>
            </w:r>
            <w:r w:rsidR="007A59D4" w:rsidRPr="007A59D4">
              <w:rPr>
                <w:b w:val="0"/>
                <w:bCs w:val="0"/>
                <w:webHidden/>
              </w:rPr>
              <w:t>41</w:t>
            </w:r>
            <w:r w:rsidR="007A59D4" w:rsidRPr="007A59D4">
              <w:rPr>
                <w:b w:val="0"/>
                <w:bCs w:val="0"/>
                <w:webHidden/>
              </w:rPr>
              <w:fldChar w:fldCharType="end"/>
            </w:r>
          </w:hyperlink>
        </w:p>
        <w:p w14:paraId="33AE32F7" w14:textId="730790B3" w:rsidR="007A59D4" w:rsidRPr="007A59D4" w:rsidRDefault="00530C71">
          <w:pPr>
            <w:pStyle w:val="Obsah1"/>
            <w:tabs>
              <w:tab w:val="left" w:pos="440"/>
            </w:tabs>
            <w:rPr>
              <w:rFonts w:eastAsiaTheme="minorEastAsia"/>
              <w:b w:val="0"/>
              <w:bCs w:val="0"/>
              <w:lang w:eastAsia="sk-SK"/>
            </w:rPr>
          </w:pPr>
          <w:hyperlink w:anchor="_Toc76123895" w:history="1">
            <w:r w:rsidR="007A59D4" w:rsidRPr="007A59D4">
              <w:rPr>
                <w:rStyle w:val="Hypertextovprepojenie"/>
                <w:b w:val="0"/>
                <w:bCs w:val="0"/>
              </w:rPr>
              <w:t>9.</w:t>
            </w:r>
            <w:r w:rsidR="007A59D4" w:rsidRPr="007A59D4">
              <w:rPr>
                <w:rFonts w:eastAsiaTheme="minorEastAsia"/>
                <w:b w:val="0"/>
                <w:bCs w:val="0"/>
                <w:lang w:eastAsia="sk-SK"/>
              </w:rPr>
              <w:tab/>
            </w:r>
            <w:r w:rsidR="007A59D4" w:rsidRPr="007A59D4">
              <w:rPr>
                <w:rStyle w:val="Hypertextovprepojenie"/>
                <w:b w:val="0"/>
                <w:bCs w:val="0"/>
              </w:rPr>
              <w:t>ZÁVER</w:t>
            </w:r>
            <w:r w:rsidR="007A59D4" w:rsidRPr="007A59D4">
              <w:rPr>
                <w:b w:val="0"/>
                <w:bCs w:val="0"/>
                <w:webHidden/>
              </w:rPr>
              <w:tab/>
            </w:r>
            <w:r w:rsidR="007A59D4" w:rsidRPr="007A59D4">
              <w:rPr>
                <w:b w:val="0"/>
                <w:bCs w:val="0"/>
                <w:webHidden/>
              </w:rPr>
              <w:fldChar w:fldCharType="begin"/>
            </w:r>
            <w:r w:rsidR="007A59D4" w:rsidRPr="007A59D4">
              <w:rPr>
                <w:b w:val="0"/>
                <w:bCs w:val="0"/>
                <w:webHidden/>
              </w:rPr>
              <w:instrText xml:space="preserve"> PAGEREF _Toc76123895 \h </w:instrText>
            </w:r>
            <w:r w:rsidR="007A59D4" w:rsidRPr="007A59D4">
              <w:rPr>
                <w:b w:val="0"/>
                <w:bCs w:val="0"/>
                <w:webHidden/>
              </w:rPr>
            </w:r>
            <w:r w:rsidR="007A59D4" w:rsidRPr="007A59D4">
              <w:rPr>
                <w:b w:val="0"/>
                <w:bCs w:val="0"/>
                <w:webHidden/>
              </w:rPr>
              <w:fldChar w:fldCharType="separate"/>
            </w:r>
            <w:r w:rsidR="007A59D4" w:rsidRPr="007A59D4">
              <w:rPr>
                <w:b w:val="0"/>
                <w:bCs w:val="0"/>
                <w:webHidden/>
              </w:rPr>
              <w:t>44</w:t>
            </w:r>
            <w:r w:rsidR="007A59D4" w:rsidRPr="007A59D4">
              <w:rPr>
                <w:b w:val="0"/>
                <w:bCs w:val="0"/>
                <w:webHidden/>
              </w:rPr>
              <w:fldChar w:fldCharType="end"/>
            </w:r>
          </w:hyperlink>
        </w:p>
        <w:p w14:paraId="3CE5FE34" w14:textId="52C2BDD9" w:rsidR="007A59D4" w:rsidRPr="007A59D4" w:rsidRDefault="00530C71">
          <w:pPr>
            <w:pStyle w:val="Obsah1"/>
            <w:tabs>
              <w:tab w:val="left" w:pos="660"/>
            </w:tabs>
            <w:rPr>
              <w:rFonts w:eastAsiaTheme="minorEastAsia"/>
              <w:b w:val="0"/>
              <w:bCs w:val="0"/>
              <w:lang w:eastAsia="sk-SK"/>
            </w:rPr>
          </w:pPr>
          <w:hyperlink w:anchor="_Toc76123896" w:history="1">
            <w:r w:rsidR="007A59D4" w:rsidRPr="007A59D4">
              <w:rPr>
                <w:rStyle w:val="Hypertextovprepojenie"/>
                <w:b w:val="0"/>
                <w:bCs w:val="0"/>
              </w:rPr>
              <w:t>10.</w:t>
            </w:r>
            <w:r w:rsidR="007A59D4" w:rsidRPr="007A59D4">
              <w:rPr>
                <w:rFonts w:eastAsiaTheme="minorEastAsia"/>
                <w:b w:val="0"/>
                <w:bCs w:val="0"/>
                <w:lang w:eastAsia="sk-SK"/>
              </w:rPr>
              <w:tab/>
            </w:r>
            <w:r w:rsidR="007A59D4" w:rsidRPr="007A59D4">
              <w:rPr>
                <w:rStyle w:val="Hypertextovprepojenie"/>
                <w:b w:val="0"/>
                <w:bCs w:val="0"/>
              </w:rPr>
              <w:t>ZOZNAM OBRÁZKOV A GRAFOV</w:t>
            </w:r>
            <w:r w:rsidR="007A59D4" w:rsidRPr="007A59D4">
              <w:rPr>
                <w:b w:val="0"/>
                <w:bCs w:val="0"/>
                <w:webHidden/>
              </w:rPr>
              <w:tab/>
            </w:r>
            <w:r w:rsidR="007A59D4" w:rsidRPr="007A59D4">
              <w:rPr>
                <w:b w:val="0"/>
                <w:bCs w:val="0"/>
                <w:webHidden/>
              </w:rPr>
              <w:fldChar w:fldCharType="begin"/>
            </w:r>
            <w:r w:rsidR="007A59D4" w:rsidRPr="007A59D4">
              <w:rPr>
                <w:b w:val="0"/>
                <w:bCs w:val="0"/>
                <w:webHidden/>
              </w:rPr>
              <w:instrText xml:space="preserve"> PAGEREF _Toc76123896 \h </w:instrText>
            </w:r>
            <w:r w:rsidR="007A59D4" w:rsidRPr="007A59D4">
              <w:rPr>
                <w:b w:val="0"/>
                <w:bCs w:val="0"/>
                <w:webHidden/>
              </w:rPr>
            </w:r>
            <w:r w:rsidR="007A59D4" w:rsidRPr="007A59D4">
              <w:rPr>
                <w:b w:val="0"/>
                <w:bCs w:val="0"/>
                <w:webHidden/>
              </w:rPr>
              <w:fldChar w:fldCharType="separate"/>
            </w:r>
            <w:r w:rsidR="007A59D4" w:rsidRPr="007A59D4">
              <w:rPr>
                <w:b w:val="0"/>
                <w:bCs w:val="0"/>
                <w:webHidden/>
              </w:rPr>
              <w:t>46</w:t>
            </w:r>
            <w:r w:rsidR="007A59D4" w:rsidRPr="007A59D4">
              <w:rPr>
                <w:b w:val="0"/>
                <w:bCs w:val="0"/>
                <w:webHidden/>
              </w:rPr>
              <w:fldChar w:fldCharType="end"/>
            </w:r>
          </w:hyperlink>
        </w:p>
        <w:p w14:paraId="5E55EDE0" w14:textId="19E6A33D" w:rsidR="007A59D4" w:rsidRPr="007A59D4" w:rsidRDefault="00530C71">
          <w:pPr>
            <w:pStyle w:val="Obsah1"/>
            <w:tabs>
              <w:tab w:val="left" w:pos="660"/>
            </w:tabs>
            <w:rPr>
              <w:rFonts w:eastAsiaTheme="minorEastAsia"/>
              <w:b w:val="0"/>
              <w:bCs w:val="0"/>
              <w:lang w:eastAsia="sk-SK"/>
            </w:rPr>
          </w:pPr>
          <w:hyperlink w:anchor="_Toc76123897" w:history="1">
            <w:r w:rsidR="007A59D4" w:rsidRPr="007A59D4">
              <w:rPr>
                <w:rStyle w:val="Hypertextovprepojenie"/>
                <w:b w:val="0"/>
                <w:bCs w:val="0"/>
              </w:rPr>
              <w:t>11.</w:t>
            </w:r>
            <w:r w:rsidR="007A59D4" w:rsidRPr="007A59D4">
              <w:rPr>
                <w:rFonts w:eastAsiaTheme="minorEastAsia"/>
                <w:b w:val="0"/>
                <w:bCs w:val="0"/>
                <w:lang w:eastAsia="sk-SK"/>
              </w:rPr>
              <w:tab/>
            </w:r>
            <w:r w:rsidR="007A59D4" w:rsidRPr="007A59D4">
              <w:rPr>
                <w:rStyle w:val="Hypertextovprepojenie"/>
                <w:b w:val="0"/>
                <w:bCs w:val="0"/>
              </w:rPr>
              <w:t>ZOZNAM SKRATIEK</w:t>
            </w:r>
            <w:r w:rsidR="007A59D4" w:rsidRPr="007A59D4">
              <w:rPr>
                <w:b w:val="0"/>
                <w:bCs w:val="0"/>
                <w:webHidden/>
              </w:rPr>
              <w:tab/>
            </w:r>
            <w:r w:rsidR="007A59D4" w:rsidRPr="007A59D4">
              <w:rPr>
                <w:b w:val="0"/>
                <w:bCs w:val="0"/>
                <w:webHidden/>
              </w:rPr>
              <w:fldChar w:fldCharType="begin"/>
            </w:r>
            <w:r w:rsidR="007A59D4" w:rsidRPr="007A59D4">
              <w:rPr>
                <w:b w:val="0"/>
                <w:bCs w:val="0"/>
                <w:webHidden/>
              </w:rPr>
              <w:instrText xml:space="preserve"> PAGEREF _Toc76123897 \h </w:instrText>
            </w:r>
            <w:r w:rsidR="007A59D4" w:rsidRPr="007A59D4">
              <w:rPr>
                <w:b w:val="0"/>
                <w:bCs w:val="0"/>
                <w:webHidden/>
              </w:rPr>
            </w:r>
            <w:r w:rsidR="007A59D4" w:rsidRPr="007A59D4">
              <w:rPr>
                <w:b w:val="0"/>
                <w:bCs w:val="0"/>
                <w:webHidden/>
              </w:rPr>
              <w:fldChar w:fldCharType="separate"/>
            </w:r>
            <w:r w:rsidR="007A59D4" w:rsidRPr="007A59D4">
              <w:rPr>
                <w:b w:val="0"/>
                <w:bCs w:val="0"/>
                <w:webHidden/>
              </w:rPr>
              <w:t>47</w:t>
            </w:r>
            <w:r w:rsidR="007A59D4" w:rsidRPr="007A59D4">
              <w:rPr>
                <w:b w:val="0"/>
                <w:bCs w:val="0"/>
                <w:webHidden/>
              </w:rPr>
              <w:fldChar w:fldCharType="end"/>
            </w:r>
          </w:hyperlink>
        </w:p>
        <w:p w14:paraId="2193942D" w14:textId="08FFBAC1" w:rsidR="007A59D4" w:rsidRPr="007A59D4" w:rsidRDefault="00530C71">
          <w:pPr>
            <w:pStyle w:val="Obsah1"/>
            <w:tabs>
              <w:tab w:val="left" w:pos="660"/>
            </w:tabs>
            <w:rPr>
              <w:rFonts w:eastAsiaTheme="minorEastAsia"/>
              <w:b w:val="0"/>
              <w:bCs w:val="0"/>
              <w:lang w:eastAsia="sk-SK"/>
            </w:rPr>
          </w:pPr>
          <w:hyperlink w:anchor="_Toc76123898" w:history="1">
            <w:r w:rsidR="007A59D4" w:rsidRPr="007A59D4">
              <w:rPr>
                <w:rStyle w:val="Hypertextovprepojenie"/>
                <w:b w:val="0"/>
                <w:bCs w:val="0"/>
              </w:rPr>
              <w:t>12.</w:t>
            </w:r>
            <w:r w:rsidR="007A59D4" w:rsidRPr="007A59D4">
              <w:rPr>
                <w:rFonts w:eastAsiaTheme="minorEastAsia"/>
                <w:b w:val="0"/>
                <w:bCs w:val="0"/>
                <w:lang w:eastAsia="sk-SK"/>
              </w:rPr>
              <w:tab/>
            </w:r>
            <w:r w:rsidR="007A59D4" w:rsidRPr="007A59D4">
              <w:rPr>
                <w:rStyle w:val="Hypertextovprepojenie"/>
                <w:b w:val="0"/>
                <w:bCs w:val="0"/>
              </w:rPr>
              <w:t>ZOZNAM POUŽITEJ LITERATÚRY</w:t>
            </w:r>
            <w:r w:rsidR="007A59D4" w:rsidRPr="007A59D4">
              <w:rPr>
                <w:b w:val="0"/>
                <w:bCs w:val="0"/>
                <w:webHidden/>
              </w:rPr>
              <w:tab/>
            </w:r>
            <w:r w:rsidR="007A59D4" w:rsidRPr="007A59D4">
              <w:rPr>
                <w:b w:val="0"/>
                <w:bCs w:val="0"/>
                <w:webHidden/>
              </w:rPr>
              <w:fldChar w:fldCharType="begin"/>
            </w:r>
            <w:r w:rsidR="007A59D4" w:rsidRPr="007A59D4">
              <w:rPr>
                <w:b w:val="0"/>
                <w:bCs w:val="0"/>
                <w:webHidden/>
              </w:rPr>
              <w:instrText xml:space="preserve"> PAGEREF _Toc76123898 \h </w:instrText>
            </w:r>
            <w:r w:rsidR="007A59D4" w:rsidRPr="007A59D4">
              <w:rPr>
                <w:b w:val="0"/>
                <w:bCs w:val="0"/>
                <w:webHidden/>
              </w:rPr>
            </w:r>
            <w:r w:rsidR="007A59D4" w:rsidRPr="007A59D4">
              <w:rPr>
                <w:b w:val="0"/>
                <w:bCs w:val="0"/>
                <w:webHidden/>
              </w:rPr>
              <w:fldChar w:fldCharType="separate"/>
            </w:r>
            <w:r w:rsidR="007A59D4" w:rsidRPr="007A59D4">
              <w:rPr>
                <w:b w:val="0"/>
                <w:bCs w:val="0"/>
                <w:webHidden/>
              </w:rPr>
              <w:t>48</w:t>
            </w:r>
            <w:r w:rsidR="007A59D4" w:rsidRPr="007A59D4">
              <w:rPr>
                <w:b w:val="0"/>
                <w:bCs w:val="0"/>
                <w:webHidden/>
              </w:rPr>
              <w:fldChar w:fldCharType="end"/>
            </w:r>
          </w:hyperlink>
        </w:p>
        <w:p w14:paraId="62EB0913" w14:textId="35A8481B" w:rsidR="00123ECC" w:rsidRPr="007A59D4" w:rsidRDefault="00EE4586" w:rsidP="00123ECC">
          <w:pPr>
            <w:spacing w:line="276" w:lineRule="auto"/>
            <w:jc w:val="both"/>
            <w:sectPr w:rsidR="00123ECC" w:rsidRPr="007A59D4" w:rsidSect="00E4348D">
              <w:pgSz w:w="11906" w:h="16838" w:code="9"/>
              <w:pgMar w:top="1418" w:right="1134" w:bottom="1418" w:left="1701" w:header="709" w:footer="709" w:gutter="0"/>
              <w:cols w:space="708"/>
              <w:docGrid w:linePitch="360"/>
            </w:sectPr>
          </w:pPr>
          <w:r w:rsidRPr="007A59D4">
            <w:rPr>
              <w:rFonts w:ascii="Times New Roman" w:hAnsi="Times New Roman" w:cs="Times New Roman"/>
              <w:sz w:val="24"/>
              <w:szCs w:val="24"/>
            </w:rPr>
            <w:fldChar w:fldCharType="end"/>
          </w:r>
        </w:p>
      </w:sdtContent>
    </w:sdt>
    <w:p w14:paraId="19AF3D5B" w14:textId="600B8891" w:rsidR="00930915" w:rsidRPr="007A59D4" w:rsidRDefault="00F96BA2" w:rsidP="00440216">
      <w:pPr>
        <w:pStyle w:val="Nadpis1"/>
        <w:numPr>
          <w:ilvl w:val="0"/>
          <w:numId w:val="6"/>
        </w:numPr>
        <w:spacing w:line="360" w:lineRule="auto"/>
        <w:jc w:val="both"/>
        <w:rPr>
          <w:rFonts w:ascii="Times New Roman" w:hAnsi="Times New Roman" w:cs="Times New Roman"/>
          <w:b/>
          <w:color w:val="auto"/>
        </w:rPr>
      </w:pPr>
      <w:bookmarkStart w:id="1" w:name="_Toc76123875"/>
      <w:r w:rsidRPr="007A59D4">
        <w:rPr>
          <w:rFonts w:ascii="Times New Roman" w:hAnsi="Times New Roman" w:cs="Times New Roman"/>
          <w:b/>
          <w:color w:val="auto"/>
        </w:rPr>
        <w:lastRenderedPageBreak/>
        <w:t>ÚVOD</w:t>
      </w:r>
      <w:bookmarkEnd w:id="1"/>
    </w:p>
    <w:p w14:paraId="29794843" w14:textId="77777777" w:rsidR="00F83D2E" w:rsidRPr="007A59D4" w:rsidRDefault="00F83D2E" w:rsidP="00180009">
      <w:pPr>
        <w:spacing w:before="240" w:line="360" w:lineRule="auto"/>
        <w:ind w:firstLine="708"/>
        <w:jc w:val="both"/>
        <w:rPr>
          <w:rFonts w:ascii="Times New Roman" w:hAnsi="Times New Roman" w:cs="Times New Roman"/>
          <w:bCs/>
          <w:sz w:val="24"/>
          <w:szCs w:val="24"/>
        </w:rPr>
      </w:pPr>
    </w:p>
    <w:p w14:paraId="72D198B5" w14:textId="6A50B7AD" w:rsidR="00AE2BF2" w:rsidRPr="007A59D4" w:rsidRDefault="00B87423" w:rsidP="00180009">
      <w:pPr>
        <w:spacing w:before="240" w:line="360" w:lineRule="auto"/>
        <w:ind w:firstLine="708"/>
        <w:jc w:val="both"/>
        <w:rPr>
          <w:rFonts w:ascii="Times New Roman" w:hAnsi="Times New Roman" w:cs="Times New Roman"/>
          <w:bCs/>
          <w:sz w:val="24"/>
          <w:szCs w:val="24"/>
        </w:rPr>
      </w:pPr>
      <w:r w:rsidRPr="007A59D4">
        <w:rPr>
          <w:rFonts w:ascii="Times New Roman" w:hAnsi="Times New Roman" w:cs="Times New Roman"/>
          <w:bCs/>
          <w:sz w:val="24"/>
          <w:szCs w:val="24"/>
        </w:rPr>
        <w:t xml:space="preserve">Využívanie a cielená ťažba nerastných surovín, kde radíme aj štrkopiesky, sprevádza človeka </w:t>
      </w:r>
      <w:r w:rsidR="00E21075" w:rsidRPr="007A59D4">
        <w:rPr>
          <w:rFonts w:ascii="Times New Roman" w:hAnsi="Times New Roman" w:cs="Times New Roman"/>
          <w:bCs/>
          <w:sz w:val="24"/>
          <w:szCs w:val="24"/>
        </w:rPr>
        <w:t xml:space="preserve">už </w:t>
      </w:r>
      <w:r w:rsidRPr="007A59D4">
        <w:rPr>
          <w:rFonts w:ascii="Times New Roman" w:hAnsi="Times New Roman" w:cs="Times New Roman"/>
          <w:bCs/>
          <w:sz w:val="24"/>
          <w:szCs w:val="24"/>
        </w:rPr>
        <w:t>od jeho počiatk</w:t>
      </w:r>
      <w:r w:rsidR="005E2A3A" w:rsidRPr="007A59D4">
        <w:rPr>
          <w:rFonts w:ascii="Times New Roman" w:hAnsi="Times New Roman" w:cs="Times New Roman"/>
          <w:bCs/>
          <w:sz w:val="24"/>
          <w:szCs w:val="24"/>
        </w:rPr>
        <w:t>ov</w:t>
      </w:r>
      <w:r w:rsidRPr="007A59D4">
        <w:rPr>
          <w:rFonts w:ascii="Times New Roman" w:hAnsi="Times New Roman" w:cs="Times New Roman"/>
          <w:bCs/>
          <w:sz w:val="24"/>
          <w:szCs w:val="24"/>
        </w:rPr>
        <w:t>.</w:t>
      </w:r>
      <w:r w:rsidR="00E21075" w:rsidRPr="007A59D4">
        <w:rPr>
          <w:rFonts w:ascii="Times New Roman" w:hAnsi="Times New Roman" w:cs="Times New Roman"/>
          <w:bCs/>
          <w:sz w:val="24"/>
          <w:szCs w:val="24"/>
        </w:rPr>
        <w:t xml:space="preserve"> Rôzne kamenné výrobky či stavby uľahčili </w:t>
      </w:r>
      <w:r w:rsidR="00672BF6" w:rsidRPr="007A59D4">
        <w:rPr>
          <w:rFonts w:ascii="Times New Roman" w:hAnsi="Times New Roman" w:cs="Times New Roman"/>
          <w:bCs/>
          <w:sz w:val="24"/>
          <w:szCs w:val="24"/>
        </w:rPr>
        <w:t xml:space="preserve">a súčasne vytvorili priaznivejšie podmienky prežitia pre ľudskú societu. </w:t>
      </w:r>
      <w:r w:rsidR="00E21075" w:rsidRPr="007A59D4">
        <w:rPr>
          <w:rFonts w:ascii="Times New Roman" w:hAnsi="Times New Roman" w:cs="Times New Roman"/>
          <w:bCs/>
          <w:sz w:val="24"/>
          <w:szCs w:val="24"/>
        </w:rPr>
        <w:t xml:space="preserve">V rámci formovania civilizácie sa zvyšovali nároky na ťažbu nerastných surovín, ako z kvantitatívneho, tak aj z kvalitatívneho hľadiska. So stále </w:t>
      </w:r>
      <w:r w:rsidR="005E2A3A" w:rsidRPr="007A59D4">
        <w:rPr>
          <w:rFonts w:ascii="Times New Roman" w:hAnsi="Times New Roman" w:cs="Times New Roman"/>
          <w:bCs/>
          <w:sz w:val="24"/>
          <w:szCs w:val="24"/>
        </w:rPr>
        <w:t>stupňujúcimi</w:t>
      </w:r>
      <w:r w:rsidR="00E21075" w:rsidRPr="007A59D4">
        <w:rPr>
          <w:rFonts w:ascii="Times New Roman" w:hAnsi="Times New Roman" w:cs="Times New Roman"/>
          <w:bCs/>
          <w:sz w:val="24"/>
          <w:szCs w:val="24"/>
        </w:rPr>
        <w:t xml:space="preserve"> nárokmi na </w:t>
      </w:r>
      <w:r w:rsidR="00672BF6" w:rsidRPr="007A59D4">
        <w:rPr>
          <w:rFonts w:ascii="Times New Roman" w:hAnsi="Times New Roman" w:cs="Times New Roman"/>
          <w:bCs/>
          <w:sz w:val="24"/>
          <w:szCs w:val="24"/>
        </w:rPr>
        <w:t>ťažbu</w:t>
      </w:r>
      <w:r w:rsidR="00E21075" w:rsidRPr="007A59D4">
        <w:rPr>
          <w:rFonts w:ascii="Times New Roman" w:hAnsi="Times New Roman" w:cs="Times New Roman"/>
          <w:bCs/>
          <w:sz w:val="24"/>
          <w:szCs w:val="24"/>
        </w:rPr>
        <w:t xml:space="preserve"> nerastných surovín sa </w:t>
      </w:r>
      <w:r w:rsidR="002B7EEC" w:rsidRPr="007A59D4">
        <w:rPr>
          <w:rFonts w:ascii="Times New Roman" w:hAnsi="Times New Roman" w:cs="Times New Roman"/>
          <w:bCs/>
          <w:sz w:val="24"/>
          <w:szCs w:val="24"/>
        </w:rPr>
        <w:t>začali objavovať aj negatívne dopady ťažby na životné prostredie</w:t>
      </w:r>
      <w:r w:rsidR="002A3E00" w:rsidRPr="007A59D4">
        <w:rPr>
          <w:rFonts w:ascii="Times New Roman" w:hAnsi="Times New Roman" w:cs="Times New Roman"/>
          <w:bCs/>
          <w:sz w:val="24"/>
          <w:szCs w:val="24"/>
        </w:rPr>
        <w:t xml:space="preserve">, </w:t>
      </w:r>
      <w:r w:rsidR="00AE1DC2" w:rsidRPr="007A59D4">
        <w:rPr>
          <w:rFonts w:ascii="Times New Roman" w:hAnsi="Times New Roman" w:cs="Times New Roman"/>
          <w:bCs/>
          <w:sz w:val="24"/>
          <w:szCs w:val="24"/>
        </w:rPr>
        <w:t xml:space="preserve">s charakterom </w:t>
      </w:r>
      <w:r w:rsidR="002A3E00" w:rsidRPr="007A59D4">
        <w:rPr>
          <w:rFonts w:ascii="Times New Roman" w:hAnsi="Times New Roman" w:cs="Times New Roman"/>
          <w:bCs/>
          <w:sz w:val="24"/>
          <w:szCs w:val="24"/>
        </w:rPr>
        <w:t xml:space="preserve">nielen </w:t>
      </w:r>
      <w:r w:rsidR="000C19D4" w:rsidRPr="007A59D4">
        <w:rPr>
          <w:rFonts w:ascii="Times New Roman" w:hAnsi="Times New Roman" w:cs="Times New Roman"/>
          <w:bCs/>
          <w:sz w:val="24"/>
          <w:szCs w:val="24"/>
        </w:rPr>
        <w:t>lokálnym, ale aj regionálnym</w:t>
      </w:r>
      <w:r w:rsidR="00AE1DC2" w:rsidRPr="007A59D4">
        <w:rPr>
          <w:rFonts w:ascii="Times New Roman" w:hAnsi="Times New Roman" w:cs="Times New Roman"/>
          <w:bCs/>
          <w:sz w:val="24"/>
          <w:szCs w:val="24"/>
        </w:rPr>
        <w:t xml:space="preserve"> </w:t>
      </w:r>
      <w:r w:rsidR="000C19D4" w:rsidRPr="007A59D4">
        <w:rPr>
          <w:rFonts w:ascii="Times New Roman" w:hAnsi="Times New Roman" w:cs="Times New Roman"/>
          <w:bCs/>
          <w:sz w:val="24"/>
          <w:szCs w:val="24"/>
        </w:rPr>
        <w:t>či globálnym</w:t>
      </w:r>
      <w:r w:rsidR="00AE1DC2" w:rsidRPr="007A59D4">
        <w:rPr>
          <w:rFonts w:ascii="Times New Roman" w:hAnsi="Times New Roman" w:cs="Times New Roman"/>
          <w:bCs/>
          <w:sz w:val="24"/>
          <w:szCs w:val="24"/>
        </w:rPr>
        <w:t xml:space="preserve">. </w:t>
      </w:r>
      <w:r w:rsidR="000C19D4" w:rsidRPr="007A59D4">
        <w:rPr>
          <w:rFonts w:ascii="Times New Roman" w:hAnsi="Times New Roman" w:cs="Times New Roman"/>
          <w:bCs/>
          <w:sz w:val="24"/>
          <w:szCs w:val="24"/>
        </w:rPr>
        <w:t>Samotné poškodenie</w:t>
      </w:r>
      <w:r w:rsidR="004B0A48" w:rsidRPr="007A59D4">
        <w:rPr>
          <w:rFonts w:ascii="Times New Roman" w:hAnsi="Times New Roman" w:cs="Times New Roman"/>
          <w:bCs/>
          <w:sz w:val="24"/>
          <w:szCs w:val="24"/>
        </w:rPr>
        <w:t xml:space="preserve"> </w:t>
      </w:r>
      <w:r w:rsidR="000C19D4" w:rsidRPr="007A59D4">
        <w:rPr>
          <w:rFonts w:ascii="Times New Roman" w:hAnsi="Times New Roman" w:cs="Times New Roman"/>
          <w:bCs/>
          <w:sz w:val="24"/>
          <w:szCs w:val="24"/>
        </w:rPr>
        <w:t>prostredia je závislé od viacerých faktorov, resp. skupín faktorov</w:t>
      </w:r>
      <w:r w:rsidR="00607394" w:rsidRPr="007A59D4">
        <w:rPr>
          <w:rFonts w:ascii="Times New Roman" w:hAnsi="Times New Roman" w:cs="Times New Roman"/>
          <w:bCs/>
          <w:sz w:val="24"/>
          <w:szCs w:val="24"/>
        </w:rPr>
        <w:t>,</w:t>
      </w:r>
      <w:r w:rsidR="00AE1DC2" w:rsidRPr="007A59D4">
        <w:rPr>
          <w:rFonts w:ascii="Times New Roman" w:hAnsi="Times New Roman" w:cs="Times New Roman"/>
          <w:bCs/>
          <w:sz w:val="24"/>
          <w:szCs w:val="24"/>
        </w:rPr>
        <w:t xml:space="preserve"> a negatívne účinky </w:t>
      </w:r>
      <w:r w:rsidR="00672BF6" w:rsidRPr="007A59D4">
        <w:rPr>
          <w:rFonts w:ascii="Times New Roman" w:hAnsi="Times New Roman" w:cs="Times New Roman"/>
          <w:bCs/>
          <w:sz w:val="24"/>
          <w:szCs w:val="24"/>
        </w:rPr>
        <w:t>môžeme pozorovať pri narušení</w:t>
      </w:r>
      <w:r w:rsidR="00AE1DC2" w:rsidRPr="007A59D4">
        <w:rPr>
          <w:rFonts w:ascii="Times New Roman" w:hAnsi="Times New Roman" w:cs="Times New Roman"/>
          <w:bCs/>
          <w:sz w:val="24"/>
          <w:szCs w:val="24"/>
        </w:rPr>
        <w:t xml:space="preserve"> </w:t>
      </w:r>
      <w:r w:rsidR="00556862" w:rsidRPr="007A59D4">
        <w:rPr>
          <w:rFonts w:ascii="Times New Roman" w:hAnsi="Times New Roman" w:cs="Times New Roman"/>
          <w:bCs/>
          <w:sz w:val="24"/>
          <w:szCs w:val="24"/>
        </w:rPr>
        <w:t>hydrosféry, biosféry</w:t>
      </w:r>
      <w:r w:rsidR="00E7340A" w:rsidRPr="007A59D4">
        <w:rPr>
          <w:rFonts w:ascii="Times New Roman" w:hAnsi="Times New Roman" w:cs="Times New Roman"/>
          <w:bCs/>
          <w:sz w:val="24"/>
          <w:szCs w:val="24"/>
        </w:rPr>
        <w:t xml:space="preserve">, </w:t>
      </w:r>
      <w:proofErr w:type="spellStart"/>
      <w:r w:rsidR="00E7340A" w:rsidRPr="007A59D4">
        <w:rPr>
          <w:rFonts w:ascii="Times New Roman" w:hAnsi="Times New Roman" w:cs="Times New Roman"/>
          <w:bCs/>
          <w:sz w:val="24"/>
          <w:szCs w:val="24"/>
        </w:rPr>
        <w:t>pedosféry</w:t>
      </w:r>
      <w:proofErr w:type="spellEnd"/>
      <w:r w:rsidR="00E7340A" w:rsidRPr="007A59D4">
        <w:rPr>
          <w:rFonts w:ascii="Times New Roman" w:hAnsi="Times New Roman" w:cs="Times New Roman"/>
          <w:bCs/>
          <w:sz w:val="24"/>
          <w:szCs w:val="24"/>
        </w:rPr>
        <w:t xml:space="preserve"> či atmosféry. </w:t>
      </w:r>
      <w:r w:rsidR="002B7EEC" w:rsidRPr="007A59D4">
        <w:rPr>
          <w:rFonts w:ascii="Times New Roman" w:hAnsi="Times New Roman" w:cs="Times New Roman"/>
          <w:bCs/>
          <w:sz w:val="24"/>
          <w:szCs w:val="24"/>
        </w:rPr>
        <w:t xml:space="preserve">Práve z týchto dôvodov </w:t>
      </w:r>
      <w:r w:rsidR="00AE1DC2" w:rsidRPr="007A59D4">
        <w:rPr>
          <w:rFonts w:ascii="Times New Roman" w:hAnsi="Times New Roman" w:cs="Times New Roman"/>
          <w:bCs/>
          <w:sz w:val="24"/>
          <w:szCs w:val="24"/>
        </w:rPr>
        <w:t>sa začiatkom 70-tych rokov začali skloňovať pojmy ako ,,trvalá udržateľnosť“ alebo ,,trvalo udržateľný rozvoj“</w:t>
      </w:r>
      <w:r w:rsidR="004B0A48" w:rsidRPr="007A59D4">
        <w:rPr>
          <w:rFonts w:ascii="Times New Roman" w:hAnsi="Times New Roman" w:cs="Times New Roman"/>
          <w:bCs/>
          <w:sz w:val="24"/>
          <w:szCs w:val="24"/>
        </w:rPr>
        <w:t xml:space="preserve"> (TUR)</w:t>
      </w:r>
      <w:r w:rsidR="00AE1DC2" w:rsidRPr="007A59D4">
        <w:rPr>
          <w:rFonts w:ascii="Times New Roman" w:hAnsi="Times New Roman" w:cs="Times New Roman"/>
          <w:bCs/>
          <w:sz w:val="24"/>
          <w:szCs w:val="24"/>
        </w:rPr>
        <w:t>. V rámci Slovenskej republiky je tento pojem definovaný v zákon 17/1992 Z.</w:t>
      </w:r>
      <w:r w:rsidR="0008019C" w:rsidRPr="007A59D4">
        <w:rPr>
          <w:rFonts w:ascii="Times New Roman" w:hAnsi="Times New Roman" w:cs="Times New Roman"/>
          <w:bCs/>
          <w:sz w:val="24"/>
          <w:szCs w:val="24"/>
        </w:rPr>
        <w:t xml:space="preserve"> </w:t>
      </w:r>
      <w:r w:rsidR="00AE1DC2" w:rsidRPr="007A59D4">
        <w:rPr>
          <w:rFonts w:ascii="Times New Roman" w:hAnsi="Times New Roman" w:cs="Times New Roman"/>
          <w:bCs/>
          <w:sz w:val="24"/>
          <w:szCs w:val="24"/>
        </w:rPr>
        <w:t xml:space="preserve">z. o životnom prostredí, ako </w:t>
      </w:r>
      <w:r w:rsidR="00E90216" w:rsidRPr="007A59D4">
        <w:rPr>
          <w:rFonts w:ascii="Times New Roman" w:hAnsi="Times New Roman" w:cs="Times New Roman"/>
          <w:bCs/>
          <w:i/>
          <w:sz w:val="24"/>
          <w:szCs w:val="24"/>
        </w:rPr>
        <w:t>“rozvoj, ktorý súčasným i budúcim generáciám zachováva možnosť uspokojovať ich základné životné potreby a pritom neznižuje rozmanitosť prírody a zachováva prirodzené funkcie ekosystémov.”</w:t>
      </w:r>
      <w:r w:rsidR="00E90216" w:rsidRPr="007A59D4">
        <w:rPr>
          <w:rFonts w:ascii="Times New Roman" w:hAnsi="Times New Roman" w:cs="Times New Roman"/>
          <w:bCs/>
          <w:sz w:val="24"/>
          <w:szCs w:val="24"/>
        </w:rPr>
        <w:t xml:space="preserve"> Z hľadiska aplikácie TUR na ťažbu štrkopieskov </w:t>
      </w:r>
      <w:r w:rsidR="00672BF6" w:rsidRPr="007A59D4">
        <w:rPr>
          <w:rFonts w:ascii="Times New Roman" w:hAnsi="Times New Roman" w:cs="Times New Roman"/>
          <w:bCs/>
          <w:sz w:val="24"/>
          <w:szCs w:val="24"/>
        </w:rPr>
        <w:t>aplikujeme</w:t>
      </w:r>
      <w:r w:rsidR="004B0A48" w:rsidRPr="007A59D4">
        <w:rPr>
          <w:rFonts w:ascii="Times New Roman" w:hAnsi="Times New Roman" w:cs="Times New Roman"/>
          <w:bCs/>
          <w:sz w:val="24"/>
          <w:szCs w:val="24"/>
        </w:rPr>
        <w:t xml:space="preserve"> </w:t>
      </w:r>
      <w:bookmarkStart w:id="2" w:name="_Hlk75113591"/>
      <w:r w:rsidR="004B0A48" w:rsidRPr="007A59D4">
        <w:rPr>
          <w:rFonts w:ascii="Times New Roman" w:hAnsi="Times New Roman" w:cs="Times New Roman"/>
          <w:bCs/>
          <w:sz w:val="24"/>
          <w:szCs w:val="24"/>
        </w:rPr>
        <w:t xml:space="preserve">proces </w:t>
      </w:r>
      <w:r w:rsidR="00F6690D" w:rsidRPr="007A59D4">
        <w:rPr>
          <w:rFonts w:ascii="Times New Roman" w:hAnsi="Times New Roman" w:cs="Times New Roman"/>
          <w:bCs/>
          <w:sz w:val="24"/>
          <w:szCs w:val="24"/>
        </w:rPr>
        <w:t xml:space="preserve">posudzovania vplyvu navrhovanej činnosti alebo jej zmeny na životné prostredie </w:t>
      </w:r>
      <w:bookmarkEnd w:id="2"/>
      <w:r w:rsidR="00F6690D" w:rsidRPr="007A59D4">
        <w:rPr>
          <w:rFonts w:ascii="Times New Roman" w:hAnsi="Times New Roman" w:cs="Times New Roman"/>
          <w:bCs/>
          <w:sz w:val="24"/>
          <w:szCs w:val="24"/>
        </w:rPr>
        <w:t>(EIA</w:t>
      </w:r>
      <w:r w:rsidR="00672BF6" w:rsidRPr="007A59D4">
        <w:rPr>
          <w:rFonts w:ascii="Times New Roman" w:hAnsi="Times New Roman" w:cs="Times New Roman"/>
          <w:bCs/>
          <w:sz w:val="24"/>
          <w:szCs w:val="24"/>
        </w:rPr>
        <w:t>; Zákon č. 24/2006 Z. z,</w:t>
      </w:r>
      <w:r w:rsidR="00F6690D" w:rsidRPr="007A59D4">
        <w:rPr>
          <w:rFonts w:ascii="Times New Roman" w:hAnsi="Times New Roman" w:cs="Times New Roman"/>
          <w:bCs/>
          <w:sz w:val="24"/>
          <w:szCs w:val="24"/>
        </w:rPr>
        <w:t>)</w:t>
      </w:r>
      <w:r w:rsidR="00022059" w:rsidRPr="007A59D4">
        <w:rPr>
          <w:rFonts w:ascii="Times New Roman" w:hAnsi="Times New Roman" w:cs="Times New Roman"/>
          <w:bCs/>
          <w:sz w:val="24"/>
          <w:szCs w:val="24"/>
        </w:rPr>
        <w:t>. Ťažba štrkopieskov spadá pod navrhované činnosti ktoré podliehajú posudzovaniu ich vplyvu na životné prostredie, podľa prahovej hodnoty buď pod povinné hodnotenie alebo zisťovacie konanie.</w:t>
      </w:r>
      <w:r w:rsidR="00F6690D" w:rsidRPr="007A59D4">
        <w:rPr>
          <w:rFonts w:ascii="Times New Roman" w:hAnsi="Times New Roman" w:cs="Times New Roman"/>
          <w:bCs/>
          <w:sz w:val="24"/>
          <w:szCs w:val="24"/>
        </w:rPr>
        <w:t xml:space="preserve"> </w:t>
      </w:r>
      <w:r w:rsidR="004B0A48" w:rsidRPr="007A59D4">
        <w:rPr>
          <w:rFonts w:ascii="Times New Roman" w:hAnsi="Times New Roman" w:cs="Times New Roman"/>
          <w:bCs/>
          <w:sz w:val="24"/>
          <w:szCs w:val="24"/>
        </w:rPr>
        <w:t xml:space="preserve">Súčasne je možné, v odôvodnených prípadoch, vykonať aj </w:t>
      </w:r>
      <w:bookmarkStart w:id="3" w:name="_Hlk75113651"/>
      <w:r w:rsidR="00F6690D" w:rsidRPr="007A59D4">
        <w:rPr>
          <w:rFonts w:ascii="Times New Roman" w:hAnsi="Times New Roman" w:cs="Times New Roman"/>
          <w:bCs/>
          <w:sz w:val="24"/>
          <w:szCs w:val="24"/>
        </w:rPr>
        <w:t>hodnotenie dopadov na zdravie (HIA)</w:t>
      </w:r>
      <w:bookmarkEnd w:id="3"/>
      <w:r w:rsidR="00F6690D" w:rsidRPr="007A59D4">
        <w:rPr>
          <w:rFonts w:ascii="Times New Roman" w:hAnsi="Times New Roman" w:cs="Times New Roman"/>
          <w:bCs/>
          <w:sz w:val="24"/>
          <w:szCs w:val="24"/>
        </w:rPr>
        <w:t>.</w:t>
      </w:r>
      <w:r w:rsidR="00E90216" w:rsidRPr="007A59D4">
        <w:rPr>
          <w:rFonts w:ascii="Times New Roman" w:hAnsi="Times New Roman" w:cs="Times New Roman"/>
          <w:bCs/>
          <w:sz w:val="24"/>
          <w:szCs w:val="24"/>
        </w:rPr>
        <w:t xml:space="preserve"> </w:t>
      </w:r>
      <w:r w:rsidR="00F6690D" w:rsidRPr="007A59D4">
        <w:rPr>
          <w:rFonts w:ascii="Times New Roman" w:hAnsi="Times New Roman" w:cs="Times New Roman"/>
          <w:bCs/>
          <w:sz w:val="24"/>
          <w:szCs w:val="24"/>
        </w:rPr>
        <w:t>Čo sa týka ťažby štrkopieskov</w:t>
      </w:r>
      <w:r w:rsidR="00022059" w:rsidRPr="007A59D4">
        <w:rPr>
          <w:rFonts w:ascii="Times New Roman" w:hAnsi="Times New Roman" w:cs="Times New Roman"/>
          <w:bCs/>
          <w:sz w:val="24"/>
          <w:szCs w:val="24"/>
        </w:rPr>
        <w:t>,</w:t>
      </w:r>
      <w:r w:rsidR="00F6690D" w:rsidRPr="007A59D4">
        <w:rPr>
          <w:rFonts w:ascii="Times New Roman" w:hAnsi="Times New Roman" w:cs="Times New Roman"/>
          <w:bCs/>
          <w:sz w:val="24"/>
          <w:szCs w:val="24"/>
        </w:rPr>
        <w:t xml:space="preserve"> v rámci Slovenskej republiky je nutn</w:t>
      </w:r>
      <w:r w:rsidR="004B0A48" w:rsidRPr="007A59D4">
        <w:rPr>
          <w:rFonts w:ascii="Times New Roman" w:hAnsi="Times New Roman" w:cs="Times New Roman"/>
          <w:bCs/>
          <w:sz w:val="24"/>
          <w:szCs w:val="24"/>
        </w:rPr>
        <w:t>é</w:t>
      </w:r>
      <w:r w:rsidR="00F6690D" w:rsidRPr="007A59D4">
        <w:rPr>
          <w:rFonts w:ascii="Times New Roman" w:hAnsi="Times New Roman" w:cs="Times New Roman"/>
          <w:bCs/>
          <w:sz w:val="24"/>
          <w:szCs w:val="24"/>
        </w:rPr>
        <w:t xml:space="preserve"> poukázať na jej </w:t>
      </w:r>
      <w:r w:rsidR="00E7340A" w:rsidRPr="007A59D4">
        <w:rPr>
          <w:rFonts w:ascii="Times New Roman" w:hAnsi="Times New Roman" w:cs="Times New Roman"/>
          <w:bCs/>
          <w:sz w:val="24"/>
          <w:szCs w:val="24"/>
        </w:rPr>
        <w:t>významné postavenie</w:t>
      </w:r>
      <w:r w:rsidR="00CC4DCE" w:rsidRPr="007A59D4">
        <w:rPr>
          <w:rFonts w:ascii="Times New Roman" w:hAnsi="Times New Roman" w:cs="Times New Roman"/>
          <w:bCs/>
          <w:sz w:val="24"/>
          <w:szCs w:val="24"/>
        </w:rPr>
        <w:t xml:space="preserve">, keďže </w:t>
      </w:r>
      <w:r w:rsidR="00E7340A" w:rsidRPr="007A59D4">
        <w:rPr>
          <w:rFonts w:ascii="Times New Roman" w:hAnsi="Times New Roman" w:cs="Times New Roman"/>
          <w:bCs/>
          <w:sz w:val="24"/>
          <w:szCs w:val="24"/>
        </w:rPr>
        <w:t>predstavuje skoro 50% celkovej ťažby výhradných ložísk nerastných surovín na Slovensku</w:t>
      </w:r>
      <w:r w:rsidR="00CC4DCE" w:rsidRPr="007A59D4">
        <w:rPr>
          <w:rFonts w:ascii="Times New Roman" w:hAnsi="Times New Roman" w:cs="Times New Roman"/>
          <w:bCs/>
          <w:sz w:val="24"/>
          <w:szCs w:val="24"/>
        </w:rPr>
        <w:t xml:space="preserve">. Práve z tohto dôvodu </w:t>
      </w:r>
      <w:r w:rsidR="004B0A48" w:rsidRPr="007A59D4">
        <w:rPr>
          <w:rFonts w:ascii="Times New Roman" w:hAnsi="Times New Roman" w:cs="Times New Roman"/>
          <w:bCs/>
          <w:sz w:val="24"/>
          <w:szCs w:val="24"/>
        </w:rPr>
        <w:t>som</w:t>
      </w:r>
      <w:r w:rsidR="00CC4DCE" w:rsidRPr="007A59D4">
        <w:rPr>
          <w:rFonts w:ascii="Times New Roman" w:hAnsi="Times New Roman" w:cs="Times New Roman"/>
          <w:bCs/>
          <w:sz w:val="24"/>
          <w:szCs w:val="24"/>
        </w:rPr>
        <w:t xml:space="preserve"> sa zameral</w:t>
      </w:r>
      <w:r w:rsidR="004B0A48" w:rsidRPr="007A59D4">
        <w:rPr>
          <w:rFonts w:ascii="Times New Roman" w:hAnsi="Times New Roman" w:cs="Times New Roman"/>
          <w:bCs/>
          <w:sz w:val="24"/>
          <w:szCs w:val="24"/>
        </w:rPr>
        <w:t>a</w:t>
      </w:r>
      <w:r w:rsidR="00CC4DCE" w:rsidRPr="007A59D4">
        <w:rPr>
          <w:rFonts w:ascii="Times New Roman" w:hAnsi="Times New Roman" w:cs="Times New Roman"/>
          <w:bCs/>
          <w:sz w:val="24"/>
          <w:szCs w:val="24"/>
        </w:rPr>
        <w:t xml:space="preserve"> na ťažbu štrkopiesku v Žilinskom kraji a jej vplyv na životné prostredie. Konkrétne </w:t>
      </w:r>
      <w:r w:rsidR="004B0A48" w:rsidRPr="007A59D4">
        <w:rPr>
          <w:rFonts w:ascii="Times New Roman" w:hAnsi="Times New Roman" w:cs="Times New Roman"/>
          <w:bCs/>
          <w:sz w:val="24"/>
          <w:szCs w:val="24"/>
        </w:rPr>
        <w:t>som</w:t>
      </w:r>
      <w:r w:rsidR="00CC4DCE" w:rsidRPr="007A59D4">
        <w:rPr>
          <w:rFonts w:ascii="Times New Roman" w:hAnsi="Times New Roman" w:cs="Times New Roman"/>
          <w:bCs/>
          <w:sz w:val="24"/>
          <w:szCs w:val="24"/>
        </w:rPr>
        <w:t xml:space="preserve"> </w:t>
      </w:r>
      <w:r w:rsidR="00DB0F32" w:rsidRPr="007A59D4">
        <w:rPr>
          <w:rFonts w:ascii="Times New Roman" w:hAnsi="Times New Roman" w:cs="Times New Roman"/>
          <w:bCs/>
          <w:sz w:val="24"/>
          <w:szCs w:val="24"/>
        </w:rPr>
        <w:t>hodnotil</w:t>
      </w:r>
      <w:r w:rsidR="004B0A48" w:rsidRPr="007A59D4">
        <w:rPr>
          <w:rFonts w:ascii="Times New Roman" w:hAnsi="Times New Roman" w:cs="Times New Roman"/>
          <w:bCs/>
          <w:sz w:val="24"/>
          <w:szCs w:val="24"/>
        </w:rPr>
        <w:t>a</w:t>
      </w:r>
      <w:r w:rsidR="00CC4DCE" w:rsidRPr="007A59D4">
        <w:rPr>
          <w:rFonts w:ascii="Times New Roman" w:hAnsi="Times New Roman" w:cs="Times New Roman"/>
          <w:bCs/>
          <w:sz w:val="24"/>
          <w:szCs w:val="24"/>
        </w:rPr>
        <w:t xml:space="preserve"> tri záujmové lokality, a to  </w:t>
      </w:r>
      <w:proofErr w:type="spellStart"/>
      <w:r w:rsidR="00CC4DCE" w:rsidRPr="007A59D4">
        <w:rPr>
          <w:rFonts w:ascii="Times New Roman" w:hAnsi="Times New Roman" w:cs="Times New Roman"/>
          <w:bCs/>
          <w:sz w:val="24"/>
          <w:szCs w:val="24"/>
        </w:rPr>
        <w:t>Dubná</w:t>
      </w:r>
      <w:proofErr w:type="spellEnd"/>
      <w:r w:rsidR="00CC4DCE" w:rsidRPr="007A59D4">
        <w:rPr>
          <w:rFonts w:ascii="Times New Roman" w:hAnsi="Times New Roman" w:cs="Times New Roman"/>
          <w:bCs/>
          <w:sz w:val="24"/>
          <w:szCs w:val="24"/>
        </w:rPr>
        <w:t xml:space="preserve"> Skala, Vrútky-Lipovec a Varín. V rámci týchto lokalít </w:t>
      </w:r>
      <w:r w:rsidR="004B0A48" w:rsidRPr="007A59D4">
        <w:rPr>
          <w:rFonts w:ascii="Times New Roman" w:hAnsi="Times New Roman" w:cs="Times New Roman"/>
          <w:bCs/>
          <w:sz w:val="24"/>
          <w:szCs w:val="24"/>
        </w:rPr>
        <w:t>som</w:t>
      </w:r>
      <w:r w:rsidR="00CC4DCE" w:rsidRPr="007A59D4">
        <w:rPr>
          <w:rFonts w:ascii="Times New Roman" w:hAnsi="Times New Roman" w:cs="Times New Roman"/>
          <w:bCs/>
          <w:sz w:val="24"/>
          <w:szCs w:val="24"/>
        </w:rPr>
        <w:t xml:space="preserve"> zhodnotil</w:t>
      </w:r>
      <w:r w:rsidR="004B0A48" w:rsidRPr="007A59D4">
        <w:rPr>
          <w:rFonts w:ascii="Times New Roman" w:hAnsi="Times New Roman" w:cs="Times New Roman"/>
          <w:bCs/>
          <w:sz w:val="24"/>
          <w:szCs w:val="24"/>
        </w:rPr>
        <w:t>a</w:t>
      </w:r>
      <w:r w:rsidR="00CC4DCE" w:rsidRPr="007A59D4">
        <w:rPr>
          <w:rFonts w:ascii="Times New Roman" w:hAnsi="Times New Roman" w:cs="Times New Roman"/>
          <w:bCs/>
          <w:sz w:val="24"/>
          <w:szCs w:val="24"/>
        </w:rPr>
        <w:t xml:space="preserve"> súčasný stav životného prostredia so vzťahom na ťažbu tejto komodity, ale aj vplyv na  prašnosť, hluk a</w:t>
      </w:r>
      <w:r w:rsidR="00022059" w:rsidRPr="007A59D4">
        <w:rPr>
          <w:rFonts w:ascii="Times New Roman" w:hAnsi="Times New Roman" w:cs="Times New Roman"/>
          <w:bCs/>
          <w:sz w:val="24"/>
          <w:szCs w:val="24"/>
        </w:rPr>
        <w:t xml:space="preserve"> iné faktory, u ktorých je predpokladaný vplyv na životné prostredie. </w:t>
      </w:r>
    </w:p>
    <w:p w14:paraId="6DDC50FC" w14:textId="77777777" w:rsidR="00AE2BF2" w:rsidRPr="007A59D4" w:rsidRDefault="00AE2BF2" w:rsidP="00180009">
      <w:pPr>
        <w:spacing w:line="360" w:lineRule="auto"/>
        <w:jc w:val="both"/>
        <w:rPr>
          <w:rFonts w:ascii="Times New Roman" w:hAnsi="Times New Roman" w:cs="Times New Roman"/>
          <w:bCs/>
          <w:sz w:val="24"/>
          <w:szCs w:val="24"/>
        </w:rPr>
      </w:pPr>
      <w:r w:rsidRPr="007A59D4">
        <w:rPr>
          <w:rFonts w:ascii="Times New Roman" w:hAnsi="Times New Roman" w:cs="Times New Roman"/>
          <w:bCs/>
          <w:sz w:val="24"/>
          <w:szCs w:val="24"/>
        </w:rPr>
        <w:br w:type="page"/>
      </w:r>
    </w:p>
    <w:p w14:paraId="381BCFDB" w14:textId="237548F1" w:rsidR="00B87423" w:rsidRPr="007A59D4" w:rsidRDefault="00AE2BF2" w:rsidP="00440216">
      <w:pPr>
        <w:pStyle w:val="Nadpis1"/>
        <w:numPr>
          <w:ilvl w:val="0"/>
          <w:numId w:val="6"/>
        </w:numPr>
        <w:spacing w:after="240" w:line="360" w:lineRule="auto"/>
        <w:jc w:val="both"/>
        <w:rPr>
          <w:rFonts w:ascii="Times New Roman" w:hAnsi="Times New Roman" w:cs="Times New Roman"/>
          <w:b/>
          <w:color w:val="auto"/>
        </w:rPr>
      </w:pPr>
      <w:bookmarkStart w:id="4" w:name="_Toc76123876"/>
      <w:r w:rsidRPr="007A59D4">
        <w:rPr>
          <w:rFonts w:ascii="Times New Roman" w:hAnsi="Times New Roman" w:cs="Times New Roman"/>
          <w:b/>
          <w:color w:val="auto"/>
        </w:rPr>
        <w:lastRenderedPageBreak/>
        <w:t>CIELE</w:t>
      </w:r>
      <w:r w:rsidR="00573DEE" w:rsidRPr="007A59D4">
        <w:rPr>
          <w:rFonts w:ascii="Times New Roman" w:hAnsi="Times New Roman" w:cs="Times New Roman"/>
          <w:b/>
          <w:color w:val="auto"/>
        </w:rPr>
        <w:t xml:space="preserve"> PRÁCE</w:t>
      </w:r>
      <w:bookmarkEnd w:id="4"/>
    </w:p>
    <w:p w14:paraId="7F764140" w14:textId="77777777" w:rsidR="00E24167" w:rsidRPr="007A59D4" w:rsidRDefault="00E24167" w:rsidP="00E24167">
      <w:pPr>
        <w:spacing w:after="240" w:line="360" w:lineRule="auto"/>
        <w:jc w:val="both"/>
        <w:rPr>
          <w:rFonts w:ascii="Times New Roman" w:hAnsi="Times New Roman" w:cs="Times New Roman"/>
          <w:b/>
          <w:sz w:val="24"/>
          <w:szCs w:val="24"/>
        </w:rPr>
      </w:pPr>
    </w:p>
    <w:p w14:paraId="3FCB01EC" w14:textId="76B22251" w:rsidR="00085EB3" w:rsidRPr="007A59D4" w:rsidRDefault="009E34EF" w:rsidP="00E24167">
      <w:pPr>
        <w:spacing w:line="360" w:lineRule="auto"/>
        <w:ind w:firstLine="708"/>
        <w:jc w:val="both"/>
        <w:rPr>
          <w:rFonts w:ascii="Times New Roman" w:hAnsi="Times New Roman" w:cs="Times New Roman"/>
          <w:sz w:val="24"/>
          <w:szCs w:val="24"/>
        </w:rPr>
      </w:pPr>
      <w:bookmarkStart w:id="5" w:name="_Hlk75886526"/>
      <w:r w:rsidRPr="007A59D4">
        <w:rPr>
          <w:rFonts w:ascii="Times New Roman" w:hAnsi="Times New Roman" w:cs="Times New Roman"/>
          <w:sz w:val="24"/>
          <w:szCs w:val="24"/>
        </w:rPr>
        <w:t>C</w:t>
      </w:r>
      <w:r w:rsidR="00DE2C44" w:rsidRPr="007A59D4">
        <w:rPr>
          <w:rFonts w:ascii="Times New Roman" w:hAnsi="Times New Roman" w:cs="Times New Roman"/>
          <w:sz w:val="24"/>
          <w:szCs w:val="24"/>
        </w:rPr>
        <w:t xml:space="preserve">ieľom bakalárskej </w:t>
      </w:r>
      <w:r w:rsidR="00455BA0" w:rsidRPr="007A59D4">
        <w:rPr>
          <w:rFonts w:ascii="Times New Roman" w:hAnsi="Times New Roman" w:cs="Times New Roman"/>
          <w:sz w:val="24"/>
          <w:szCs w:val="24"/>
        </w:rPr>
        <w:t xml:space="preserve">práce </w:t>
      </w:r>
      <w:r w:rsidR="00243C33" w:rsidRPr="007A59D4">
        <w:rPr>
          <w:rFonts w:ascii="Times New Roman" w:hAnsi="Times New Roman" w:cs="Times New Roman"/>
          <w:sz w:val="24"/>
          <w:szCs w:val="24"/>
        </w:rPr>
        <w:t>bolo</w:t>
      </w:r>
      <w:r w:rsidR="00DE2C44" w:rsidRPr="007A59D4">
        <w:rPr>
          <w:rFonts w:ascii="Times New Roman" w:hAnsi="Times New Roman" w:cs="Times New Roman"/>
          <w:sz w:val="24"/>
          <w:szCs w:val="24"/>
        </w:rPr>
        <w:t xml:space="preserve"> zostavenie rešerše </w:t>
      </w:r>
      <w:r w:rsidR="00085EB3" w:rsidRPr="007A59D4">
        <w:rPr>
          <w:rFonts w:ascii="Times New Roman" w:hAnsi="Times New Roman" w:cs="Times New Roman"/>
          <w:sz w:val="24"/>
          <w:szCs w:val="24"/>
        </w:rPr>
        <w:t xml:space="preserve">doterajších </w:t>
      </w:r>
      <w:r w:rsidR="00DE2C44" w:rsidRPr="007A59D4">
        <w:rPr>
          <w:rFonts w:ascii="Times New Roman" w:hAnsi="Times New Roman" w:cs="Times New Roman"/>
          <w:sz w:val="24"/>
          <w:szCs w:val="24"/>
        </w:rPr>
        <w:t>poznatkov o geologickej stavbe záujmového územia</w:t>
      </w:r>
      <w:r w:rsidR="001455BB" w:rsidRPr="007A59D4">
        <w:rPr>
          <w:rFonts w:ascii="Times New Roman" w:hAnsi="Times New Roman" w:cs="Times New Roman"/>
          <w:sz w:val="24"/>
          <w:szCs w:val="24"/>
        </w:rPr>
        <w:t xml:space="preserve"> </w:t>
      </w:r>
      <w:r w:rsidR="00085EB3" w:rsidRPr="007A59D4">
        <w:rPr>
          <w:rFonts w:ascii="Times New Roman" w:hAnsi="Times New Roman" w:cs="Times New Roman"/>
          <w:sz w:val="24"/>
          <w:szCs w:val="24"/>
        </w:rPr>
        <w:t>(okresy Martin a Žilina, Žilinský kraj, Slovensko). V záujmovej oblasti bol</w:t>
      </w:r>
      <w:r w:rsidR="008C0220" w:rsidRPr="007A59D4">
        <w:rPr>
          <w:rFonts w:ascii="Times New Roman" w:hAnsi="Times New Roman" w:cs="Times New Roman"/>
          <w:sz w:val="24"/>
          <w:szCs w:val="24"/>
        </w:rPr>
        <w:t>o cieľom</w:t>
      </w:r>
      <w:r w:rsidR="00085EB3" w:rsidRPr="007A59D4">
        <w:rPr>
          <w:rFonts w:ascii="Times New Roman" w:hAnsi="Times New Roman" w:cs="Times New Roman"/>
          <w:sz w:val="24"/>
          <w:szCs w:val="24"/>
        </w:rPr>
        <w:t xml:space="preserve"> detailne sledova</w:t>
      </w:r>
      <w:r w:rsidR="008C0220" w:rsidRPr="007A59D4">
        <w:rPr>
          <w:rFonts w:ascii="Times New Roman" w:hAnsi="Times New Roman" w:cs="Times New Roman"/>
          <w:sz w:val="24"/>
          <w:szCs w:val="24"/>
        </w:rPr>
        <w:t>ť</w:t>
      </w:r>
      <w:r w:rsidR="00085EB3" w:rsidRPr="007A59D4">
        <w:rPr>
          <w:rFonts w:ascii="Times New Roman" w:hAnsi="Times New Roman" w:cs="Times New Roman"/>
          <w:sz w:val="24"/>
          <w:szCs w:val="24"/>
        </w:rPr>
        <w:t xml:space="preserve"> tri lokality, na ktorých prebieha ťažba štrkopieskov: </w:t>
      </w:r>
      <w:proofErr w:type="spellStart"/>
      <w:r w:rsidR="00085EB3" w:rsidRPr="007A59D4">
        <w:rPr>
          <w:rFonts w:ascii="Times New Roman" w:hAnsi="Times New Roman" w:cs="Times New Roman"/>
          <w:sz w:val="24"/>
          <w:szCs w:val="24"/>
        </w:rPr>
        <w:t>Dubná</w:t>
      </w:r>
      <w:proofErr w:type="spellEnd"/>
      <w:r w:rsidR="00085EB3" w:rsidRPr="007A59D4">
        <w:rPr>
          <w:rFonts w:ascii="Times New Roman" w:hAnsi="Times New Roman" w:cs="Times New Roman"/>
          <w:sz w:val="24"/>
          <w:szCs w:val="24"/>
        </w:rPr>
        <w:t xml:space="preserve"> Skala, Vrútky-Lipovec a Varín. V týchto lokalitách bol</w:t>
      </w:r>
      <w:r w:rsidR="008C0220" w:rsidRPr="007A59D4">
        <w:rPr>
          <w:rFonts w:ascii="Times New Roman" w:hAnsi="Times New Roman" w:cs="Times New Roman"/>
          <w:sz w:val="24"/>
          <w:szCs w:val="24"/>
        </w:rPr>
        <w:t xml:space="preserve">o cieľom zdokumentovať </w:t>
      </w:r>
      <w:r w:rsidR="00085EB3" w:rsidRPr="007A59D4">
        <w:rPr>
          <w:rFonts w:ascii="Times New Roman" w:hAnsi="Times New Roman" w:cs="Times New Roman"/>
          <w:sz w:val="24"/>
          <w:szCs w:val="24"/>
        </w:rPr>
        <w:t xml:space="preserve">ich súčasný stav a zhodnotenie zmeny tohto stavu v čase so zameraním na významné geologické a ekologické prvky. </w:t>
      </w:r>
    </w:p>
    <w:p w14:paraId="58519D8B" w14:textId="63B0E60D" w:rsidR="003D3969" w:rsidRPr="007A59D4" w:rsidRDefault="00085EB3" w:rsidP="00D85490">
      <w:pPr>
        <w:spacing w:line="360" w:lineRule="auto"/>
        <w:ind w:firstLine="708"/>
        <w:jc w:val="both"/>
        <w:rPr>
          <w:rFonts w:ascii="Times New Roman" w:hAnsi="Times New Roman" w:cs="Times New Roman"/>
          <w:sz w:val="24"/>
          <w:szCs w:val="24"/>
        </w:rPr>
      </w:pPr>
      <w:r w:rsidRPr="007A59D4">
        <w:rPr>
          <w:rFonts w:ascii="Times New Roman" w:hAnsi="Times New Roman" w:cs="Times New Roman"/>
          <w:sz w:val="24"/>
          <w:szCs w:val="24"/>
        </w:rPr>
        <w:t>Druhotným cieľom práce bolo zhodnotenie vplyvu ťažby štrkopieskov na životné prostredie v jednotlivých lokalitách</w:t>
      </w:r>
      <w:r w:rsidR="000D4859" w:rsidRPr="007A59D4">
        <w:rPr>
          <w:rFonts w:ascii="Times New Roman" w:hAnsi="Times New Roman" w:cs="Times New Roman"/>
          <w:sz w:val="24"/>
          <w:szCs w:val="24"/>
        </w:rPr>
        <w:t xml:space="preserve"> so zameraním na faktory </w:t>
      </w:r>
      <w:r w:rsidR="00D85490" w:rsidRPr="007A59D4">
        <w:rPr>
          <w:rFonts w:ascii="Times New Roman" w:hAnsi="Times New Roman" w:cs="Times New Roman"/>
          <w:sz w:val="24"/>
          <w:szCs w:val="24"/>
        </w:rPr>
        <w:t xml:space="preserve">ako sú prašnosť, hluk a podobne. </w:t>
      </w:r>
      <w:r w:rsidR="000D4859" w:rsidRPr="007A59D4">
        <w:rPr>
          <w:rFonts w:ascii="Times New Roman" w:hAnsi="Times New Roman" w:cs="Times New Roman"/>
          <w:sz w:val="24"/>
          <w:szCs w:val="24"/>
        </w:rPr>
        <w:t xml:space="preserve">Posledným cieľom bolo vzájomné porovnanie všetkých sledovaných lokalít. </w:t>
      </w:r>
    </w:p>
    <w:bookmarkEnd w:id="5"/>
    <w:p w14:paraId="3CFB3DFD" w14:textId="14767BD5" w:rsidR="00752C16" w:rsidRPr="007A59D4" w:rsidRDefault="00F96BA2" w:rsidP="00D85490">
      <w:pPr>
        <w:spacing w:line="360" w:lineRule="auto"/>
        <w:ind w:firstLine="708"/>
        <w:jc w:val="both"/>
        <w:rPr>
          <w:rFonts w:ascii="Times New Roman" w:hAnsi="Times New Roman" w:cs="Times New Roman"/>
          <w:sz w:val="24"/>
          <w:szCs w:val="24"/>
        </w:rPr>
      </w:pPr>
      <w:r w:rsidRPr="007A59D4">
        <w:rPr>
          <w:rFonts w:ascii="Times New Roman" w:hAnsi="Times New Roman" w:cs="Times New Roman"/>
          <w:b/>
          <w:sz w:val="24"/>
          <w:szCs w:val="24"/>
        </w:rPr>
        <w:br w:type="page"/>
      </w:r>
    </w:p>
    <w:p w14:paraId="3167D298" w14:textId="7341AA0C" w:rsidR="00E24167" w:rsidRPr="007A59D4" w:rsidRDefault="000D4859" w:rsidP="00440216">
      <w:pPr>
        <w:pStyle w:val="Nadpis1"/>
        <w:numPr>
          <w:ilvl w:val="0"/>
          <w:numId w:val="6"/>
        </w:numPr>
        <w:spacing w:after="240" w:line="360" w:lineRule="auto"/>
        <w:jc w:val="both"/>
        <w:rPr>
          <w:rFonts w:ascii="Times New Roman" w:hAnsi="Times New Roman" w:cs="Times New Roman"/>
          <w:b/>
          <w:color w:val="auto"/>
        </w:rPr>
      </w:pPr>
      <w:bookmarkStart w:id="6" w:name="_Toc76123877"/>
      <w:r w:rsidRPr="007A59D4">
        <w:rPr>
          <w:rFonts w:ascii="Times New Roman" w:hAnsi="Times New Roman" w:cs="Times New Roman"/>
          <w:b/>
          <w:color w:val="auto"/>
        </w:rPr>
        <w:lastRenderedPageBreak/>
        <w:t>GEOLOGICKÁ CHARAKTERISTIKA SKÚMANEJ OBLASTI</w:t>
      </w:r>
      <w:bookmarkEnd w:id="6"/>
    </w:p>
    <w:p w14:paraId="79ED6D96" w14:textId="77777777" w:rsidR="007A0CDD" w:rsidRPr="007A59D4" w:rsidRDefault="007A0CDD" w:rsidP="007A0CDD"/>
    <w:p w14:paraId="60482991" w14:textId="5FF9EFAF" w:rsidR="0071309B" w:rsidRPr="007A59D4" w:rsidRDefault="00752C16" w:rsidP="00E24167">
      <w:pPr>
        <w:spacing w:before="240" w:after="240" w:line="360" w:lineRule="auto"/>
        <w:ind w:firstLine="708"/>
        <w:jc w:val="both"/>
        <w:rPr>
          <w:rFonts w:ascii="Times New Roman" w:hAnsi="Times New Roman" w:cs="Times New Roman"/>
          <w:sz w:val="24"/>
          <w:szCs w:val="24"/>
        </w:rPr>
      </w:pPr>
      <w:r w:rsidRPr="007A59D4">
        <w:rPr>
          <w:rFonts w:ascii="Times New Roman" w:hAnsi="Times New Roman" w:cs="Times New Roman"/>
          <w:sz w:val="24"/>
          <w:szCs w:val="24"/>
        </w:rPr>
        <w:t>Slovenská republika je územie tvorené alpínskym pásmovým pohorím Západných Karpát</w:t>
      </w:r>
      <w:r w:rsidR="00A52F17" w:rsidRPr="007A59D4">
        <w:rPr>
          <w:rFonts w:ascii="Times New Roman" w:hAnsi="Times New Roman" w:cs="Times New Roman"/>
          <w:sz w:val="24"/>
          <w:szCs w:val="24"/>
        </w:rPr>
        <w:t xml:space="preserve"> (Obr. 1.)</w:t>
      </w:r>
      <w:r w:rsidRPr="007A59D4">
        <w:rPr>
          <w:rFonts w:ascii="Times New Roman" w:hAnsi="Times New Roman" w:cs="Times New Roman"/>
          <w:sz w:val="24"/>
          <w:szCs w:val="24"/>
        </w:rPr>
        <w:t xml:space="preserve">, ktoré vykazujú charakter </w:t>
      </w:r>
      <w:proofErr w:type="spellStart"/>
      <w:r w:rsidRPr="007A59D4">
        <w:rPr>
          <w:rFonts w:ascii="Times New Roman" w:hAnsi="Times New Roman" w:cs="Times New Roman"/>
          <w:sz w:val="24"/>
          <w:szCs w:val="24"/>
        </w:rPr>
        <w:t>zonálnej</w:t>
      </w:r>
      <w:proofErr w:type="spellEnd"/>
      <w:r w:rsidRPr="007A59D4">
        <w:rPr>
          <w:rFonts w:ascii="Times New Roman" w:hAnsi="Times New Roman" w:cs="Times New Roman"/>
          <w:sz w:val="24"/>
          <w:szCs w:val="24"/>
        </w:rPr>
        <w:t xml:space="preserve"> stavby</w:t>
      </w:r>
      <w:r w:rsidR="006C5FC5" w:rsidRPr="007A59D4">
        <w:rPr>
          <w:rFonts w:ascii="Times New Roman" w:hAnsi="Times New Roman" w:cs="Times New Roman"/>
          <w:sz w:val="24"/>
          <w:szCs w:val="24"/>
        </w:rPr>
        <w:t xml:space="preserve"> </w:t>
      </w:r>
      <w:sdt>
        <w:sdtPr>
          <w:rPr>
            <w:rFonts w:ascii="Times New Roman" w:hAnsi="Times New Roman" w:cs="Times New Roman"/>
            <w:sz w:val="24"/>
            <w:szCs w:val="24"/>
          </w:rPr>
          <w:id w:val="-1006134057"/>
          <w:citation/>
        </w:sdtPr>
        <w:sdtEndPr/>
        <w:sdtContent>
          <w:r w:rsidR="006C5FC5" w:rsidRPr="007A59D4">
            <w:rPr>
              <w:rFonts w:ascii="Times New Roman" w:hAnsi="Times New Roman" w:cs="Times New Roman"/>
              <w:sz w:val="24"/>
              <w:szCs w:val="24"/>
            </w:rPr>
            <w:fldChar w:fldCharType="begin"/>
          </w:r>
          <w:r w:rsidR="006C5FC5" w:rsidRPr="007A59D4">
            <w:rPr>
              <w:rFonts w:ascii="Times New Roman" w:hAnsi="Times New Roman" w:cs="Times New Roman"/>
              <w:sz w:val="24"/>
              <w:szCs w:val="24"/>
            </w:rPr>
            <w:instrText xml:space="preserve"> CITATION Eva141 \l 1051 </w:instrText>
          </w:r>
          <w:r w:rsidR="006C5FC5" w:rsidRPr="007A59D4">
            <w:rPr>
              <w:rFonts w:ascii="Times New Roman" w:hAnsi="Times New Roman" w:cs="Times New Roman"/>
              <w:sz w:val="24"/>
              <w:szCs w:val="24"/>
            </w:rPr>
            <w:fldChar w:fldCharType="separate"/>
          </w:r>
          <w:r w:rsidR="002363E2" w:rsidRPr="007A59D4">
            <w:rPr>
              <w:rFonts w:ascii="Times New Roman" w:hAnsi="Times New Roman" w:cs="Times New Roman"/>
              <w:noProof/>
              <w:sz w:val="24"/>
              <w:szCs w:val="24"/>
            </w:rPr>
            <w:t>(Michaeli, 2014)</w:t>
          </w:r>
          <w:r w:rsidR="006C5FC5" w:rsidRPr="007A59D4">
            <w:rPr>
              <w:rFonts w:ascii="Times New Roman" w:hAnsi="Times New Roman" w:cs="Times New Roman"/>
              <w:sz w:val="24"/>
              <w:szCs w:val="24"/>
            </w:rPr>
            <w:fldChar w:fldCharType="end"/>
          </w:r>
        </w:sdtContent>
      </w:sdt>
      <w:r w:rsidRPr="007A59D4">
        <w:rPr>
          <w:rFonts w:ascii="Times New Roman" w:hAnsi="Times New Roman" w:cs="Times New Roman"/>
          <w:sz w:val="24"/>
          <w:szCs w:val="24"/>
        </w:rPr>
        <w:t xml:space="preserve">. </w:t>
      </w:r>
    </w:p>
    <w:p w14:paraId="6D1D1169" w14:textId="0181D487" w:rsidR="008B67ED" w:rsidRPr="007A59D4" w:rsidRDefault="008B67ED" w:rsidP="00BE6FF0">
      <w:pPr>
        <w:pStyle w:val="Popis"/>
        <w:keepNext/>
        <w:spacing w:after="0"/>
        <w:jc w:val="both"/>
        <w:rPr>
          <w:rFonts w:ascii="Times New Roman" w:hAnsi="Times New Roman" w:cs="Times New Roman"/>
          <w:color w:val="auto"/>
          <w:sz w:val="24"/>
          <w:szCs w:val="24"/>
        </w:rPr>
      </w:pPr>
      <w:bookmarkStart w:id="7" w:name="_Toc76034686"/>
      <w:r w:rsidRPr="007A59D4">
        <w:rPr>
          <w:rFonts w:ascii="Times New Roman" w:hAnsi="Times New Roman" w:cs="Times New Roman"/>
          <w:color w:val="auto"/>
          <w:sz w:val="24"/>
          <w:szCs w:val="24"/>
        </w:rPr>
        <w:t xml:space="preserve">Obrázok </w:t>
      </w:r>
      <w:r w:rsidR="00540B5B" w:rsidRPr="007A59D4">
        <w:rPr>
          <w:rFonts w:ascii="Times New Roman" w:hAnsi="Times New Roman" w:cs="Times New Roman"/>
          <w:color w:val="auto"/>
          <w:sz w:val="24"/>
          <w:szCs w:val="24"/>
        </w:rPr>
        <w:fldChar w:fldCharType="begin"/>
      </w:r>
      <w:r w:rsidR="00540B5B" w:rsidRPr="007A59D4">
        <w:rPr>
          <w:rFonts w:ascii="Times New Roman" w:hAnsi="Times New Roman" w:cs="Times New Roman"/>
          <w:color w:val="auto"/>
          <w:sz w:val="24"/>
          <w:szCs w:val="24"/>
        </w:rPr>
        <w:instrText xml:space="preserve"> SEQ Obrázok \* ARABIC </w:instrText>
      </w:r>
      <w:r w:rsidR="00540B5B" w:rsidRPr="007A59D4">
        <w:rPr>
          <w:rFonts w:ascii="Times New Roman" w:hAnsi="Times New Roman" w:cs="Times New Roman"/>
          <w:color w:val="auto"/>
          <w:sz w:val="24"/>
          <w:szCs w:val="24"/>
        </w:rPr>
        <w:fldChar w:fldCharType="separate"/>
      </w:r>
      <w:r w:rsidR="00CA5F12" w:rsidRPr="007A59D4">
        <w:rPr>
          <w:rFonts w:ascii="Times New Roman" w:hAnsi="Times New Roman" w:cs="Times New Roman"/>
          <w:noProof/>
          <w:color w:val="auto"/>
          <w:sz w:val="24"/>
          <w:szCs w:val="24"/>
        </w:rPr>
        <w:t>1</w:t>
      </w:r>
      <w:r w:rsidR="00540B5B" w:rsidRPr="007A59D4">
        <w:rPr>
          <w:rFonts w:ascii="Times New Roman" w:hAnsi="Times New Roman" w:cs="Times New Roman"/>
          <w:color w:val="auto"/>
          <w:sz w:val="24"/>
          <w:szCs w:val="24"/>
        </w:rPr>
        <w:fldChar w:fldCharType="end"/>
      </w:r>
      <w:r w:rsidRPr="007A59D4">
        <w:rPr>
          <w:rFonts w:ascii="Times New Roman" w:hAnsi="Times New Roman" w:cs="Times New Roman"/>
          <w:color w:val="auto"/>
          <w:sz w:val="24"/>
          <w:szCs w:val="24"/>
        </w:rPr>
        <w:t xml:space="preserve">. </w:t>
      </w:r>
      <w:r w:rsidR="00A71C73" w:rsidRPr="007A59D4">
        <w:rPr>
          <w:rFonts w:ascii="Times New Roman" w:hAnsi="Times New Roman" w:cs="Times New Roman"/>
          <w:color w:val="auto"/>
          <w:sz w:val="24"/>
          <w:szCs w:val="24"/>
        </w:rPr>
        <w:t>Zjednodušená schéma vnútorných a vonkajších Karpát</w:t>
      </w:r>
      <w:r w:rsidR="0033534E" w:rsidRPr="007A59D4">
        <w:rPr>
          <w:rFonts w:ascii="Times New Roman" w:hAnsi="Times New Roman" w:cs="Times New Roman"/>
          <w:color w:val="auto"/>
          <w:sz w:val="24"/>
          <w:szCs w:val="24"/>
        </w:rPr>
        <w:t>. Zdroj:</w:t>
      </w:r>
      <w:r w:rsidRPr="007A59D4">
        <w:rPr>
          <w:rFonts w:ascii="Times New Roman" w:hAnsi="Times New Roman" w:cs="Times New Roman"/>
          <w:color w:val="auto"/>
          <w:sz w:val="24"/>
          <w:szCs w:val="24"/>
        </w:rPr>
        <w:t xml:space="preserve"> </w:t>
      </w:r>
      <w:proofErr w:type="spellStart"/>
      <w:r w:rsidR="00A71C73" w:rsidRPr="007A59D4">
        <w:rPr>
          <w:rFonts w:ascii="Times New Roman" w:hAnsi="Times New Roman" w:cs="Times New Roman"/>
          <w:color w:val="auto"/>
          <w:sz w:val="24"/>
          <w:szCs w:val="24"/>
        </w:rPr>
        <w:t>Potfaj</w:t>
      </w:r>
      <w:proofErr w:type="spellEnd"/>
      <w:r w:rsidR="00A71C73" w:rsidRPr="007A59D4">
        <w:rPr>
          <w:rFonts w:ascii="Times New Roman" w:hAnsi="Times New Roman" w:cs="Times New Roman"/>
          <w:color w:val="auto"/>
          <w:sz w:val="24"/>
          <w:szCs w:val="24"/>
        </w:rPr>
        <w:t xml:space="preserve">, 2011, www.geology.sk- upravil O. </w:t>
      </w:r>
      <w:proofErr w:type="spellStart"/>
      <w:r w:rsidR="00A71C73" w:rsidRPr="007A59D4">
        <w:rPr>
          <w:rFonts w:ascii="Times New Roman" w:hAnsi="Times New Roman" w:cs="Times New Roman"/>
          <w:color w:val="auto"/>
          <w:sz w:val="24"/>
          <w:szCs w:val="24"/>
        </w:rPr>
        <w:t>Gavula</w:t>
      </w:r>
      <w:bookmarkEnd w:id="7"/>
      <w:proofErr w:type="spellEnd"/>
    </w:p>
    <w:p w14:paraId="4EBCE7B9" w14:textId="7B8B4F26" w:rsidR="001277B9" w:rsidRPr="007A59D4" w:rsidRDefault="002363E2" w:rsidP="00180009">
      <w:pPr>
        <w:spacing w:before="240" w:line="360" w:lineRule="auto"/>
        <w:jc w:val="both"/>
        <w:rPr>
          <w:rFonts w:ascii="Times New Roman" w:hAnsi="Times New Roman" w:cs="Times New Roman"/>
          <w:sz w:val="24"/>
          <w:szCs w:val="24"/>
        </w:rPr>
      </w:pPr>
      <w:r w:rsidRPr="007A59D4">
        <w:rPr>
          <w:rFonts w:ascii="Times New Roman" w:hAnsi="Times New Roman" w:cs="Times New Roman"/>
          <w:noProof/>
          <w:sz w:val="24"/>
          <w:szCs w:val="24"/>
          <w:lang w:val="cs-CZ" w:eastAsia="cs-CZ"/>
        </w:rPr>
        <mc:AlternateContent>
          <mc:Choice Requires="wps">
            <w:drawing>
              <wp:anchor distT="0" distB="0" distL="114300" distR="114300" simplePos="0" relativeHeight="251669504" behindDoc="0" locked="0" layoutInCell="1" allowOverlap="1" wp14:anchorId="2A686383" wp14:editId="55C6F2B2">
                <wp:simplePos x="0" y="0"/>
                <wp:positionH relativeFrom="margin">
                  <wp:posOffset>-635</wp:posOffset>
                </wp:positionH>
                <wp:positionV relativeFrom="paragraph">
                  <wp:posOffset>144780</wp:posOffset>
                </wp:positionV>
                <wp:extent cx="565150" cy="558800"/>
                <wp:effectExtent l="0" t="0" r="25400" b="12700"/>
                <wp:wrapNone/>
                <wp:docPr id="53" name="Textové pole 53"/>
                <wp:cNvGraphicFramePr/>
                <a:graphic xmlns:a="http://schemas.openxmlformats.org/drawingml/2006/main">
                  <a:graphicData uri="http://schemas.microsoft.com/office/word/2010/wordprocessingShape">
                    <wps:wsp>
                      <wps:cNvSpPr txBox="1"/>
                      <wps:spPr>
                        <a:xfrm>
                          <a:off x="0" y="0"/>
                          <a:ext cx="565150" cy="558800"/>
                        </a:xfrm>
                        <a:prstGeom prst="rect">
                          <a:avLst/>
                        </a:prstGeom>
                        <a:solidFill>
                          <a:schemeClr val="lt1"/>
                        </a:solidFill>
                        <a:ln w="6350">
                          <a:solidFill>
                            <a:prstClr val="black"/>
                          </a:solidFill>
                        </a:ln>
                      </wps:spPr>
                      <wps:txbx>
                        <w:txbxContent>
                          <w:p w14:paraId="3E16EA7A" w14:textId="391B3A96" w:rsidR="007A59D4" w:rsidRDefault="007A59D4">
                            <w:r>
                              <w:rPr>
                                <w:noProof/>
                              </w:rPr>
                              <w:drawing>
                                <wp:inline distT="0" distB="0" distL="0" distR="0" wp14:anchorId="64A35266" wp14:editId="689CFEF3">
                                  <wp:extent cx="406400" cy="448945"/>
                                  <wp:effectExtent l="0" t="0" r="0" b="8255"/>
                                  <wp:docPr id="28" name="Obrázo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Obrázok 49"/>
                                          <pic:cNvPicPr/>
                                        </pic:nvPicPr>
                                        <pic:blipFill>
                                          <a:blip r:embed="rId8">
                                            <a:extLst>
                                              <a:ext uri="{28A0092B-C50C-407E-A947-70E740481C1C}">
                                                <a14:useLocalDpi xmlns:a14="http://schemas.microsoft.com/office/drawing/2010/main" val="0"/>
                                              </a:ext>
                                            </a:extLst>
                                          </a:blip>
                                          <a:stretch>
                                            <a:fillRect/>
                                          </a:stretch>
                                        </pic:blipFill>
                                        <pic:spPr>
                                          <a:xfrm>
                                            <a:off x="0" y="0"/>
                                            <a:ext cx="406400" cy="44894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A686383" id="_x0000_t202" coordsize="21600,21600" o:spt="202" path="m,l,21600r21600,l21600,xe">
                <v:stroke joinstyle="miter"/>
                <v:path gradientshapeok="t" o:connecttype="rect"/>
              </v:shapetype>
              <v:shape id="Textové pole 53" o:spid="_x0000_s1026" type="#_x0000_t202" style="position:absolute;left:0;text-align:left;margin-left:-.05pt;margin-top:11.4pt;width:44.5pt;height:44pt;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" fillcolor="white [3201]" strokeweight=".5pt">
                <v:textbox>
                  <w:txbxContent>
                    <w:p w14:paraId="3E16EA7A" w14:textId="391B3A96" w:rsidR="007A59D4" w:rsidRDefault="007A59D4">
                      <w:r>
                        <w:rPr>
                          <w:noProof/>
                        </w:rPr>
                        <w:drawing>
                          <wp:inline distT="0" distB="0" distL="0" distR="0" wp14:anchorId="64A35266" wp14:editId="689CFEF3">
                            <wp:extent cx="406400" cy="448945"/>
                            <wp:effectExtent l="0" t="0" r="0" b="8255"/>
                            <wp:docPr id="28" name="Obrázo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Obrázok 49"/>
                                    <pic:cNvPicPr/>
                                  </pic:nvPicPr>
                                  <pic:blipFill>
                                    <a:blip r:embed="rId8">
                                      <a:extLst>
                                        <a:ext uri="{28A0092B-C50C-407E-A947-70E740481C1C}">
                                          <a14:useLocalDpi xmlns:a14="http://schemas.microsoft.com/office/drawing/2010/main" val="0"/>
                                        </a:ext>
                                      </a:extLst>
                                    </a:blip>
                                    <a:stretch>
                                      <a:fillRect/>
                                    </a:stretch>
                                  </pic:blipFill>
                                  <pic:spPr>
                                    <a:xfrm>
                                      <a:off x="0" y="0"/>
                                      <a:ext cx="406400" cy="448945"/>
                                    </a:xfrm>
                                    <a:prstGeom prst="rect">
                                      <a:avLst/>
                                    </a:prstGeom>
                                  </pic:spPr>
                                </pic:pic>
                              </a:graphicData>
                            </a:graphic>
                          </wp:inline>
                        </w:drawing>
                      </w:r>
                    </w:p>
                  </w:txbxContent>
                </v:textbox>
                <w10:wrap anchorx="margin"/>
              </v:shape>
            </w:pict>
          </mc:Fallback>
        </mc:AlternateContent>
      </w:r>
      <w:r w:rsidR="00A71C73" w:rsidRPr="007A59D4">
        <w:rPr>
          <w:rFonts w:ascii="Times New Roman" w:hAnsi="Times New Roman" w:cs="Times New Roman"/>
          <w:noProof/>
          <w:sz w:val="24"/>
          <w:szCs w:val="24"/>
          <w:lang w:val="cs-CZ" w:eastAsia="cs-CZ"/>
        </w:rPr>
        <w:drawing>
          <wp:inline distT="0" distB="0" distL="0" distR="0" wp14:anchorId="47E7FB61" wp14:editId="6B9A1421">
            <wp:extent cx="5753100" cy="3111500"/>
            <wp:effectExtent l="0" t="0" r="0" b="0"/>
            <wp:docPr id="11" name="Obrázok 11" descr="Obrázok, na ktorom je mapa&#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Obrázok 11" descr="Obrázok, na ktorom je mapa&#10;&#10;Automaticky generovaný popis"/>
                    <pic:cNvPicPr/>
                  </pic:nvPicPr>
                  <pic:blipFill>
                    <a:blip r:embed="rId9">
                      <a:extLst>
                        <a:ext uri="{28A0092B-C50C-407E-A947-70E740481C1C}">
                          <a14:useLocalDpi xmlns:a14="http://schemas.microsoft.com/office/drawing/2010/main" val="0"/>
                        </a:ext>
                      </a:extLst>
                    </a:blip>
                    <a:stretch>
                      <a:fillRect/>
                    </a:stretch>
                  </pic:blipFill>
                  <pic:spPr>
                    <a:xfrm>
                      <a:off x="0" y="0"/>
                      <a:ext cx="5758092" cy="3114200"/>
                    </a:xfrm>
                    <a:prstGeom prst="rect">
                      <a:avLst/>
                    </a:prstGeom>
                  </pic:spPr>
                </pic:pic>
              </a:graphicData>
            </a:graphic>
          </wp:inline>
        </w:drawing>
      </w:r>
      <w:r w:rsidR="00A71C73" w:rsidRPr="007A59D4">
        <w:rPr>
          <w:rFonts w:ascii="Times New Roman" w:hAnsi="Times New Roman" w:cs="Times New Roman"/>
          <w:sz w:val="24"/>
          <w:szCs w:val="24"/>
        </w:rPr>
        <w:t xml:space="preserve"> </w:t>
      </w:r>
    </w:p>
    <w:p w14:paraId="5CB16EC8" w14:textId="496FE50A" w:rsidR="00A52F17" w:rsidRPr="007A59D4" w:rsidRDefault="00752C16" w:rsidP="00180009">
      <w:pPr>
        <w:spacing w:before="240" w:line="360" w:lineRule="auto"/>
        <w:ind w:firstLine="708"/>
        <w:jc w:val="both"/>
        <w:rPr>
          <w:rFonts w:ascii="Times New Roman" w:hAnsi="Times New Roman" w:cs="Times New Roman"/>
          <w:sz w:val="24"/>
          <w:szCs w:val="24"/>
        </w:rPr>
      </w:pPr>
      <w:r w:rsidRPr="007A59D4">
        <w:rPr>
          <w:rFonts w:ascii="Times New Roman" w:hAnsi="Times New Roman" w:cs="Times New Roman"/>
          <w:sz w:val="24"/>
          <w:szCs w:val="24"/>
        </w:rPr>
        <w:t>Západné Karpaty sa podľa veku vzniku alpínskej príkrovnej stavby členia pozdĺžne na vonkajšie</w:t>
      </w:r>
      <w:r w:rsidR="00AB0859" w:rsidRPr="007A59D4">
        <w:rPr>
          <w:rFonts w:ascii="Times New Roman" w:hAnsi="Times New Roman" w:cs="Times New Roman"/>
          <w:sz w:val="24"/>
          <w:szCs w:val="24"/>
        </w:rPr>
        <w:t xml:space="preserve">- </w:t>
      </w:r>
      <w:proofErr w:type="spellStart"/>
      <w:r w:rsidR="00AB0859" w:rsidRPr="007A59D4">
        <w:rPr>
          <w:rFonts w:ascii="Times New Roman" w:hAnsi="Times New Roman" w:cs="Times New Roman"/>
          <w:sz w:val="24"/>
          <w:szCs w:val="24"/>
        </w:rPr>
        <w:t>polonidy</w:t>
      </w:r>
      <w:proofErr w:type="spellEnd"/>
      <w:r w:rsidR="00AB0859" w:rsidRPr="007A59D4">
        <w:rPr>
          <w:rFonts w:ascii="Times New Roman" w:hAnsi="Times New Roman" w:cs="Times New Roman"/>
          <w:sz w:val="24"/>
          <w:szCs w:val="24"/>
        </w:rPr>
        <w:t>, centrálne-</w:t>
      </w:r>
      <w:proofErr w:type="spellStart"/>
      <w:r w:rsidR="00AB0859" w:rsidRPr="007A59D4">
        <w:rPr>
          <w:rFonts w:ascii="Times New Roman" w:hAnsi="Times New Roman" w:cs="Times New Roman"/>
          <w:sz w:val="24"/>
          <w:szCs w:val="24"/>
        </w:rPr>
        <w:t>slovakidy</w:t>
      </w:r>
      <w:proofErr w:type="spellEnd"/>
      <w:r w:rsidR="00AB0859" w:rsidRPr="007A59D4">
        <w:rPr>
          <w:rFonts w:ascii="Times New Roman" w:hAnsi="Times New Roman" w:cs="Times New Roman"/>
          <w:sz w:val="24"/>
          <w:szCs w:val="24"/>
        </w:rPr>
        <w:t xml:space="preserve"> a </w:t>
      </w:r>
      <w:r w:rsidRPr="007A59D4">
        <w:rPr>
          <w:rFonts w:ascii="Times New Roman" w:hAnsi="Times New Roman" w:cs="Times New Roman"/>
          <w:sz w:val="24"/>
          <w:szCs w:val="24"/>
        </w:rPr>
        <w:t>vnútorné</w:t>
      </w:r>
      <w:r w:rsidR="00AB0859" w:rsidRPr="007A59D4">
        <w:rPr>
          <w:rFonts w:ascii="Times New Roman" w:hAnsi="Times New Roman" w:cs="Times New Roman"/>
          <w:sz w:val="24"/>
          <w:szCs w:val="24"/>
        </w:rPr>
        <w:t xml:space="preserve">- </w:t>
      </w:r>
      <w:proofErr w:type="spellStart"/>
      <w:r w:rsidR="00AB0859" w:rsidRPr="007A59D4">
        <w:rPr>
          <w:rFonts w:ascii="Times New Roman" w:hAnsi="Times New Roman" w:cs="Times New Roman"/>
          <w:sz w:val="24"/>
          <w:szCs w:val="24"/>
        </w:rPr>
        <w:t>panonidy</w:t>
      </w:r>
      <w:proofErr w:type="spellEnd"/>
      <w:r w:rsidRPr="007A59D4">
        <w:rPr>
          <w:rFonts w:ascii="Times New Roman" w:hAnsi="Times New Roman" w:cs="Times New Roman"/>
          <w:sz w:val="24"/>
          <w:szCs w:val="24"/>
        </w:rPr>
        <w:t xml:space="preserve">.  </w:t>
      </w:r>
      <w:r w:rsidR="003D3969" w:rsidRPr="007A59D4">
        <w:rPr>
          <w:rFonts w:ascii="Times New Roman" w:hAnsi="Times New Roman" w:cs="Times New Roman"/>
          <w:sz w:val="24"/>
          <w:szCs w:val="24"/>
        </w:rPr>
        <w:t>V priečnom smere</w:t>
      </w:r>
      <w:r w:rsidRPr="007A59D4">
        <w:rPr>
          <w:rFonts w:ascii="Times New Roman" w:hAnsi="Times New Roman" w:cs="Times New Roman"/>
          <w:sz w:val="24"/>
          <w:szCs w:val="24"/>
        </w:rPr>
        <w:t xml:space="preserve"> sa Západne Karpaty členia na západne, východné a južné. Prielom Dunaja tvorí západnú hranicu Západných Karpát a dolina rieky Uh zase </w:t>
      </w:r>
      <w:r w:rsidR="003D3969" w:rsidRPr="007A59D4">
        <w:rPr>
          <w:rFonts w:ascii="Times New Roman" w:hAnsi="Times New Roman" w:cs="Times New Roman"/>
          <w:sz w:val="24"/>
          <w:szCs w:val="24"/>
        </w:rPr>
        <w:t xml:space="preserve">ich </w:t>
      </w:r>
      <w:r w:rsidRPr="007A59D4">
        <w:rPr>
          <w:rFonts w:ascii="Times New Roman" w:hAnsi="Times New Roman" w:cs="Times New Roman"/>
          <w:sz w:val="24"/>
          <w:szCs w:val="24"/>
        </w:rPr>
        <w:t xml:space="preserve">východnú hranicu </w:t>
      </w:r>
      <w:r w:rsidR="00A27079" w:rsidRPr="007A59D4">
        <w:rPr>
          <w:rFonts w:ascii="Times New Roman" w:hAnsi="Times New Roman" w:cs="Times New Roman"/>
          <w:noProof/>
          <w:sz w:val="24"/>
          <w:szCs w:val="24"/>
        </w:rPr>
        <w:t>(Bodiš, 1999; Maheľ, 1986)</w:t>
      </w:r>
      <w:r w:rsidRPr="007A59D4">
        <w:rPr>
          <w:rFonts w:ascii="Times New Roman" w:hAnsi="Times New Roman" w:cs="Times New Roman"/>
          <w:sz w:val="24"/>
          <w:szCs w:val="24"/>
        </w:rPr>
        <w:t>.</w:t>
      </w:r>
      <w:r w:rsidR="007518AF" w:rsidRPr="007A59D4">
        <w:rPr>
          <w:rFonts w:ascii="Times New Roman" w:hAnsi="Times New Roman" w:cs="Times New Roman"/>
          <w:sz w:val="24"/>
          <w:szCs w:val="24"/>
        </w:rPr>
        <w:t xml:space="preserve"> Okrem vyššie uvedeného členenia Západných Karpát sa </w:t>
      </w:r>
      <w:r w:rsidR="00022059" w:rsidRPr="007A59D4">
        <w:rPr>
          <w:rFonts w:ascii="Times New Roman" w:hAnsi="Times New Roman" w:cs="Times New Roman"/>
          <w:sz w:val="24"/>
          <w:szCs w:val="24"/>
        </w:rPr>
        <w:t xml:space="preserve">v odbornej literatúre využívajú aj iné, </w:t>
      </w:r>
      <w:r w:rsidR="00A27079" w:rsidRPr="007A59D4">
        <w:rPr>
          <w:rFonts w:ascii="Times New Roman" w:hAnsi="Times New Roman" w:cs="Times New Roman"/>
          <w:sz w:val="24"/>
          <w:szCs w:val="24"/>
        </w:rPr>
        <w:br/>
      </w:r>
      <w:r w:rsidR="00022059" w:rsidRPr="007A59D4">
        <w:rPr>
          <w:rFonts w:ascii="Times New Roman" w:hAnsi="Times New Roman" w:cs="Times New Roman"/>
          <w:sz w:val="24"/>
          <w:szCs w:val="24"/>
        </w:rPr>
        <w:t>resp. komplexnejšie delenia</w:t>
      </w:r>
      <w:r w:rsidR="00FB6ED8" w:rsidRPr="007A59D4">
        <w:rPr>
          <w:rFonts w:ascii="Times New Roman" w:hAnsi="Times New Roman" w:cs="Times New Roman"/>
          <w:sz w:val="24"/>
          <w:szCs w:val="24"/>
        </w:rPr>
        <w:t>, a to podľa základných pásiem, podľa kmeňových tektonických jednotiek alebo podľa čiastkových tektonických jednotiek</w:t>
      </w:r>
      <w:r w:rsidR="00022059" w:rsidRPr="007A59D4">
        <w:rPr>
          <w:rFonts w:ascii="Times New Roman" w:hAnsi="Times New Roman" w:cs="Times New Roman"/>
          <w:sz w:val="24"/>
          <w:szCs w:val="24"/>
        </w:rPr>
        <w:t xml:space="preserve">. </w:t>
      </w:r>
      <w:r w:rsidR="00FB6ED8" w:rsidRPr="007A59D4">
        <w:rPr>
          <w:rFonts w:ascii="Times New Roman" w:hAnsi="Times New Roman" w:cs="Times New Roman"/>
          <w:sz w:val="24"/>
          <w:szCs w:val="24"/>
        </w:rPr>
        <w:t xml:space="preserve">Čo sa týka komplexnejšieho delenia podľa </w:t>
      </w:r>
      <w:r w:rsidR="007518AF" w:rsidRPr="007A59D4">
        <w:rPr>
          <w:rFonts w:ascii="Times New Roman" w:hAnsi="Times New Roman" w:cs="Times New Roman"/>
          <w:sz w:val="24"/>
          <w:szCs w:val="24"/>
        </w:rPr>
        <w:t xml:space="preserve">základných pásiem, </w:t>
      </w:r>
      <w:r w:rsidR="00FB6ED8" w:rsidRPr="007A59D4">
        <w:rPr>
          <w:rFonts w:ascii="Times New Roman" w:hAnsi="Times New Roman" w:cs="Times New Roman"/>
          <w:sz w:val="24"/>
          <w:szCs w:val="24"/>
        </w:rPr>
        <w:t xml:space="preserve">toto delenie definuje, resp. popisuje </w:t>
      </w:r>
      <w:proofErr w:type="spellStart"/>
      <w:r w:rsidR="007518AF" w:rsidRPr="007A59D4">
        <w:rPr>
          <w:rFonts w:ascii="Times New Roman" w:hAnsi="Times New Roman" w:cs="Times New Roman"/>
          <w:sz w:val="24"/>
          <w:szCs w:val="24"/>
        </w:rPr>
        <w:t>tatrikum</w:t>
      </w:r>
      <w:proofErr w:type="spellEnd"/>
      <w:r w:rsidR="007518AF" w:rsidRPr="007A59D4">
        <w:rPr>
          <w:rFonts w:ascii="Times New Roman" w:hAnsi="Times New Roman" w:cs="Times New Roman"/>
          <w:sz w:val="24"/>
          <w:szCs w:val="24"/>
        </w:rPr>
        <w:t xml:space="preserve">, </w:t>
      </w:r>
      <w:proofErr w:type="spellStart"/>
      <w:r w:rsidR="00BD3FC0" w:rsidRPr="007A59D4">
        <w:rPr>
          <w:rFonts w:ascii="Times New Roman" w:hAnsi="Times New Roman" w:cs="Times New Roman"/>
          <w:sz w:val="24"/>
          <w:szCs w:val="24"/>
        </w:rPr>
        <w:t>beskydikum</w:t>
      </w:r>
      <w:proofErr w:type="spellEnd"/>
      <w:r w:rsidR="00BD3FC0" w:rsidRPr="007A59D4">
        <w:rPr>
          <w:rFonts w:ascii="Times New Roman" w:hAnsi="Times New Roman" w:cs="Times New Roman"/>
          <w:sz w:val="24"/>
          <w:szCs w:val="24"/>
        </w:rPr>
        <w:t xml:space="preserve">, </w:t>
      </w:r>
      <w:proofErr w:type="spellStart"/>
      <w:r w:rsidR="00BD3FC0" w:rsidRPr="007A59D4">
        <w:rPr>
          <w:rFonts w:ascii="Times New Roman" w:hAnsi="Times New Roman" w:cs="Times New Roman"/>
          <w:sz w:val="24"/>
          <w:szCs w:val="24"/>
        </w:rPr>
        <w:t>bukikum</w:t>
      </w:r>
      <w:proofErr w:type="spellEnd"/>
      <w:r w:rsidR="00BD3FC0" w:rsidRPr="007A59D4">
        <w:rPr>
          <w:rFonts w:ascii="Times New Roman" w:hAnsi="Times New Roman" w:cs="Times New Roman"/>
          <w:sz w:val="24"/>
          <w:szCs w:val="24"/>
        </w:rPr>
        <w:t xml:space="preserve">, </w:t>
      </w:r>
      <w:proofErr w:type="spellStart"/>
      <w:r w:rsidR="007518AF" w:rsidRPr="007A59D4">
        <w:rPr>
          <w:rFonts w:ascii="Times New Roman" w:hAnsi="Times New Roman" w:cs="Times New Roman"/>
          <w:sz w:val="24"/>
          <w:szCs w:val="24"/>
        </w:rPr>
        <w:t>oravikum</w:t>
      </w:r>
      <w:proofErr w:type="spellEnd"/>
      <w:r w:rsidR="007518AF" w:rsidRPr="007A59D4">
        <w:rPr>
          <w:rFonts w:ascii="Times New Roman" w:hAnsi="Times New Roman" w:cs="Times New Roman"/>
          <w:sz w:val="24"/>
          <w:szCs w:val="24"/>
        </w:rPr>
        <w:t xml:space="preserve">, </w:t>
      </w:r>
      <w:proofErr w:type="spellStart"/>
      <w:r w:rsidR="007518AF" w:rsidRPr="007A59D4">
        <w:rPr>
          <w:rFonts w:ascii="Times New Roman" w:hAnsi="Times New Roman" w:cs="Times New Roman"/>
          <w:sz w:val="24"/>
          <w:szCs w:val="24"/>
        </w:rPr>
        <w:t>veporikum</w:t>
      </w:r>
      <w:proofErr w:type="spellEnd"/>
      <w:r w:rsidR="007518AF" w:rsidRPr="007A59D4">
        <w:rPr>
          <w:rFonts w:ascii="Times New Roman" w:hAnsi="Times New Roman" w:cs="Times New Roman"/>
          <w:sz w:val="24"/>
          <w:szCs w:val="24"/>
        </w:rPr>
        <w:t>,</w:t>
      </w:r>
      <w:r w:rsidR="00BD3FC0" w:rsidRPr="007A59D4">
        <w:rPr>
          <w:rFonts w:ascii="Times New Roman" w:hAnsi="Times New Roman" w:cs="Times New Roman"/>
          <w:sz w:val="24"/>
          <w:szCs w:val="24"/>
        </w:rPr>
        <w:t xml:space="preserve"> </w:t>
      </w:r>
      <w:proofErr w:type="spellStart"/>
      <w:r w:rsidR="007518AF" w:rsidRPr="007A59D4">
        <w:rPr>
          <w:rFonts w:ascii="Times New Roman" w:hAnsi="Times New Roman" w:cs="Times New Roman"/>
          <w:sz w:val="24"/>
          <w:szCs w:val="24"/>
        </w:rPr>
        <w:t>gemerikum</w:t>
      </w:r>
      <w:proofErr w:type="spellEnd"/>
      <w:r w:rsidR="007518AF" w:rsidRPr="007A59D4">
        <w:rPr>
          <w:rFonts w:ascii="Times New Roman" w:hAnsi="Times New Roman" w:cs="Times New Roman"/>
          <w:sz w:val="24"/>
          <w:szCs w:val="24"/>
        </w:rPr>
        <w:t xml:space="preserve">, </w:t>
      </w:r>
      <w:proofErr w:type="spellStart"/>
      <w:r w:rsidR="007518AF" w:rsidRPr="007A59D4">
        <w:rPr>
          <w:rFonts w:ascii="Times New Roman" w:hAnsi="Times New Roman" w:cs="Times New Roman"/>
          <w:sz w:val="24"/>
          <w:szCs w:val="24"/>
        </w:rPr>
        <w:t>slanikum</w:t>
      </w:r>
      <w:proofErr w:type="spellEnd"/>
      <w:r w:rsidR="00BD3FC0" w:rsidRPr="007A59D4">
        <w:rPr>
          <w:rFonts w:ascii="Times New Roman" w:hAnsi="Times New Roman" w:cs="Times New Roman"/>
          <w:sz w:val="24"/>
          <w:szCs w:val="24"/>
        </w:rPr>
        <w:t xml:space="preserve">, </w:t>
      </w:r>
      <w:proofErr w:type="spellStart"/>
      <w:r w:rsidR="00BD3FC0" w:rsidRPr="007A59D4">
        <w:rPr>
          <w:rFonts w:ascii="Times New Roman" w:hAnsi="Times New Roman" w:cs="Times New Roman"/>
          <w:sz w:val="24"/>
          <w:szCs w:val="24"/>
        </w:rPr>
        <w:t>vahikum</w:t>
      </w:r>
      <w:proofErr w:type="spellEnd"/>
      <w:r w:rsidR="00BD3FC0" w:rsidRPr="007A59D4">
        <w:rPr>
          <w:rFonts w:ascii="Times New Roman" w:hAnsi="Times New Roman" w:cs="Times New Roman"/>
          <w:sz w:val="24"/>
          <w:szCs w:val="24"/>
        </w:rPr>
        <w:t>, a</w:t>
      </w:r>
      <w:r w:rsidR="00A52F17" w:rsidRPr="007A59D4">
        <w:rPr>
          <w:rFonts w:ascii="Times New Roman" w:hAnsi="Times New Roman" w:cs="Times New Roman"/>
          <w:sz w:val="24"/>
          <w:szCs w:val="24"/>
        </w:rPr>
        <w:t> </w:t>
      </w:r>
      <w:proofErr w:type="spellStart"/>
      <w:r w:rsidR="00BD3FC0" w:rsidRPr="007A59D4">
        <w:rPr>
          <w:rFonts w:ascii="Times New Roman" w:hAnsi="Times New Roman" w:cs="Times New Roman"/>
          <w:sz w:val="24"/>
          <w:szCs w:val="24"/>
        </w:rPr>
        <w:t>palavikum</w:t>
      </w:r>
      <w:proofErr w:type="spellEnd"/>
      <w:r w:rsidR="00A52F17" w:rsidRPr="007A59D4">
        <w:rPr>
          <w:rFonts w:ascii="Times New Roman" w:hAnsi="Times New Roman" w:cs="Times New Roman"/>
          <w:sz w:val="24"/>
          <w:szCs w:val="24"/>
        </w:rPr>
        <w:t xml:space="preserve"> (Príloha č. 1.)</w:t>
      </w:r>
      <w:r w:rsidR="00BD3FC0" w:rsidRPr="007A59D4">
        <w:rPr>
          <w:rFonts w:ascii="Times New Roman" w:hAnsi="Times New Roman" w:cs="Times New Roman"/>
          <w:sz w:val="24"/>
          <w:szCs w:val="24"/>
        </w:rPr>
        <w:t xml:space="preserve">. </w:t>
      </w:r>
      <w:r w:rsidR="004B1574" w:rsidRPr="007A59D4">
        <w:rPr>
          <w:rFonts w:ascii="Times New Roman" w:hAnsi="Times New Roman" w:cs="Times New Roman"/>
          <w:sz w:val="24"/>
          <w:szCs w:val="24"/>
        </w:rPr>
        <w:t>V týchto pásmach sú zreteľné rozdiely vo vývine, štruktúre ale aj v</w:t>
      </w:r>
      <w:r w:rsidR="00F84B52" w:rsidRPr="007A59D4">
        <w:rPr>
          <w:rFonts w:ascii="Times New Roman" w:hAnsi="Times New Roman" w:cs="Times New Roman"/>
          <w:sz w:val="24"/>
          <w:szCs w:val="24"/>
        </w:rPr>
        <w:t> </w:t>
      </w:r>
      <w:r w:rsidR="004B1574" w:rsidRPr="007A59D4">
        <w:rPr>
          <w:rFonts w:ascii="Times New Roman" w:hAnsi="Times New Roman" w:cs="Times New Roman"/>
          <w:sz w:val="24"/>
          <w:szCs w:val="24"/>
        </w:rPr>
        <w:t>obsahu</w:t>
      </w:r>
      <w:r w:rsidR="00F84B52" w:rsidRPr="007A59D4">
        <w:rPr>
          <w:rFonts w:ascii="Times New Roman" w:hAnsi="Times New Roman" w:cs="Times New Roman"/>
          <w:sz w:val="24"/>
          <w:szCs w:val="24"/>
        </w:rPr>
        <w:t xml:space="preserve"> </w:t>
      </w:r>
      <w:r w:rsidR="003D6DF2" w:rsidRPr="007A59D4">
        <w:rPr>
          <w:rFonts w:ascii="Times New Roman" w:hAnsi="Times New Roman" w:cs="Times New Roman"/>
          <w:sz w:val="24"/>
          <w:szCs w:val="24"/>
        </w:rPr>
        <w:t>elementov</w:t>
      </w:r>
      <w:r w:rsidR="005529EE" w:rsidRPr="007A59D4">
        <w:rPr>
          <w:rFonts w:ascii="Times New Roman" w:hAnsi="Times New Roman" w:cs="Times New Roman"/>
          <w:sz w:val="24"/>
          <w:szCs w:val="24"/>
        </w:rPr>
        <w:t xml:space="preserve"> </w:t>
      </w:r>
      <w:sdt>
        <w:sdtPr>
          <w:rPr>
            <w:rFonts w:ascii="Times New Roman" w:hAnsi="Times New Roman" w:cs="Times New Roman"/>
            <w:sz w:val="24"/>
            <w:szCs w:val="24"/>
          </w:rPr>
          <w:id w:val="1648629977"/>
          <w:citation/>
        </w:sdtPr>
        <w:sdtEndPr/>
        <w:sdtContent>
          <w:r w:rsidR="005529EE" w:rsidRPr="007A59D4">
            <w:rPr>
              <w:rFonts w:ascii="Times New Roman" w:hAnsi="Times New Roman" w:cs="Times New Roman"/>
              <w:sz w:val="24"/>
              <w:szCs w:val="24"/>
            </w:rPr>
            <w:fldChar w:fldCharType="begin"/>
          </w:r>
          <w:r w:rsidR="005529EE" w:rsidRPr="007A59D4">
            <w:rPr>
              <w:rFonts w:ascii="Times New Roman" w:hAnsi="Times New Roman" w:cs="Times New Roman"/>
              <w:sz w:val="24"/>
              <w:szCs w:val="24"/>
            </w:rPr>
            <w:instrText xml:space="preserve"> CITATION Eva141 \l 1051 </w:instrText>
          </w:r>
          <w:r w:rsidR="005529EE" w:rsidRPr="007A59D4">
            <w:rPr>
              <w:rFonts w:ascii="Times New Roman" w:hAnsi="Times New Roman" w:cs="Times New Roman"/>
              <w:sz w:val="24"/>
              <w:szCs w:val="24"/>
            </w:rPr>
            <w:fldChar w:fldCharType="separate"/>
          </w:r>
          <w:r w:rsidR="002363E2" w:rsidRPr="007A59D4">
            <w:rPr>
              <w:rFonts w:ascii="Times New Roman" w:hAnsi="Times New Roman" w:cs="Times New Roman"/>
              <w:noProof/>
              <w:sz w:val="24"/>
              <w:szCs w:val="24"/>
            </w:rPr>
            <w:t>(Michaeli, 2014)</w:t>
          </w:r>
          <w:r w:rsidR="005529EE" w:rsidRPr="007A59D4">
            <w:rPr>
              <w:rFonts w:ascii="Times New Roman" w:hAnsi="Times New Roman" w:cs="Times New Roman"/>
              <w:sz w:val="24"/>
              <w:szCs w:val="24"/>
            </w:rPr>
            <w:fldChar w:fldCharType="end"/>
          </w:r>
        </w:sdtContent>
      </w:sdt>
      <w:r w:rsidR="004B1574" w:rsidRPr="007A59D4">
        <w:rPr>
          <w:rFonts w:ascii="Times New Roman" w:hAnsi="Times New Roman" w:cs="Times New Roman"/>
          <w:sz w:val="24"/>
          <w:szCs w:val="24"/>
        </w:rPr>
        <w:t xml:space="preserve">. </w:t>
      </w:r>
    </w:p>
    <w:p w14:paraId="34F079FB" w14:textId="62245C6D" w:rsidR="00A52F17" w:rsidRPr="007A59D4" w:rsidRDefault="00A52F17" w:rsidP="00C62986">
      <w:pPr>
        <w:spacing w:before="240" w:line="360" w:lineRule="auto"/>
        <w:ind w:firstLine="708"/>
        <w:jc w:val="both"/>
        <w:rPr>
          <w:rFonts w:ascii="Times New Roman" w:hAnsi="Times New Roman" w:cs="Times New Roman"/>
          <w:bCs/>
          <w:sz w:val="24"/>
          <w:szCs w:val="24"/>
        </w:rPr>
      </w:pPr>
      <w:proofErr w:type="spellStart"/>
      <w:r w:rsidRPr="007A59D4">
        <w:rPr>
          <w:rFonts w:ascii="Times New Roman" w:hAnsi="Times New Roman" w:cs="Times New Roman"/>
          <w:bCs/>
          <w:sz w:val="24"/>
          <w:szCs w:val="24"/>
        </w:rPr>
        <w:lastRenderedPageBreak/>
        <w:t>Tatrikum</w:t>
      </w:r>
      <w:proofErr w:type="spellEnd"/>
      <w:r w:rsidRPr="007A59D4">
        <w:rPr>
          <w:rFonts w:ascii="Times New Roman" w:hAnsi="Times New Roman" w:cs="Times New Roman"/>
          <w:bCs/>
          <w:sz w:val="24"/>
          <w:szCs w:val="24"/>
        </w:rPr>
        <w:t xml:space="preserve"> je </w:t>
      </w:r>
      <w:r w:rsidR="00F84B52" w:rsidRPr="007A59D4">
        <w:rPr>
          <w:rFonts w:ascii="Times New Roman" w:hAnsi="Times New Roman" w:cs="Times New Roman"/>
          <w:bCs/>
          <w:sz w:val="24"/>
          <w:szCs w:val="24"/>
        </w:rPr>
        <w:t>budované</w:t>
      </w:r>
      <w:r w:rsidRPr="007A59D4">
        <w:rPr>
          <w:rFonts w:ascii="Times New Roman" w:hAnsi="Times New Roman" w:cs="Times New Roman"/>
          <w:bCs/>
          <w:sz w:val="24"/>
          <w:szCs w:val="24"/>
        </w:rPr>
        <w:t xml:space="preserve"> </w:t>
      </w:r>
      <w:r w:rsidR="00DB7669" w:rsidRPr="007A59D4">
        <w:rPr>
          <w:rFonts w:ascii="Times New Roman" w:hAnsi="Times New Roman" w:cs="Times New Roman"/>
          <w:bCs/>
          <w:sz w:val="24"/>
          <w:szCs w:val="24"/>
        </w:rPr>
        <w:t>kryštalickým jadrom a </w:t>
      </w:r>
      <w:proofErr w:type="spellStart"/>
      <w:r w:rsidR="00DB7669" w:rsidRPr="007A59D4">
        <w:rPr>
          <w:rFonts w:ascii="Times New Roman" w:hAnsi="Times New Roman" w:cs="Times New Roman"/>
          <w:bCs/>
          <w:sz w:val="24"/>
          <w:szCs w:val="24"/>
        </w:rPr>
        <w:t>mladopaleozoickými</w:t>
      </w:r>
      <w:proofErr w:type="spellEnd"/>
      <w:r w:rsidR="00DB7669" w:rsidRPr="007A59D4">
        <w:rPr>
          <w:rFonts w:ascii="Times New Roman" w:hAnsi="Times New Roman" w:cs="Times New Roman"/>
          <w:bCs/>
          <w:sz w:val="24"/>
          <w:szCs w:val="24"/>
        </w:rPr>
        <w:t xml:space="preserve"> a </w:t>
      </w:r>
      <w:proofErr w:type="spellStart"/>
      <w:r w:rsidR="00DB7669" w:rsidRPr="007A59D4">
        <w:rPr>
          <w:rFonts w:ascii="Times New Roman" w:hAnsi="Times New Roman" w:cs="Times New Roman"/>
          <w:bCs/>
          <w:sz w:val="24"/>
          <w:szCs w:val="24"/>
        </w:rPr>
        <w:t>mezozoickými</w:t>
      </w:r>
      <w:proofErr w:type="spellEnd"/>
      <w:r w:rsidR="00DB7669" w:rsidRPr="007A59D4">
        <w:rPr>
          <w:rFonts w:ascii="Times New Roman" w:hAnsi="Times New Roman" w:cs="Times New Roman"/>
          <w:bCs/>
          <w:sz w:val="24"/>
          <w:szCs w:val="24"/>
        </w:rPr>
        <w:t xml:space="preserve"> sekvenciami. </w:t>
      </w:r>
      <w:proofErr w:type="spellStart"/>
      <w:r w:rsidR="00DB7669" w:rsidRPr="007A59D4">
        <w:rPr>
          <w:rFonts w:ascii="Times New Roman" w:hAnsi="Times New Roman" w:cs="Times New Roman"/>
          <w:bCs/>
          <w:sz w:val="24"/>
          <w:szCs w:val="24"/>
        </w:rPr>
        <w:t>Tatrikum</w:t>
      </w:r>
      <w:proofErr w:type="spellEnd"/>
      <w:r w:rsidR="00DB7669" w:rsidRPr="007A59D4">
        <w:rPr>
          <w:rFonts w:ascii="Times New Roman" w:hAnsi="Times New Roman" w:cs="Times New Roman"/>
          <w:bCs/>
          <w:sz w:val="24"/>
          <w:szCs w:val="24"/>
        </w:rPr>
        <w:t xml:space="preserve"> tvorí </w:t>
      </w:r>
      <w:r w:rsidRPr="007A59D4">
        <w:rPr>
          <w:rFonts w:ascii="Times New Roman" w:hAnsi="Times New Roman" w:cs="Times New Roman"/>
          <w:bCs/>
          <w:sz w:val="24"/>
          <w:szCs w:val="24"/>
        </w:rPr>
        <w:t>11 jadrový</w:t>
      </w:r>
      <w:r w:rsidR="00DB7669" w:rsidRPr="007A59D4">
        <w:rPr>
          <w:rFonts w:ascii="Times New Roman" w:hAnsi="Times New Roman" w:cs="Times New Roman"/>
          <w:bCs/>
          <w:sz w:val="24"/>
          <w:szCs w:val="24"/>
        </w:rPr>
        <w:t>ch</w:t>
      </w:r>
      <w:r w:rsidRPr="007A59D4">
        <w:rPr>
          <w:rFonts w:ascii="Times New Roman" w:hAnsi="Times New Roman" w:cs="Times New Roman"/>
          <w:bCs/>
          <w:sz w:val="24"/>
          <w:szCs w:val="24"/>
        </w:rPr>
        <w:t xml:space="preserve"> pohor</w:t>
      </w:r>
      <w:r w:rsidR="00DB7669" w:rsidRPr="007A59D4">
        <w:rPr>
          <w:rFonts w:ascii="Times New Roman" w:hAnsi="Times New Roman" w:cs="Times New Roman"/>
          <w:bCs/>
          <w:sz w:val="24"/>
          <w:szCs w:val="24"/>
        </w:rPr>
        <w:t>í</w:t>
      </w:r>
      <w:r w:rsidRPr="007A59D4">
        <w:rPr>
          <w:rFonts w:ascii="Times New Roman" w:hAnsi="Times New Roman" w:cs="Times New Roman"/>
          <w:bCs/>
          <w:sz w:val="24"/>
          <w:szCs w:val="24"/>
        </w:rPr>
        <w:t>, ktoré sú od seba vzájomne oddelené kotlinami. Konkrétne sa jedná o Malé Karpaty, Ďumbierske Nízke Tatry, masív Smrekovice v Branisku, Považský Inovec, Tatry, Tribeč, Humenské vrchy, Mal</w:t>
      </w:r>
      <w:r w:rsidR="00F84B52" w:rsidRPr="007A59D4">
        <w:rPr>
          <w:rFonts w:ascii="Times New Roman" w:hAnsi="Times New Roman" w:cs="Times New Roman"/>
          <w:bCs/>
          <w:sz w:val="24"/>
          <w:szCs w:val="24"/>
        </w:rPr>
        <w:t>ú</w:t>
      </w:r>
      <w:r w:rsidRPr="007A59D4">
        <w:rPr>
          <w:rFonts w:ascii="Times New Roman" w:hAnsi="Times New Roman" w:cs="Times New Roman"/>
          <w:bCs/>
          <w:sz w:val="24"/>
          <w:szCs w:val="24"/>
        </w:rPr>
        <w:t xml:space="preserve"> Fatr</w:t>
      </w:r>
      <w:r w:rsidR="00F84B52" w:rsidRPr="007A59D4">
        <w:rPr>
          <w:rFonts w:ascii="Times New Roman" w:hAnsi="Times New Roman" w:cs="Times New Roman"/>
          <w:bCs/>
          <w:sz w:val="24"/>
          <w:szCs w:val="24"/>
        </w:rPr>
        <w:t>u</w:t>
      </w:r>
      <w:r w:rsidRPr="007A59D4">
        <w:rPr>
          <w:rFonts w:ascii="Times New Roman" w:hAnsi="Times New Roman" w:cs="Times New Roman"/>
          <w:bCs/>
          <w:sz w:val="24"/>
          <w:szCs w:val="24"/>
        </w:rPr>
        <w:t>, Veľk</w:t>
      </w:r>
      <w:r w:rsidR="00F84B52" w:rsidRPr="007A59D4">
        <w:rPr>
          <w:rFonts w:ascii="Times New Roman" w:hAnsi="Times New Roman" w:cs="Times New Roman"/>
          <w:bCs/>
          <w:sz w:val="24"/>
          <w:szCs w:val="24"/>
        </w:rPr>
        <w:t>ú</w:t>
      </w:r>
      <w:r w:rsidRPr="007A59D4">
        <w:rPr>
          <w:rFonts w:ascii="Times New Roman" w:hAnsi="Times New Roman" w:cs="Times New Roman"/>
          <w:bCs/>
          <w:sz w:val="24"/>
          <w:szCs w:val="24"/>
        </w:rPr>
        <w:t xml:space="preserve"> Fatr</w:t>
      </w:r>
      <w:r w:rsidR="00F84B52" w:rsidRPr="007A59D4">
        <w:rPr>
          <w:rFonts w:ascii="Times New Roman" w:hAnsi="Times New Roman" w:cs="Times New Roman"/>
          <w:bCs/>
          <w:sz w:val="24"/>
          <w:szCs w:val="24"/>
        </w:rPr>
        <w:t>u</w:t>
      </w:r>
      <w:r w:rsidRPr="007A59D4">
        <w:rPr>
          <w:rFonts w:ascii="Times New Roman" w:hAnsi="Times New Roman" w:cs="Times New Roman"/>
          <w:bCs/>
          <w:sz w:val="24"/>
          <w:szCs w:val="24"/>
        </w:rPr>
        <w:t xml:space="preserve">, Strážovské vrchy, Žiar a Starohorské vrchy. </w:t>
      </w:r>
      <w:r w:rsidR="00B96DB6" w:rsidRPr="007A59D4">
        <w:rPr>
          <w:rFonts w:ascii="Times New Roman" w:hAnsi="Times New Roman" w:cs="Times New Roman"/>
          <w:bCs/>
          <w:sz w:val="24"/>
          <w:szCs w:val="24"/>
        </w:rPr>
        <w:t>Hercýnsku stav</w:t>
      </w:r>
      <w:r w:rsidR="00E875D2" w:rsidRPr="007A59D4">
        <w:rPr>
          <w:rFonts w:ascii="Times New Roman" w:hAnsi="Times New Roman" w:cs="Times New Roman"/>
          <w:bCs/>
          <w:sz w:val="24"/>
          <w:szCs w:val="24"/>
        </w:rPr>
        <w:t>b</w:t>
      </w:r>
      <w:r w:rsidR="00B96DB6" w:rsidRPr="007A59D4">
        <w:rPr>
          <w:rFonts w:ascii="Times New Roman" w:hAnsi="Times New Roman" w:cs="Times New Roman"/>
          <w:bCs/>
          <w:sz w:val="24"/>
          <w:szCs w:val="24"/>
        </w:rPr>
        <w:t xml:space="preserve">u </w:t>
      </w:r>
      <w:proofErr w:type="spellStart"/>
      <w:r w:rsidR="00B96DB6" w:rsidRPr="007A59D4">
        <w:rPr>
          <w:rFonts w:ascii="Times New Roman" w:hAnsi="Times New Roman" w:cs="Times New Roman"/>
          <w:bCs/>
          <w:sz w:val="24"/>
          <w:szCs w:val="24"/>
        </w:rPr>
        <w:t>tatrika</w:t>
      </w:r>
      <w:proofErr w:type="spellEnd"/>
      <w:r w:rsidR="00B96DB6" w:rsidRPr="007A59D4">
        <w:rPr>
          <w:rFonts w:ascii="Times New Roman" w:hAnsi="Times New Roman" w:cs="Times New Roman"/>
          <w:bCs/>
          <w:sz w:val="24"/>
          <w:szCs w:val="24"/>
        </w:rPr>
        <w:t xml:space="preserve"> tvoria tri </w:t>
      </w:r>
      <w:proofErr w:type="spellStart"/>
      <w:r w:rsidR="00B96DB6" w:rsidRPr="007A59D4">
        <w:rPr>
          <w:rFonts w:ascii="Times New Roman" w:hAnsi="Times New Roman" w:cs="Times New Roman"/>
          <w:bCs/>
          <w:sz w:val="24"/>
          <w:szCs w:val="24"/>
        </w:rPr>
        <w:t>litotektonické</w:t>
      </w:r>
      <w:proofErr w:type="spellEnd"/>
      <w:r w:rsidR="00B96DB6" w:rsidRPr="007A59D4">
        <w:rPr>
          <w:rFonts w:ascii="Times New Roman" w:hAnsi="Times New Roman" w:cs="Times New Roman"/>
          <w:bCs/>
          <w:sz w:val="24"/>
          <w:szCs w:val="24"/>
        </w:rPr>
        <w:t xml:space="preserve"> jednotky, pričom vrchná je tvorená </w:t>
      </w:r>
      <w:proofErr w:type="spellStart"/>
      <w:r w:rsidR="00B96DB6" w:rsidRPr="007A59D4">
        <w:rPr>
          <w:rFonts w:ascii="Times New Roman" w:hAnsi="Times New Roman" w:cs="Times New Roman"/>
          <w:bCs/>
          <w:sz w:val="24"/>
          <w:szCs w:val="24"/>
        </w:rPr>
        <w:t>granitoidmi</w:t>
      </w:r>
      <w:proofErr w:type="spellEnd"/>
      <w:r w:rsidR="00B96DB6" w:rsidRPr="007A59D4">
        <w:rPr>
          <w:rFonts w:ascii="Times New Roman" w:hAnsi="Times New Roman" w:cs="Times New Roman"/>
          <w:bCs/>
          <w:sz w:val="24"/>
          <w:szCs w:val="24"/>
        </w:rPr>
        <w:t>, rulami a </w:t>
      </w:r>
      <w:proofErr w:type="spellStart"/>
      <w:r w:rsidR="00B96DB6" w:rsidRPr="007A59D4">
        <w:rPr>
          <w:rFonts w:ascii="Times New Roman" w:hAnsi="Times New Roman" w:cs="Times New Roman"/>
          <w:bCs/>
          <w:sz w:val="24"/>
          <w:szCs w:val="24"/>
        </w:rPr>
        <w:t>migmatitmi</w:t>
      </w:r>
      <w:proofErr w:type="spellEnd"/>
      <w:r w:rsidR="00B96DB6" w:rsidRPr="007A59D4">
        <w:rPr>
          <w:rFonts w:ascii="Times New Roman" w:hAnsi="Times New Roman" w:cs="Times New Roman"/>
          <w:bCs/>
          <w:sz w:val="24"/>
          <w:szCs w:val="24"/>
        </w:rPr>
        <w:t xml:space="preserve">, stredná </w:t>
      </w:r>
      <w:proofErr w:type="spellStart"/>
      <w:r w:rsidR="00B96DB6" w:rsidRPr="007A59D4">
        <w:rPr>
          <w:rFonts w:ascii="Times New Roman" w:hAnsi="Times New Roman" w:cs="Times New Roman"/>
          <w:bCs/>
          <w:sz w:val="24"/>
          <w:szCs w:val="24"/>
        </w:rPr>
        <w:t>svorami</w:t>
      </w:r>
      <w:proofErr w:type="spellEnd"/>
      <w:r w:rsidR="00B96DB6" w:rsidRPr="007A59D4">
        <w:rPr>
          <w:rFonts w:ascii="Times New Roman" w:hAnsi="Times New Roman" w:cs="Times New Roman"/>
          <w:bCs/>
          <w:sz w:val="24"/>
          <w:szCs w:val="24"/>
        </w:rPr>
        <w:t xml:space="preserve"> a rulami a spodnú tvoria </w:t>
      </w:r>
      <w:proofErr w:type="spellStart"/>
      <w:r w:rsidR="00B96DB6" w:rsidRPr="007A59D4">
        <w:rPr>
          <w:rFonts w:ascii="Times New Roman" w:hAnsi="Times New Roman" w:cs="Times New Roman"/>
          <w:bCs/>
          <w:sz w:val="24"/>
          <w:szCs w:val="24"/>
        </w:rPr>
        <w:t>nízkometamorfované</w:t>
      </w:r>
      <w:proofErr w:type="spellEnd"/>
      <w:r w:rsidR="00B96DB6" w:rsidRPr="007A59D4">
        <w:rPr>
          <w:rFonts w:ascii="Times New Roman" w:hAnsi="Times New Roman" w:cs="Times New Roman"/>
          <w:bCs/>
          <w:sz w:val="24"/>
          <w:szCs w:val="24"/>
        </w:rPr>
        <w:t xml:space="preserve"> bridlice. </w:t>
      </w:r>
      <w:r w:rsidRPr="007A59D4">
        <w:rPr>
          <w:rFonts w:ascii="Times New Roman" w:hAnsi="Times New Roman" w:cs="Times New Roman"/>
          <w:bCs/>
          <w:sz w:val="24"/>
          <w:szCs w:val="24"/>
        </w:rPr>
        <w:t xml:space="preserve">Metamorfované horniny, ako sú </w:t>
      </w:r>
      <w:r w:rsidR="00233F83" w:rsidRPr="007A59D4">
        <w:rPr>
          <w:rFonts w:ascii="Times New Roman" w:hAnsi="Times New Roman" w:cs="Times New Roman"/>
          <w:bCs/>
          <w:sz w:val="24"/>
          <w:szCs w:val="24"/>
        </w:rPr>
        <w:t>práve</w:t>
      </w:r>
      <w:r w:rsidRPr="007A59D4">
        <w:rPr>
          <w:rFonts w:ascii="Times New Roman" w:hAnsi="Times New Roman" w:cs="Times New Roman"/>
          <w:bCs/>
          <w:sz w:val="24"/>
          <w:szCs w:val="24"/>
        </w:rPr>
        <w:t xml:space="preserve"> ruly </w:t>
      </w:r>
      <w:r w:rsidR="0008019C" w:rsidRPr="007A59D4">
        <w:rPr>
          <w:rFonts w:ascii="Times New Roman" w:hAnsi="Times New Roman" w:cs="Times New Roman"/>
          <w:bCs/>
          <w:sz w:val="24"/>
          <w:szCs w:val="24"/>
        </w:rPr>
        <w:t xml:space="preserve">či </w:t>
      </w:r>
      <w:proofErr w:type="spellStart"/>
      <w:r w:rsidRPr="007A59D4">
        <w:rPr>
          <w:rFonts w:ascii="Times New Roman" w:hAnsi="Times New Roman" w:cs="Times New Roman"/>
          <w:bCs/>
          <w:sz w:val="24"/>
          <w:szCs w:val="24"/>
        </w:rPr>
        <w:t>migmatity</w:t>
      </w:r>
      <w:proofErr w:type="spellEnd"/>
      <w:r w:rsidRPr="007A59D4">
        <w:rPr>
          <w:rFonts w:ascii="Times New Roman" w:hAnsi="Times New Roman" w:cs="Times New Roman"/>
          <w:bCs/>
          <w:sz w:val="24"/>
          <w:szCs w:val="24"/>
        </w:rPr>
        <w:t xml:space="preserve"> nachádzame v soklových jednotkách </w:t>
      </w:r>
      <w:proofErr w:type="spellStart"/>
      <w:r w:rsidRPr="007A59D4">
        <w:rPr>
          <w:rFonts w:ascii="Times New Roman" w:hAnsi="Times New Roman" w:cs="Times New Roman"/>
          <w:bCs/>
          <w:sz w:val="24"/>
          <w:szCs w:val="24"/>
        </w:rPr>
        <w:t>tatrika</w:t>
      </w:r>
      <w:proofErr w:type="spellEnd"/>
      <w:r w:rsidRPr="007A59D4">
        <w:rPr>
          <w:rFonts w:ascii="Times New Roman" w:hAnsi="Times New Roman" w:cs="Times New Roman"/>
          <w:bCs/>
          <w:sz w:val="24"/>
          <w:szCs w:val="24"/>
        </w:rPr>
        <w:t xml:space="preserve">. V menšej miere sa môžeme stretnúť </w:t>
      </w:r>
      <w:r w:rsidR="00233F83" w:rsidRPr="007A59D4">
        <w:rPr>
          <w:rFonts w:ascii="Times New Roman" w:hAnsi="Times New Roman" w:cs="Times New Roman"/>
          <w:bCs/>
          <w:sz w:val="24"/>
          <w:szCs w:val="24"/>
        </w:rPr>
        <w:t>v </w:t>
      </w:r>
      <w:proofErr w:type="spellStart"/>
      <w:r w:rsidR="00233F83" w:rsidRPr="007A59D4">
        <w:rPr>
          <w:rFonts w:ascii="Times New Roman" w:hAnsi="Times New Roman" w:cs="Times New Roman"/>
          <w:bCs/>
          <w:sz w:val="24"/>
          <w:szCs w:val="24"/>
        </w:rPr>
        <w:t>kryštalitiku</w:t>
      </w:r>
      <w:proofErr w:type="spellEnd"/>
      <w:r w:rsidR="00233F83" w:rsidRPr="007A59D4">
        <w:rPr>
          <w:rFonts w:ascii="Times New Roman" w:hAnsi="Times New Roman" w:cs="Times New Roman"/>
          <w:bCs/>
          <w:sz w:val="24"/>
          <w:szCs w:val="24"/>
        </w:rPr>
        <w:t xml:space="preserve"> </w:t>
      </w:r>
      <w:r w:rsidRPr="007A59D4">
        <w:rPr>
          <w:rFonts w:ascii="Times New Roman" w:hAnsi="Times New Roman" w:cs="Times New Roman"/>
          <w:bCs/>
          <w:sz w:val="24"/>
          <w:szCs w:val="24"/>
        </w:rPr>
        <w:t>s </w:t>
      </w:r>
      <w:proofErr w:type="spellStart"/>
      <w:r w:rsidRPr="007A59D4">
        <w:rPr>
          <w:rFonts w:ascii="Times New Roman" w:hAnsi="Times New Roman" w:cs="Times New Roman"/>
          <w:bCs/>
          <w:sz w:val="24"/>
          <w:szCs w:val="24"/>
        </w:rPr>
        <w:t>fylitami</w:t>
      </w:r>
      <w:proofErr w:type="spellEnd"/>
      <w:r w:rsidRPr="007A59D4">
        <w:rPr>
          <w:rFonts w:ascii="Times New Roman" w:hAnsi="Times New Roman" w:cs="Times New Roman"/>
          <w:bCs/>
          <w:sz w:val="24"/>
          <w:szCs w:val="24"/>
        </w:rPr>
        <w:t xml:space="preserve"> a </w:t>
      </w:r>
      <w:proofErr w:type="spellStart"/>
      <w:r w:rsidRPr="007A59D4">
        <w:rPr>
          <w:rFonts w:ascii="Times New Roman" w:hAnsi="Times New Roman" w:cs="Times New Roman"/>
          <w:bCs/>
          <w:sz w:val="24"/>
          <w:szCs w:val="24"/>
        </w:rPr>
        <w:t>amfibolitami</w:t>
      </w:r>
      <w:proofErr w:type="spellEnd"/>
      <w:r w:rsidRPr="007A59D4">
        <w:rPr>
          <w:rFonts w:ascii="Times New Roman" w:hAnsi="Times New Roman" w:cs="Times New Roman"/>
          <w:bCs/>
          <w:sz w:val="24"/>
          <w:szCs w:val="24"/>
        </w:rPr>
        <w:t xml:space="preserve">. </w:t>
      </w:r>
      <w:proofErr w:type="spellStart"/>
      <w:r w:rsidR="00233F83" w:rsidRPr="007A59D4">
        <w:rPr>
          <w:rFonts w:ascii="Times New Roman" w:hAnsi="Times New Roman" w:cs="Times New Roman"/>
          <w:bCs/>
          <w:sz w:val="24"/>
          <w:szCs w:val="24"/>
        </w:rPr>
        <w:t>Mezozoická</w:t>
      </w:r>
      <w:proofErr w:type="spellEnd"/>
      <w:r w:rsidR="00233F83" w:rsidRPr="007A59D4">
        <w:rPr>
          <w:rFonts w:ascii="Times New Roman" w:hAnsi="Times New Roman" w:cs="Times New Roman"/>
          <w:bCs/>
          <w:sz w:val="24"/>
          <w:szCs w:val="24"/>
        </w:rPr>
        <w:t xml:space="preserve"> sekvencie </w:t>
      </w:r>
      <w:proofErr w:type="spellStart"/>
      <w:r w:rsidR="00233F83" w:rsidRPr="007A59D4">
        <w:rPr>
          <w:rFonts w:ascii="Times New Roman" w:hAnsi="Times New Roman" w:cs="Times New Roman"/>
          <w:bCs/>
          <w:sz w:val="24"/>
          <w:szCs w:val="24"/>
        </w:rPr>
        <w:t>tatrika</w:t>
      </w:r>
      <w:proofErr w:type="spellEnd"/>
      <w:r w:rsidR="00233F83" w:rsidRPr="007A59D4">
        <w:rPr>
          <w:rFonts w:ascii="Times New Roman" w:hAnsi="Times New Roman" w:cs="Times New Roman"/>
          <w:bCs/>
          <w:sz w:val="24"/>
          <w:szCs w:val="24"/>
        </w:rPr>
        <w:t>, resp. obal bol formovaný od spodného triasu po vrchnú kriedu. Bridlice a kremence nachádzajúce sa v </w:t>
      </w:r>
      <w:proofErr w:type="spellStart"/>
      <w:r w:rsidR="00233F83" w:rsidRPr="007A59D4">
        <w:rPr>
          <w:rFonts w:ascii="Times New Roman" w:hAnsi="Times New Roman" w:cs="Times New Roman"/>
          <w:bCs/>
          <w:sz w:val="24"/>
          <w:szCs w:val="24"/>
        </w:rPr>
        <w:t>tatriku</w:t>
      </w:r>
      <w:proofErr w:type="spellEnd"/>
      <w:r w:rsidR="00233F83" w:rsidRPr="007A59D4">
        <w:rPr>
          <w:rFonts w:ascii="Times New Roman" w:hAnsi="Times New Roman" w:cs="Times New Roman"/>
          <w:bCs/>
          <w:sz w:val="24"/>
          <w:szCs w:val="24"/>
        </w:rPr>
        <w:t xml:space="preserve"> sú charakteristické pre</w:t>
      </w:r>
      <w:r w:rsidR="00C62986" w:rsidRPr="007A59D4">
        <w:rPr>
          <w:rFonts w:ascii="Times New Roman" w:hAnsi="Times New Roman" w:cs="Times New Roman"/>
          <w:bCs/>
          <w:sz w:val="24"/>
          <w:szCs w:val="24"/>
        </w:rPr>
        <w:t xml:space="preserve"> trias. Juru charakterizuje fatranský a tatranský typ obalových sekvencií, kde pre fatranský typ sú </w:t>
      </w:r>
      <w:r w:rsidR="00F84B52" w:rsidRPr="007A59D4">
        <w:rPr>
          <w:rFonts w:ascii="Times New Roman" w:hAnsi="Times New Roman" w:cs="Times New Roman"/>
          <w:bCs/>
          <w:sz w:val="24"/>
          <w:szCs w:val="24"/>
        </w:rPr>
        <w:t>typické</w:t>
      </w:r>
      <w:r w:rsidR="00C62986" w:rsidRPr="007A59D4">
        <w:rPr>
          <w:rFonts w:ascii="Times New Roman" w:hAnsi="Times New Roman" w:cs="Times New Roman"/>
          <w:bCs/>
          <w:sz w:val="24"/>
          <w:szCs w:val="24"/>
        </w:rPr>
        <w:t xml:space="preserve"> </w:t>
      </w:r>
      <w:proofErr w:type="spellStart"/>
      <w:r w:rsidR="00C62986" w:rsidRPr="007A59D4">
        <w:rPr>
          <w:rFonts w:ascii="Times New Roman" w:hAnsi="Times New Roman" w:cs="Times New Roman"/>
          <w:bCs/>
          <w:sz w:val="24"/>
          <w:szCs w:val="24"/>
        </w:rPr>
        <w:t>rádiolarity</w:t>
      </w:r>
      <w:proofErr w:type="spellEnd"/>
      <w:r w:rsidR="00C62986" w:rsidRPr="007A59D4">
        <w:rPr>
          <w:rFonts w:ascii="Times New Roman" w:hAnsi="Times New Roman" w:cs="Times New Roman"/>
          <w:bCs/>
          <w:sz w:val="24"/>
          <w:szCs w:val="24"/>
        </w:rPr>
        <w:t xml:space="preserve">, bridlice, </w:t>
      </w:r>
      <w:proofErr w:type="spellStart"/>
      <w:r w:rsidR="00C62986" w:rsidRPr="007A59D4">
        <w:rPr>
          <w:rFonts w:ascii="Times New Roman" w:hAnsi="Times New Roman" w:cs="Times New Roman"/>
          <w:bCs/>
          <w:sz w:val="24"/>
          <w:szCs w:val="24"/>
        </w:rPr>
        <w:t>rádiolariové</w:t>
      </w:r>
      <w:proofErr w:type="spellEnd"/>
      <w:r w:rsidR="00C62986" w:rsidRPr="007A59D4">
        <w:rPr>
          <w:rFonts w:ascii="Times New Roman" w:hAnsi="Times New Roman" w:cs="Times New Roman"/>
          <w:bCs/>
          <w:sz w:val="24"/>
          <w:szCs w:val="24"/>
        </w:rPr>
        <w:t xml:space="preserve"> vápence a škvrnité slienité vápence a pre tatranský typ zase </w:t>
      </w:r>
      <w:proofErr w:type="spellStart"/>
      <w:r w:rsidR="00C62986" w:rsidRPr="007A59D4">
        <w:rPr>
          <w:rFonts w:ascii="Times New Roman" w:hAnsi="Times New Roman" w:cs="Times New Roman"/>
          <w:bCs/>
          <w:sz w:val="24"/>
          <w:szCs w:val="24"/>
        </w:rPr>
        <w:t>krinoidové</w:t>
      </w:r>
      <w:proofErr w:type="spellEnd"/>
      <w:r w:rsidR="00C62986" w:rsidRPr="007A59D4">
        <w:rPr>
          <w:rFonts w:ascii="Times New Roman" w:hAnsi="Times New Roman" w:cs="Times New Roman"/>
          <w:bCs/>
          <w:sz w:val="24"/>
          <w:szCs w:val="24"/>
        </w:rPr>
        <w:t xml:space="preserve"> vápence, pieskovc</w:t>
      </w:r>
      <w:r w:rsidR="00F84B52" w:rsidRPr="007A59D4">
        <w:rPr>
          <w:rFonts w:ascii="Times New Roman" w:hAnsi="Times New Roman" w:cs="Times New Roman"/>
          <w:bCs/>
          <w:sz w:val="24"/>
          <w:szCs w:val="24"/>
        </w:rPr>
        <w:t>e</w:t>
      </w:r>
      <w:r w:rsidR="00C62986" w:rsidRPr="007A59D4">
        <w:rPr>
          <w:rFonts w:ascii="Times New Roman" w:hAnsi="Times New Roman" w:cs="Times New Roman"/>
          <w:bCs/>
          <w:sz w:val="24"/>
          <w:szCs w:val="24"/>
        </w:rPr>
        <w:t xml:space="preserve"> a piesčité vápence nazývané aj </w:t>
      </w:r>
      <w:proofErr w:type="spellStart"/>
      <w:r w:rsidR="00C62986" w:rsidRPr="007A59D4">
        <w:rPr>
          <w:rFonts w:ascii="Times New Roman" w:hAnsi="Times New Roman" w:cs="Times New Roman"/>
          <w:bCs/>
          <w:sz w:val="24"/>
          <w:szCs w:val="24"/>
        </w:rPr>
        <w:t>hierlatzské</w:t>
      </w:r>
      <w:proofErr w:type="spellEnd"/>
      <w:r w:rsidR="00C62986" w:rsidRPr="007A59D4">
        <w:rPr>
          <w:rFonts w:ascii="Times New Roman" w:hAnsi="Times New Roman" w:cs="Times New Roman"/>
          <w:bCs/>
          <w:sz w:val="24"/>
          <w:szCs w:val="24"/>
        </w:rPr>
        <w:t xml:space="preserve"> vápence. </w:t>
      </w:r>
      <w:r w:rsidRPr="007A59D4">
        <w:rPr>
          <w:rFonts w:ascii="Times New Roman" w:hAnsi="Times New Roman" w:cs="Times New Roman"/>
          <w:bCs/>
          <w:sz w:val="24"/>
          <w:szCs w:val="24"/>
        </w:rPr>
        <w:t xml:space="preserve">V oblasti Malej Fatry, Považského Inovca a Braniska je možné pozorovať pozostatky </w:t>
      </w:r>
      <w:r w:rsidR="00F84B52" w:rsidRPr="007A59D4">
        <w:rPr>
          <w:rFonts w:ascii="Times New Roman" w:hAnsi="Times New Roman" w:cs="Times New Roman"/>
          <w:bCs/>
          <w:sz w:val="24"/>
          <w:szCs w:val="24"/>
        </w:rPr>
        <w:t xml:space="preserve">hornín </w:t>
      </w:r>
      <w:r w:rsidRPr="007A59D4">
        <w:rPr>
          <w:rFonts w:ascii="Times New Roman" w:hAnsi="Times New Roman" w:cs="Times New Roman"/>
          <w:bCs/>
          <w:sz w:val="24"/>
          <w:szCs w:val="24"/>
        </w:rPr>
        <w:t>vrchného karbónu, naopak perm je zachovaný v pohorí Tribeč a Starohorských vrchoch</w:t>
      </w:r>
      <w:r w:rsidR="00C62986" w:rsidRPr="007A59D4">
        <w:rPr>
          <w:rFonts w:ascii="Times New Roman" w:hAnsi="Times New Roman" w:cs="Times New Roman"/>
          <w:bCs/>
          <w:sz w:val="24"/>
          <w:szCs w:val="24"/>
        </w:rPr>
        <w:t xml:space="preserve"> </w:t>
      </w:r>
      <w:r w:rsidR="00A27079" w:rsidRPr="007A59D4">
        <w:rPr>
          <w:rFonts w:ascii="Times New Roman" w:hAnsi="Times New Roman" w:cs="Times New Roman"/>
          <w:noProof/>
          <w:sz w:val="24"/>
          <w:szCs w:val="24"/>
        </w:rPr>
        <w:t>(Michaeli, 2014; H</w:t>
      </w:r>
      <w:r w:rsidR="00DC19B6" w:rsidRPr="007A59D4">
        <w:rPr>
          <w:rFonts w:ascii="Times New Roman" w:hAnsi="Times New Roman" w:cs="Times New Roman"/>
          <w:noProof/>
          <w:sz w:val="24"/>
          <w:szCs w:val="24"/>
        </w:rPr>
        <w:t>ó</w:t>
      </w:r>
      <w:r w:rsidR="00A27079" w:rsidRPr="007A59D4">
        <w:rPr>
          <w:rFonts w:ascii="Times New Roman" w:hAnsi="Times New Roman" w:cs="Times New Roman"/>
          <w:noProof/>
          <w:sz w:val="24"/>
          <w:szCs w:val="24"/>
        </w:rPr>
        <w:t>k et.al, 2019)</w:t>
      </w:r>
      <w:r w:rsidRPr="007A59D4">
        <w:rPr>
          <w:rFonts w:ascii="Times New Roman" w:hAnsi="Times New Roman" w:cs="Times New Roman"/>
          <w:bCs/>
          <w:sz w:val="24"/>
          <w:szCs w:val="24"/>
        </w:rPr>
        <w:t xml:space="preserve">. </w:t>
      </w:r>
    </w:p>
    <w:p w14:paraId="08846F9F" w14:textId="30945B00" w:rsidR="00A52F17" w:rsidRPr="007A59D4" w:rsidRDefault="00A52F17" w:rsidP="00180009">
      <w:pPr>
        <w:spacing w:before="240" w:line="360" w:lineRule="auto"/>
        <w:ind w:firstLine="708"/>
        <w:jc w:val="both"/>
        <w:rPr>
          <w:rFonts w:ascii="Times New Roman" w:hAnsi="Times New Roman" w:cs="Times New Roman"/>
          <w:bCs/>
          <w:sz w:val="24"/>
          <w:szCs w:val="24"/>
        </w:rPr>
      </w:pPr>
      <w:r w:rsidRPr="007A59D4">
        <w:rPr>
          <w:rFonts w:ascii="Times New Roman" w:hAnsi="Times New Roman" w:cs="Times New Roman"/>
          <w:bCs/>
          <w:sz w:val="24"/>
          <w:szCs w:val="24"/>
        </w:rPr>
        <w:t>V </w:t>
      </w:r>
      <w:proofErr w:type="spellStart"/>
      <w:r w:rsidRPr="007A59D4">
        <w:rPr>
          <w:rFonts w:ascii="Times New Roman" w:hAnsi="Times New Roman" w:cs="Times New Roman"/>
          <w:bCs/>
          <w:sz w:val="24"/>
          <w:szCs w:val="24"/>
        </w:rPr>
        <w:t>tatriku</w:t>
      </w:r>
      <w:proofErr w:type="spellEnd"/>
      <w:r w:rsidRPr="007A59D4">
        <w:rPr>
          <w:rFonts w:ascii="Times New Roman" w:hAnsi="Times New Roman" w:cs="Times New Roman"/>
          <w:bCs/>
          <w:sz w:val="24"/>
          <w:szCs w:val="24"/>
        </w:rPr>
        <w:t xml:space="preserve"> sú známe štyri príkrovy, konkrétne sa jedná o strážovský, </w:t>
      </w:r>
      <w:proofErr w:type="spellStart"/>
      <w:r w:rsidRPr="007A59D4">
        <w:rPr>
          <w:rFonts w:ascii="Times New Roman" w:hAnsi="Times New Roman" w:cs="Times New Roman"/>
          <w:bCs/>
          <w:sz w:val="24"/>
          <w:szCs w:val="24"/>
        </w:rPr>
        <w:t>chočský</w:t>
      </w:r>
      <w:proofErr w:type="spellEnd"/>
      <w:r w:rsidRPr="007A59D4">
        <w:rPr>
          <w:rFonts w:ascii="Times New Roman" w:hAnsi="Times New Roman" w:cs="Times New Roman"/>
          <w:bCs/>
          <w:sz w:val="24"/>
          <w:szCs w:val="24"/>
        </w:rPr>
        <w:t xml:space="preserve">, </w:t>
      </w:r>
      <w:proofErr w:type="spellStart"/>
      <w:r w:rsidRPr="007A59D4">
        <w:rPr>
          <w:rFonts w:ascii="Times New Roman" w:hAnsi="Times New Roman" w:cs="Times New Roman"/>
          <w:bCs/>
          <w:sz w:val="24"/>
          <w:szCs w:val="24"/>
        </w:rPr>
        <w:t>krížňanský</w:t>
      </w:r>
      <w:proofErr w:type="spellEnd"/>
      <w:r w:rsidRPr="007A59D4">
        <w:rPr>
          <w:rFonts w:ascii="Times New Roman" w:hAnsi="Times New Roman" w:cs="Times New Roman"/>
          <w:bCs/>
          <w:sz w:val="24"/>
          <w:szCs w:val="24"/>
        </w:rPr>
        <w:t xml:space="preserve"> a </w:t>
      </w:r>
      <w:proofErr w:type="spellStart"/>
      <w:r w:rsidRPr="007A59D4">
        <w:rPr>
          <w:rFonts w:ascii="Times New Roman" w:hAnsi="Times New Roman" w:cs="Times New Roman"/>
          <w:bCs/>
          <w:sz w:val="24"/>
          <w:szCs w:val="24"/>
        </w:rPr>
        <w:t>manínsky</w:t>
      </w:r>
      <w:proofErr w:type="spellEnd"/>
      <w:r w:rsidRPr="007A59D4">
        <w:rPr>
          <w:rFonts w:ascii="Times New Roman" w:hAnsi="Times New Roman" w:cs="Times New Roman"/>
          <w:bCs/>
          <w:sz w:val="24"/>
          <w:szCs w:val="24"/>
        </w:rPr>
        <w:t xml:space="preserve"> príkrov </w:t>
      </w:r>
      <w:sdt>
        <w:sdtPr>
          <w:rPr>
            <w:rFonts w:ascii="Times New Roman" w:hAnsi="Times New Roman" w:cs="Times New Roman"/>
            <w:bCs/>
            <w:sz w:val="24"/>
            <w:szCs w:val="24"/>
          </w:rPr>
          <w:id w:val="493842343"/>
          <w:citation/>
        </w:sdtPr>
        <w:sdtEndPr/>
        <w:sdtContent>
          <w:r w:rsidRPr="007A59D4">
            <w:rPr>
              <w:rFonts w:ascii="Times New Roman" w:hAnsi="Times New Roman" w:cs="Times New Roman"/>
              <w:bCs/>
              <w:sz w:val="24"/>
              <w:szCs w:val="24"/>
            </w:rPr>
            <w:fldChar w:fldCharType="begin"/>
          </w:r>
          <w:r w:rsidRPr="007A59D4">
            <w:rPr>
              <w:rFonts w:ascii="Times New Roman" w:hAnsi="Times New Roman" w:cs="Times New Roman"/>
              <w:bCs/>
              <w:sz w:val="24"/>
              <w:szCs w:val="24"/>
            </w:rPr>
            <w:instrText xml:space="preserve"> CITATION Eva141 \l 1051 </w:instrText>
          </w:r>
          <w:r w:rsidRPr="007A59D4">
            <w:rPr>
              <w:rFonts w:ascii="Times New Roman" w:hAnsi="Times New Roman" w:cs="Times New Roman"/>
              <w:bCs/>
              <w:sz w:val="24"/>
              <w:szCs w:val="24"/>
            </w:rPr>
            <w:fldChar w:fldCharType="separate"/>
          </w:r>
          <w:r w:rsidR="002363E2" w:rsidRPr="007A59D4">
            <w:rPr>
              <w:rFonts w:ascii="Times New Roman" w:hAnsi="Times New Roman" w:cs="Times New Roman"/>
              <w:noProof/>
              <w:sz w:val="24"/>
              <w:szCs w:val="24"/>
            </w:rPr>
            <w:t>(Michaeli, 2014)</w:t>
          </w:r>
          <w:r w:rsidRPr="007A59D4">
            <w:rPr>
              <w:rFonts w:ascii="Times New Roman" w:hAnsi="Times New Roman" w:cs="Times New Roman"/>
              <w:bCs/>
              <w:sz w:val="24"/>
              <w:szCs w:val="24"/>
            </w:rPr>
            <w:fldChar w:fldCharType="end"/>
          </w:r>
        </w:sdtContent>
      </w:sdt>
      <w:r w:rsidRPr="007A59D4">
        <w:rPr>
          <w:rFonts w:ascii="Times New Roman" w:hAnsi="Times New Roman" w:cs="Times New Roman"/>
          <w:bCs/>
          <w:sz w:val="24"/>
          <w:szCs w:val="24"/>
        </w:rPr>
        <w:t xml:space="preserve">. </w:t>
      </w:r>
    </w:p>
    <w:p w14:paraId="5BBAEDA4" w14:textId="54AF5A80" w:rsidR="00A52F17" w:rsidRPr="007A59D4" w:rsidRDefault="00A52F17" w:rsidP="00180009">
      <w:pPr>
        <w:spacing w:before="240" w:line="360" w:lineRule="auto"/>
        <w:ind w:firstLine="708"/>
        <w:jc w:val="both"/>
        <w:rPr>
          <w:rFonts w:ascii="Times New Roman" w:hAnsi="Times New Roman" w:cs="Times New Roman"/>
          <w:bCs/>
          <w:sz w:val="24"/>
          <w:szCs w:val="24"/>
        </w:rPr>
      </w:pPr>
      <w:r w:rsidRPr="007A59D4">
        <w:rPr>
          <w:rFonts w:ascii="Times New Roman" w:hAnsi="Times New Roman" w:cs="Times New Roman"/>
          <w:bCs/>
          <w:sz w:val="24"/>
          <w:szCs w:val="24"/>
        </w:rPr>
        <w:t xml:space="preserve">Strážovský príkrov </w:t>
      </w:r>
      <w:r w:rsidR="00A751BB" w:rsidRPr="007A59D4">
        <w:rPr>
          <w:rFonts w:ascii="Times New Roman" w:hAnsi="Times New Roman" w:cs="Times New Roman"/>
          <w:bCs/>
          <w:sz w:val="24"/>
          <w:szCs w:val="24"/>
        </w:rPr>
        <w:t xml:space="preserve">je </w:t>
      </w:r>
      <w:r w:rsidRPr="007A59D4">
        <w:rPr>
          <w:rFonts w:ascii="Times New Roman" w:hAnsi="Times New Roman" w:cs="Times New Roman"/>
          <w:bCs/>
          <w:sz w:val="24"/>
          <w:szCs w:val="24"/>
        </w:rPr>
        <w:t>považ</w:t>
      </w:r>
      <w:r w:rsidR="00A751BB" w:rsidRPr="007A59D4">
        <w:rPr>
          <w:rFonts w:ascii="Times New Roman" w:hAnsi="Times New Roman" w:cs="Times New Roman"/>
          <w:bCs/>
          <w:sz w:val="24"/>
          <w:szCs w:val="24"/>
        </w:rPr>
        <w:t>ovaný</w:t>
      </w:r>
      <w:r w:rsidRPr="007A59D4">
        <w:rPr>
          <w:rFonts w:ascii="Times New Roman" w:hAnsi="Times New Roman" w:cs="Times New Roman"/>
          <w:bCs/>
          <w:sz w:val="24"/>
          <w:szCs w:val="24"/>
        </w:rPr>
        <w:t xml:space="preserve"> za najvyšší, resp. predstavuje najvyššiu tektonickú jednotku v rámci </w:t>
      </w:r>
      <w:proofErr w:type="spellStart"/>
      <w:r w:rsidRPr="007A59D4">
        <w:rPr>
          <w:rFonts w:ascii="Times New Roman" w:hAnsi="Times New Roman" w:cs="Times New Roman"/>
          <w:bCs/>
          <w:sz w:val="24"/>
          <w:szCs w:val="24"/>
        </w:rPr>
        <w:t>tatrika</w:t>
      </w:r>
      <w:proofErr w:type="spellEnd"/>
      <w:r w:rsidRPr="007A59D4">
        <w:rPr>
          <w:rFonts w:ascii="Times New Roman" w:hAnsi="Times New Roman" w:cs="Times New Roman"/>
          <w:bCs/>
          <w:sz w:val="24"/>
          <w:szCs w:val="24"/>
        </w:rPr>
        <w:t xml:space="preserve">. Je viazaný na oblasť Strážovských vrchov, v menšej miere je detegovaný vo Veľkej Fatre a Žiari. Jeho charakteristickým znakom sú </w:t>
      </w:r>
      <w:proofErr w:type="spellStart"/>
      <w:r w:rsidRPr="007A59D4">
        <w:rPr>
          <w:rFonts w:ascii="Times New Roman" w:hAnsi="Times New Roman" w:cs="Times New Roman"/>
          <w:bCs/>
          <w:sz w:val="24"/>
          <w:szCs w:val="24"/>
        </w:rPr>
        <w:t>wettersteinské</w:t>
      </w:r>
      <w:proofErr w:type="spellEnd"/>
      <w:r w:rsidRPr="007A59D4">
        <w:rPr>
          <w:rFonts w:ascii="Times New Roman" w:hAnsi="Times New Roman" w:cs="Times New Roman"/>
          <w:bCs/>
          <w:sz w:val="24"/>
          <w:szCs w:val="24"/>
        </w:rPr>
        <w:t xml:space="preserve"> vápence</w:t>
      </w:r>
      <w:r w:rsidR="00A751BB" w:rsidRPr="007A59D4">
        <w:rPr>
          <w:rFonts w:ascii="Times New Roman" w:hAnsi="Times New Roman" w:cs="Times New Roman"/>
          <w:bCs/>
          <w:sz w:val="24"/>
          <w:szCs w:val="24"/>
        </w:rPr>
        <w:t xml:space="preserve"> </w:t>
      </w:r>
      <w:r w:rsidR="0016761E" w:rsidRPr="007A59D4">
        <w:rPr>
          <w:rFonts w:ascii="Times New Roman" w:hAnsi="Times New Roman" w:cs="Times New Roman"/>
          <w:bCs/>
          <w:sz w:val="24"/>
          <w:szCs w:val="24"/>
        </w:rPr>
        <w:t>(trias)</w:t>
      </w:r>
      <w:r w:rsidRPr="007A59D4">
        <w:rPr>
          <w:rFonts w:ascii="Times New Roman" w:hAnsi="Times New Roman" w:cs="Times New Roman"/>
          <w:bCs/>
          <w:sz w:val="24"/>
          <w:szCs w:val="24"/>
        </w:rPr>
        <w:t xml:space="preserve"> </w:t>
      </w:r>
      <w:sdt>
        <w:sdtPr>
          <w:rPr>
            <w:rFonts w:ascii="Times New Roman" w:hAnsi="Times New Roman" w:cs="Times New Roman"/>
            <w:bCs/>
            <w:sz w:val="24"/>
            <w:szCs w:val="24"/>
          </w:rPr>
          <w:id w:val="-1149595326"/>
          <w:citation/>
        </w:sdtPr>
        <w:sdtEndPr/>
        <w:sdtContent>
          <w:r w:rsidRPr="007A59D4">
            <w:rPr>
              <w:rFonts w:ascii="Times New Roman" w:hAnsi="Times New Roman" w:cs="Times New Roman"/>
              <w:bCs/>
              <w:sz w:val="24"/>
              <w:szCs w:val="24"/>
            </w:rPr>
            <w:fldChar w:fldCharType="begin"/>
          </w:r>
          <w:r w:rsidRPr="007A59D4">
            <w:rPr>
              <w:rFonts w:ascii="Times New Roman" w:hAnsi="Times New Roman" w:cs="Times New Roman"/>
              <w:bCs/>
              <w:sz w:val="24"/>
              <w:szCs w:val="24"/>
            </w:rPr>
            <w:instrText xml:space="preserve"> CITATION Eva141 \l 1051 </w:instrText>
          </w:r>
          <w:r w:rsidRPr="007A59D4">
            <w:rPr>
              <w:rFonts w:ascii="Times New Roman" w:hAnsi="Times New Roman" w:cs="Times New Roman"/>
              <w:bCs/>
              <w:sz w:val="24"/>
              <w:szCs w:val="24"/>
            </w:rPr>
            <w:fldChar w:fldCharType="separate"/>
          </w:r>
          <w:r w:rsidR="002363E2" w:rsidRPr="007A59D4">
            <w:rPr>
              <w:rFonts w:ascii="Times New Roman" w:hAnsi="Times New Roman" w:cs="Times New Roman"/>
              <w:noProof/>
              <w:sz w:val="24"/>
              <w:szCs w:val="24"/>
            </w:rPr>
            <w:t>(Michaeli, 2014)</w:t>
          </w:r>
          <w:r w:rsidRPr="007A59D4">
            <w:rPr>
              <w:rFonts w:ascii="Times New Roman" w:hAnsi="Times New Roman" w:cs="Times New Roman"/>
              <w:bCs/>
              <w:sz w:val="24"/>
              <w:szCs w:val="24"/>
            </w:rPr>
            <w:fldChar w:fldCharType="end"/>
          </w:r>
        </w:sdtContent>
      </w:sdt>
      <w:r w:rsidRPr="007A59D4">
        <w:rPr>
          <w:rFonts w:ascii="Times New Roman" w:hAnsi="Times New Roman" w:cs="Times New Roman"/>
          <w:bCs/>
          <w:sz w:val="24"/>
          <w:szCs w:val="24"/>
        </w:rPr>
        <w:t xml:space="preserve">. </w:t>
      </w:r>
    </w:p>
    <w:p w14:paraId="2D3BA657" w14:textId="7BB04DCB" w:rsidR="00A52F17" w:rsidRPr="007A59D4" w:rsidRDefault="00A52F17" w:rsidP="00180009">
      <w:pPr>
        <w:spacing w:before="240" w:line="360" w:lineRule="auto"/>
        <w:ind w:firstLine="708"/>
        <w:jc w:val="both"/>
        <w:rPr>
          <w:rFonts w:ascii="Times New Roman" w:hAnsi="Times New Roman" w:cs="Times New Roman"/>
          <w:bCs/>
          <w:sz w:val="24"/>
          <w:szCs w:val="24"/>
        </w:rPr>
      </w:pPr>
      <w:r w:rsidRPr="007A59D4">
        <w:rPr>
          <w:rFonts w:ascii="Times New Roman" w:hAnsi="Times New Roman" w:cs="Times New Roman"/>
          <w:bCs/>
          <w:sz w:val="24"/>
          <w:szCs w:val="24"/>
        </w:rPr>
        <w:t xml:space="preserve">Chočský príkrov, niekedy nazývaný aj </w:t>
      </w:r>
      <w:proofErr w:type="spellStart"/>
      <w:r w:rsidRPr="007A59D4">
        <w:rPr>
          <w:rFonts w:ascii="Times New Roman" w:hAnsi="Times New Roman" w:cs="Times New Roman"/>
          <w:bCs/>
          <w:sz w:val="24"/>
          <w:szCs w:val="24"/>
        </w:rPr>
        <w:t>hronikum</w:t>
      </w:r>
      <w:proofErr w:type="spellEnd"/>
      <w:r w:rsidR="00A751BB" w:rsidRPr="007A59D4">
        <w:rPr>
          <w:rFonts w:ascii="Times New Roman" w:hAnsi="Times New Roman" w:cs="Times New Roman"/>
          <w:bCs/>
          <w:sz w:val="24"/>
          <w:szCs w:val="24"/>
        </w:rPr>
        <w:t>,</w:t>
      </w:r>
      <w:r w:rsidRPr="007A59D4">
        <w:rPr>
          <w:rFonts w:ascii="Times New Roman" w:hAnsi="Times New Roman" w:cs="Times New Roman"/>
          <w:bCs/>
          <w:sz w:val="24"/>
          <w:szCs w:val="24"/>
        </w:rPr>
        <w:t xml:space="preserve"> má tri </w:t>
      </w:r>
      <w:proofErr w:type="spellStart"/>
      <w:r w:rsidRPr="007A59D4">
        <w:rPr>
          <w:rFonts w:ascii="Times New Roman" w:hAnsi="Times New Roman" w:cs="Times New Roman"/>
          <w:bCs/>
          <w:sz w:val="24"/>
          <w:szCs w:val="24"/>
        </w:rPr>
        <w:t>litostratigrafické</w:t>
      </w:r>
      <w:proofErr w:type="spellEnd"/>
      <w:r w:rsidRPr="007A59D4">
        <w:rPr>
          <w:rFonts w:ascii="Times New Roman" w:hAnsi="Times New Roman" w:cs="Times New Roman"/>
          <w:bCs/>
          <w:sz w:val="24"/>
          <w:szCs w:val="24"/>
        </w:rPr>
        <w:t xml:space="preserve"> sekvencie, konkrétne </w:t>
      </w:r>
      <w:proofErr w:type="spellStart"/>
      <w:r w:rsidRPr="007A59D4">
        <w:rPr>
          <w:rFonts w:ascii="Times New Roman" w:hAnsi="Times New Roman" w:cs="Times New Roman"/>
          <w:bCs/>
          <w:sz w:val="24"/>
          <w:szCs w:val="24"/>
        </w:rPr>
        <w:t>bielovažsk</w:t>
      </w:r>
      <w:r w:rsidR="00A751BB" w:rsidRPr="007A59D4">
        <w:rPr>
          <w:rFonts w:ascii="Times New Roman" w:hAnsi="Times New Roman" w:cs="Times New Roman"/>
          <w:bCs/>
          <w:sz w:val="24"/>
          <w:szCs w:val="24"/>
        </w:rPr>
        <w:t>ú</w:t>
      </w:r>
      <w:proofErr w:type="spellEnd"/>
      <w:r w:rsidRPr="007A59D4">
        <w:rPr>
          <w:rFonts w:ascii="Times New Roman" w:hAnsi="Times New Roman" w:cs="Times New Roman"/>
          <w:bCs/>
          <w:sz w:val="24"/>
          <w:szCs w:val="24"/>
        </w:rPr>
        <w:t xml:space="preserve">, </w:t>
      </w:r>
      <w:proofErr w:type="spellStart"/>
      <w:r w:rsidRPr="007A59D4">
        <w:rPr>
          <w:rFonts w:ascii="Times New Roman" w:hAnsi="Times New Roman" w:cs="Times New Roman"/>
          <w:bCs/>
          <w:sz w:val="24"/>
          <w:szCs w:val="24"/>
        </w:rPr>
        <w:t>čiernovažsk</w:t>
      </w:r>
      <w:r w:rsidR="00A751BB" w:rsidRPr="007A59D4">
        <w:rPr>
          <w:rFonts w:ascii="Times New Roman" w:hAnsi="Times New Roman" w:cs="Times New Roman"/>
          <w:bCs/>
          <w:sz w:val="24"/>
          <w:szCs w:val="24"/>
        </w:rPr>
        <w:t>ú</w:t>
      </w:r>
      <w:proofErr w:type="spellEnd"/>
      <w:r w:rsidRPr="007A59D4">
        <w:rPr>
          <w:rFonts w:ascii="Times New Roman" w:hAnsi="Times New Roman" w:cs="Times New Roman"/>
          <w:bCs/>
          <w:sz w:val="24"/>
          <w:szCs w:val="24"/>
        </w:rPr>
        <w:t xml:space="preserve"> a </w:t>
      </w:r>
      <w:proofErr w:type="spellStart"/>
      <w:r w:rsidRPr="007A59D4">
        <w:rPr>
          <w:rFonts w:ascii="Times New Roman" w:hAnsi="Times New Roman" w:cs="Times New Roman"/>
          <w:bCs/>
          <w:sz w:val="24"/>
          <w:szCs w:val="24"/>
        </w:rPr>
        <w:t>bebravsk</w:t>
      </w:r>
      <w:r w:rsidR="00A751BB" w:rsidRPr="007A59D4">
        <w:rPr>
          <w:rFonts w:ascii="Times New Roman" w:hAnsi="Times New Roman" w:cs="Times New Roman"/>
          <w:bCs/>
          <w:sz w:val="24"/>
          <w:szCs w:val="24"/>
        </w:rPr>
        <w:t>ú</w:t>
      </w:r>
      <w:proofErr w:type="spellEnd"/>
      <w:r w:rsidRPr="007A59D4">
        <w:rPr>
          <w:rFonts w:ascii="Times New Roman" w:hAnsi="Times New Roman" w:cs="Times New Roman"/>
          <w:bCs/>
          <w:sz w:val="24"/>
          <w:szCs w:val="24"/>
        </w:rPr>
        <w:t xml:space="preserve">. Pre každú sekvenciu je charakteristické geologické zloženie, napr. pri </w:t>
      </w:r>
      <w:proofErr w:type="spellStart"/>
      <w:r w:rsidRPr="007A59D4">
        <w:rPr>
          <w:rFonts w:ascii="Times New Roman" w:hAnsi="Times New Roman" w:cs="Times New Roman"/>
          <w:bCs/>
          <w:sz w:val="24"/>
          <w:szCs w:val="24"/>
        </w:rPr>
        <w:t>bielovažskej</w:t>
      </w:r>
      <w:proofErr w:type="spellEnd"/>
      <w:r w:rsidRPr="007A59D4">
        <w:rPr>
          <w:rFonts w:ascii="Times New Roman" w:hAnsi="Times New Roman" w:cs="Times New Roman"/>
          <w:bCs/>
          <w:sz w:val="24"/>
          <w:szCs w:val="24"/>
        </w:rPr>
        <w:t xml:space="preserve"> sekvencii je prevaha </w:t>
      </w:r>
      <w:proofErr w:type="spellStart"/>
      <w:r w:rsidRPr="007A59D4">
        <w:rPr>
          <w:rFonts w:ascii="Times New Roman" w:hAnsi="Times New Roman" w:cs="Times New Roman"/>
          <w:bCs/>
          <w:sz w:val="24"/>
          <w:szCs w:val="24"/>
        </w:rPr>
        <w:t>reiflinských</w:t>
      </w:r>
      <w:proofErr w:type="spellEnd"/>
      <w:r w:rsidRPr="007A59D4">
        <w:rPr>
          <w:rFonts w:ascii="Times New Roman" w:hAnsi="Times New Roman" w:cs="Times New Roman"/>
          <w:bCs/>
          <w:sz w:val="24"/>
          <w:szCs w:val="24"/>
        </w:rPr>
        <w:t xml:space="preserve"> vápencov</w:t>
      </w:r>
      <w:r w:rsidR="00A751BB" w:rsidRPr="007A59D4">
        <w:rPr>
          <w:rFonts w:ascii="Times New Roman" w:hAnsi="Times New Roman" w:cs="Times New Roman"/>
          <w:bCs/>
          <w:sz w:val="24"/>
          <w:szCs w:val="24"/>
        </w:rPr>
        <w:t xml:space="preserve"> </w:t>
      </w:r>
      <w:r w:rsidR="0016761E" w:rsidRPr="007A59D4">
        <w:rPr>
          <w:rFonts w:ascii="Times New Roman" w:hAnsi="Times New Roman" w:cs="Times New Roman"/>
          <w:bCs/>
          <w:sz w:val="24"/>
          <w:szCs w:val="24"/>
        </w:rPr>
        <w:t>(trias)</w:t>
      </w:r>
      <w:r w:rsidR="00A751BB" w:rsidRPr="007A59D4">
        <w:rPr>
          <w:rFonts w:ascii="Times New Roman" w:hAnsi="Times New Roman" w:cs="Times New Roman"/>
          <w:bCs/>
          <w:sz w:val="24"/>
          <w:szCs w:val="24"/>
        </w:rPr>
        <w:t xml:space="preserve"> </w:t>
      </w:r>
      <w:r w:rsidRPr="007A59D4">
        <w:rPr>
          <w:rFonts w:ascii="Times New Roman" w:hAnsi="Times New Roman" w:cs="Times New Roman"/>
          <w:bCs/>
          <w:sz w:val="24"/>
          <w:szCs w:val="24"/>
        </w:rPr>
        <w:t xml:space="preserve">, pri </w:t>
      </w:r>
      <w:proofErr w:type="spellStart"/>
      <w:r w:rsidRPr="007A59D4">
        <w:rPr>
          <w:rFonts w:ascii="Times New Roman" w:hAnsi="Times New Roman" w:cs="Times New Roman"/>
          <w:bCs/>
          <w:sz w:val="24"/>
          <w:szCs w:val="24"/>
        </w:rPr>
        <w:t>čiernovážskej</w:t>
      </w:r>
      <w:proofErr w:type="spellEnd"/>
      <w:r w:rsidRPr="007A59D4">
        <w:rPr>
          <w:rFonts w:ascii="Times New Roman" w:hAnsi="Times New Roman" w:cs="Times New Roman"/>
          <w:bCs/>
          <w:sz w:val="24"/>
          <w:szCs w:val="24"/>
        </w:rPr>
        <w:t xml:space="preserve"> sa stretávame s dolomitm</w:t>
      </w:r>
      <w:r w:rsidR="00A751BB" w:rsidRPr="007A59D4">
        <w:rPr>
          <w:rFonts w:ascii="Times New Roman" w:hAnsi="Times New Roman" w:cs="Times New Roman"/>
          <w:bCs/>
          <w:sz w:val="24"/>
          <w:szCs w:val="24"/>
        </w:rPr>
        <w:t>i</w:t>
      </w:r>
      <w:r w:rsidRPr="007A59D4">
        <w:rPr>
          <w:rFonts w:ascii="Times New Roman" w:hAnsi="Times New Roman" w:cs="Times New Roman"/>
          <w:bCs/>
          <w:sz w:val="24"/>
          <w:szCs w:val="24"/>
        </w:rPr>
        <w:t xml:space="preserve"> </w:t>
      </w:r>
      <w:r w:rsidR="001B161E" w:rsidRPr="007A59D4">
        <w:rPr>
          <w:rFonts w:ascii="Times New Roman" w:hAnsi="Times New Roman" w:cs="Times New Roman"/>
          <w:bCs/>
          <w:sz w:val="24"/>
          <w:szCs w:val="24"/>
        </w:rPr>
        <w:t xml:space="preserve">(trias) </w:t>
      </w:r>
      <w:r w:rsidRPr="007A59D4">
        <w:rPr>
          <w:rFonts w:ascii="Times New Roman" w:hAnsi="Times New Roman" w:cs="Times New Roman"/>
          <w:bCs/>
          <w:sz w:val="24"/>
          <w:szCs w:val="24"/>
        </w:rPr>
        <w:t xml:space="preserve">a pri </w:t>
      </w:r>
      <w:proofErr w:type="spellStart"/>
      <w:r w:rsidRPr="007A59D4">
        <w:rPr>
          <w:rFonts w:ascii="Times New Roman" w:hAnsi="Times New Roman" w:cs="Times New Roman"/>
          <w:bCs/>
          <w:sz w:val="24"/>
          <w:szCs w:val="24"/>
        </w:rPr>
        <w:t>bebravskej</w:t>
      </w:r>
      <w:proofErr w:type="spellEnd"/>
      <w:r w:rsidRPr="007A59D4">
        <w:rPr>
          <w:rFonts w:ascii="Times New Roman" w:hAnsi="Times New Roman" w:cs="Times New Roman"/>
          <w:bCs/>
          <w:sz w:val="24"/>
          <w:szCs w:val="24"/>
        </w:rPr>
        <w:t xml:space="preserve"> zase s </w:t>
      </w:r>
      <w:proofErr w:type="spellStart"/>
      <w:r w:rsidRPr="007A59D4">
        <w:rPr>
          <w:rFonts w:ascii="Times New Roman" w:hAnsi="Times New Roman" w:cs="Times New Roman"/>
          <w:bCs/>
          <w:sz w:val="24"/>
          <w:szCs w:val="24"/>
        </w:rPr>
        <w:t>wettersteinskými</w:t>
      </w:r>
      <w:proofErr w:type="spellEnd"/>
      <w:r w:rsidRPr="007A59D4">
        <w:rPr>
          <w:rFonts w:ascii="Times New Roman" w:hAnsi="Times New Roman" w:cs="Times New Roman"/>
          <w:bCs/>
          <w:sz w:val="24"/>
          <w:szCs w:val="24"/>
        </w:rPr>
        <w:t xml:space="preserve"> dolomitmi a</w:t>
      </w:r>
      <w:r w:rsidR="00A751BB" w:rsidRPr="007A59D4">
        <w:rPr>
          <w:rFonts w:ascii="Times New Roman" w:hAnsi="Times New Roman" w:cs="Times New Roman"/>
          <w:bCs/>
          <w:sz w:val="24"/>
          <w:szCs w:val="24"/>
        </w:rPr>
        <w:t> </w:t>
      </w:r>
      <w:r w:rsidRPr="007A59D4">
        <w:rPr>
          <w:rFonts w:ascii="Times New Roman" w:hAnsi="Times New Roman" w:cs="Times New Roman"/>
          <w:bCs/>
          <w:sz w:val="24"/>
          <w:szCs w:val="24"/>
        </w:rPr>
        <w:t>vápencami</w:t>
      </w:r>
      <w:r w:rsidR="00A751BB" w:rsidRPr="007A59D4">
        <w:rPr>
          <w:rFonts w:ascii="Times New Roman" w:hAnsi="Times New Roman" w:cs="Times New Roman"/>
          <w:bCs/>
          <w:sz w:val="24"/>
          <w:szCs w:val="24"/>
        </w:rPr>
        <w:t xml:space="preserve"> </w:t>
      </w:r>
      <w:r w:rsidR="000561EC" w:rsidRPr="007A59D4">
        <w:rPr>
          <w:rFonts w:ascii="Times New Roman" w:hAnsi="Times New Roman" w:cs="Times New Roman"/>
          <w:bCs/>
          <w:sz w:val="24"/>
          <w:szCs w:val="24"/>
        </w:rPr>
        <w:t>(trias)</w:t>
      </w:r>
      <w:r w:rsidRPr="007A59D4">
        <w:rPr>
          <w:rFonts w:ascii="Times New Roman" w:hAnsi="Times New Roman" w:cs="Times New Roman"/>
          <w:bCs/>
          <w:sz w:val="24"/>
          <w:szCs w:val="24"/>
        </w:rPr>
        <w:t>.</w:t>
      </w:r>
      <w:r w:rsidR="00981EFE" w:rsidRPr="007A59D4">
        <w:rPr>
          <w:rFonts w:ascii="Times New Roman" w:hAnsi="Times New Roman" w:cs="Times New Roman"/>
          <w:bCs/>
          <w:sz w:val="24"/>
          <w:szCs w:val="24"/>
        </w:rPr>
        <w:t xml:space="preserve"> </w:t>
      </w:r>
      <w:r w:rsidRPr="007A59D4">
        <w:rPr>
          <w:rFonts w:ascii="Times New Roman" w:hAnsi="Times New Roman" w:cs="Times New Roman"/>
          <w:bCs/>
          <w:sz w:val="24"/>
          <w:szCs w:val="24"/>
        </w:rPr>
        <w:t xml:space="preserve">Chočský príkrov má pomerne jednoduchú stavbu, ktorá je tvorená prevažne triasovými vápencami a dolomitmi </w:t>
      </w:r>
      <w:proofErr w:type="spellStart"/>
      <w:r w:rsidRPr="007A59D4">
        <w:rPr>
          <w:rFonts w:ascii="Times New Roman" w:hAnsi="Times New Roman" w:cs="Times New Roman"/>
          <w:bCs/>
          <w:sz w:val="24"/>
          <w:szCs w:val="24"/>
        </w:rPr>
        <w:t>čiernovažskej</w:t>
      </w:r>
      <w:proofErr w:type="spellEnd"/>
      <w:r w:rsidRPr="007A59D4">
        <w:rPr>
          <w:rFonts w:ascii="Times New Roman" w:hAnsi="Times New Roman" w:cs="Times New Roman"/>
          <w:bCs/>
          <w:sz w:val="24"/>
          <w:szCs w:val="24"/>
        </w:rPr>
        <w:t xml:space="preserve"> a </w:t>
      </w:r>
      <w:proofErr w:type="spellStart"/>
      <w:r w:rsidRPr="007A59D4">
        <w:rPr>
          <w:rFonts w:ascii="Times New Roman" w:hAnsi="Times New Roman" w:cs="Times New Roman"/>
          <w:bCs/>
          <w:sz w:val="24"/>
          <w:szCs w:val="24"/>
        </w:rPr>
        <w:t>bielovažskej</w:t>
      </w:r>
      <w:proofErr w:type="spellEnd"/>
      <w:r w:rsidRPr="007A59D4">
        <w:rPr>
          <w:rFonts w:ascii="Times New Roman" w:hAnsi="Times New Roman" w:cs="Times New Roman"/>
          <w:bCs/>
          <w:sz w:val="24"/>
          <w:szCs w:val="24"/>
        </w:rPr>
        <w:t xml:space="preserve"> jednotky</w:t>
      </w:r>
      <w:r w:rsidR="00981EFE" w:rsidRPr="007A59D4">
        <w:rPr>
          <w:rFonts w:ascii="Times New Roman" w:hAnsi="Times New Roman" w:cs="Times New Roman"/>
          <w:bCs/>
          <w:sz w:val="24"/>
          <w:szCs w:val="24"/>
        </w:rPr>
        <w:t>, avšak v tejto lokalite sa môžeme stretnúť aj s pozostatkami karbónu a permu, konkr</w:t>
      </w:r>
      <w:r w:rsidR="00F84B52" w:rsidRPr="007A59D4">
        <w:rPr>
          <w:rFonts w:ascii="Times New Roman" w:hAnsi="Times New Roman" w:cs="Times New Roman"/>
          <w:bCs/>
          <w:sz w:val="24"/>
          <w:szCs w:val="24"/>
        </w:rPr>
        <w:t>é</w:t>
      </w:r>
      <w:r w:rsidR="00981EFE" w:rsidRPr="007A59D4">
        <w:rPr>
          <w:rFonts w:ascii="Times New Roman" w:hAnsi="Times New Roman" w:cs="Times New Roman"/>
          <w:bCs/>
          <w:sz w:val="24"/>
          <w:szCs w:val="24"/>
        </w:rPr>
        <w:t>tne so sedimentami z toh</w:t>
      </w:r>
      <w:r w:rsidR="00F84B52" w:rsidRPr="007A59D4">
        <w:rPr>
          <w:rFonts w:ascii="Times New Roman" w:hAnsi="Times New Roman" w:cs="Times New Roman"/>
          <w:bCs/>
          <w:sz w:val="24"/>
          <w:szCs w:val="24"/>
        </w:rPr>
        <w:t>t</w:t>
      </w:r>
      <w:r w:rsidR="00981EFE" w:rsidRPr="007A59D4">
        <w:rPr>
          <w:rFonts w:ascii="Times New Roman" w:hAnsi="Times New Roman" w:cs="Times New Roman"/>
          <w:bCs/>
          <w:sz w:val="24"/>
          <w:szCs w:val="24"/>
        </w:rPr>
        <w:t xml:space="preserve">o obdobia </w:t>
      </w:r>
      <w:r w:rsidRPr="007A59D4">
        <w:rPr>
          <w:rFonts w:ascii="Times New Roman" w:hAnsi="Times New Roman" w:cs="Times New Roman"/>
          <w:bCs/>
          <w:sz w:val="24"/>
          <w:szCs w:val="24"/>
        </w:rPr>
        <w:t xml:space="preserve"> </w:t>
      </w:r>
      <w:r w:rsidR="00A27079" w:rsidRPr="007A59D4">
        <w:rPr>
          <w:rFonts w:ascii="Times New Roman" w:hAnsi="Times New Roman" w:cs="Times New Roman"/>
          <w:noProof/>
          <w:sz w:val="24"/>
          <w:szCs w:val="24"/>
        </w:rPr>
        <w:t>(Michaeli, 2014; mineralykarpat.sk</w:t>
      </w:r>
      <w:r w:rsidR="00DC19B6" w:rsidRPr="007A59D4">
        <w:rPr>
          <w:rFonts w:ascii="Times New Roman" w:hAnsi="Times New Roman" w:cs="Times New Roman"/>
          <w:noProof/>
          <w:sz w:val="24"/>
          <w:szCs w:val="24"/>
        </w:rPr>
        <w:t>,</w:t>
      </w:r>
      <w:r w:rsidR="00A27079" w:rsidRPr="007A59D4">
        <w:rPr>
          <w:rFonts w:ascii="Times New Roman" w:hAnsi="Times New Roman" w:cs="Times New Roman"/>
          <w:noProof/>
          <w:sz w:val="24"/>
          <w:szCs w:val="24"/>
        </w:rPr>
        <w:t xml:space="preserve"> 2021</w:t>
      </w:r>
      <w:r w:rsidR="00DC19B6" w:rsidRPr="007A59D4">
        <w:rPr>
          <w:rFonts w:ascii="Times New Roman" w:hAnsi="Times New Roman" w:cs="Times New Roman"/>
          <w:noProof/>
          <w:sz w:val="24"/>
          <w:szCs w:val="24"/>
        </w:rPr>
        <w:t>a</w:t>
      </w:r>
      <w:r w:rsidR="00A27079" w:rsidRPr="007A59D4">
        <w:rPr>
          <w:rFonts w:ascii="Times New Roman" w:hAnsi="Times New Roman" w:cs="Times New Roman"/>
          <w:noProof/>
          <w:sz w:val="24"/>
          <w:szCs w:val="24"/>
        </w:rPr>
        <w:t>)</w:t>
      </w:r>
      <w:r w:rsidRPr="007A59D4">
        <w:rPr>
          <w:rFonts w:ascii="Times New Roman" w:hAnsi="Times New Roman" w:cs="Times New Roman"/>
          <w:bCs/>
          <w:sz w:val="24"/>
          <w:szCs w:val="24"/>
        </w:rPr>
        <w:t>.</w:t>
      </w:r>
    </w:p>
    <w:p w14:paraId="64691173" w14:textId="0B163B82" w:rsidR="00A52F17" w:rsidRPr="007A59D4" w:rsidRDefault="00A52F17" w:rsidP="00180009">
      <w:pPr>
        <w:spacing w:before="240" w:line="360" w:lineRule="auto"/>
        <w:ind w:firstLine="708"/>
        <w:jc w:val="both"/>
        <w:rPr>
          <w:rFonts w:ascii="Times New Roman" w:hAnsi="Times New Roman" w:cs="Times New Roman"/>
          <w:bCs/>
          <w:sz w:val="24"/>
          <w:szCs w:val="24"/>
        </w:rPr>
      </w:pPr>
      <w:proofErr w:type="spellStart"/>
      <w:r w:rsidRPr="007A59D4">
        <w:rPr>
          <w:rFonts w:ascii="Times New Roman" w:hAnsi="Times New Roman" w:cs="Times New Roman"/>
          <w:bCs/>
          <w:sz w:val="24"/>
          <w:szCs w:val="24"/>
        </w:rPr>
        <w:lastRenderedPageBreak/>
        <w:t>Krížňanský</w:t>
      </w:r>
      <w:proofErr w:type="spellEnd"/>
      <w:r w:rsidRPr="007A59D4">
        <w:rPr>
          <w:rFonts w:ascii="Times New Roman" w:hAnsi="Times New Roman" w:cs="Times New Roman"/>
          <w:bCs/>
          <w:sz w:val="24"/>
          <w:szCs w:val="24"/>
        </w:rPr>
        <w:t xml:space="preserve"> príkrov, niekedy nazývaný aj </w:t>
      </w:r>
      <w:proofErr w:type="spellStart"/>
      <w:r w:rsidRPr="007A59D4">
        <w:rPr>
          <w:rFonts w:ascii="Times New Roman" w:hAnsi="Times New Roman" w:cs="Times New Roman"/>
          <w:bCs/>
          <w:sz w:val="24"/>
          <w:szCs w:val="24"/>
        </w:rPr>
        <w:t>fatrikum</w:t>
      </w:r>
      <w:proofErr w:type="spellEnd"/>
      <w:r w:rsidR="00A751BB" w:rsidRPr="007A59D4">
        <w:rPr>
          <w:rFonts w:ascii="Times New Roman" w:hAnsi="Times New Roman" w:cs="Times New Roman"/>
          <w:bCs/>
          <w:sz w:val="24"/>
          <w:szCs w:val="24"/>
        </w:rPr>
        <w:t>,</w:t>
      </w:r>
      <w:r w:rsidRPr="007A59D4">
        <w:rPr>
          <w:rFonts w:ascii="Times New Roman" w:hAnsi="Times New Roman" w:cs="Times New Roman"/>
          <w:bCs/>
          <w:sz w:val="24"/>
          <w:szCs w:val="24"/>
        </w:rPr>
        <w:t xml:space="preserve"> predstavuje </w:t>
      </w:r>
      <w:proofErr w:type="spellStart"/>
      <w:r w:rsidRPr="007A59D4">
        <w:rPr>
          <w:rFonts w:ascii="Times New Roman" w:hAnsi="Times New Roman" w:cs="Times New Roman"/>
          <w:bCs/>
          <w:sz w:val="24"/>
          <w:szCs w:val="24"/>
        </w:rPr>
        <w:t>polyfaciálny</w:t>
      </w:r>
      <w:proofErr w:type="spellEnd"/>
      <w:r w:rsidRPr="007A59D4">
        <w:rPr>
          <w:rFonts w:ascii="Times New Roman" w:hAnsi="Times New Roman" w:cs="Times New Roman"/>
          <w:bCs/>
          <w:sz w:val="24"/>
          <w:szCs w:val="24"/>
        </w:rPr>
        <w:t xml:space="preserve"> a </w:t>
      </w:r>
      <w:proofErr w:type="spellStart"/>
      <w:r w:rsidRPr="007A59D4">
        <w:rPr>
          <w:rFonts w:ascii="Times New Roman" w:hAnsi="Times New Roman" w:cs="Times New Roman"/>
          <w:bCs/>
          <w:sz w:val="24"/>
          <w:szCs w:val="24"/>
        </w:rPr>
        <w:t>polyštruktúrny</w:t>
      </w:r>
      <w:proofErr w:type="spellEnd"/>
      <w:r w:rsidRPr="007A59D4">
        <w:rPr>
          <w:rFonts w:ascii="Times New Roman" w:hAnsi="Times New Roman" w:cs="Times New Roman"/>
          <w:bCs/>
          <w:sz w:val="24"/>
          <w:szCs w:val="24"/>
        </w:rPr>
        <w:t xml:space="preserve"> vrásový príkrov. Najtypickejším členom </w:t>
      </w:r>
      <w:proofErr w:type="spellStart"/>
      <w:r w:rsidRPr="007A59D4">
        <w:rPr>
          <w:rFonts w:ascii="Times New Roman" w:hAnsi="Times New Roman" w:cs="Times New Roman"/>
          <w:bCs/>
          <w:sz w:val="24"/>
          <w:szCs w:val="24"/>
        </w:rPr>
        <w:t>fatrika</w:t>
      </w:r>
      <w:proofErr w:type="spellEnd"/>
      <w:r w:rsidRPr="007A59D4">
        <w:rPr>
          <w:rFonts w:ascii="Times New Roman" w:hAnsi="Times New Roman" w:cs="Times New Roman"/>
          <w:bCs/>
          <w:sz w:val="24"/>
          <w:szCs w:val="24"/>
        </w:rPr>
        <w:t xml:space="preserve"> je </w:t>
      </w:r>
      <w:proofErr w:type="spellStart"/>
      <w:r w:rsidRPr="007A59D4">
        <w:rPr>
          <w:rFonts w:ascii="Times New Roman" w:hAnsi="Times New Roman" w:cs="Times New Roman"/>
          <w:bCs/>
          <w:sz w:val="24"/>
          <w:szCs w:val="24"/>
        </w:rPr>
        <w:t>keuper</w:t>
      </w:r>
      <w:proofErr w:type="spellEnd"/>
      <w:r w:rsidR="00F84B52" w:rsidRPr="007A59D4">
        <w:rPr>
          <w:rFonts w:ascii="Times New Roman" w:hAnsi="Times New Roman" w:cs="Times New Roman"/>
          <w:bCs/>
          <w:sz w:val="24"/>
          <w:szCs w:val="24"/>
        </w:rPr>
        <w:t xml:space="preserve"> (trias)</w:t>
      </w:r>
      <w:r w:rsidRPr="007A59D4">
        <w:rPr>
          <w:rFonts w:ascii="Times New Roman" w:hAnsi="Times New Roman" w:cs="Times New Roman"/>
          <w:bCs/>
          <w:sz w:val="24"/>
          <w:szCs w:val="24"/>
        </w:rPr>
        <w:t xml:space="preserve">, kde je prevaha zelených </w:t>
      </w:r>
      <w:proofErr w:type="spellStart"/>
      <w:r w:rsidRPr="007A59D4">
        <w:rPr>
          <w:rFonts w:ascii="Times New Roman" w:hAnsi="Times New Roman" w:cs="Times New Roman"/>
          <w:bCs/>
          <w:sz w:val="24"/>
          <w:szCs w:val="24"/>
        </w:rPr>
        <w:t>ílovcov</w:t>
      </w:r>
      <w:proofErr w:type="spellEnd"/>
      <w:r w:rsidRPr="007A59D4">
        <w:rPr>
          <w:rFonts w:ascii="Times New Roman" w:hAnsi="Times New Roman" w:cs="Times New Roman"/>
          <w:bCs/>
          <w:sz w:val="24"/>
          <w:szCs w:val="24"/>
        </w:rPr>
        <w:t xml:space="preserve">, červených a červenohnedých </w:t>
      </w:r>
      <w:proofErr w:type="spellStart"/>
      <w:r w:rsidRPr="007A59D4">
        <w:rPr>
          <w:rFonts w:ascii="Times New Roman" w:hAnsi="Times New Roman" w:cs="Times New Roman"/>
          <w:bCs/>
          <w:sz w:val="24"/>
          <w:szCs w:val="24"/>
        </w:rPr>
        <w:t>ílovcov</w:t>
      </w:r>
      <w:proofErr w:type="spellEnd"/>
      <w:r w:rsidRPr="007A59D4">
        <w:rPr>
          <w:rFonts w:ascii="Times New Roman" w:hAnsi="Times New Roman" w:cs="Times New Roman"/>
          <w:bCs/>
          <w:sz w:val="24"/>
          <w:szCs w:val="24"/>
        </w:rPr>
        <w:t xml:space="preserve"> a slienitých bridlíc</w:t>
      </w:r>
      <w:r w:rsidR="00981EFE" w:rsidRPr="007A59D4">
        <w:rPr>
          <w:rFonts w:ascii="Times New Roman" w:hAnsi="Times New Roman" w:cs="Times New Roman"/>
          <w:bCs/>
          <w:sz w:val="24"/>
          <w:szCs w:val="24"/>
        </w:rPr>
        <w:t xml:space="preserve"> </w:t>
      </w:r>
      <w:sdt>
        <w:sdtPr>
          <w:rPr>
            <w:rFonts w:ascii="Times New Roman" w:hAnsi="Times New Roman" w:cs="Times New Roman"/>
            <w:bCs/>
            <w:sz w:val="24"/>
            <w:szCs w:val="24"/>
          </w:rPr>
          <w:id w:val="-859352956"/>
          <w:citation/>
        </w:sdtPr>
        <w:sdtEndPr/>
        <w:sdtContent>
          <w:r w:rsidRPr="007A59D4">
            <w:rPr>
              <w:rFonts w:ascii="Times New Roman" w:hAnsi="Times New Roman" w:cs="Times New Roman"/>
              <w:bCs/>
              <w:sz w:val="24"/>
              <w:szCs w:val="24"/>
            </w:rPr>
            <w:fldChar w:fldCharType="begin"/>
          </w:r>
          <w:r w:rsidRPr="007A59D4">
            <w:rPr>
              <w:rFonts w:ascii="Times New Roman" w:hAnsi="Times New Roman" w:cs="Times New Roman"/>
              <w:bCs/>
              <w:sz w:val="24"/>
              <w:szCs w:val="24"/>
            </w:rPr>
            <w:instrText xml:space="preserve"> CITATION Eva141 \l 1051 </w:instrText>
          </w:r>
          <w:r w:rsidRPr="007A59D4">
            <w:rPr>
              <w:rFonts w:ascii="Times New Roman" w:hAnsi="Times New Roman" w:cs="Times New Roman"/>
              <w:bCs/>
              <w:sz w:val="24"/>
              <w:szCs w:val="24"/>
            </w:rPr>
            <w:fldChar w:fldCharType="separate"/>
          </w:r>
          <w:r w:rsidR="002363E2" w:rsidRPr="007A59D4">
            <w:rPr>
              <w:rFonts w:ascii="Times New Roman" w:hAnsi="Times New Roman" w:cs="Times New Roman"/>
              <w:noProof/>
              <w:sz w:val="24"/>
              <w:szCs w:val="24"/>
            </w:rPr>
            <w:t>(Michaeli, 2014)</w:t>
          </w:r>
          <w:r w:rsidRPr="007A59D4">
            <w:rPr>
              <w:rFonts w:ascii="Times New Roman" w:hAnsi="Times New Roman" w:cs="Times New Roman"/>
              <w:bCs/>
              <w:sz w:val="24"/>
              <w:szCs w:val="24"/>
            </w:rPr>
            <w:fldChar w:fldCharType="end"/>
          </w:r>
        </w:sdtContent>
      </w:sdt>
      <w:r w:rsidRPr="007A59D4">
        <w:rPr>
          <w:rFonts w:ascii="Times New Roman" w:hAnsi="Times New Roman" w:cs="Times New Roman"/>
          <w:bCs/>
          <w:sz w:val="24"/>
          <w:szCs w:val="24"/>
        </w:rPr>
        <w:t xml:space="preserve">. </w:t>
      </w:r>
    </w:p>
    <w:p w14:paraId="2DCF4B4F" w14:textId="72B6DAA0" w:rsidR="00A52F17" w:rsidRPr="007A59D4" w:rsidRDefault="00A52F17" w:rsidP="00180009">
      <w:pPr>
        <w:spacing w:before="240" w:line="360" w:lineRule="auto"/>
        <w:ind w:firstLine="360"/>
        <w:jc w:val="both"/>
        <w:rPr>
          <w:rFonts w:ascii="Times New Roman" w:hAnsi="Times New Roman" w:cs="Times New Roman"/>
          <w:bCs/>
          <w:sz w:val="24"/>
          <w:szCs w:val="24"/>
        </w:rPr>
      </w:pPr>
      <w:proofErr w:type="spellStart"/>
      <w:r w:rsidRPr="007A59D4">
        <w:rPr>
          <w:rFonts w:ascii="Times New Roman" w:hAnsi="Times New Roman" w:cs="Times New Roman"/>
          <w:bCs/>
          <w:sz w:val="24"/>
          <w:szCs w:val="24"/>
        </w:rPr>
        <w:t>Manínsky</w:t>
      </w:r>
      <w:proofErr w:type="spellEnd"/>
      <w:r w:rsidRPr="007A59D4">
        <w:rPr>
          <w:rFonts w:ascii="Times New Roman" w:hAnsi="Times New Roman" w:cs="Times New Roman"/>
          <w:bCs/>
          <w:sz w:val="24"/>
          <w:szCs w:val="24"/>
        </w:rPr>
        <w:t xml:space="preserve"> príkrov predstavuje v podstate súvislý pás. </w:t>
      </w:r>
      <w:proofErr w:type="spellStart"/>
      <w:r w:rsidRPr="007A59D4">
        <w:rPr>
          <w:rFonts w:ascii="Times New Roman" w:hAnsi="Times New Roman" w:cs="Times New Roman"/>
          <w:bCs/>
          <w:sz w:val="24"/>
          <w:szCs w:val="24"/>
          <w:shd w:val="clear" w:color="auto" w:fill="FFFFFF"/>
        </w:rPr>
        <w:t>Manínsky</w:t>
      </w:r>
      <w:proofErr w:type="spellEnd"/>
      <w:r w:rsidRPr="007A59D4">
        <w:rPr>
          <w:rFonts w:ascii="Times New Roman" w:hAnsi="Times New Roman" w:cs="Times New Roman"/>
          <w:bCs/>
          <w:sz w:val="24"/>
          <w:szCs w:val="24"/>
          <w:shd w:val="clear" w:color="auto" w:fill="FFFFFF"/>
        </w:rPr>
        <w:t xml:space="preserve"> príkrov tvoria hlavne </w:t>
      </w:r>
      <w:proofErr w:type="spellStart"/>
      <w:r w:rsidRPr="007A59D4">
        <w:rPr>
          <w:rFonts w:ascii="Times New Roman" w:hAnsi="Times New Roman" w:cs="Times New Roman"/>
          <w:bCs/>
          <w:sz w:val="24"/>
          <w:szCs w:val="24"/>
          <w:shd w:val="clear" w:color="auto" w:fill="FFFFFF"/>
        </w:rPr>
        <w:t>malmské</w:t>
      </w:r>
      <w:proofErr w:type="spellEnd"/>
      <w:r w:rsidRPr="007A59D4">
        <w:rPr>
          <w:rFonts w:ascii="Times New Roman" w:hAnsi="Times New Roman" w:cs="Times New Roman"/>
          <w:bCs/>
          <w:sz w:val="24"/>
          <w:szCs w:val="24"/>
          <w:shd w:val="clear" w:color="auto" w:fill="FFFFFF"/>
        </w:rPr>
        <w:t xml:space="preserve"> vápence </w:t>
      </w:r>
      <w:r w:rsidR="00981EFE" w:rsidRPr="007A59D4">
        <w:rPr>
          <w:rFonts w:ascii="Times New Roman" w:hAnsi="Times New Roman" w:cs="Times New Roman"/>
          <w:bCs/>
          <w:sz w:val="24"/>
          <w:szCs w:val="24"/>
          <w:shd w:val="clear" w:color="auto" w:fill="FFFFFF"/>
        </w:rPr>
        <w:t xml:space="preserve">(krieda) </w:t>
      </w:r>
      <w:r w:rsidR="00A27079" w:rsidRPr="007A59D4">
        <w:rPr>
          <w:rFonts w:ascii="Times New Roman" w:hAnsi="Times New Roman" w:cs="Times New Roman"/>
          <w:noProof/>
          <w:sz w:val="24"/>
          <w:szCs w:val="24"/>
          <w:shd w:val="clear" w:color="auto" w:fill="FFFFFF"/>
        </w:rPr>
        <w:t>(Michaeli, 2014; mineraly.sk, 2021</w:t>
      </w:r>
      <w:r w:rsidR="00DC19B6" w:rsidRPr="007A59D4">
        <w:rPr>
          <w:rFonts w:ascii="Times New Roman" w:hAnsi="Times New Roman" w:cs="Times New Roman"/>
          <w:noProof/>
          <w:sz w:val="24"/>
          <w:szCs w:val="24"/>
          <w:shd w:val="clear" w:color="auto" w:fill="FFFFFF"/>
        </w:rPr>
        <w:t>a</w:t>
      </w:r>
      <w:r w:rsidR="00A27079" w:rsidRPr="007A59D4">
        <w:rPr>
          <w:rFonts w:ascii="Times New Roman" w:hAnsi="Times New Roman" w:cs="Times New Roman"/>
          <w:noProof/>
          <w:sz w:val="24"/>
          <w:szCs w:val="24"/>
          <w:shd w:val="clear" w:color="auto" w:fill="FFFFFF"/>
        </w:rPr>
        <w:t>)</w:t>
      </w:r>
      <w:r w:rsidRPr="007A59D4">
        <w:rPr>
          <w:rFonts w:ascii="Times New Roman" w:hAnsi="Times New Roman" w:cs="Times New Roman"/>
          <w:bCs/>
          <w:sz w:val="24"/>
          <w:szCs w:val="24"/>
        </w:rPr>
        <w:t>.</w:t>
      </w:r>
    </w:p>
    <w:p w14:paraId="11178245" w14:textId="6BEE2522" w:rsidR="009A14D3" w:rsidRPr="007A59D4" w:rsidRDefault="009A14D3" w:rsidP="00180009">
      <w:pPr>
        <w:pStyle w:val="Popis"/>
        <w:keepNext/>
        <w:spacing w:line="360" w:lineRule="auto"/>
        <w:jc w:val="both"/>
        <w:rPr>
          <w:rFonts w:ascii="Times New Roman" w:hAnsi="Times New Roman" w:cs="Times New Roman"/>
          <w:color w:val="auto"/>
          <w:sz w:val="24"/>
          <w:szCs w:val="24"/>
        </w:rPr>
      </w:pPr>
      <w:bookmarkStart w:id="8" w:name="_Toc76034687"/>
      <w:r w:rsidRPr="007A59D4">
        <w:rPr>
          <w:rFonts w:ascii="Times New Roman" w:hAnsi="Times New Roman" w:cs="Times New Roman"/>
          <w:color w:val="auto"/>
          <w:sz w:val="24"/>
          <w:szCs w:val="24"/>
        </w:rPr>
        <w:t xml:space="preserve">Obrázok </w:t>
      </w:r>
      <w:r w:rsidR="00540B5B" w:rsidRPr="007A59D4">
        <w:rPr>
          <w:rFonts w:ascii="Times New Roman" w:hAnsi="Times New Roman" w:cs="Times New Roman"/>
          <w:color w:val="auto"/>
          <w:sz w:val="24"/>
          <w:szCs w:val="24"/>
        </w:rPr>
        <w:fldChar w:fldCharType="begin"/>
      </w:r>
      <w:r w:rsidR="00540B5B" w:rsidRPr="007A59D4">
        <w:rPr>
          <w:rFonts w:ascii="Times New Roman" w:hAnsi="Times New Roman" w:cs="Times New Roman"/>
          <w:color w:val="auto"/>
          <w:sz w:val="24"/>
          <w:szCs w:val="24"/>
        </w:rPr>
        <w:instrText xml:space="preserve"> SEQ Obrázok \* ARABIC </w:instrText>
      </w:r>
      <w:r w:rsidR="00540B5B" w:rsidRPr="007A59D4">
        <w:rPr>
          <w:rFonts w:ascii="Times New Roman" w:hAnsi="Times New Roman" w:cs="Times New Roman"/>
          <w:color w:val="auto"/>
          <w:sz w:val="24"/>
          <w:szCs w:val="24"/>
        </w:rPr>
        <w:fldChar w:fldCharType="separate"/>
      </w:r>
      <w:r w:rsidR="00CA5F12" w:rsidRPr="007A59D4">
        <w:rPr>
          <w:rFonts w:ascii="Times New Roman" w:hAnsi="Times New Roman" w:cs="Times New Roman"/>
          <w:noProof/>
          <w:color w:val="auto"/>
          <w:sz w:val="24"/>
          <w:szCs w:val="24"/>
        </w:rPr>
        <w:t>2</w:t>
      </w:r>
      <w:r w:rsidR="00540B5B" w:rsidRPr="007A59D4">
        <w:rPr>
          <w:rFonts w:ascii="Times New Roman" w:hAnsi="Times New Roman" w:cs="Times New Roman"/>
          <w:color w:val="auto"/>
          <w:sz w:val="24"/>
          <w:szCs w:val="24"/>
        </w:rPr>
        <w:fldChar w:fldCharType="end"/>
      </w:r>
      <w:r w:rsidRPr="007A59D4">
        <w:rPr>
          <w:rFonts w:ascii="Times New Roman" w:hAnsi="Times New Roman" w:cs="Times New Roman"/>
          <w:color w:val="auto"/>
          <w:sz w:val="24"/>
          <w:szCs w:val="24"/>
        </w:rPr>
        <w:t xml:space="preserve">. </w:t>
      </w:r>
      <w:proofErr w:type="spellStart"/>
      <w:r w:rsidRPr="007A59D4">
        <w:rPr>
          <w:rFonts w:ascii="Times New Roman" w:hAnsi="Times New Roman" w:cs="Times New Roman"/>
          <w:color w:val="auto"/>
          <w:sz w:val="24"/>
          <w:szCs w:val="24"/>
        </w:rPr>
        <w:t>Tatrikum</w:t>
      </w:r>
      <w:proofErr w:type="spellEnd"/>
      <w:r w:rsidR="001D0D49" w:rsidRPr="007A59D4">
        <w:rPr>
          <w:rFonts w:ascii="Times New Roman" w:hAnsi="Times New Roman" w:cs="Times New Roman"/>
          <w:color w:val="auto"/>
          <w:sz w:val="24"/>
          <w:szCs w:val="24"/>
        </w:rPr>
        <w:t>. Dostupné na: http://www.mineralykarpat.sk/geTatrikum.html</w:t>
      </w:r>
      <w:bookmarkEnd w:id="8"/>
      <w:r w:rsidR="001D0D49" w:rsidRPr="007A59D4">
        <w:rPr>
          <w:rFonts w:ascii="Times New Roman" w:hAnsi="Times New Roman" w:cs="Times New Roman"/>
          <w:color w:val="auto"/>
          <w:sz w:val="24"/>
          <w:szCs w:val="24"/>
        </w:rPr>
        <w:t xml:space="preserve"> </w:t>
      </w:r>
    </w:p>
    <w:p w14:paraId="65A6A9B0" w14:textId="7F33A6AA" w:rsidR="009A14D3" w:rsidRPr="007A59D4" w:rsidRDefault="009A14D3" w:rsidP="00180009">
      <w:pPr>
        <w:spacing w:before="240" w:line="360" w:lineRule="auto"/>
        <w:ind w:firstLine="360"/>
        <w:jc w:val="both"/>
        <w:rPr>
          <w:rFonts w:ascii="Times New Roman" w:hAnsi="Times New Roman" w:cs="Times New Roman"/>
          <w:bCs/>
          <w:sz w:val="24"/>
          <w:szCs w:val="24"/>
        </w:rPr>
      </w:pPr>
      <w:r w:rsidRPr="007A59D4">
        <w:rPr>
          <w:rFonts w:ascii="Times New Roman" w:hAnsi="Times New Roman" w:cs="Times New Roman"/>
          <w:bCs/>
          <w:noProof/>
          <w:sz w:val="24"/>
          <w:szCs w:val="24"/>
          <w:lang w:val="cs-CZ" w:eastAsia="cs-CZ"/>
        </w:rPr>
        <w:drawing>
          <wp:inline distT="0" distB="0" distL="0" distR="0" wp14:anchorId="35D0CB91" wp14:editId="186E3022">
            <wp:extent cx="5384174" cy="3117215"/>
            <wp:effectExtent l="0" t="0" r="6985" b="6985"/>
            <wp:docPr id="10" name="Obrázo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brázok 10"/>
                    <pic:cNvPicPr/>
                  </pic:nvPicPr>
                  <pic:blipFill>
                    <a:blip r:embed="rId10">
                      <a:extLst>
                        <a:ext uri="{28A0092B-C50C-407E-A947-70E740481C1C}">
                          <a14:useLocalDpi xmlns:a14="http://schemas.microsoft.com/office/drawing/2010/main" val="0"/>
                        </a:ext>
                      </a:extLst>
                    </a:blip>
                    <a:stretch>
                      <a:fillRect/>
                    </a:stretch>
                  </pic:blipFill>
                  <pic:spPr>
                    <a:xfrm>
                      <a:off x="0" y="0"/>
                      <a:ext cx="5392528" cy="3122052"/>
                    </a:xfrm>
                    <a:prstGeom prst="rect">
                      <a:avLst/>
                    </a:prstGeom>
                  </pic:spPr>
                </pic:pic>
              </a:graphicData>
            </a:graphic>
          </wp:inline>
        </w:drawing>
      </w:r>
    </w:p>
    <w:p w14:paraId="5899C04A" w14:textId="2C5057B0" w:rsidR="00465F77" w:rsidRPr="007A59D4" w:rsidRDefault="00A52F17" w:rsidP="00180009">
      <w:pPr>
        <w:spacing w:before="240" w:line="360" w:lineRule="auto"/>
        <w:ind w:firstLine="708"/>
        <w:jc w:val="both"/>
        <w:rPr>
          <w:rFonts w:ascii="Times New Roman" w:hAnsi="Times New Roman" w:cs="Times New Roman"/>
          <w:sz w:val="24"/>
          <w:szCs w:val="24"/>
        </w:rPr>
      </w:pPr>
      <w:proofErr w:type="spellStart"/>
      <w:r w:rsidRPr="007A59D4">
        <w:rPr>
          <w:rFonts w:ascii="Times New Roman" w:hAnsi="Times New Roman" w:cs="Times New Roman"/>
          <w:sz w:val="24"/>
          <w:szCs w:val="24"/>
        </w:rPr>
        <w:t>Beskydikum</w:t>
      </w:r>
      <w:proofErr w:type="spellEnd"/>
      <w:r w:rsidRPr="007A59D4">
        <w:rPr>
          <w:rFonts w:ascii="Times New Roman" w:hAnsi="Times New Roman" w:cs="Times New Roman"/>
          <w:sz w:val="24"/>
          <w:szCs w:val="24"/>
        </w:rPr>
        <w:t xml:space="preserve"> predstavuje súbor príkrovov, ktoré </w:t>
      </w:r>
      <w:r w:rsidR="00A751BB" w:rsidRPr="007A59D4">
        <w:rPr>
          <w:rFonts w:ascii="Times New Roman" w:hAnsi="Times New Roman" w:cs="Times New Roman"/>
          <w:sz w:val="24"/>
          <w:szCs w:val="24"/>
        </w:rPr>
        <w:t>sú radené</w:t>
      </w:r>
      <w:r w:rsidRPr="007A59D4">
        <w:rPr>
          <w:rFonts w:ascii="Times New Roman" w:hAnsi="Times New Roman" w:cs="Times New Roman"/>
          <w:sz w:val="24"/>
          <w:szCs w:val="24"/>
        </w:rPr>
        <w:t xml:space="preserve"> do troch skupín a to vnútorné, vonkajšie a stredné.</w:t>
      </w:r>
      <w:r w:rsidR="000561EC" w:rsidRPr="007A59D4">
        <w:rPr>
          <w:rFonts w:ascii="Times New Roman" w:hAnsi="Times New Roman" w:cs="Times New Roman"/>
          <w:sz w:val="24"/>
          <w:szCs w:val="24"/>
        </w:rPr>
        <w:t xml:space="preserve"> </w:t>
      </w:r>
      <w:r w:rsidRPr="007A59D4">
        <w:rPr>
          <w:rFonts w:ascii="Times New Roman" w:hAnsi="Times New Roman" w:cs="Times New Roman"/>
          <w:sz w:val="24"/>
          <w:szCs w:val="24"/>
        </w:rPr>
        <w:t xml:space="preserve">Do vnútornej skupiny príkrovov </w:t>
      </w:r>
      <w:r w:rsidR="00A751BB" w:rsidRPr="007A59D4">
        <w:rPr>
          <w:rFonts w:ascii="Times New Roman" w:hAnsi="Times New Roman" w:cs="Times New Roman"/>
          <w:sz w:val="24"/>
          <w:szCs w:val="24"/>
        </w:rPr>
        <w:t xml:space="preserve">je </w:t>
      </w:r>
      <w:r w:rsidR="00272D16" w:rsidRPr="007A59D4">
        <w:rPr>
          <w:rFonts w:ascii="Times New Roman" w:hAnsi="Times New Roman" w:cs="Times New Roman"/>
          <w:sz w:val="24"/>
          <w:szCs w:val="24"/>
        </w:rPr>
        <w:t>zaraď</w:t>
      </w:r>
      <w:r w:rsidR="00A751BB" w:rsidRPr="007A59D4">
        <w:rPr>
          <w:rFonts w:ascii="Times New Roman" w:hAnsi="Times New Roman" w:cs="Times New Roman"/>
          <w:sz w:val="24"/>
          <w:szCs w:val="24"/>
        </w:rPr>
        <w:t>ovaný</w:t>
      </w:r>
      <w:r w:rsidRPr="007A59D4">
        <w:rPr>
          <w:rFonts w:ascii="Times New Roman" w:hAnsi="Times New Roman" w:cs="Times New Roman"/>
          <w:sz w:val="24"/>
          <w:szCs w:val="24"/>
        </w:rPr>
        <w:t xml:space="preserve"> kmeňový príkrov </w:t>
      </w:r>
      <w:proofErr w:type="spellStart"/>
      <w:r w:rsidRPr="007A59D4">
        <w:rPr>
          <w:rFonts w:ascii="Times New Roman" w:hAnsi="Times New Roman" w:cs="Times New Roman"/>
          <w:sz w:val="24"/>
          <w:szCs w:val="24"/>
        </w:rPr>
        <w:t>magurský</w:t>
      </w:r>
      <w:proofErr w:type="spellEnd"/>
      <w:r w:rsidRPr="007A59D4">
        <w:rPr>
          <w:rFonts w:ascii="Times New Roman" w:hAnsi="Times New Roman" w:cs="Times New Roman"/>
          <w:sz w:val="24"/>
          <w:szCs w:val="24"/>
        </w:rPr>
        <w:t>, pre ktorý sú špecifické striedanie sa pieskovcov a </w:t>
      </w:r>
      <w:proofErr w:type="spellStart"/>
      <w:r w:rsidRPr="007A59D4">
        <w:rPr>
          <w:rFonts w:ascii="Times New Roman" w:hAnsi="Times New Roman" w:cs="Times New Roman"/>
          <w:sz w:val="24"/>
          <w:szCs w:val="24"/>
        </w:rPr>
        <w:t>ílovcov</w:t>
      </w:r>
      <w:proofErr w:type="spellEnd"/>
      <w:r w:rsidRPr="007A59D4">
        <w:rPr>
          <w:rFonts w:ascii="Times New Roman" w:hAnsi="Times New Roman" w:cs="Times New Roman"/>
          <w:sz w:val="24"/>
          <w:szCs w:val="24"/>
        </w:rPr>
        <w:t xml:space="preserve"> ale aj prítomnosť </w:t>
      </w:r>
      <w:proofErr w:type="spellStart"/>
      <w:r w:rsidRPr="007A59D4">
        <w:rPr>
          <w:rFonts w:ascii="Times New Roman" w:hAnsi="Times New Roman" w:cs="Times New Roman"/>
          <w:sz w:val="24"/>
          <w:szCs w:val="24"/>
        </w:rPr>
        <w:t>slieňovcov</w:t>
      </w:r>
      <w:proofErr w:type="spellEnd"/>
      <w:r w:rsidR="00DF0B5C" w:rsidRPr="007A59D4">
        <w:rPr>
          <w:rFonts w:ascii="Times New Roman" w:hAnsi="Times New Roman" w:cs="Times New Roman"/>
          <w:sz w:val="24"/>
          <w:szCs w:val="24"/>
        </w:rPr>
        <w:t xml:space="preserve"> (krieda až </w:t>
      </w:r>
      <w:proofErr w:type="spellStart"/>
      <w:r w:rsidR="00DF0B5C" w:rsidRPr="007A59D4">
        <w:rPr>
          <w:rFonts w:ascii="Times New Roman" w:hAnsi="Times New Roman" w:cs="Times New Roman"/>
          <w:sz w:val="24"/>
          <w:szCs w:val="24"/>
        </w:rPr>
        <w:t>oligocén</w:t>
      </w:r>
      <w:proofErr w:type="spellEnd"/>
      <w:r w:rsidR="00DF0B5C" w:rsidRPr="007A59D4">
        <w:rPr>
          <w:rFonts w:ascii="Times New Roman" w:hAnsi="Times New Roman" w:cs="Times New Roman"/>
          <w:sz w:val="24"/>
          <w:szCs w:val="24"/>
        </w:rPr>
        <w:t>)</w:t>
      </w:r>
      <w:r w:rsidRPr="007A59D4">
        <w:rPr>
          <w:rFonts w:ascii="Times New Roman" w:hAnsi="Times New Roman" w:cs="Times New Roman"/>
          <w:sz w:val="24"/>
          <w:szCs w:val="24"/>
        </w:rPr>
        <w:t xml:space="preserve">. </w:t>
      </w:r>
      <w:r w:rsidR="00F84B52" w:rsidRPr="007A59D4">
        <w:rPr>
          <w:rFonts w:ascii="Times New Roman" w:hAnsi="Times New Roman" w:cs="Times New Roman"/>
          <w:sz w:val="24"/>
          <w:szCs w:val="24"/>
        </w:rPr>
        <w:t>D</w:t>
      </w:r>
      <w:r w:rsidRPr="007A59D4">
        <w:rPr>
          <w:rFonts w:ascii="Times New Roman" w:hAnsi="Times New Roman" w:cs="Times New Roman"/>
          <w:sz w:val="24"/>
          <w:szCs w:val="24"/>
        </w:rPr>
        <w:t>o strednej skupiny príkrovov</w:t>
      </w:r>
      <w:r w:rsidR="00F84B52" w:rsidRPr="007A59D4">
        <w:rPr>
          <w:rFonts w:ascii="Times New Roman" w:hAnsi="Times New Roman" w:cs="Times New Roman"/>
          <w:sz w:val="24"/>
          <w:szCs w:val="24"/>
        </w:rPr>
        <w:t xml:space="preserve"> spadajú sliezsky a dukliansky príkrov</w:t>
      </w:r>
      <w:r w:rsidRPr="007A59D4">
        <w:rPr>
          <w:rFonts w:ascii="Times New Roman" w:hAnsi="Times New Roman" w:cs="Times New Roman"/>
          <w:sz w:val="24"/>
          <w:szCs w:val="24"/>
        </w:rPr>
        <w:t>, pričom v rámci sliezskeho príkrovu sa stretávame s pieskov</w:t>
      </w:r>
      <w:r w:rsidR="00F84B52" w:rsidRPr="007A59D4">
        <w:rPr>
          <w:rFonts w:ascii="Times New Roman" w:hAnsi="Times New Roman" w:cs="Times New Roman"/>
          <w:sz w:val="24"/>
          <w:szCs w:val="24"/>
        </w:rPr>
        <w:t>covo</w:t>
      </w:r>
      <w:r w:rsidRPr="007A59D4">
        <w:rPr>
          <w:rFonts w:ascii="Times New Roman" w:hAnsi="Times New Roman" w:cs="Times New Roman"/>
          <w:sz w:val="24"/>
          <w:szCs w:val="24"/>
        </w:rPr>
        <w:t>-zlepencovými vrstvami</w:t>
      </w:r>
      <w:r w:rsidR="00272D16" w:rsidRPr="007A59D4">
        <w:rPr>
          <w:rFonts w:ascii="Times New Roman" w:hAnsi="Times New Roman" w:cs="Times New Roman"/>
          <w:sz w:val="24"/>
          <w:szCs w:val="24"/>
        </w:rPr>
        <w:t xml:space="preserve"> a </w:t>
      </w:r>
      <w:r w:rsidRPr="007A59D4">
        <w:rPr>
          <w:rFonts w:ascii="Times New Roman" w:hAnsi="Times New Roman" w:cs="Times New Roman"/>
          <w:sz w:val="24"/>
          <w:szCs w:val="24"/>
        </w:rPr>
        <w:t>p</w:t>
      </w:r>
      <w:r w:rsidR="00272D16" w:rsidRPr="007A59D4">
        <w:rPr>
          <w:rFonts w:ascii="Times New Roman" w:hAnsi="Times New Roman" w:cs="Times New Roman"/>
          <w:sz w:val="24"/>
          <w:szCs w:val="24"/>
        </w:rPr>
        <w:t>i</w:t>
      </w:r>
      <w:r w:rsidRPr="007A59D4">
        <w:rPr>
          <w:rFonts w:ascii="Times New Roman" w:hAnsi="Times New Roman" w:cs="Times New Roman"/>
          <w:sz w:val="24"/>
          <w:szCs w:val="24"/>
        </w:rPr>
        <w:t>eskov</w:t>
      </w:r>
      <w:r w:rsidR="00F84B52" w:rsidRPr="007A59D4">
        <w:rPr>
          <w:rFonts w:ascii="Times New Roman" w:hAnsi="Times New Roman" w:cs="Times New Roman"/>
          <w:sz w:val="24"/>
          <w:szCs w:val="24"/>
        </w:rPr>
        <w:t>cov</w:t>
      </w:r>
      <w:r w:rsidRPr="007A59D4">
        <w:rPr>
          <w:rFonts w:ascii="Times New Roman" w:hAnsi="Times New Roman" w:cs="Times New Roman"/>
          <w:sz w:val="24"/>
          <w:szCs w:val="24"/>
        </w:rPr>
        <w:t>o-</w:t>
      </w:r>
      <w:proofErr w:type="spellStart"/>
      <w:r w:rsidRPr="007A59D4">
        <w:rPr>
          <w:rFonts w:ascii="Times New Roman" w:hAnsi="Times New Roman" w:cs="Times New Roman"/>
          <w:sz w:val="24"/>
          <w:szCs w:val="24"/>
        </w:rPr>
        <w:t>ílovcovým</w:t>
      </w:r>
      <w:proofErr w:type="spellEnd"/>
      <w:r w:rsidRPr="007A59D4">
        <w:rPr>
          <w:rFonts w:ascii="Times New Roman" w:hAnsi="Times New Roman" w:cs="Times New Roman"/>
          <w:sz w:val="24"/>
          <w:szCs w:val="24"/>
        </w:rPr>
        <w:t xml:space="preserve"> flyšom</w:t>
      </w:r>
      <w:r w:rsidR="00063C80" w:rsidRPr="007A59D4">
        <w:rPr>
          <w:rFonts w:ascii="Times New Roman" w:hAnsi="Times New Roman" w:cs="Times New Roman"/>
          <w:sz w:val="24"/>
          <w:szCs w:val="24"/>
        </w:rPr>
        <w:t xml:space="preserve"> (krieda)</w:t>
      </w:r>
      <w:r w:rsidRPr="007A59D4">
        <w:rPr>
          <w:rFonts w:ascii="Times New Roman" w:hAnsi="Times New Roman" w:cs="Times New Roman"/>
          <w:sz w:val="24"/>
          <w:szCs w:val="24"/>
        </w:rPr>
        <w:t>. Pieskovcovo-</w:t>
      </w:r>
      <w:proofErr w:type="spellStart"/>
      <w:r w:rsidRPr="007A59D4">
        <w:rPr>
          <w:rFonts w:ascii="Times New Roman" w:hAnsi="Times New Roman" w:cs="Times New Roman"/>
          <w:sz w:val="24"/>
          <w:szCs w:val="24"/>
        </w:rPr>
        <w:t>ílovcovo</w:t>
      </w:r>
      <w:proofErr w:type="spellEnd"/>
      <w:r w:rsidRPr="007A59D4">
        <w:rPr>
          <w:rFonts w:ascii="Times New Roman" w:hAnsi="Times New Roman" w:cs="Times New Roman"/>
          <w:sz w:val="24"/>
          <w:szCs w:val="24"/>
        </w:rPr>
        <w:t>-</w:t>
      </w:r>
      <w:proofErr w:type="spellStart"/>
      <w:r w:rsidRPr="007A59D4">
        <w:rPr>
          <w:rFonts w:ascii="Times New Roman" w:hAnsi="Times New Roman" w:cs="Times New Roman"/>
          <w:sz w:val="24"/>
          <w:szCs w:val="24"/>
        </w:rPr>
        <w:t>slieňovcový</w:t>
      </w:r>
      <w:proofErr w:type="spellEnd"/>
      <w:r w:rsidRPr="007A59D4">
        <w:rPr>
          <w:rFonts w:ascii="Times New Roman" w:hAnsi="Times New Roman" w:cs="Times New Roman"/>
          <w:sz w:val="24"/>
          <w:szCs w:val="24"/>
        </w:rPr>
        <w:t xml:space="preserve"> flyš</w:t>
      </w:r>
      <w:r w:rsidR="00B45494" w:rsidRPr="007A59D4">
        <w:rPr>
          <w:rFonts w:ascii="Times New Roman" w:hAnsi="Times New Roman" w:cs="Times New Roman"/>
          <w:sz w:val="24"/>
          <w:szCs w:val="24"/>
        </w:rPr>
        <w:t xml:space="preserve"> (krieda)</w:t>
      </w:r>
      <w:r w:rsidR="00272D16" w:rsidRPr="007A59D4">
        <w:rPr>
          <w:rFonts w:ascii="Times New Roman" w:hAnsi="Times New Roman" w:cs="Times New Roman"/>
          <w:sz w:val="24"/>
          <w:szCs w:val="24"/>
        </w:rPr>
        <w:t xml:space="preserve"> je naopak </w:t>
      </w:r>
      <w:r w:rsidRPr="007A59D4">
        <w:rPr>
          <w:rFonts w:ascii="Times New Roman" w:hAnsi="Times New Roman" w:cs="Times New Roman"/>
          <w:sz w:val="24"/>
          <w:szCs w:val="24"/>
        </w:rPr>
        <w:t xml:space="preserve">charakteristický pre dukliansky príkrov. </w:t>
      </w:r>
      <w:r w:rsidR="00465F77" w:rsidRPr="007A59D4">
        <w:rPr>
          <w:rFonts w:ascii="Times New Roman" w:hAnsi="Times New Roman" w:cs="Times New Roman"/>
          <w:sz w:val="24"/>
          <w:szCs w:val="24"/>
        </w:rPr>
        <w:t>D</w:t>
      </w:r>
      <w:r w:rsidRPr="007A59D4">
        <w:rPr>
          <w:rFonts w:ascii="Times New Roman" w:hAnsi="Times New Roman" w:cs="Times New Roman"/>
          <w:sz w:val="24"/>
          <w:szCs w:val="24"/>
        </w:rPr>
        <w:t>o vonkajšej skupiny pr</w:t>
      </w:r>
      <w:r w:rsidR="00272D16" w:rsidRPr="007A59D4">
        <w:rPr>
          <w:rFonts w:ascii="Times New Roman" w:hAnsi="Times New Roman" w:cs="Times New Roman"/>
          <w:sz w:val="24"/>
          <w:szCs w:val="24"/>
        </w:rPr>
        <w:t>í</w:t>
      </w:r>
      <w:r w:rsidRPr="007A59D4">
        <w:rPr>
          <w:rFonts w:ascii="Times New Roman" w:hAnsi="Times New Roman" w:cs="Times New Roman"/>
          <w:sz w:val="24"/>
          <w:szCs w:val="24"/>
        </w:rPr>
        <w:t>krovov</w:t>
      </w:r>
      <w:r w:rsidR="00465F77" w:rsidRPr="007A59D4">
        <w:rPr>
          <w:rFonts w:ascii="Times New Roman" w:hAnsi="Times New Roman" w:cs="Times New Roman"/>
          <w:sz w:val="24"/>
          <w:szCs w:val="24"/>
        </w:rPr>
        <w:t xml:space="preserve"> </w:t>
      </w:r>
      <w:proofErr w:type="spellStart"/>
      <w:r w:rsidR="00465F77" w:rsidRPr="007A59D4">
        <w:rPr>
          <w:rFonts w:ascii="Times New Roman" w:hAnsi="Times New Roman" w:cs="Times New Roman"/>
          <w:sz w:val="24"/>
          <w:szCs w:val="24"/>
        </w:rPr>
        <w:t>beskydika</w:t>
      </w:r>
      <w:proofErr w:type="spellEnd"/>
      <w:r w:rsidR="00465F77" w:rsidRPr="007A59D4">
        <w:rPr>
          <w:rFonts w:ascii="Times New Roman" w:hAnsi="Times New Roman" w:cs="Times New Roman"/>
          <w:sz w:val="24"/>
          <w:szCs w:val="24"/>
        </w:rPr>
        <w:t xml:space="preserve"> patrí </w:t>
      </w:r>
      <w:proofErr w:type="spellStart"/>
      <w:r w:rsidR="00465F77" w:rsidRPr="007A59D4">
        <w:rPr>
          <w:rFonts w:ascii="Times New Roman" w:hAnsi="Times New Roman" w:cs="Times New Roman"/>
          <w:sz w:val="24"/>
          <w:szCs w:val="24"/>
        </w:rPr>
        <w:t>podsliezsky</w:t>
      </w:r>
      <w:proofErr w:type="spellEnd"/>
      <w:r w:rsidR="00465F77" w:rsidRPr="007A59D4">
        <w:rPr>
          <w:rFonts w:ascii="Times New Roman" w:hAnsi="Times New Roman" w:cs="Times New Roman"/>
          <w:sz w:val="24"/>
          <w:szCs w:val="24"/>
        </w:rPr>
        <w:t xml:space="preserve"> príkrov</w:t>
      </w:r>
      <w:r w:rsidR="003D6DF2" w:rsidRPr="007A59D4">
        <w:rPr>
          <w:rFonts w:ascii="Times New Roman" w:hAnsi="Times New Roman" w:cs="Times New Roman"/>
          <w:sz w:val="24"/>
          <w:szCs w:val="24"/>
        </w:rPr>
        <w:t>, ktorý sa skladá z dvoch príkrovov, a to z frýdeckého a </w:t>
      </w:r>
      <w:proofErr w:type="spellStart"/>
      <w:r w:rsidR="003D6DF2" w:rsidRPr="007A59D4">
        <w:rPr>
          <w:rFonts w:ascii="Times New Roman" w:hAnsi="Times New Roman" w:cs="Times New Roman"/>
          <w:sz w:val="24"/>
          <w:szCs w:val="24"/>
        </w:rPr>
        <w:t>ždanického</w:t>
      </w:r>
      <w:proofErr w:type="spellEnd"/>
      <w:r w:rsidR="003D6DF2" w:rsidRPr="007A59D4">
        <w:rPr>
          <w:rFonts w:ascii="Times New Roman" w:hAnsi="Times New Roman" w:cs="Times New Roman"/>
          <w:sz w:val="24"/>
          <w:szCs w:val="24"/>
        </w:rPr>
        <w:t xml:space="preserve"> príkrovu.</w:t>
      </w:r>
      <w:r w:rsidRPr="007A59D4">
        <w:rPr>
          <w:rFonts w:ascii="Times New Roman" w:hAnsi="Times New Roman" w:cs="Times New Roman"/>
          <w:sz w:val="24"/>
          <w:szCs w:val="24"/>
        </w:rPr>
        <w:t xml:space="preserve"> </w:t>
      </w:r>
      <w:r w:rsidR="009B2D6D" w:rsidRPr="007A59D4">
        <w:rPr>
          <w:rFonts w:ascii="Times New Roman" w:hAnsi="Times New Roman" w:cs="Times New Roman"/>
          <w:sz w:val="24"/>
          <w:szCs w:val="24"/>
        </w:rPr>
        <w:t>S</w:t>
      </w:r>
      <w:r w:rsidRPr="007A59D4">
        <w:rPr>
          <w:rFonts w:ascii="Times New Roman" w:hAnsi="Times New Roman" w:cs="Times New Roman"/>
          <w:sz w:val="24"/>
          <w:szCs w:val="24"/>
        </w:rPr>
        <w:t> hrubým flyšom</w:t>
      </w:r>
      <w:r w:rsidR="00616108" w:rsidRPr="007A59D4">
        <w:rPr>
          <w:rFonts w:ascii="Times New Roman" w:hAnsi="Times New Roman" w:cs="Times New Roman"/>
          <w:sz w:val="24"/>
          <w:szCs w:val="24"/>
        </w:rPr>
        <w:t xml:space="preserve"> sa stretávame pri</w:t>
      </w:r>
      <w:r w:rsidRPr="007A59D4">
        <w:rPr>
          <w:rFonts w:ascii="Times New Roman" w:hAnsi="Times New Roman" w:cs="Times New Roman"/>
          <w:sz w:val="24"/>
          <w:szCs w:val="24"/>
        </w:rPr>
        <w:t xml:space="preserve"> </w:t>
      </w:r>
      <w:proofErr w:type="spellStart"/>
      <w:r w:rsidRPr="007A59D4">
        <w:rPr>
          <w:rFonts w:ascii="Times New Roman" w:hAnsi="Times New Roman" w:cs="Times New Roman"/>
          <w:sz w:val="24"/>
          <w:szCs w:val="24"/>
        </w:rPr>
        <w:t>žd</w:t>
      </w:r>
      <w:r w:rsidR="00465F77" w:rsidRPr="007A59D4">
        <w:rPr>
          <w:rFonts w:ascii="Times New Roman" w:hAnsi="Times New Roman" w:cs="Times New Roman"/>
          <w:sz w:val="24"/>
          <w:szCs w:val="24"/>
        </w:rPr>
        <w:t>á</w:t>
      </w:r>
      <w:r w:rsidRPr="007A59D4">
        <w:rPr>
          <w:rFonts w:ascii="Times New Roman" w:hAnsi="Times New Roman" w:cs="Times New Roman"/>
          <w:sz w:val="24"/>
          <w:szCs w:val="24"/>
        </w:rPr>
        <w:t>nick</w:t>
      </w:r>
      <w:r w:rsidR="00616108" w:rsidRPr="007A59D4">
        <w:rPr>
          <w:rFonts w:ascii="Times New Roman" w:hAnsi="Times New Roman" w:cs="Times New Roman"/>
          <w:sz w:val="24"/>
          <w:szCs w:val="24"/>
        </w:rPr>
        <w:t>om</w:t>
      </w:r>
      <w:proofErr w:type="spellEnd"/>
      <w:r w:rsidRPr="007A59D4">
        <w:rPr>
          <w:rFonts w:ascii="Times New Roman" w:hAnsi="Times New Roman" w:cs="Times New Roman"/>
          <w:sz w:val="24"/>
          <w:szCs w:val="24"/>
        </w:rPr>
        <w:t xml:space="preserve"> príkrov</w:t>
      </w:r>
      <w:r w:rsidR="00616108" w:rsidRPr="007A59D4">
        <w:rPr>
          <w:rFonts w:ascii="Times New Roman" w:hAnsi="Times New Roman" w:cs="Times New Roman"/>
          <w:sz w:val="24"/>
          <w:szCs w:val="24"/>
        </w:rPr>
        <w:t>e (</w:t>
      </w:r>
      <w:proofErr w:type="spellStart"/>
      <w:r w:rsidR="0071736B" w:rsidRPr="007A59D4">
        <w:rPr>
          <w:rFonts w:ascii="Times New Roman" w:hAnsi="Times New Roman" w:cs="Times New Roman"/>
          <w:sz w:val="24"/>
          <w:szCs w:val="24"/>
        </w:rPr>
        <w:t>paleogén</w:t>
      </w:r>
      <w:proofErr w:type="spellEnd"/>
      <w:r w:rsidRPr="007A59D4">
        <w:rPr>
          <w:rFonts w:ascii="Times New Roman" w:hAnsi="Times New Roman" w:cs="Times New Roman"/>
          <w:sz w:val="24"/>
          <w:szCs w:val="24"/>
        </w:rPr>
        <w:t>) a</w:t>
      </w:r>
      <w:r w:rsidR="00616108" w:rsidRPr="007A59D4">
        <w:rPr>
          <w:rFonts w:ascii="Times New Roman" w:hAnsi="Times New Roman" w:cs="Times New Roman"/>
          <w:sz w:val="24"/>
          <w:szCs w:val="24"/>
        </w:rPr>
        <w:t xml:space="preserve"> so </w:t>
      </w:r>
      <w:proofErr w:type="spellStart"/>
      <w:r w:rsidRPr="007A59D4">
        <w:rPr>
          <w:rFonts w:ascii="Times New Roman" w:hAnsi="Times New Roman" w:cs="Times New Roman"/>
          <w:sz w:val="24"/>
          <w:szCs w:val="24"/>
        </w:rPr>
        <w:t>sl</w:t>
      </w:r>
      <w:r w:rsidR="00A751BB" w:rsidRPr="007A59D4">
        <w:rPr>
          <w:rFonts w:ascii="Times New Roman" w:hAnsi="Times New Roman" w:cs="Times New Roman"/>
          <w:sz w:val="24"/>
          <w:szCs w:val="24"/>
        </w:rPr>
        <w:t>i</w:t>
      </w:r>
      <w:r w:rsidRPr="007A59D4">
        <w:rPr>
          <w:rFonts w:ascii="Times New Roman" w:hAnsi="Times New Roman" w:cs="Times New Roman"/>
          <w:sz w:val="24"/>
          <w:szCs w:val="24"/>
        </w:rPr>
        <w:t>e</w:t>
      </w:r>
      <w:r w:rsidR="00272D16" w:rsidRPr="007A59D4">
        <w:rPr>
          <w:rFonts w:ascii="Times New Roman" w:hAnsi="Times New Roman" w:cs="Times New Roman"/>
          <w:sz w:val="24"/>
          <w:szCs w:val="24"/>
        </w:rPr>
        <w:t>ň</w:t>
      </w:r>
      <w:r w:rsidRPr="007A59D4">
        <w:rPr>
          <w:rFonts w:ascii="Times New Roman" w:hAnsi="Times New Roman" w:cs="Times New Roman"/>
          <w:sz w:val="24"/>
          <w:szCs w:val="24"/>
        </w:rPr>
        <w:t>ovcami</w:t>
      </w:r>
      <w:proofErr w:type="spellEnd"/>
      <w:r w:rsidRPr="007A59D4">
        <w:rPr>
          <w:rFonts w:ascii="Times New Roman" w:hAnsi="Times New Roman" w:cs="Times New Roman"/>
          <w:sz w:val="24"/>
          <w:szCs w:val="24"/>
        </w:rPr>
        <w:t xml:space="preserve">, </w:t>
      </w:r>
      <w:proofErr w:type="spellStart"/>
      <w:r w:rsidRPr="007A59D4">
        <w:rPr>
          <w:rFonts w:ascii="Times New Roman" w:hAnsi="Times New Roman" w:cs="Times New Roman"/>
          <w:sz w:val="24"/>
          <w:szCs w:val="24"/>
        </w:rPr>
        <w:t>pelitmi</w:t>
      </w:r>
      <w:proofErr w:type="spellEnd"/>
      <w:r w:rsidRPr="007A59D4">
        <w:rPr>
          <w:rFonts w:ascii="Times New Roman" w:hAnsi="Times New Roman" w:cs="Times New Roman"/>
          <w:sz w:val="24"/>
          <w:szCs w:val="24"/>
        </w:rPr>
        <w:t xml:space="preserve"> či neflyšovými členmi </w:t>
      </w:r>
      <w:r w:rsidR="00616108" w:rsidRPr="007A59D4">
        <w:rPr>
          <w:rFonts w:ascii="Times New Roman" w:hAnsi="Times New Roman" w:cs="Times New Roman"/>
          <w:sz w:val="24"/>
          <w:szCs w:val="24"/>
        </w:rPr>
        <w:t xml:space="preserve">sa stretávame zase v rámci </w:t>
      </w:r>
      <w:r w:rsidRPr="007A59D4">
        <w:rPr>
          <w:rFonts w:ascii="Times New Roman" w:hAnsi="Times New Roman" w:cs="Times New Roman"/>
          <w:sz w:val="24"/>
          <w:szCs w:val="24"/>
        </w:rPr>
        <w:t>frýdeck</w:t>
      </w:r>
      <w:r w:rsidR="00616108" w:rsidRPr="007A59D4">
        <w:rPr>
          <w:rFonts w:ascii="Times New Roman" w:hAnsi="Times New Roman" w:cs="Times New Roman"/>
          <w:sz w:val="24"/>
          <w:szCs w:val="24"/>
        </w:rPr>
        <w:t>ého</w:t>
      </w:r>
      <w:r w:rsidRPr="007A59D4">
        <w:rPr>
          <w:rFonts w:ascii="Times New Roman" w:hAnsi="Times New Roman" w:cs="Times New Roman"/>
          <w:sz w:val="24"/>
          <w:szCs w:val="24"/>
        </w:rPr>
        <w:t xml:space="preserve"> príkrov</w:t>
      </w:r>
      <w:r w:rsidR="00616108" w:rsidRPr="007A59D4">
        <w:rPr>
          <w:rFonts w:ascii="Times New Roman" w:hAnsi="Times New Roman" w:cs="Times New Roman"/>
          <w:sz w:val="24"/>
          <w:szCs w:val="24"/>
        </w:rPr>
        <w:t>u (</w:t>
      </w:r>
      <w:r w:rsidR="0071736B" w:rsidRPr="007A59D4">
        <w:rPr>
          <w:rFonts w:ascii="Times New Roman" w:hAnsi="Times New Roman" w:cs="Times New Roman"/>
          <w:sz w:val="24"/>
          <w:szCs w:val="24"/>
        </w:rPr>
        <w:t>krieda</w:t>
      </w:r>
      <w:r w:rsidRPr="007A59D4">
        <w:rPr>
          <w:rFonts w:ascii="Times New Roman" w:hAnsi="Times New Roman" w:cs="Times New Roman"/>
          <w:sz w:val="24"/>
          <w:szCs w:val="24"/>
        </w:rPr>
        <w:t xml:space="preserve">) </w:t>
      </w:r>
      <w:r w:rsidR="00A27079" w:rsidRPr="007A59D4">
        <w:rPr>
          <w:rFonts w:ascii="Times New Roman" w:hAnsi="Times New Roman" w:cs="Times New Roman"/>
          <w:noProof/>
          <w:sz w:val="24"/>
          <w:szCs w:val="24"/>
        </w:rPr>
        <w:t>(Michaeli, 2014; Skupien, 2021)</w:t>
      </w:r>
      <w:r w:rsidRPr="007A59D4">
        <w:rPr>
          <w:rFonts w:ascii="Times New Roman" w:hAnsi="Times New Roman" w:cs="Times New Roman"/>
          <w:sz w:val="24"/>
          <w:szCs w:val="24"/>
        </w:rPr>
        <w:t>.</w:t>
      </w:r>
      <w:r w:rsidR="00A55E56" w:rsidRPr="007A59D4">
        <w:rPr>
          <w:rFonts w:ascii="Times New Roman" w:hAnsi="Times New Roman" w:cs="Times New Roman"/>
          <w:sz w:val="24"/>
          <w:szCs w:val="24"/>
        </w:rPr>
        <w:t xml:space="preserve"> </w:t>
      </w:r>
    </w:p>
    <w:p w14:paraId="23BC59A5" w14:textId="7A9EF614" w:rsidR="0086605E" w:rsidRPr="007A59D4" w:rsidRDefault="00A55E56" w:rsidP="00180009">
      <w:pPr>
        <w:spacing w:before="240" w:line="360" w:lineRule="auto"/>
        <w:ind w:firstLine="708"/>
        <w:jc w:val="both"/>
        <w:rPr>
          <w:rFonts w:ascii="Times New Roman" w:hAnsi="Times New Roman" w:cs="Times New Roman"/>
          <w:sz w:val="24"/>
          <w:szCs w:val="24"/>
        </w:rPr>
      </w:pPr>
      <w:proofErr w:type="spellStart"/>
      <w:r w:rsidRPr="007A59D4">
        <w:rPr>
          <w:rFonts w:ascii="Times New Roman" w:hAnsi="Times New Roman" w:cs="Times New Roman"/>
          <w:sz w:val="24"/>
          <w:szCs w:val="24"/>
        </w:rPr>
        <w:t>Panonidy</w:t>
      </w:r>
      <w:proofErr w:type="spellEnd"/>
      <w:r w:rsidRPr="007A59D4">
        <w:rPr>
          <w:rFonts w:ascii="Times New Roman" w:hAnsi="Times New Roman" w:cs="Times New Roman"/>
          <w:sz w:val="24"/>
          <w:szCs w:val="24"/>
        </w:rPr>
        <w:t xml:space="preserve"> sa členia na </w:t>
      </w:r>
      <w:proofErr w:type="spellStart"/>
      <w:r w:rsidRPr="007A59D4">
        <w:rPr>
          <w:rFonts w:ascii="Times New Roman" w:hAnsi="Times New Roman" w:cs="Times New Roman"/>
          <w:sz w:val="24"/>
          <w:szCs w:val="24"/>
        </w:rPr>
        <w:t>slanikum</w:t>
      </w:r>
      <w:proofErr w:type="spellEnd"/>
      <w:r w:rsidRPr="007A59D4">
        <w:rPr>
          <w:rFonts w:ascii="Times New Roman" w:hAnsi="Times New Roman" w:cs="Times New Roman"/>
          <w:sz w:val="24"/>
          <w:szCs w:val="24"/>
        </w:rPr>
        <w:t xml:space="preserve"> a </w:t>
      </w:r>
      <w:proofErr w:type="spellStart"/>
      <w:r w:rsidRPr="007A59D4">
        <w:rPr>
          <w:rFonts w:ascii="Times New Roman" w:hAnsi="Times New Roman" w:cs="Times New Roman"/>
          <w:sz w:val="24"/>
          <w:szCs w:val="24"/>
        </w:rPr>
        <w:t>bukikum</w:t>
      </w:r>
      <w:proofErr w:type="spellEnd"/>
      <w:r w:rsidRPr="007A59D4">
        <w:rPr>
          <w:rFonts w:ascii="Times New Roman" w:hAnsi="Times New Roman" w:cs="Times New Roman"/>
          <w:sz w:val="24"/>
          <w:szCs w:val="24"/>
        </w:rPr>
        <w:t xml:space="preserve">, pričom </w:t>
      </w:r>
      <w:proofErr w:type="spellStart"/>
      <w:r w:rsidRPr="007A59D4">
        <w:rPr>
          <w:rFonts w:ascii="Times New Roman" w:hAnsi="Times New Roman" w:cs="Times New Roman"/>
          <w:sz w:val="24"/>
          <w:szCs w:val="24"/>
        </w:rPr>
        <w:t>slanikum</w:t>
      </w:r>
      <w:proofErr w:type="spellEnd"/>
      <w:r w:rsidRPr="007A59D4">
        <w:rPr>
          <w:rFonts w:ascii="Times New Roman" w:hAnsi="Times New Roman" w:cs="Times New Roman"/>
          <w:sz w:val="24"/>
          <w:szCs w:val="24"/>
        </w:rPr>
        <w:t xml:space="preserve"> považujeme za severné pásmo a </w:t>
      </w:r>
      <w:proofErr w:type="spellStart"/>
      <w:r w:rsidRPr="007A59D4">
        <w:rPr>
          <w:rFonts w:ascii="Times New Roman" w:hAnsi="Times New Roman" w:cs="Times New Roman"/>
          <w:sz w:val="24"/>
          <w:szCs w:val="24"/>
        </w:rPr>
        <w:t>bukikum</w:t>
      </w:r>
      <w:proofErr w:type="spellEnd"/>
      <w:r w:rsidRPr="007A59D4">
        <w:rPr>
          <w:rFonts w:ascii="Times New Roman" w:hAnsi="Times New Roman" w:cs="Times New Roman"/>
          <w:sz w:val="24"/>
          <w:szCs w:val="24"/>
        </w:rPr>
        <w:t xml:space="preserve"> za južné pásmo. Tieto pásma sú oddelené hlbinným zlomom. V rámci územia </w:t>
      </w:r>
      <w:r w:rsidRPr="007A59D4">
        <w:rPr>
          <w:rFonts w:ascii="Times New Roman" w:hAnsi="Times New Roman" w:cs="Times New Roman"/>
          <w:sz w:val="24"/>
          <w:szCs w:val="24"/>
        </w:rPr>
        <w:lastRenderedPageBreak/>
        <w:t xml:space="preserve">Slovenskej republiky sa vyskytuje iba </w:t>
      </w:r>
      <w:proofErr w:type="spellStart"/>
      <w:r w:rsidRPr="007A59D4">
        <w:rPr>
          <w:rFonts w:ascii="Times New Roman" w:hAnsi="Times New Roman" w:cs="Times New Roman"/>
          <w:sz w:val="24"/>
          <w:szCs w:val="24"/>
        </w:rPr>
        <w:t>slanikum</w:t>
      </w:r>
      <w:proofErr w:type="spellEnd"/>
      <w:r w:rsidRPr="007A59D4">
        <w:rPr>
          <w:rFonts w:ascii="Times New Roman" w:hAnsi="Times New Roman" w:cs="Times New Roman"/>
          <w:sz w:val="24"/>
          <w:szCs w:val="24"/>
        </w:rPr>
        <w:t>, ktoré je tvorené z </w:t>
      </w:r>
      <w:proofErr w:type="spellStart"/>
      <w:r w:rsidRPr="007A59D4">
        <w:rPr>
          <w:rFonts w:ascii="Times New Roman" w:hAnsi="Times New Roman" w:cs="Times New Roman"/>
          <w:sz w:val="24"/>
          <w:szCs w:val="24"/>
        </w:rPr>
        <w:t>meliatskej</w:t>
      </w:r>
      <w:proofErr w:type="spellEnd"/>
      <w:r w:rsidRPr="007A59D4">
        <w:rPr>
          <w:rFonts w:ascii="Times New Roman" w:hAnsi="Times New Roman" w:cs="Times New Roman"/>
          <w:sz w:val="24"/>
          <w:szCs w:val="24"/>
        </w:rPr>
        <w:t xml:space="preserve"> a silickej jednotky </w:t>
      </w:r>
      <w:sdt>
        <w:sdtPr>
          <w:rPr>
            <w:rFonts w:ascii="Times New Roman" w:hAnsi="Times New Roman" w:cs="Times New Roman"/>
            <w:sz w:val="24"/>
            <w:szCs w:val="24"/>
          </w:rPr>
          <w:id w:val="1402483260"/>
          <w:citation/>
        </w:sdtPr>
        <w:sdtEndPr/>
        <w:sdtContent>
          <w:r w:rsidRPr="007A59D4">
            <w:rPr>
              <w:rFonts w:ascii="Times New Roman" w:hAnsi="Times New Roman" w:cs="Times New Roman"/>
              <w:sz w:val="24"/>
              <w:szCs w:val="24"/>
            </w:rPr>
            <w:fldChar w:fldCharType="begin"/>
          </w:r>
          <w:r w:rsidRPr="007A59D4">
            <w:rPr>
              <w:rFonts w:ascii="Times New Roman" w:hAnsi="Times New Roman" w:cs="Times New Roman"/>
              <w:sz w:val="24"/>
              <w:szCs w:val="24"/>
            </w:rPr>
            <w:instrText xml:space="preserve"> CITATION Eva141 \l 1051 </w:instrText>
          </w:r>
          <w:r w:rsidRPr="007A59D4">
            <w:rPr>
              <w:rFonts w:ascii="Times New Roman" w:hAnsi="Times New Roman" w:cs="Times New Roman"/>
              <w:sz w:val="24"/>
              <w:szCs w:val="24"/>
            </w:rPr>
            <w:fldChar w:fldCharType="separate"/>
          </w:r>
          <w:r w:rsidR="002363E2" w:rsidRPr="007A59D4">
            <w:rPr>
              <w:rFonts w:ascii="Times New Roman" w:hAnsi="Times New Roman" w:cs="Times New Roman"/>
              <w:noProof/>
              <w:sz w:val="24"/>
              <w:szCs w:val="24"/>
            </w:rPr>
            <w:t>(Michaeli, 2014)</w:t>
          </w:r>
          <w:r w:rsidRPr="007A59D4">
            <w:rPr>
              <w:rFonts w:ascii="Times New Roman" w:hAnsi="Times New Roman" w:cs="Times New Roman"/>
              <w:sz w:val="24"/>
              <w:szCs w:val="24"/>
            </w:rPr>
            <w:fldChar w:fldCharType="end"/>
          </w:r>
        </w:sdtContent>
      </w:sdt>
      <w:r w:rsidRPr="007A59D4">
        <w:rPr>
          <w:rFonts w:ascii="Times New Roman" w:hAnsi="Times New Roman" w:cs="Times New Roman"/>
          <w:sz w:val="24"/>
          <w:szCs w:val="24"/>
        </w:rPr>
        <w:t xml:space="preserve">. </w:t>
      </w:r>
    </w:p>
    <w:p w14:paraId="5AF8C81D" w14:textId="559F988C" w:rsidR="0086605E" w:rsidRPr="007A59D4" w:rsidRDefault="00465F77" w:rsidP="00180009">
      <w:pPr>
        <w:spacing w:after="240" w:line="360" w:lineRule="auto"/>
        <w:ind w:firstLine="708"/>
        <w:jc w:val="both"/>
        <w:rPr>
          <w:rFonts w:ascii="Times New Roman" w:hAnsi="Times New Roman" w:cs="Times New Roman"/>
          <w:sz w:val="24"/>
          <w:szCs w:val="24"/>
          <w:highlight w:val="green"/>
        </w:rPr>
      </w:pPr>
      <w:r w:rsidRPr="007A59D4">
        <w:rPr>
          <w:rFonts w:ascii="Times New Roman" w:hAnsi="Times New Roman" w:cs="Times New Roman"/>
          <w:sz w:val="24"/>
          <w:szCs w:val="24"/>
        </w:rPr>
        <w:t xml:space="preserve">Za </w:t>
      </w:r>
      <w:proofErr w:type="spellStart"/>
      <w:r w:rsidRPr="007A59D4">
        <w:rPr>
          <w:rFonts w:ascii="Times New Roman" w:hAnsi="Times New Roman" w:cs="Times New Roman"/>
          <w:sz w:val="24"/>
          <w:szCs w:val="24"/>
        </w:rPr>
        <w:t>oravikum</w:t>
      </w:r>
      <w:proofErr w:type="spellEnd"/>
      <w:r w:rsidRPr="007A59D4">
        <w:rPr>
          <w:rFonts w:ascii="Times New Roman" w:hAnsi="Times New Roman" w:cs="Times New Roman"/>
          <w:sz w:val="24"/>
          <w:szCs w:val="24"/>
        </w:rPr>
        <w:t xml:space="preserve"> označujeme stavebné jednotky bradlového pásma, ktoré tvoria deliacu hranicu vonkajších a vnútorných Západných Karpát (Obr. č. 3).  </w:t>
      </w:r>
      <w:r w:rsidR="00FA521D" w:rsidRPr="007A59D4">
        <w:rPr>
          <w:rFonts w:ascii="Times New Roman" w:hAnsi="Times New Roman" w:cs="Times New Roman"/>
          <w:sz w:val="24"/>
          <w:szCs w:val="24"/>
        </w:rPr>
        <w:t xml:space="preserve">V rámci </w:t>
      </w:r>
      <w:proofErr w:type="spellStart"/>
      <w:r w:rsidR="00FA521D" w:rsidRPr="007A59D4">
        <w:rPr>
          <w:rFonts w:ascii="Times New Roman" w:hAnsi="Times New Roman" w:cs="Times New Roman"/>
          <w:sz w:val="24"/>
          <w:szCs w:val="24"/>
        </w:rPr>
        <w:t>oravika</w:t>
      </w:r>
      <w:proofErr w:type="spellEnd"/>
      <w:r w:rsidR="00FA521D" w:rsidRPr="007A59D4">
        <w:rPr>
          <w:rFonts w:ascii="Times New Roman" w:hAnsi="Times New Roman" w:cs="Times New Roman"/>
          <w:sz w:val="24"/>
          <w:szCs w:val="24"/>
        </w:rPr>
        <w:t xml:space="preserve"> nájdeme prevažne </w:t>
      </w:r>
      <w:proofErr w:type="spellStart"/>
      <w:r w:rsidR="00FA521D" w:rsidRPr="007A59D4">
        <w:rPr>
          <w:rFonts w:ascii="Times New Roman" w:hAnsi="Times New Roman" w:cs="Times New Roman"/>
          <w:sz w:val="24"/>
          <w:szCs w:val="24"/>
        </w:rPr>
        <w:t>karbonátové</w:t>
      </w:r>
      <w:proofErr w:type="spellEnd"/>
      <w:r w:rsidR="00FA521D" w:rsidRPr="007A59D4">
        <w:rPr>
          <w:rFonts w:ascii="Times New Roman" w:hAnsi="Times New Roman" w:cs="Times New Roman"/>
          <w:sz w:val="24"/>
          <w:szCs w:val="24"/>
        </w:rPr>
        <w:t xml:space="preserve"> sedimenty z jury a kriedy. </w:t>
      </w:r>
      <w:proofErr w:type="spellStart"/>
      <w:r w:rsidR="0086605E" w:rsidRPr="007A59D4">
        <w:rPr>
          <w:rFonts w:ascii="Times New Roman" w:hAnsi="Times New Roman" w:cs="Times New Roman"/>
          <w:sz w:val="24"/>
          <w:szCs w:val="24"/>
        </w:rPr>
        <w:t>Oravikum</w:t>
      </w:r>
      <w:proofErr w:type="spellEnd"/>
      <w:r w:rsidR="0086605E" w:rsidRPr="007A59D4">
        <w:rPr>
          <w:rFonts w:ascii="Times New Roman" w:hAnsi="Times New Roman" w:cs="Times New Roman"/>
          <w:sz w:val="24"/>
          <w:szCs w:val="24"/>
        </w:rPr>
        <w:t xml:space="preserve">, niekedy nazývané </w:t>
      </w:r>
      <w:proofErr w:type="spellStart"/>
      <w:r w:rsidR="0086605E" w:rsidRPr="007A59D4">
        <w:rPr>
          <w:rFonts w:ascii="Times New Roman" w:hAnsi="Times New Roman" w:cs="Times New Roman"/>
          <w:sz w:val="24"/>
          <w:szCs w:val="24"/>
        </w:rPr>
        <w:t>pieninikum</w:t>
      </w:r>
      <w:proofErr w:type="spellEnd"/>
      <w:r w:rsidR="0086605E" w:rsidRPr="007A59D4">
        <w:rPr>
          <w:rFonts w:ascii="Times New Roman" w:hAnsi="Times New Roman" w:cs="Times New Roman"/>
          <w:sz w:val="24"/>
          <w:szCs w:val="24"/>
        </w:rPr>
        <w:t xml:space="preserve">, sa skladá z dvoch jednotiek, a to z </w:t>
      </w:r>
      <w:proofErr w:type="spellStart"/>
      <w:r w:rsidR="0086605E" w:rsidRPr="007A59D4">
        <w:rPr>
          <w:rFonts w:ascii="Times New Roman" w:hAnsi="Times New Roman" w:cs="Times New Roman"/>
          <w:sz w:val="24"/>
          <w:szCs w:val="24"/>
        </w:rPr>
        <w:t>czorsztýnskej</w:t>
      </w:r>
      <w:proofErr w:type="spellEnd"/>
      <w:r w:rsidR="0086605E" w:rsidRPr="007A59D4">
        <w:rPr>
          <w:rFonts w:ascii="Times New Roman" w:hAnsi="Times New Roman" w:cs="Times New Roman"/>
          <w:sz w:val="24"/>
          <w:szCs w:val="24"/>
        </w:rPr>
        <w:t xml:space="preserve"> a kysucko-pieninskej.</w:t>
      </w:r>
      <w:r w:rsidR="00C04D7C" w:rsidRPr="007A59D4">
        <w:rPr>
          <w:rFonts w:ascii="Times New Roman" w:hAnsi="Times New Roman" w:cs="Times New Roman"/>
          <w:sz w:val="24"/>
          <w:szCs w:val="24"/>
        </w:rPr>
        <w:t xml:space="preserve"> </w:t>
      </w:r>
      <w:r w:rsidR="0086605E" w:rsidRPr="007A59D4">
        <w:rPr>
          <w:rFonts w:ascii="Times New Roman" w:hAnsi="Times New Roman" w:cs="Times New Roman"/>
          <w:sz w:val="24"/>
          <w:szCs w:val="24"/>
        </w:rPr>
        <w:t xml:space="preserve">Pre </w:t>
      </w:r>
      <w:proofErr w:type="spellStart"/>
      <w:r w:rsidR="0086605E" w:rsidRPr="007A59D4">
        <w:rPr>
          <w:rFonts w:ascii="Times New Roman" w:hAnsi="Times New Roman" w:cs="Times New Roman"/>
          <w:sz w:val="24"/>
          <w:szCs w:val="24"/>
        </w:rPr>
        <w:t>czorsztýnsku</w:t>
      </w:r>
      <w:proofErr w:type="spellEnd"/>
      <w:r w:rsidR="0086605E" w:rsidRPr="007A59D4">
        <w:rPr>
          <w:rFonts w:ascii="Times New Roman" w:hAnsi="Times New Roman" w:cs="Times New Roman"/>
          <w:sz w:val="24"/>
          <w:szCs w:val="24"/>
        </w:rPr>
        <w:t xml:space="preserve"> jednotku sú charakteristické</w:t>
      </w:r>
      <w:r w:rsidR="0086605E" w:rsidRPr="007A59D4">
        <w:rPr>
          <w:rFonts w:ascii="Times New Roman" w:hAnsi="Times New Roman" w:cs="Times New Roman"/>
          <w:b/>
          <w:sz w:val="24"/>
          <w:szCs w:val="24"/>
        </w:rPr>
        <w:t xml:space="preserve"> </w:t>
      </w:r>
      <w:proofErr w:type="spellStart"/>
      <w:r w:rsidR="0086605E" w:rsidRPr="007A59D4">
        <w:rPr>
          <w:rFonts w:ascii="Times New Roman" w:hAnsi="Times New Roman" w:cs="Times New Roman"/>
          <w:sz w:val="24"/>
          <w:szCs w:val="24"/>
        </w:rPr>
        <w:t>karbonátové</w:t>
      </w:r>
      <w:proofErr w:type="spellEnd"/>
      <w:r w:rsidR="0086605E" w:rsidRPr="007A59D4">
        <w:rPr>
          <w:rFonts w:ascii="Times New Roman" w:hAnsi="Times New Roman" w:cs="Times New Roman"/>
          <w:sz w:val="24"/>
          <w:szCs w:val="24"/>
        </w:rPr>
        <w:t xml:space="preserve"> sekvenci</w:t>
      </w:r>
      <w:r w:rsidR="00A751BB" w:rsidRPr="007A59D4">
        <w:rPr>
          <w:rFonts w:ascii="Times New Roman" w:hAnsi="Times New Roman" w:cs="Times New Roman"/>
          <w:sz w:val="24"/>
          <w:szCs w:val="24"/>
        </w:rPr>
        <w:t>e</w:t>
      </w:r>
      <w:r w:rsidR="0086605E" w:rsidRPr="007A59D4">
        <w:rPr>
          <w:rFonts w:ascii="Times New Roman" w:hAnsi="Times New Roman" w:cs="Times New Roman"/>
          <w:sz w:val="24"/>
          <w:szCs w:val="24"/>
        </w:rPr>
        <w:t xml:space="preserve"> </w:t>
      </w:r>
      <w:proofErr w:type="spellStart"/>
      <w:r w:rsidR="0086605E" w:rsidRPr="007A59D4">
        <w:rPr>
          <w:rFonts w:ascii="Times New Roman" w:hAnsi="Times New Roman" w:cs="Times New Roman"/>
          <w:sz w:val="24"/>
          <w:szCs w:val="24"/>
        </w:rPr>
        <w:t>kordilérového</w:t>
      </w:r>
      <w:proofErr w:type="spellEnd"/>
      <w:r w:rsidR="0086605E" w:rsidRPr="007A59D4">
        <w:rPr>
          <w:rFonts w:ascii="Times New Roman" w:hAnsi="Times New Roman" w:cs="Times New Roman"/>
          <w:sz w:val="24"/>
          <w:szCs w:val="24"/>
        </w:rPr>
        <w:t xml:space="preserve"> typu. V bradlovom obale sa </w:t>
      </w:r>
      <w:r w:rsidR="00FA521D" w:rsidRPr="007A59D4">
        <w:rPr>
          <w:rFonts w:ascii="Times New Roman" w:hAnsi="Times New Roman" w:cs="Times New Roman"/>
          <w:sz w:val="24"/>
          <w:szCs w:val="24"/>
        </w:rPr>
        <w:t>vyskytujú</w:t>
      </w:r>
      <w:r w:rsidR="0086605E" w:rsidRPr="007A59D4">
        <w:rPr>
          <w:rFonts w:ascii="Times New Roman" w:hAnsi="Times New Roman" w:cs="Times New Roman"/>
          <w:sz w:val="24"/>
          <w:szCs w:val="24"/>
        </w:rPr>
        <w:t xml:space="preserve"> slienit</w:t>
      </w:r>
      <w:r w:rsidR="00FA521D" w:rsidRPr="007A59D4">
        <w:rPr>
          <w:rFonts w:ascii="Times New Roman" w:hAnsi="Times New Roman" w:cs="Times New Roman"/>
          <w:sz w:val="24"/>
          <w:szCs w:val="24"/>
        </w:rPr>
        <w:t>é</w:t>
      </w:r>
      <w:r w:rsidR="0086605E" w:rsidRPr="007A59D4">
        <w:rPr>
          <w:rFonts w:ascii="Times New Roman" w:hAnsi="Times New Roman" w:cs="Times New Roman"/>
          <w:sz w:val="24"/>
          <w:szCs w:val="24"/>
        </w:rPr>
        <w:t xml:space="preserve"> a flyšov</w:t>
      </w:r>
      <w:r w:rsidR="00FA521D" w:rsidRPr="007A59D4">
        <w:rPr>
          <w:rFonts w:ascii="Times New Roman" w:hAnsi="Times New Roman" w:cs="Times New Roman"/>
          <w:sz w:val="24"/>
          <w:szCs w:val="24"/>
        </w:rPr>
        <w:t>é</w:t>
      </w:r>
      <w:r w:rsidR="0086605E" w:rsidRPr="007A59D4">
        <w:rPr>
          <w:rFonts w:ascii="Times New Roman" w:hAnsi="Times New Roman" w:cs="Times New Roman"/>
          <w:sz w:val="24"/>
          <w:szCs w:val="24"/>
        </w:rPr>
        <w:t xml:space="preserve"> súvrstvia</w:t>
      </w:r>
      <w:r w:rsidR="00F47791" w:rsidRPr="007A59D4">
        <w:rPr>
          <w:rFonts w:ascii="Times New Roman" w:hAnsi="Times New Roman" w:cs="Times New Roman"/>
          <w:sz w:val="24"/>
          <w:szCs w:val="24"/>
        </w:rPr>
        <w:t xml:space="preserve"> (</w:t>
      </w:r>
      <w:r w:rsidR="00FA521D" w:rsidRPr="007A59D4">
        <w:rPr>
          <w:rFonts w:ascii="Times New Roman" w:hAnsi="Times New Roman" w:cs="Times New Roman"/>
          <w:sz w:val="24"/>
          <w:szCs w:val="24"/>
        </w:rPr>
        <w:t>jura - krieda</w:t>
      </w:r>
      <w:r w:rsidR="00F47791" w:rsidRPr="007A59D4">
        <w:rPr>
          <w:rFonts w:ascii="Times New Roman" w:hAnsi="Times New Roman" w:cs="Times New Roman"/>
          <w:sz w:val="24"/>
          <w:szCs w:val="24"/>
        </w:rPr>
        <w:t>)</w:t>
      </w:r>
      <w:r w:rsidR="0086605E" w:rsidRPr="007A59D4">
        <w:rPr>
          <w:rFonts w:ascii="Times New Roman" w:hAnsi="Times New Roman" w:cs="Times New Roman"/>
          <w:sz w:val="24"/>
          <w:szCs w:val="24"/>
        </w:rPr>
        <w:t xml:space="preserve">. </w:t>
      </w:r>
      <w:r w:rsidR="00FA521D" w:rsidRPr="007A59D4">
        <w:rPr>
          <w:rFonts w:ascii="Times New Roman" w:hAnsi="Times New Roman" w:cs="Times New Roman"/>
          <w:sz w:val="24"/>
          <w:szCs w:val="24"/>
        </w:rPr>
        <w:t>V</w:t>
      </w:r>
      <w:r w:rsidR="0086605E" w:rsidRPr="007A59D4">
        <w:rPr>
          <w:rFonts w:ascii="Times New Roman" w:hAnsi="Times New Roman" w:cs="Times New Roman"/>
          <w:sz w:val="24"/>
          <w:szCs w:val="24"/>
        </w:rPr>
        <w:t xml:space="preserve"> kysucko-pieninskej jednotke</w:t>
      </w:r>
      <w:r w:rsidR="00FA521D" w:rsidRPr="007A59D4">
        <w:rPr>
          <w:rFonts w:ascii="Times New Roman" w:hAnsi="Times New Roman" w:cs="Times New Roman"/>
          <w:sz w:val="24"/>
          <w:szCs w:val="24"/>
        </w:rPr>
        <w:t xml:space="preserve"> sa stretávame so </w:t>
      </w:r>
      <w:proofErr w:type="spellStart"/>
      <w:r w:rsidR="00FA521D" w:rsidRPr="007A59D4">
        <w:rPr>
          <w:rFonts w:ascii="Times New Roman" w:hAnsi="Times New Roman" w:cs="Times New Roman"/>
          <w:sz w:val="24"/>
          <w:szCs w:val="24"/>
        </w:rPr>
        <w:t>slieňami</w:t>
      </w:r>
      <w:proofErr w:type="spellEnd"/>
      <w:r w:rsidR="00FA521D" w:rsidRPr="007A59D4">
        <w:rPr>
          <w:rFonts w:ascii="Times New Roman" w:hAnsi="Times New Roman" w:cs="Times New Roman"/>
          <w:sz w:val="24"/>
          <w:szCs w:val="24"/>
        </w:rPr>
        <w:t xml:space="preserve"> (krieda), bridlicami (krieda), </w:t>
      </w:r>
      <w:proofErr w:type="spellStart"/>
      <w:r w:rsidR="00FA521D" w:rsidRPr="007A59D4">
        <w:rPr>
          <w:rFonts w:ascii="Times New Roman" w:hAnsi="Times New Roman" w:cs="Times New Roman"/>
          <w:sz w:val="24"/>
          <w:szCs w:val="24"/>
        </w:rPr>
        <w:t>rádiolaritovými</w:t>
      </w:r>
      <w:proofErr w:type="spellEnd"/>
      <w:r w:rsidR="00FA521D" w:rsidRPr="007A59D4">
        <w:rPr>
          <w:rFonts w:ascii="Times New Roman" w:hAnsi="Times New Roman" w:cs="Times New Roman"/>
          <w:sz w:val="24"/>
          <w:szCs w:val="24"/>
        </w:rPr>
        <w:t xml:space="preserve"> vápencami (jura) či kremitými pieskovcami (trias) </w:t>
      </w:r>
      <w:r w:rsidR="00A27079" w:rsidRPr="007A59D4">
        <w:rPr>
          <w:rFonts w:ascii="Times New Roman" w:hAnsi="Times New Roman" w:cs="Times New Roman"/>
          <w:noProof/>
          <w:sz w:val="24"/>
          <w:szCs w:val="24"/>
        </w:rPr>
        <w:t>(Michaeli, 2014; J. H</w:t>
      </w:r>
      <w:r w:rsidR="00DC19B6" w:rsidRPr="007A59D4">
        <w:rPr>
          <w:rFonts w:ascii="Times New Roman" w:hAnsi="Times New Roman" w:cs="Times New Roman"/>
          <w:noProof/>
          <w:sz w:val="24"/>
          <w:szCs w:val="24"/>
        </w:rPr>
        <w:t>ó</w:t>
      </w:r>
      <w:r w:rsidR="00A27079" w:rsidRPr="007A59D4">
        <w:rPr>
          <w:rFonts w:ascii="Times New Roman" w:hAnsi="Times New Roman" w:cs="Times New Roman"/>
          <w:noProof/>
          <w:sz w:val="24"/>
          <w:szCs w:val="24"/>
        </w:rPr>
        <w:t>k</w:t>
      </w:r>
      <w:r w:rsidR="00571C41" w:rsidRPr="007A59D4">
        <w:rPr>
          <w:rFonts w:ascii="Times New Roman" w:hAnsi="Times New Roman" w:cs="Times New Roman"/>
          <w:noProof/>
          <w:sz w:val="24"/>
          <w:szCs w:val="24"/>
        </w:rPr>
        <w:t xml:space="preserve"> </w:t>
      </w:r>
      <w:r w:rsidR="00A27079" w:rsidRPr="007A59D4">
        <w:rPr>
          <w:rFonts w:ascii="Times New Roman" w:hAnsi="Times New Roman" w:cs="Times New Roman"/>
          <w:noProof/>
          <w:sz w:val="24"/>
          <w:szCs w:val="24"/>
        </w:rPr>
        <w:t>et.al, 2019; mineralykarpat, 2021</w:t>
      </w:r>
      <w:r w:rsidR="00DC19B6" w:rsidRPr="007A59D4">
        <w:rPr>
          <w:rFonts w:ascii="Times New Roman" w:hAnsi="Times New Roman" w:cs="Times New Roman"/>
          <w:noProof/>
          <w:sz w:val="24"/>
          <w:szCs w:val="24"/>
        </w:rPr>
        <w:t>b</w:t>
      </w:r>
      <w:r w:rsidR="00A27079" w:rsidRPr="007A59D4">
        <w:rPr>
          <w:rFonts w:ascii="Times New Roman" w:hAnsi="Times New Roman" w:cs="Times New Roman"/>
          <w:noProof/>
          <w:sz w:val="24"/>
          <w:szCs w:val="24"/>
        </w:rPr>
        <w:t>)</w:t>
      </w:r>
      <w:r w:rsidR="00A50971" w:rsidRPr="007A59D4">
        <w:rPr>
          <w:rFonts w:ascii="Times New Roman" w:hAnsi="Times New Roman" w:cs="Times New Roman"/>
          <w:sz w:val="24"/>
          <w:szCs w:val="24"/>
        </w:rPr>
        <w:t>.</w:t>
      </w:r>
    </w:p>
    <w:p w14:paraId="351A73CC" w14:textId="0C6372E4" w:rsidR="00A50971" w:rsidRPr="007A59D4" w:rsidRDefault="00A50971" w:rsidP="00180009">
      <w:pPr>
        <w:pStyle w:val="Popis"/>
        <w:keepNext/>
        <w:spacing w:line="360" w:lineRule="auto"/>
        <w:jc w:val="both"/>
        <w:rPr>
          <w:rFonts w:ascii="Times New Roman" w:hAnsi="Times New Roman" w:cs="Times New Roman"/>
          <w:color w:val="auto"/>
          <w:sz w:val="24"/>
          <w:szCs w:val="24"/>
        </w:rPr>
      </w:pPr>
      <w:bookmarkStart w:id="9" w:name="_Toc76034688"/>
      <w:r w:rsidRPr="007A59D4">
        <w:rPr>
          <w:rFonts w:ascii="Times New Roman" w:hAnsi="Times New Roman" w:cs="Times New Roman"/>
          <w:color w:val="auto"/>
          <w:sz w:val="24"/>
          <w:szCs w:val="24"/>
        </w:rPr>
        <w:t xml:space="preserve">Obrázok </w:t>
      </w:r>
      <w:r w:rsidR="00540B5B" w:rsidRPr="007A59D4">
        <w:rPr>
          <w:rFonts w:ascii="Times New Roman" w:hAnsi="Times New Roman" w:cs="Times New Roman"/>
          <w:color w:val="auto"/>
          <w:sz w:val="24"/>
          <w:szCs w:val="24"/>
        </w:rPr>
        <w:fldChar w:fldCharType="begin"/>
      </w:r>
      <w:r w:rsidR="00540B5B" w:rsidRPr="007A59D4">
        <w:rPr>
          <w:rFonts w:ascii="Times New Roman" w:hAnsi="Times New Roman" w:cs="Times New Roman"/>
          <w:color w:val="auto"/>
          <w:sz w:val="24"/>
          <w:szCs w:val="24"/>
        </w:rPr>
        <w:instrText xml:space="preserve"> SEQ Obrázok \* ARABIC </w:instrText>
      </w:r>
      <w:r w:rsidR="00540B5B" w:rsidRPr="007A59D4">
        <w:rPr>
          <w:rFonts w:ascii="Times New Roman" w:hAnsi="Times New Roman" w:cs="Times New Roman"/>
          <w:color w:val="auto"/>
          <w:sz w:val="24"/>
          <w:szCs w:val="24"/>
        </w:rPr>
        <w:fldChar w:fldCharType="separate"/>
      </w:r>
      <w:r w:rsidR="00CA5F12" w:rsidRPr="007A59D4">
        <w:rPr>
          <w:rFonts w:ascii="Times New Roman" w:hAnsi="Times New Roman" w:cs="Times New Roman"/>
          <w:noProof/>
          <w:color w:val="auto"/>
          <w:sz w:val="24"/>
          <w:szCs w:val="24"/>
        </w:rPr>
        <w:t>3</w:t>
      </w:r>
      <w:r w:rsidR="00540B5B" w:rsidRPr="007A59D4">
        <w:rPr>
          <w:rFonts w:ascii="Times New Roman" w:hAnsi="Times New Roman" w:cs="Times New Roman"/>
          <w:color w:val="auto"/>
          <w:sz w:val="24"/>
          <w:szCs w:val="24"/>
        </w:rPr>
        <w:fldChar w:fldCharType="end"/>
      </w:r>
      <w:r w:rsidRPr="007A59D4">
        <w:rPr>
          <w:rFonts w:ascii="Times New Roman" w:hAnsi="Times New Roman" w:cs="Times New Roman"/>
          <w:color w:val="auto"/>
          <w:sz w:val="24"/>
          <w:szCs w:val="24"/>
        </w:rPr>
        <w:t>. Bradlové pásmo</w:t>
      </w:r>
      <w:r w:rsidR="001D0D49" w:rsidRPr="007A59D4">
        <w:rPr>
          <w:rFonts w:ascii="Times New Roman" w:hAnsi="Times New Roman" w:cs="Times New Roman"/>
          <w:color w:val="auto"/>
          <w:sz w:val="24"/>
          <w:szCs w:val="24"/>
        </w:rPr>
        <w:t>. Dostupné na: http://www.mineralykarpat.sk/geBradlo.html)</w:t>
      </w:r>
      <w:bookmarkEnd w:id="9"/>
    </w:p>
    <w:p w14:paraId="33198085" w14:textId="0D31C3B2" w:rsidR="00A50971" w:rsidRPr="007A59D4" w:rsidRDefault="00A50971" w:rsidP="00180009">
      <w:pPr>
        <w:spacing w:after="240" w:line="360" w:lineRule="auto"/>
        <w:jc w:val="both"/>
        <w:rPr>
          <w:rFonts w:ascii="Times New Roman" w:hAnsi="Times New Roman" w:cs="Times New Roman"/>
          <w:sz w:val="24"/>
          <w:szCs w:val="24"/>
          <w:highlight w:val="green"/>
        </w:rPr>
      </w:pPr>
      <w:r w:rsidRPr="007A59D4">
        <w:rPr>
          <w:rFonts w:ascii="Times New Roman" w:hAnsi="Times New Roman" w:cs="Times New Roman"/>
          <w:noProof/>
          <w:sz w:val="24"/>
          <w:szCs w:val="24"/>
          <w:lang w:val="cs-CZ" w:eastAsia="cs-CZ"/>
        </w:rPr>
        <w:drawing>
          <wp:inline distT="0" distB="0" distL="0" distR="0" wp14:anchorId="680AAB79" wp14:editId="23708D90">
            <wp:extent cx="5676900" cy="3009900"/>
            <wp:effectExtent l="0" t="0" r="0" b="0"/>
            <wp:docPr id="4" name="Obrázok 4" descr="Obrázok, na ktorom je mapa&#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ázok 4" descr="Obrázok, na ktorom je mapa&#10;&#10;Automaticky generovaný popis"/>
                    <pic:cNvPicPr/>
                  </pic:nvPicPr>
                  <pic:blipFill>
                    <a:blip r:embed="rId11">
                      <a:extLst>
                        <a:ext uri="{28A0092B-C50C-407E-A947-70E740481C1C}">
                          <a14:useLocalDpi xmlns:a14="http://schemas.microsoft.com/office/drawing/2010/main" val="0"/>
                        </a:ext>
                      </a:extLst>
                    </a:blip>
                    <a:stretch>
                      <a:fillRect/>
                    </a:stretch>
                  </pic:blipFill>
                  <pic:spPr>
                    <a:xfrm>
                      <a:off x="0" y="0"/>
                      <a:ext cx="5681396" cy="3012284"/>
                    </a:xfrm>
                    <a:prstGeom prst="rect">
                      <a:avLst/>
                    </a:prstGeom>
                  </pic:spPr>
                </pic:pic>
              </a:graphicData>
            </a:graphic>
          </wp:inline>
        </w:drawing>
      </w:r>
    </w:p>
    <w:p w14:paraId="0C4E7EA3" w14:textId="71927F25" w:rsidR="00126898" w:rsidRPr="007A59D4" w:rsidRDefault="0086605E" w:rsidP="00180009">
      <w:pPr>
        <w:spacing w:before="240" w:line="360" w:lineRule="auto"/>
        <w:ind w:firstLine="708"/>
        <w:jc w:val="both"/>
        <w:rPr>
          <w:rFonts w:ascii="Times New Roman" w:hAnsi="Times New Roman" w:cs="Times New Roman"/>
          <w:b/>
          <w:sz w:val="24"/>
          <w:szCs w:val="24"/>
        </w:rPr>
      </w:pPr>
      <w:proofErr w:type="spellStart"/>
      <w:r w:rsidRPr="007A59D4">
        <w:rPr>
          <w:rFonts w:ascii="Times New Roman" w:hAnsi="Times New Roman" w:cs="Times New Roman"/>
          <w:bCs/>
          <w:sz w:val="24"/>
          <w:szCs w:val="24"/>
        </w:rPr>
        <w:t>Veporikum</w:t>
      </w:r>
      <w:proofErr w:type="spellEnd"/>
      <w:r w:rsidRPr="007A59D4">
        <w:rPr>
          <w:rFonts w:ascii="Times New Roman" w:hAnsi="Times New Roman" w:cs="Times New Roman"/>
          <w:bCs/>
          <w:sz w:val="24"/>
          <w:szCs w:val="24"/>
        </w:rPr>
        <w:t xml:space="preserve"> </w:t>
      </w:r>
      <w:r w:rsidR="00A50971" w:rsidRPr="007A59D4">
        <w:rPr>
          <w:rFonts w:ascii="Times New Roman" w:hAnsi="Times New Roman" w:cs="Times New Roman"/>
          <w:bCs/>
          <w:sz w:val="24"/>
          <w:szCs w:val="24"/>
        </w:rPr>
        <w:t xml:space="preserve">predstavuje </w:t>
      </w:r>
      <w:r w:rsidRPr="007A59D4">
        <w:rPr>
          <w:rFonts w:ascii="Times New Roman" w:hAnsi="Times New Roman" w:cs="Times New Roman"/>
          <w:bCs/>
          <w:sz w:val="24"/>
          <w:szCs w:val="24"/>
        </w:rPr>
        <w:t>40 km širok</w:t>
      </w:r>
      <w:r w:rsidR="00A50971" w:rsidRPr="007A59D4">
        <w:rPr>
          <w:rFonts w:ascii="Times New Roman" w:hAnsi="Times New Roman" w:cs="Times New Roman"/>
          <w:bCs/>
          <w:sz w:val="24"/>
          <w:szCs w:val="24"/>
        </w:rPr>
        <w:t>ú</w:t>
      </w:r>
      <w:r w:rsidRPr="007A59D4">
        <w:rPr>
          <w:rFonts w:ascii="Times New Roman" w:hAnsi="Times New Roman" w:cs="Times New Roman"/>
          <w:bCs/>
          <w:sz w:val="24"/>
          <w:szCs w:val="24"/>
        </w:rPr>
        <w:t xml:space="preserve"> tektonick</w:t>
      </w:r>
      <w:r w:rsidR="00A50971" w:rsidRPr="007A59D4">
        <w:rPr>
          <w:rFonts w:ascii="Times New Roman" w:hAnsi="Times New Roman" w:cs="Times New Roman"/>
          <w:bCs/>
          <w:sz w:val="24"/>
          <w:szCs w:val="24"/>
        </w:rPr>
        <w:t>ú</w:t>
      </w:r>
      <w:r w:rsidRPr="007A59D4">
        <w:rPr>
          <w:rFonts w:ascii="Times New Roman" w:hAnsi="Times New Roman" w:cs="Times New Roman"/>
          <w:bCs/>
          <w:sz w:val="24"/>
          <w:szCs w:val="24"/>
        </w:rPr>
        <w:t xml:space="preserve"> </w:t>
      </w:r>
      <w:proofErr w:type="spellStart"/>
      <w:r w:rsidRPr="007A59D4">
        <w:rPr>
          <w:rFonts w:ascii="Times New Roman" w:hAnsi="Times New Roman" w:cs="Times New Roman"/>
          <w:bCs/>
          <w:sz w:val="24"/>
          <w:szCs w:val="24"/>
        </w:rPr>
        <w:t>superjednotk</w:t>
      </w:r>
      <w:r w:rsidR="00A50971" w:rsidRPr="007A59D4">
        <w:rPr>
          <w:rFonts w:ascii="Times New Roman" w:hAnsi="Times New Roman" w:cs="Times New Roman"/>
          <w:bCs/>
          <w:sz w:val="24"/>
          <w:szCs w:val="24"/>
        </w:rPr>
        <w:t>u</w:t>
      </w:r>
      <w:proofErr w:type="spellEnd"/>
      <w:r w:rsidR="00A751BB" w:rsidRPr="007A59D4">
        <w:rPr>
          <w:rFonts w:ascii="Times New Roman" w:hAnsi="Times New Roman" w:cs="Times New Roman"/>
          <w:bCs/>
          <w:sz w:val="24"/>
          <w:szCs w:val="24"/>
        </w:rPr>
        <w:t>, ktorá</w:t>
      </w:r>
      <w:r w:rsidRPr="007A59D4">
        <w:rPr>
          <w:rFonts w:ascii="Times New Roman" w:hAnsi="Times New Roman" w:cs="Times New Roman"/>
          <w:bCs/>
          <w:sz w:val="24"/>
          <w:szCs w:val="24"/>
        </w:rPr>
        <w:t xml:space="preserve"> je situovaná v strede centrálnych Západných Karpát</w:t>
      </w:r>
      <w:r w:rsidR="00126898" w:rsidRPr="007A59D4">
        <w:rPr>
          <w:rFonts w:ascii="Times New Roman" w:hAnsi="Times New Roman" w:cs="Times New Roman"/>
          <w:bCs/>
          <w:sz w:val="24"/>
          <w:szCs w:val="24"/>
        </w:rPr>
        <w:t xml:space="preserve"> (Obr. č. 4.)</w:t>
      </w:r>
      <w:r w:rsidRPr="007A59D4">
        <w:rPr>
          <w:rFonts w:ascii="Times New Roman" w:hAnsi="Times New Roman" w:cs="Times New Roman"/>
          <w:bCs/>
          <w:sz w:val="24"/>
          <w:szCs w:val="24"/>
        </w:rPr>
        <w:t>.</w:t>
      </w:r>
      <w:r w:rsidR="00DC19B6" w:rsidRPr="007A59D4">
        <w:rPr>
          <w:rFonts w:ascii="Times New Roman" w:hAnsi="Times New Roman" w:cs="Times New Roman"/>
          <w:bCs/>
          <w:sz w:val="24"/>
          <w:szCs w:val="24"/>
        </w:rPr>
        <w:t xml:space="preserve"> </w:t>
      </w:r>
      <w:proofErr w:type="spellStart"/>
      <w:r w:rsidRPr="007A59D4">
        <w:rPr>
          <w:rFonts w:ascii="Times New Roman" w:hAnsi="Times New Roman" w:cs="Times New Roman"/>
          <w:bCs/>
          <w:sz w:val="24"/>
          <w:szCs w:val="24"/>
        </w:rPr>
        <w:t>Veporikum</w:t>
      </w:r>
      <w:proofErr w:type="spellEnd"/>
      <w:r w:rsidRPr="007A59D4">
        <w:rPr>
          <w:rFonts w:ascii="Times New Roman" w:hAnsi="Times New Roman" w:cs="Times New Roman"/>
          <w:bCs/>
          <w:sz w:val="24"/>
          <w:szCs w:val="24"/>
        </w:rPr>
        <w:t xml:space="preserve"> je tvorené </w:t>
      </w:r>
      <w:proofErr w:type="spellStart"/>
      <w:r w:rsidRPr="007A59D4">
        <w:rPr>
          <w:rFonts w:ascii="Times New Roman" w:hAnsi="Times New Roman" w:cs="Times New Roman"/>
          <w:bCs/>
          <w:sz w:val="24"/>
          <w:szCs w:val="24"/>
        </w:rPr>
        <w:t>kraklovským</w:t>
      </w:r>
      <w:proofErr w:type="spellEnd"/>
      <w:r w:rsidRPr="007A59D4">
        <w:rPr>
          <w:rFonts w:ascii="Times New Roman" w:hAnsi="Times New Roman" w:cs="Times New Roman"/>
          <w:bCs/>
          <w:sz w:val="24"/>
          <w:szCs w:val="24"/>
        </w:rPr>
        <w:t xml:space="preserve">, </w:t>
      </w:r>
      <w:proofErr w:type="spellStart"/>
      <w:r w:rsidRPr="007A59D4">
        <w:rPr>
          <w:rFonts w:ascii="Times New Roman" w:hAnsi="Times New Roman" w:cs="Times New Roman"/>
          <w:bCs/>
          <w:sz w:val="24"/>
          <w:szCs w:val="24"/>
        </w:rPr>
        <w:t>rimavickým</w:t>
      </w:r>
      <w:proofErr w:type="spellEnd"/>
      <w:r w:rsidR="00FA521D" w:rsidRPr="007A59D4">
        <w:rPr>
          <w:rFonts w:ascii="Times New Roman" w:hAnsi="Times New Roman" w:cs="Times New Roman"/>
          <w:bCs/>
          <w:sz w:val="24"/>
          <w:szCs w:val="24"/>
        </w:rPr>
        <w:t xml:space="preserve"> a</w:t>
      </w:r>
      <w:r w:rsidRPr="007A59D4">
        <w:rPr>
          <w:rFonts w:ascii="Times New Roman" w:hAnsi="Times New Roman" w:cs="Times New Roman"/>
          <w:bCs/>
          <w:sz w:val="24"/>
          <w:szCs w:val="24"/>
        </w:rPr>
        <w:t xml:space="preserve"> kráľovohoľským príkrovom a ľubietovskou šupinou. </w:t>
      </w:r>
      <w:proofErr w:type="spellStart"/>
      <w:r w:rsidRPr="007A59D4">
        <w:rPr>
          <w:rFonts w:ascii="Times New Roman" w:hAnsi="Times New Roman" w:cs="Times New Roman"/>
          <w:bCs/>
          <w:sz w:val="24"/>
          <w:szCs w:val="24"/>
        </w:rPr>
        <w:t>Kraklovský</w:t>
      </w:r>
      <w:proofErr w:type="spellEnd"/>
      <w:r w:rsidRPr="007A59D4">
        <w:rPr>
          <w:rFonts w:ascii="Times New Roman" w:hAnsi="Times New Roman" w:cs="Times New Roman"/>
          <w:bCs/>
          <w:sz w:val="24"/>
          <w:szCs w:val="24"/>
        </w:rPr>
        <w:t xml:space="preserve"> príkrov zo značnej miery tvoria</w:t>
      </w:r>
      <w:r w:rsidR="00FE4C21" w:rsidRPr="007A59D4">
        <w:rPr>
          <w:rFonts w:ascii="Times New Roman" w:hAnsi="Times New Roman" w:cs="Times New Roman"/>
          <w:bCs/>
          <w:sz w:val="24"/>
          <w:szCs w:val="24"/>
        </w:rPr>
        <w:t xml:space="preserve"> horniny </w:t>
      </w:r>
      <w:proofErr w:type="spellStart"/>
      <w:r w:rsidR="00FE4C21" w:rsidRPr="007A59D4">
        <w:rPr>
          <w:rFonts w:ascii="Times New Roman" w:hAnsi="Times New Roman" w:cs="Times New Roman"/>
          <w:bCs/>
          <w:sz w:val="24"/>
          <w:szCs w:val="24"/>
        </w:rPr>
        <w:t>kryštalinika</w:t>
      </w:r>
      <w:proofErr w:type="spellEnd"/>
      <w:r w:rsidR="00FA521D" w:rsidRPr="007A59D4">
        <w:rPr>
          <w:rFonts w:ascii="Times New Roman" w:hAnsi="Times New Roman" w:cs="Times New Roman"/>
          <w:bCs/>
          <w:sz w:val="24"/>
          <w:szCs w:val="24"/>
        </w:rPr>
        <w:t>,</w:t>
      </w:r>
      <w:r w:rsidR="00FE4C21" w:rsidRPr="007A59D4">
        <w:rPr>
          <w:rFonts w:ascii="Times New Roman" w:hAnsi="Times New Roman" w:cs="Times New Roman"/>
          <w:bCs/>
          <w:sz w:val="24"/>
          <w:szCs w:val="24"/>
        </w:rPr>
        <w:t xml:space="preserve"> ako</w:t>
      </w:r>
      <w:r w:rsidR="00FA521D" w:rsidRPr="007A59D4">
        <w:rPr>
          <w:rFonts w:ascii="Times New Roman" w:hAnsi="Times New Roman" w:cs="Times New Roman"/>
          <w:bCs/>
          <w:sz w:val="24"/>
          <w:szCs w:val="24"/>
        </w:rPr>
        <w:t xml:space="preserve"> </w:t>
      </w:r>
      <w:r w:rsidR="00FE4C21" w:rsidRPr="007A59D4">
        <w:rPr>
          <w:rFonts w:ascii="Times New Roman" w:hAnsi="Times New Roman" w:cs="Times New Roman"/>
          <w:bCs/>
          <w:sz w:val="24"/>
          <w:szCs w:val="24"/>
        </w:rPr>
        <w:t>sú</w:t>
      </w:r>
      <w:r w:rsidRPr="007A59D4">
        <w:rPr>
          <w:rFonts w:ascii="Times New Roman" w:hAnsi="Times New Roman" w:cs="Times New Roman"/>
          <w:bCs/>
          <w:sz w:val="24"/>
          <w:szCs w:val="24"/>
        </w:rPr>
        <w:t xml:space="preserve"> </w:t>
      </w:r>
      <w:proofErr w:type="spellStart"/>
      <w:r w:rsidRPr="007A59D4">
        <w:rPr>
          <w:rFonts w:ascii="Times New Roman" w:hAnsi="Times New Roman" w:cs="Times New Roman"/>
          <w:bCs/>
          <w:sz w:val="24"/>
          <w:szCs w:val="24"/>
        </w:rPr>
        <w:t>granitoporfýry</w:t>
      </w:r>
      <w:proofErr w:type="spellEnd"/>
      <w:r w:rsidRPr="007A59D4">
        <w:rPr>
          <w:rFonts w:ascii="Times New Roman" w:hAnsi="Times New Roman" w:cs="Times New Roman"/>
          <w:bCs/>
          <w:sz w:val="24"/>
          <w:szCs w:val="24"/>
        </w:rPr>
        <w:t xml:space="preserve">, </w:t>
      </w:r>
      <w:proofErr w:type="spellStart"/>
      <w:r w:rsidRPr="007A59D4">
        <w:rPr>
          <w:rFonts w:ascii="Times New Roman" w:hAnsi="Times New Roman" w:cs="Times New Roman"/>
          <w:bCs/>
          <w:sz w:val="24"/>
          <w:szCs w:val="24"/>
        </w:rPr>
        <w:t>svory</w:t>
      </w:r>
      <w:proofErr w:type="spellEnd"/>
      <w:r w:rsidRPr="007A59D4">
        <w:rPr>
          <w:rFonts w:ascii="Times New Roman" w:hAnsi="Times New Roman" w:cs="Times New Roman"/>
          <w:bCs/>
          <w:sz w:val="24"/>
          <w:szCs w:val="24"/>
        </w:rPr>
        <w:t xml:space="preserve"> a</w:t>
      </w:r>
      <w:r w:rsidR="0041346A" w:rsidRPr="007A59D4">
        <w:rPr>
          <w:rFonts w:ascii="Times New Roman" w:hAnsi="Times New Roman" w:cs="Times New Roman"/>
          <w:bCs/>
          <w:sz w:val="24"/>
          <w:szCs w:val="24"/>
        </w:rPr>
        <w:t> </w:t>
      </w:r>
      <w:r w:rsidRPr="007A59D4">
        <w:rPr>
          <w:rFonts w:ascii="Times New Roman" w:hAnsi="Times New Roman" w:cs="Times New Roman"/>
          <w:bCs/>
          <w:sz w:val="24"/>
          <w:szCs w:val="24"/>
        </w:rPr>
        <w:t>amfibolity. V </w:t>
      </w:r>
      <w:r w:rsidR="00A751BB" w:rsidRPr="007A59D4">
        <w:rPr>
          <w:rFonts w:ascii="Times New Roman" w:hAnsi="Times New Roman" w:cs="Times New Roman"/>
          <w:bCs/>
          <w:sz w:val="24"/>
          <w:szCs w:val="24"/>
        </w:rPr>
        <w:t>k</w:t>
      </w:r>
      <w:r w:rsidRPr="007A59D4">
        <w:rPr>
          <w:rFonts w:ascii="Times New Roman" w:hAnsi="Times New Roman" w:cs="Times New Roman"/>
          <w:bCs/>
          <w:sz w:val="24"/>
          <w:szCs w:val="24"/>
        </w:rPr>
        <w:t xml:space="preserve">ráľovohoľskom príkrove sa nachádzajú </w:t>
      </w:r>
      <w:proofErr w:type="spellStart"/>
      <w:r w:rsidRPr="007A59D4">
        <w:rPr>
          <w:rFonts w:ascii="Times New Roman" w:hAnsi="Times New Roman" w:cs="Times New Roman"/>
          <w:bCs/>
          <w:sz w:val="24"/>
          <w:szCs w:val="24"/>
        </w:rPr>
        <w:t>granitoidy</w:t>
      </w:r>
      <w:proofErr w:type="spellEnd"/>
      <w:r w:rsidR="0041346A" w:rsidRPr="007A59D4">
        <w:rPr>
          <w:rFonts w:ascii="Times New Roman" w:hAnsi="Times New Roman" w:cs="Times New Roman"/>
          <w:bCs/>
          <w:sz w:val="24"/>
          <w:szCs w:val="24"/>
        </w:rPr>
        <w:t xml:space="preserve"> (karbón)</w:t>
      </w:r>
      <w:r w:rsidRPr="007A59D4">
        <w:rPr>
          <w:rFonts w:ascii="Times New Roman" w:hAnsi="Times New Roman" w:cs="Times New Roman"/>
          <w:bCs/>
          <w:sz w:val="24"/>
          <w:szCs w:val="24"/>
        </w:rPr>
        <w:t xml:space="preserve">, ktoré tvoria mohutný komplex. Vo všetkých jednotkách </w:t>
      </w:r>
      <w:proofErr w:type="spellStart"/>
      <w:r w:rsidRPr="007A59D4">
        <w:rPr>
          <w:rFonts w:ascii="Times New Roman" w:hAnsi="Times New Roman" w:cs="Times New Roman"/>
          <w:bCs/>
          <w:sz w:val="24"/>
          <w:szCs w:val="24"/>
        </w:rPr>
        <w:t>veporika</w:t>
      </w:r>
      <w:proofErr w:type="spellEnd"/>
      <w:r w:rsidRPr="007A59D4">
        <w:rPr>
          <w:rFonts w:ascii="Times New Roman" w:hAnsi="Times New Roman" w:cs="Times New Roman"/>
          <w:bCs/>
          <w:sz w:val="24"/>
          <w:szCs w:val="24"/>
        </w:rPr>
        <w:t xml:space="preserve"> pozorujeme </w:t>
      </w:r>
      <w:proofErr w:type="spellStart"/>
      <w:r w:rsidRPr="007A59D4">
        <w:rPr>
          <w:rFonts w:ascii="Times New Roman" w:hAnsi="Times New Roman" w:cs="Times New Roman"/>
          <w:bCs/>
          <w:sz w:val="24"/>
          <w:szCs w:val="24"/>
        </w:rPr>
        <w:t>migmatity</w:t>
      </w:r>
      <w:proofErr w:type="spellEnd"/>
      <w:r w:rsidR="00FE4C21" w:rsidRPr="007A59D4">
        <w:rPr>
          <w:rFonts w:ascii="Times New Roman" w:hAnsi="Times New Roman" w:cs="Times New Roman"/>
          <w:bCs/>
          <w:sz w:val="24"/>
          <w:szCs w:val="24"/>
        </w:rPr>
        <w:t xml:space="preserve"> ako pozostatok </w:t>
      </w:r>
      <w:proofErr w:type="spellStart"/>
      <w:r w:rsidR="00FE4C21" w:rsidRPr="007A59D4">
        <w:rPr>
          <w:rFonts w:ascii="Times New Roman" w:hAnsi="Times New Roman" w:cs="Times New Roman"/>
          <w:bCs/>
          <w:sz w:val="24"/>
          <w:szCs w:val="24"/>
        </w:rPr>
        <w:t>kryštalinika</w:t>
      </w:r>
      <w:proofErr w:type="spellEnd"/>
      <w:r w:rsidR="0008019C" w:rsidRPr="007A59D4">
        <w:rPr>
          <w:rFonts w:ascii="Times New Roman" w:hAnsi="Times New Roman" w:cs="Times New Roman"/>
          <w:bCs/>
          <w:sz w:val="24"/>
          <w:szCs w:val="24"/>
        </w:rPr>
        <w:t>.</w:t>
      </w:r>
      <w:r w:rsidRPr="007A59D4">
        <w:rPr>
          <w:rFonts w:ascii="Times New Roman" w:hAnsi="Times New Roman" w:cs="Times New Roman"/>
          <w:bCs/>
          <w:sz w:val="24"/>
          <w:szCs w:val="24"/>
        </w:rPr>
        <w:t xml:space="preserve"> Obal </w:t>
      </w:r>
      <w:proofErr w:type="spellStart"/>
      <w:r w:rsidRPr="007A59D4">
        <w:rPr>
          <w:rFonts w:ascii="Times New Roman" w:hAnsi="Times New Roman" w:cs="Times New Roman"/>
          <w:bCs/>
          <w:sz w:val="24"/>
          <w:szCs w:val="24"/>
        </w:rPr>
        <w:t>rimavického</w:t>
      </w:r>
      <w:proofErr w:type="spellEnd"/>
      <w:r w:rsidRPr="007A59D4">
        <w:rPr>
          <w:rFonts w:ascii="Times New Roman" w:hAnsi="Times New Roman" w:cs="Times New Roman"/>
          <w:bCs/>
          <w:sz w:val="24"/>
          <w:szCs w:val="24"/>
        </w:rPr>
        <w:t xml:space="preserve"> a kráľovohoľského príkrovu </w:t>
      </w:r>
      <w:r w:rsidR="00A751BB" w:rsidRPr="007A59D4">
        <w:rPr>
          <w:rFonts w:ascii="Times New Roman" w:hAnsi="Times New Roman" w:cs="Times New Roman"/>
          <w:bCs/>
          <w:sz w:val="24"/>
          <w:szCs w:val="24"/>
        </w:rPr>
        <w:t>tvoria</w:t>
      </w:r>
      <w:r w:rsidRPr="007A59D4">
        <w:rPr>
          <w:rFonts w:ascii="Times New Roman" w:hAnsi="Times New Roman" w:cs="Times New Roman"/>
          <w:bCs/>
          <w:sz w:val="24"/>
          <w:szCs w:val="24"/>
        </w:rPr>
        <w:t xml:space="preserve"> dolomity, kremence, </w:t>
      </w:r>
      <w:proofErr w:type="spellStart"/>
      <w:r w:rsidRPr="007A59D4">
        <w:rPr>
          <w:rFonts w:ascii="Times New Roman" w:hAnsi="Times New Roman" w:cs="Times New Roman"/>
          <w:bCs/>
          <w:sz w:val="24"/>
          <w:szCs w:val="24"/>
        </w:rPr>
        <w:t>rohovcové</w:t>
      </w:r>
      <w:proofErr w:type="spellEnd"/>
      <w:r w:rsidRPr="007A59D4">
        <w:rPr>
          <w:rFonts w:ascii="Times New Roman" w:hAnsi="Times New Roman" w:cs="Times New Roman"/>
          <w:bCs/>
          <w:sz w:val="24"/>
          <w:szCs w:val="24"/>
        </w:rPr>
        <w:t xml:space="preserve"> vápence a slienité bridlice</w:t>
      </w:r>
      <w:r w:rsidR="0041346A" w:rsidRPr="007A59D4">
        <w:rPr>
          <w:rFonts w:ascii="Times New Roman" w:hAnsi="Times New Roman" w:cs="Times New Roman"/>
          <w:bCs/>
          <w:sz w:val="24"/>
          <w:szCs w:val="24"/>
        </w:rPr>
        <w:t xml:space="preserve"> (perm)</w:t>
      </w:r>
      <w:r w:rsidR="000E2761" w:rsidRPr="007A59D4">
        <w:rPr>
          <w:rFonts w:ascii="Times New Roman" w:hAnsi="Times New Roman" w:cs="Times New Roman"/>
          <w:bCs/>
          <w:sz w:val="24"/>
          <w:szCs w:val="24"/>
        </w:rPr>
        <w:t xml:space="preserve"> </w:t>
      </w:r>
      <w:r w:rsidR="00A27079" w:rsidRPr="007A59D4">
        <w:rPr>
          <w:rFonts w:ascii="Times New Roman" w:hAnsi="Times New Roman" w:cs="Times New Roman"/>
          <w:noProof/>
          <w:sz w:val="24"/>
          <w:szCs w:val="24"/>
        </w:rPr>
        <w:t>(Michaeli, 2014; H</w:t>
      </w:r>
      <w:r w:rsidR="00571C41" w:rsidRPr="007A59D4">
        <w:rPr>
          <w:rFonts w:ascii="Times New Roman" w:hAnsi="Times New Roman" w:cs="Times New Roman"/>
          <w:noProof/>
          <w:sz w:val="24"/>
          <w:szCs w:val="24"/>
        </w:rPr>
        <w:t>ó</w:t>
      </w:r>
      <w:r w:rsidR="00A27079" w:rsidRPr="007A59D4">
        <w:rPr>
          <w:rFonts w:ascii="Times New Roman" w:hAnsi="Times New Roman" w:cs="Times New Roman"/>
          <w:noProof/>
          <w:sz w:val="24"/>
          <w:szCs w:val="24"/>
        </w:rPr>
        <w:t>k</w:t>
      </w:r>
      <w:r w:rsidR="00571C41" w:rsidRPr="007A59D4">
        <w:rPr>
          <w:rFonts w:ascii="Times New Roman" w:hAnsi="Times New Roman" w:cs="Times New Roman"/>
          <w:noProof/>
          <w:sz w:val="24"/>
          <w:szCs w:val="24"/>
        </w:rPr>
        <w:t xml:space="preserve"> </w:t>
      </w:r>
      <w:r w:rsidR="00A27079" w:rsidRPr="007A59D4">
        <w:rPr>
          <w:rFonts w:ascii="Times New Roman" w:hAnsi="Times New Roman" w:cs="Times New Roman"/>
          <w:noProof/>
          <w:sz w:val="24"/>
          <w:szCs w:val="24"/>
        </w:rPr>
        <w:t>et.al, 2019)</w:t>
      </w:r>
      <w:r w:rsidRPr="007A59D4">
        <w:rPr>
          <w:rFonts w:ascii="Times New Roman" w:hAnsi="Times New Roman" w:cs="Times New Roman"/>
          <w:bCs/>
          <w:sz w:val="24"/>
          <w:szCs w:val="24"/>
        </w:rPr>
        <w:t>.</w:t>
      </w:r>
    </w:p>
    <w:p w14:paraId="3A5CE33F" w14:textId="042A99F5" w:rsidR="00126898" w:rsidRPr="007A59D4" w:rsidRDefault="00126898" w:rsidP="00ED4C6F">
      <w:pPr>
        <w:pStyle w:val="Popis"/>
        <w:keepNext/>
        <w:spacing w:after="0"/>
        <w:jc w:val="both"/>
        <w:rPr>
          <w:rFonts w:ascii="Times New Roman" w:hAnsi="Times New Roman" w:cs="Times New Roman"/>
          <w:color w:val="auto"/>
          <w:sz w:val="24"/>
          <w:szCs w:val="24"/>
        </w:rPr>
      </w:pPr>
      <w:bookmarkStart w:id="10" w:name="_Toc76034689"/>
      <w:r w:rsidRPr="007A59D4">
        <w:rPr>
          <w:rFonts w:ascii="Times New Roman" w:hAnsi="Times New Roman" w:cs="Times New Roman"/>
          <w:color w:val="auto"/>
          <w:sz w:val="24"/>
          <w:szCs w:val="24"/>
        </w:rPr>
        <w:lastRenderedPageBreak/>
        <w:t xml:space="preserve">Obrázok </w:t>
      </w:r>
      <w:r w:rsidR="00540B5B" w:rsidRPr="007A59D4">
        <w:rPr>
          <w:rFonts w:ascii="Times New Roman" w:hAnsi="Times New Roman" w:cs="Times New Roman"/>
          <w:color w:val="auto"/>
          <w:sz w:val="24"/>
          <w:szCs w:val="24"/>
        </w:rPr>
        <w:fldChar w:fldCharType="begin"/>
      </w:r>
      <w:r w:rsidR="00540B5B" w:rsidRPr="007A59D4">
        <w:rPr>
          <w:rFonts w:ascii="Times New Roman" w:hAnsi="Times New Roman" w:cs="Times New Roman"/>
          <w:color w:val="auto"/>
          <w:sz w:val="24"/>
          <w:szCs w:val="24"/>
        </w:rPr>
        <w:instrText xml:space="preserve"> SEQ Obrázok \* ARABIC </w:instrText>
      </w:r>
      <w:r w:rsidR="00540B5B" w:rsidRPr="007A59D4">
        <w:rPr>
          <w:rFonts w:ascii="Times New Roman" w:hAnsi="Times New Roman" w:cs="Times New Roman"/>
          <w:color w:val="auto"/>
          <w:sz w:val="24"/>
          <w:szCs w:val="24"/>
        </w:rPr>
        <w:fldChar w:fldCharType="separate"/>
      </w:r>
      <w:r w:rsidR="00CA5F12" w:rsidRPr="007A59D4">
        <w:rPr>
          <w:rFonts w:ascii="Times New Roman" w:hAnsi="Times New Roman" w:cs="Times New Roman"/>
          <w:noProof/>
          <w:color w:val="auto"/>
          <w:sz w:val="24"/>
          <w:szCs w:val="24"/>
        </w:rPr>
        <w:t>4</w:t>
      </w:r>
      <w:r w:rsidR="00540B5B" w:rsidRPr="007A59D4">
        <w:rPr>
          <w:rFonts w:ascii="Times New Roman" w:hAnsi="Times New Roman" w:cs="Times New Roman"/>
          <w:color w:val="auto"/>
          <w:sz w:val="24"/>
          <w:szCs w:val="24"/>
        </w:rPr>
        <w:fldChar w:fldCharType="end"/>
      </w:r>
      <w:r w:rsidRPr="007A59D4">
        <w:rPr>
          <w:rFonts w:ascii="Times New Roman" w:hAnsi="Times New Roman" w:cs="Times New Roman"/>
          <w:color w:val="auto"/>
          <w:sz w:val="24"/>
          <w:szCs w:val="24"/>
        </w:rPr>
        <w:t xml:space="preserve">. </w:t>
      </w:r>
      <w:proofErr w:type="spellStart"/>
      <w:r w:rsidRPr="007A59D4">
        <w:rPr>
          <w:rFonts w:ascii="Times New Roman" w:hAnsi="Times New Roman" w:cs="Times New Roman"/>
          <w:color w:val="auto"/>
          <w:sz w:val="24"/>
          <w:szCs w:val="24"/>
        </w:rPr>
        <w:t>Veporikum</w:t>
      </w:r>
      <w:proofErr w:type="spellEnd"/>
      <w:r w:rsidR="001D0D49" w:rsidRPr="007A59D4">
        <w:rPr>
          <w:rFonts w:ascii="Times New Roman" w:hAnsi="Times New Roman" w:cs="Times New Roman"/>
          <w:color w:val="auto"/>
          <w:sz w:val="24"/>
          <w:szCs w:val="24"/>
        </w:rPr>
        <w:t>. Dostupné na: https://invivomagazin.sk/oceanske-dno-na-kontinentoch,-klzajuce-sa-ci-vymrstene-hory-a-ine-drasticke-premeny-zeme_390.html</w:t>
      </w:r>
      <w:bookmarkEnd w:id="10"/>
    </w:p>
    <w:p w14:paraId="3E10226E" w14:textId="32108998" w:rsidR="0086605E" w:rsidRPr="007A59D4" w:rsidRDefault="00A50971" w:rsidP="00180009">
      <w:pPr>
        <w:spacing w:before="240" w:line="360" w:lineRule="auto"/>
        <w:jc w:val="both"/>
        <w:rPr>
          <w:rFonts w:ascii="Times New Roman" w:hAnsi="Times New Roman" w:cs="Times New Roman"/>
          <w:bCs/>
          <w:sz w:val="24"/>
          <w:szCs w:val="24"/>
        </w:rPr>
      </w:pPr>
      <w:r w:rsidRPr="007A59D4">
        <w:rPr>
          <w:rFonts w:ascii="Times New Roman" w:hAnsi="Times New Roman" w:cs="Times New Roman"/>
          <w:bCs/>
          <w:noProof/>
          <w:sz w:val="24"/>
          <w:szCs w:val="24"/>
          <w:lang w:val="cs-CZ" w:eastAsia="cs-CZ"/>
        </w:rPr>
        <w:drawing>
          <wp:inline distT="0" distB="0" distL="0" distR="0" wp14:anchorId="313B4DAF" wp14:editId="5D9253A1">
            <wp:extent cx="5765800" cy="3390900"/>
            <wp:effectExtent l="0" t="0" r="6350" b="0"/>
            <wp:docPr id="5" name="Obrázok 5" descr="Obrázok, na ktorom je mapa&#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ázok 5" descr="Obrázok, na ktorom je mapa&#10;&#10;Automaticky generovaný popis"/>
                    <pic:cNvPicPr/>
                  </pic:nvPicPr>
                  <pic:blipFill>
                    <a:blip r:embed="rId12">
                      <a:extLst>
                        <a:ext uri="{28A0092B-C50C-407E-A947-70E740481C1C}">
                          <a14:useLocalDpi xmlns:a14="http://schemas.microsoft.com/office/drawing/2010/main" val="0"/>
                        </a:ext>
                      </a:extLst>
                    </a:blip>
                    <a:stretch>
                      <a:fillRect/>
                    </a:stretch>
                  </pic:blipFill>
                  <pic:spPr>
                    <a:xfrm>
                      <a:off x="0" y="0"/>
                      <a:ext cx="5786825" cy="3403265"/>
                    </a:xfrm>
                    <a:prstGeom prst="rect">
                      <a:avLst/>
                    </a:prstGeom>
                  </pic:spPr>
                </pic:pic>
              </a:graphicData>
            </a:graphic>
          </wp:inline>
        </w:drawing>
      </w:r>
    </w:p>
    <w:p w14:paraId="5BFB39BF" w14:textId="6D779A6B" w:rsidR="0086605E" w:rsidRPr="007A59D4" w:rsidRDefault="00126898" w:rsidP="00180009">
      <w:pPr>
        <w:spacing w:before="240" w:line="360" w:lineRule="auto"/>
        <w:ind w:firstLine="708"/>
        <w:jc w:val="both"/>
        <w:rPr>
          <w:rFonts w:ascii="Times New Roman" w:hAnsi="Times New Roman" w:cs="Times New Roman"/>
          <w:sz w:val="24"/>
          <w:szCs w:val="24"/>
        </w:rPr>
      </w:pPr>
      <w:r w:rsidRPr="007A59D4">
        <w:rPr>
          <w:rFonts w:ascii="Times New Roman" w:hAnsi="Times New Roman" w:cs="Times New Roman"/>
          <w:sz w:val="24"/>
          <w:szCs w:val="24"/>
        </w:rPr>
        <w:t xml:space="preserve">Ďalšou tektonickou </w:t>
      </w:r>
      <w:proofErr w:type="spellStart"/>
      <w:r w:rsidRPr="007A59D4">
        <w:rPr>
          <w:rFonts w:ascii="Times New Roman" w:hAnsi="Times New Roman" w:cs="Times New Roman"/>
          <w:sz w:val="24"/>
          <w:szCs w:val="24"/>
        </w:rPr>
        <w:t>superjednotko</w:t>
      </w:r>
      <w:r w:rsidR="008439DA" w:rsidRPr="007A59D4">
        <w:rPr>
          <w:rFonts w:ascii="Times New Roman" w:hAnsi="Times New Roman" w:cs="Times New Roman"/>
          <w:sz w:val="24"/>
          <w:szCs w:val="24"/>
        </w:rPr>
        <w:t>u</w:t>
      </w:r>
      <w:proofErr w:type="spellEnd"/>
      <w:r w:rsidRPr="007A59D4">
        <w:rPr>
          <w:rFonts w:ascii="Times New Roman" w:hAnsi="Times New Roman" w:cs="Times New Roman"/>
          <w:sz w:val="24"/>
          <w:szCs w:val="24"/>
        </w:rPr>
        <w:t xml:space="preserve"> je </w:t>
      </w:r>
      <w:proofErr w:type="spellStart"/>
      <w:r w:rsidRPr="007A59D4">
        <w:rPr>
          <w:rFonts w:ascii="Times New Roman" w:hAnsi="Times New Roman" w:cs="Times New Roman"/>
          <w:sz w:val="24"/>
          <w:szCs w:val="24"/>
        </w:rPr>
        <w:t>gemerikum</w:t>
      </w:r>
      <w:proofErr w:type="spellEnd"/>
      <w:r w:rsidR="008439DA" w:rsidRPr="007A59D4">
        <w:rPr>
          <w:rFonts w:ascii="Times New Roman" w:hAnsi="Times New Roman" w:cs="Times New Roman"/>
          <w:sz w:val="24"/>
          <w:szCs w:val="24"/>
        </w:rPr>
        <w:t xml:space="preserve"> (Obr. č. 5.)</w:t>
      </w:r>
      <w:r w:rsidR="00A751BB" w:rsidRPr="007A59D4">
        <w:rPr>
          <w:rFonts w:ascii="Times New Roman" w:hAnsi="Times New Roman" w:cs="Times New Roman"/>
          <w:sz w:val="24"/>
          <w:szCs w:val="24"/>
        </w:rPr>
        <w:t>, ktoré</w:t>
      </w:r>
      <w:r w:rsidRPr="007A59D4">
        <w:rPr>
          <w:rFonts w:ascii="Times New Roman" w:hAnsi="Times New Roman" w:cs="Times New Roman"/>
          <w:sz w:val="24"/>
          <w:szCs w:val="24"/>
        </w:rPr>
        <w:t xml:space="preserve"> </w:t>
      </w:r>
      <w:r w:rsidR="0086605E" w:rsidRPr="007A59D4">
        <w:rPr>
          <w:rFonts w:ascii="Times New Roman" w:hAnsi="Times New Roman" w:cs="Times New Roman"/>
          <w:sz w:val="24"/>
          <w:szCs w:val="24"/>
        </w:rPr>
        <w:t xml:space="preserve">sa výrazne odlišuje svojou metamorfózou a horninovým zložením od ostatných západokarpatských jednotiek. </w:t>
      </w:r>
      <w:r w:rsidRPr="007A59D4">
        <w:rPr>
          <w:rFonts w:ascii="Times New Roman" w:hAnsi="Times New Roman" w:cs="Times New Roman"/>
          <w:sz w:val="24"/>
          <w:szCs w:val="24"/>
        </w:rPr>
        <w:t>V porovnaní s </w:t>
      </w:r>
      <w:proofErr w:type="spellStart"/>
      <w:r w:rsidRPr="007A59D4">
        <w:rPr>
          <w:rFonts w:ascii="Times New Roman" w:hAnsi="Times New Roman" w:cs="Times New Roman"/>
          <w:sz w:val="24"/>
          <w:szCs w:val="24"/>
        </w:rPr>
        <w:t>tatrikom</w:t>
      </w:r>
      <w:proofErr w:type="spellEnd"/>
      <w:r w:rsidRPr="007A59D4">
        <w:rPr>
          <w:rFonts w:ascii="Times New Roman" w:hAnsi="Times New Roman" w:cs="Times New Roman"/>
          <w:sz w:val="24"/>
          <w:szCs w:val="24"/>
        </w:rPr>
        <w:t xml:space="preserve"> alebo </w:t>
      </w:r>
      <w:proofErr w:type="spellStart"/>
      <w:r w:rsidRPr="007A59D4">
        <w:rPr>
          <w:rFonts w:ascii="Times New Roman" w:hAnsi="Times New Roman" w:cs="Times New Roman"/>
          <w:sz w:val="24"/>
          <w:szCs w:val="24"/>
        </w:rPr>
        <w:t>veporikom</w:t>
      </w:r>
      <w:proofErr w:type="spellEnd"/>
      <w:r w:rsidRPr="007A59D4">
        <w:rPr>
          <w:rFonts w:ascii="Times New Roman" w:hAnsi="Times New Roman" w:cs="Times New Roman"/>
          <w:sz w:val="24"/>
          <w:szCs w:val="24"/>
        </w:rPr>
        <w:t xml:space="preserve"> má </w:t>
      </w:r>
      <w:proofErr w:type="spellStart"/>
      <w:r w:rsidRPr="007A59D4">
        <w:rPr>
          <w:rFonts w:ascii="Times New Roman" w:hAnsi="Times New Roman" w:cs="Times New Roman"/>
          <w:sz w:val="24"/>
          <w:szCs w:val="24"/>
        </w:rPr>
        <w:t>gemerikum</w:t>
      </w:r>
      <w:proofErr w:type="spellEnd"/>
      <w:r w:rsidRPr="007A59D4">
        <w:rPr>
          <w:rFonts w:ascii="Times New Roman" w:hAnsi="Times New Roman" w:cs="Times New Roman"/>
          <w:sz w:val="24"/>
          <w:szCs w:val="24"/>
        </w:rPr>
        <w:t xml:space="preserve"> prevahu nízko metamorfovaných hornín </w:t>
      </w:r>
      <w:r w:rsidR="008439DA" w:rsidRPr="007A59D4">
        <w:rPr>
          <w:rFonts w:ascii="Times New Roman" w:hAnsi="Times New Roman" w:cs="Times New Roman"/>
          <w:sz w:val="24"/>
          <w:szCs w:val="24"/>
        </w:rPr>
        <w:t>zo star</w:t>
      </w:r>
      <w:r w:rsidR="00A751BB" w:rsidRPr="007A59D4">
        <w:rPr>
          <w:rFonts w:ascii="Times New Roman" w:hAnsi="Times New Roman" w:cs="Times New Roman"/>
          <w:sz w:val="24"/>
          <w:szCs w:val="24"/>
        </w:rPr>
        <w:t>šieho paleozoika</w:t>
      </w:r>
      <w:r w:rsidR="008439DA" w:rsidRPr="007A59D4">
        <w:rPr>
          <w:rFonts w:ascii="Times New Roman" w:hAnsi="Times New Roman" w:cs="Times New Roman"/>
          <w:sz w:val="24"/>
          <w:szCs w:val="24"/>
        </w:rPr>
        <w:t xml:space="preserve">. </w:t>
      </w:r>
      <w:r w:rsidR="0086605E" w:rsidRPr="007A59D4">
        <w:rPr>
          <w:rFonts w:ascii="Times New Roman" w:hAnsi="Times New Roman" w:cs="Times New Roman"/>
          <w:sz w:val="24"/>
          <w:szCs w:val="24"/>
        </w:rPr>
        <w:t xml:space="preserve">Väčšinová časť </w:t>
      </w:r>
      <w:proofErr w:type="spellStart"/>
      <w:r w:rsidR="0086605E" w:rsidRPr="007A59D4">
        <w:rPr>
          <w:rFonts w:ascii="Times New Roman" w:hAnsi="Times New Roman" w:cs="Times New Roman"/>
          <w:sz w:val="24"/>
          <w:szCs w:val="24"/>
        </w:rPr>
        <w:t>gemerika</w:t>
      </w:r>
      <w:proofErr w:type="spellEnd"/>
      <w:r w:rsidR="0086605E" w:rsidRPr="007A59D4">
        <w:rPr>
          <w:rFonts w:ascii="Times New Roman" w:hAnsi="Times New Roman" w:cs="Times New Roman"/>
          <w:sz w:val="24"/>
          <w:szCs w:val="24"/>
        </w:rPr>
        <w:t xml:space="preserve"> sa rozprestiera vo Volovských vrchoch (východn</w:t>
      </w:r>
      <w:r w:rsidR="00FA521D" w:rsidRPr="007A59D4">
        <w:rPr>
          <w:rFonts w:ascii="Times New Roman" w:hAnsi="Times New Roman" w:cs="Times New Roman"/>
          <w:sz w:val="24"/>
          <w:szCs w:val="24"/>
        </w:rPr>
        <w:t>á</w:t>
      </w:r>
      <w:r w:rsidR="0086605E" w:rsidRPr="007A59D4">
        <w:rPr>
          <w:rFonts w:ascii="Times New Roman" w:hAnsi="Times New Roman" w:cs="Times New Roman"/>
          <w:sz w:val="24"/>
          <w:szCs w:val="24"/>
        </w:rPr>
        <w:t xml:space="preserve"> časť Slovenska), ktoré sú budované kremitými, </w:t>
      </w:r>
      <w:proofErr w:type="spellStart"/>
      <w:r w:rsidR="0086605E" w:rsidRPr="007A59D4">
        <w:rPr>
          <w:rFonts w:ascii="Times New Roman" w:hAnsi="Times New Roman" w:cs="Times New Roman"/>
          <w:sz w:val="24"/>
          <w:szCs w:val="24"/>
        </w:rPr>
        <w:t>rohovcovitými</w:t>
      </w:r>
      <w:proofErr w:type="spellEnd"/>
      <w:r w:rsidR="0086605E" w:rsidRPr="007A59D4">
        <w:rPr>
          <w:rFonts w:ascii="Times New Roman" w:hAnsi="Times New Roman" w:cs="Times New Roman"/>
          <w:sz w:val="24"/>
          <w:szCs w:val="24"/>
        </w:rPr>
        <w:t xml:space="preserve"> vápencami ale je možné pozorovať aj </w:t>
      </w:r>
      <w:proofErr w:type="spellStart"/>
      <w:r w:rsidR="0086605E" w:rsidRPr="007A59D4">
        <w:rPr>
          <w:rFonts w:ascii="Times New Roman" w:hAnsi="Times New Roman" w:cs="Times New Roman"/>
          <w:sz w:val="24"/>
          <w:szCs w:val="24"/>
        </w:rPr>
        <w:t>gutensteinské</w:t>
      </w:r>
      <w:proofErr w:type="spellEnd"/>
      <w:r w:rsidR="0086605E" w:rsidRPr="007A59D4">
        <w:rPr>
          <w:rFonts w:ascii="Times New Roman" w:hAnsi="Times New Roman" w:cs="Times New Roman"/>
          <w:sz w:val="24"/>
          <w:szCs w:val="24"/>
        </w:rPr>
        <w:t xml:space="preserve"> a </w:t>
      </w:r>
      <w:proofErr w:type="spellStart"/>
      <w:r w:rsidR="0086605E" w:rsidRPr="007A59D4">
        <w:rPr>
          <w:rFonts w:ascii="Times New Roman" w:hAnsi="Times New Roman" w:cs="Times New Roman"/>
          <w:sz w:val="24"/>
          <w:szCs w:val="24"/>
        </w:rPr>
        <w:t>wettersteinské</w:t>
      </w:r>
      <w:proofErr w:type="spellEnd"/>
      <w:r w:rsidR="0086605E" w:rsidRPr="007A59D4">
        <w:rPr>
          <w:rFonts w:ascii="Times New Roman" w:hAnsi="Times New Roman" w:cs="Times New Roman"/>
          <w:sz w:val="24"/>
          <w:szCs w:val="24"/>
        </w:rPr>
        <w:t xml:space="preserve"> vápence</w:t>
      </w:r>
      <w:r w:rsidR="00973999" w:rsidRPr="007A59D4">
        <w:rPr>
          <w:rFonts w:ascii="Times New Roman" w:hAnsi="Times New Roman" w:cs="Times New Roman"/>
          <w:sz w:val="24"/>
          <w:szCs w:val="24"/>
        </w:rPr>
        <w:t xml:space="preserve"> </w:t>
      </w:r>
      <w:r w:rsidR="0086605E" w:rsidRPr="007A59D4">
        <w:rPr>
          <w:rFonts w:ascii="Times New Roman" w:hAnsi="Times New Roman" w:cs="Times New Roman"/>
          <w:sz w:val="24"/>
          <w:szCs w:val="24"/>
        </w:rPr>
        <w:t>či dolomity</w:t>
      </w:r>
      <w:r w:rsidR="00973999" w:rsidRPr="007A59D4">
        <w:rPr>
          <w:rFonts w:ascii="Times New Roman" w:hAnsi="Times New Roman" w:cs="Times New Roman"/>
          <w:sz w:val="24"/>
          <w:szCs w:val="24"/>
        </w:rPr>
        <w:t xml:space="preserve"> (trias)</w:t>
      </w:r>
      <w:r w:rsidR="0086605E" w:rsidRPr="007A59D4">
        <w:rPr>
          <w:rFonts w:ascii="Times New Roman" w:hAnsi="Times New Roman" w:cs="Times New Roman"/>
          <w:sz w:val="24"/>
          <w:szCs w:val="24"/>
        </w:rPr>
        <w:t xml:space="preserve">. Základné jednotky </w:t>
      </w:r>
      <w:proofErr w:type="spellStart"/>
      <w:r w:rsidR="0086605E" w:rsidRPr="007A59D4">
        <w:rPr>
          <w:rFonts w:ascii="Times New Roman" w:hAnsi="Times New Roman" w:cs="Times New Roman"/>
          <w:sz w:val="24"/>
          <w:szCs w:val="24"/>
        </w:rPr>
        <w:t>gemerika</w:t>
      </w:r>
      <w:proofErr w:type="spellEnd"/>
      <w:r w:rsidR="0086605E" w:rsidRPr="007A59D4">
        <w:rPr>
          <w:rFonts w:ascii="Times New Roman" w:hAnsi="Times New Roman" w:cs="Times New Roman"/>
          <w:sz w:val="24"/>
          <w:szCs w:val="24"/>
        </w:rPr>
        <w:t xml:space="preserve"> s</w:t>
      </w:r>
      <w:r w:rsidR="00A751BB" w:rsidRPr="007A59D4">
        <w:rPr>
          <w:rFonts w:ascii="Times New Roman" w:hAnsi="Times New Roman" w:cs="Times New Roman"/>
          <w:sz w:val="24"/>
          <w:szCs w:val="24"/>
        </w:rPr>
        <w:t>ú</w:t>
      </w:r>
      <w:r w:rsidR="0086605E" w:rsidRPr="007A59D4">
        <w:rPr>
          <w:rFonts w:ascii="Times New Roman" w:hAnsi="Times New Roman" w:cs="Times New Roman"/>
          <w:sz w:val="24"/>
          <w:szCs w:val="24"/>
        </w:rPr>
        <w:t xml:space="preserve"> </w:t>
      </w:r>
      <w:proofErr w:type="spellStart"/>
      <w:r w:rsidR="0086605E" w:rsidRPr="007A59D4">
        <w:rPr>
          <w:rFonts w:ascii="Times New Roman" w:hAnsi="Times New Roman" w:cs="Times New Roman"/>
          <w:sz w:val="24"/>
          <w:szCs w:val="24"/>
        </w:rPr>
        <w:t>rakoveck</w:t>
      </w:r>
      <w:r w:rsidR="00A751BB" w:rsidRPr="007A59D4">
        <w:rPr>
          <w:rFonts w:ascii="Times New Roman" w:hAnsi="Times New Roman" w:cs="Times New Roman"/>
          <w:sz w:val="24"/>
          <w:szCs w:val="24"/>
        </w:rPr>
        <w:t>á</w:t>
      </w:r>
      <w:proofErr w:type="spellEnd"/>
      <w:r w:rsidR="0086605E" w:rsidRPr="007A59D4">
        <w:rPr>
          <w:rFonts w:ascii="Times New Roman" w:hAnsi="Times New Roman" w:cs="Times New Roman"/>
          <w:sz w:val="24"/>
          <w:szCs w:val="24"/>
        </w:rPr>
        <w:t xml:space="preserve"> a gelnick</w:t>
      </w:r>
      <w:r w:rsidR="00A751BB" w:rsidRPr="007A59D4">
        <w:rPr>
          <w:rFonts w:ascii="Times New Roman" w:hAnsi="Times New Roman" w:cs="Times New Roman"/>
          <w:sz w:val="24"/>
          <w:szCs w:val="24"/>
        </w:rPr>
        <w:t>á</w:t>
      </w:r>
      <w:r w:rsidR="0086605E" w:rsidRPr="007A59D4">
        <w:rPr>
          <w:rFonts w:ascii="Times New Roman" w:hAnsi="Times New Roman" w:cs="Times New Roman"/>
          <w:sz w:val="24"/>
          <w:szCs w:val="24"/>
        </w:rPr>
        <w:t xml:space="preserve"> sekvenci</w:t>
      </w:r>
      <w:r w:rsidR="00A751BB" w:rsidRPr="007A59D4">
        <w:rPr>
          <w:rFonts w:ascii="Times New Roman" w:hAnsi="Times New Roman" w:cs="Times New Roman"/>
          <w:sz w:val="24"/>
          <w:szCs w:val="24"/>
        </w:rPr>
        <w:t>a</w:t>
      </w:r>
      <w:r w:rsidR="0086605E" w:rsidRPr="007A59D4">
        <w:rPr>
          <w:rFonts w:ascii="Times New Roman" w:hAnsi="Times New Roman" w:cs="Times New Roman"/>
          <w:sz w:val="24"/>
          <w:szCs w:val="24"/>
        </w:rPr>
        <w:t xml:space="preserve">, </w:t>
      </w:r>
      <w:proofErr w:type="spellStart"/>
      <w:r w:rsidR="0086605E" w:rsidRPr="007A59D4">
        <w:rPr>
          <w:rFonts w:ascii="Times New Roman" w:hAnsi="Times New Roman" w:cs="Times New Roman"/>
          <w:sz w:val="24"/>
          <w:szCs w:val="24"/>
        </w:rPr>
        <w:t>gemerické</w:t>
      </w:r>
      <w:proofErr w:type="spellEnd"/>
      <w:r w:rsidR="0086605E" w:rsidRPr="007A59D4">
        <w:rPr>
          <w:rFonts w:ascii="Times New Roman" w:hAnsi="Times New Roman" w:cs="Times New Roman"/>
          <w:sz w:val="24"/>
          <w:szCs w:val="24"/>
        </w:rPr>
        <w:t xml:space="preserve"> granity, šupinov</w:t>
      </w:r>
      <w:r w:rsidR="00A751BB" w:rsidRPr="007A59D4">
        <w:rPr>
          <w:rFonts w:ascii="Times New Roman" w:hAnsi="Times New Roman" w:cs="Times New Roman"/>
          <w:sz w:val="24"/>
          <w:szCs w:val="24"/>
        </w:rPr>
        <w:t>á</w:t>
      </w:r>
      <w:r w:rsidR="0086605E" w:rsidRPr="007A59D4">
        <w:rPr>
          <w:rFonts w:ascii="Times New Roman" w:hAnsi="Times New Roman" w:cs="Times New Roman"/>
          <w:sz w:val="24"/>
          <w:szCs w:val="24"/>
        </w:rPr>
        <w:t xml:space="preserve"> zón</w:t>
      </w:r>
      <w:r w:rsidR="00A751BB" w:rsidRPr="007A59D4">
        <w:rPr>
          <w:rFonts w:ascii="Times New Roman" w:hAnsi="Times New Roman" w:cs="Times New Roman"/>
          <w:sz w:val="24"/>
          <w:szCs w:val="24"/>
        </w:rPr>
        <w:t>a</w:t>
      </w:r>
      <w:r w:rsidR="0086605E" w:rsidRPr="007A59D4">
        <w:rPr>
          <w:rFonts w:ascii="Times New Roman" w:hAnsi="Times New Roman" w:cs="Times New Roman"/>
          <w:sz w:val="24"/>
          <w:szCs w:val="24"/>
        </w:rPr>
        <w:t xml:space="preserve"> </w:t>
      </w:r>
      <w:proofErr w:type="spellStart"/>
      <w:r w:rsidR="0086605E" w:rsidRPr="007A59D4">
        <w:rPr>
          <w:rFonts w:ascii="Times New Roman" w:hAnsi="Times New Roman" w:cs="Times New Roman"/>
          <w:sz w:val="24"/>
          <w:szCs w:val="24"/>
        </w:rPr>
        <w:t>mlynock</w:t>
      </w:r>
      <w:r w:rsidR="00A751BB" w:rsidRPr="007A59D4">
        <w:rPr>
          <w:rFonts w:ascii="Times New Roman" w:hAnsi="Times New Roman" w:cs="Times New Roman"/>
          <w:sz w:val="24"/>
          <w:szCs w:val="24"/>
        </w:rPr>
        <w:t>á</w:t>
      </w:r>
      <w:proofErr w:type="spellEnd"/>
      <w:r w:rsidR="0086605E" w:rsidRPr="007A59D4">
        <w:rPr>
          <w:rFonts w:ascii="Times New Roman" w:hAnsi="Times New Roman" w:cs="Times New Roman"/>
          <w:sz w:val="24"/>
          <w:szCs w:val="24"/>
        </w:rPr>
        <w:t xml:space="preserve"> a čermeľsk</w:t>
      </w:r>
      <w:r w:rsidR="00A751BB" w:rsidRPr="007A59D4">
        <w:rPr>
          <w:rFonts w:ascii="Times New Roman" w:hAnsi="Times New Roman" w:cs="Times New Roman"/>
          <w:sz w:val="24"/>
          <w:szCs w:val="24"/>
        </w:rPr>
        <w:t>á</w:t>
      </w:r>
      <w:r w:rsidR="0086605E" w:rsidRPr="007A59D4">
        <w:rPr>
          <w:rFonts w:ascii="Times New Roman" w:hAnsi="Times New Roman" w:cs="Times New Roman"/>
          <w:sz w:val="24"/>
          <w:szCs w:val="24"/>
        </w:rPr>
        <w:t xml:space="preserve"> šupin</w:t>
      </w:r>
      <w:r w:rsidR="00A751BB" w:rsidRPr="007A59D4">
        <w:rPr>
          <w:rFonts w:ascii="Times New Roman" w:hAnsi="Times New Roman" w:cs="Times New Roman"/>
          <w:sz w:val="24"/>
          <w:szCs w:val="24"/>
        </w:rPr>
        <w:t>a</w:t>
      </w:r>
      <w:r w:rsidR="0086605E" w:rsidRPr="007A59D4">
        <w:rPr>
          <w:rFonts w:ascii="Times New Roman" w:hAnsi="Times New Roman" w:cs="Times New Roman"/>
          <w:sz w:val="24"/>
          <w:szCs w:val="24"/>
        </w:rPr>
        <w:t xml:space="preserve">. Gelnická sekvencia je tvorená prevažne </w:t>
      </w:r>
      <w:proofErr w:type="spellStart"/>
      <w:r w:rsidR="0086605E" w:rsidRPr="007A59D4">
        <w:rPr>
          <w:rFonts w:ascii="Times New Roman" w:hAnsi="Times New Roman" w:cs="Times New Roman"/>
          <w:sz w:val="24"/>
          <w:szCs w:val="24"/>
        </w:rPr>
        <w:t>fylitmi</w:t>
      </w:r>
      <w:proofErr w:type="spellEnd"/>
      <w:r w:rsidR="0086605E" w:rsidRPr="007A59D4">
        <w:rPr>
          <w:rFonts w:ascii="Times New Roman" w:hAnsi="Times New Roman" w:cs="Times New Roman"/>
          <w:sz w:val="24"/>
          <w:szCs w:val="24"/>
        </w:rPr>
        <w:t xml:space="preserve">, </w:t>
      </w:r>
      <w:proofErr w:type="spellStart"/>
      <w:r w:rsidR="0086605E" w:rsidRPr="007A59D4">
        <w:rPr>
          <w:rFonts w:ascii="Times New Roman" w:hAnsi="Times New Roman" w:cs="Times New Roman"/>
          <w:sz w:val="24"/>
          <w:szCs w:val="24"/>
        </w:rPr>
        <w:t>kvarcitmi</w:t>
      </w:r>
      <w:proofErr w:type="spellEnd"/>
      <w:r w:rsidR="0086605E" w:rsidRPr="007A59D4">
        <w:rPr>
          <w:rFonts w:ascii="Times New Roman" w:hAnsi="Times New Roman" w:cs="Times New Roman"/>
          <w:sz w:val="24"/>
          <w:szCs w:val="24"/>
        </w:rPr>
        <w:t xml:space="preserve">, </w:t>
      </w:r>
      <w:proofErr w:type="spellStart"/>
      <w:r w:rsidR="0086605E" w:rsidRPr="007A59D4">
        <w:rPr>
          <w:rFonts w:ascii="Times New Roman" w:hAnsi="Times New Roman" w:cs="Times New Roman"/>
          <w:sz w:val="24"/>
          <w:szCs w:val="24"/>
        </w:rPr>
        <w:t>porfyroidmi</w:t>
      </w:r>
      <w:proofErr w:type="spellEnd"/>
      <w:r w:rsidR="0086605E" w:rsidRPr="007A59D4">
        <w:rPr>
          <w:rFonts w:ascii="Times New Roman" w:hAnsi="Times New Roman" w:cs="Times New Roman"/>
          <w:sz w:val="24"/>
          <w:szCs w:val="24"/>
        </w:rPr>
        <w:t xml:space="preserve"> a kryštalickými vápencami</w:t>
      </w:r>
      <w:r w:rsidR="00567611" w:rsidRPr="007A59D4">
        <w:rPr>
          <w:rFonts w:ascii="Times New Roman" w:hAnsi="Times New Roman" w:cs="Times New Roman"/>
          <w:sz w:val="24"/>
          <w:szCs w:val="24"/>
        </w:rPr>
        <w:t xml:space="preserve"> (kambrium – ordovik)</w:t>
      </w:r>
      <w:r w:rsidR="0086605E" w:rsidRPr="007A59D4">
        <w:rPr>
          <w:rFonts w:ascii="Times New Roman" w:hAnsi="Times New Roman" w:cs="Times New Roman"/>
          <w:sz w:val="24"/>
          <w:szCs w:val="24"/>
        </w:rPr>
        <w:t>, avšak v severnej časti je známa prítomnosť bazaltov a </w:t>
      </w:r>
      <w:proofErr w:type="spellStart"/>
      <w:r w:rsidR="0086605E" w:rsidRPr="007A59D4">
        <w:rPr>
          <w:rFonts w:ascii="Times New Roman" w:hAnsi="Times New Roman" w:cs="Times New Roman"/>
          <w:sz w:val="24"/>
          <w:szCs w:val="24"/>
        </w:rPr>
        <w:t>fylito-diabázového</w:t>
      </w:r>
      <w:proofErr w:type="spellEnd"/>
      <w:r w:rsidR="0086605E" w:rsidRPr="007A59D4">
        <w:rPr>
          <w:rFonts w:ascii="Times New Roman" w:hAnsi="Times New Roman" w:cs="Times New Roman"/>
          <w:sz w:val="24"/>
          <w:szCs w:val="24"/>
        </w:rPr>
        <w:t xml:space="preserve"> súvrstvia</w:t>
      </w:r>
      <w:r w:rsidR="00E24167" w:rsidRPr="007A59D4">
        <w:rPr>
          <w:rFonts w:ascii="Times New Roman" w:hAnsi="Times New Roman" w:cs="Times New Roman"/>
          <w:sz w:val="24"/>
          <w:szCs w:val="24"/>
        </w:rPr>
        <w:t xml:space="preserve"> (paleozoikum)</w:t>
      </w:r>
      <w:r w:rsidR="0086605E" w:rsidRPr="007A59D4">
        <w:rPr>
          <w:rFonts w:ascii="Times New Roman" w:hAnsi="Times New Roman" w:cs="Times New Roman"/>
          <w:sz w:val="24"/>
          <w:szCs w:val="24"/>
        </w:rPr>
        <w:t xml:space="preserve">. Z jury a kriedy sú zachované </w:t>
      </w:r>
      <w:proofErr w:type="spellStart"/>
      <w:r w:rsidR="0086605E" w:rsidRPr="007A59D4">
        <w:rPr>
          <w:rFonts w:ascii="Times New Roman" w:hAnsi="Times New Roman" w:cs="Times New Roman"/>
          <w:sz w:val="24"/>
          <w:szCs w:val="24"/>
        </w:rPr>
        <w:t>gemerické</w:t>
      </w:r>
      <w:proofErr w:type="spellEnd"/>
      <w:r w:rsidR="0086605E" w:rsidRPr="007A59D4">
        <w:rPr>
          <w:rFonts w:ascii="Times New Roman" w:hAnsi="Times New Roman" w:cs="Times New Roman"/>
          <w:sz w:val="24"/>
          <w:szCs w:val="24"/>
        </w:rPr>
        <w:t xml:space="preserve"> granity v strede gelnickej sekvenci</w:t>
      </w:r>
      <w:r w:rsidR="00E33710" w:rsidRPr="007A59D4">
        <w:rPr>
          <w:rFonts w:ascii="Times New Roman" w:hAnsi="Times New Roman" w:cs="Times New Roman"/>
          <w:sz w:val="24"/>
          <w:szCs w:val="24"/>
        </w:rPr>
        <w:t>e</w:t>
      </w:r>
      <w:r w:rsidR="0086605E" w:rsidRPr="007A59D4">
        <w:rPr>
          <w:rFonts w:ascii="Times New Roman" w:hAnsi="Times New Roman" w:cs="Times New Roman"/>
          <w:sz w:val="24"/>
          <w:szCs w:val="24"/>
        </w:rPr>
        <w:t xml:space="preserve">. Obal </w:t>
      </w:r>
      <w:proofErr w:type="spellStart"/>
      <w:r w:rsidR="0086605E" w:rsidRPr="007A59D4">
        <w:rPr>
          <w:rFonts w:ascii="Times New Roman" w:hAnsi="Times New Roman" w:cs="Times New Roman"/>
          <w:sz w:val="24"/>
          <w:szCs w:val="24"/>
        </w:rPr>
        <w:t>gemerika</w:t>
      </w:r>
      <w:proofErr w:type="spellEnd"/>
      <w:r w:rsidR="0086605E" w:rsidRPr="007A59D4">
        <w:rPr>
          <w:rFonts w:ascii="Times New Roman" w:hAnsi="Times New Roman" w:cs="Times New Roman"/>
          <w:sz w:val="24"/>
          <w:szCs w:val="24"/>
        </w:rPr>
        <w:t xml:space="preserve"> je tvorený zlepencami a pieskovcami </w:t>
      </w:r>
      <w:r w:rsidR="00FA521D" w:rsidRPr="007A59D4">
        <w:rPr>
          <w:rFonts w:ascii="Times New Roman" w:hAnsi="Times New Roman" w:cs="Times New Roman"/>
          <w:sz w:val="24"/>
          <w:szCs w:val="24"/>
        </w:rPr>
        <w:t>(karbón a perm).</w:t>
      </w:r>
      <w:r w:rsidR="0086605E" w:rsidRPr="007A59D4">
        <w:rPr>
          <w:rFonts w:ascii="Times New Roman" w:hAnsi="Times New Roman" w:cs="Times New Roman"/>
          <w:sz w:val="24"/>
          <w:szCs w:val="24"/>
        </w:rPr>
        <w:t xml:space="preserve"> Za koreňovú zónu spišského príkrovu považujeme šupinovú zónu </w:t>
      </w:r>
      <w:proofErr w:type="spellStart"/>
      <w:r w:rsidR="0086605E" w:rsidRPr="007A59D4">
        <w:rPr>
          <w:rFonts w:ascii="Times New Roman" w:hAnsi="Times New Roman" w:cs="Times New Roman"/>
          <w:sz w:val="24"/>
          <w:szCs w:val="24"/>
        </w:rPr>
        <w:t>mlynockú</w:t>
      </w:r>
      <w:proofErr w:type="spellEnd"/>
      <w:r w:rsidR="0086605E" w:rsidRPr="007A59D4">
        <w:rPr>
          <w:rFonts w:ascii="Times New Roman" w:hAnsi="Times New Roman" w:cs="Times New Roman"/>
          <w:sz w:val="24"/>
          <w:szCs w:val="24"/>
        </w:rPr>
        <w:t xml:space="preserve">, v ktorej sa vyskytujú mocné bazaltové polohy.  </w:t>
      </w:r>
      <w:r w:rsidR="00E33710" w:rsidRPr="007A59D4">
        <w:rPr>
          <w:rFonts w:ascii="Times New Roman" w:hAnsi="Times New Roman" w:cs="Times New Roman"/>
          <w:sz w:val="24"/>
          <w:szCs w:val="24"/>
        </w:rPr>
        <w:t>V</w:t>
      </w:r>
      <w:r w:rsidR="0086605E" w:rsidRPr="007A59D4">
        <w:rPr>
          <w:rFonts w:ascii="Times New Roman" w:hAnsi="Times New Roman" w:cs="Times New Roman"/>
          <w:sz w:val="24"/>
          <w:szCs w:val="24"/>
        </w:rPr>
        <w:t> čermeľskej šupine</w:t>
      </w:r>
      <w:r w:rsidR="00E33710" w:rsidRPr="007A59D4">
        <w:rPr>
          <w:rFonts w:ascii="Times New Roman" w:hAnsi="Times New Roman" w:cs="Times New Roman"/>
          <w:sz w:val="24"/>
          <w:szCs w:val="24"/>
        </w:rPr>
        <w:t xml:space="preserve"> je možné nájsť</w:t>
      </w:r>
      <w:r w:rsidR="00B34FF7" w:rsidRPr="007A59D4">
        <w:rPr>
          <w:rFonts w:ascii="Times New Roman" w:hAnsi="Times New Roman" w:cs="Times New Roman"/>
          <w:sz w:val="24"/>
          <w:szCs w:val="24"/>
        </w:rPr>
        <w:t xml:space="preserve"> </w:t>
      </w:r>
      <w:proofErr w:type="spellStart"/>
      <w:r w:rsidR="00E33710" w:rsidRPr="007A59D4">
        <w:rPr>
          <w:rFonts w:ascii="Times New Roman" w:hAnsi="Times New Roman" w:cs="Times New Roman"/>
          <w:sz w:val="24"/>
          <w:szCs w:val="24"/>
        </w:rPr>
        <w:t>chloritické</w:t>
      </w:r>
      <w:proofErr w:type="spellEnd"/>
      <w:r w:rsidR="00E33710" w:rsidRPr="007A59D4">
        <w:rPr>
          <w:rFonts w:ascii="Times New Roman" w:hAnsi="Times New Roman" w:cs="Times New Roman"/>
          <w:sz w:val="24"/>
          <w:szCs w:val="24"/>
        </w:rPr>
        <w:t xml:space="preserve"> </w:t>
      </w:r>
      <w:proofErr w:type="spellStart"/>
      <w:r w:rsidR="00E33710" w:rsidRPr="007A59D4">
        <w:rPr>
          <w:rFonts w:ascii="Times New Roman" w:hAnsi="Times New Roman" w:cs="Times New Roman"/>
          <w:sz w:val="24"/>
          <w:szCs w:val="24"/>
        </w:rPr>
        <w:t>fylity</w:t>
      </w:r>
      <w:proofErr w:type="spellEnd"/>
      <w:r w:rsidR="00E33710" w:rsidRPr="007A59D4">
        <w:rPr>
          <w:rFonts w:ascii="Times New Roman" w:hAnsi="Times New Roman" w:cs="Times New Roman"/>
          <w:sz w:val="24"/>
          <w:szCs w:val="24"/>
        </w:rPr>
        <w:t xml:space="preserve"> z karbónu </w:t>
      </w:r>
      <w:r w:rsidR="00345602" w:rsidRPr="007A59D4">
        <w:rPr>
          <w:rFonts w:ascii="Times New Roman" w:hAnsi="Times New Roman" w:cs="Times New Roman"/>
          <w:noProof/>
          <w:sz w:val="24"/>
          <w:szCs w:val="24"/>
        </w:rPr>
        <w:t>(Michaeli, 2014; H</w:t>
      </w:r>
      <w:r w:rsidR="00571C41" w:rsidRPr="007A59D4">
        <w:rPr>
          <w:rFonts w:ascii="Times New Roman" w:hAnsi="Times New Roman" w:cs="Times New Roman"/>
          <w:noProof/>
          <w:sz w:val="24"/>
          <w:szCs w:val="24"/>
        </w:rPr>
        <w:t>ó</w:t>
      </w:r>
      <w:r w:rsidR="00345602" w:rsidRPr="007A59D4">
        <w:rPr>
          <w:rFonts w:ascii="Times New Roman" w:hAnsi="Times New Roman" w:cs="Times New Roman"/>
          <w:noProof/>
          <w:sz w:val="24"/>
          <w:szCs w:val="24"/>
        </w:rPr>
        <w:t>k</w:t>
      </w:r>
      <w:r w:rsidR="00571C41" w:rsidRPr="007A59D4">
        <w:rPr>
          <w:rFonts w:ascii="Times New Roman" w:hAnsi="Times New Roman" w:cs="Times New Roman"/>
          <w:noProof/>
          <w:sz w:val="24"/>
          <w:szCs w:val="24"/>
        </w:rPr>
        <w:t xml:space="preserve"> </w:t>
      </w:r>
      <w:r w:rsidR="00345602" w:rsidRPr="007A59D4">
        <w:rPr>
          <w:rFonts w:ascii="Times New Roman" w:hAnsi="Times New Roman" w:cs="Times New Roman"/>
          <w:noProof/>
          <w:sz w:val="24"/>
          <w:szCs w:val="24"/>
        </w:rPr>
        <w:t>et.al, 2019; mineralykarpat, 2021</w:t>
      </w:r>
      <w:r w:rsidR="00571C41" w:rsidRPr="007A59D4">
        <w:rPr>
          <w:rFonts w:ascii="Times New Roman" w:hAnsi="Times New Roman" w:cs="Times New Roman"/>
          <w:noProof/>
          <w:sz w:val="24"/>
          <w:szCs w:val="24"/>
        </w:rPr>
        <w:t>c</w:t>
      </w:r>
      <w:r w:rsidR="00345602" w:rsidRPr="007A59D4">
        <w:rPr>
          <w:rFonts w:ascii="Times New Roman" w:hAnsi="Times New Roman" w:cs="Times New Roman"/>
          <w:noProof/>
          <w:sz w:val="24"/>
          <w:szCs w:val="24"/>
        </w:rPr>
        <w:t>; Kyrc, 2018)</w:t>
      </w:r>
      <w:r w:rsidR="0086605E" w:rsidRPr="007A59D4">
        <w:rPr>
          <w:rFonts w:ascii="Times New Roman" w:hAnsi="Times New Roman" w:cs="Times New Roman"/>
          <w:sz w:val="24"/>
          <w:szCs w:val="24"/>
        </w:rPr>
        <w:t xml:space="preserve">. </w:t>
      </w:r>
    </w:p>
    <w:p w14:paraId="7ADCBA39" w14:textId="3AE8AA1C" w:rsidR="00126898" w:rsidRPr="007A59D4" w:rsidRDefault="00126898" w:rsidP="00180009">
      <w:pPr>
        <w:pStyle w:val="Popis"/>
        <w:keepNext/>
        <w:spacing w:line="360" w:lineRule="auto"/>
        <w:jc w:val="both"/>
        <w:rPr>
          <w:rFonts w:ascii="Times New Roman" w:hAnsi="Times New Roman" w:cs="Times New Roman"/>
          <w:color w:val="auto"/>
          <w:sz w:val="24"/>
          <w:szCs w:val="24"/>
        </w:rPr>
      </w:pPr>
      <w:bookmarkStart w:id="11" w:name="_Toc76034690"/>
      <w:r w:rsidRPr="007A59D4">
        <w:rPr>
          <w:rFonts w:ascii="Times New Roman" w:hAnsi="Times New Roman" w:cs="Times New Roman"/>
          <w:color w:val="auto"/>
          <w:sz w:val="24"/>
          <w:szCs w:val="24"/>
        </w:rPr>
        <w:lastRenderedPageBreak/>
        <w:t xml:space="preserve">Obrázok </w:t>
      </w:r>
      <w:r w:rsidR="00540B5B" w:rsidRPr="007A59D4">
        <w:rPr>
          <w:rFonts w:ascii="Times New Roman" w:hAnsi="Times New Roman" w:cs="Times New Roman"/>
          <w:color w:val="auto"/>
          <w:sz w:val="24"/>
          <w:szCs w:val="24"/>
        </w:rPr>
        <w:fldChar w:fldCharType="begin"/>
      </w:r>
      <w:r w:rsidR="00540B5B" w:rsidRPr="007A59D4">
        <w:rPr>
          <w:rFonts w:ascii="Times New Roman" w:hAnsi="Times New Roman" w:cs="Times New Roman"/>
          <w:color w:val="auto"/>
          <w:sz w:val="24"/>
          <w:szCs w:val="24"/>
        </w:rPr>
        <w:instrText xml:space="preserve"> SEQ Obrázok \* ARABIC </w:instrText>
      </w:r>
      <w:r w:rsidR="00540B5B" w:rsidRPr="007A59D4">
        <w:rPr>
          <w:rFonts w:ascii="Times New Roman" w:hAnsi="Times New Roman" w:cs="Times New Roman"/>
          <w:color w:val="auto"/>
          <w:sz w:val="24"/>
          <w:szCs w:val="24"/>
        </w:rPr>
        <w:fldChar w:fldCharType="separate"/>
      </w:r>
      <w:r w:rsidR="00CA5F12" w:rsidRPr="007A59D4">
        <w:rPr>
          <w:rFonts w:ascii="Times New Roman" w:hAnsi="Times New Roman" w:cs="Times New Roman"/>
          <w:noProof/>
          <w:color w:val="auto"/>
          <w:sz w:val="24"/>
          <w:szCs w:val="24"/>
        </w:rPr>
        <w:t>5</w:t>
      </w:r>
      <w:r w:rsidR="00540B5B" w:rsidRPr="007A59D4">
        <w:rPr>
          <w:rFonts w:ascii="Times New Roman" w:hAnsi="Times New Roman" w:cs="Times New Roman"/>
          <w:color w:val="auto"/>
          <w:sz w:val="24"/>
          <w:szCs w:val="24"/>
        </w:rPr>
        <w:fldChar w:fldCharType="end"/>
      </w:r>
      <w:r w:rsidRPr="007A59D4">
        <w:rPr>
          <w:rFonts w:ascii="Times New Roman" w:hAnsi="Times New Roman" w:cs="Times New Roman"/>
          <w:color w:val="auto"/>
          <w:sz w:val="24"/>
          <w:szCs w:val="24"/>
        </w:rPr>
        <w:t xml:space="preserve">. </w:t>
      </w:r>
      <w:proofErr w:type="spellStart"/>
      <w:r w:rsidRPr="007A59D4">
        <w:rPr>
          <w:rFonts w:ascii="Times New Roman" w:hAnsi="Times New Roman" w:cs="Times New Roman"/>
          <w:color w:val="auto"/>
          <w:sz w:val="24"/>
          <w:szCs w:val="24"/>
        </w:rPr>
        <w:t>Gemerikum</w:t>
      </w:r>
      <w:proofErr w:type="spellEnd"/>
      <w:r w:rsidR="001D0D49" w:rsidRPr="007A59D4">
        <w:rPr>
          <w:rFonts w:ascii="Times New Roman" w:hAnsi="Times New Roman" w:cs="Times New Roman"/>
          <w:color w:val="auto"/>
          <w:sz w:val="24"/>
          <w:szCs w:val="24"/>
        </w:rPr>
        <w:t>. Dostupné na: http://www.mineralykarpat.sk/geGemerikum.html</w:t>
      </w:r>
      <w:bookmarkEnd w:id="11"/>
    </w:p>
    <w:p w14:paraId="67093EC0" w14:textId="486FC012" w:rsidR="00126898" w:rsidRPr="007A59D4" w:rsidRDefault="00126898" w:rsidP="00180009">
      <w:pPr>
        <w:spacing w:before="240" w:line="360" w:lineRule="auto"/>
        <w:jc w:val="both"/>
        <w:rPr>
          <w:rFonts w:ascii="Times New Roman" w:hAnsi="Times New Roman" w:cs="Times New Roman"/>
          <w:sz w:val="24"/>
          <w:szCs w:val="24"/>
          <w:u w:val="single"/>
        </w:rPr>
      </w:pPr>
      <w:r w:rsidRPr="007A59D4">
        <w:rPr>
          <w:rFonts w:ascii="Times New Roman" w:hAnsi="Times New Roman" w:cs="Times New Roman"/>
          <w:noProof/>
          <w:sz w:val="24"/>
          <w:szCs w:val="24"/>
          <w:u w:val="single"/>
          <w:lang w:val="cs-CZ" w:eastAsia="cs-CZ"/>
        </w:rPr>
        <w:drawing>
          <wp:inline distT="0" distB="0" distL="0" distR="0" wp14:anchorId="636E0355" wp14:editId="0B581E74">
            <wp:extent cx="5740400" cy="3295546"/>
            <wp:effectExtent l="0" t="0" r="0" b="635"/>
            <wp:docPr id="12" name="Obrázok 12" descr="Obrázok, na ktorom je mapa&#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Obrázok 12" descr="Obrázok, na ktorom je mapa&#10;&#10;Automaticky generovaný popis"/>
                    <pic:cNvPicPr/>
                  </pic:nvPicPr>
                  <pic:blipFill>
                    <a:blip r:embed="rId13">
                      <a:extLst>
                        <a:ext uri="{28A0092B-C50C-407E-A947-70E740481C1C}">
                          <a14:useLocalDpi xmlns:a14="http://schemas.microsoft.com/office/drawing/2010/main" val="0"/>
                        </a:ext>
                      </a:extLst>
                    </a:blip>
                    <a:stretch>
                      <a:fillRect/>
                    </a:stretch>
                  </pic:blipFill>
                  <pic:spPr>
                    <a:xfrm>
                      <a:off x="0" y="0"/>
                      <a:ext cx="5752025" cy="3302220"/>
                    </a:xfrm>
                    <a:prstGeom prst="rect">
                      <a:avLst/>
                    </a:prstGeom>
                  </pic:spPr>
                </pic:pic>
              </a:graphicData>
            </a:graphic>
          </wp:inline>
        </w:drawing>
      </w:r>
    </w:p>
    <w:p w14:paraId="7DF284E1" w14:textId="04122EF4" w:rsidR="0086605E" w:rsidRPr="007A59D4" w:rsidRDefault="0086605E" w:rsidP="00180009">
      <w:pPr>
        <w:spacing w:before="240" w:line="360" w:lineRule="auto"/>
        <w:ind w:firstLine="708"/>
        <w:jc w:val="both"/>
        <w:rPr>
          <w:rFonts w:ascii="Times New Roman" w:hAnsi="Times New Roman" w:cs="Times New Roman"/>
          <w:sz w:val="24"/>
          <w:szCs w:val="24"/>
          <w:u w:val="single"/>
        </w:rPr>
      </w:pPr>
      <w:proofErr w:type="spellStart"/>
      <w:r w:rsidRPr="007A59D4">
        <w:rPr>
          <w:rFonts w:ascii="Times New Roman" w:hAnsi="Times New Roman" w:cs="Times New Roman"/>
          <w:sz w:val="24"/>
          <w:szCs w:val="24"/>
        </w:rPr>
        <w:t>Vahikum</w:t>
      </w:r>
      <w:proofErr w:type="spellEnd"/>
      <w:r w:rsidRPr="007A59D4">
        <w:rPr>
          <w:rFonts w:ascii="Times New Roman" w:hAnsi="Times New Roman" w:cs="Times New Roman"/>
          <w:sz w:val="24"/>
          <w:szCs w:val="24"/>
        </w:rPr>
        <w:t>, niekedy označovan</w:t>
      </w:r>
      <w:r w:rsidR="00E33710" w:rsidRPr="007A59D4">
        <w:rPr>
          <w:rFonts w:ascii="Times New Roman" w:hAnsi="Times New Roman" w:cs="Times New Roman"/>
          <w:sz w:val="24"/>
          <w:szCs w:val="24"/>
        </w:rPr>
        <w:t>é</w:t>
      </w:r>
      <w:r w:rsidRPr="007A59D4">
        <w:rPr>
          <w:rFonts w:ascii="Times New Roman" w:hAnsi="Times New Roman" w:cs="Times New Roman"/>
          <w:sz w:val="24"/>
          <w:szCs w:val="24"/>
        </w:rPr>
        <w:t xml:space="preserve"> aj za </w:t>
      </w:r>
      <w:proofErr w:type="spellStart"/>
      <w:r w:rsidRPr="007A59D4">
        <w:rPr>
          <w:rFonts w:ascii="Times New Roman" w:hAnsi="Times New Roman" w:cs="Times New Roman"/>
          <w:sz w:val="24"/>
          <w:szCs w:val="24"/>
        </w:rPr>
        <w:t>Váhický</w:t>
      </w:r>
      <w:proofErr w:type="spellEnd"/>
      <w:r w:rsidRPr="007A59D4">
        <w:rPr>
          <w:rFonts w:ascii="Times New Roman" w:hAnsi="Times New Roman" w:cs="Times New Roman"/>
          <w:sz w:val="24"/>
          <w:szCs w:val="24"/>
        </w:rPr>
        <w:t xml:space="preserve"> oceán, vzniklo na styku vonkajších a centrálnych Karpát. </w:t>
      </w:r>
      <w:proofErr w:type="spellStart"/>
      <w:r w:rsidRPr="007A59D4">
        <w:rPr>
          <w:rFonts w:ascii="Times New Roman" w:hAnsi="Times New Roman" w:cs="Times New Roman"/>
          <w:sz w:val="24"/>
          <w:szCs w:val="24"/>
        </w:rPr>
        <w:t>Vahikum</w:t>
      </w:r>
      <w:proofErr w:type="spellEnd"/>
      <w:r w:rsidRPr="007A59D4">
        <w:rPr>
          <w:rFonts w:ascii="Times New Roman" w:hAnsi="Times New Roman" w:cs="Times New Roman"/>
          <w:sz w:val="24"/>
          <w:szCs w:val="24"/>
        </w:rPr>
        <w:t xml:space="preserve"> je z menšej miery prekryté </w:t>
      </w:r>
      <w:proofErr w:type="spellStart"/>
      <w:r w:rsidRPr="007A59D4">
        <w:rPr>
          <w:rFonts w:ascii="Times New Roman" w:hAnsi="Times New Roman" w:cs="Times New Roman"/>
          <w:sz w:val="24"/>
          <w:szCs w:val="24"/>
        </w:rPr>
        <w:t>tatrikom</w:t>
      </w:r>
      <w:proofErr w:type="spellEnd"/>
      <w:r w:rsidRPr="007A59D4">
        <w:rPr>
          <w:rFonts w:ascii="Times New Roman" w:hAnsi="Times New Roman" w:cs="Times New Roman"/>
          <w:sz w:val="24"/>
          <w:szCs w:val="24"/>
        </w:rPr>
        <w:t xml:space="preserve"> a z väčšej miery </w:t>
      </w:r>
      <w:proofErr w:type="spellStart"/>
      <w:r w:rsidRPr="007A59D4">
        <w:rPr>
          <w:rFonts w:ascii="Times New Roman" w:hAnsi="Times New Roman" w:cs="Times New Roman"/>
          <w:sz w:val="24"/>
          <w:szCs w:val="24"/>
        </w:rPr>
        <w:t>subdukované</w:t>
      </w:r>
      <w:proofErr w:type="spellEnd"/>
      <w:r w:rsidRPr="007A59D4">
        <w:rPr>
          <w:rFonts w:ascii="Times New Roman" w:hAnsi="Times New Roman" w:cs="Times New Roman"/>
          <w:sz w:val="24"/>
          <w:szCs w:val="24"/>
        </w:rPr>
        <w:t xml:space="preserve"> </w:t>
      </w:r>
      <w:r w:rsidR="00345602" w:rsidRPr="007A59D4">
        <w:rPr>
          <w:rFonts w:ascii="Times New Roman" w:hAnsi="Times New Roman" w:cs="Times New Roman"/>
          <w:noProof/>
          <w:sz w:val="24"/>
          <w:szCs w:val="24"/>
        </w:rPr>
        <w:t>(Michaeli, 2014; H</w:t>
      </w:r>
      <w:r w:rsidR="00571C41" w:rsidRPr="007A59D4">
        <w:rPr>
          <w:rFonts w:ascii="Times New Roman" w:hAnsi="Times New Roman" w:cs="Times New Roman"/>
          <w:noProof/>
          <w:sz w:val="24"/>
          <w:szCs w:val="24"/>
        </w:rPr>
        <w:t>ó</w:t>
      </w:r>
      <w:r w:rsidR="00345602" w:rsidRPr="007A59D4">
        <w:rPr>
          <w:rFonts w:ascii="Times New Roman" w:hAnsi="Times New Roman" w:cs="Times New Roman"/>
          <w:noProof/>
          <w:sz w:val="24"/>
          <w:szCs w:val="24"/>
        </w:rPr>
        <w:t>k et.al, 2019)</w:t>
      </w:r>
      <w:r w:rsidRPr="007A59D4">
        <w:rPr>
          <w:rFonts w:ascii="Times New Roman" w:hAnsi="Times New Roman" w:cs="Times New Roman"/>
          <w:sz w:val="24"/>
          <w:szCs w:val="24"/>
        </w:rPr>
        <w:t>.</w:t>
      </w:r>
    </w:p>
    <w:p w14:paraId="39276E14" w14:textId="02DF1237" w:rsidR="0086605E" w:rsidRPr="007A59D4" w:rsidRDefault="0086605E" w:rsidP="00180009">
      <w:pPr>
        <w:spacing w:before="240" w:line="360" w:lineRule="auto"/>
        <w:ind w:firstLine="708"/>
        <w:jc w:val="both"/>
        <w:rPr>
          <w:rFonts w:ascii="Times New Roman" w:hAnsi="Times New Roman" w:cs="Times New Roman"/>
          <w:bCs/>
          <w:sz w:val="24"/>
          <w:szCs w:val="24"/>
        </w:rPr>
      </w:pPr>
      <w:proofErr w:type="spellStart"/>
      <w:r w:rsidRPr="007A59D4">
        <w:rPr>
          <w:rFonts w:ascii="Times New Roman" w:hAnsi="Times New Roman" w:cs="Times New Roman"/>
          <w:bCs/>
          <w:sz w:val="24"/>
          <w:szCs w:val="24"/>
        </w:rPr>
        <w:t>Palavikum</w:t>
      </w:r>
      <w:proofErr w:type="spellEnd"/>
      <w:r w:rsidR="002A6ED2" w:rsidRPr="007A59D4">
        <w:rPr>
          <w:rFonts w:ascii="Times New Roman" w:hAnsi="Times New Roman" w:cs="Times New Roman"/>
          <w:bCs/>
          <w:sz w:val="24"/>
          <w:szCs w:val="24"/>
        </w:rPr>
        <w:t xml:space="preserve">, inak nazývané aj čelná karpatská priehlbina, predstavuje </w:t>
      </w:r>
      <w:r w:rsidR="004B1574" w:rsidRPr="007A59D4">
        <w:rPr>
          <w:rFonts w:ascii="Times New Roman" w:hAnsi="Times New Roman" w:cs="Times New Roman"/>
          <w:bCs/>
          <w:sz w:val="24"/>
          <w:szCs w:val="24"/>
        </w:rPr>
        <w:t xml:space="preserve">zložitú depresiu ktorá sa nachádza na obvode Karpát. </w:t>
      </w:r>
      <w:r w:rsidR="00E33710" w:rsidRPr="007A59D4">
        <w:rPr>
          <w:rFonts w:ascii="Times New Roman" w:hAnsi="Times New Roman" w:cs="Times New Roman"/>
          <w:bCs/>
          <w:sz w:val="24"/>
          <w:szCs w:val="24"/>
        </w:rPr>
        <w:t>J</w:t>
      </w:r>
      <w:r w:rsidR="004B1574" w:rsidRPr="007A59D4">
        <w:rPr>
          <w:rFonts w:ascii="Times New Roman" w:hAnsi="Times New Roman" w:cs="Times New Roman"/>
          <w:bCs/>
          <w:sz w:val="24"/>
          <w:szCs w:val="24"/>
        </w:rPr>
        <w:t xml:space="preserve">e lokalizované mimo územia Slovenska a jeho výskyt je v oblasti Česka, Poľska, Ukrajiny a Rumunska. </w:t>
      </w:r>
      <w:proofErr w:type="spellStart"/>
      <w:r w:rsidR="004B1574" w:rsidRPr="007A59D4">
        <w:rPr>
          <w:rFonts w:ascii="Times New Roman" w:hAnsi="Times New Roman" w:cs="Times New Roman"/>
          <w:bCs/>
          <w:sz w:val="24"/>
          <w:szCs w:val="24"/>
        </w:rPr>
        <w:t>Palavikum</w:t>
      </w:r>
      <w:proofErr w:type="spellEnd"/>
      <w:r w:rsidR="004B1574" w:rsidRPr="007A59D4">
        <w:rPr>
          <w:rFonts w:ascii="Times New Roman" w:hAnsi="Times New Roman" w:cs="Times New Roman"/>
          <w:bCs/>
          <w:sz w:val="24"/>
          <w:szCs w:val="24"/>
        </w:rPr>
        <w:t xml:space="preserve"> predstavuje presun flyšových príkrovov v období treťohôr smerovaný znútra karpatského </w:t>
      </w:r>
      <w:proofErr w:type="spellStart"/>
      <w:r w:rsidR="004B1574" w:rsidRPr="007A59D4">
        <w:rPr>
          <w:rFonts w:ascii="Times New Roman" w:hAnsi="Times New Roman" w:cs="Times New Roman"/>
          <w:bCs/>
          <w:sz w:val="24"/>
          <w:szCs w:val="24"/>
        </w:rPr>
        <w:t>orogénu</w:t>
      </w:r>
      <w:proofErr w:type="spellEnd"/>
      <w:r w:rsidR="004B1574" w:rsidRPr="007A59D4">
        <w:rPr>
          <w:rFonts w:ascii="Times New Roman" w:hAnsi="Times New Roman" w:cs="Times New Roman"/>
          <w:bCs/>
          <w:sz w:val="24"/>
          <w:szCs w:val="24"/>
        </w:rPr>
        <w:t xml:space="preserve"> na svoje predpolie. Celkovo je </w:t>
      </w:r>
      <w:proofErr w:type="spellStart"/>
      <w:r w:rsidR="004B1574" w:rsidRPr="007A59D4">
        <w:rPr>
          <w:rFonts w:ascii="Times New Roman" w:hAnsi="Times New Roman" w:cs="Times New Roman"/>
          <w:bCs/>
          <w:sz w:val="24"/>
          <w:szCs w:val="24"/>
        </w:rPr>
        <w:t>palavikum</w:t>
      </w:r>
      <w:proofErr w:type="spellEnd"/>
      <w:r w:rsidR="004B1574" w:rsidRPr="007A59D4">
        <w:rPr>
          <w:rFonts w:ascii="Times New Roman" w:hAnsi="Times New Roman" w:cs="Times New Roman"/>
          <w:bCs/>
          <w:sz w:val="24"/>
          <w:szCs w:val="24"/>
        </w:rPr>
        <w:t xml:space="preserve"> tvorené prevažne neogénnymi pieskami, ílmi alebo štrkmi </w:t>
      </w:r>
      <w:r w:rsidR="00345602" w:rsidRPr="007A59D4">
        <w:rPr>
          <w:rFonts w:ascii="Times New Roman" w:hAnsi="Times New Roman" w:cs="Times New Roman"/>
          <w:noProof/>
          <w:sz w:val="24"/>
          <w:szCs w:val="24"/>
        </w:rPr>
        <w:t>(</w:t>
      </w:r>
      <w:r w:rsidR="00571C41" w:rsidRPr="007A59D4">
        <w:rPr>
          <w:rFonts w:ascii="Times New Roman" w:hAnsi="Times New Roman" w:cs="Times New Roman"/>
          <w:noProof/>
          <w:sz w:val="24"/>
          <w:szCs w:val="24"/>
        </w:rPr>
        <w:t>Beliane</w:t>
      </w:r>
      <w:r w:rsidR="00345602" w:rsidRPr="007A59D4">
        <w:rPr>
          <w:rFonts w:ascii="Times New Roman" w:hAnsi="Times New Roman" w:cs="Times New Roman"/>
          <w:noProof/>
          <w:sz w:val="24"/>
          <w:szCs w:val="24"/>
        </w:rPr>
        <w:t>, 2021)</w:t>
      </w:r>
      <w:r w:rsidR="004B1574" w:rsidRPr="007A59D4">
        <w:rPr>
          <w:rFonts w:ascii="Times New Roman" w:hAnsi="Times New Roman" w:cs="Times New Roman"/>
          <w:bCs/>
          <w:sz w:val="24"/>
          <w:szCs w:val="24"/>
        </w:rPr>
        <w:t xml:space="preserve">. </w:t>
      </w:r>
    </w:p>
    <w:p w14:paraId="66766C4F" w14:textId="61F0D498" w:rsidR="00752C16" w:rsidRPr="007A59D4" w:rsidRDefault="004B1574" w:rsidP="00180009">
      <w:pPr>
        <w:spacing w:before="240" w:line="360" w:lineRule="auto"/>
        <w:ind w:firstLine="708"/>
        <w:jc w:val="both"/>
        <w:rPr>
          <w:rFonts w:ascii="Times New Roman" w:hAnsi="Times New Roman" w:cs="Times New Roman"/>
          <w:sz w:val="24"/>
          <w:szCs w:val="24"/>
        </w:rPr>
      </w:pPr>
      <w:r w:rsidRPr="007A59D4">
        <w:rPr>
          <w:rFonts w:ascii="Times New Roman" w:hAnsi="Times New Roman" w:cs="Times New Roman"/>
          <w:sz w:val="24"/>
          <w:szCs w:val="24"/>
        </w:rPr>
        <w:t xml:space="preserve">Ako </w:t>
      </w:r>
      <w:r w:rsidR="00E33710" w:rsidRPr="007A59D4">
        <w:rPr>
          <w:rFonts w:ascii="Times New Roman" w:hAnsi="Times New Roman" w:cs="Times New Roman"/>
          <w:sz w:val="24"/>
          <w:szCs w:val="24"/>
        </w:rPr>
        <w:t>bolo uvedené</w:t>
      </w:r>
      <w:r w:rsidRPr="007A59D4">
        <w:rPr>
          <w:rFonts w:ascii="Times New Roman" w:hAnsi="Times New Roman" w:cs="Times New Roman"/>
          <w:sz w:val="24"/>
          <w:szCs w:val="24"/>
        </w:rPr>
        <w:t xml:space="preserve"> vyššie</w:t>
      </w:r>
      <w:r w:rsidR="00E33710" w:rsidRPr="007A59D4">
        <w:rPr>
          <w:rFonts w:ascii="Times New Roman" w:hAnsi="Times New Roman" w:cs="Times New Roman"/>
          <w:sz w:val="24"/>
          <w:szCs w:val="24"/>
        </w:rPr>
        <w:t>,</w:t>
      </w:r>
      <w:r w:rsidRPr="007A59D4">
        <w:rPr>
          <w:rFonts w:ascii="Times New Roman" w:hAnsi="Times New Roman" w:cs="Times New Roman"/>
          <w:sz w:val="24"/>
          <w:szCs w:val="24"/>
        </w:rPr>
        <w:t xml:space="preserve"> </w:t>
      </w:r>
      <w:r w:rsidR="007518AF" w:rsidRPr="007A59D4">
        <w:rPr>
          <w:rFonts w:ascii="Times New Roman" w:hAnsi="Times New Roman" w:cs="Times New Roman"/>
          <w:sz w:val="24"/>
          <w:szCs w:val="24"/>
        </w:rPr>
        <w:t>Západn</w:t>
      </w:r>
      <w:r w:rsidR="00E33710" w:rsidRPr="007A59D4">
        <w:rPr>
          <w:rFonts w:ascii="Times New Roman" w:hAnsi="Times New Roman" w:cs="Times New Roman"/>
          <w:sz w:val="24"/>
          <w:szCs w:val="24"/>
        </w:rPr>
        <w:t>é</w:t>
      </w:r>
      <w:r w:rsidR="007518AF" w:rsidRPr="007A59D4">
        <w:rPr>
          <w:rFonts w:ascii="Times New Roman" w:hAnsi="Times New Roman" w:cs="Times New Roman"/>
          <w:sz w:val="24"/>
          <w:szCs w:val="24"/>
        </w:rPr>
        <w:t xml:space="preserve"> </w:t>
      </w:r>
      <w:proofErr w:type="spellStart"/>
      <w:r w:rsidR="007518AF" w:rsidRPr="007A59D4">
        <w:rPr>
          <w:rFonts w:ascii="Times New Roman" w:hAnsi="Times New Roman" w:cs="Times New Roman"/>
          <w:sz w:val="24"/>
          <w:szCs w:val="24"/>
        </w:rPr>
        <w:t>Karpát</w:t>
      </w:r>
      <w:r w:rsidR="00E33710" w:rsidRPr="007A59D4">
        <w:rPr>
          <w:rFonts w:ascii="Times New Roman" w:hAnsi="Times New Roman" w:cs="Times New Roman"/>
          <w:sz w:val="24"/>
          <w:szCs w:val="24"/>
        </w:rPr>
        <w:t>y</w:t>
      </w:r>
      <w:proofErr w:type="spellEnd"/>
      <w:r w:rsidR="00E33710" w:rsidRPr="007A59D4">
        <w:rPr>
          <w:rFonts w:ascii="Times New Roman" w:hAnsi="Times New Roman" w:cs="Times New Roman"/>
          <w:sz w:val="24"/>
          <w:szCs w:val="24"/>
        </w:rPr>
        <w:t xml:space="preserve"> možno deliť aj </w:t>
      </w:r>
      <w:r w:rsidR="00FB6ED8" w:rsidRPr="007A59D4">
        <w:rPr>
          <w:rFonts w:ascii="Times New Roman" w:hAnsi="Times New Roman" w:cs="Times New Roman"/>
          <w:sz w:val="24"/>
          <w:szCs w:val="24"/>
        </w:rPr>
        <w:t>podľa kmeňových tektonických jednotiek</w:t>
      </w:r>
      <w:r w:rsidR="007518AF" w:rsidRPr="007A59D4">
        <w:rPr>
          <w:rFonts w:ascii="Times New Roman" w:hAnsi="Times New Roman" w:cs="Times New Roman"/>
          <w:sz w:val="24"/>
          <w:szCs w:val="24"/>
        </w:rPr>
        <w:t xml:space="preserve">, </w:t>
      </w:r>
      <w:r w:rsidR="00E33710" w:rsidRPr="007A59D4">
        <w:rPr>
          <w:rFonts w:ascii="Times New Roman" w:hAnsi="Times New Roman" w:cs="Times New Roman"/>
          <w:sz w:val="24"/>
          <w:szCs w:val="24"/>
        </w:rPr>
        <w:t xml:space="preserve">a to na príkrovy </w:t>
      </w:r>
      <w:proofErr w:type="spellStart"/>
      <w:r w:rsidR="00E33710" w:rsidRPr="007A59D4">
        <w:rPr>
          <w:rFonts w:ascii="Times New Roman" w:hAnsi="Times New Roman" w:cs="Times New Roman"/>
          <w:sz w:val="24"/>
          <w:szCs w:val="24"/>
        </w:rPr>
        <w:t>magurský</w:t>
      </w:r>
      <w:proofErr w:type="spellEnd"/>
      <w:r w:rsidR="00E33710" w:rsidRPr="007A59D4">
        <w:rPr>
          <w:rFonts w:ascii="Times New Roman" w:hAnsi="Times New Roman" w:cs="Times New Roman"/>
          <w:sz w:val="24"/>
          <w:szCs w:val="24"/>
        </w:rPr>
        <w:t xml:space="preserve">, sliezsky, </w:t>
      </w:r>
      <w:proofErr w:type="spellStart"/>
      <w:r w:rsidR="00E33710" w:rsidRPr="007A59D4">
        <w:rPr>
          <w:rFonts w:ascii="Times New Roman" w:hAnsi="Times New Roman" w:cs="Times New Roman"/>
          <w:sz w:val="24"/>
          <w:szCs w:val="24"/>
        </w:rPr>
        <w:t>krížňanský</w:t>
      </w:r>
      <w:proofErr w:type="spellEnd"/>
      <w:r w:rsidR="00E33710" w:rsidRPr="007A59D4">
        <w:rPr>
          <w:rFonts w:ascii="Times New Roman" w:hAnsi="Times New Roman" w:cs="Times New Roman"/>
          <w:sz w:val="24"/>
          <w:szCs w:val="24"/>
        </w:rPr>
        <w:t xml:space="preserve">, </w:t>
      </w:r>
      <w:proofErr w:type="spellStart"/>
      <w:r w:rsidR="00E33710" w:rsidRPr="007A59D4">
        <w:rPr>
          <w:rFonts w:ascii="Times New Roman" w:hAnsi="Times New Roman" w:cs="Times New Roman"/>
          <w:sz w:val="24"/>
          <w:szCs w:val="24"/>
        </w:rPr>
        <w:t>chočský</w:t>
      </w:r>
      <w:proofErr w:type="spellEnd"/>
      <w:r w:rsidR="00E33710" w:rsidRPr="007A59D4">
        <w:rPr>
          <w:rFonts w:ascii="Times New Roman" w:hAnsi="Times New Roman" w:cs="Times New Roman"/>
          <w:sz w:val="24"/>
          <w:szCs w:val="24"/>
        </w:rPr>
        <w:t xml:space="preserve">, </w:t>
      </w:r>
      <w:proofErr w:type="spellStart"/>
      <w:r w:rsidR="00E33710" w:rsidRPr="007A59D4">
        <w:rPr>
          <w:rFonts w:ascii="Times New Roman" w:hAnsi="Times New Roman" w:cs="Times New Roman"/>
          <w:sz w:val="24"/>
          <w:szCs w:val="24"/>
        </w:rPr>
        <w:t>podsliezsky</w:t>
      </w:r>
      <w:proofErr w:type="spellEnd"/>
      <w:r w:rsidR="00E33710" w:rsidRPr="007A59D4">
        <w:rPr>
          <w:rFonts w:ascii="Times New Roman" w:hAnsi="Times New Roman" w:cs="Times New Roman"/>
          <w:sz w:val="24"/>
          <w:szCs w:val="24"/>
        </w:rPr>
        <w:t xml:space="preserve">, </w:t>
      </w:r>
      <w:proofErr w:type="spellStart"/>
      <w:r w:rsidR="00E33710" w:rsidRPr="007A59D4">
        <w:rPr>
          <w:rFonts w:ascii="Times New Roman" w:hAnsi="Times New Roman" w:cs="Times New Roman"/>
          <w:sz w:val="24"/>
          <w:szCs w:val="24"/>
        </w:rPr>
        <w:t>manínsky</w:t>
      </w:r>
      <w:proofErr w:type="spellEnd"/>
      <w:r w:rsidR="00E33710" w:rsidRPr="007A59D4">
        <w:rPr>
          <w:rFonts w:ascii="Times New Roman" w:hAnsi="Times New Roman" w:cs="Times New Roman"/>
          <w:sz w:val="24"/>
          <w:szCs w:val="24"/>
        </w:rPr>
        <w:t xml:space="preserve"> a spišský, </w:t>
      </w:r>
      <w:r w:rsidR="007518AF" w:rsidRPr="007A59D4">
        <w:rPr>
          <w:rFonts w:ascii="Times New Roman" w:hAnsi="Times New Roman" w:cs="Times New Roman"/>
          <w:sz w:val="24"/>
          <w:szCs w:val="24"/>
        </w:rPr>
        <w:t xml:space="preserve">pričom v týchto príkrovoch sú zreteľné fácie naznačujúce </w:t>
      </w:r>
      <w:proofErr w:type="spellStart"/>
      <w:r w:rsidR="007518AF" w:rsidRPr="007A59D4">
        <w:rPr>
          <w:rFonts w:ascii="Times New Roman" w:hAnsi="Times New Roman" w:cs="Times New Roman"/>
          <w:sz w:val="24"/>
          <w:szCs w:val="24"/>
        </w:rPr>
        <w:t>paleotektonické</w:t>
      </w:r>
      <w:proofErr w:type="spellEnd"/>
      <w:r w:rsidR="007518AF" w:rsidRPr="007A59D4">
        <w:rPr>
          <w:rFonts w:ascii="Times New Roman" w:hAnsi="Times New Roman" w:cs="Times New Roman"/>
          <w:sz w:val="24"/>
          <w:szCs w:val="24"/>
        </w:rPr>
        <w:t xml:space="preserve"> postavenie v rámci alpínskej </w:t>
      </w:r>
      <w:proofErr w:type="spellStart"/>
      <w:r w:rsidR="00D7546C" w:rsidRPr="007A59D4">
        <w:rPr>
          <w:rFonts w:ascii="Times New Roman" w:hAnsi="Times New Roman" w:cs="Times New Roman"/>
          <w:sz w:val="24"/>
          <w:szCs w:val="24"/>
        </w:rPr>
        <w:t>geosynklinál</w:t>
      </w:r>
      <w:r w:rsidR="00E33710" w:rsidRPr="007A59D4">
        <w:rPr>
          <w:rFonts w:ascii="Times New Roman" w:hAnsi="Times New Roman" w:cs="Times New Roman"/>
          <w:sz w:val="24"/>
          <w:szCs w:val="24"/>
        </w:rPr>
        <w:t>y</w:t>
      </w:r>
      <w:proofErr w:type="spellEnd"/>
      <w:r w:rsidR="00D7546C" w:rsidRPr="007A59D4">
        <w:rPr>
          <w:rFonts w:ascii="Times New Roman" w:hAnsi="Times New Roman" w:cs="Times New Roman"/>
          <w:sz w:val="24"/>
          <w:szCs w:val="24"/>
        </w:rPr>
        <w:t xml:space="preserve">. </w:t>
      </w:r>
      <w:r w:rsidR="00E33710" w:rsidRPr="007A59D4">
        <w:rPr>
          <w:rFonts w:ascii="Times New Roman" w:hAnsi="Times New Roman" w:cs="Times New Roman"/>
          <w:sz w:val="24"/>
          <w:szCs w:val="24"/>
        </w:rPr>
        <w:t>P</w:t>
      </w:r>
      <w:r w:rsidR="00124503" w:rsidRPr="007A59D4">
        <w:rPr>
          <w:rFonts w:ascii="Times New Roman" w:hAnsi="Times New Roman" w:cs="Times New Roman"/>
          <w:sz w:val="24"/>
          <w:szCs w:val="24"/>
        </w:rPr>
        <w:t xml:space="preserve">omerne často </w:t>
      </w:r>
      <w:r w:rsidR="00E33710" w:rsidRPr="007A59D4">
        <w:rPr>
          <w:rFonts w:ascii="Times New Roman" w:hAnsi="Times New Roman" w:cs="Times New Roman"/>
          <w:sz w:val="24"/>
          <w:szCs w:val="24"/>
        </w:rPr>
        <w:t xml:space="preserve">býva </w:t>
      </w:r>
      <w:r w:rsidR="00124503" w:rsidRPr="007A59D4">
        <w:rPr>
          <w:rFonts w:ascii="Times New Roman" w:hAnsi="Times New Roman" w:cs="Times New Roman"/>
          <w:sz w:val="24"/>
          <w:szCs w:val="24"/>
        </w:rPr>
        <w:t>publikované</w:t>
      </w:r>
      <w:r w:rsidR="00E33710" w:rsidRPr="007A59D4">
        <w:rPr>
          <w:rFonts w:ascii="Times New Roman" w:hAnsi="Times New Roman" w:cs="Times New Roman"/>
          <w:sz w:val="24"/>
          <w:szCs w:val="24"/>
        </w:rPr>
        <w:t xml:space="preserve"> aj</w:t>
      </w:r>
      <w:r w:rsidR="00124503" w:rsidRPr="007A59D4">
        <w:rPr>
          <w:rFonts w:ascii="Times New Roman" w:hAnsi="Times New Roman" w:cs="Times New Roman"/>
          <w:sz w:val="24"/>
          <w:szCs w:val="24"/>
        </w:rPr>
        <w:t xml:space="preserve"> </w:t>
      </w:r>
      <w:r w:rsidR="00D7546C" w:rsidRPr="007A59D4">
        <w:rPr>
          <w:rFonts w:ascii="Times New Roman" w:hAnsi="Times New Roman" w:cs="Times New Roman"/>
          <w:sz w:val="24"/>
          <w:szCs w:val="24"/>
        </w:rPr>
        <w:t xml:space="preserve"> </w:t>
      </w:r>
      <w:r w:rsidR="00124503" w:rsidRPr="007A59D4">
        <w:rPr>
          <w:rFonts w:ascii="Times New Roman" w:hAnsi="Times New Roman" w:cs="Times New Roman"/>
          <w:sz w:val="24"/>
          <w:szCs w:val="24"/>
        </w:rPr>
        <w:t xml:space="preserve">delenie podľa čiastkových tektonických jednotiek, </w:t>
      </w:r>
      <w:r w:rsidR="00D7546C" w:rsidRPr="007A59D4">
        <w:rPr>
          <w:rFonts w:ascii="Times New Roman" w:hAnsi="Times New Roman" w:cs="Times New Roman"/>
          <w:sz w:val="24"/>
          <w:szCs w:val="24"/>
        </w:rPr>
        <w:t>resp. príkrov</w:t>
      </w:r>
      <w:r w:rsidR="00124503" w:rsidRPr="007A59D4">
        <w:rPr>
          <w:rFonts w:ascii="Times New Roman" w:hAnsi="Times New Roman" w:cs="Times New Roman"/>
          <w:sz w:val="24"/>
          <w:szCs w:val="24"/>
        </w:rPr>
        <w:t>ov</w:t>
      </w:r>
      <w:r w:rsidR="00D7546C" w:rsidRPr="007A59D4">
        <w:rPr>
          <w:rFonts w:ascii="Times New Roman" w:hAnsi="Times New Roman" w:cs="Times New Roman"/>
          <w:sz w:val="24"/>
          <w:szCs w:val="24"/>
        </w:rPr>
        <w:t xml:space="preserve">, ako je napr. </w:t>
      </w:r>
      <w:proofErr w:type="spellStart"/>
      <w:r w:rsidR="00D7546C" w:rsidRPr="007A59D4">
        <w:rPr>
          <w:rFonts w:ascii="Times New Roman" w:hAnsi="Times New Roman" w:cs="Times New Roman"/>
          <w:sz w:val="24"/>
          <w:szCs w:val="24"/>
        </w:rPr>
        <w:t>ďurčinsky</w:t>
      </w:r>
      <w:proofErr w:type="spellEnd"/>
      <w:r w:rsidR="00D7546C" w:rsidRPr="007A59D4">
        <w:rPr>
          <w:rFonts w:ascii="Times New Roman" w:hAnsi="Times New Roman" w:cs="Times New Roman"/>
          <w:sz w:val="24"/>
          <w:szCs w:val="24"/>
        </w:rPr>
        <w:t xml:space="preserve">, beliansky či </w:t>
      </w:r>
      <w:proofErr w:type="spellStart"/>
      <w:r w:rsidR="00D7546C" w:rsidRPr="007A59D4">
        <w:rPr>
          <w:rFonts w:ascii="Times New Roman" w:hAnsi="Times New Roman" w:cs="Times New Roman"/>
          <w:sz w:val="24"/>
          <w:szCs w:val="24"/>
        </w:rPr>
        <w:t>vysocký</w:t>
      </w:r>
      <w:proofErr w:type="spellEnd"/>
      <w:r w:rsidR="00D7546C" w:rsidRPr="007A59D4">
        <w:rPr>
          <w:rFonts w:ascii="Times New Roman" w:hAnsi="Times New Roman" w:cs="Times New Roman"/>
          <w:sz w:val="24"/>
          <w:szCs w:val="24"/>
        </w:rPr>
        <w:t xml:space="preserve"> príkrov</w:t>
      </w:r>
      <w:r w:rsidR="00394B9F" w:rsidRPr="007A59D4">
        <w:rPr>
          <w:rFonts w:ascii="Times New Roman" w:hAnsi="Times New Roman" w:cs="Times New Roman"/>
          <w:sz w:val="24"/>
          <w:szCs w:val="24"/>
        </w:rPr>
        <w:t xml:space="preserve"> </w:t>
      </w:r>
      <w:r w:rsidR="00345602" w:rsidRPr="007A59D4">
        <w:rPr>
          <w:rFonts w:ascii="Times New Roman" w:hAnsi="Times New Roman" w:cs="Times New Roman"/>
          <w:noProof/>
          <w:sz w:val="24"/>
          <w:szCs w:val="24"/>
        </w:rPr>
        <w:t>(Michaeli, 2014; Bónová, 2017)</w:t>
      </w:r>
      <w:r w:rsidR="00A52F17" w:rsidRPr="007A59D4">
        <w:rPr>
          <w:rFonts w:ascii="Times New Roman" w:hAnsi="Times New Roman" w:cs="Times New Roman"/>
          <w:sz w:val="24"/>
          <w:szCs w:val="24"/>
        </w:rPr>
        <w:t>.</w:t>
      </w:r>
    </w:p>
    <w:p w14:paraId="55E55487" w14:textId="3FCCE679" w:rsidR="00124503" w:rsidRPr="007A59D4" w:rsidRDefault="00E33710" w:rsidP="00180009">
      <w:pPr>
        <w:spacing w:before="240" w:line="360" w:lineRule="auto"/>
        <w:ind w:firstLine="708"/>
        <w:jc w:val="both"/>
        <w:rPr>
          <w:rFonts w:ascii="Times New Roman" w:hAnsi="Times New Roman" w:cs="Times New Roman"/>
          <w:sz w:val="24"/>
          <w:szCs w:val="24"/>
        </w:rPr>
      </w:pPr>
      <w:r w:rsidRPr="007A59D4">
        <w:rPr>
          <w:rFonts w:ascii="Times New Roman" w:hAnsi="Times New Roman" w:cs="Times New Roman"/>
          <w:sz w:val="24"/>
          <w:szCs w:val="24"/>
        </w:rPr>
        <w:t>J</w:t>
      </w:r>
      <w:r w:rsidR="00124503" w:rsidRPr="007A59D4">
        <w:rPr>
          <w:rFonts w:ascii="Times New Roman" w:hAnsi="Times New Roman" w:cs="Times New Roman"/>
          <w:sz w:val="24"/>
          <w:szCs w:val="24"/>
        </w:rPr>
        <w:t>ednotlivé názory na tektonické členenie Západných Karpát prešli svojim vývojom</w:t>
      </w:r>
      <w:r w:rsidRPr="007A59D4">
        <w:rPr>
          <w:rFonts w:ascii="Times New Roman" w:hAnsi="Times New Roman" w:cs="Times New Roman"/>
          <w:sz w:val="24"/>
          <w:szCs w:val="24"/>
        </w:rPr>
        <w:t>.</w:t>
      </w:r>
      <w:r w:rsidR="00124503" w:rsidRPr="007A59D4">
        <w:rPr>
          <w:rFonts w:ascii="Times New Roman" w:hAnsi="Times New Roman" w:cs="Times New Roman"/>
          <w:sz w:val="24"/>
          <w:szCs w:val="24"/>
        </w:rPr>
        <w:t xml:space="preserve"> </w:t>
      </w:r>
      <w:r w:rsidRPr="007A59D4">
        <w:rPr>
          <w:rFonts w:ascii="Times New Roman" w:hAnsi="Times New Roman" w:cs="Times New Roman"/>
          <w:sz w:val="24"/>
          <w:szCs w:val="24"/>
        </w:rPr>
        <w:t>V</w:t>
      </w:r>
      <w:r w:rsidR="00124503" w:rsidRPr="007A59D4">
        <w:rPr>
          <w:rFonts w:ascii="Times New Roman" w:hAnsi="Times New Roman" w:cs="Times New Roman"/>
          <w:sz w:val="24"/>
          <w:szCs w:val="24"/>
        </w:rPr>
        <w:t xml:space="preserve"> súčasnosti sa v odbornej literatúre stretávame s novým pohľadom, ktorý rozdeľuje Západné </w:t>
      </w:r>
      <w:r w:rsidR="00124503" w:rsidRPr="007A59D4">
        <w:rPr>
          <w:rFonts w:ascii="Times New Roman" w:hAnsi="Times New Roman" w:cs="Times New Roman"/>
          <w:sz w:val="24"/>
          <w:szCs w:val="24"/>
        </w:rPr>
        <w:lastRenderedPageBreak/>
        <w:t xml:space="preserve">Karpaty </w:t>
      </w:r>
      <w:r w:rsidR="00F93CBD" w:rsidRPr="007A59D4">
        <w:rPr>
          <w:rFonts w:ascii="Times New Roman" w:hAnsi="Times New Roman" w:cs="Times New Roman"/>
          <w:sz w:val="24"/>
          <w:szCs w:val="24"/>
        </w:rPr>
        <w:t xml:space="preserve">podľa superpozície hlavných elementov </w:t>
      </w:r>
      <w:proofErr w:type="spellStart"/>
      <w:r w:rsidR="00F93CBD" w:rsidRPr="007A59D4">
        <w:rPr>
          <w:rFonts w:ascii="Times New Roman" w:hAnsi="Times New Roman" w:cs="Times New Roman"/>
          <w:sz w:val="24"/>
          <w:szCs w:val="24"/>
        </w:rPr>
        <w:t>príkrovovej</w:t>
      </w:r>
      <w:proofErr w:type="spellEnd"/>
      <w:r w:rsidR="00F93CBD" w:rsidRPr="007A59D4">
        <w:rPr>
          <w:rFonts w:ascii="Times New Roman" w:hAnsi="Times New Roman" w:cs="Times New Roman"/>
          <w:sz w:val="24"/>
          <w:szCs w:val="24"/>
        </w:rPr>
        <w:t xml:space="preserve"> stavby</w:t>
      </w:r>
      <w:r w:rsidRPr="007A59D4">
        <w:rPr>
          <w:rFonts w:ascii="Times New Roman" w:hAnsi="Times New Roman" w:cs="Times New Roman"/>
          <w:sz w:val="24"/>
          <w:szCs w:val="24"/>
        </w:rPr>
        <w:t>. Pri</w:t>
      </w:r>
      <w:r w:rsidR="00F93CBD" w:rsidRPr="007A59D4">
        <w:rPr>
          <w:rFonts w:ascii="Times New Roman" w:hAnsi="Times New Roman" w:cs="Times New Roman"/>
          <w:sz w:val="24"/>
          <w:szCs w:val="24"/>
        </w:rPr>
        <w:t xml:space="preserve"> aplikovaní tohto prístupu je možné vyčleniť hlavné skupiny príkrovov, ktoré sa od seba odlišujú </w:t>
      </w:r>
      <w:r w:rsidRPr="007A59D4">
        <w:rPr>
          <w:rFonts w:ascii="Times New Roman" w:hAnsi="Times New Roman" w:cs="Times New Roman"/>
          <w:sz w:val="24"/>
          <w:szCs w:val="24"/>
        </w:rPr>
        <w:t xml:space="preserve">vzájomnou </w:t>
      </w:r>
      <w:r w:rsidR="00F93CBD" w:rsidRPr="007A59D4">
        <w:rPr>
          <w:rFonts w:ascii="Times New Roman" w:hAnsi="Times New Roman" w:cs="Times New Roman"/>
          <w:sz w:val="24"/>
          <w:szCs w:val="24"/>
        </w:rPr>
        <w:t>pozíciou, vekom tektonickej separácie a</w:t>
      </w:r>
      <w:r w:rsidR="00E24167" w:rsidRPr="007A59D4">
        <w:rPr>
          <w:rFonts w:ascii="Times New Roman" w:hAnsi="Times New Roman" w:cs="Times New Roman"/>
          <w:sz w:val="24"/>
          <w:szCs w:val="24"/>
        </w:rPr>
        <w:t> </w:t>
      </w:r>
      <w:r w:rsidR="00F93CBD" w:rsidRPr="007A59D4">
        <w:rPr>
          <w:rFonts w:ascii="Times New Roman" w:hAnsi="Times New Roman" w:cs="Times New Roman"/>
          <w:sz w:val="24"/>
          <w:szCs w:val="24"/>
        </w:rPr>
        <w:t>štruktúr</w:t>
      </w:r>
      <w:r w:rsidR="00E24167" w:rsidRPr="007A59D4">
        <w:rPr>
          <w:rFonts w:ascii="Times New Roman" w:hAnsi="Times New Roman" w:cs="Times New Roman"/>
          <w:sz w:val="24"/>
          <w:szCs w:val="24"/>
        </w:rPr>
        <w:t xml:space="preserve">nou </w:t>
      </w:r>
      <w:r w:rsidR="00F93CBD" w:rsidRPr="007A59D4">
        <w:rPr>
          <w:rFonts w:ascii="Times New Roman" w:hAnsi="Times New Roman" w:cs="Times New Roman"/>
          <w:sz w:val="24"/>
          <w:szCs w:val="24"/>
        </w:rPr>
        <w:t xml:space="preserve">superpozíciou. Nové delenie Západných Karpát </w:t>
      </w:r>
      <w:r w:rsidR="00FE7335" w:rsidRPr="007A59D4">
        <w:rPr>
          <w:rFonts w:ascii="Times New Roman" w:hAnsi="Times New Roman" w:cs="Times New Roman"/>
          <w:sz w:val="24"/>
          <w:szCs w:val="24"/>
        </w:rPr>
        <w:t xml:space="preserve">je postavené na </w:t>
      </w:r>
      <w:proofErr w:type="spellStart"/>
      <w:r w:rsidR="00FE7335" w:rsidRPr="007A59D4">
        <w:rPr>
          <w:rFonts w:ascii="Times New Roman" w:hAnsi="Times New Roman" w:cs="Times New Roman"/>
          <w:sz w:val="24"/>
          <w:szCs w:val="24"/>
        </w:rPr>
        <w:t>tektonostratigrafickom</w:t>
      </w:r>
      <w:proofErr w:type="spellEnd"/>
      <w:r w:rsidR="00FE7335" w:rsidRPr="007A59D4">
        <w:rPr>
          <w:rFonts w:ascii="Times New Roman" w:hAnsi="Times New Roman" w:cs="Times New Roman"/>
          <w:sz w:val="24"/>
          <w:szCs w:val="24"/>
        </w:rPr>
        <w:t xml:space="preserve"> princípe a okrem iného </w:t>
      </w:r>
      <w:r w:rsidR="00F93CBD" w:rsidRPr="007A59D4">
        <w:rPr>
          <w:rFonts w:ascii="Times New Roman" w:hAnsi="Times New Roman" w:cs="Times New Roman"/>
          <w:sz w:val="24"/>
          <w:szCs w:val="24"/>
        </w:rPr>
        <w:t xml:space="preserve">prináša aj </w:t>
      </w:r>
      <w:r w:rsidR="00FE7335" w:rsidRPr="007A59D4">
        <w:rPr>
          <w:rFonts w:ascii="Times New Roman" w:hAnsi="Times New Roman" w:cs="Times New Roman"/>
          <w:sz w:val="24"/>
          <w:szCs w:val="24"/>
        </w:rPr>
        <w:t xml:space="preserve">novú </w:t>
      </w:r>
      <w:r w:rsidR="00F93CBD" w:rsidRPr="007A59D4">
        <w:rPr>
          <w:rFonts w:ascii="Times New Roman" w:hAnsi="Times New Roman" w:cs="Times New Roman"/>
          <w:sz w:val="24"/>
          <w:szCs w:val="24"/>
        </w:rPr>
        <w:t>terminológiu, resp. nové pojmy</w:t>
      </w:r>
      <w:r w:rsidRPr="007A59D4">
        <w:rPr>
          <w:rFonts w:ascii="Times New Roman" w:hAnsi="Times New Roman" w:cs="Times New Roman"/>
          <w:sz w:val="24"/>
          <w:szCs w:val="24"/>
        </w:rPr>
        <w:t xml:space="preserve">, ako napr. </w:t>
      </w:r>
      <w:r w:rsidR="00F93CBD" w:rsidRPr="007A59D4">
        <w:rPr>
          <w:rFonts w:ascii="Times New Roman" w:hAnsi="Times New Roman" w:cs="Times New Roman"/>
          <w:sz w:val="24"/>
          <w:szCs w:val="24"/>
        </w:rPr>
        <w:t>interne a externé Západné Karp</w:t>
      </w:r>
      <w:r w:rsidRPr="007A59D4">
        <w:rPr>
          <w:rFonts w:ascii="Times New Roman" w:hAnsi="Times New Roman" w:cs="Times New Roman"/>
          <w:sz w:val="24"/>
          <w:szCs w:val="24"/>
        </w:rPr>
        <w:t>a</w:t>
      </w:r>
      <w:r w:rsidR="00F93CBD" w:rsidRPr="007A59D4">
        <w:rPr>
          <w:rFonts w:ascii="Times New Roman" w:hAnsi="Times New Roman" w:cs="Times New Roman"/>
          <w:sz w:val="24"/>
          <w:szCs w:val="24"/>
        </w:rPr>
        <w:t>ty</w:t>
      </w:r>
      <w:r w:rsidR="00C76C35" w:rsidRPr="007A59D4">
        <w:rPr>
          <w:rFonts w:ascii="Times New Roman" w:hAnsi="Times New Roman" w:cs="Times New Roman"/>
          <w:sz w:val="24"/>
          <w:szCs w:val="24"/>
        </w:rPr>
        <w:t>. P</w:t>
      </w:r>
      <w:r w:rsidR="00F93CBD" w:rsidRPr="007A59D4">
        <w:rPr>
          <w:rFonts w:ascii="Times New Roman" w:hAnsi="Times New Roman" w:cs="Times New Roman"/>
          <w:sz w:val="24"/>
          <w:szCs w:val="24"/>
        </w:rPr>
        <w:t xml:space="preserve">od interné Západné Karpaty spadajú oblasti, ktoré boli formované počas </w:t>
      </w:r>
      <w:proofErr w:type="spellStart"/>
      <w:r w:rsidR="00F93CBD" w:rsidRPr="007A59D4">
        <w:rPr>
          <w:rFonts w:ascii="Times New Roman" w:hAnsi="Times New Roman" w:cs="Times New Roman"/>
          <w:sz w:val="24"/>
          <w:szCs w:val="24"/>
        </w:rPr>
        <w:t>paleoalpínskej</w:t>
      </w:r>
      <w:proofErr w:type="spellEnd"/>
      <w:r w:rsidR="00F93CBD" w:rsidRPr="007A59D4">
        <w:rPr>
          <w:rFonts w:ascii="Times New Roman" w:hAnsi="Times New Roman" w:cs="Times New Roman"/>
          <w:sz w:val="24"/>
          <w:szCs w:val="24"/>
        </w:rPr>
        <w:t xml:space="preserve"> etapy alpínskeho </w:t>
      </w:r>
      <w:proofErr w:type="spellStart"/>
      <w:r w:rsidR="00F93CBD" w:rsidRPr="007A59D4">
        <w:rPr>
          <w:rFonts w:ascii="Times New Roman" w:hAnsi="Times New Roman" w:cs="Times New Roman"/>
          <w:sz w:val="24"/>
          <w:szCs w:val="24"/>
        </w:rPr>
        <w:t>orogénu</w:t>
      </w:r>
      <w:proofErr w:type="spellEnd"/>
      <w:r w:rsidR="00F93CBD" w:rsidRPr="007A59D4">
        <w:rPr>
          <w:rFonts w:ascii="Times New Roman" w:hAnsi="Times New Roman" w:cs="Times New Roman"/>
          <w:sz w:val="24"/>
          <w:szCs w:val="24"/>
        </w:rPr>
        <w:t xml:space="preserve"> (krieda)</w:t>
      </w:r>
      <w:r w:rsidR="00C76C35" w:rsidRPr="007A59D4">
        <w:rPr>
          <w:rFonts w:ascii="Times New Roman" w:hAnsi="Times New Roman" w:cs="Times New Roman"/>
          <w:sz w:val="24"/>
          <w:szCs w:val="24"/>
        </w:rPr>
        <w:t xml:space="preserve">, </w:t>
      </w:r>
      <w:r w:rsidR="00F93CBD" w:rsidRPr="007A59D4">
        <w:rPr>
          <w:rFonts w:ascii="Times New Roman" w:hAnsi="Times New Roman" w:cs="Times New Roman"/>
          <w:sz w:val="24"/>
          <w:szCs w:val="24"/>
        </w:rPr>
        <w:t>externé Západné Karp</w:t>
      </w:r>
      <w:r w:rsidR="00C76C35" w:rsidRPr="007A59D4">
        <w:rPr>
          <w:rFonts w:ascii="Times New Roman" w:hAnsi="Times New Roman" w:cs="Times New Roman"/>
          <w:sz w:val="24"/>
          <w:szCs w:val="24"/>
        </w:rPr>
        <w:t>a</w:t>
      </w:r>
      <w:r w:rsidR="00F93CBD" w:rsidRPr="007A59D4">
        <w:rPr>
          <w:rFonts w:ascii="Times New Roman" w:hAnsi="Times New Roman" w:cs="Times New Roman"/>
          <w:sz w:val="24"/>
          <w:szCs w:val="24"/>
        </w:rPr>
        <w:t xml:space="preserve">ty predstavujú jednotky </w:t>
      </w:r>
      <w:proofErr w:type="spellStart"/>
      <w:r w:rsidR="00F93CBD" w:rsidRPr="007A59D4">
        <w:rPr>
          <w:rFonts w:ascii="Times New Roman" w:hAnsi="Times New Roman" w:cs="Times New Roman"/>
          <w:sz w:val="24"/>
          <w:szCs w:val="24"/>
        </w:rPr>
        <w:t>neoalpínskej</w:t>
      </w:r>
      <w:proofErr w:type="spellEnd"/>
      <w:r w:rsidR="00F93CBD" w:rsidRPr="007A59D4">
        <w:rPr>
          <w:rFonts w:ascii="Times New Roman" w:hAnsi="Times New Roman" w:cs="Times New Roman"/>
          <w:sz w:val="24"/>
          <w:szCs w:val="24"/>
        </w:rPr>
        <w:t xml:space="preserve"> etapy alpínskeho </w:t>
      </w:r>
      <w:proofErr w:type="spellStart"/>
      <w:r w:rsidR="00F93CBD" w:rsidRPr="007A59D4">
        <w:rPr>
          <w:rFonts w:ascii="Times New Roman" w:hAnsi="Times New Roman" w:cs="Times New Roman"/>
          <w:sz w:val="24"/>
          <w:szCs w:val="24"/>
        </w:rPr>
        <w:t>orogénu</w:t>
      </w:r>
      <w:proofErr w:type="spellEnd"/>
      <w:r w:rsidR="00F93CBD" w:rsidRPr="007A59D4">
        <w:rPr>
          <w:rFonts w:ascii="Times New Roman" w:hAnsi="Times New Roman" w:cs="Times New Roman"/>
          <w:sz w:val="24"/>
          <w:szCs w:val="24"/>
        </w:rPr>
        <w:t xml:space="preserve"> (neogén)</w:t>
      </w:r>
      <w:r w:rsidR="00345602" w:rsidRPr="007A59D4">
        <w:rPr>
          <w:rFonts w:ascii="Times New Roman" w:hAnsi="Times New Roman" w:cs="Times New Roman"/>
          <w:noProof/>
          <w:sz w:val="24"/>
          <w:szCs w:val="24"/>
        </w:rPr>
        <w:t xml:space="preserve">. </w:t>
      </w:r>
      <w:r w:rsidR="00FE7335" w:rsidRPr="007A59D4">
        <w:rPr>
          <w:rFonts w:ascii="Times New Roman" w:hAnsi="Times New Roman" w:cs="Times New Roman"/>
          <w:sz w:val="24"/>
          <w:szCs w:val="24"/>
        </w:rPr>
        <w:t xml:space="preserve">Pre lepšie pochopenie názorov na členenie Západných Karpát uvádzam </w:t>
      </w:r>
      <w:r w:rsidR="00D55698" w:rsidRPr="007A59D4">
        <w:rPr>
          <w:rFonts w:ascii="Times New Roman" w:hAnsi="Times New Roman" w:cs="Times New Roman"/>
          <w:sz w:val="24"/>
          <w:szCs w:val="24"/>
        </w:rPr>
        <w:t xml:space="preserve">prehľad </w:t>
      </w:r>
      <w:r w:rsidR="00FE7335" w:rsidRPr="007A59D4">
        <w:rPr>
          <w:rFonts w:ascii="Times New Roman" w:hAnsi="Times New Roman" w:cs="Times New Roman"/>
          <w:sz w:val="24"/>
          <w:szCs w:val="24"/>
        </w:rPr>
        <w:t>podľa jednotlivých autorov, ktorý je zoradený chronologicky</w:t>
      </w:r>
      <w:r w:rsidR="00E24167" w:rsidRPr="007A59D4">
        <w:rPr>
          <w:rFonts w:ascii="Times New Roman" w:hAnsi="Times New Roman" w:cs="Times New Roman"/>
          <w:sz w:val="24"/>
          <w:szCs w:val="24"/>
        </w:rPr>
        <w:t xml:space="preserve"> </w:t>
      </w:r>
      <w:r w:rsidR="00345602" w:rsidRPr="007A59D4">
        <w:rPr>
          <w:rFonts w:ascii="Times New Roman" w:hAnsi="Times New Roman" w:cs="Times New Roman"/>
          <w:noProof/>
          <w:sz w:val="24"/>
          <w:szCs w:val="24"/>
        </w:rPr>
        <w:t>(Hók</w:t>
      </w:r>
      <w:r w:rsidR="00571C41" w:rsidRPr="007A59D4">
        <w:rPr>
          <w:rFonts w:ascii="Times New Roman" w:hAnsi="Times New Roman" w:cs="Times New Roman"/>
          <w:noProof/>
          <w:sz w:val="24"/>
          <w:szCs w:val="24"/>
        </w:rPr>
        <w:t xml:space="preserve"> et al., </w:t>
      </w:r>
      <w:r w:rsidR="00345602" w:rsidRPr="007A59D4">
        <w:rPr>
          <w:rFonts w:ascii="Times New Roman" w:hAnsi="Times New Roman" w:cs="Times New Roman"/>
          <w:noProof/>
          <w:sz w:val="24"/>
          <w:szCs w:val="24"/>
        </w:rPr>
        <w:t>2014)</w:t>
      </w:r>
      <w:r w:rsidR="00345602" w:rsidRPr="007A59D4">
        <w:rPr>
          <w:rFonts w:ascii="Times New Roman" w:hAnsi="Times New Roman" w:cs="Times New Roman"/>
          <w:sz w:val="24"/>
          <w:szCs w:val="24"/>
        </w:rPr>
        <w:t>.</w:t>
      </w:r>
    </w:p>
    <w:p w14:paraId="25640A4F" w14:textId="0E27201D" w:rsidR="001D0D49" w:rsidRPr="007A59D4" w:rsidRDefault="001D0D49" w:rsidP="00ED4C6F">
      <w:pPr>
        <w:pStyle w:val="Popis"/>
        <w:keepNext/>
        <w:spacing w:before="240"/>
        <w:jc w:val="both"/>
        <w:rPr>
          <w:rFonts w:ascii="Times New Roman" w:hAnsi="Times New Roman" w:cs="Times New Roman"/>
          <w:color w:val="auto"/>
          <w:sz w:val="24"/>
          <w:szCs w:val="24"/>
        </w:rPr>
      </w:pPr>
      <w:bookmarkStart w:id="12" w:name="_Toc76034691"/>
      <w:r w:rsidRPr="007A59D4">
        <w:rPr>
          <w:rFonts w:ascii="Times New Roman" w:hAnsi="Times New Roman" w:cs="Times New Roman"/>
          <w:color w:val="auto"/>
          <w:sz w:val="24"/>
          <w:szCs w:val="24"/>
        </w:rPr>
        <w:t xml:space="preserve">Obrázok </w:t>
      </w:r>
      <w:r w:rsidR="00540B5B" w:rsidRPr="007A59D4">
        <w:rPr>
          <w:rFonts w:ascii="Times New Roman" w:hAnsi="Times New Roman" w:cs="Times New Roman"/>
          <w:color w:val="auto"/>
          <w:sz w:val="24"/>
          <w:szCs w:val="24"/>
        </w:rPr>
        <w:fldChar w:fldCharType="begin"/>
      </w:r>
      <w:r w:rsidR="00540B5B" w:rsidRPr="007A59D4">
        <w:rPr>
          <w:rFonts w:ascii="Times New Roman" w:hAnsi="Times New Roman" w:cs="Times New Roman"/>
          <w:color w:val="auto"/>
          <w:sz w:val="24"/>
          <w:szCs w:val="24"/>
        </w:rPr>
        <w:instrText xml:space="preserve"> SEQ Obrázok \* ARABIC </w:instrText>
      </w:r>
      <w:r w:rsidR="00540B5B" w:rsidRPr="007A59D4">
        <w:rPr>
          <w:rFonts w:ascii="Times New Roman" w:hAnsi="Times New Roman" w:cs="Times New Roman"/>
          <w:color w:val="auto"/>
          <w:sz w:val="24"/>
          <w:szCs w:val="24"/>
        </w:rPr>
        <w:fldChar w:fldCharType="separate"/>
      </w:r>
      <w:r w:rsidR="00CA5F12" w:rsidRPr="007A59D4">
        <w:rPr>
          <w:rFonts w:ascii="Times New Roman" w:hAnsi="Times New Roman" w:cs="Times New Roman"/>
          <w:noProof/>
          <w:color w:val="auto"/>
          <w:sz w:val="24"/>
          <w:szCs w:val="24"/>
        </w:rPr>
        <w:t>6</w:t>
      </w:r>
      <w:r w:rsidR="00540B5B" w:rsidRPr="007A59D4">
        <w:rPr>
          <w:rFonts w:ascii="Times New Roman" w:hAnsi="Times New Roman" w:cs="Times New Roman"/>
          <w:color w:val="auto"/>
          <w:sz w:val="24"/>
          <w:szCs w:val="24"/>
        </w:rPr>
        <w:fldChar w:fldCharType="end"/>
      </w:r>
      <w:r w:rsidRPr="007A59D4">
        <w:rPr>
          <w:rFonts w:ascii="Times New Roman" w:hAnsi="Times New Roman" w:cs="Times New Roman"/>
          <w:color w:val="auto"/>
          <w:sz w:val="24"/>
          <w:szCs w:val="24"/>
        </w:rPr>
        <w:t xml:space="preserve">. Prehľad členenia Západných Karpát podľa jednotlivých autorov. </w:t>
      </w:r>
      <w:r w:rsidR="00ED4C6F" w:rsidRPr="007A59D4">
        <w:rPr>
          <w:rFonts w:ascii="Times New Roman" w:hAnsi="Times New Roman" w:cs="Times New Roman"/>
          <w:color w:val="auto"/>
          <w:sz w:val="24"/>
          <w:szCs w:val="24"/>
        </w:rPr>
        <w:br/>
      </w:r>
      <w:r w:rsidRPr="007A59D4">
        <w:rPr>
          <w:rFonts w:ascii="Times New Roman" w:hAnsi="Times New Roman" w:cs="Times New Roman"/>
          <w:color w:val="auto"/>
          <w:sz w:val="24"/>
          <w:szCs w:val="24"/>
        </w:rPr>
        <w:t xml:space="preserve">Zdroj: </w:t>
      </w:r>
      <w:proofErr w:type="spellStart"/>
      <w:r w:rsidR="00561538" w:rsidRPr="007A59D4">
        <w:rPr>
          <w:rFonts w:ascii="Times New Roman" w:hAnsi="Times New Roman" w:cs="Times New Roman"/>
          <w:color w:val="auto"/>
          <w:sz w:val="24"/>
          <w:szCs w:val="24"/>
        </w:rPr>
        <w:t>Hók</w:t>
      </w:r>
      <w:proofErr w:type="spellEnd"/>
      <w:r w:rsidR="00561538" w:rsidRPr="007A59D4">
        <w:rPr>
          <w:rFonts w:ascii="Times New Roman" w:hAnsi="Times New Roman" w:cs="Times New Roman"/>
          <w:color w:val="auto"/>
          <w:sz w:val="24"/>
          <w:szCs w:val="24"/>
        </w:rPr>
        <w:t xml:space="preserve"> et al. 2014</w:t>
      </w:r>
      <w:bookmarkEnd w:id="12"/>
      <w:r w:rsidR="00561538" w:rsidRPr="007A59D4">
        <w:rPr>
          <w:rFonts w:ascii="Times New Roman" w:hAnsi="Times New Roman" w:cs="Times New Roman"/>
          <w:color w:val="auto"/>
          <w:sz w:val="24"/>
          <w:szCs w:val="24"/>
        </w:rPr>
        <w:t xml:space="preserve"> </w:t>
      </w:r>
    </w:p>
    <w:p w14:paraId="5BEF44CA" w14:textId="471E0351" w:rsidR="00FA5E3E" w:rsidRPr="007A59D4" w:rsidRDefault="00D55698" w:rsidP="00180009">
      <w:pPr>
        <w:spacing w:after="0" w:line="360" w:lineRule="auto"/>
        <w:jc w:val="both"/>
        <w:rPr>
          <w:rFonts w:ascii="Times New Roman" w:hAnsi="Times New Roman" w:cs="Times New Roman"/>
          <w:sz w:val="24"/>
          <w:szCs w:val="24"/>
        </w:rPr>
      </w:pPr>
      <w:r w:rsidRPr="007A59D4">
        <w:rPr>
          <w:rFonts w:ascii="Times New Roman" w:hAnsi="Times New Roman" w:cs="Times New Roman"/>
          <w:noProof/>
          <w:sz w:val="24"/>
          <w:szCs w:val="24"/>
          <w:lang w:val="cs-CZ" w:eastAsia="cs-CZ"/>
        </w:rPr>
        <w:drawing>
          <wp:inline distT="0" distB="0" distL="0" distR="0" wp14:anchorId="20085F8D" wp14:editId="057D453E">
            <wp:extent cx="5743327" cy="2345055"/>
            <wp:effectExtent l="0" t="0" r="0" b="0"/>
            <wp:docPr id="6" name="Obrázok 6" descr="Obrázok, na ktorom je stôl&#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ázok 6" descr="Obrázok, na ktorom je stôl&#10;&#10;Automaticky generovaný popis"/>
                    <pic:cNvPicPr/>
                  </pic:nvPicPr>
                  <pic:blipFill>
                    <a:blip r:embed="rId14">
                      <a:extLst>
                        <a:ext uri="{28A0092B-C50C-407E-A947-70E740481C1C}">
                          <a14:useLocalDpi xmlns:a14="http://schemas.microsoft.com/office/drawing/2010/main" val="0"/>
                        </a:ext>
                      </a:extLst>
                    </a:blip>
                    <a:stretch>
                      <a:fillRect/>
                    </a:stretch>
                  </pic:blipFill>
                  <pic:spPr>
                    <a:xfrm>
                      <a:off x="0" y="0"/>
                      <a:ext cx="5762628" cy="2352936"/>
                    </a:xfrm>
                    <a:prstGeom prst="rect">
                      <a:avLst/>
                    </a:prstGeom>
                  </pic:spPr>
                </pic:pic>
              </a:graphicData>
            </a:graphic>
          </wp:inline>
        </w:drawing>
      </w:r>
    </w:p>
    <w:p w14:paraId="079C723A" w14:textId="4E338836" w:rsidR="001F7DF0" w:rsidRPr="007A59D4" w:rsidRDefault="00D55698" w:rsidP="00180009">
      <w:pPr>
        <w:spacing w:after="0" w:line="360" w:lineRule="auto"/>
        <w:jc w:val="both"/>
        <w:rPr>
          <w:rFonts w:ascii="Times New Roman" w:hAnsi="Times New Roman" w:cs="Times New Roman"/>
          <w:noProof/>
          <w:sz w:val="24"/>
          <w:szCs w:val="24"/>
        </w:rPr>
      </w:pPr>
      <w:r w:rsidRPr="007A59D4">
        <w:rPr>
          <w:rFonts w:ascii="Times New Roman" w:hAnsi="Times New Roman" w:cs="Times New Roman"/>
          <w:noProof/>
          <w:sz w:val="24"/>
          <w:szCs w:val="24"/>
          <w:lang w:val="cs-CZ" w:eastAsia="cs-CZ"/>
        </w:rPr>
        <w:drawing>
          <wp:inline distT="0" distB="0" distL="0" distR="0" wp14:anchorId="765EF93A" wp14:editId="5C96A934">
            <wp:extent cx="2743200" cy="3148860"/>
            <wp:effectExtent l="0" t="0" r="0" b="0"/>
            <wp:docPr id="7" name="Obrázok 7" descr="Obrázok, na ktorom je stôl&#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ázok 7" descr="Obrázok, na ktorom je stôl&#10;&#10;Automaticky generovaný popis"/>
                    <pic:cNvPicPr/>
                  </pic:nvPicPr>
                  <pic:blipFill>
                    <a:blip r:embed="rId15">
                      <a:extLst>
                        <a:ext uri="{28A0092B-C50C-407E-A947-70E740481C1C}">
                          <a14:useLocalDpi xmlns:a14="http://schemas.microsoft.com/office/drawing/2010/main" val="0"/>
                        </a:ext>
                      </a:extLst>
                    </a:blip>
                    <a:stretch>
                      <a:fillRect/>
                    </a:stretch>
                  </pic:blipFill>
                  <pic:spPr>
                    <a:xfrm>
                      <a:off x="0" y="0"/>
                      <a:ext cx="2785835" cy="3197800"/>
                    </a:xfrm>
                    <a:prstGeom prst="rect">
                      <a:avLst/>
                    </a:prstGeom>
                  </pic:spPr>
                </pic:pic>
              </a:graphicData>
            </a:graphic>
          </wp:inline>
        </w:drawing>
      </w:r>
      <w:r w:rsidRPr="007A59D4">
        <w:rPr>
          <w:rFonts w:ascii="Times New Roman" w:hAnsi="Times New Roman" w:cs="Times New Roman"/>
          <w:noProof/>
          <w:sz w:val="24"/>
          <w:szCs w:val="24"/>
        </w:rPr>
        <w:t xml:space="preserve"> </w:t>
      </w:r>
      <w:r w:rsidRPr="007A59D4">
        <w:rPr>
          <w:rFonts w:ascii="Times New Roman" w:hAnsi="Times New Roman" w:cs="Times New Roman"/>
          <w:noProof/>
          <w:sz w:val="24"/>
          <w:szCs w:val="24"/>
          <w:lang w:val="cs-CZ" w:eastAsia="cs-CZ"/>
        </w:rPr>
        <w:drawing>
          <wp:inline distT="0" distB="0" distL="0" distR="0" wp14:anchorId="0D692EA6" wp14:editId="4B6BF82A">
            <wp:extent cx="2960370" cy="3178242"/>
            <wp:effectExtent l="0" t="0" r="0" b="3175"/>
            <wp:docPr id="8" name="Obrázok 8" descr="Obrázok, na ktorom je stôl&#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ázok 8" descr="Obrázok, na ktorom je stôl&#10;&#10;Automaticky generovaný popis"/>
                    <pic:cNvPicPr/>
                  </pic:nvPicPr>
                  <pic:blipFill>
                    <a:blip r:embed="rId16">
                      <a:extLst>
                        <a:ext uri="{28A0092B-C50C-407E-A947-70E740481C1C}">
                          <a14:useLocalDpi xmlns:a14="http://schemas.microsoft.com/office/drawing/2010/main" val="0"/>
                        </a:ext>
                      </a:extLst>
                    </a:blip>
                    <a:stretch>
                      <a:fillRect/>
                    </a:stretch>
                  </pic:blipFill>
                  <pic:spPr>
                    <a:xfrm>
                      <a:off x="0" y="0"/>
                      <a:ext cx="2960370" cy="3178242"/>
                    </a:xfrm>
                    <a:prstGeom prst="rect">
                      <a:avLst/>
                    </a:prstGeom>
                  </pic:spPr>
                </pic:pic>
              </a:graphicData>
            </a:graphic>
          </wp:inline>
        </w:drawing>
      </w:r>
      <w:r w:rsidR="007C0352" w:rsidRPr="007A59D4">
        <w:rPr>
          <w:rFonts w:ascii="Times New Roman" w:hAnsi="Times New Roman" w:cs="Times New Roman"/>
          <w:sz w:val="24"/>
          <w:szCs w:val="24"/>
        </w:rPr>
        <w:br w:type="page"/>
      </w:r>
    </w:p>
    <w:p w14:paraId="798C6F7D" w14:textId="6CCAF90B" w:rsidR="00B9318D" w:rsidRPr="007A59D4" w:rsidRDefault="00BD6C7A" w:rsidP="00440216">
      <w:pPr>
        <w:pStyle w:val="Nadpis2"/>
        <w:numPr>
          <w:ilvl w:val="1"/>
          <w:numId w:val="6"/>
        </w:numPr>
        <w:spacing w:after="240" w:line="360" w:lineRule="auto"/>
        <w:jc w:val="both"/>
        <w:rPr>
          <w:rFonts w:ascii="Times New Roman" w:hAnsi="Times New Roman" w:cs="Times New Roman"/>
          <w:b/>
          <w:bCs/>
          <w:color w:val="auto"/>
          <w:sz w:val="30"/>
          <w:szCs w:val="30"/>
        </w:rPr>
      </w:pPr>
      <w:bookmarkStart w:id="13" w:name="_Toc76123878"/>
      <w:r w:rsidRPr="007A59D4">
        <w:rPr>
          <w:rFonts w:ascii="Times New Roman" w:hAnsi="Times New Roman" w:cs="Times New Roman"/>
          <w:b/>
          <w:bCs/>
          <w:color w:val="auto"/>
          <w:sz w:val="30"/>
          <w:szCs w:val="30"/>
        </w:rPr>
        <w:lastRenderedPageBreak/>
        <w:t>Geologická charakteristika záujmových lokalít</w:t>
      </w:r>
      <w:bookmarkEnd w:id="13"/>
    </w:p>
    <w:p w14:paraId="41ED1649" w14:textId="4E946837" w:rsidR="00351EE5" w:rsidRPr="007A59D4" w:rsidRDefault="00FF3496" w:rsidP="00180009">
      <w:pPr>
        <w:spacing w:before="240" w:line="360" w:lineRule="auto"/>
        <w:ind w:firstLine="708"/>
        <w:jc w:val="both"/>
        <w:rPr>
          <w:rFonts w:ascii="Times New Roman" w:hAnsi="Times New Roman" w:cs="Times New Roman"/>
          <w:sz w:val="24"/>
          <w:szCs w:val="24"/>
        </w:rPr>
      </w:pPr>
      <w:r w:rsidRPr="007A59D4">
        <w:rPr>
          <w:rFonts w:ascii="Times New Roman" w:hAnsi="Times New Roman" w:cs="Times New Roman"/>
          <w:sz w:val="24"/>
          <w:szCs w:val="24"/>
        </w:rPr>
        <w:t>Záujmov</w:t>
      </w:r>
      <w:r w:rsidR="00C3731C" w:rsidRPr="007A59D4">
        <w:rPr>
          <w:rFonts w:ascii="Times New Roman" w:hAnsi="Times New Roman" w:cs="Times New Roman"/>
          <w:sz w:val="24"/>
          <w:szCs w:val="24"/>
        </w:rPr>
        <w:t>é</w:t>
      </w:r>
      <w:r w:rsidRPr="007A59D4">
        <w:rPr>
          <w:rFonts w:ascii="Times New Roman" w:hAnsi="Times New Roman" w:cs="Times New Roman"/>
          <w:sz w:val="24"/>
          <w:szCs w:val="24"/>
        </w:rPr>
        <w:t xml:space="preserve"> oblas</w:t>
      </w:r>
      <w:r w:rsidR="00C3731C" w:rsidRPr="007A59D4">
        <w:rPr>
          <w:rFonts w:ascii="Times New Roman" w:hAnsi="Times New Roman" w:cs="Times New Roman"/>
          <w:sz w:val="24"/>
          <w:szCs w:val="24"/>
        </w:rPr>
        <w:t>ti</w:t>
      </w:r>
      <w:r w:rsidRPr="007A59D4">
        <w:rPr>
          <w:rFonts w:ascii="Times New Roman" w:hAnsi="Times New Roman" w:cs="Times New Roman"/>
          <w:sz w:val="24"/>
          <w:szCs w:val="24"/>
        </w:rPr>
        <w:t xml:space="preserve"> </w:t>
      </w:r>
      <w:r w:rsidR="00C76C35" w:rsidRPr="007A59D4">
        <w:rPr>
          <w:rFonts w:ascii="Times New Roman" w:hAnsi="Times New Roman" w:cs="Times New Roman"/>
          <w:sz w:val="24"/>
          <w:szCs w:val="24"/>
        </w:rPr>
        <w:t xml:space="preserve">spadajú do </w:t>
      </w:r>
      <w:proofErr w:type="spellStart"/>
      <w:r w:rsidRPr="007A59D4">
        <w:rPr>
          <w:rFonts w:ascii="Times New Roman" w:hAnsi="Times New Roman" w:cs="Times New Roman"/>
          <w:sz w:val="24"/>
          <w:szCs w:val="24"/>
        </w:rPr>
        <w:t>centrálnokarpatsk</w:t>
      </w:r>
      <w:r w:rsidR="00C76C35" w:rsidRPr="007A59D4">
        <w:rPr>
          <w:rFonts w:ascii="Times New Roman" w:hAnsi="Times New Roman" w:cs="Times New Roman"/>
          <w:sz w:val="24"/>
          <w:szCs w:val="24"/>
        </w:rPr>
        <w:t>ej</w:t>
      </w:r>
      <w:proofErr w:type="spellEnd"/>
      <w:r w:rsidRPr="007A59D4">
        <w:rPr>
          <w:rFonts w:ascii="Times New Roman" w:hAnsi="Times New Roman" w:cs="Times New Roman"/>
          <w:sz w:val="24"/>
          <w:szCs w:val="24"/>
        </w:rPr>
        <w:t xml:space="preserve"> paleogénn</w:t>
      </w:r>
      <w:r w:rsidR="00C76C35" w:rsidRPr="007A59D4">
        <w:rPr>
          <w:rFonts w:ascii="Times New Roman" w:hAnsi="Times New Roman" w:cs="Times New Roman"/>
          <w:sz w:val="24"/>
          <w:szCs w:val="24"/>
        </w:rPr>
        <w:t>ej</w:t>
      </w:r>
      <w:r w:rsidRPr="007A59D4">
        <w:rPr>
          <w:rFonts w:ascii="Times New Roman" w:hAnsi="Times New Roman" w:cs="Times New Roman"/>
          <w:sz w:val="24"/>
          <w:szCs w:val="24"/>
        </w:rPr>
        <w:t xml:space="preserve"> p</w:t>
      </w:r>
      <w:r w:rsidR="00DC1DAE" w:rsidRPr="007A59D4">
        <w:rPr>
          <w:rFonts w:ascii="Times New Roman" w:hAnsi="Times New Roman" w:cs="Times New Roman"/>
          <w:sz w:val="24"/>
          <w:szCs w:val="24"/>
        </w:rPr>
        <w:t>a</w:t>
      </w:r>
      <w:r w:rsidRPr="007A59D4">
        <w:rPr>
          <w:rFonts w:ascii="Times New Roman" w:hAnsi="Times New Roman" w:cs="Times New Roman"/>
          <w:sz w:val="24"/>
          <w:szCs w:val="24"/>
        </w:rPr>
        <w:t>nv</w:t>
      </w:r>
      <w:r w:rsidR="00C76C35" w:rsidRPr="007A59D4">
        <w:rPr>
          <w:rFonts w:ascii="Times New Roman" w:hAnsi="Times New Roman" w:cs="Times New Roman"/>
          <w:sz w:val="24"/>
          <w:szCs w:val="24"/>
        </w:rPr>
        <w:t>y</w:t>
      </w:r>
      <w:r w:rsidRPr="007A59D4">
        <w:rPr>
          <w:rFonts w:ascii="Times New Roman" w:hAnsi="Times New Roman" w:cs="Times New Roman"/>
          <w:sz w:val="24"/>
          <w:szCs w:val="24"/>
        </w:rPr>
        <w:t xml:space="preserve"> a</w:t>
      </w:r>
      <w:r w:rsidR="00C76C35" w:rsidRPr="007A59D4">
        <w:rPr>
          <w:rFonts w:ascii="Times New Roman" w:hAnsi="Times New Roman" w:cs="Times New Roman"/>
          <w:sz w:val="24"/>
          <w:szCs w:val="24"/>
        </w:rPr>
        <w:t> vyskytujú sa v nich</w:t>
      </w:r>
      <w:r w:rsidRPr="007A59D4">
        <w:rPr>
          <w:rFonts w:ascii="Times New Roman" w:hAnsi="Times New Roman" w:cs="Times New Roman"/>
          <w:sz w:val="24"/>
          <w:szCs w:val="24"/>
        </w:rPr>
        <w:t xml:space="preserve"> paleogénne horniny morského pôvodu, ktoré nasadajú na staršie jednotky Západných Karpát</w:t>
      </w:r>
      <w:r w:rsidR="00902D6B" w:rsidRPr="007A59D4">
        <w:rPr>
          <w:rFonts w:ascii="Times New Roman" w:hAnsi="Times New Roman" w:cs="Times New Roman"/>
          <w:sz w:val="24"/>
          <w:szCs w:val="24"/>
        </w:rPr>
        <w:t xml:space="preserve"> </w:t>
      </w:r>
      <w:r w:rsidR="00345602" w:rsidRPr="007A59D4">
        <w:rPr>
          <w:rFonts w:ascii="Times New Roman" w:hAnsi="Times New Roman" w:cs="Times New Roman"/>
          <w:noProof/>
          <w:sz w:val="24"/>
          <w:szCs w:val="24"/>
        </w:rPr>
        <w:t>(Méres</w:t>
      </w:r>
      <w:r w:rsidR="00571C41" w:rsidRPr="007A59D4">
        <w:rPr>
          <w:rFonts w:ascii="Times New Roman" w:hAnsi="Times New Roman" w:cs="Times New Roman"/>
          <w:noProof/>
          <w:sz w:val="24"/>
          <w:szCs w:val="24"/>
        </w:rPr>
        <w:t xml:space="preserve"> et al</w:t>
      </w:r>
      <w:r w:rsidR="00345602" w:rsidRPr="007A59D4">
        <w:rPr>
          <w:rFonts w:ascii="Times New Roman" w:hAnsi="Times New Roman" w:cs="Times New Roman"/>
          <w:noProof/>
          <w:sz w:val="24"/>
          <w:szCs w:val="24"/>
        </w:rPr>
        <w:t>., 2012)</w:t>
      </w:r>
      <w:r w:rsidRPr="007A59D4">
        <w:rPr>
          <w:rFonts w:ascii="Times New Roman" w:hAnsi="Times New Roman" w:cs="Times New Roman"/>
          <w:sz w:val="24"/>
          <w:szCs w:val="24"/>
        </w:rPr>
        <w:t>.</w:t>
      </w:r>
      <w:r w:rsidR="00B9318D" w:rsidRPr="007A59D4">
        <w:rPr>
          <w:rFonts w:ascii="Times New Roman" w:hAnsi="Times New Roman" w:cs="Times New Roman"/>
          <w:sz w:val="24"/>
          <w:szCs w:val="24"/>
        </w:rPr>
        <w:t xml:space="preserve"> </w:t>
      </w:r>
      <w:proofErr w:type="spellStart"/>
      <w:r w:rsidRPr="007A59D4">
        <w:rPr>
          <w:rFonts w:ascii="Times New Roman" w:hAnsi="Times New Roman" w:cs="Times New Roman"/>
          <w:sz w:val="24"/>
          <w:szCs w:val="24"/>
        </w:rPr>
        <w:t>Centrálnokarpatsk</w:t>
      </w:r>
      <w:r w:rsidR="00C76C35" w:rsidRPr="007A59D4">
        <w:rPr>
          <w:rFonts w:ascii="Times New Roman" w:hAnsi="Times New Roman" w:cs="Times New Roman"/>
          <w:sz w:val="24"/>
          <w:szCs w:val="24"/>
        </w:rPr>
        <w:t>á</w:t>
      </w:r>
      <w:proofErr w:type="spellEnd"/>
      <w:r w:rsidRPr="007A59D4">
        <w:rPr>
          <w:rFonts w:ascii="Times New Roman" w:hAnsi="Times New Roman" w:cs="Times New Roman"/>
          <w:sz w:val="24"/>
          <w:szCs w:val="24"/>
        </w:rPr>
        <w:t xml:space="preserve"> paleogénna panva je tvorená Žilinskou, Turčianskou, Liptovskou, Rajeckou, Hornádskou, Oravskou a Hornonitrianskou kotlinou.</w:t>
      </w:r>
      <w:r w:rsidR="00F47E54" w:rsidRPr="007A59D4">
        <w:rPr>
          <w:rFonts w:ascii="Times New Roman" w:hAnsi="Times New Roman" w:cs="Times New Roman"/>
          <w:sz w:val="24"/>
          <w:szCs w:val="24"/>
        </w:rPr>
        <w:t xml:space="preserve"> </w:t>
      </w:r>
      <w:r w:rsidR="00C76C35" w:rsidRPr="007A59D4">
        <w:rPr>
          <w:rFonts w:ascii="Times New Roman" w:hAnsi="Times New Roman" w:cs="Times New Roman"/>
          <w:sz w:val="24"/>
          <w:szCs w:val="24"/>
        </w:rPr>
        <w:t>P</w:t>
      </w:r>
      <w:r w:rsidR="00DC1DAE" w:rsidRPr="007A59D4">
        <w:rPr>
          <w:rFonts w:ascii="Times New Roman" w:hAnsi="Times New Roman" w:cs="Times New Roman"/>
          <w:sz w:val="24"/>
          <w:szCs w:val="24"/>
        </w:rPr>
        <w:t xml:space="preserve">rvá záujmová </w:t>
      </w:r>
      <w:r w:rsidR="00C76C35" w:rsidRPr="007A59D4">
        <w:rPr>
          <w:rFonts w:ascii="Times New Roman" w:hAnsi="Times New Roman" w:cs="Times New Roman"/>
          <w:sz w:val="24"/>
          <w:szCs w:val="24"/>
        </w:rPr>
        <w:t>lokalita –</w:t>
      </w:r>
      <w:r w:rsidR="00DC1DAE" w:rsidRPr="007A59D4">
        <w:rPr>
          <w:rFonts w:ascii="Times New Roman" w:hAnsi="Times New Roman" w:cs="Times New Roman"/>
          <w:sz w:val="24"/>
          <w:szCs w:val="24"/>
        </w:rPr>
        <w:t xml:space="preserve"> Varín</w:t>
      </w:r>
      <w:r w:rsidR="00C76C35" w:rsidRPr="007A59D4">
        <w:rPr>
          <w:rFonts w:ascii="Times New Roman" w:hAnsi="Times New Roman" w:cs="Times New Roman"/>
          <w:sz w:val="24"/>
          <w:szCs w:val="24"/>
        </w:rPr>
        <w:t xml:space="preserve"> sa nachádza v Žilinskej kotline</w:t>
      </w:r>
      <w:r w:rsidR="00DC1DAE" w:rsidRPr="007A59D4">
        <w:rPr>
          <w:rFonts w:ascii="Times New Roman" w:hAnsi="Times New Roman" w:cs="Times New Roman"/>
          <w:sz w:val="24"/>
          <w:szCs w:val="24"/>
        </w:rPr>
        <w:t xml:space="preserve">, </w:t>
      </w:r>
      <w:r w:rsidR="00C76C35" w:rsidRPr="007A59D4">
        <w:rPr>
          <w:rFonts w:ascii="Times New Roman" w:hAnsi="Times New Roman" w:cs="Times New Roman"/>
          <w:sz w:val="24"/>
          <w:szCs w:val="24"/>
        </w:rPr>
        <w:t xml:space="preserve">ktorá </w:t>
      </w:r>
      <w:r w:rsidR="00DC1DAE" w:rsidRPr="007A59D4">
        <w:rPr>
          <w:rFonts w:ascii="Times New Roman" w:hAnsi="Times New Roman" w:cs="Times New Roman"/>
          <w:sz w:val="24"/>
          <w:szCs w:val="24"/>
        </w:rPr>
        <w:t xml:space="preserve">predstavuje </w:t>
      </w:r>
      <w:proofErr w:type="spellStart"/>
      <w:r w:rsidR="00DC1DAE" w:rsidRPr="007A59D4">
        <w:rPr>
          <w:rFonts w:ascii="Times New Roman" w:hAnsi="Times New Roman" w:cs="Times New Roman"/>
          <w:sz w:val="24"/>
          <w:szCs w:val="24"/>
        </w:rPr>
        <w:t>medzihorskú</w:t>
      </w:r>
      <w:proofErr w:type="spellEnd"/>
      <w:r w:rsidR="00DC1DAE" w:rsidRPr="007A59D4">
        <w:rPr>
          <w:rFonts w:ascii="Times New Roman" w:hAnsi="Times New Roman" w:cs="Times New Roman"/>
          <w:sz w:val="24"/>
          <w:szCs w:val="24"/>
        </w:rPr>
        <w:t xml:space="preserve"> tektonickú depresiu vyznačujúcu sa nepravidelným tvarom. Táto kotlina je radená ku </w:t>
      </w:r>
      <w:r w:rsidR="00C76C35" w:rsidRPr="007A59D4">
        <w:rPr>
          <w:rFonts w:ascii="Times New Roman" w:hAnsi="Times New Roman" w:cs="Times New Roman"/>
          <w:sz w:val="24"/>
          <w:szCs w:val="24"/>
        </w:rPr>
        <w:t>t</w:t>
      </w:r>
      <w:r w:rsidR="00AA6ED3" w:rsidRPr="007A59D4">
        <w:rPr>
          <w:rFonts w:ascii="Times New Roman" w:hAnsi="Times New Roman" w:cs="Times New Roman"/>
          <w:sz w:val="24"/>
          <w:szCs w:val="24"/>
        </w:rPr>
        <w:t>atransko-fatranskému pásmu jadrových pohorí</w:t>
      </w:r>
      <w:r w:rsidR="00A27D85" w:rsidRPr="007A59D4">
        <w:rPr>
          <w:rFonts w:ascii="Times New Roman" w:hAnsi="Times New Roman" w:cs="Times New Roman"/>
          <w:sz w:val="24"/>
          <w:szCs w:val="24"/>
        </w:rPr>
        <w:t xml:space="preserve"> </w:t>
      </w:r>
      <w:sdt>
        <w:sdtPr>
          <w:rPr>
            <w:rFonts w:ascii="Times New Roman" w:hAnsi="Times New Roman" w:cs="Times New Roman"/>
            <w:sz w:val="24"/>
            <w:szCs w:val="24"/>
          </w:rPr>
          <w:id w:val="-997640931"/>
          <w:citation/>
        </w:sdtPr>
        <w:sdtEndPr/>
        <w:sdtContent>
          <w:r w:rsidR="00AA6ED3" w:rsidRPr="007A59D4">
            <w:rPr>
              <w:rFonts w:ascii="Times New Roman" w:hAnsi="Times New Roman" w:cs="Times New Roman"/>
              <w:sz w:val="24"/>
              <w:szCs w:val="24"/>
            </w:rPr>
            <w:fldChar w:fldCharType="begin"/>
          </w:r>
          <w:r w:rsidR="00AA6ED3" w:rsidRPr="007A59D4">
            <w:rPr>
              <w:rFonts w:ascii="Times New Roman" w:hAnsi="Times New Roman" w:cs="Times New Roman"/>
              <w:sz w:val="24"/>
              <w:szCs w:val="24"/>
            </w:rPr>
            <w:instrText xml:space="preserve"> CITATION Maz86 \l 1051 </w:instrText>
          </w:r>
          <w:r w:rsidR="00AA6ED3" w:rsidRPr="007A59D4">
            <w:rPr>
              <w:rFonts w:ascii="Times New Roman" w:hAnsi="Times New Roman" w:cs="Times New Roman"/>
              <w:sz w:val="24"/>
              <w:szCs w:val="24"/>
            </w:rPr>
            <w:fldChar w:fldCharType="separate"/>
          </w:r>
          <w:r w:rsidR="002363E2" w:rsidRPr="007A59D4">
            <w:rPr>
              <w:rFonts w:ascii="Times New Roman" w:hAnsi="Times New Roman" w:cs="Times New Roman"/>
              <w:noProof/>
              <w:sz w:val="24"/>
              <w:szCs w:val="24"/>
            </w:rPr>
            <w:t>(Mazúr, 1986)</w:t>
          </w:r>
          <w:r w:rsidR="00AA6ED3" w:rsidRPr="007A59D4">
            <w:rPr>
              <w:rFonts w:ascii="Times New Roman" w:hAnsi="Times New Roman" w:cs="Times New Roman"/>
              <w:sz w:val="24"/>
              <w:szCs w:val="24"/>
            </w:rPr>
            <w:fldChar w:fldCharType="end"/>
          </w:r>
        </w:sdtContent>
      </w:sdt>
      <w:r w:rsidR="00AA6ED3" w:rsidRPr="007A59D4">
        <w:rPr>
          <w:rFonts w:ascii="Times New Roman" w:hAnsi="Times New Roman" w:cs="Times New Roman"/>
          <w:sz w:val="24"/>
          <w:szCs w:val="24"/>
        </w:rPr>
        <w:t>.</w:t>
      </w:r>
      <w:r w:rsidR="007937EE" w:rsidRPr="007A59D4">
        <w:rPr>
          <w:rFonts w:ascii="Times New Roman" w:hAnsi="Times New Roman" w:cs="Times New Roman"/>
          <w:sz w:val="24"/>
          <w:szCs w:val="24"/>
        </w:rPr>
        <w:t xml:space="preserve"> </w:t>
      </w:r>
      <w:r w:rsidR="005D1E2B" w:rsidRPr="007A59D4">
        <w:rPr>
          <w:rFonts w:ascii="Times New Roman" w:hAnsi="Times New Roman" w:cs="Times New Roman"/>
          <w:sz w:val="24"/>
          <w:szCs w:val="24"/>
        </w:rPr>
        <w:t xml:space="preserve">Žilinská kotlina je </w:t>
      </w:r>
      <w:r w:rsidR="00273F4C" w:rsidRPr="007A59D4">
        <w:rPr>
          <w:rFonts w:ascii="Times New Roman" w:hAnsi="Times New Roman" w:cs="Times New Roman"/>
          <w:sz w:val="24"/>
          <w:szCs w:val="24"/>
        </w:rPr>
        <w:t xml:space="preserve">v podloží tvorená bradlovým pásmom, pričom ju ohraničuje </w:t>
      </w:r>
      <w:proofErr w:type="spellStart"/>
      <w:r w:rsidR="00273F4C" w:rsidRPr="007A59D4">
        <w:rPr>
          <w:rFonts w:ascii="Times New Roman" w:hAnsi="Times New Roman" w:cs="Times New Roman"/>
          <w:sz w:val="24"/>
          <w:szCs w:val="24"/>
        </w:rPr>
        <w:t>chočský</w:t>
      </w:r>
      <w:proofErr w:type="spellEnd"/>
      <w:r w:rsidR="00273F4C" w:rsidRPr="007A59D4">
        <w:rPr>
          <w:rFonts w:ascii="Times New Roman" w:hAnsi="Times New Roman" w:cs="Times New Roman"/>
          <w:sz w:val="24"/>
          <w:szCs w:val="24"/>
        </w:rPr>
        <w:t xml:space="preserve"> a </w:t>
      </w:r>
      <w:proofErr w:type="spellStart"/>
      <w:r w:rsidR="00273F4C" w:rsidRPr="007A59D4">
        <w:rPr>
          <w:rFonts w:ascii="Times New Roman" w:hAnsi="Times New Roman" w:cs="Times New Roman"/>
          <w:sz w:val="24"/>
          <w:szCs w:val="24"/>
        </w:rPr>
        <w:t>krížňanský</w:t>
      </w:r>
      <w:proofErr w:type="spellEnd"/>
      <w:r w:rsidR="00273F4C" w:rsidRPr="007A59D4">
        <w:rPr>
          <w:rFonts w:ascii="Times New Roman" w:hAnsi="Times New Roman" w:cs="Times New Roman"/>
          <w:sz w:val="24"/>
          <w:szCs w:val="24"/>
        </w:rPr>
        <w:t xml:space="preserve"> príkrov</w:t>
      </w:r>
      <w:r w:rsidR="00771F21" w:rsidRPr="007A59D4">
        <w:rPr>
          <w:rFonts w:ascii="Times New Roman" w:hAnsi="Times New Roman" w:cs="Times New Roman"/>
          <w:sz w:val="24"/>
          <w:szCs w:val="24"/>
        </w:rPr>
        <w:t>,</w:t>
      </w:r>
      <w:r w:rsidR="00273F4C" w:rsidRPr="007A59D4">
        <w:rPr>
          <w:rFonts w:ascii="Times New Roman" w:hAnsi="Times New Roman" w:cs="Times New Roman"/>
          <w:sz w:val="24"/>
          <w:szCs w:val="24"/>
        </w:rPr>
        <w:t xml:space="preserve"> na ktorom leží </w:t>
      </w:r>
      <w:proofErr w:type="spellStart"/>
      <w:r w:rsidR="00273F4C" w:rsidRPr="007A59D4">
        <w:rPr>
          <w:rFonts w:ascii="Times New Roman" w:hAnsi="Times New Roman" w:cs="Times New Roman"/>
          <w:sz w:val="24"/>
          <w:szCs w:val="24"/>
        </w:rPr>
        <w:t>vnútrokarpatský</w:t>
      </w:r>
      <w:proofErr w:type="spellEnd"/>
      <w:r w:rsidR="00273F4C" w:rsidRPr="007A59D4">
        <w:rPr>
          <w:rFonts w:ascii="Times New Roman" w:hAnsi="Times New Roman" w:cs="Times New Roman"/>
          <w:sz w:val="24"/>
          <w:szCs w:val="24"/>
        </w:rPr>
        <w:t xml:space="preserve"> </w:t>
      </w:r>
      <w:proofErr w:type="spellStart"/>
      <w:r w:rsidR="00273F4C" w:rsidRPr="007A59D4">
        <w:rPr>
          <w:rFonts w:ascii="Times New Roman" w:hAnsi="Times New Roman" w:cs="Times New Roman"/>
          <w:sz w:val="24"/>
          <w:szCs w:val="24"/>
        </w:rPr>
        <w:t>paleogén</w:t>
      </w:r>
      <w:proofErr w:type="spellEnd"/>
      <w:r w:rsidR="00273F4C" w:rsidRPr="007A59D4">
        <w:rPr>
          <w:rFonts w:ascii="Times New Roman" w:hAnsi="Times New Roman" w:cs="Times New Roman"/>
          <w:sz w:val="24"/>
          <w:szCs w:val="24"/>
        </w:rPr>
        <w:t xml:space="preserve">. </w:t>
      </w:r>
      <w:proofErr w:type="spellStart"/>
      <w:r w:rsidR="00273F4C" w:rsidRPr="007A59D4">
        <w:rPr>
          <w:rFonts w:ascii="Times New Roman" w:hAnsi="Times New Roman" w:cs="Times New Roman"/>
          <w:sz w:val="24"/>
          <w:szCs w:val="24"/>
        </w:rPr>
        <w:t>Paleogén</w:t>
      </w:r>
      <w:proofErr w:type="spellEnd"/>
      <w:r w:rsidR="00273F4C" w:rsidRPr="007A59D4">
        <w:rPr>
          <w:rFonts w:ascii="Times New Roman" w:hAnsi="Times New Roman" w:cs="Times New Roman"/>
          <w:sz w:val="24"/>
          <w:szCs w:val="24"/>
        </w:rPr>
        <w:t xml:space="preserve"> je tvorený súľovskými zlepencami (eocén) </w:t>
      </w:r>
      <w:r w:rsidR="00571C41" w:rsidRPr="007A59D4">
        <w:rPr>
          <w:rFonts w:ascii="Times New Roman" w:hAnsi="Times New Roman" w:cs="Times New Roman"/>
          <w:noProof/>
          <w:sz w:val="24"/>
          <w:szCs w:val="24"/>
        </w:rPr>
        <w:t>(mineraly.sk, 2021a)</w:t>
      </w:r>
      <w:r w:rsidR="00273F4C" w:rsidRPr="007A59D4">
        <w:rPr>
          <w:rFonts w:ascii="Times New Roman" w:hAnsi="Times New Roman" w:cs="Times New Roman"/>
          <w:sz w:val="24"/>
          <w:szCs w:val="24"/>
        </w:rPr>
        <w:t xml:space="preserve">. </w:t>
      </w:r>
      <w:r w:rsidR="005D1E2B" w:rsidRPr="007A59D4">
        <w:rPr>
          <w:rFonts w:ascii="Times New Roman" w:hAnsi="Times New Roman" w:cs="Times New Roman"/>
          <w:sz w:val="24"/>
          <w:szCs w:val="24"/>
        </w:rPr>
        <w:t xml:space="preserve">Súčasne </w:t>
      </w:r>
      <w:r w:rsidR="00C76C35" w:rsidRPr="007A59D4">
        <w:rPr>
          <w:rFonts w:ascii="Times New Roman" w:hAnsi="Times New Roman" w:cs="Times New Roman"/>
          <w:sz w:val="24"/>
          <w:szCs w:val="24"/>
        </w:rPr>
        <w:t>v</w:t>
      </w:r>
      <w:r w:rsidR="00771F21" w:rsidRPr="007A59D4">
        <w:rPr>
          <w:rFonts w:ascii="Times New Roman" w:hAnsi="Times New Roman" w:cs="Times New Roman"/>
          <w:sz w:val="24"/>
          <w:szCs w:val="24"/>
        </w:rPr>
        <w:t xml:space="preserve"> Žilinskej kotline </w:t>
      </w:r>
      <w:r w:rsidR="005D1E2B" w:rsidRPr="007A59D4">
        <w:rPr>
          <w:rFonts w:ascii="Times New Roman" w:hAnsi="Times New Roman" w:cs="Times New Roman"/>
          <w:sz w:val="24"/>
          <w:szCs w:val="24"/>
        </w:rPr>
        <w:t>môžeme nájsť íly, piesky a štrky z</w:t>
      </w:r>
      <w:r w:rsidR="00771F21" w:rsidRPr="007A59D4">
        <w:rPr>
          <w:rFonts w:ascii="Times New Roman" w:hAnsi="Times New Roman" w:cs="Times New Roman"/>
          <w:sz w:val="24"/>
          <w:szCs w:val="24"/>
        </w:rPr>
        <w:t> </w:t>
      </w:r>
      <w:r w:rsidR="005D1E2B" w:rsidRPr="007A59D4">
        <w:rPr>
          <w:rFonts w:ascii="Times New Roman" w:hAnsi="Times New Roman" w:cs="Times New Roman"/>
          <w:sz w:val="24"/>
          <w:szCs w:val="24"/>
        </w:rPr>
        <w:t>neogén</w:t>
      </w:r>
      <w:r w:rsidR="00771F21" w:rsidRPr="007A59D4">
        <w:rPr>
          <w:rFonts w:ascii="Times New Roman" w:hAnsi="Times New Roman" w:cs="Times New Roman"/>
          <w:sz w:val="24"/>
          <w:szCs w:val="24"/>
        </w:rPr>
        <w:t xml:space="preserve">u </w:t>
      </w:r>
      <w:r w:rsidR="005D1E2B" w:rsidRPr="007A59D4">
        <w:rPr>
          <w:rFonts w:ascii="Times New Roman" w:hAnsi="Times New Roman" w:cs="Times New Roman"/>
          <w:sz w:val="24"/>
          <w:szCs w:val="24"/>
        </w:rPr>
        <w:t>a štvrtoh</w:t>
      </w:r>
      <w:r w:rsidR="00771F21" w:rsidRPr="007A59D4">
        <w:rPr>
          <w:rFonts w:ascii="Times New Roman" w:hAnsi="Times New Roman" w:cs="Times New Roman"/>
          <w:sz w:val="24"/>
          <w:szCs w:val="24"/>
        </w:rPr>
        <w:t>ô</w:t>
      </w:r>
      <w:r w:rsidR="005D1E2B" w:rsidRPr="007A59D4">
        <w:rPr>
          <w:rFonts w:ascii="Times New Roman" w:hAnsi="Times New Roman" w:cs="Times New Roman"/>
          <w:sz w:val="24"/>
          <w:szCs w:val="24"/>
        </w:rPr>
        <w:t xml:space="preserve">r. </w:t>
      </w:r>
      <w:r w:rsidR="0065055A" w:rsidRPr="007A59D4">
        <w:rPr>
          <w:rFonts w:ascii="Times New Roman" w:hAnsi="Times New Roman" w:cs="Times New Roman"/>
          <w:sz w:val="24"/>
          <w:szCs w:val="24"/>
        </w:rPr>
        <w:t xml:space="preserve">Vo vyšších polohách Malej Fatry </w:t>
      </w:r>
      <w:r w:rsidR="005D1E2B" w:rsidRPr="007A59D4">
        <w:rPr>
          <w:rFonts w:ascii="Times New Roman" w:hAnsi="Times New Roman" w:cs="Times New Roman"/>
          <w:sz w:val="24"/>
          <w:szCs w:val="24"/>
        </w:rPr>
        <w:t xml:space="preserve">môžeme zaznamenať výskyt </w:t>
      </w:r>
      <w:r w:rsidR="00DB6BBA" w:rsidRPr="007A59D4">
        <w:rPr>
          <w:rFonts w:ascii="Times New Roman" w:hAnsi="Times New Roman" w:cs="Times New Roman"/>
          <w:sz w:val="24"/>
          <w:szCs w:val="24"/>
        </w:rPr>
        <w:t xml:space="preserve">granitov, </w:t>
      </w:r>
      <w:proofErr w:type="spellStart"/>
      <w:r w:rsidR="00DB6BBA" w:rsidRPr="007A59D4">
        <w:rPr>
          <w:rFonts w:ascii="Times New Roman" w:hAnsi="Times New Roman" w:cs="Times New Roman"/>
          <w:sz w:val="24"/>
          <w:szCs w:val="24"/>
        </w:rPr>
        <w:t>dioritov</w:t>
      </w:r>
      <w:proofErr w:type="spellEnd"/>
      <w:r w:rsidR="00DB6BBA" w:rsidRPr="007A59D4">
        <w:rPr>
          <w:rFonts w:ascii="Times New Roman" w:hAnsi="Times New Roman" w:cs="Times New Roman"/>
          <w:sz w:val="24"/>
          <w:szCs w:val="24"/>
        </w:rPr>
        <w:t xml:space="preserve"> a </w:t>
      </w:r>
      <w:proofErr w:type="spellStart"/>
      <w:r w:rsidR="005D1E2B" w:rsidRPr="007A59D4">
        <w:rPr>
          <w:rFonts w:ascii="Times New Roman" w:hAnsi="Times New Roman" w:cs="Times New Roman"/>
          <w:sz w:val="24"/>
          <w:szCs w:val="24"/>
        </w:rPr>
        <w:t>granodioritov</w:t>
      </w:r>
      <w:proofErr w:type="spellEnd"/>
      <w:r w:rsidR="00DB6BBA" w:rsidRPr="007A59D4">
        <w:rPr>
          <w:rFonts w:ascii="Times New Roman" w:hAnsi="Times New Roman" w:cs="Times New Roman"/>
          <w:sz w:val="24"/>
          <w:szCs w:val="24"/>
        </w:rPr>
        <w:t xml:space="preserve"> z mezozoika</w:t>
      </w:r>
      <w:r w:rsidR="005D1E2B" w:rsidRPr="007A59D4">
        <w:rPr>
          <w:rFonts w:ascii="Times New Roman" w:hAnsi="Times New Roman" w:cs="Times New Roman"/>
          <w:sz w:val="24"/>
          <w:szCs w:val="24"/>
        </w:rPr>
        <w:t xml:space="preserve"> </w:t>
      </w:r>
      <w:r w:rsidR="00345602" w:rsidRPr="007A59D4">
        <w:rPr>
          <w:rFonts w:ascii="Times New Roman" w:hAnsi="Times New Roman" w:cs="Times New Roman"/>
          <w:noProof/>
          <w:sz w:val="24"/>
          <w:szCs w:val="24"/>
        </w:rPr>
        <w:t>(Varín</w:t>
      </w:r>
      <w:r w:rsidR="00DC61B5" w:rsidRPr="007A59D4">
        <w:rPr>
          <w:rFonts w:ascii="Times New Roman" w:hAnsi="Times New Roman" w:cs="Times New Roman"/>
          <w:noProof/>
          <w:sz w:val="24"/>
          <w:szCs w:val="24"/>
        </w:rPr>
        <w:t>.sk</w:t>
      </w:r>
      <w:r w:rsidR="00345602" w:rsidRPr="007A59D4">
        <w:rPr>
          <w:rFonts w:ascii="Times New Roman" w:hAnsi="Times New Roman" w:cs="Times New Roman"/>
          <w:noProof/>
          <w:sz w:val="24"/>
          <w:szCs w:val="24"/>
        </w:rPr>
        <w:t>, 2021</w:t>
      </w:r>
      <w:r w:rsidR="00DC61B5" w:rsidRPr="007A59D4">
        <w:rPr>
          <w:rFonts w:ascii="Times New Roman" w:hAnsi="Times New Roman" w:cs="Times New Roman"/>
          <w:noProof/>
          <w:sz w:val="24"/>
          <w:szCs w:val="24"/>
        </w:rPr>
        <w:t>a</w:t>
      </w:r>
      <w:r w:rsidR="00345602" w:rsidRPr="007A59D4">
        <w:rPr>
          <w:rFonts w:ascii="Times New Roman" w:hAnsi="Times New Roman" w:cs="Times New Roman"/>
          <w:noProof/>
          <w:sz w:val="24"/>
          <w:szCs w:val="24"/>
        </w:rPr>
        <w:t xml:space="preserve">; </w:t>
      </w:r>
      <w:r w:rsidR="00DC61B5" w:rsidRPr="007A59D4">
        <w:rPr>
          <w:rFonts w:ascii="Times New Roman" w:hAnsi="Times New Roman" w:cs="Times New Roman"/>
          <w:noProof/>
          <w:sz w:val="24"/>
          <w:szCs w:val="24"/>
        </w:rPr>
        <w:t>Npmalafatra.sk</w:t>
      </w:r>
      <w:r w:rsidR="00345602" w:rsidRPr="007A59D4">
        <w:rPr>
          <w:rFonts w:ascii="Times New Roman" w:hAnsi="Times New Roman" w:cs="Times New Roman"/>
          <w:noProof/>
          <w:sz w:val="24"/>
          <w:szCs w:val="24"/>
        </w:rPr>
        <w:t>, 2021)</w:t>
      </w:r>
      <w:r w:rsidR="005D1E2B" w:rsidRPr="007A59D4">
        <w:rPr>
          <w:rFonts w:ascii="Times New Roman" w:hAnsi="Times New Roman" w:cs="Times New Roman"/>
          <w:sz w:val="24"/>
          <w:szCs w:val="24"/>
        </w:rPr>
        <w:t>.</w:t>
      </w:r>
      <w:r w:rsidR="000B68E9" w:rsidRPr="007A59D4">
        <w:rPr>
          <w:rFonts w:ascii="Times New Roman" w:hAnsi="Times New Roman" w:cs="Times New Roman"/>
          <w:sz w:val="24"/>
          <w:szCs w:val="24"/>
        </w:rPr>
        <w:t xml:space="preserve"> Geologická stavba Malej Fatry je zložená z kryštalického jadra a z druhohorných sedimentárnych hornín, ktoré tvoria je</w:t>
      </w:r>
      <w:r w:rsidR="00771F21" w:rsidRPr="007A59D4">
        <w:rPr>
          <w:rFonts w:ascii="Times New Roman" w:hAnsi="Times New Roman" w:cs="Times New Roman"/>
          <w:sz w:val="24"/>
          <w:szCs w:val="24"/>
        </w:rPr>
        <w:t>ho</w:t>
      </w:r>
      <w:r w:rsidR="000B68E9" w:rsidRPr="007A59D4">
        <w:rPr>
          <w:rFonts w:ascii="Times New Roman" w:hAnsi="Times New Roman" w:cs="Times New Roman"/>
          <w:sz w:val="24"/>
          <w:szCs w:val="24"/>
        </w:rPr>
        <w:t xml:space="preserve"> obal. Kryštalické jadro budujú kryštalické bridlice a </w:t>
      </w:r>
      <w:proofErr w:type="spellStart"/>
      <w:r w:rsidR="000B68E9" w:rsidRPr="007A59D4">
        <w:rPr>
          <w:rFonts w:ascii="Times New Roman" w:hAnsi="Times New Roman" w:cs="Times New Roman"/>
          <w:sz w:val="24"/>
          <w:szCs w:val="24"/>
        </w:rPr>
        <w:t>granitoidné</w:t>
      </w:r>
      <w:proofErr w:type="spellEnd"/>
      <w:r w:rsidR="000B68E9" w:rsidRPr="007A59D4">
        <w:rPr>
          <w:rFonts w:ascii="Times New Roman" w:hAnsi="Times New Roman" w:cs="Times New Roman"/>
          <w:sz w:val="24"/>
          <w:szCs w:val="24"/>
        </w:rPr>
        <w:t xml:space="preserve"> horniny, ktoré sú lokalizované len v určitých častiach Malej Fatry, napr. v oblasti Lúčanskej Fatry na jej východných svahoch</w:t>
      </w:r>
      <w:r w:rsidR="00771F21" w:rsidRPr="007A59D4">
        <w:rPr>
          <w:rFonts w:ascii="Times New Roman" w:hAnsi="Times New Roman" w:cs="Times New Roman"/>
          <w:sz w:val="24"/>
          <w:szCs w:val="24"/>
        </w:rPr>
        <w:t xml:space="preserve"> (</w:t>
      </w:r>
      <w:r w:rsidR="000B68E9" w:rsidRPr="007A59D4">
        <w:rPr>
          <w:rFonts w:ascii="Times New Roman" w:hAnsi="Times New Roman" w:cs="Times New Roman"/>
          <w:sz w:val="24"/>
          <w:szCs w:val="24"/>
        </w:rPr>
        <w:t>Starý hrad a pod.</w:t>
      </w:r>
      <w:r w:rsidR="00771F21" w:rsidRPr="007A59D4">
        <w:rPr>
          <w:rFonts w:ascii="Times New Roman" w:hAnsi="Times New Roman" w:cs="Times New Roman"/>
          <w:sz w:val="24"/>
          <w:szCs w:val="24"/>
        </w:rPr>
        <w:t>).</w:t>
      </w:r>
      <w:r w:rsidR="000B68E9" w:rsidRPr="007A59D4">
        <w:rPr>
          <w:rFonts w:ascii="Times New Roman" w:hAnsi="Times New Roman" w:cs="Times New Roman"/>
          <w:sz w:val="24"/>
          <w:szCs w:val="24"/>
        </w:rPr>
        <w:t xml:space="preserve"> Z mladšieho paleozoika je možné nájsť tmavé jemno-piesčité </w:t>
      </w:r>
      <w:proofErr w:type="spellStart"/>
      <w:r w:rsidR="000B68E9" w:rsidRPr="007A59D4">
        <w:rPr>
          <w:rFonts w:ascii="Times New Roman" w:hAnsi="Times New Roman" w:cs="Times New Roman"/>
          <w:sz w:val="24"/>
          <w:szCs w:val="24"/>
        </w:rPr>
        <w:t>fylity</w:t>
      </w:r>
      <w:proofErr w:type="spellEnd"/>
      <w:r w:rsidR="000B68E9" w:rsidRPr="007A59D4">
        <w:rPr>
          <w:rFonts w:ascii="Times New Roman" w:hAnsi="Times New Roman" w:cs="Times New Roman"/>
          <w:sz w:val="24"/>
          <w:szCs w:val="24"/>
        </w:rPr>
        <w:t xml:space="preserve"> (karbón) alebo </w:t>
      </w:r>
      <w:proofErr w:type="spellStart"/>
      <w:r w:rsidR="000B68E9" w:rsidRPr="007A59D4">
        <w:rPr>
          <w:rFonts w:ascii="Times New Roman" w:hAnsi="Times New Roman" w:cs="Times New Roman"/>
          <w:sz w:val="24"/>
          <w:szCs w:val="24"/>
        </w:rPr>
        <w:t>sericitické</w:t>
      </w:r>
      <w:proofErr w:type="spellEnd"/>
      <w:r w:rsidR="000B68E9" w:rsidRPr="007A59D4">
        <w:rPr>
          <w:rFonts w:ascii="Times New Roman" w:hAnsi="Times New Roman" w:cs="Times New Roman"/>
          <w:sz w:val="24"/>
          <w:szCs w:val="24"/>
        </w:rPr>
        <w:t xml:space="preserve"> bridlice striedajúce sa s </w:t>
      </w:r>
      <w:proofErr w:type="spellStart"/>
      <w:r w:rsidR="000B68E9" w:rsidRPr="007A59D4">
        <w:rPr>
          <w:rFonts w:ascii="Times New Roman" w:hAnsi="Times New Roman" w:cs="Times New Roman"/>
          <w:sz w:val="24"/>
          <w:szCs w:val="24"/>
        </w:rPr>
        <w:t>arkozóvitými</w:t>
      </w:r>
      <w:proofErr w:type="spellEnd"/>
      <w:r w:rsidR="000B68E9" w:rsidRPr="007A59D4">
        <w:rPr>
          <w:rFonts w:ascii="Times New Roman" w:hAnsi="Times New Roman" w:cs="Times New Roman"/>
          <w:sz w:val="24"/>
          <w:szCs w:val="24"/>
        </w:rPr>
        <w:t xml:space="preserve"> pieskovcami (perm) </w:t>
      </w:r>
      <w:r w:rsidR="00DC61B5" w:rsidRPr="007A59D4">
        <w:rPr>
          <w:rFonts w:ascii="Times New Roman" w:hAnsi="Times New Roman" w:cs="Times New Roman"/>
          <w:noProof/>
          <w:sz w:val="24"/>
          <w:szCs w:val="24"/>
        </w:rPr>
        <w:t>(mineraly.sk, 2007a)</w:t>
      </w:r>
      <w:r w:rsidR="000B68E9" w:rsidRPr="007A59D4">
        <w:rPr>
          <w:rFonts w:ascii="Times New Roman" w:hAnsi="Times New Roman" w:cs="Times New Roman"/>
          <w:sz w:val="24"/>
          <w:szCs w:val="24"/>
        </w:rPr>
        <w:t xml:space="preserve">. </w:t>
      </w:r>
    </w:p>
    <w:p w14:paraId="2FF23FFD" w14:textId="199F21EA" w:rsidR="007937EE" w:rsidRPr="007A59D4" w:rsidRDefault="00EA26B8" w:rsidP="00180009">
      <w:pPr>
        <w:spacing w:before="240" w:line="360" w:lineRule="auto"/>
        <w:ind w:firstLine="708"/>
        <w:jc w:val="both"/>
        <w:rPr>
          <w:rFonts w:ascii="Times New Roman" w:hAnsi="Times New Roman" w:cs="Times New Roman"/>
          <w:sz w:val="24"/>
          <w:szCs w:val="24"/>
        </w:rPr>
      </w:pPr>
      <w:r w:rsidRPr="007A59D4">
        <w:rPr>
          <w:rFonts w:ascii="Times New Roman" w:hAnsi="Times New Roman" w:cs="Times New Roman"/>
          <w:sz w:val="24"/>
          <w:szCs w:val="24"/>
        </w:rPr>
        <w:t xml:space="preserve">V geológii obce Varín dominujú horniny </w:t>
      </w:r>
      <w:proofErr w:type="spellStart"/>
      <w:r w:rsidRPr="007A59D4">
        <w:rPr>
          <w:rFonts w:ascii="Times New Roman" w:hAnsi="Times New Roman" w:cs="Times New Roman"/>
          <w:sz w:val="24"/>
          <w:szCs w:val="24"/>
        </w:rPr>
        <w:t>centrálnokarpatskej</w:t>
      </w:r>
      <w:proofErr w:type="spellEnd"/>
      <w:r w:rsidRPr="007A59D4">
        <w:rPr>
          <w:rFonts w:ascii="Times New Roman" w:hAnsi="Times New Roman" w:cs="Times New Roman"/>
          <w:sz w:val="24"/>
          <w:szCs w:val="24"/>
        </w:rPr>
        <w:t xml:space="preserve"> paleogénnej panvy a </w:t>
      </w:r>
      <w:proofErr w:type="spellStart"/>
      <w:r w:rsidRPr="007A59D4">
        <w:rPr>
          <w:rFonts w:ascii="Times New Roman" w:hAnsi="Times New Roman" w:cs="Times New Roman"/>
          <w:sz w:val="24"/>
          <w:szCs w:val="24"/>
        </w:rPr>
        <w:t>pokryvné</w:t>
      </w:r>
      <w:proofErr w:type="spellEnd"/>
      <w:r w:rsidRPr="007A59D4">
        <w:rPr>
          <w:rFonts w:ascii="Times New Roman" w:hAnsi="Times New Roman" w:cs="Times New Roman"/>
          <w:sz w:val="24"/>
          <w:szCs w:val="24"/>
        </w:rPr>
        <w:t xml:space="preserve"> sedimenty </w:t>
      </w:r>
      <w:r w:rsidR="00B7621B" w:rsidRPr="007A59D4">
        <w:rPr>
          <w:rFonts w:ascii="Times New Roman" w:hAnsi="Times New Roman" w:cs="Times New Roman"/>
          <w:sz w:val="24"/>
          <w:szCs w:val="24"/>
        </w:rPr>
        <w:t>kvartéru</w:t>
      </w:r>
      <w:r w:rsidRPr="007A59D4">
        <w:rPr>
          <w:rFonts w:ascii="Times New Roman" w:hAnsi="Times New Roman" w:cs="Times New Roman"/>
          <w:sz w:val="24"/>
          <w:szCs w:val="24"/>
        </w:rPr>
        <w:t xml:space="preserve">. </w:t>
      </w:r>
      <w:proofErr w:type="spellStart"/>
      <w:r w:rsidRPr="007A59D4">
        <w:rPr>
          <w:rFonts w:ascii="Times New Roman" w:hAnsi="Times New Roman" w:cs="Times New Roman"/>
          <w:sz w:val="24"/>
          <w:szCs w:val="24"/>
        </w:rPr>
        <w:t>Centrálnokarpatska</w:t>
      </w:r>
      <w:proofErr w:type="spellEnd"/>
      <w:r w:rsidRPr="007A59D4">
        <w:rPr>
          <w:rFonts w:ascii="Times New Roman" w:hAnsi="Times New Roman" w:cs="Times New Roman"/>
          <w:sz w:val="24"/>
          <w:szCs w:val="24"/>
        </w:rPr>
        <w:t xml:space="preserve"> paleogénna panva na danom území je zastúpená </w:t>
      </w:r>
      <w:proofErr w:type="spellStart"/>
      <w:r w:rsidRPr="007A59D4">
        <w:rPr>
          <w:rFonts w:ascii="Times New Roman" w:hAnsi="Times New Roman" w:cs="Times New Roman"/>
          <w:sz w:val="24"/>
          <w:szCs w:val="24"/>
        </w:rPr>
        <w:t>ílovcovo</w:t>
      </w:r>
      <w:proofErr w:type="spellEnd"/>
      <w:r w:rsidRPr="007A59D4">
        <w:rPr>
          <w:rFonts w:ascii="Times New Roman" w:hAnsi="Times New Roman" w:cs="Times New Roman"/>
          <w:sz w:val="24"/>
          <w:szCs w:val="24"/>
        </w:rPr>
        <w:t xml:space="preserve">-pieskovcovými súvrstviami, pričom </w:t>
      </w:r>
      <w:proofErr w:type="spellStart"/>
      <w:r w:rsidRPr="007A59D4">
        <w:rPr>
          <w:rFonts w:ascii="Times New Roman" w:hAnsi="Times New Roman" w:cs="Times New Roman"/>
          <w:sz w:val="24"/>
          <w:szCs w:val="24"/>
        </w:rPr>
        <w:t>ílovce</w:t>
      </w:r>
      <w:proofErr w:type="spellEnd"/>
      <w:r w:rsidRPr="007A59D4">
        <w:rPr>
          <w:rFonts w:ascii="Times New Roman" w:hAnsi="Times New Roman" w:cs="Times New Roman"/>
          <w:sz w:val="24"/>
          <w:szCs w:val="24"/>
        </w:rPr>
        <w:t xml:space="preserve"> sú buď v prevahe, alebo v rovnováhe s</w:t>
      </w:r>
      <w:r w:rsidR="00B7621B" w:rsidRPr="007A59D4">
        <w:rPr>
          <w:rFonts w:ascii="Times New Roman" w:hAnsi="Times New Roman" w:cs="Times New Roman"/>
          <w:sz w:val="24"/>
          <w:szCs w:val="24"/>
        </w:rPr>
        <w:t> </w:t>
      </w:r>
      <w:r w:rsidRPr="007A59D4">
        <w:rPr>
          <w:rFonts w:ascii="Times New Roman" w:hAnsi="Times New Roman" w:cs="Times New Roman"/>
          <w:sz w:val="24"/>
          <w:szCs w:val="24"/>
        </w:rPr>
        <w:t>pieskovcami</w:t>
      </w:r>
      <w:r w:rsidR="00B7621B" w:rsidRPr="007A59D4">
        <w:rPr>
          <w:rFonts w:ascii="Times New Roman" w:hAnsi="Times New Roman" w:cs="Times New Roman"/>
          <w:sz w:val="24"/>
          <w:szCs w:val="24"/>
        </w:rPr>
        <w:t xml:space="preserve"> (</w:t>
      </w:r>
      <w:proofErr w:type="spellStart"/>
      <w:r w:rsidR="00B7621B" w:rsidRPr="007A59D4">
        <w:rPr>
          <w:rFonts w:ascii="Times New Roman" w:hAnsi="Times New Roman" w:cs="Times New Roman"/>
          <w:sz w:val="24"/>
          <w:szCs w:val="24"/>
        </w:rPr>
        <w:t>paleogén</w:t>
      </w:r>
      <w:proofErr w:type="spellEnd"/>
      <w:r w:rsidR="00B7621B" w:rsidRPr="007A59D4">
        <w:rPr>
          <w:rFonts w:ascii="Times New Roman" w:hAnsi="Times New Roman" w:cs="Times New Roman"/>
          <w:sz w:val="24"/>
          <w:szCs w:val="24"/>
        </w:rPr>
        <w:t>)</w:t>
      </w:r>
      <w:r w:rsidRPr="007A59D4">
        <w:rPr>
          <w:rFonts w:ascii="Times New Roman" w:hAnsi="Times New Roman" w:cs="Times New Roman"/>
          <w:sz w:val="24"/>
          <w:szCs w:val="24"/>
        </w:rPr>
        <w:t xml:space="preserve">. </w:t>
      </w:r>
      <w:r w:rsidR="00771F21" w:rsidRPr="007A59D4">
        <w:rPr>
          <w:rFonts w:ascii="Times New Roman" w:hAnsi="Times New Roman" w:cs="Times New Roman"/>
          <w:sz w:val="24"/>
          <w:szCs w:val="24"/>
        </w:rPr>
        <w:t>Št</w:t>
      </w:r>
      <w:r w:rsidRPr="007A59D4">
        <w:rPr>
          <w:rFonts w:ascii="Times New Roman" w:hAnsi="Times New Roman" w:cs="Times New Roman"/>
          <w:sz w:val="24"/>
          <w:szCs w:val="24"/>
        </w:rPr>
        <w:t>vrtohorn</w:t>
      </w:r>
      <w:r w:rsidR="00771F21" w:rsidRPr="007A59D4">
        <w:rPr>
          <w:rFonts w:ascii="Times New Roman" w:hAnsi="Times New Roman" w:cs="Times New Roman"/>
          <w:sz w:val="24"/>
          <w:szCs w:val="24"/>
        </w:rPr>
        <w:t>ý</w:t>
      </w:r>
      <w:r w:rsidRPr="007A59D4">
        <w:rPr>
          <w:rFonts w:ascii="Times New Roman" w:hAnsi="Times New Roman" w:cs="Times New Roman"/>
          <w:sz w:val="24"/>
          <w:szCs w:val="24"/>
        </w:rPr>
        <w:t xml:space="preserve"> pokryv </w:t>
      </w:r>
      <w:r w:rsidR="00C76C35" w:rsidRPr="007A59D4">
        <w:rPr>
          <w:rFonts w:ascii="Times New Roman" w:hAnsi="Times New Roman" w:cs="Times New Roman"/>
          <w:sz w:val="24"/>
          <w:szCs w:val="24"/>
        </w:rPr>
        <w:t>je tvorený</w:t>
      </w:r>
      <w:r w:rsidRPr="007A59D4">
        <w:rPr>
          <w:rFonts w:ascii="Times New Roman" w:hAnsi="Times New Roman" w:cs="Times New Roman"/>
          <w:sz w:val="24"/>
          <w:szCs w:val="24"/>
        </w:rPr>
        <w:t xml:space="preserve"> riečn</w:t>
      </w:r>
      <w:r w:rsidR="00C76C35" w:rsidRPr="007A59D4">
        <w:rPr>
          <w:rFonts w:ascii="Times New Roman" w:hAnsi="Times New Roman" w:cs="Times New Roman"/>
          <w:sz w:val="24"/>
          <w:szCs w:val="24"/>
        </w:rPr>
        <w:t>ymi</w:t>
      </w:r>
      <w:r w:rsidRPr="007A59D4">
        <w:rPr>
          <w:rFonts w:ascii="Times New Roman" w:hAnsi="Times New Roman" w:cs="Times New Roman"/>
          <w:sz w:val="24"/>
          <w:szCs w:val="24"/>
        </w:rPr>
        <w:t xml:space="preserve"> sediment</w:t>
      </w:r>
      <w:r w:rsidR="00C76C35" w:rsidRPr="007A59D4">
        <w:rPr>
          <w:rFonts w:ascii="Times New Roman" w:hAnsi="Times New Roman" w:cs="Times New Roman"/>
          <w:sz w:val="24"/>
          <w:szCs w:val="24"/>
        </w:rPr>
        <w:t>ami</w:t>
      </w:r>
      <w:r w:rsidRPr="007A59D4">
        <w:rPr>
          <w:rFonts w:ascii="Times New Roman" w:hAnsi="Times New Roman" w:cs="Times New Roman"/>
          <w:sz w:val="24"/>
          <w:szCs w:val="24"/>
        </w:rPr>
        <w:t xml:space="preserve"> nivy Váhu (naplavované hliny o hrúbke 1-2,5 m), z čoho vyplýva aj dominancia </w:t>
      </w:r>
      <w:proofErr w:type="spellStart"/>
      <w:r w:rsidRPr="007A59D4">
        <w:rPr>
          <w:rFonts w:ascii="Times New Roman" w:hAnsi="Times New Roman" w:cs="Times New Roman"/>
          <w:sz w:val="24"/>
          <w:szCs w:val="24"/>
        </w:rPr>
        <w:t>fluvizeme</w:t>
      </w:r>
      <w:proofErr w:type="spellEnd"/>
      <w:r w:rsidRPr="007A59D4">
        <w:rPr>
          <w:rFonts w:ascii="Times New Roman" w:hAnsi="Times New Roman" w:cs="Times New Roman"/>
          <w:sz w:val="24"/>
          <w:szCs w:val="24"/>
        </w:rPr>
        <w:t xml:space="preserve"> na danom území</w:t>
      </w:r>
      <w:r w:rsidR="00771CF3" w:rsidRPr="007A59D4">
        <w:rPr>
          <w:rFonts w:ascii="Times New Roman" w:hAnsi="Times New Roman" w:cs="Times New Roman"/>
          <w:sz w:val="24"/>
          <w:szCs w:val="24"/>
        </w:rPr>
        <w:t xml:space="preserve"> </w:t>
      </w:r>
      <w:r w:rsidR="00345602" w:rsidRPr="007A59D4">
        <w:rPr>
          <w:rFonts w:ascii="Times New Roman" w:hAnsi="Times New Roman" w:cs="Times New Roman"/>
          <w:noProof/>
          <w:sz w:val="24"/>
          <w:szCs w:val="24"/>
        </w:rPr>
        <w:t>(</w:t>
      </w:r>
      <w:r w:rsidR="00DC61B5" w:rsidRPr="007A59D4">
        <w:rPr>
          <w:rFonts w:ascii="Times New Roman" w:hAnsi="Times New Roman" w:cs="Times New Roman"/>
          <w:noProof/>
          <w:sz w:val="24"/>
          <w:szCs w:val="24"/>
        </w:rPr>
        <w:t>DolGroup, s.r.o</w:t>
      </w:r>
      <w:r w:rsidR="00345602" w:rsidRPr="007A59D4">
        <w:rPr>
          <w:rFonts w:ascii="Times New Roman" w:hAnsi="Times New Roman" w:cs="Times New Roman"/>
          <w:noProof/>
          <w:sz w:val="24"/>
          <w:szCs w:val="24"/>
        </w:rPr>
        <w:t>, 2019)</w:t>
      </w:r>
      <w:r w:rsidR="00771CF3" w:rsidRPr="007A59D4">
        <w:rPr>
          <w:rFonts w:ascii="Times New Roman" w:hAnsi="Times New Roman" w:cs="Times New Roman"/>
          <w:sz w:val="24"/>
          <w:szCs w:val="24"/>
        </w:rPr>
        <w:t>.</w:t>
      </w:r>
    </w:p>
    <w:p w14:paraId="6D9ABFF9" w14:textId="6096135D" w:rsidR="00351EE5" w:rsidRPr="007A59D4" w:rsidRDefault="00993BFD" w:rsidP="00A76702">
      <w:pPr>
        <w:spacing w:before="240" w:line="360" w:lineRule="auto"/>
        <w:ind w:firstLine="708"/>
        <w:jc w:val="both"/>
        <w:rPr>
          <w:rFonts w:ascii="Times New Roman" w:hAnsi="Times New Roman" w:cs="Times New Roman"/>
          <w:sz w:val="24"/>
          <w:szCs w:val="24"/>
        </w:rPr>
      </w:pPr>
      <w:r w:rsidRPr="007A59D4">
        <w:rPr>
          <w:rFonts w:ascii="Times New Roman" w:hAnsi="Times New Roman" w:cs="Times New Roman"/>
          <w:sz w:val="24"/>
          <w:szCs w:val="24"/>
        </w:rPr>
        <w:t xml:space="preserve">Druhou záujmovou lokalitou je </w:t>
      </w:r>
      <w:r w:rsidR="00C76C35" w:rsidRPr="007A59D4">
        <w:rPr>
          <w:rFonts w:ascii="Times New Roman" w:hAnsi="Times New Roman" w:cs="Times New Roman"/>
          <w:sz w:val="24"/>
          <w:szCs w:val="24"/>
        </w:rPr>
        <w:t xml:space="preserve">Lipovec </w:t>
      </w:r>
      <w:r w:rsidR="00377306" w:rsidRPr="007A59D4">
        <w:rPr>
          <w:rFonts w:ascii="Times New Roman" w:hAnsi="Times New Roman" w:cs="Times New Roman"/>
          <w:sz w:val="24"/>
          <w:szCs w:val="24"/>
        </w:rPr>
        <w:t>–</w:t>
      </w:r>
      <w:r w:rsidR="00C76C35" w:rsidRPr="007A59D4">
        <w:rPr>
          <w:rFonts w:ascii="Times New Roman" w:hAnsi="Times New Roman" w:cs="Times New Roman"/>
          <w:sz w:val="24"/>
          <w:szCs w:val="24"/>
        </w:rPr>
        <w:t xml:space="preserve"> Vrútky</w:t>
      </w:r>
      <w:r w:rsidR="00377306" w:rsidRPr="007A59D4">
        <w:rPr>
          <w:rFonts w:ascii="Times New Roman" w:hAnsi="Times New Roman" w:cs="Times New Roman"/>
          <w:sz w:val="24"/>
          <w:szCs w:val="24"/>
        </w:rPr>
        <w:t>, nachádza sa v </w:t>
      </w:r>
      <w:r w:rsidR="00D817BC" w:rsidRPr="007A59D4">
        <w:rPr>
          <w:rFonts w:ascii="Times New Roman" w:hAnsi="Times New Roman" w:cs="Times New Roman"/>
          <w:sz w:val="24"/>
          <w:szCs w:val="24"/>
        </w:rPr>
        <w:t>Turčiansk</w:t>
      </w:r>
      <w:r w:rsidR="00377306" w:rsidRPr="007A59D4">
        <w:rPr>
          <w:rFonts w:ascii="Times New Roman" w:hAnsi="Times New Roman" w:cs="Times New Roman"/>
          <w:sz w:val="24"/>
          <w:szCs w:val="24"/>
        </w:rPr>
        <w:t>ej kotline</w:t>
      </w:r>
      <w:r w:rsidRPr="007A59D4">
        <w:rPr>
          <w:rFonts w:ascii="Times New Roman" w:hAnsi="Times New Roman" w:cs="Times New Roman"/>
          <w:sz w:val="24"/>
          <w:szCs w:val="24"/>
        </w:rPr>
        <w:t>, ktorá</w:t>
      </w:r>
      <w:r w:rsidR="00D817BC" w:rsidRPr="007A59D4">
        <w:rPr>
          <w:rFonts w:ascii="Times New Roman" w:hAnsi="Times New Roman" w:cs="Times New Roman"/>
          <w:sz w:val="24"/>
          <w:szCs w:val="24"/>
        </w:rPr>
        <w:t xml:space="preserve"> predstavuje </w:t>
      </w:r>
      <w:proofErr w:type="spellStart"/>
      <w:r w:rsidR="00B9318D" w:rsidRPr="007A59D4">
        <w:rPr>
          <w:rFonts w:ascii="Times New Roman" w:hAnsi="Times New Roman" w:cs="Times New Roman"/>
          <w:sz w:val="24"/>
          <w:szCs w:val="24"/>
        </w:rPr>
        <w:t>vnútrohorskú</w:t>
      </w:r>
      <w:proofErr w:type="spellEnd"/>
      <w:r w:rsidR="00D817BC" w:rsidRPr="007A59D4">
        <w:rPr>
          <w:rFonts w:ascii="Times New Roman" w:hAnsi="Times New Roman" w:cs="Times New Roman"/>
          <w:sz w:val="24"/>
          <w:szCs w:val="24"/>
        </w:rPr>
        <w:t xml:space="preserve"> depresiu typu priekopovej prepadliny</w:t>
      </w:r>
      <w:r w:rsidR="00B76EB1" w:rsidRPr="007A59D4">
        <w:rPr>
          <w:rFonts w:ascii="Times New Roman" w:hAnsi="Times New Roman" w:cs="Times New Roman"/>
          <w:sz w:val="24"/>
          <w:szCs w:val="24"/>
        </w:rPr>
        <w:t xml:space="preserve">. </w:t>
      </w:r>
      <w:r w:rsidR="00E145CF" w:rsidRPr="007A59D4">
        <w:rPr>
          <w:rFonts w:ascii="Times New Roman" w:hAnsi="Times New Roman" w:cs="Times New Roman"/>
          <w:sz w:val="24"/>
          <w:szCs w:val="24"/>
        </w:rPr>
        <w:t xml:space="preserve">Z geologického hľadiska sa datuje vytvorenie počiatočnej depresie a súčasne jej sedimentačné vyplnenie do </w:t>
      </w:r>
      <w:proofErr w:type="spellStart"/>
      <w:r w:rsidR="00E145CF" w:rsidRPr="007A59D4">
        <w:rPr>
          <w:rFonts w:ascii="Times New Roman" w:hAnsi="Times New Roman" w:cs="Times New Roman"/>
          <w:sz w:val="24"/>
          <w:szCs w:val="24"/>
        </w:rPr>
        <w:t>paleogénu</w:t>
      </w:r>
      <w:proofErr w:type="spellEnd"/>
      <w:r w:rsidR="00490340" w:rsidRPr="007A59D4">
        <w:rPr>
          <w:rFonts w:ascii="Times New Roman" w:hAnsi="Times New Roman" w:cs="Times New Roman"/>
          <w:sz w:val="24"/>
          <w:szCs w:val="24"/>
        </w:rPr>
        <w:t>,</w:t>
      </w:r>
      <w:r w:rsidR="00E145CF" w:rsidRPr="007A59D4">
        <w:rPr>
          <w:rFonts w:ascii="Times New Roman" w:hAnsi="Times New Roman" w:cs="Times New Roman"/>
          <w:sz w:val="24"/>
          <w:szCs w:val="24"/>
        </w:rPr>
        <w:t xml:space="preserve"> </w:t>
      </w:r>
      <w:r w:rsidR="00490340" w:rsidRPr="007A59D4">
        <w:rPr>
          <w:rFonts w:ascii="Times New Roman" w:hAnsi="Times New Roman" w:cs="Times New Roman"/>
          <w:sz w:val="24"/>
          <w:szCs w:val="24"/>
        </w:rPr>
        <w:t xml:space="preserve">konkrétne sa jedná o eocénne sedimenty, ako sú </w:t>
      </w:r>
      <w:r w:rsidR="00B76EB1" w:rsidRPr="007A59D4">
        <w:rPr>
          <w:rFonts w:ascii="Times New Roman" w:hAnsi="Times New Roman" w:cs="Times New Roman"/>
          <w:sz w:val="24"/>
          <w:szCs w:val="24"/>
        </w:rPr>
        <w:t>zlepence a</w:t>
      </w:r>
      <w:r w:rsidR="00771F21" w:rsidRPr="007A59D4">
        <w:rPr>
          <w:rFonts w:ascii="Times New Roman" w:hAnsi="Times New Roman" w:cs="Times New Roman"/>
          <w:sz w:val="24"/>
          <w:szCs w:val="24"/>
        </w:rPr>
        <w:t> </w:t>
      </w:r>
      <w:r w:rsidR="00B76EB1" w:rsidRPr="007A59D4">
        <w:rPr>
          <w:rFonts w:ascii="Times New Roman" w:hAnsi="Times New Roman" w:cs="Times New Roman"/>
          <w:sz w:val="24"/>
          <w:szCs w:val="24"/>
        </w:rPr>
        <w:t>brekcie</w:t>
      </w:r>
      <w:r w:rsidR="00771F21" w:rsidRPr="007A59D4">
        <w:rPr>
          <w:rFonts w:ascii="Times New Roman" w:hAnsi="Times New Roman" w:cs="Times New Roman"/>
          <w:sz w:val="24"/>
          <w:szCs w:val="24"/>
        </w:rPr>
        <w:t>,</w:t>
      </w:r>
      <w:r w:rsidR="00B76EB1" w:rsidRPr="007A59D4">
        <w:rPr>
          <w:rFonts w:ascii="Times New Roman" w:hAnsi="Times New Roman" w:cs="Times New Roman"/>
          <w:sz w:val="24"/>
          <w:szCs w:val="24"/>
        </w:rPr>
        <w:t xml:space="preserve"> často zložené z okruhliakov dolomitov či vápencov s vápnitým tmelom, ktorý môže obsahovať pozostatky </w:t>
      </w:r>
      <w:proofErr w:type="spellStart"/>
      <w:r w:rsidR="00B76EB1" w:rsidRPr="007A59D4">
        <w:rPr>
          <w:rFonts w:ascii="Times New Roman" w:hAnsi="Times New Roman" w:cs="Times New Roman"/>
          <w:sz w:val="24"/>
          <w:szCs w:val="24"/>
        </w:rPr>
        <w:t>dierkavcov</w:t>
      </w:r>
      <w:proofErr w:type="spellEnd"/>
      <w:r w:rsidR="00B76EB1" w:rsidRPr="007A59D4">
        <w:rPr>
          <w:rFonts w:ascii="Times New Roman" w:hAnsi="Times New Roman" w:cs="Times New Roman"/>
          <w:sz w:val="24"/>
          <w:szCs w:val="24"/>
        </w:rPr>
        <w:t>- numulitov.</w:t>
      </w:r>
      <w:r w:rsidR="00AC05AB" w:rsidRPr="007A59D4">
        <w:rPr>
          <w:rFonts w:ascii="Times New Roman" w:hAnsi="Times New Roman" w:cs="Times New Roman"/>
          <w:sz w:val="24"/>
          <w:szCs w:val="24"/>
        </w:rPr>
        <w:t xml:space="preserve"> Súčasne môžeme v nadloží pozorovať výskyt </w:t>
      </w:r>
      <w:proofErr w:type="spellStart"/>
      <w:r w:rsidR="00AC05AB" w:rsidRPr="007A59D4">
        <w:rPr>
          <w:rFonts w:ascii="Times New Roman" w:hAnsi="Times New Roman" w:cs="Times New Roman"/>
          <w:sz w:val="24"/>
          <w:szCs w:val="24"/>
        </w:rPr>
        <w:t>zelenosivých</w:t>
      </w:r>
      <w:proofErr w:type="spellEnd"/>
      <w:r w:rsidR="00AC05AB" w:rsidRPr="007A59D4">
        <w:rPr>
          <w:rFonts w:ascii="Times New Roman" w:hAnsi="Times New Roman" w:cs="Times New Roman"/>
          <w:sz w:val="24"/>
          <w:szCs w:val="24"/>
        </w:rPr>
        <w:t xml:space="preserve"> vápnitých </w:t>
      </w:r>
      <w:proofErr w:type="spellStart"/>
      <w:r w:rsidR="00AC05AB" w:rsidRPr="007A59D4">
        <w:rPr>
          <w:rFonts w:ascii="Times New Roman" w:hAnsi="Times New Roman" w:cs="Times New Roman"/>
          <w:sz w:val="24"/>
          <w:szCs w:val="24"/>
        </w:rPr>
        <w:t>ílovcov</w:t>
      </w:r>
      <w:proofErr w:type="spellEnd"/>
      <w:r w:rsidR="00771F21" w:rsidRPr="007A59D4">
        <w:rPr>
          <w:rFonts w:ascii="Times New Roman" w:hAnsi="Times New Roman" w:cs="Times New Roman"/>
          <w:sz w:val="24"/>
          <w:szCs w:val="24"/>
        </w:rPr>
        <w:t>,</w:t>
      </w:r>
      <w:r w:rsidR="00AC05AB" w:rsidRPr="007A59D4">
        <w:rPr>
          <w:rFonts w:ascii="Times New Roman" w:hAnsi="Times New Roman" w:cs="Times New Roman"/>
          <w:sz w:val="24"/>
          <w:szCs w:val="24"/>
        </w:rPr>
        <w:t xml:space="preserve"> prípadne </w:t>
      </w:r>
      <w:proofErr w:type="spellStart"/>
      <w:r w:rsidR="00AC05AB" w:rsidRPr="007A59D4">
        <w:rPr>
          <w:rFonts w:ascii="Times New Roman" w:hAnsi="Times New Roman" w:cs="Times New Roman"/>
          <w:sz w:val="24"/>
          <w:szCs w:val="24"/>
        </w:rPr>
        <w:t>sľudnatých</w:t>
      </w:r>
      <w:proofErr w:type="spellEnd"/>
      <w:r w:rsidR="00AC05AB" w:rsidRPr="007A59D4">
        <w:rPr>
          <w:rFonts w:ascii="Times New Roman" w:hAnsi="Times New Roman" w:cs="Times New Roman"/>
          <w:sz w:val="24"/>
          <w:szCs w:val="24"/>
        </w:rPr>
        <w:t xml:space="preserve"> vápnitých pieskovcov</w:t>
      </w:r>
      <w:r w:rsidR="00377306" w:rsidRPr="007A59D4">
        <w:rPr>
          <w:rFonts w:ascii="Times New Roman" w:hAnsi="Times New Roman" w:cs="Times New Roman"/>
          <w:sz w:val="24"/>
          <w:szCs w:val="24"/>
        </w:rPr>
        <w:t xml:space="preserve"> </w:t>
      </w:r>
      <w:r w:rsidR="00490340" w:rsidRPr="007A59D4">
        <w:rPr>
          <w:rFonts w:ascii="Times New Roman" w:hAnsi="Times New Roman" w:cs="Times New Roman"/>
          <w:sz w:val="24"/>
          <w:szCs w:val="24"/>
        </w:rPr>
        <w:t>z eocénu</w:t>
      </w:r>
      <w:r w:rsidR="00AC05AB" w:rsidRPr="007A59D4">
        <w:rPr>
          <w:rFonts w:ascii="Times New Roman" w:hAnsi="Times New Roman" w:cs="Times New Roman"/>
          <w:sz w:val="24"/>
          <w:szCs w:val="24"/>
        </w:rPr>
        <w:t xml:space="preserve">. V spodných polohách  sa naopak </w:t>
      </w:r>
      <w:r w:rsidR="00AC05AB" w:rsidRPr="007A59D4">
        <w:rPr>
          <w:rFonts w:ascii="Times New Roman" w:hAnsi="Times New Roman" w:cs="Times New Roman"/>
          <w:sz w:val="24"/>
          <w:szCs w:val="24"/>
        </w:rPr>
        <w:lastRenderedPageBreak/>
        <w:t xml:space="preserve">môžeme stretnúť s hnedými kremitými </w:t>
      </w:r>
      <w:proofErr w:type="spellStart"/>
      <w:r w:rsidR="00AC05AB" w:rsidRPr="007A59D4">
        <w:rPr>
          <w:rFonts w:ascii="Times New Roman" w:hAnsi="Times New Roman" w:cs="Times New Roman"/>
          <w:sz w:val="24"/>
          <w:szCs w:val="24"/>
        </w:rPr>
        <w:t>ílovcami</w:t>
      </w:r>
      <w:proofErr w:type="spellEnd"/>
      <w:r w:rsidR="002575BD" w:rsidRPr="007A59D4">
        <w:rPr>
          <w:rFonts w:ascii="Times New Roman" w:hAnsi="Times New Roman" w:cs="Times New Roman"/>
          <w:sz w:val="24"/>
          <w:szCs w:val="24"/>
        </w:rPr>
        <w:t>,</w:t>
      </w:r>
      <w:r w:rsidR="00AC05AB" w:rsidRPr="007A59D4">
        <w:rPr>
          <w:rFonts w:ascii="Times New Roman" w:hAnsi="Times New Roman" w:cs="Times New Roman"/>
          <w:sz w:val="24"/>
          <w:szCs w:val="24"/>
        </w:rPr>
        <w:t xml:space="preserve"> ktoré obsahujú tenké pásiky hnedých </w:t>
      </w:r>
      <w:proofErr w:type="spellStart"/>
      <w:r w:rsidR="00AC05AB" w:rsidRPr="007A59D4">
        <w:rPr>
          <w:rFonts w:ascii="Times New Roman" w:hAnsi="Times New Roman" w:cs="Times New Roman"/>
          <w:sz w:val="24"/>
          <w:szCs w:val="24"/>
        </w:rPr>
        <w:t>rohovcov</w:t>
      </w:r>
      <w:proofErr w:type="spellEnd"/>
      <w:r w:rsidR="00A76702" w:rsidRPr="007A59D4">
        <w:rPr>
          <w:rFonts w:ascii="Times New Roman" w:hAnsi="Times New Roman" w:cs="Times New Roman"/>
          <w:sz w:val="24"/>
          <w:szCs w:val="24"/>
        </w:rPr>
        <w:t>, opäť z eocénu</w:t>
      </w:r>
      <w:r w:rsidR="00377306" w:rsidRPr="007A59D4">
        <w:rPr>
          <w:rFonts w:ascii="Times New Roman" w:hAnsi="Times New Roman" w:cs="Times New Roman"/>
          <w:sz w:val="24"/>
          <w:szCs w:val="24"/>
        </w:rPr>
        <w:t xml:space="preserve"> </w:t>
      </w:r>
      <w:r w:rsidR="00345602" w:rsidRPr="007A59D4">
        <w:rPr>
          <w:rFonts w:ascii="Times New Roman" w:hAnsi="Times New Roman" w:cs="Times New Roman"/>
          <w:noProof/>
          <w:sz w:val="24"/>
          <w:szCs w:val="24"/>
        </w:rPr>
        <w:t>(Barčáková, 1998; Hók</w:t>
      </w:r>
      <w:r w:rsidR="00DC61B5" w:rsidRPr="007A59D4">
        <w:rPr>
          <w:rFonts w:ascii="Times New Roman" w:hAnsi="Times New Roman" w:cs="Times New Roman"/>
          <w:noProof/>
          <w:sz w:val="24"/>
          <w:szCs w:val="24"/>
        </w:rPr>
        <w:t xml:space="preserve"> et al, </w:t>
      </w:r>
      <w:r w:rsidR="00345602" w:rsidRPr="007A59D4">
        <w:rPr>
          <w:rFonts w:ascii="Times New Roman" w:hAnsi="Times New Roman" w:cs="Times New Roman"/>
          <w:noProof/>
          <w:sz w:val="24"/>
          <w:szCs w:val="24"/>
        </w:rPr>
        <w:t>2001; mineraly.sk, 2021</w:t>
      </w:r>
      <w:r w:rsidR="00DC61B5" w:rsidRPr="007A59D4">
        <w:rPr>
          <w:rFonts w:ascii="Times New Roman" w:hAnsi="Times New Roman" w:cs="Times New Roman"/>
          <w:noProof/>
          <w:sz w:val="24"/>
          <w:szCs w:val="24"/>
        </w:rPr>
        <w:t>b</w:t>
      </w:r>
      <w:r w:rsidR="00345602" w:rsidRPr="007A59D4">
        <w:rPr>
          <w:rFonts w:ascii="Times New Roman" w:hAnsi="Times New Roman" w:cs="Times New Roman"/>
          <w:noProof/>
          <w:sz w:val="24"/>
          <w:szCs w:val="24"/>
        </w:rPr>
        <w:t>)</w:t>
      </w:r>
      <w:r w:rsidR="00AC05AB" w:rsidRPr="007A59D4">
        <w:rPr>
          <w:rFonts w:ascii="Times New Roman" w:hAnsi="Times New Roman" w:cs="Times New Roman"/>
          <w:sz w:val="24"/>
          <w:szCs w:val="24"/>
        </w:rPr>
        <w:t xml:space="preserve">. </w:t>
      </w:r>
    </w:p>
    <w:p w14:paraId="114D618D" w14:textId="247D2140" w:rsidR="00993BFD" w:rsidRPr="007A59D4" w:rsidRDefault="00377306" w:rsidP="00180009">
      <w:pPr>
        <w:spacing w:before="240" w:line="360" w:lineRule="auto"/>
        <w:ind w:firstLine="708"/>
        <w:jc w:val="both"/>
        <w:rPr>
          <w:rFonts w:ascii="Times New Roman" w:hAnsi="Times New Roman" w:cs="Times New Roman"/>
          <w:sz w:val="24"/>
          <w:szCs w:val="24"/>
        </w:rPr>
      </w:pPr>
      <w:r w:rsidRPr="007A59D4">
        <w:rPr>
          <w:rFonts w:ascii="Times New Roman" w:hAnsi="Times New Roman" w:cs="Times New Roman"/>
          <w:sz w:val="24"/>
          <w:szCs w:val="24"/>
        </w:rPr>
        <w:t>Sedimenty</w:t>
      </w:r>
      <w:r w:rsidR="00AC05AB" w:rsidRPr="007A59D4">
        <w:rPr>
          <w:rFonts w:ascii="Times New Roman" w:hAnsi="Times New Roman" w:cs="Times New Roman"/>
          <w:sz w:val="24"/>
          <w:szCs w:val="24"/>
        </w:rPr>
        <w:t xml:space="preserve"> neogénu</w:t>
      </w:r>
      <w:r w:rsidR="00306ED7" w:rsidRPr="007A59D4">
        <w:rPr>
          <w:rFonts w:ascii="Times New Roman" w:hAnsi="Times New Roman" w:cs="Times New Roman"/>
          <w:sz w:val="24"/>
          <w:szCs w:val="24"/>
        </w:rPr>
        <w:t xml:space="preserve"> v rámci Turčianskej kotliny </w:t>
      </w:r>
      <w:r w:rsidRPr="007A59D4">
        <w:rPr>
          <w:rFonts w:ascii="Times New Roman" w:hAnsi="Times New Roman" w:cs="Times New Roman"/>
          <w:sz w:val="24"/>
          <w:szCs w:val="24"/>
        </w:rPr>
        <w:t xml:space="preserve">sú členené na </w:t>
      </w:r>
      <w:r w:rsidR="00306ED7" w:rsidRPr="007A59D4">
        <w:rPr>
          <w:rFonts w:ascii="Times New Roman" w:hAnsi="Times New Roman" w:cs="Times New Roman"/>
          <w:sz w:val="24"/>
          <w:szCs w:val="24"/>
        </w:rPr>
        <w:t>vrstvy martinsk</w:t>
      </w:r>
      <w:r w:rsidRPr="007A59D4">
        <w:rPr>
          <w:rFonts w:ascii="Times New Roman" w:hAnsi="Times New Roman" w:cs="Times New Roman"/>
          <w:sz w:val="24"/>
          <w:szCs w:val="24"/>
        </w:rPr>
        <w:t>é</w:t>
      </w:r>
      <w:r w:rsidR="00306ED7" w:rsidRPr="007A59D4">
        <w:rPr>
          <w:rFonts w:ascii="Times New Roman" w:hAnsi="Times New Roman" w:cs="Times New Roman"/>
          <w:sz w:val="24"/>
          <w:szCs w:val="24"/>
        </w:rPr>
        <w:t xml:space="preserve"> a </w:t>
      </w:r>
      <w:proofErr w:type="spellStart"/>
      <w:r w:rsidR="00306ED7" w:rsidRPr="007A59D4">
        <w:rPr>
          <w:rFonts w:ascii="Times New Roman" w:hAnsi="Times New Roman" w:cs="Times New Roman"/>
          <w:sz w:val="24"/>
          <w:szCs w:val="24"/>
        </w:rPr>
        <w:t>diviack</w:t>
      </w:r>
      <w:r w:rsidRPr="007A59D4">
        <w:rPr>
          <w:rFonts w:ascii="Times New Roman" w:hAnsi="Times New Roman" w:cs="Times New Roman"/>
          <w:sz w:val="24"/>
          <w:szCs w:val="24"/>
        </w:rPr>
        <w:t>é</w:t>
      </w:r>
      <w:proofErr w:type="spellEnd"/>
      <w:r w:rsidR="00306ED7" w:rsidRPr="007A59D4">
        <w:rPr>
          <w:rFonts w:ascii="Times New Roman" w:hAnsi="Times New Roman" w:cs="Times New Roman"/>
          <w:sz w:val="24"/>
          <w:szCs w:val="24"/>
        </w:rPr>
        <w:t>. Martinské vrstvy sú staršie a členia sa na tri typy</w:t>
      </w:r>
      <w:r w:rsidR="000B68E9" w:rsidRPr="007A59D4">
        <w:rPr>
          <w:rFonts w:ascii="Times New Roman" w:hAnsi="Times New Roman" w:cs="Times New Roman"/>
          <w:sz w:val="24"/>
          <w:szCs w:val="24"/>
        </w:rPr>
        <w:t>:</w:t>
      </w:r>
      <w:r w:rsidRPr="007A59D4">
        <w:rPr>
          <w:rFonts w:ascii="Times New Roman" w:hAnsi="Times New Roman" w:cs="Times New Roman"/>
          <w:sz w:val="24"/>
          <w:szCs w:val="24"/>
        </w:rPr>
        <w:t xml:space="preserve"> a)</w:t>
      </w:r>
      <w:r w:rsidR="000B68E9" w:rsidRPr="007A59D4">
        <w:rPr>
          <w:rFonts w:ascii="Times New Roman" w:hAnsi="Times New Roman" w:cs="Times New Roman"/>
          <w:sz w:val="24"/>
          <w:szCs w:val="24"/>
        </w:rPr>
        <w:t xml:space="preserve"> </w:t>
      </w:r>
      <w:r w:rsidR="00306ED7" w:rsidRPr="007A59D4">
        <w:rPr>
          <w:rFonts w:ascii="Times New Roman" w:hAnsi="Times New Roman" w:cs="Times New Roman"/>
          <w:sz w:val="24"/>
          <w:szCs w:val="24"/>
        </w:rPr>
        <w:t>štrky, zlepence a</w:t>
      </w:r>
      <w:r w:rsidR="002575BD" w:rsidRPr="007A59D4">
        <w:rPr>
          <w:rFonts w:ascii="Times New Roman" w:hAnsi="Times New Roman" w:cs="Times New Roman"/>
          <w:sz w:val="24"/>
          <w:szCs w:val="24"/>
        </w:rPr>
        <w:t> </w:t>
      </w:r>
      <w:r w:rsidR="00306ED7" w:rsidRPr="007A59D4">
        <w:rPr>
          <w:rFonts w:ascii="Times New Roman" w:hAnsi="Times New Roman" w:cs="Times New Roman"/>
          <w:sz w:val="24"/>
          <w:szCs w:val="24"/>
        </w:rPr>
        <w:t>vápence</w:t>
      </w:r>
      <w:r w:rsidR="002575BD" w:rsidRPr="007A59D4">
        <w:rPr>
          <w:rFonts w:ascii="Times New Roman" w:hAnsi="Times New Roman" w:cs="Times New Roman"/>
          <w:sz w:val="24"/>
          <w:szCs w:val="24"/>
        </w:rPr>
        <w:t xml:space="preserve"> </w:t>
      </w:r>
      <w:r w:rsidR="000B68E9" w:rsidRPr="007A59D4">
        <w:rPr>
          <w:rFonts w:ascii="Times New Roman" w:hAnsi="Times New Roman" w:cs="Times New Roman"/>
          <w:sz w:val="24"/>
          <w:szCs w:val="24"/>
        </w:rPr>
        <w:t>- naspodku a na okraji Turčianskej kotliny</w:t>
      </w:r>
      <w:r w:rsidRPr="007A59D4">
        <w:rPr>
          <w:rFonts w:ascii="Times New Roman" w:hAnsi="Times New Roman" w:cs="Times New Roman"/>
          <w:sz w:val="24"/>
          <w:szCs w:val="24"/>
        </w:rPr>
        <w:t>, b)</w:t>
      </w:r>
      <w:r w:rsidR="000B68E9" w:rsidRPr="007A59D4">
        <w:rPr>
          <w:rFonts w:ascii="Times New Roman" w:hAnsi="Times New Roman" w:cs="Times New Roman"/>
          <w:sz w:val="24"/>
          <w:szCs w:val="24"/>
        </w:rPr>
        <w:t xml:space="preserve"> vápnité, uhoľné íly a lignitové sloje lokálne doplnené andezitovými</w:t>
      </w:r>
      <w:r w:rsidR="000E2761" w:rsidRPr="007A59D4">
        <w:rPr>
          <w:rFonts w:ascii="Times New Roman" w:hAnsi="Times New Roman" w:cs="Times New Roman"/>
          <w:sz w:val="24"/>
          <w:szCs w:val="24"/>
        </w:rPr>
        <w:t xml:space="preserve"> </w:t>
      </w:r>
      <w:r w:rsidR="000B68E9" w:rsidRPr="007A59D4">
        <w:rPr>
          <w:rFonts w:ascii="Times New Roman" w:hAnsi="Times New Roman" w:cs="Times New Roman"/>
          <w:sz w:val="24"/>
          <w:szCs w:val="24"/>
        </w:rPr>
        <w:t>a ryolitovými tufmi</w:t>
      </w:r>
      <w:r w:rsidRPr="007A59D4">
        <w:rPr>
          <w:rFonts w:ascii="Times New Roman" w:hAnsi="Times New Roman" w:cs="Times New Roman"/>
          <w:sz w:val="24"/>
          <w:szCs w:val="24"/>
        </w:rPr>
        <w:t>, c)</w:t>
      </w:r>
      <w:r w:rsidR="000B68E9" w:rsidRPr="007A59D4">
        <w:rPr>
          <w:rFonts w:ascii="Times New Roman" w:hAnsi="Times New Roman" w:cs="Times New Roman"/>
          <w:sz w:val="24"/>
          <w:szCs w:val="24"/>
        </w:rPr>
        <w:t xml:space="preserve"> íly a štrky- situované prevažne v južnej časti Turčianskej kotliny</w:t>
      </w:r>
      <w:r w:rsidRPr="007A59D4">
        <w:rPr>
          <w:rFonts w:ascii="Times New Roman" w:hAnsi="Times New Roman" w:cs="Times New Roman"/>
          <w:sz w:val="24"/>
          <w:szCs w:val="24"/>
        </w:rPr>
        <w:t xml:space="preserve">. </w:t>
      </w:r>
      <w:proofErr w:type="spellStart"/>
      <w:r w:rsidR="000B68E9" w:rsidRPr="007A59D4">
        <w:rPr>
          <w:rFonts w:ascii="Times New Roman" w:hAnsi="Times New Roman" w:cs="Times New Roman"/>
          <w:sz w:val="24"/>
          <w:szCs w:val="24"/>
        </w:rPr>
        <w:t>Diviacké</w:t>
      </w:r>
      <w:proofErr w:type="spellEnd"/>
      <w:r w:rsidR="000B68E9" w:rsidRPr="007A59D4">
        <w:rPr>
          <w:rFonts w:ascii="Times New Roman" w:hAnsi="Times New Roman" w:cs="Times New Roman"/>
          <w:sz w:val="24"/>
          <w:szCs w:val="24"/>
        </w:rPr>
        <w:t xml:space="preserve"> vrstvy tvoria prevažne íly s prímeso</w:t>
      </w:r>
      <w:r w:rsidRPr="007A59D4">
        <w:rPr>
          <w:rFonts w:ascii="Times New Roman" w:hAnsi="Times New Roman" w:cs="Times New Roman"/>
          <w:sz w:val="24"/>
          <w:szCs w:val="24"/>
        </w:rPr>
        <w:t>u</w:t>
      </w:r>
      <w:r w:rsidR="000B68E9" w:rsidRPr="007A59D4">
        <w:rPr>
          <w:rFonts w:ascii="Times New Roman" w:hAnsi="Times New Roman" w:cs="Times New Roman"/>
          <w:sz w:val="24"/>
          <w:szCs w:val="24"/>
        </w:rPr>
        <w:t xml:space="preserve"> štrkov a sú nepravidelne </w:t>
      </w:r>
      <w:r w:rsidRPr="007A59D4">
        <w:rPr>
          <w:rFonts w:ascii="Times New Roman" w:hAnsi="Times New Roman" w:cs="Times New Roman"/>
          <w:sz w:val="24"/>
          <w:szCs w:val="24"/>
        </w:rPr>
        <w:t xml:space="preserve">uložené v nadloží </w:t>
      </w:r>
      <w:r w:rsidR="000B68E9" w:rsidRPr="007A59D4">
        <w:rPr>
          <w:rFonts w:ascii="Times New Roman" w:hAnsi="Times New Roman" w:cs="Times New Roman"/>
          <w:sz w:val="24"/>
          <w:szCs w:val="24"/>
        </w:rPr>
        <w:t>martinských vrst</w:t>
      </w:r>
      <w:r w:rsidRPr="007A59D4">
        <w:rPr>
          <w:rFonts w:ascii="Times New Roman" w:hAnsi="Times New Roman" w:cs="Times New Roman"/>
          <w:sz w:val="24"/>
          <w:szCs w:val="24"/>
        </w:rPr>
        <w:t>iev</w:t>
      </w:r>
      <w:r w:rsidR="000B68E9" w:rsidRPr="007A59D4">
        <w:rPr>
          <w:rFonts w:ascii="Times New Roman" w:hAnsi="Times New Roman" w:cs="Times New Roman"/>
          <w:sz w:val="24"/>
          <w:szCs w:val="24"/>
        </w:rPr>
        <w:t xml:space="preserve"> </w:t>
      </w:r>
      <w:r w:rsidR="00345602" w:rsidRPr="007A59D4">
        <w:rPr>
          <w:rFonts w:ascii="Times New Roman" w:hAnsi="Times New Roman" w:cs="Times New Roman"/>
          <w:noProof/>
          <w:sz w:val="24"/>
          <w:szCs w:val="24"/>
        </w:rPr>
        <w:t>(Barčáková, 1998</w:t>
      </w:r>
      <w:r w:rsidR="00E34690" w:rsidRPr="007A59D4">
        <w:rPr>
          <w:rFonts w:ascii="Times New Roman" w:hAnsi="Times New Roman" w:cs="Times New Roman"/>
          <w:noProof/>
          <w:sz w:val="24"/>
          <w:szCs w:val="24"/>
        </w:rPr>
        <w:t xml:space="preserve">; </w:t>
      </w:r>
      <w:r w:rsidR="00345602" w:rsidRPr="007A59D4">
        <w:rPr>
          <w:rFonts w:ascii="Times New Roman" w:hAnsi="Times New Roman" w:cs="Times New Roman"/>
          <w:noProof/>
          <w:sz w:val="24"/>
          <w:szCs w:val="24"/>
        </w:rPr>
        <w:t>H</w:t>
      </w:r>
      <w:r w:rsidR="00E34690" w:rsidRPr="007A59D4">
        <w:rPr>
          <w:rFonts w:ascii="Times New Roman" w:hAnsi="Times New Roman" w:cs="Times New Roman"/>
          <w:noProof/>
          <w:sz w:val="24"/>
          <w:szCs w:val="24"/>
        </w:rPr>
        <w:t>ók</w:t>
      </w:r>
      <w:r w:rsidR="00DC61B5" w:rsidRPr="007A59D4">
        <w:rPr>
          <w:rFonts w:ascii="Times New Roman" w:hAnsi="Times New Roman" w:cs="Times New Roman"/>
          <w:noProof/>
          <w:sz w:val="24"/>
          <w:szCs w:val="24"/>
        </w:rPr>
        <w:t xml:space="preserve"> et al., </w:t>
      </w:r>
      <w:r w:rsidR="00345602" w:rsidRPr="007A59D4">
        <w:rPr>
          <w:rFonts w:ascii="Times New Roman" w:hAnsi="Times New Roman" w:cs="Times New Roman"/>
          <w:noProof/>
          <w:sz w:val="24"/>
          <w:szCs w:val="24"/>
        </w:rPr>
        <w:t>2001</w:t>
      </w:r>
      <w:r w:rsidR="00E34690" w:rsidRPr="007A59D4">
        <w:rPr>
          <w:rFonts w:ascii="Times New Roman" w:hAnsi="Times New Roman" w:cs="Times New Roman"/>
          <w:noProof/>
          <w:sz w:val="24"/>
          <w:szCs w:val="24"/>
        </w:rPr>
        <w:t>;</w:t>
      </w:r>
      <w:r w:rsidR="000B68E9" w:rsidRPr="007A59D4">
        <w:rPr>
          <w:rFonts w:ascii="Times New Roman" w:hAnsi="Times New Roman" w:cs="Times New Roman"/>
          <w:sz w:val="24"/>
          <w:szCs w:val="24"/>
        </w:rPr>
        <w:t xml:space="preserve"> </w:t>
      </w:r>
      <w:r w:rsidR="00345602" w:rsidRPr="007A59D4">
        <w:rPr>
          <w:rFonts w:ascii="Times New Roman" w:hAnsi="Times New Roman" w:cs="Times New Roman"/>
          <w:noProof/>
          <w:sz w:val="24"/>
          <w:szCs w:val="24"/>
        </w:rPr>
        <w:t xml:space="preserve">mineraly.sk, </w:t>
      </w:r>
      <w:r w:rsidR="00E34690" w:rsidRPr="007A59D4">
        <w:rPr>
          <w:rFonts w:ascii="Times New Roman" w:hAnsi="Times New Roman" w:cs="Times New Roman"/>
          <w:noProof/>
          <w:sz w:val="24"/>
          <w:szCs w:val="24"/>
        </w:rPr>
        <w:t>2021</w:t>
      </w:r>
      <w:r w:rsidR="00DC61B5" w:rsidRPr="007A59D4">
        <w:rPr>
          <w:rFonts w:ascii="Times New Roman" w:hAnsi="Times New Roman" w:cs="Times New Roman"/>
          <w:noProof/>
          <w:sz w:val="24"/>
          <w:szCs w:val="24"/>
        </w:rPr>
        <w:t>b</w:t>
      </w:r>
      <w:r w:rsidR="00E34690" w:rsidRPr="007A59D4">
        <w:rPr>
          <w:rFonts w:ascii="Times New Roman" w:hAnsi="Times New Roman" w:cs="Times New Roman"/>
          <w:noProof/>
          <w:sz w:val="24"/>
          <w:szCs w:val="24"/>
        </w:rPr>
        <w:t xml:space="preserve">; </w:t>
      </w:r>
      <w:r w:rsidR="00DC61B5" w:rsidRPr="007A59D4">
        <w:rPr>
          <w:rFonts w:ascii="Times New Roman" w:hAnsi="Times New Roman" w:cs="Times New Roman"/>
          <w:noProof/>
          <w:sz w:val="24"/>
          <w:szCs w:val="24"/>
        </w:rPr>
        <w:t>BRA - VUR, a.s.</w:t>
      </w:r>
      <w:r w:rsidR="00E34690" w:rsidRPr="007A59D4">
        <w:rPr>
          <w:rFonts w:ascii="Times New Roman" w:hAnsi="Times New Roman" w:cs="Times New Roman"/>
          <w:noProof/>
          <w:sz w:val="24"/>
          <w:szCs w:val="24"/>
        </w:rPr>
        <w:t>, 2009)</w:t>
      </w:r>
      <w:r w:rsidR="00A76702" w:rsidRPr="007A59D4">
        <w:rPr>
          <w:rFonts w:ascii="Times New Roman" w:hAnsi="Times New Roman" w:cs="Times New Roman"/>
          <w:sz w:val="24"/>
          <w:szCs w:val="24"/>
        </w:rPr>
        <w:t>.</w:t>
      </w:r>
    </w:p>
    <w:p w14:paraId="3D0EB094" w14:textId="5DF606CD" w:rsidR="00335555" w:rsidRPr="007A59D4" w:rsidRDefault="00EA26B8" w:rsidP="00351EE5">
      <w:pPr>
        <w:spacing w:before="240" w:line="360" w:lineRule="auto"/>
        <w:ind w:firstLine="708"/>
        <w:jc w:val="both"/>
        <w:rPr>
          <w:rFonts w:ascii="Times New Roman" w:hAnsi="Times New Roman" w:cs="Times New Roman"/>
          <w:sz w:val="24"/>
          <w:szCs w:val="24"/>
        </w:rPr>
      </w:pPr>
      <w:proofErr w:type="spellStart"/>
      <w:r w:rsidRPr="007A59D4">
        <w:rPr>
          <w:rFonts w:ascii="Times New Roman" w:hAnsi="Times New Roman" w:cs="Times New Roman"/>
          <w:sz w:val="24"/>
          <w:szCs w:val="24"/>
        </w:rPr>
        <w:t>Dubná</w:t>
      </w:r>
      <w:proofErr w:type="spellEnd"/>
      <w:r w:rsidRPr="007A59D4">
        <w:rPr>
          <w:rFonts w:ascii="Times New Roman" w:hAnsi="Times New Roman" w:cs="Times New Roman"/>
          <w:sz w:val="24"/>
          <w:szCs w:val="24"/>
        </w:rPr>
        <w:t xml:space="preserve"> skala, ako posledná záujmová oblasť</w:t>
      </w:r>
      <w:r w:rsidR="00102460" w:rsidRPr="007A59D4">
        <w:rPr>
          <w:rFonts w:ascii="Times New Roman" w:hAnsi="Times New Roman" w:cs="Times New Roman"/>
          <w:sz w:val="24"/>
          <w:szCs w:val="24"/>
        </w:rPr>
        <w:t>,</w:t>
      </w:r>
      <w:r w:rsidRPr="007A59D4">
        <w:rPr>
          <w:rFonts w:ascii="Times New Roman" w:hAnsi="Times New Roman" w:cs="Times New Roman"/>
          <w:sz w:val="24"/>
          <w:szCs w:val="24"/>
        </w:rPr>
        <w:t xml:space="preserve"> spadá pod Lúčanskú Fatru (celok Malá Fatra). Geológia danej oblasti zodpoved</w:t>
      </w:r>
      <w:r w:rsidR="00377306" w:rsidRPr="007A59D4">
        <w:rPr>
          <w:rFonts w:ascii="Times New Roman" w:hAnsi="Times New Roman" w:cs="Times New Roman"/>
          <w:sz w:val="24"/>
          <w:szCs w:val="24"/>
        </w:rPr>
        <w:t>á</w:t>
      </w:r>
      <w:r w:rsidRPr="007A59D4">
        <w:rPr>
          <w:rFonts w:ascii="Times New Roman" w:hAnsi="Times New Roman" w:cs="Times New Roman"/>
          <w:sz w:val="24"/>
          <w:szCs w:val="24"/>
        </w:rPr>
        <w:t xml:space="preserve"> geologickej stavb</w:t>
      </w:r>
      <w:r w:rsidR="00377306" w:rsidRPr="007A59D4">
        <w:rPr>
          <w:rFonts w:ascii="Times New Roman" w:hAnsi="Times New Roman" w:cs="Times New Roman"/>
          <w:sz w:val="24"/>
          <w:szCs w:val="24"/>
        </w:rPr>
        <w:t>e</w:t>
      </w:r>
      <w:r w:rsidRPr="007A59D4">
        <w:rPr>
          <w:rFonts w:ascii="Times New Roman" w:hAnsi="Times New Roman" w:cs="Times New Roman"/>
          <w:sz w:val="24"/>
          <w:szCs w:val="24"/>
        </w:rPr>
        <w:t xml:space="preserve"> Malej Fatry</w:t>
      </w:r>
      <w:r w:rsidR="00377306" w:rsidRPr="007A59D4">
        <w:rPr>
          <w:rFonts w:ascii="Times New Roman" w:hAnsi="Times New Roman" w:cs="Times New Roman"/>
          <w:sz w:val="24"/>
          <w:szCs w:val="24"/>
        </w:rPr>
        <w:t>. N</w:t>
      </w:r>
      <w:r w:rsidRPr="007A59D4">
        <w:rPr>
          <w:rFonts w:ascii="Times New Roman" w:hAnsi="Times New Roman" w:cs="Times New Roman"/>
          <w:sz w:val="24"/>
          <w:szCs w:val="24"/>
        </w:rPr>
        <w:t xml:space="preserve">a stavbe záujmového územia sa podieľajú horniny </w:t>
      </w:r>
      <w:proofErr w:type="spellStart"/>
      <w:r w:rsidRPr="007A59D4">
        <w:rPr>
          <w:rFonts w:ascii="Times New Roman" w:hAnsi="Times New Roman" w:cs="Times New Roman"/>
          <w:sz w:val="24"/>
          <w:szCs w:val="24"/>
        </w:rPr>
        <w:t>kryštalinika</w:t>
      </w:r>
      <w:proofErr w:type="spellEnd"/>
      <w:r w:rsidRPr="007A59D4">
        <w:rPr>
          <w:rFonts w:ascii="Times New Roman" w:hAnsi="Times New Roman" w:cs="Times New Roman"/>
          <w:sz w:val="24"/>
          <w:szCs w:val="24"/>
        </w:rPr>
        <w:t xml:space="preserve">, ktoré sú na niektorých miestach prekryté sedimentmi štvrtohôr.  </w:t>
      </w:r>
      <w:proofErr w:type="spellStart"/>
      <w:r w:rsidRPr="007A59D4">
        <w:rPr>
          <w:rFonts w:ascii="Times New Roman" w:hAnsi="Times New Roman" w:cs="Times New Roman"/>
          <w:sz w:val="24"/>
          <w:szCs w:val="24"/>
        </w:rPr>
        <w:t>Kryštalinikum</w:t>
      </w:r>
      <w:proofErr w:type="spellEnd"/>
      <w:r w:rsidRPr="007A59D4">
        <w:rPr>
          <w:rFonts w:ascii="Times New Roman" w:hAnsi="Times New Roman" w:cs="Times New Roman"/>
          <w:sz w:val="24"/>
          <w:szCs w:val="24"/>
        </w:rPr>
        <w:t xml:space="preserve"> v danej oblasti je zastúpené </w:t>
      </w:r>
      <w:proofErr w:type="spellStart"/>
      <w:r w:rsidRPr="007A59D4">
        <w:rPr>
          <w:rFonts w:ascii="Times New Roman" w:hAnsi="Times New Roman" w:cs="Times New Roman"/>
          <w:sz w:val="24"/>
          <w:szCs w:val="24"/>
        </w:rPr>
        <w:t>stredozrnnými</w:t>
      </w:r>
      <w:proofErr w:type="spellEnd"/>
      <w:r w:rsidRPr="007A59D4">
        <w:rPr>
          <w:rFonts w:ascii="Times New Roman" w:hAnsi="Times New Roman" w:cs="Times New Roman"/>
          <w:sz w:val="24"/>
          <w:szCs w:val="24"/>
        </w:rPr>
        <w:t xml:space="preserve"> </w:t>
      </w:r>
      <w:proofErr w:type="spellStart"/>
      <w:r w:rsidRPr="007A59D4">
        <w:rPr>
          <w:rFonts w:ascii="Times New Roman" w:hAnsi="Times New Roman" w:cs="Times New Roman"/>
          <w:sz w:val="24"/>
          <w:szCs w:val="24"/>
        </w:rPr>
        <w:t>biotitickými</w:t>
      </w:r>
      <w:proofErr w:type="spellEnd"/>
      <w:r w:rsidRPr="007A59D4">
        <w:rPr>
          <w:rFonts w:ascii="Times New Roman" w:hAnsi="Times New Roman" w:cs="Times New Roman"/>
          <w:sz w:val="24"/>
          <w:szCs w:val="24"/>
        </w:rPr>
        <w:t xml:space="preserve"> </w:t>
      </w:r>
      <w:proofErr w:type="spellStart"/>
      <w:r w:rsidRPr="007A59D4">
        <w:rPr>
          <w:rFonts w:ascii="Times New Roman" w:hAnsi="Times New Roman" w:cs="Times New Roman"/>
          <w:sz w:val="24"/>
          <w:szCs w:val="24"/>
        </w:rPr>
        <w:t>granodioritmi</w:t>
      </w:r>
      <w:proofErr w:type="spellEnd"/>
      <w:r w:rsidR="00B7621B" w:rsidRPr="007A59D4">
        <w:rPr>
          <w:rFonts w:ascii="Times New Roman" w:hAnsi="Times New Roman" w:cs="Times New Roman"/>
          <w:sz w:val="24"/>
          <w:szCs w:val="24"/>
        </w:rPr>
        <w:t xml:space="preserve"> </w:t>
      </w:r>
      <w:r w:rsidR="00E34690" w:rsidRPr="007A59D4">
        <w:rPr>
          <w:rFonts w:ascii="Times New Roman" w:hAnsi="Times New Roman" w:cs="Times New Roman"/>
          <w:noProof/>
          <w:sz w:val="24"/>
          <w:szCs w:val="24"/>
        </w:rPr>
        <w:t>(</w:t>
      </w:r>
      <w:r w:rsidR="00C448D4" w:rsidRPr="007A59D4">
        <w:rPr>
          <w:rFonts w:ascii="Times New Roman" w:hAnsi="Times New Roman" w:cs="Times New Roman"/>
          <w:noProof/>
          <w:sz w:val="24"/>
          <w:szCs w:val="24"/>
        </w:rPr>
        <w:t>Npmalafatra.sk</w:t>
      </w:r>
      <w:r w:rsidR="00E34690" w:rsidRPr="007A59D4">
        <w:rPr>
          <w:rFonts w:ascii="Times New Roman" w:hAnsi="Times New Roman" w:cs="Times New Roman"/>
          <w:noProof/>
          <w:sz w:val="24"/>
          <w:szCs w:val="24"/>
        </w:rPr>
        <w:t>, 2021)</w:t>
      </w:r>
      <w:r w:rsidR="00B7621B" w:rsidRPr="007A59D4">
        <w:rPr>
          <w:rFonts w:ascii="Times New Roman" w:hAnsi="Times New Roman" w:cs="Times New Roman"/>
          <w:sz w:val="24"/>
          <w:szCs w:val="24"/>
        </w:rPr>
        <w:t>.</w:t>
      </w:r>
      <w:r w:rsidRPr="007A59D4">
        <w:rPr>
          <w:rFonts w:ascii="Times New Roman" w:hAnsi="Times New Roman" w:cs="Times New Roman"/>
          <w:sz w:val="24"/>
          <w:szCs w:val="24"/>
        </w:rPr>
        <w:t xml:space="preserve"> Z </w:t>
      </w:r>
      <w:r w:rsidR="002575BD" w:rsidRPr="007A59D4">
        <w:rPr>
          <w:rFonts w:ascii="Times New Roman" w:hAnsi="Times New Roman" w:cs="Times New Roman"/>
          <w:sz w:val="24"/>
          <w:szCs w:val="24"/>
        </w:rPr>
        <w:t>kvartéru</w:t>
      </w:r>
      <w:r w:rsidRPr="007A59D4">
        <w:rPr>
          <w:rFonts w:ascii="Times New Roman" w:hAnsi="Times New Roman" w:cs="Times New Roman"/>
          <w:sz w:val="24"/>
          <w:szCs w:val="24"/>
        </w:rPr>
        <w:t xml:space="preserve"> sa v lokalite </w:t>
      </w:r>
      <w:proofErr w:type="spellStart"/>
      <w:r w:rsidRPr="007A59D4">
        <w:rPr>
          <w:rFonts w:ascii="Times New Roman" w:hAnsi="Times New Roman" w:cs="Times New Roman"/>
          <w:sz w:val="24"/>
          <w:szCs w:val="24"/>
        </w:rPr>
        <w:t>Dubná</w:t>
      </w:r>
      <w:proofErr w:type="spellEnd"/>
      <w:r w:rsidRPr="007A59D4">
        <w:rPr>
          <w:rFonts w:ascii="Times New Roman" w:hAnsi="Times New Roman" w:cs="Times New Roman"/>
          <w:sz w:val="24"/>
          <w:szCs w:val="24"/>
        </w:rPr>
        <w:t xml:space="preserve"> Skala vyskytujú prevažne </w:t>
      </w:r>
      <w:proofErr w:type="spellStart"/>
      <w:r w:rsidRPr="007A59D4">
        <w:rPr>
          <w:rFonts w:ascii="Times New Roman" w:hAnsi="Times New Roman" w:cs="Times New Roman"/>
          <w:sz w:val="24"/>
          <w:szCs w:val="24"/>
        </w:rPr>
        <w:t>deluviálne</w:t>
      </w:r>
      <w:proofErr w:type="spellEnd"/>
      <w:r w:rsidRPr="007A59D4">
        <w:rPr>
          <w:rFonts w:ascii="Times New Roman" w:hAnsi="Times New Roman" w:cs="Times New Roman"/>
          <w:sz w:val="24"/>
          <w:szCs w:val="24"/>
        </w:rPr>
        <w:t xml:space="preserve"> sedimenty (</w:t>
      </w:r>
      <w:proofErr w:type="spellStart"/>
      <w:r w:rsidRPr="007A59D4">
        <w:rPr>
          <w:rFonts w:ascii="Times New Roman" w:hAnsi="Times New Roman" w:cs="Times New Roman"/>
          <w:sz w:val="24"/>
          <w:szCs w:val="24"/>
        </w:rPr>
        <w:t>kamenito</w:t>
      </w:r>
      <w:proofErr w:type="spellEnd"/>
      <w:r w:rsidRPr="007A59D4">
        <w:rPr>
          <w:rFonts w:ascii="Times New Roman" w:hAnsi="Times New Roman" w:cs="Times New Roman"/>
          <w:sz w:val="24"/>
          <w:szCs w:val="24"/>
        </w:rPr>
        <w:t>-hlinité, prípadne kamenité sutiny) a zriedkavejšie fluviálne sedimenty (hlinité a hlinito-štrkovité náplavy). Problematický faktor danej oblasti je vodná, veterná a snehová erózia v kombinácií so svahovými pohybmi</w:t>
      </w:r>
      <w:r w:rsidR="00102460" w:rsidRPr="007A59D4">
        <w:rPr>
          <w:rFonts w:ascii="Times New Roman" w:hAnsi="Times New Roman" w:cs="Times New Roman"/>
          <w:sz w:val="24"/>
          <w:szCs w:val="24"/>
        </w:rPr>
        <w:t xml:space="preserve"> </w:t>
      </w:r>
      <w:r w:rsidR="00C448D4" w:rsidRPr="007A59D4">
        <w:rPr>
          <w:rFonts w:ascii="Times New Roman" w:hAnsi="Times New Roman" w:cs="Times New Roman"/>
          <w:noProof/>
          <w:sz w:val="24"/>
          <w:szCs w:val="24"/>
        </w:rPr>
        <w:t>(EUROVIA a.s., 2012)</w:t>
      </w:r>
      <w:r w:rsidR="00102460" w:rsidRPr="007A59D4">
        <w:rPr>
          <w:rFonts w:ascii="Times New Roman" w:hAnsi="Times New Roman" w:cs="Times New Roman"/>
          <w:sz w:val="24"/>
          <w:szCs w:val="24"/>
        </w:rPr>
        <w:t>.</w:t>
      </w:r>
    </w:p>
    <w:p w14:paraId="410C2480" w14:textId="2188254B" w:rsidR="00BD6C7A" w:rsidRPr="007A59D4" w:rsidRDefault="00335555" w:rsidP="00180009">
      <w:pPr>
        <w:spacing w:line="360" w:lineRule="auto"/>
        <w:jc w:val="both"/>
        <w:rPr>
          <w:rFonts w:ascii="Times New Roman" w:hAnsi="Times New Roman" w:cs="Times New Roman"/>
          <w:sz w:val="24"/>
          <w:szCs w:val="24"/>
        </w:rPr>
      </w:pPr>
      <w:r w:rsidRPr="007A59D4">
        <w:rPr>
          <w:rFonts w:ascii="Times New Roman" w:hAnsi="Times New Roman" w:cs="Times New Roman"/>
          <w:sz w:val="24"/>
          <w:szCs w:val="24"/>
        </w:rPr>
        <w:br w:type="page"/>
      </w:r>
    </w:p>
    <w:p w14:paraId="56870164" w14:textId="4CBFD578" w:rsidR="00A06089" w:rsidRPr="007A59D4" w:rsidRDefault="00335555" w:rsidP="00440216">
      <w:pPr>
        <w:pStyle w:val="Nadpis1"/>
        <w:numPr>
          <w:ilvl w:val="0"/>
          <w:numId w:val="6"/>
        </w:numPr>
        <w:spacing w:after="240" w:line="360" w:lineRule="auto"/>
        <w:jc w:val="both"/>
        <w:rPr>
          <w:rFonts w:ascii="Times New Roman" w:hAnsi="Times New Roman" w:cs="Times New Roman"/>
          <w:b/>
          <w:bCs/>
          <w:color w:val="auto"/>
        </w:rPr>
      </w:pPr>
      <w:bookmarkStart w:id="14" w:name="_Toc76123879"/>
      <w:r w:rsidRPr="007A59D4">
        <w:rPr>
          <w:rFonts w:ascii="Times New Roman" w:hAnsi="Times New Roman" w:cs="Times New Roman"/>
          <w:b/>
          <w:bCs/>
          <w:color w:val="auto"/>
        </w:rPr>
        <w:lastRenderedPageBreak/>
        <w:t>GEOGRAFICKÁ, KLIMATICKÁ A EKOLOGICKÁ CHARAKTERISTIKA ZÁUJMOVÝCH LOKALÍT</w:t>
      </w:r>
      <w:bookmarkEnd w:id="14"/>
    </w:p>
    <w:p w14:paraId="10DA2F66" w14:textId="1D5904F8" w:rsidR="00ED4C6F" w:rsidRPr="007A59D4" w:rsidRDefault="00ED4C6F" w:rsidP="00ED4C6F"/>
    <w:p w14:paraId="6A34A4E1" w14:textId="249F3C1E" w:rsidR="00561538" w:rsidRPr="007A59D4" w:rsidRDefault="00A6047A" w:rsidP="007A0CDD">
      <w:pPr>
        <w:spacing w:before="240" w:line="360" w:lineRule="auto"/>
        <w:ind w:firstLine="708"/>
        <w:jc w:val="both"/>
        <w:rPr>
          <w:rFonts w:ascii="Times New Roman" w:hAnsi="Times New Roman" w:cs="Times New Roman"/>
          <w:noProof/>
          <w:sz w:val="24"/>
          <w:szCs w:val="24"/>
          <w:lang w:val="cs-CZ" w:eastAsia="cs-CZ"/>
        </w:rPr>
      </w:pPr>
      <w:r w:rsidRPr="007A59D4">
        <w:rPr>
          <w:rFonts w:ascii="Times New Roman" w:hAnsi="Times New Roman" w:cs="Times New Roman"/>
          <w:sz w:val="24"/>
          <w:szCs w:val="24"/>
        </w:rPr>
        <w:t>Záujmové lokality sú v rámci územného a správneho usporiadania začlenené pod Žilinský kraj, ktorý sa nachádza na severe stredného Slovenska (Obr.6.)</w:t>
      </w:r>
      <w:r w:rsidRPr="007A59D4">
        <w:rPr>
          <w:rFonts w:ascii="Times New Roman" w:hAnsi="Times New Roman" w:cs="Times New Roman"/>
          <w:noProof/>
          <w:sz w:val="24"/>
          <w:szCs w:val="24"/>
          <w:lang w:val="cs-CZ" w:eastAsia="cs-CZ"/>
        </w:rPr>
        <w:t xml:space="preserve"> </w:t>
      </w:r>
      <w:r w:rsidR="00351EE5" w:rsidRPr="007A59D4">
        <w:rPr>
          <w:rFonts w:ascii="Times New Roman" w:hAnsi="Times New Roman" w:cs="Times New Roman"/>
          <w:noProof/>
          <w:sz w:val="24"/>
          <w:szCs w:val="24"/>
          <w:lang w:val="cs-CZ" w:eastAsia="cs-CZ"/>
        </w:rPr>
        <w:t xml:space="preserve">Žilinský kraj má najmä horský charakter, ktorý je tvorený pohoriami ako Malá Fatra, Veľká Fatra a </w:t>
      </w:r>
      <w:r w:rsidR="0051592A" w:rsidRPr="007A59D4">
        <w:rPr>
          <w:rFonts w:ascii="Times New Roman" w:hAnsi="Times New Roman" w:cs="Times New Roman"/>
          <w:noProof/>
          <w:sz w:val="24"/>
          <w:szCs w:val="24"/>
          <w:lang w:val="cs-CZ" w:eastAsia="cs-CZ"/>
        </w:rPr>
        <w:t>Západné Tatry, ktoré súčasne predstavujú aj chránené územia (Národný park Veľká Fatra, Národný park Malá Fatra a Tatranský národný park). Je zaujmavosťou, že chránené územia v Žilinskom kraji tvoria až 30% z celkového počtu chranených území na Slovensku. Žilinský kraj hraniči s Českou republikou</w:t>
      </w:r>
      <w:r w:rsidR="00D36518" w:rsidRPr="007A59D4">
        <w:rPr>
          <w:rFonts w:ascii="Times New Roman" w:hAnsi="Times New Roman" w:cs="Times New Roman"/>
          <w:noProof/>
          <w:sz w:val="24"/>
          <w:szCs w:val="24"/>
          <w:lang w:val="cs-CZ" w:eastAsia="cs-CZ"/>
        </w:rPr>
        <w:t xml:space="preserve"> na severozápade</w:t>
      </w:r>
      <w:r w:rsidR="0051592A" w:rsidRPr="007A59D4">
        <w:rPr>
          <w:rFonts w:ascii="Times New Roman" w:hAnsi="Times New Roman" w:cs="Times New Roman"/>
          <w:noProof/>
          <w:sz w:val="24"/>
          <w:szCs w:val="24"/>
          <w:lang w:val="cs-CZ" w:eastAsia="cs-CZ"/>
        </w:rPr>
        <w:t xml:space="preserve"> a </w:t>
      </w:r>
      <w:r w:rsidR="00D36518" w:rsidRPr="007A59D4">
        <w:rPr>
          <w:rFonts w:ascii="Times New Roman" w:hAnsi="Times New Roman" w:cs="Times New Roman"/>
          <w:noProof/>
          <w:sz w:val="24"/>
          <w:szCs w:val="24"/>
          <w:lang w:val="cs-CZ" w:eastAsia="cs-CZ"/>
        </w:rPr>
        <w:t>s </w:t>
      </w:r>
      <w:r w:rsidR="0051592A" w:rsidRPr="007A59D4">
        <w:rPr>
          <w:rFonts w:ascii="Times New Roman" w:hAnsi="Times New Roman" w:cs="Times New Roman"/>
          <w:noProof/>
          <w:sz w:val="24"/>
          <w:szCs w:val="24"/>
          <w:lang w:val="cs-CZ" w:eastAsia="cs-CZ"/>
        </w:rPr>
        <w:t>Poľskom</w:t>
      </w:r>
      <w:r w:rsidR="00D36518" w:rsidRPr="007A59D4">
        <w:rPr>
          <w:rFonts w:ascii="Times New Roman" w:hAnsi="Times New Roman" w:cs="Times New Roman"/>
          <w:noProof/>
          <w:sz w:val="24"/>
          <w:szCs w:val="24"/>
          <w:lang w:val="cs-CZ" w:eastAsia="cs-CZ"/>
        </w:rPr>
        <w:t xml:space="preserve"> na severe </w:t>
      </w:r>
      <w:r w:rsidR="00E34690" w:rsidRPr="007A59D4">
        <w:rPr>
          <w:rFonts w:ascii="Times New Roman" w:hAnsi="Times New Roman" w:cs="Times New Roman"/>
          <w:noProof/>
          <w:sz w:val="24"/>
          <w:szCs w:val="24"/>
          <w:lang w:eastAsia="cs-CZ"/>
        </w:rPr>
        <w:t>(SARIO, 2021)</w:t>
      </w:r>
      <w:r w:rsidR="00D36518" w:rsidRPr="007A59D4">
        <w:rPr>
          <w:rFonts w:ascii="Times New Roman" w:hAnsi="Times New Roman" w:cs="Times New Roman"/>
          <w:noProof/>
          <w:sz w:val="24"/>
          <w:szCs w:val="24"/>
          <w:lang w:val="cs-CZ" w:eastAsia="cs-CZ"/>
        </w:rPr>
        <w:t>.</w:t>
      </w:r>
    </w:p>
    <w:p w14:paraId="78CDD513" w14:textId="5C2F84BF" w:rsidR="00EA26B8" w:rsidRPr="007A59D4" w:rsidRDefault="00EA26B8" w:rsidP="00ED4C6F">
      <w:pPr>
        <w:spacing w:line="240" w:lineRule="auto"/>
        <w:jc w:val="both"/>
        <w:rPr>
          <w:rFonts w:ascii="Times New Roman" w:hAnsi="Times New Roman" w:cs="Times New Roman"/>
          <w:i/>
          <w:iCs/>
          <w:noProof/>
          <w:sz w:val="24"/>
          <w:szCs w:val="24"/>
          <w:lang w:val="cs-CZ" w:eastAsia="cs-CZ"/>
        </w:rPr>
      </w:pPr>
      <w:bookmarkStart w:id="15" w:name="_Toc76034692"/>
      <w:r w:rsidRPr="007A59D4">
        <w:rPr>
          <w:rFonts w:ascii="Times New Roman" w:hAnsi="Times New Roman" w:cs="Times New Roman"/>
          <w:i/>
          <w:iCs/>
          <w:sz w:val="24"/>
          <w:szCs w:val="24"/>
        </w:rPr>
        <w:t xml:space="preserve">Obrázok </w:t>
      </w:r>
      <w:r w:rsidR="00540B5B" w:rsidRPr="007A59D4">
        <w:rPr>
          <w:rFonts w:ascii="Times New Roman" w:hAnsi="Times New Roman" w:cs="Times New Roman"/>
          <w:i/>
          <w:iCs/>
          <w:sz w:val="24"/>
          <w:szCs w:val="24"/>
        </w:rPr>
        <w:fldChar w:fldCharType="begin"/>
      </w:r>
      <w:r w:rsidR="00540B5B" w:rsidRPr="007A59D4">
        <w:rPr>
          <w:rFonts w:ascii="Times New Roman" w:hAnsi="Times New Roman" w:cs="Times New Roman"/>
          <w:i/>
          <w:iCs/>
          <w:sz w:val="24"/>
          <w:szCs w:val="24"/>
        </w:rPr>
        <w:instrText xml:space="preserve"> SEQ Obrázok \* ARABIC </w:instrText>
      </w:r>
      <w:r w:rsidR="00540B5B" w:rsidRPr="007A59D4">
        <w:rPr>
          <w:rFonts w:ascii="Times New Roman" w:hAnsi="Times New Roman" w:cs="Times New Roman"/>
          <w:i/>
          <w:iCs/>
          <w:sz w:val="24"/>
          <w:szCs w:val="24"/>
        </w:rPr>
        <w:fldChar w:fldCharType="separate"/>
      </w:r>
      <w:r w:rsidR="00CA5F12" w:rsidRPr="007A59D4">
        <w:rPr>
          <w:rFonts w:ascii="Times New Roman" w:hAnsi="Times New Roman" w:cs="Times New Roman"/>
          <w:i/>
          <w:iCs/>
          <w:noProof/>
          <w:sz w:val="24"/>
          <w:szCs w:val="24"/>
        </w:rPr>
        <w:t>7</w:t>
      </w:r>
      <w:r w:rsidR="00540B5B" w:rsidRPr="007A59D4">
        <w:rPr>
          <w:rFonts w:ascii="Times New Roman" w:hAnsi="Times New Roman" w:cs="Times New Roman"/>
          <w:i/>
          <w:iCs/>
          <w:sz w:val="24"/>
          <w:szCs w:val="24"/>
        </w:rPr>
        <w:fldChar w:fldCharType="end"/>
      </w:r>
      <w:r w:rsidRPr="007A59D4">
        <w:rPr>
          <w:rFonts w:ascii="Times New Roman" w:hAnsi="Times New Roman" w:cs="Times New Roman"/>
          <w:i/>
          <w:iCs/>
          <w:sz w:val="24"/>
          <w:szCs w:val="24"/>
        </w:rPr>
        <w:t>. Geomorfologické členenie Slovenska s detailom záujmovej oblasti</w:t>
      </w:r>
      <w:r w:rsidR="00561538" w:rsidRPr="007A59D4">
        <w:rPr>
          <w:rFonts w:ascii="Times New Roman" w:hAnsi="Times New Roman" w:cs="Times New Roman"/>
          <w:i/>
          <w:iCs/>
          <w:sz w:val="24"/>
          <w:szCs w:val="24"/>
        </w:rPr>
        <w:t xml:space="preserve">. Zdroj: </w:t>
      </w:r>
      <w:r w:rsidR="00423A72" w:rsidRPr="007A59D4">
        <w:rPr>
          <w:rFonts w:ascii="Times New Roman" w:hAnsi="Times New Roman" w:cs="Times New Roman"/>
          <w:i/>
          <w:iCs/>
          <w:sz w:val="24"/>
          <w:szCs w:val="24"/>
        </w:rPr>
        <w:t>www.epsiageografia.sk</w:t>
      </w:r>
      <w:r w:rsidR="00561538" w:rsidRPr="007A59D4">
        <w:rPr>
          <w:rFonts w:ascii="Times New Roman" w:hAnsi="Times New Roman" w:cs="Times New Roman"/>
          <w:i/>
          <w:iCs/>
          <w:sz w:val="24"/>
          <w:szCs w:val="24"/>
        </w:rPr>
        <w:t xml:space="preserve"> </w:t>
      </w:r>
      <w:r w:rsidR="00423A72" w:rsidRPr="007A59D4">
        <w:rPr>
          <w:rFonts w:ascii="Times New Roman" w:hAnsi="Times New Roman" w:cs="Times New Roman"/>
          <w:i/>
          <w:iCs/>
          <w:sz w:val="24"/>
          <w:szCs w:val="24"/>
        </w:rPr>
        <w:t>+ vlastná úprava</w:t>
      </w:r>
      <w:bookmarkEnd w:id="15"/>
    </w:p>
    <w:p w14:paraId="23967AE0" w14:textId="74C96069" w:rsidR="00561538" w:rsidRPr="007A59D4" w:rsidRDefault="00A055CA" w:rsidP="00ED4C6F">
      <w:pPr>
        <w:spacing w:line="360" w:lineRule="auto"/>
        <w:jc w:val="both"/>
        <w:rPr>
          <w:rFonts w:ascii="Times New Roman" w:hAnsi="Times New Roman" w:cs="Times New Roman"/>
          <w:noProof/>
          <w:sz w:val="24"/>
          <w:szCs w:val="24"/>
          <w:lang w:val="cs-CZ" w:eastAsia="cs-CZ"/>
        </w:rPr>
      </w:pPr>
      <w:r w:rsidRPr="007A59D4">
        <w:rPr>
          <w:rFonts w:ascii="Times New Roman" w:hAnsi="Times New Roman" w:cs="Times New Roman"/>
          <w:noProof/>
          <w:sz w:val="24"/>
          <w:szCs w:val="24"/>
          <w:lang w:val="cs-CZ" w:eastAsia="cs-CZ"/>
        </w:rPr>
        <mc:AlternateContent>
          <mc:Choice Requires="wps">
            <w:drawing>
              <wp:anchor distT="0" distB="0" distL="114300" distR="114300" simplePos="0" relativeHeight="251662336" behindDoc="0" locked="0" layoutInCell="1" allowOverlap="1" wp14:anchorId="6C8493E1" wp14:editId="6F006274">
                <wp:simplePos x="0" y="0"/>
                <wp:positionH relativeFrom="column">
                  <wp:posOffset>4514265</wp:posOffset>
                </wp:positionH>
                <wp:positionV relativeFrom="paragraph">
                  <wp:posOffset>2370666</wp:posOffset>
                </wp:positionV>
                <wp:extent cx="1159200" cy="352800"/>
                <wp:effectExtent l="0" t="0" r="22225" b="28575"/>
                <wp:wrapNone/>
                <wp:docPr id="42" name="Textové pole 42"/>
                <wp:cNvGraphicFramePr/>
                <a:graphic xmlns:a="http://schemas.openxmlformats.org/drawingml/2006/main">
                  <a:graphicData uri="http://schemas.microsoft.com/office/word/2010/wordprocessingShape">
                    <wps:wsp>
                      <wps:cNvSpPr txBox="1"/>
                      <wps:spPr>
                        <a:xfrm>
                          <a:off x="0" y="0"/>
                          <a:ext cx="1159200" cy="352800"/>
                        </a:xfrm>
                        <a:prstGeom prst="rect">
                          <a:avLst/>
                        </a:prstGeom>
                        <a:solidFill>
                          <a:schemeClr val="lt1"/>
                        </a:solidFill>
                        <a:ln w="6350">
                          <a:solidFill>
                            <a:prstClr val="black"/>
                          </a:solidFill>
                        </a:ln>
                      </wps:spPr>
                      <wps:txbx>
                        <w:txbxContent>
                          <w:p w14:paraId="00251E15" w14:textId="0E5E57F2" w:rsidR="007A59D4" w:rsidRDefault="007A59D4">
                            <w:r>
                              <w:rPr>
                                <w:noProof/>
                              </w:rPr>
                              <w:drawing>
                                <wp:inline distT="0" distB="0" distL="0" distR="0" wp14:anchorId="54608D25" wp14:editId="1295A548">
                                  <wp:extent cx="1027553" cy="271160"/>
                                  <wp:effectExtent l="0" t="0" r="1270" b="0"/>
                                  <wp:docPr id="29" name="Obrázo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Obrázok 43"/>
                                          <pic:cNvPicPr/>
                                        </pic:nvPicPr>
                                        <pic:blipFill>
                                          <a:blip r:embed="rId17">
                                            <a:extLst>
                                              <a:ext uri="{28A0092B-C50C-407E-A947-70E740481C1C}">
                                                <a14:useLocalDpi xmlns:a14="http://schemas.microsoft.com/office/drawing/2010/main" val="0"/>
                                              </a:ext>
                                            </a:extLst>
                                          </a:blip>
                                          <a:stretch>
                                            <a:fillRect/>
                                          </a:stretch>
                                        </pic:blipFill>
                                        <pic:spPr>
                                          <a:xfrm>
                                            <a:off x="0" y="0"/>
                                            <a:ext cx="1067293" cy="28164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C8493E1" id="Textové pole 42" o:spid="_x0000_s1027" type="#_x0000_t202" style="position:absolute;left:0;text-align:left;margin-left:355.45pt;margin-top:186.65pt;width:91.3pt;height:27.8pt;z-index:251662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" fillcolor="white [3201]" strokeweight=".5pt">
                <v:textbox>
                  <w:txbxContent>
                    <w:p w14:paraId="00251E15" w14:textId="0E5E57F2" w:rsidR="007A59D4" w:rsidRDefault="007A59D4">
                      <w:r>
                        <w:rPr>
                          <w:noProof/>
                        </w:rPr>
                        <w:drawing>
                          <wp:inline distT="0" distB="0" distL="0" distR="0" wp14:anchorId="54608D25" wp14:editId="1295A548">
                            <wp:extent cx="1027553" cy="271160"/>
                            <wp:effectExtent l="0" t="0" r="1270" b="0"/>
                            <wp:docPr id="29" name="Obrázo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Obrázok 43"/>
                                    <pic:cNvPicPr/>
                                  </pic:nvPicPr>
                                  <pic:blipFill>
                                    <a:blip r:embed="rId17">
                                      <a:extLst>
                                        <a:ext uri="{28A0092B-C50C-407E-A947-70E740481C1C}">
                                          <a14:useLocalDpi xmlns:a14="http://schemas.microsoft.com/office/drawing/2010/main" val="0"/>
                                        </a:ext>
                                      </a:extLst>
                                    </a:blip>
                                    <a:stretch>
                                      <a:fillRect/>
                                    </a:stretch>
                                  </pic:blipFill>
                                  <pic:spPr>
                                    <a:xfrm>
                                      <a:off x="0" y="0"/>
                                      <a:ext cx="1067293" cy="281647"/>
                                    </a:xfrm>
                                    <a:prstGeom prst="rect">
                                      <a:avLst/>
                                    </a:prstGeom>
                                  </pic:spPr>
                                </pic:pic>
                              </a:graphicData>
                            </a:graphic>
                          </wp:inline>
                        </w:drawing>
                      </w:r>
                    </w:p>
                  </w:txbxContent>
                </v:textbox>
              </v:shape>
            </w:pict>
          </mc:Fallback>
        </mc:AlternateContent>
      </w:r>
      <w:r w:rsidRPr="007A59D4">
        <w:rPr>
          <w:rFonts w:ascii="Times New Roman" w:hAnsi="Times New Roman" w:cs="Times New Roman"/>
          <w:noProof/>
          <w:sz w:val="24"/>
          <w:szCs w:val="24"/>
          <w:lang w:val="cs-CZ" w:eastAsia="cs-CZ"/>
        </w:rPr>
        <mc:AlternateContent>
          <mc:Choice Requires="wps">
            <w:drawing>
              <wp:anchor distT="0" distB="0" distL="114300" distR="114300" simplePos="0" relativeHeight="251661312" behindDoc="0" locked="0" layoutInCell="1" allowOverlap="1" wp14:anchorId="59CD7E88" wp14:editId="73EA78B0">
                <wp:simplePos x="0" y="0"/>
                <wp:positionH relativeFrom="margin">
                  <wp:align>left</wp:align>
                </wp:positionH>
                <wp:positionV relativeFrom="paragraph">
                  <wp:posOffset>2140340</wp:posOffset>
                </wp:positionV>
                <wp:extent cx="691200" cy="597185"/>
                <wp:effectExtent l="0" t="0" r="13970" b="12700"/>
                <wp:wrapNone/>
                <wp:docPr id="37" name="Textové pole 37"/>
                <wp:cNvGraphicFramePr/>
                <a:graphic xmlns:a="http://schemas.openxmlformats.org/drawingml/2006/main">
                  <a:graphicData uri="http://schemas.microsoft.com/office/word/2010/wordprocessingShape">
                    <wps:wsp>
                      <wps:cNvSpPr txBox="1"/>
                      <wps:spPr>
                        <a:xfrm>
                          <a:off x="0" y="0"/>
                          <a:ext cx="691200" cy="597185"/>
                        </a:xfrm>
                        <a:prstGeom prst="rect">
                          <a:avLst/>
                        </a:prstGeom>
                        <a:solidFill>
                          <a:schemeClr val="lt1"/>
                        </a:solidFill>
                        <a:ln w="6350">
                          <a:solidFill>
                            <a:prstClr val="black"/>
                          </a:solidFill>
                        </a:ln>
                      </wps:spPr>
                      <wps:txbx>
                        <w:txbxContent>
                          <w:p w14:paraId="4F16F0A3" w14:textId="0A9E159A" w:rsidR="007A59D4" w:rsidRDefault="007A59D4">
                            <w:r>
                              <w:rPr>
                                <w:noProof/>
                              </w:rPr>
                              <w:drawing>
                                <wp:inline distT="0" distB="0" distL="0" distR="0" wp14:anchorId="6DAF60A0" wp14:editId="2A2ACD04">
                                  <wp:extent cx="452120" cy="499110"/>
                                  <wp:effectExtent l="0" t="0" r="5080" b="0"/>
                                  <wp:docPr id="30" name="Obrázo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Obrázok 39"/>
                                          <pic:cNvPicPr/>
                                        </pic:nvPicPr>
                                        <pic:blipFill>
                                          <a:blip r:embed="rId8">
                                            <a:extLst>
                                              <a:ext uri="{28A0092B-C50C-407E-A947-70E740481C1C}">
                                                <a14:useLocalDpi xmlns:a14="http://schemas.microsoft.com/office/drawing/2010/main" val="0"/>
                                              </a:ext>
                                            </a:extLst>
                                          </a:blip>
                                          <a:stretch>
                                            <a:fillRect/>
                                          </a:stretch>
                                        </pic:blipFill>
                                        <pic:spPr>
                                          <a:xfrm>
                                            <a:off x="0" y="0"/>
                                            <a:ext cx="452120" cy="4991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CD7E88" id="Textové pole 37" o:spid="_x0000_s1028" type="#_x0000_t202" style="position:absolute;left:0;text-align:left;margin-left:0;margin-top:168.55pt;width:54.45pt;height:47pt;z-index:2516613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" fillcolor="white [3201]" strokeweight=".5pt">
                <v:textbox>
                  <w:txbxContent>
                    <w:p w14:paraId="4F16F0A3" w14:textId="0A9E159A" w:rsidR="007A59D4" w:rsidRDefault="007A59D4">
                      <w:r>
                        <w:rPr>
                          <w:noProof/>
                        </w:rPr>
                        <w:drawing>
                          <wp:inline distT="0" distB="0" distL="0" distR="0" wp14:anchorId="6DAF60A0" wp14:editId="2A2ACD04">
                            <wp:extent cx="452120" cy="499110"/>
                            <wp:effectExtent l="0" t="0" r="5080" b="0"/>
                            <wp:docPr id="30" name="Obrázo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Obrázok 39"/>
                                    <pic:cNvPicPr/>
                                  </pic:nvPicPr>
                                  <pic:blipFill>
                                    <a:blip r:embed="rId8">
                                      <a:extLst>
                                        <a:ext uri="{28A0092B-C50C-407E-A947-70E740481C1C}">
                                          <a14:useLocalDpi xmlns:a14="http://schemas.microsoft.com/office/drawing/2010/main" val="0"/>
                                        </a:ext>
                                      </a:extLst>
                                    </a:blip>
                                    <a:stretch>
                                      <a:fillRect/>
                                    </a:stretch>
                                  </pic:blipFill>
                                  <pic:spPr>
                                    <a:xfrm>
                                      <a:off x="0" y="0"/>
                                      <a:ext cx="452120" cy="499110"/>
                                    </a:xfrm>
                                    <a:prstGeom prst="rect">
                                      <a:avLst/>
                                    </a:prstGeom>
                                  </pic:spPr>
                                </pic:pic>
                              </a:graphicData>
                            </a:graphic>
                          </wp:inline>
                        </w:drawing>
                      </w:r>
                    </w:p>
                  </w:txbxContent>
                </v:textbox>
                <w10:wrap anchorx="margin"/>
              </v:shape>
            </w:pict>
          </mc:Fallback>
        </mc:AlternateContent>
      </w:r>
      <w:r w:rsidR="00A6047A" w:rsidRPr="007A59D4">
        <w:rPr>
          <w:rFonts w:ascii="Times New Roman" w:hAnsi="Times New Roman" w:cs="Times New Roman"/>
          <w:noProof/>
          <w:sz w:val="24"/>
          <w:szCs w:val="24"/>
          <w:lang w:val="cs-CZ" w:eastAsia="cs-CZ"/>
        </w:rPr>
        <w:drawing>
          <wp:inline distT="0" distB="0" distL="0" distR="0" wp14:anchorId="38B2FB4C" wp14:editId="4303276D">
            <wp:extent cx="5707380" cy="2736000"/>
            <wp:effectExtent l="0" t="0" r="7620" b="7620"/>
            <wp:docPr id="1"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apka fulka.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47488" cy="2755227"/>
                    </a:xfrm>
                    <a:prstGeom prst="rect">
                      <a:avLst/>
                    </a:prstGeom>
                  </pic:spPr>
                </pic:pic>
              </a:graphicData>
            </a:graphic>
          </wp:inline>
        </w:drawing>
      </w:r>
    </w:p>
    <w:p w14:paraId="0BD55F19" w14:textId="77777777" w:rsidR="00ED4C6F" w:rsidRPr="007A59D4" w:rsidRDefault="00ED4C6F" w:rsidP="00ED4C6F">
      <w:pPr>
        <w:spacing w:line="360" w:lineRule="auto"/>
        <w:jc w:val="both"/>
        <w:rPr>
          <w:rFonts w:ascii="Times New Roman" w:hAnsi="Times New Roman" w:cs="Times New Roman"/>
          <w:noProof/>
          <w:sz w:val="24"/>
          <w:szCs w:val="24"/>
          <w:lang w:val="cs-CZ" w:eastAsia="cs-CZ"/>
        </w:rPr>
      </w:pPr>
    </w:p>
    <w:p w14:paraId="590D1FBF" w14:textId="10E3C59D" w:rsidR="000E2761" w:rsidRPr="007A59D4" w:rsidRDefault="000E2761" w:rsidP="00440216">
      <w:pPr>
        <w:pStyle w:val="Nadpis2"/>
        <w:numPr>
          <w:ilvl w:val="1"/>
          <w:numId w:val="6"/>
        </w:numPr>
        <w:spacing w:after="240" w:line="360" w:lineRule="auto"/>
        <w:jc w:val="both"/>
        <w:rPr>
          <w:rFonts w:ascii="Times New Roman" w:hAnsi="Times New Roman" w:cs="Times New Roman"/>
          <w:b/>
          <w:bCs/>
          <w:color w:val="auto"/>
          <w:sz w:val="30"/>
          <w:szCs w:val="30"/>
        </w:rPr>
      </w:pPr>
      <w:bookmarkStart w:id="16" w:name="_Toc76123880"/>
      <w:r w:rsidRPr="007A59D4">
        <w:rPr>
          <w:rFonts w:ascii="Times New Roman" w:hAnsi="Times New Roman" w:cs="Times New Roman"/>
          <w:b/>
          <w:bCs/>
          <w:color w:val="auto"/>
          <w:sz w:val="30"/>
          <w:szCs w:val="30"/>
        </w:rPr>
        <w:t>Varín- geografická, klimatická a ekologická charakteristika</w:t>
      </w:r>
      <w:bookmarkEnd w:id="16"/>
      <w:r w:rsidRPr="007A59D4">
        <w:rPr>
          <w:rFonts w:ascii="Times New Roman" w:hAnsi="Times New Roman" w:cs="Times New Roman"/>
          <w:b/>
          <w:bCs/>
          <w:color w:val="auto"/>
          <w:sz w:val="30"/>
          <w:szCs w:val="30"/>
        </w:rPr>
        <w:t xml:space="preserve"> </w:t>
      </w:r>
    </w:p>
    <w:p w14:paraId="65634FC6" w14:textId="53CDB2CE" w:rsidR="00D51712" w:rsidRPr="007A59D4" w:rsidRDefault="00445054" w:rsidP="00180009">
      <w:pPr>
        <w:spacing w:before="240" w:line="360" w:lineRule="auto"/>
        <w:ind w:firstLine="708"/>
        <w:jc w:val="both"/>
        <w:rPr>
          <w:rFonts w:ascii="Times New Roman" w:hAnsi="Times New Roman" w:cs="Times New Roman"/>
          <w:sz w:val="24"/>
          <w:szCs w:val="24"/>
        </w:rPr>
      </w:pPr>
      <w:r w:rsidRPr="007A59D4">
        <w:rPr>
          <w:rFonts w:ascii="Times New Roman" w:hAnsi="Times New Roman" w:cs="Times New Roman"/>
          <w:sz w:val="24"/>
          <w:szCs w:val="24"/>
        </w:rPr>
        <w:t>Varín je obec patriaca pod Fatransko-tatranskú oblasť, ležiac</w:t>
      </w:r>
      <w:r w:rsidR="00D04306" w:rsidRPr="007A59D4">
        <w:rPr>
          <w:rFonts w:ascii="Times New Roman" w:hAnsi="Times New Roman" w:cs="Times New Roman"/>
          <w:sz w:val="24"/>
          <w:szCs w:val="24"/>
        </w:rPr>
        <w:t>a</w:t>
      </w:r>
      <w:r w:rsidRPr="007A59D4">
        <w:rPr>
          <w:rFonts w:ascii="Times New Roman" w:hAnsi="Times New Roman" w:cs="Times New Roman"/>
          <w:sz w:val="24"/>
          <w:szCs w:val="24"/>
        </w:rPr>
        <w:t xml:space="preserve"> v Žilinskej kotline</w:t>
      </w:r>
      <w:r w:rsidR="007C38AA" w:rsidRPr="007A59D4">
        <w:rPr>
          <w:rFonts w:ascii="Times New Roman" w:hAnsi="Times New Roman" w:cs="Times New Roman"/>
          <w:sz w:val="24"/>
          <w:szCs w:val="24"/>
        </w:rPr>
        <w:t xml:space="preserve"> v okrese Žilina</w:t>
      </w:r>
      <w:r w:rsidRPr="007A59D4">
        <w:rPr>
          <w:rFonts w:ascii="Times New Roman" w:hAnsi="Times New Roman" w:cs="Times New Roman"/>
          <w:sz w:val="24"/>
          <w:szCs w:val="24"/>
        </w:rPr>
        <w:t xml:space="preserve">. </w:t>
      </w:r>
      <w:r w:rsidR="00A6047A" w:rsidRPr="007A59D4">
        <w:rPr>
          <w:rFonts w:ascii="Times New Roman" w:hAnsi="Times New Roman" w:cs="Times New Roman"/>
          <w:sz w:val="24"/>
          <w:szCs w:val="24"/>
        </w:rPr>
        <w:t xml:space="preserve">Územie obce Varín spadá pod Mikroregión Terchovská dolina. </w:t>
      </w:r>
      <w:r w:rsidR="00CE17A5" w:rsidRPr="007A59D4">
        <w:rPr>
          <w:rFonts w:ascii="Times New Roman" w:hAnsi="Times New Roman" w:cs="Times New Roman"/>
          <w:sz w:val="24"/>
          <w:szCs w:val="24"/>
        </w:rPr>
        <w:t>Samotné územie má charakter rovinat</w:t>
      </w:r>
      <w:r w:rsidR="002575BD" w:rsidRPr="007A59D4">
        <w:rPr>
          <w:rFonts w:ascii="Times New Roman" w:hAnsi="Times New Roman" w:cs="Times New Roman"/>
          <w:sz w:val="24"/>
          <w:szCs w:val="24"/>
        </w:rPr>
        <w:t>ý</w:t>
      </w:r>
      <w:r w:rsidR="00CE17A5" w:rsidRPr="007A59D4">
        <w:rPr>
          <w:rFonts w:ascii="Times New Roman" w:hAnsi="Times New Roman" w:cs="Times New Roman"/>
          <w:sz w:val="24"/>
          <w:szCs w:val="24"/>
        </w:rPr>
        <w:t xml:space="preserve"> s miernym sklonom, pričom na danom území nie je dokumentovaná prítomnosť </w:t>
      </w:r>
      <w:proofErr w:type="spellStart"/>
      <w:r w:rsidR="00CE17A5" w:rsidRPr="007A59D4">
        <w:rPr>
          <w:rFonts w:ascii="Times New Roman" w:hAnsi="Times New Roman" w:cs="Times New Roman"/>
          <w:sz w:val="24"/>
          <w:szCs w:val="24"/>
        </w:rPr>
        <w:t>geodynamických</w:t>
      </w:r>
      <w:proofErr w:type="spellEnd"/>
      <w:r w:rsidR="00CE17A5" w:rsidRPr="007A59D4">
        <w:rPr>
          <w:rFonts w:ascii="Times New Roman" w:hAnsi="Times New Roman" w:cs="Times New Roman"/>
          <w:sz w:val="24"/>
          <w:szCs w:val="24"/>
        </w:rPr>
        <w:t xml:space="preserve"> javov. </w:t>
      </w:r>
      <w:r w:rsidR="00E02329" w:rsidRPr="007A59D4">
        <w:rPr>
          <w:rFonts w:ascii="Times New Roman" w:hAnsi="Times New Roman" w:cs="Times New Roman"/>
          <w:sz w:val="24"/>
          <w:szCs w:val="24"/>
        </w:rPr>
        <w:t>Čo sa týka klímy, územie patrí do mierne teplej a vlhkej oblasti dolinového charakteru, s výskytom studených</w:t>
      </w:r>
      <w:r w:rsidR="007A0CDD" w:rsidRPr="007A59D4">
        <w:rPr>
          <w:rFonts w:ascii="Times New Roman" w:hAnsi="Times New Roman" w:cs="Times New Roman"/>
          <w:sz w:val="24"/>
          <w:szCs w:val="24"/>
        </w:rPr>
        <w:t xml:space="preserve"> </w:t>
      </w:r>
      <w:r w:rsidR="00E02329" w:rsidRPr="007A59D4">
        <w:rPr>
          <w:rFonts w:ascii="Times New Roman" w:hAnsi="Times New Roman" w:cs="Times New Roman"/>
          <w:sz w:val="24"/>
          <w:szCs w:val="24"/>
        </w:rPr>
        <w:t>období zimy</w:t>
      </w:r>
      <w:r w:rsidR="00C35AA7" w:rsidRPr="007A59D4">
        <w:rPr>
          <w:rFonts w:ascii="Times New Roman" w:hAnsi="Times New Roman" w:cs="Times New Roman"/>
          <w:sz w:val="24"/>
          <w:szCs w:val="24"/>
        </w:rPr>
        <w:t xml:space="preserve"> </w:t>
      </w:r>
      <w:r w:rsidR="00E34690" w:rsidRPr="007A59D4">
        <w:rPr>
          <w:rFonts w:ascii="Times New Roman" w:hAnsi="Times New Roman" w:cs="Times New Roman"/>
          <w:noProof/>
          <w:sz w:val="24"/>
          <w:szCs w:val="24"/>
        </w:rPr>
        <w:t>(</w:t>
      </w:r>
      <w:r w:rsidR="00C448D4" w:rsidRPr="007A59D4">
        <w:rPr>
          <w:rFonts w:ascii="Times New Roman" w:hAnsi="Times New Roman" w:cs="Times New Roman"/>
          <w:noProof/>
          <w:sz w:val="24"/>
          <w:szCs w:val="24"/>
        </w:rPr>
        <w:t>DolGroup, s.r.o.</w:t>
      </w:r>
      <w:r w:rsidR="00E34690" w:rsidRPr="007A59D4">
        <w:rPr>
          <w:rFonts w:ascii="Times New Roman" w:hAnsi="Times New Roman" w:cs="Times New Roman"/>
          <w:noProof/>
          <w:sz w:val="24"/>
          <w:szCs w:val="24"/>
        </w:rPr>
        <w:t>, 2019; Varín, 2021</w:t>
      </w:r>
      <w:r w:rsidR="00C448D4" w:rsidRPr="007A59D4">
        <w:rPr>
          <w:rFonts w:ascii="Times New Roman" w:hAnsi="Times New Roman" w:cs="Times New Roman"/>
          <w:noProof/>
          <w:sz w:val="24"/>
          <w:szCs w:val="24"/>
        </w:rPr>
        <w:t>b</w:t>
      </w:r>
      <w:r w:rsidR="00E34690" w:rsidRPr="007A59D4">
        <w:rPr>
          <w:rFonts w:ascii="Times New Roman" w:hAnsi="Times New Roman" w:cs="Times New Roman"/>
          <w:noProof/>
          <w:sz w:val="24"/>
          <w:szCs w:val="24"/>
        </w:rPr>
        <w:t>)</w:t>
      </w:r>
      <w:r w:rsidR="00771CF3" w:rsidRPr="007A59D4">
        <w:rPr>
          <w:rFonts w:ascii="Times New Roman" w:hAnsi="Times New Roman" w:cs="Times New Roman"/>
          <w:sz w:val="24"/>
          <w:szCs w:val="24"/>
        </w:rPr>
        <w:t>.</w:t>
      </w:r>
    </w:p>
    <w:p w14:paraId="2DF842F6" w14:textId="52BFA8BF" w:rsidR="00F24658" w:rsidRPr="007A59D4" w:rsidRDefault="00F24658" w:rsidP="00180009">
      <w:pPr>
        <w:spacing w:before="240" w:line="360" w:lineRule="auto"/>
        <w:ind w:firstLine="708"/>
        <w:jc w:val="both"/>
        <w:rPr>
          <w:rFonts w:ascii="Times New Roman" w:hAnsi="Times New Roman" w:cs="Times New Roman"/>
          <w:sz w:val="24"/>
          <w:szCs w:val="24"/>
        </w:rPr>
      </w:pPr>
      <w:r w:rsidRPr="007A59D4">
        <w:rPr>
          <w:rFonts w:ascii="Times New Roman" w:hAnsi="Times New Roman" w:cs="Times New Roman"/>
          <w:sz w:val="24"/>
          <w:szCs w:val="24"/>
        </w:rPr>
        <w:lastRenderedPageBreak/>
        <w:t>Územie ťažby štrkopi</w:t>
      </w:r>
      <w:r w:rsidR="002575BD" w:rsidRPr="007A59D4">
        <w:rPr>
          <w:rFonts w:ascii="Times New Roman" w:hAnsi="Times New Roman" w:cs="Times New Roman"/>
          <w:sz w:val="24"/>
          <w:szCs w:val="24"/>
        </w:rPr>
        <w:t>e</w:t>
      </w:r>
      <w:r w:rsidRPr="007A59D4">
        <w:rPr>
          <w:rFonts w:ascii="Times New Roman" w:hAnsi="Times New Roman" w:cs="Times New Roman"/>
          <w:sz w:val="24"/>
          <w:szCs w:val="24"/>
        </w:rPr>
        <w:t xml:space="preserve">skov </w:t>
      </w:r>
      <w:r w:rsidR="00CD1A13" w:rsidRPr="007A59D4">
        <w:rPr>
          <w:rFonts w:ascii="Times New Roman" w:hAnsi="Times New Roman" w:cs="Times New Roman"/>
          <w:sz w:val="24"/>
          <w:szCs w:val="24"/>
        </w:rPr>
        <w:t xml:space="preserve">(Obr. č.8.) </w:t>
      </w:r>
      <w:r w:rsidRPr="007A59D4">
        <w:rPr>
          <w:rFonts w:ascii="Times New Roman" w:hAnsi="Times New Roman" w:cs="Times New Roman"/>
          <w:sz w:val="24"/>
          <w:szCs w:val="24"/>
        </w:rPr>
        <w:t xml:space="preserve">v oblasti Varín nespadá pod žiadne chránené územie, prípadne pod ochranné pásmo chráneného územia v zmysle zákona 543/2002 o ochrane prírody a krajiny. </w:t>
      </w:r>
      <w:r w:rsidR="00A57662" w:rsidRPr="007A59D4">
        <w:rPr>
          <w:rFonts w:ascii="Times New Roman" w:hAnsi="Times New Roman" w:cs="Times New Roman"/>
          <w:sz w:val="24"/>
          <w:szCs w:val="24"/>
        </w:rPr>
        <w:t>Na dan</w:t>
      </w:r>
      <w:r w:rsidR="00C3731C" w:rsidRPr="007A59D4">
        <w:rPr>
          <w:rFonts w:ascii="Times New Roman" w:hAnsi="Times New Roman" w:cs="Times New Roman"/>
          <w:sz w:val="24"/>
          <w:szCs w:val="24"/>
        </w:rPr>
        <w:t>ú</w:t>
      </w:r>
      <w:r w:rsidR="00A57662" w:rsidRPr="007A59D4">
        <w:rPr>
          <w:rFonts w:ascii="Times New Roman" w:hAnsi="Times New Roman" w:cs="Times New Roman"/>
          <w:sz w:val="24"/>
          <w:szCs w:val="24"/>
        </w:rPr>
        <w:t xml:space="preserve"> oblasť má výrazný vplyv antropogénna činnosť (priemyselná aj poľnohospodárska)</w:t>
      </w:r>
      <w:r w:rsidR="007A0CDD" w:rsidRPr="007A59D4">
        <w:rPr>
          <w:rFonts w:ascii="Times New Roman" w:hAnsi="Times New Roman" w:cs="Times New Roman"/>
          <w:sz w:val="24"/>
          <w:szCs w:val="24"/>
        </w:rPr>
        <w:t>.</w:t>
      </w:r>
      <w:r w:rsidR="00A57662" w:rsidRPr="007A59D4">
        <w:rPr>
          <w:rFonts w:ascii="Times New Roman" w:hAnsi="Times New Roman" w:cs="Times New Roman"/>
          <w:sz w:val="24"/>
          <w:szCs w:val="24"/>
        </w:rPr>
        <w:t xml:space="preserve"> </w:t>
      </w:r>
      <w:r w:rsidR="002575BD" w:rsidRPr="007A59D4">
        <w:rPr>
          <w:rFonts w:ascii="Times New Roman" w:hAnsi="Times New Roman" w:cs="Times New Roman"/>
          <w:sz w:val="24"/>
          <w:szCs w:val="24"/>
        </w:rPr>
        <w:t xml:space="preserve">Na </w:t>
      </w:r>
      <w:r w:rsidR="007A0CDD" w:rsidRPr="007A59D4">
        <w:rPr>
          <w:rFonts w:ascii="Times New Roman" w:hAnsi="Times New Roman" w:cs="Times New Roman"/>
          <w:sz w:val="24"/>
          <w:szCs w:val="24"/>
        </w:rPr>
        <w:t>tejto lokalit</w:t>
      </w:r>
      <w:r w:rsidR="002575BD" w:rsidRPr="007A59D4">
        <w:rPr>
          <w:rFonts w:ascii="Times New Roman" w:hAnsi="Times New Roman" w:cs="Times New Roman"/>
          <w:sz w:val="24"/>
          <w:szCs w:val="24"/>
        </w:rPr>
        <w:t>e sa</w:t>
      </w:r>
      <w:r w:rsidR="007A0CDD" w:rsidRPr="007A59D4">
        <w:rPr>
          <w:rFonts w:ascii="Times New Roman" w:hAnsi="Times New Roman" w:cs="Times New Roman"/>
          <w:sz w:val="24"/>
          <w:szCs w:val="24"/>
        </w:rPr>
        <w:t xml:space="preserve"> nevyskytujú významné druhy fauny a flóry</w:t>
      </w:r>
      <w:r w:rsidR="00A04D72" w:rsidRPr="007A59D4">
        <w:rPr>
          <w:rFonts w:ascii="Times New Roman" w:hAnsi="Times New Roman" w:cs="Times New Roman"/>
          <w:sz w:val="24"/>
          <w:szCs w:val="24"/>
        </w:rPr>
        <w:t xml:space="preserve">. </w:t>
      </w:r>
      <w:r w:rsidRPr="007A59D4">
        <w:rPr>
          <w:rFonts w:ascii="Times New Roman" w:hAnsi="Times New Roman" w:cs="Times New Roman"/>
          <w:sz w:val="24"/>
          <w:szCs w:val="24"/>
        </w:rPr>
        <w:t>Avšak v širšom okolí sa vyskytuje niekoľko typov chránených území, a to Národný park Malá Fatra (NP Malá Fatra)</w:t>
      </w:r>
      <w:r w:rsidR="00A5288D" w:rsidRPr="007A59D4">
        <w:rPr>
          <w:rFonts w:ascii="Times New Roman" w:hAnsi="Times New Roman" w:cs="Times New Roman"/>
          <w:sz w:val="24"/>
          <w:szCs w:val="24"/>
        </w:rPr>
        <w:t>, z</w:t>
      </w:r>
      <w:r w:rsidRPr="007A59D4">
        <w:rPr>
          <w:rFonts w:ascii="Times New Roman" w:hAnsi="Times New Roman" w:cs="Times New Roman"/>
          <w:sz w:val="24"/>
          <w:szCs w:val="24"/>
        </w:rPr>
        <w:t xml:space="preserve">o systému NATURA 2000 sa jedná o Chránené vtáčie územia (Strážovské vrchy) a Chránené vtáčie územie (Malá Fatra), Navrhované územie európskeho významu Malá Fatra a Navrhované územie európskeho významu </w:t>
      </w:r>
      <w:proofErr w:type="spellStart"/>
      <w:r w:rsidRPr="007A59D4">
        <w:rPr>
          <w:rFonts w:ascii="Times New Roman" w:hAnsi="Times New Roman" w:cs="Times New Roman"/>
          <w:sz w:val="24"/>
          <w:szCs w:val="24"/>
        </w:rPr>
        <w:t>Varínka</w:t>
      </w:r>
      <w:proofErr w:type="spellEnd"/>
      <w:r w:rsidR="00E4348D" w:rsidRPr="007A59D4">
        <w:rPr>
          <w:rFonts w:ascii="Times New Roman" w:hAnsi="Times New Roman" w:cs="Times New Roman"/>
          <w:sz w:val="24"/>
          <w:szCs w:val="24"/>
        </w:rPr>
        <w:t xml:space="preserve"> </w:t>
      </w:r>
      <w:r w:rsidR="00C448D4" w:rsidRPr="007A59D4">
        <w:rPr>
          <w:rFonts w:ascii="Times New Roman" w:hAnsi="Times New Roman" w:cs="Times New Roman"/>
          <w:noProof/>
          <w:sz w:val="24"/>
          <w:szCs w:val="24"/>
        </w:rPr>
        <w:t>(DolGroup, s.r.o., 2019)</w:t>
      </w:r>
      <w:r w:rsidRPr="007A59D4">
        <w:rPr>
          <w:rFonts w:ascii="Times New Roman" w:hAnsi="Times New Roman" w:cs="Times New Roman"/>
          <w:sz w:val="24"/>
          <w:szCs w:val="24"/>
        </w:rPr>
        <w:t xml:space="preserve">. </w:t>
      </w:r>
    </w:p>
    <w:p w14:paraId="3A053A24" w14:textId="598476A7" w:rsidR="00CD1A13" w:rsidRPr="007A59D4" w:rsidRDefault="00CD1A13" w:rsidP="00CD1A13">
      <w:pPr>
        <w:pStyle w:val="Popis"/>
        <w:keepNext/>
        <w:jc w:val="both"/>
        <w:rPr>
          <w:rFonts w:ascii="Times New Roman" w:hAnsi="Times New Roman" w:cs="Times New Roman"/>
          <w:color w:val="auto"/>
          <w:sz w:val="24"/>
          <w:szCs w:val="24"/>
        </w:rPr>
      </w:pPr>
      <w:bookmarkStart w:id="17" w:name="_Toc76034693"/>
      <w:r w:rsidRPr="007A59D4">
        <w:rPr>
          <w:rFonts w:ascii="Times New Roman" w:hAnsi="Times New Roman" w:cs="Times New Roman"/>
          <w:color w:val="auto"/>
          <w:sz w:val="24"/>
          <w:szCs w:val="24"/>
        </w:rPr>
        <w:t xml:space="preserve">Obrázok </w:t>
      </w:r>
      <w:r w:rsidR="00540B5B" w:rsidRPr="007A59D4">
        <w:rPr>
          <w:rFonts w:ascii="Times New Roman" w:hAnsi="Times New Roman" w:cs="Times New Roman"/>
          <w:color w:val="auto"/>
          <w:sz w:val="24"/>
          <w:szCs w:val="24"/>
        </w:rPr>
        <w:fldChar w:fldCharType="begin"/>
      </w:r>
      <w:r w:rsidR="00540B5B" w:rsidRPr="007A59D4">
        <w:rPr>
          <w:rFonts w:ascii="Times New Roman" w:hAnsi="Times New Roman" w:cs="Times New Roman"/>
          <w:color w:val="auto"/>
          <w:sz w:val="24"/>
          <w:szCs w:val="24"/>
        </w:rPr>
        <w:instrText xml:space="preserve"> SEQ Obrázok \* ARABIC </w:instrText>
      </w:r>
      <w:r w:rsidR="00540B5B" w:rsidRPr="007A59D4">
        <w:rPr>
          <w:rFonts w:ascii="Times New Roman" w:hAnsi="Times New Roman" w:cs="Times New Roman"/>
          <w:color w:val="auto"/>
          <w:sz w:val="24"/>
          <w:szCs w:val="24"/>
        </w:rPr>
        <w:fldChar w:fldCharType="separate"/>
      </w:r>
      <w:r w:rsidR="00CA5F12" w:rsidRPr="007A59D4">
        <w:rPr>
          <w:rFonts w:ascii="Times New Roman" w:hAnsi="Times New Roman" w:cs="Times New Roman"/>
          <w:noProof/>
          <w:color w:val="auto"/>
          <w:sz w:val="24"/>
          <w:szCs w:val="24"/>
        </w:rPr>
        <w:t>8</w:t>
      </w:r>
      <w:r w:rsidR="00540B5B" w:rsidRPr="007A59D4">
        <w:rPr>
          <w:rFonts w:ascii="Times New Roman" w:hAnsi="Times New Roman" w:cs="Times New Roman"/>
          <w:color w:val="auto"/>
          <w:sz w:val="24"/>
          <w:szCs w:val="24"/>
        </w:rPr>
        <w:fldChar w:fldCharType="end"/>
      </w:r>
      <w:r w:rsidRPr="007A59D4">
        <w:rPr>
          <w:rFonts w:ascii="Times New Roman" w:hAnsi="Times New Roman" w:cs="Times New Roman"/>
          <w:color w:val="auto"/>
          <w:sz w:val="24"/>
          <w:szCs w:val="24"/>
        </w:rPr>
        <w:t>. Územie ťažby štrkopieskov- Varín. Zdroj: www.hiking.sk + vlastná úprava</w:t>
      </w:r>
      <w:bookmarkEnd w:id="17"/>
    </w:p>
    <w:p w14:paraId="251EDCE7" w14:textId="1730E0E9" w:rsidR="00CD1A13" w:rsidRPr="007A59D4" w:rsidRDefault="002363E2" w:rsidP="00CD1A13">
      <w:pPr>
        <w:spacing w:before="240" w:line="360" w:lineRule="auto"/>
        <w:jc w:val="both"/>
        <w:rPr>
          <w:rFonts w:ascii="Times New Roman" w:hAnsi="Times New Roman" w:cs="Times New Roman"/>
          <w:sz w:val="24"/>
          <w:szCs w:val="24"/>
        </w:rPr>
      </w:pPr>
      <w:r w:rsidRPr="007A59D4">
        <w:rPr>
          <w:rFonts w:ascii="Times New Roman" w:hAnsi="Times New Roman" w:cs="Times New Roman"/>
          <w:noProof/>
          <w:sz w:val="24"/>
          <w:szCs w:val="24"/>
          <w:lang w:val="cs-CZ" w:eastAsia="cs-CZ"/>
        </w:rPr>
        <mc:AlternateContent>
          <mc:Choice Requires="wps">
            <w:drawing>
              <wp:anchor distT="0" distB="0" distL="114300" distR="114300" simplePos="0" relativeHeight="251663360" behindDoc="0" locked="0" layoutInCell="1" allowOverlap="1" wp14:anchorId="38B16E35" wp14:editId="1C5B99BC">
                <wp:simplePos x="0" y="0"/>
                <wp:positionH relativeFrom="margin">
                  <wp:align>left</wp:align>
                </wp:positionH>
                <wp:positionV relativeFrom="paragraph">
                  <wp:posOffset>3385175</wp:posOffset>
                </wp:positionV>
                <wp:extent cx="720000" cy="244800"/>
                <wp:effectExtent l="0" t="0" r="23495" b="22225"/>
                <wp:wrapNone/>
                <wp:docPr id="44" name="Textové pole 44"/>
                <wp:cNvGraphicFramePr/>
                <a:graphic xmlns:a="http://schemas.openxmlformats.org/drawingml/2006/main">
                  <a:graphicData uri="http://schemas.microsoft.com/office/word/2010/wordprocessingShape">
                    <wps:wsp>
                      <wps:cNvSpPr txBox="1"/>
                      <wps:spPr>
                        <a:xfrm>
                          <a:off x="0" y="0"/>
                          <a:ext cx="720000" cy="244800"/>
                        </a:xfrm>
                        <a:prstGeom prst="rect">
                          <a:avLst/>
                        </a:prstGeom>
                        <a:solidFill>
                          <a:schemeClr val="lt1"/>
                        </a:solidFill>
                        <a:ln w="6350">
                          <a:solidFill>
                            <a:prstClr val="black"/>
                          </a:solidFill>
                        </a:ln>
                      </wps:spPr>
                      <wps:txbx>
                        <w:txbxContent>
                          <w:p w14:paraId="22603CAB" w14:textId="35B0C69F" w:rsidR="007A59D4" w:rsidRDefault="007A59D4">
                            <w:r>
                              <w:t>1:27,084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B16E35" id="Textové pole 44" o:spid="_x0000_s1029" type="#_x0000_t202" style="position:absolute;left:0;text-align:left;margin-left:0;margin-top:266.55pt;width:56.7pt;height:19.3pt;z-index:2516633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" fillcolor="white [3201]" strokeweight=".5pt">
                <v:textbox>
                  <w:txbxContent>
                    <w:p w14:paraId="22603CAB" w14:textId="35B0C69F" w:rsidR="007A59D4" w:rsidRDefault="007A59D4">
                      <w:r>
                        <w:t>1:27,084</w:t>
                      </w:r>
                    </w:p>
                  </w:txbxContent>
                </v:textbox>
                <w10:wrap anchorx="margin"/>
              </v:shape>
            </w:pict>
          </mc:Fallback>
        </mc:AlternateContent>
      </w:r>
      <w:r w:rsidR="00530468" w:rsidRPr="007A59D4">
        <w:rPr>
          <w:rFonts w:ascii="Times New Roman" w:hAnsi="Times New Roman" w:cs="Times New Roman"/>
          <w:noProof/>
          <w:sz w:val="24"/>
          <w:szCs w:val="24"/>
          <w:lang w:val="cs-CZ" w:eastAsia="cs-CZ"/>
        </w:rPr>
        <mc:AlternateContent>
          <mc:Choice Requires="wps">
            <w:drawing>
              <wp:anchor distT="0" distB="0" distL="114300" distR="114300" simplePos="0" relativeHeight="251664384" behindDoc="0" locked="0" layoutInCell="1" allowOverlap="1" wp14:anchorId="70435AB1" wp14:editId="5C3C6EF1">
                <wp:simplePos x="0" y="0"/>
                <wp:positionH relativeFrom="column">
                  <wp:posOffset>7065</wp:posOffset>
                </wp:positionH>
                <wp:positionV relativeFrom="paragraph">
                  <wp:posOffset>30500</wp:posOffset>
                </wp:positionV>
                <wp:extent cx="626400" cy="597600"/>
                <wp:effectExtent l="0" t="0" r="21590" b="12065"/>
                <wp:wrapNone/>
                <wp:docPr id="45" name="Textové pole 45"/>
                <wp:cNvGraphicFramePr/>
                <a:graphic xmlns:a="http://schemas.openxmlformats.org/drawingml/2006/main">
                  <a:graphicData uri="http://schemas.microsoft.com/office/word/2010/wordprocessingShape">
                    <wps:wsp>
                      <wps:cNvSpPr txBox="1"/>
                      <wps:spPr>
                        <a:xfrm>
                          <a:off x="0" y="0"/>
                          <a:ext cx="626400" cy="597600"/>
                        </a:xfrm>
                        <a:prstGeom prst="rect">
                          <a:avLst/>
                        </a:prstGeom>
                        <a:solidFill>
                          <a:schemeClr val="lt1"/>
                        </a:solidFill>
                        <a:ln w="6350">
                          <a:solidFill>
                            <a:prstClr val="black"/>
                          </a:solidFill>
                        </a:ln>
                      </wps:spPr>
                      <wps:txbx>
                        <w:txbxContent>
                          <w:p w14:paraId="74BB27B3" w14:textId="54449CFF" w:rsidR="007A59D4" w:rsidRDefault="007A59D4">
                            <w:r>
                              <w:rPr>
                                <w:noProof/>
                              </w:rPr>
                              <w:drawing>
                                <wp:inline distT="0" distB="0" distL="0" distR="0" wp14:anchorId="6747D546" wp14:editId="5A566BDA">
                                  <wp:extent cx="436880" cy="482600"/>
                                  <wp:effectExtent l="0" t="0" r="1270" b="0"/>
                                  <wp:docPr id="31" name="Obrázo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Obrázok 46"/>
                                          <pic:cNvPicPr/>
                                        </pic:nvPicPr>
                                        <pic:blipFill>
                                          <a:blip r:embed="rId8">
                                            <a:extLst>
                                              <a:ext uri="{28A0092B-C50C-407E-A947-70E740481C1C}">
                                                <a14:useLocalDpi xmlns:a14="http://schemas.microsoft.com/office/drawing/2010/main" val="0"/>
                                              </a:ext>
                                            </a:extLst>
                                          </a:blip>
                                          <a:stretch>
                                            <a:fillRect/>
                                          </a:stretch>
                                        </pic:blipFill>
                                        <pic:spPr>
                                          <a:xfrm>
                                            <a:off x="0" y="0"/>
                                            <a:ext cx="436880" cy="4826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0435AB1" id="Textové pole 45" o:spid="_x0000_s1030" type="#_x0000_t202" style="position:absolute;left:0;text-align:left;margin-left:.55pt;margin-top:2.4pt;width:49.3pt;height:47.05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" fillcolor="white [3201]" strokeweight=".5pt">
                <v:textbox>
                  <w:txbxContent>
                    <w:p w14:paraId="74BB27B3" w14:textId="54449CFF" w:rsidR="007A59D4" w:rsidRDefault="007A59D4">
                      <w:r>
                        <w:rPr>
                          <w:noProof/>
                        </w:rPr>
                        <w:drawing>
                          <wp:inline distT="0" distB="0" distL="0" distR="0" wp14:anchorId="6747D546" wp14:editId="5A566BDA">
                            <wp:extent cx="436880" cy="482600"/>
                            <wp:effectExtent l="0" t="0" r="1270" b="0"/>
                            <wp:docPr id="31" name="Obrázo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Obrázok 46"/>
                                    <pic:cNvPicPr/>
                                  </pic:nvPicPr>
                                  <pic:blipFill>
                                    <a:blip r:embed="rId8">
                                      <a:extLst>
                                        <a:ext uri="{28A0092B-C50C-407E-A947-70E740481C1C}">
                                          <a14:useLocalDpi xmlns:a14="http://schemas.microsoft.com/office/drawing/2010/main" val="0"/>
                                        </a:ext>
                                      </a:extLst>
                                    </a:blip>
                                    <a:stretch>
                                      <a:fillRect/>
                                    </a:stretch>
                                  </pic:blipFill>
                                  <pic:spPr>
                                    <a:xfrm>
                                      <a:off x="0" y="0"/>
                                      <a:ext cx="436880" cy="482600"/>
                                    </a:xfrm>
                                    <a:prstGeom prst="rect">
                                      <a:avLst/>
                                    </a:prstGeom>
                                  </pic:spPr>
                                </pic:pic>
                              </a:graphicData>
                            </a:graphic>
                          </wp:inline>
                        </w:drawing>
                      </w:r>
                    </w:p>
                  </w:txbxContent>
                </v:textbox>
              </v:shape>
            </w:pict>
          </mc:Fallback>
        </mc:AlternateContent>
      </w:r>
      <w:r w:rsidR="00CD1A13" w:rsidRPr="007A59D4">
        <w:rPr>
          <w:rFonts w:ascii="Times New Roman" w:hAnsi="Times New Roman" w:cs="Times New Roman"/>
          <w:noProof/>
          <w:sz w:val="24"/>
          <w:szCs w:val="24"/>
          <w:lang w:val="cs-CZ" w:eastAsia="cs-CZ"/>
        </w:rPr>
        <w:drawing>
          <wp:inline distT="0" distB="0" distL="0" distR="0" wp14:anchorId="77E25100" wp14:editId="2DE1F0D3">
            <wp:extent cx="5760085" cy="3637915"/>
            <wp:effectExtent l="0" t="0" r="0" b="635"/>
            <wp:docPr id="13" name="Obrázok 13" descr="Obrázok, na ktorom je mapa&#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Obrázok 13" descr="Obrázok, na ktorom je mapa&#10;&#10;Automaticky generovaný popis"/>
                    <pic:cNvPicPr/>
                  </pic:nvPicPr>
                  <pic:blipFill>
                    <a:blip r:embed="rId19">
                      <a:extLst>
                        <a:ext uri="{28A0092B-C50C-407E-A947-70E740481C1C}">
                          <a14:useLocalDpi xmlns:a14="http://schemas.microsoft.com/office/drawing/2010/main" val="0"/>
                        </a:ext>
                      </a:extLst>
                    </a:blip>
                    <a:stretch>
                      <a:fillRect/>
                    </a:stretch>
                  </pic:blipFill>
                  <pic:spPr>
                    <a:xfrm>
                      <a:off x="0" y="0"/>
                      <a:ext cx="5760085" cy="3637915"/>
                    </a:xfrm>
                    <a:prstGeom prst="rect">
                      <a:avLst/>
                    </a:prstGeom>
                  </pic:spPr>
                </pic:pic>
              </a:graphicData>
            </a:graphic>
          </wp:inline>
        </w:drawing>
      </w:r>
    </w:p>
    <w:p w14:paraId="3E45CA5C" w14:textId="5C022B5A" w:rsidR="009354DC" w:rsidRPr="007A59D4" w:rsidRDefault="00ED4C6F" w:rsidP="00440216">
      <w:pPr>
        <w:pStyle w:val="Nadpis2"/>
        <w:numPr>
          <w:ilvl w:val="1"/>
          <w:numId w:val="6"/>
        </w:numPr>
        <w:spacing w:after="240" w:line="360" w:lineRule="auto"/>
        <w:jc w:val="both"/>
        <w:rPr>
          <w:rFonts w:ascii="Times New Roman" w:hAnsi="Times New Roman" w:cs="Times New Roman"/>
          <w:b/>
          <w:bCs/>
          <w:color w:val="auto"/>
          <w:sz w:val="30"/>
          <w:szCs w:val="30"/>
        </w:rPr>
      </w:pPr>
      <w:bookmarkStart w:id="18" w:name="_Toc76123881"/>
      <w:r w:rsidRPr="007A59D4">
        <w:rPr>
          <w:rFonts w:ascii="Times New Roman" w:hAnsi="Times New Roman" w:cs="Times New Roman"/>
          <w:b/>
          <w:bCs/>
          <w:color w:val="auto"/>
          <w:sz w:val="30"/>
          <w:szCs w:val="30"/>
        </w:rPr>
        <w:t xml:space="preserve">Lipovec- </w:t>
      </w:r>
      <w:r w:rsidR="009354DC" w:rsidRPr="007A59D4">
        <w:rPr>
          <w:rFonts w:ascii="Times New Roman" w:hAnsi="Times New Roman" w:cs="Times New Roman"/>
          <w:b/>
          <w:bCs/>
          <w:color w:val="auto"/>
          <w:sz w:val="30"/>
          <w:szCs w:val="30"/>
        </w:rPr>
        <w:t>geografická, klimatická a ekologická charakteristika</w:t>
      </w:r>
      <w:bookmarkEnd w:id="18"/>
      <w:r w:rsidR="009354DC" w:rsidRPr="007A59D4">
        <w:rPr>
          <w:rFonts w:ascii="Times New Roman" w:hAnsi="Times New Roman" w:cs="Times New Roman"/>
          <w:b/>
          <w:bCs/>
          <w:color w:val="auto"/>
          <w:sz w:val="30"/>
          <w:szCs w:val="30"/>
        </w:rPr>
        <w:t xml:space="preserve"> </w:t>
      </w:r>
    </w:p>
    <w:p w14:paraId="024899D9" w14:textId="19280BA9" w:rsidR="00973F8D" w:rsidRPr="007A59D4" w:rsidRDefault="00973F8D" w:rsidP="00ED4C6F">
      <w:pPr>
        <w:spacing w:before="240" w:line="360" w:lineRule="auto"/>
        <w:ind w:firstLine="708"/>
        <w:jc w:val="both"/>
        <w:rPr>
          <w:rFonts w:ascii="Times New Roman" w:hAnsi="Times New Roman" w:cs="Times New Roman"/>
          <w:sz w:val="24"/>
          <w:szCs w:val="24"/>
        </w:rPr>
      </w:pPr>
      <w:r w:rsidRPr="007A59D4">
        <w:rPr>
          <w:rFonts w:ascii="Times New Roman" w:hAnsi="Times New Roman" w:cs="Times New Roman"/>
          <w:sz w:val="24"/>
          <w:szCs w:val="24"/>
        </w:rPr>
        <w:t xml:space="preserve">Lipovec je lokalizovaný v Turčianskej kotline, </w:t>
      </w:r>
      <w:r w:rsidR="009411F3" w:rsidRPr="007A59D4">
        <w:rPr>
          <w:rFonts w:ascii="Times New Roman" w:hAnsi="Times New Roman" w:cs="Times New Roman"/>
          <w:sz w:val="24"/>
          <w:szCs w:val="24"/>
        </w:rPr>
        <w:t xml:space="preserve">konkrétnejšie </w:t>
      </w:r>
      <w:r w:rsidRPr="007A59D4">
        <w:rPr>
          <w:rFonts w:ascii="Times New Roman" w:hAnsi="Times New Roman" w:cs="Times New Roman"/>
          <w:sz w:val="24"/>
          <w:szCs w:val="24"/>
        </w:rPr>
        <w:t xml:space="preserve">v podcelku Turčianskej nivy. V rámci tejto lokality je </w:t>
      </w:r>
      <w:r w:rsidR="009411F3" w:rsidRPr="007A59D4">
        <w:rPr>
          <w:rFonts w:ascii="Times New Roman" w:hAnsi="Times New Roman" w:cs="Times New Roman"/>
          <w:sz w:val="24"/>
          <w:szCs w:val="24"/>
        </w:rPr>
        <w:t>n</w:t>
      </w:r>
      <w:r w:rsidRPr="007A59D4">
        <w:rPr>
          <w:rFonts w:ascii="Times New Roman" w:hAnsi="Times New Roman" w:cs="Times New Roman"/>
          <w:sz w:val="24"/>
          <w:szCs w:val="24"/>
        </w:rPr>
        <w:t>a</w:t>
      </w:r>
      <w:r w:rsidR="009411F3" w:rsidRPr="007A59D4">
        <w:rPr>
          <w:rFonts w:ascii="Times New Roman" w:hAnsi="Times New Roman" w:cs="Times New Roman"/>
          <w:sz w:val="24"/>
          <w:szCs w:val="24"/>
        </w:rPr>
        <w:t>d</w:t>
      </w:r>
      <w:r w:rsidRPr="007A59D4">
        <w:rPr>
          <w:rFonts w:ascii="Times New Roman" w:hAnsi="Times New Roman" w:cs="Times New Roman"/>
          <w:sz w:val="24"/>
          <w:szCs w:val="24"/>
        </w:rPr>
        <w:t>morská výška okolo 375 m n.</w:t>
      </w:r>
      <w:r w:rsidR="00C448D4" w:rsidRPr="007A59D4">
        <w:rPr>
          <w:rFonts w:ascii="Times New Roman" w:hAnsi="Times New Roman" w:cs="Times New Roman"/>
          <w:sz w:val="24"/>
          <w:szCs w:val="24"/>
        </w:rPr>
        <w:t xml:space="preserve"> </w:t>
      </w:r>
      <w:r w:rsidRPr="007A59D4">
        <w:rPr>
          <w:rFonts w:ascii="Times New Roman" w:hAnsi="Times New Roman" w:cs="Times New Roman"/>
          <w:sz w:val="24"/>
          <w:szCs w:val="24"/>
        </w:rPr>
        <w:t>m</w:t>
      </w:r>
      <w:r w:rsidR="009411F3" w:rsidRPr="007A59D4">
        <w:rPr>
          <w:rFonts w:ascii="Times New Roman" w:hAnsi="Times New Roman" w:cs="Times New Roman"/>
          <w:sz w:val="24"/>
          <w:szCs w:val="24"/>
        </w:rPr>
        <w:t>, celkovo sa nadmorská výška v Turčianskej kotline pohybuje do 550 m n.</w:t>
      </w:r>
      <w:r w:rsidR="00C448D4" w:rsidRPr="007A59D4">
        <w:rPr>
          <w:rFonts w:ascii="Times New Roman" w:hAnsi="Times New Roman" w:cs="Times New Roman"/>
          <w:sz w:val="24"/>
          <w:szCs w:val="24"/>
        </w:rPr>
        <w:t xml:space="preserve"> </w:t>
      </w:r>
      <w:r w:rsidR="009411F3" w:rsidRPr="007A59D4">
        <w:rPr>
          <w:rFonts w:ascii="Times New Roman" w:hAnsi="Times New Roman" w:cs="Times New Roman"/>
          <w:sz w:val="24"/>
          <w:szCs w:val="24"/>
        </w:rPr>
        <w:t>m. V Turčianskej kotline sa môžeme stretnúť ako s rovinou, tak s pahorkatinou. Problematikou danej lokality je erózia, kedy pri výdatných zrážkach môže dochádzať ku zaplavovaniu územia, avšak tým, že sa jedná o rovinatý povrch, nedochádza ku zosuvom pôdy</w:t>
      </w:r>
      <w:r w:rsidR="00C448D4" w:rsidRPr="007A59D4">
        <w:rPr>
          <w:rFonts w:ascii="Times New Roman" w:hAnsi="Times New Roman" w:cs="Times New Roman"/>
          <w:noProof/>
          <w:sz w:val="24"/>
          <w:szCs w:val="24"/>
        </w:rPr>
        <w:t xml:space="preserve"> (BRA - VUR, a.s., 2009)</w:t>
      </w:r>
      <w:r w:rsidR="009411F3" w:rsidRPr="007A59D4">
        <w:rPr>
          <w:rFonts w:ascii="Times New Roman" w:hAnsi="Times New Roman" w:cs="Times New Roman"/>
          <w:sz w:val="24"/>
          <w:szCs w:val="24"/>
        </w:rPr>
        <w:t>.</w:t>
      </w:r>
    </w:p>
    <w:p w14:paraId="7F6454B6" w14:textId="785B262E" w:rsidR="00216BC8" w:rsidRPr="007A59D4" w:rsidRDefault="00216BC8" w:rsidP="00ED4C6F">
      <w:pPr>
        <w:spacing w:before="240" w:line="360" w:lineRule="auto"/>
        <w:ind w:firstLine="708"/>
        <w:jc w:val="both"/>
        <w:rPr>
          <w:rFonts w:ascii="Times New Roman" w:hAnsi="Times New Roman" w:cs="Times New Roman"/>
          <w:sz w:val="24"/>
          <w:szCs w:val="24"/>
        </w:rPr>
      </w:pPr>
      <w:r w:rsidRPr="007A59D4">
        <w:rPr>
          <w:rFonts w:ascii="Times New Roman" w:hAnsi="Times New Roman" w:cs="Times New Roman"/>
          <w:sz w:val="24"/>
          <w:szCs w:val="24"/>
        </w:rPr>
        <w:lastRenderedPageBreak/>
        <w:t>Lokalita ťažby je umiestnená v poľnohospodársky využívanej časti krajiny</w:t>
      </w:r>
      <w:r w:rsidR="00EB7359" w:rsidRPr="007A59D4">
        <w:rPr>
          <w:rFonts w:ascii="Times New Roman" w:hAnsi="Times New Roman" w:cs="Times New Roman"/>
          <w:sz w:val="24"/>
          <w:szCs w:val="24"/>
        </w:rPr>
        <w:t xml:space="preserve"> (Obr. č.9.)</w:t>
      </w:r>
      <w:r w:rsidRPr="007A59D4">
        <w:rPr>
          <w:rFonts w:ascii="Times New Roman" w:hAnsi="Times New Roman" w:cs="Times New Roman"/>
          <w:sz w:val="24"/>
          <w:szCs w:val="24"/>
        </w:rPr>
        <w:t>, z čoho vyplýva, že pôvodné spoločenstvá rastlín sú nahradené kultúrnymi. Avšak v lokalite Vrútok je zaznamenaných 32 chránených druhov, ako napr. prvosienka pomúčená</w:t>
      </w:r>
      <w:r w:rsidR="00A434EE" w:rsidRPr="007A59D4">
        <w:rPr>
          <w:rFonts w:ascii="Times New Roman" w:hAnsi="Times New Roman" w:cs="Times New Roman"/>
          <w:sz w:val="24"/>
          <w:szCs w:val="24"/>
        </w:rPr>
        <w:t xml:space="preserve"> (</w:t>
      </w:r>
      <w:r w:rsidR="00A434EE" w:rsidRPr="007A59D4">
        <w:rPr>
          <w:rFonts w:ascii="Times New Roman" w:hAnsi="Times New Roman" w:cs="Times New Roman"/>
          <w:i/>
          <w:sz w:val="24"/>
          <w:szCs w:val="24"/>
          <w:shd w:val="clear" w:color="auto" w:fill="FFFFFF"/>
        </w:rPr>
        <w:t xml:space="preserve">Primula </w:t>
      </w:r>
      <w:proofErr w:type="spellStart"/>
      <w:r w:rsidR="00A434EE" w:rsidRPr="007A59D4">
        <w:rPr>
          <w:rFonts w:ascii="Times New Roman" w:hAnsi="Times New Roman" w:cs="Times New Roman"/>
          <w:i/>
          <w:sz w:val="24"/>
          <w:szCs w:val="24"/>
          <w:shd w:val="clear" w:color="auto" w:fill="FFFFFF"/>
        </w:rPr>
        <w:t>farinosa</w:t>
      </w:r>
      <w:proofErr w:type="spellEnd"/>
      <w:r w:rsidR="00A434EE" w:rsidRPr="007A59D4">
        <w:rPr>
          <w:rFonts w:ascii="Times New Roman" w:hAnsi="Times New Roman" w:cs="Times New Roman"/>
          <w:sz w:val="24"/>
          <w:szCs w:val="24"/>
        </w:rPr>
        <w:t>)</w:t>
      </w:r>
      <w:r w:rsidRPr="007A59D4">
        <w:rPr>
          <w:rFonts w:ascii="Times New Roman" w:hAnsi="Times New Roman" w:cs="Times New Roman"/>
          <w:sz w:val="24"/>
          <w:szCs w:val="24"/>
        </w:rPr>
        <w:t xml:space="preserve">, </w:t>
      </w:r>
      <w:proofErr w:type="spellStart"/>
      <w:r w:rsidRPr="007A59D4">
        <w:rPr>
          <w:rFonts w:ascii="Times New Roman" w:hAnsi="Times New Roman" w:cs="Times New Roman"/>
          <w:sz w:val="24"/>
          <w:szCs w:val="24"/>
        </w:rPr>
        <w:t>tučnica</w:t>
      </w:r>
      <w:proofErr w:type="spellEnd"/>
      <w:r w:rsidRPr="007A59D4">
        <w:rPr>
          <w:rFonts w:ascii="Times New Roman" w:hAnsi="Times New Roman" w:cs="Times New Roman"/>
          <w:sz w:val="24"/>
          <w:szCs w:val="24"/>
        </w:rPr>
        <w:t xml:space="preserve"> obyčajná</w:t>
      </w:r>
      <w:r w:rsidR="00A434EE" w:rsidRPr="007A59D4">
        <w:rPr>
          <w:rFonts w:ascii="Times New Roman" w:hAnsi="Times New Roman" w:cs="Times New Roman"/>
          <w:sz w:val="24"/>
          <w:szCs w:val="24"/>
        </w:rPr>
        <w:t xml:space="preserve"> (</w:t>
      </w:r>
      <w:proofErr w:type="spellStart"/>
      <w:r w:rsidR="00A434EE" w:rsidRPr="007A59D4">
        <w:rPr>
          <w:rFonts w:ascii="Times New Roman" w:hAnsi="Times New Roman" w:cs="Times New Roman"/>
          <w:i/>
          <w:sz w:val="24"/>
          <w:szCs w:val="24"/>
        </w:rPr>
        <w:t>Pinguicula</w:t>
      </w:r>
      <w:proofErr w:type="spellEnd"/>
      <w:r w:rsidR="00A434EE" w:rsidRPr="007A59D4">
        <w:rPr>
          <w:rFonts w:ascii="Times New Roman" w:hAnsi="Times New Roman" w:cs="Times New Roman"/>
          <w:i/>
          <w:sz w:val="24"/>
          <w:szCs w:val="24"/>
        </w:rPr>
        <w:t xml:space="preserve"> </w:t>
      </w:r>
      <w:proofErr w:type="spellStart"/>
      <w:r w:rsidR="00A434EE" w:rsidRPr="007A59D4">
        <w:rPr>
          <w:rFonts w:ascii="Times New Roman" w:hAnsi="Times New Roman" w:cs="Times New Roman"/>
          <w:i/>
          <w:sz w:val="24"/>
          <w:szCs w:val="24"/>
        </w:rPr>
        <w:t>vulgaris</w:t>
      </w:r>
      <w:proofErr w:type="spellEnd"/>
      <w:r w:rsidR="00A434EE" w:rsidRPr="007A59D4">
        <w:rPr>
          <w:rFonts w:ascii="Times New Roman" w:hAnsi="Times New Roman" w:cs="Times New Roman"/>
          <w:sz w:val="24"/>
          <w:szCs w:val="24"/>
        </w:rPr>
        <w:t>)</w:t>
      </w:r>
      <w:r w:rsidRPr="007A59D4">
        <w:rPr>
          <w:rFonts w:ascii="Times New Roman" w:hAnsi="Times New Roman" w:cs="Times New Roman"/>
          <w:sz w:val="24"/>
          <w:szCs w:val="24"/>
        </w:rPr>
        <w:t xml:space="preserve">, </w:t>
      </w:r>
      <w:proofErr w:type="spellStart"/>
      <w:r w:rsidRPr="007A59D4">
        <w:rPr>
          <w:rFonts w:ascii="Times New Roman" w:hAnsi="Times New Roman" w:cs="Times New Roman"/>
          <w:sz w:val="24"/>
          <w:szCs w:val="24"/>
        </w:rPr>
        <w:t>kruštík</w:t>
      </w:r>
      <w:proofErr w:type="spellEnd"/>
      <w:r w:rsidRPr="007A59D4">
        <w:rPr>
          <w:rFonts w:ascii="Times New Roman" w:hAnsi="Times New Roman" w:cs="Times New Roman"/>
          <w:sz w:val="24"/>
          <w:szCs w:val="24"/>
        </w:rPr>
        <w:t xml:space="preserve"> močiarny </w:t>
      </w:r>
      <w:r w:rsidR="00A434EE" w:rsidRPr="007A59D4">
        <w:rPr>
          <w:rFonts w:ascii="Times New Roman" w:hAnsi="Times New Roman" w:cs="Times New Roman"/>
          <w:sz w:val="24"/>
          <w:szCs w:val="24"/>
        </w:rPr>
        <w:t>(</w:t>
      </w:r>
      <w:proofErr w:type="spellStart"/>
      <w:r w:rsidR="00A434EE" w:rsidRPr="007A59D4">
        <w:rPr>
          <w:rFonts w:ascii="Times New Roman" w:hAnsi="Times New Roman" w:cs="Times New Roman"/>
          <w:i/>
          <w:sz w:val="24"/>
          <w:szCs w:val="24"/>
        </w:rPr>
        <w:t>Epipactis</w:t>
      </w:r>
      <w:proofErr w:type="spellEnd"/>
      <w:r w:rsidR="00A434EE" w:rsidRPr="007A59D4">
        <w:rPr>
          <w:rFonts w:ascii="Times New Roman" w:hAnsi="Times New Roman" w:cs="Times New Roman"/>
          <w:i/>
          <w:sz w:val="24"/>
          <w:szCs w:val="24"/>
        </w:rPr>
        <w:t xml:space="preserve"> </w:t>
      </w:r>
      <w:proofErr w:type="spellStart"/>
      <w:r w:rsidR="00A434EE" w:rsidRPr="007A59D4">
        <w:rPr>
          <w:rFonts w:ascii="Times New Roman" w:hAnsi="Times New Roman" w:cs="Times New Roman"/>
          <w:i/>
          <w:sz w:val="24"/>
          <w:szCs w:val="24"/>
        </w:rPr>
        <w:t>palustris</w:t>
      </w:r>
      <w:proofErr w:type="spellEnd"/>
      <w:r w:rsidR="00A434EE" w:rsidRPr="007A59D4">
        <w:rPr>
          <w:rFonts w:ascii="Times New Roman" w:hAnsi="Times New Roman" w:cs="Times New Roman"/>
          <w:sz w:val="24"/>
          <w:szCs w:val="24"/>
        </w:rPr>
        <w:t xml:space="preserve">) </w:t>
      </w:r>
      <w:r w:rsidRPr="007A59D4">
        <w:rPr>
          <w:rFonts w:ascii="Times New Roman" w:hAnsi="Times New Roman" w:cs="Times New Roman"/>
          <w:sz w:val="24"/>
          <w:szCs w:val="24"/>
        </w:rPr>
        <w:t xml:space="preserve">a iné. </w:t>
      </w:r>
      <w:r w:rsidR="008254AF" w:rsidRPr="007A59D4">
        <w:rPr>
          <w:rFonts w:ascii="Times New Roman" w:hAnsi="Times New Roman" w:cs="Times New Roman"/>
          <w:sz w:val="24"/>
          <w:szCs w:val="24"/>
        </w:rPr>
        <w:t>Čo sa týka fauny, v katastri mesta Vrútky je zaznamenaný výskyt rysa ostrovida (</w:t>
      </w:r>
      <w:proofErr w:type="spellStart"/>
      <w:r w:rsidR="008254AF" w:rsidRPr="007A59D4">
        <w:rPr>
          <w:rFonts w:ascii="Times New Roman" w:hAnsi="Times New Roman" w:cs="Times New Roman"/>
          <w:i/>
          <w:sz w:val="24"/>
          <w:szCs w:val="24"/>
        </w:rPr>
        <w:t>Lynx</w:t>
      </w:r>
      <w:proofErr w:type="spellEnd"/>
      <w:r w:rsidR="008254AF" w:rsidRPr="007A59D4">
        <w:rPr>
          <w:rFonts w:ascii="Times New Roman" w:hAnsi="Times New Roman" w:cs="Times New Roman"/>
          <w:i/>
          <w:sz w:val="24"/>
          <w:szCs w:val="24"/>
        </w:rPr>
        <w:t xml:space="preserve"> </w:t>
      </w:r>
      <w:proofErr w:type="spellStart"/>
      <w:r w:rsidR="008254AF" w:rsidRPr="007A59D4">
        <w:rPr>
          <w:rFonts w:ascii="Times New Roman" w:hAnsi="Times New Roman" w:cs="Times New Roman"/>
          <w:i/>
          <w:sz w:val="24"/>
          <w:szCs w:val="24"/>
        </w:rPr>
        <w:t>lynx</w:t>
      </w:r>
      <w:proofErr w:type="spellEnd"/>
      <w:r w:rsidR="008254AF" w:rsidRPr="007A59D4">
        <w:rPr>
          <w:rFonts w:ascii="Times New Roman" w:hAnsi="Times New Roman" w:cs="Times New Roman"/>
          <w:sz w:val="24"/>
          <w:szCs w:val="24"/>
        </w:rPr>
        <w:t>), vlka dravého (</w:t>
      </w:r>
      <w:proofErr w:type="spellStart"/>
      <w:r w:rsidR="008254AF" w:rsidRPr="007A59D4">
        <w:rPr>
          <w:rFonts w:ascii="Times New Roman" w:hAnsi="Times New Roman" w:cs="Times New Roman"/>
          <w:i/>
          <w:sz w:val="24"/>
          <w:szCs w:val="24"/>
        </w:rPr>
        <w:t>Canis</w:t>
      </w:r>
      <w:proofErr w:type="spellEnd"/>
      <w:r w:rsidR="008254AF" w:rsidRPr="007A59D4">
        <w:rPr>
          <w:rFonts w:ascii="Times New Roman" w:hAnsi="Times New Roman" w:cs="Times New Roman"/>
          <w:i/>
          <w:sz w:val="24"/>
          <w:szCs w:val="24"/>
        </w:rPr>
        <w:t xml:space="preserve"> </w:t>
      </w:r>
      <w:proofErr w:type="spellStart"/>
      <w:r w:rsidR="008254AF" w:rsidRPr="007A59D4">
        <w:rPr>
          <w:rFonts w:ascii="Times New Roman" w:hAnsi="Times New Roman" w:cs="Times New Roman"/>
          <w:i/>
          <w:sz w:val="24"/>
          <w:szCs w:val="24"/>
        </w:rPr>
        <w:t>lupus</w:t>
      </w:r>
      <w:proofErr w:type="spellEnd"/>
      <w:r w:rsidR="008254AF" w:rsidRPr="007A59D4">
        <w:rPr>
          <w:rFonts w:ascii="Times New Roman" w:hAnsi="Times New Roman" w:cs="Times New Roman"/>
          <w:sz w:val="24"/>
          <w:szCs w:val="24"/>
        </w:rPr>
        <w:t>) či medveďa hnedého (</w:t>
      </w:r>
      <w:proofErr w:type="spellStart"/>
      <w:r w:rsidR="008254AF" w:rsidRPr="007A59D4">
        <w:rPr>
          <w:rFonts w:ascii="Times New Roman" w:hAnsi="Times New Roman" w:cs="Times New Roman"/>
          <w:i/>
          <w:sz w:val="24"/>
          <w:szCs w:val="24"/>
        </w:rPr>
        <w:t>Ursus</w:t>
      </w:r>
      <w:proofErr w:type="spellEnd"/>
      <w:r w:rsidR="008254AF" w:rsidRPr="007A59D4">
        <w:rPr>
          <w:rFonts w:ascii="Times New Roman" w:hAnsi="Times New Roman" w:cs="Times New Roman"/>
          <w:i/>
          <w:sz w:val="24"/>
          <w:szCs w:val="24"/>
        </w:rPr>
        <w:t xml:space="preserve"> </w:t>
      </w:r>
      <w:proofErr w:type="spellStart"/>
      <w:r w:rsidR="008254AF" w:rsidRPr="007A59D4">
        <w:rPr>
          <w:rFonts w:ascii="Times New Roman" w:hAnsi="Times New Roman" w:cs="Times New Roman"/>
          <w:i/>
          <w:sz w:val="24"/>
          <w:szCs w:val="24"/>
        </w:rPr>
        <w:t>arctos</w:t>
      </w:r>
      <w:proofErr w:type="spellEnd"/>
      <w:r w:rsidR="008254AF" w:rsidRPr="007A59D4">
        <w:rPr>
          <w:rFonts w:ascii="Times New Roman" w:hAnsi="Times New Roman" w:cs="Times New Roman"/>
          <w:sz w:val="24"/>
          <w:szCs w:val="24"/>
        </w:rPr>
        <w:t>). Vtáctvo je v danej lokalite pomerne bohato zastúpene, z hniezdiacich druhov je to napr. rybárik riečny (</w:t>
      </w:r>
      <w:proofErr w:type="spellStart"/>
      <w:r w:rsidR="008254AF" w:rsidRPr="007A59D4">
        <w:rPr>
          <w:rFonts w:ascii="Times New Roman" w:hAnsi="Times New Roman" w:cs="Times New Roman"/>
          <w:i/>
          <w:sz w:val="24"/>
          <w:szCs w:val="24"/>
        </w:rPr>
        <w:t>Alcedo</w:t>
      </w:r>
      <w:proofErr w:type="spellEnd"/>
      <w:r w:rsidR="008254AF" w:rsidRPr="007A59D4">
        <w:rPr>
          <w:rFonts w:ascii="Times New Roman" w:hAnsi="Times New Roman" w:cs="Times New Roman"/>
          <w:i/>
          <w:sz w:val="24"/>
          <w:szCs w:val="24"/>
        </w:rPr>
        <w:t xml:space="preserve"> </w:t>
      </w:r>
      <w:proofErr w:type="spellStart"/>
      <w:r w:rsidR="008254AF" w:rsidRPr="007A59D4">
        <w:rPr>
          <w:rFonts w:ascii="Times New Roman" w:hAnsi="Times New Roman" w:cs="Times New Roman"/>
          <w:i/>
          <w:sz w:val="24"/>
          <w:szCs w:val="24"/>
        </w:rPr>
        <w:t>atthis</w:t>
      </w:r>
      <w:proofErr w:type="spellEnd"/>
      <w:r w:rsidR="008254AF" w:rsidRPr="007A59D4">
        <w:rPr>
          <w:rFonts w:ascii="Times New Roman" w:hAnsi="Times New Roman" w:cs="Times New Roman"/>
          <w:sz w:val="24"/>
          <w:szCs w:val="24"/>
        </w:rPr>
        <w:t>),  hluchá</w:t>
      </w:r>
      <w:r w:rsidR="00A10D8C" w:rsidRPr="007A59D4">
        <w:rPr>
          <w:rFonts w:ascii="Times New Roman" w:hAnsi="Times New Roman" w:cs="Times New Roman"/>
          <w:sz w:val="24"/>
          <w:szCs w:val="24"/>
        </w:rPr>
        <w:t>ň</w:t>
      </w:r>
      <w:r w:rsidR="008254AF" w:rsidRPr="007A59D4">
        <w:rPr>
          <w:rFonts w:ascii="Times New Roman" w:hAnsi="Times New Roman" w:cs="Times New Roman"/>
          <w:sz w:val="24"/>
          <w:szCs w:val="24"/>
        </w:rPr>
        <w:t xml:space="preserve"> hôrny (</w:t>
      </w:r>
      <w:proofErr w:type="spellStart"/>
      <w:r w:rsidR="008254AF" w:rsidRPr="007A59D4">
        <w:rPr>
          <w:rFonts w:ascii="Times New Roman" w:hAnsi="Times New Roman" w:cs="Times New Roman"/>
          <w:i/>
          <w:sz w:val="24"/>
          <w:szCs w:val="24"/>
        </w:rPr>
        <w:t>Tetrao</w:t>
      </w:r>
      <w:proofErr w:type="spellEnd"/>
      <w:r w:rsidR="008254AF" w:rsidRPr="007A59D4">
        <w:rPr>
          <w:rFonts w:ascii="Times New Roman" w:hAnsi="Times New Roman" w:cs="Times New Roman"/>
          <w:i/>
          <w:sz w:val="24"/>
          <w:szCs w:val="24"/>
        </w:rPr>
        <w:t xml:space="preserve"> </w:t>
      </w:r>
      <w:proofErr w:type="spellStart"/>
      <w:r w:rsidR="008254AF" w:rsidRPr="007A59D4">
        <w:rPr>
          <w:rFonts w:ascii="Times New Roman" w:hAnsi="Times New Roman" w:cs="Times New Roman"/>
          <w:i/>
          <w:sz w:val="24"/>
          <w:szCs w:val="24"/>
        </w:rPr>
        <w:t>urogallus</w:t>
      </w:r>
      <w:proofErr w:type="spellEnd"/>
      <w:r w:rsidR="008254AF" w:rsidRPr="007A59D4">
        <w:rPr>
          <w:rFonts w:ascii="Times New Roman" w:hAnsi="Times New Roman" w:cs="Times New Roman"/>
          <w:sz w:val="24"/>
          <w:szCs w:val="24"/>
        </w:rPr>
        <w:t xml:space="preserve">) či </w:t>
      </w:r>
      <w:r w:rsidR="00A10D8C" w:rsidRPr="007A59D4">
        <w:rPr>
          <w:rFonts w:ascii="Times New Roman" w:hAnsi="Times New Roman" w:cs="Times New Roman"/>
          <w:sz w:val="24"/>
          <w:szCs w:val="24"/>
        </w:rPr>
        <w:t>pipíška chocholatá (</w:t>
      </w:r>
      <w:proofErr w:type="spellStart"/>
      <w:r w:rsidR="00A10D8C" w:rsidRPr="007A59D4">
        <w:rPr>
          <w:rFonts w:ascii="Times New Roman" w:hAnsi="Times New Roman" w:cs="Times New Roman"/>
          <w:i/>
          <w:sz w:val="24"/>
          <w:szCs w:val="24"/>
        </w:rPr>
        <w:t>Galerida</w:t>
      </w:r>
      <w:proofErr w:type="spellEnd"/>
      <w:r w:rsidR="00A10D8C" w:rsidRPr="007A59D4">
        <w:rPr>
          <w:rFonts w:ascii="Times New Roman" w:hAnsi="Times New Roman" w:cs="Times New Roman"/>
          <w:i/>
          <w:sz w:val="24"/>
          <w:szCs w:val="24"/>
        </w:rPr>
        <w:t xml:space="preserve"> </w:t>
      </w:r>
      <w:proofErr w:type="spellStart"/>
      <w:r w:rsidR="00A10D8C" w:rsidRPr="007A59D4">
        <w:rPr>
          <w:rFonts w:ascii="Times New Roman" w:hAnsi="Times New Roman" w:cs="Times New Roman"/>
          <w:i/>
          <w:sz w:val="24"/>
          <w:szCs w:val="24"/>
        </w:rPr>
        <w:t>cristata</w:t>
      </w:r>
      <w:proofErr w:type="spellEnd"/>
      <w:r w:rsidR="00A10D8C" w:rsidRPr="007A59D4">
        <w:rPr>
          <w:rFonts w:ascii="Times New Roman" w:hAnsi="Times New Roman" w:cs="Times New Roman"/>
          <w:sz w:val="24"/>
          <w:szCs w:val="24"/>
        </w:rPr>
        <w:t>) a z nehniezdiacich druhov sa môžeme stretnúť s kormoránom veľkým (</w:t>
      </w:r>
      <w:proofErr w:type="spellStart"/>
      <w:r w:rsidR="00A10D8C" w:rsidRPr="007A59D4">
        <w:rPr>
          <w:rFonts w:ascii="Times New Roman" w:hAnsi="Times New Roman" w:cs="Times New Roman"/>
          <w:i/>
          <w:sz w:val="24"/>
          <w:szCs w:val="24"/>
        </w:rPr>
        <w:t>Phalacrocorax</w:t>
      </w:r>
      <w:proofErr w:type="spellEnd"/>
      <w:r w:rsidR="00A10D8C" w:rsidRPr="007A59D4">
        <w:rPr>
          <w:rFonts w:ascii="Times New Roman" w:hAnsi="Times New Roman" w:cs="Times New Roman"/>
          <w:i/>
          <w:sz w:val="24"/>
          <w:szCs w:val="24"/>
        </w:rPr>
        <w:t xml:space="preserve"> </w:t>
      </w:r>
      <w:proofErr w:type="spellStart"/>
      <w:r w:rsidR="00A10D8C" w:rsidRPr="007A59D4">
        <w:rPr>
          <w:rFonts w:ascii="Times New Roman" w:hAnsi="Times New Roman" w:cs="Times New Roman"/>
          <w:i/>
          <w:sz w:val="24"/>
          <w:szCs w:val="24"/>
        </w:rPr>
        <w:t>carbo</w:t>
      </w:r>
      <w:proofErr w:type="spellEnd"/>
      <w:r w:rsidR="00A10D8C" w:rsidRPr="007A59D4">
        <w:rPr>
          <w:rFonts w:ascii="Times New Roman" w:hAnsi="Times New Roman" w:cs="Times New Roman"/>
          <w:sz w:val="24"/>
          <w:szCs w:val="24"/>
        </w:rPr>
        <w:t>), potápkou ušatou (</w:t>
      </w:r>
      <w:proofErr w:type="spellStart"/>
      <w:r w:rsidR="00A10D8C" w:rsidRPr="007A59D4">
        <w:rPr>
          <w:rFonts w:ascii="Times New Roman" w:hAnsi="Times New Roman" w:cs="Times New Roman"/>
          <w:i/>
          <w:sz w:val="24"/>
          <w:szCs w:val="24"/>
        </w:rPr>
        <w:t>Podiceps</w:t>
      </w:r>
      <w:proofErr w:type="spellEnd"/>
      <w:r w:rsidR="00A10D8C" w:rsidRPr="007A59D4">
        <w:rPr>
          <w:rFonts w:ascii="Times New Roman" w:hAnsi="Times New Roman" w:cs="Times New Roman"/>
          <w:i/>
          <w:sz w:val="24"/>
          <w:szCs w:val="24"/>
        </w:rPr>
        <w:t xml:space="preserve"> </w:t>
      </w:r>
      <w:proofErr w:type="spellStart"/>
      <w:r w:rsidR="00A10D8C" w:rsidRPr="007A59D4">
        <w:rPr>
          <w:rFonts w:ascii="Times New Roman" w:hAnsi="Times New Roman" w:cs="Times New Roman"/>
          <w:i/>
          <w:sz w:val="24"/>
          <w:szCs w:val="24"/>
        </w:rPr>
        <w:t>auritus</w:t>
      </w:r>
      <w:proofErr w:type="spellEnd"/>
      <w:r w:rsidR="00A10D8C" w:rsidRPr="007A59D4">
        <w:rPr>
          <w:rFonts w:ascii="Times New Roman" w:hAnsi="Times New Roman" w:cs="Times New Roman"/>
          <w:sz w:val="24"/>
          <w:szCs w:val="24"/>
        </w:rPr>
        <w:t xml:space="preserve">) či </w:t>
      </w:r>
      <w:proofErr w:type="spellStart"/>
      <w:r w:rsidR="00A10D8C" w:rsidRPr="007A59D4">
        <w:rPr>
          <w:rFonts w:ascii="Times New Roman" w:hAnsi="Times New Roman" w:cs="Times New Roman"/>
          <w:sz w:val="24"/>
          <w:szCs w:val="24"/>
        </w:rPr>
        <w:t>káňou</w:t>
      </w:r>
      <w:proofErr w:type="spellEnd"/>
      <w:r w:rsidR="00A10D8C" w:rsidRPr="007A59D4">
        <w:rPr>
          <w:rFonts w:ascii="Times New Roman" w:hAnsi="Times New Roman" w:cs="Times New Roman"/>
          <w:sz w:val="24"/>
          <w:szCs w:val="24"/>
        </w:rPr>
        <w:t xml:space="preserve"> močiarnou (</w:t>
      </w:r>
      <w:proofErr w:type="spellStart"/>
      <w:r w:rsidR="00A10D8C" w:rsidRPr="007A59D4">
        <w:rPr>
          <w:rFonts w:ascii="Times New Roman" w:hAnsi="Times New Roman" w:cs="Times New Roman"/>
          <w:i/>
          <w:sz w:val="24"/>
          <w:szCs w:val="24"/>
        </w:rPr>
        <w:t>Circus</w:t>
      </w:r>
      <w:proofErr w:type="spellEnd"/>
      <w:r w:rsidR="00A10D8C" w:rsidRPr="007A59D4">
        <w:rPr>
          <w:rFonts w:ascii="Times New Roman" w:hAnsi="Times New Roman" w:cs="Times New Roman"/>
          <w:i/>
          <w:sz w:val="24"/>
          <w:szCs w:val="24"/>
        </w:rPr>
        <w:t xml:space="preserve"> </w:t>
      </w:r>
      <w:proofErr w:type="spellStart"/>
      <w:r w:rsidR="00A10D8C" w:rsidRPr="007A59D4">
        <w:rPr>
          <w:rFonts w:ascii="Times New Roman" w:hAnsi="Times New Roman" w:cs="Times New Roman"/>
          <w:i/>
          <w:sz w:val="24"/>
          <w:szCs w:val="24"/>
        </w:rPr>
        <w:t>aeruginosus</w:t>
      </w:r>
      <w:proofErr w:type="spellEnd"/>
      <w:r w:rsidR="00A10D8C" w:rsidRPr="007A59D4">
        <w:rPr>
          <w:rFonts w:ascii="Times New Roman" w:hAnsi="Times New Roman" w:cs="Times New Roman"/>
          <w:sz w:val="24"/>
          <w:szCs w:val="24"/>
        </w:rPr>
        <w:t xml:space="preserve">) a inými. </w:t>
      </w:r>
      <w:r w:rsidR="002575BD" w:rsidRPr="007A59D4">
        <w:rPr>
          <w:rFonts w:ascii="Times New Roman" w:hAnsi="Times New Roman" w:cs="Times New Roman"/>
          <w:sz w:val="24"/>
          <w:szCs w:val="24"/>
        </w:rPr>
        <w:t>Ú</w:t>
      </w:r>
      <w:r w:rsidR="00A10D8C" w:rsidRPr="007A59D4">
        <w:rPr>
          <w:rFonts w:ascii="Times New Roman" w:hAnsi="Times New Roman" w:cs="Times New Roman"/>
          <w:sz w:val="24"/>
          <w:szCs w:val="24"/>
        </w:rPr>
        <w:t>zemie ťažby je situované vo vonkajšej časti ochranného pásma druhého stupňa vodárenského zdroja Lipovec</w:t>
      </w:r>
      <w:r w:rsidR="00973F8D" w:rsidRPr="007A59D4">
        <w:rPr>
          <w:rFonts w:ascii="Times New Roman" w:hAnsi="Times New Roman" w:cs="Times New Roman"/>
          <w:sz w:val="24"/>
          <w:szCs w:val="24"/>
        </w:rPr>
        <w:t xml:space="preserve"> </w:t>
      </w:r>
      <w:sdt>
        <w:sdtPr>
          <w:rPr>
            <w:rFonts w:ascii="Times New Roman" w:hAnsi="Times New Roman" w:cs="Times New Roman"/>
            <w:sz w:val="24"/>
            <w:szCs w:val="24"/>
          </w:rPr>
          <w:id w:val="90898031"/>
          <w:citation/>
        </w:sdtPr>
        <w:sdtEndPr/>
        <w:sdtContent>
          <w:r w:rsidR="00973F8D" w:rsidRPr="007A59D4">
            <w:rPr>
              <w:rFonts w:ascii="Times New Roman" w:hAnsi="Times New Roman" w:cs="Times New Roman"/>
              <w:sz w:val="24"/>
              <w:szCs w:val="24"/>
            </w:rPr>
            <w:fldChar w:fldCharType="begin"/>
          </w:r>
          <w:r w:rsidR="00345602" w:rsidRPr="007A59D4">
            <w:rPr>
              <w:rFonts w:ascii="Times New Roman" w:hAnsi="Times New Roman" w:cs="Times New Roman"/>
              <w:sz w:val="24"/>
              <w:szCs w:val="24"/>
            </w:rPr>
            <w:instrText xml:space="preserve">CITATION BRA21 \l 1051 </w:instrText>
          </w:r>
          <w:r w:rsidR="00973F8D" w:rsidRPr="007A59D4">
            <w:rPr>
              <w:rFonts w:ascii="Times New Roman" w:hAnsi="Times New Roman" w:cs="Times New Roman"/>
              <w:sz w:val="24"/>
              <w:szCs w:val="24"/>
            </w:rPr>
            <w:fldChar w:fldCharType="separate"/>
          </w:r>
          <w:r w:rsidR="002363E2" w:rsidRPr="007A59D4">
            <w:rPr>
              <w:rFonts w:ascii="Times New Roman" w:hAnsi="Times New Roman" w:cs="Times New Roman"/>
              <w:noProof/>
              <w:sz w:val="24"/>
              <w:szCs w:val="24"/>
            </w:rPr>
            <w:t>(BRA - VUR, 2009)</w:t>
          </w:r>
          <w:r w:rsidR="00973F8D" w:rsidRPr="007A59D4">
            <w:rPr>
              <w:rFonts w:ascii="Times New Roman" w:hAnsi="Times New Roman" w:cs="Times New Roman"/>
              <w:sz w:val="24"/>
              <w:szCs w:val="24"/>
            </w:rPr>
            <w:fldChar w:fldCharType="end"/>
          </w:r>
        </w:sdtContent>
      </w:sdt>
      <w:r w:rsidR="00973F8D" w:rsidRPr="007A59D4">
        <w:rPr>
          <w:rFonts w:ascii="Times New Roman" w:hAnsi="Times New Roman" w:cs="Times New Roman"/>
          <w:sz w:val="24"/>
          <w:szCs w:val="24"/>
        </w:rPr>
        <w:t>.</w:t>
      </w:r>
    </w:p>
    <w:p w14:paraId="79E3054E" w14:textId="23B3C1C8" w:rsidR="00EB7359" w:rsidRPr="007A59D4" w:rsidRDefault="00EB7359" w:rsidP="00EB7359">
      <w:pPr>
        <w:pStyle w:val="Popis"/>
        <w:keepNext/>
        <w:jc w:val="both"/>
        <w:rPr>
          <w:rFonts w:ascii="Times New Roman" w:hAnsi="Times New Roman" w:cs="Times New Roman"/>
          <w:color w:val="auto"/>
          <w:sz w:val="24"/>
          <w:szCs w:val="24"/>
        </w:rPr>
      </w:pPr>
      <w:bookmarkStart w:id="19" w:name="_Toc76034694"/>
      <w:r w:rsidRPr="007A59D4">
        <w:rPr>
          <w:rFonts w:ascii="Times New Roman" w:hAnsi="Times New Roman" w:cs="Times New Roman"/>
          <w:color w:val="auto"/>
          <w:sz w:val="24"/>
          <w:szCs w:val="24"/>
        </w:rPr>
        <w:t xml:space="preserve">Obrázok </w:t>
      </w:r>
      <w:r w:rsidR="00540B5B" w:rsidRPr="007A59D4">
        <w:rPr>
          <w:rFonts w:ascii="Times New Roman" w:hAnsi="Times New Roman" w:cs="Times New Roman"/>
          <w:color w:val="auto"/>
          <w:sz w:val="24"/>
          <w:szCs w:val="24"/>
        </w:rPr>
        <w:fldChar w:fldCharType="begin"/>
      </w:r>
      <w:r w:rsidR="00540B5B" w:rsidRPr="007A59D4">
        <w:rPr>
          <w:rFonts w:ascii="Times New Roman" w:hAnsi="Times New Roman" w:cs="Times New Roman"/>
          <w:color w:val="auto"/>
          <w:sz w:val="24"/>
          <w:szCs w:val="24"/>
        </w:rPr>
        <w:instrText xml:space="preserve"> SEQ Obrázok \* ARABIC </w:instrText>
      </w:r>
      <w:r w:rsidR="00540B5B" w:rsidRPr="007A59D4">
        <w:rPr>
          <w:rFonts w:ascii="Times New Roman" w:hAnsi="Times New Roman" w:cs="Times New Roman"/>
          <w:color w:val="auto"/>
          <w:sz w:val="24"/>
          <w:szCs w:val="24"/>
        </w:rPr>
        <w:fldChar w:fldCharType="separate"/>
      </w:r>
      <w:r w:rsidR="00CA5F12" w:rsidRPr="007A59D4">
        <w:rPr>
          <w:rFonts w:ascii="Times New Roman" w:hAnsi="Times New Roman" w:cs="Times New Roman"/>
          <w:noProof/>
          <w:color w:val="auto"/>
          <w:sz w:val="24"/>
          <w:szCs w:val="24"/>
        </w:rPr>
        <w:t>9</w:t>
      </w:r>
      <w:r w:rsidR="00540B5B" w:rsidRPr="007A59D4">
        <w:rPr>
          <w:rFonts w:ascii="Times New Roman" w:hAnsi="Times New Roman" w:cs="Times New Roman"/>
          <w:color w:val="auto"/>
          <w:sz w:val="24"/>
          <w:szCs w:val="24"/>
        </w:rPr>
        <w:fldChar w:fldCharType="end"/>
      </w:r>
      <w:r w:rsidRPr="007A59D4">
        <w:rPr>
          <w:rFonts w:ascii="Times New Roman" w:hAnsi="Times New Roman" w:cs="Times New Roman"/>
          <w:color w:val="auto"/>
          <w:sz w:val="24"/>
          <w:szCs w:val="24"/>
        </w:rPr>
        <w:t>. Územie ťažby štrkopieskov- Lipovec. Zdroj: www.hiking.sk + vlastná úprava</w:t>
      </w:r>
      <w:bookmarkEnd w:id="19"/>
    </w:p>
    <w:p w14:paraId="490A6BF6" w14:textId="04D23880" w:rsidR="00EB7359" w:rsidRPr="007A59D4" w:rsidRDefault="002363E2" w:rsidP="00EB7359">
      <w:pPr>
        <w:spacing w:before="240" w:line="360" w:lineRule="auto"/>
        <w:jc w:val="both"/>
        <w:rPr>
          <w:rFonts w:ascii="Times New Roman" w:hAnsi="Times New Roman" w:cs="Times New Roman"/>
          <w:sz w:val="24"/>
          <w:szCs w:val="24"/>
        </w:rPr>
      </w:pPr>
      <w:r w:rsidRPr="007A59D4">
        <w:rPr>
          <w:rFonts w:ascii="Times New Roman" w:hAnsi="Times New Roman" w:cs="Times New Roman"/>
          <w:noProof/>
          <w:sz w:val="24"/>
          <w:szCs w:val="24"/>
          <w:lang w:val="cs-CZ" w:eastAsia="cs-CZ"/>
        </w:rPr>
        <mc:AlternateContent>
          <mc:Choice Requires="wps">
            <w:drawing>
              <wp:anchor distT="0" distB="0" distL="114300" distR="114300" simplePos="0" relativeHeight="251665408" behindDoc="0" locked="0" layoutInCell="1" allowOverlap="1" wp14:anchorId="3C57339A" wp14:editId="0FCE39C1">
                <wp:simplePos x="0" y="0"/>
                <wp:positionH relativeFrom="margin">
                  <wp:align>left</wp:align>
                </wp:positionH>
                <wp:positionV relativeFrom="paragraph">
                  <wp:posOffset>3417830</wp:posOffset>
                </wp:positionV>
                <wp:extent cx="720000" cy="253700"/>
                <wp:effectExtent l="0" t="0" r="23495" b="13335"/>
                <wp:wrapNone/>
                <wp:docPr id="47" name="Textové pole 47"/>
                <wp:cNvGraphicFramePr/>
                <a:graphic xmlns:a="http://schemas.openxmlformats.org/drawingml/2006/main">
                  <a:graphicData uri="http://schemas.microsoft.com/office/word/2010/wordprocessingShape">
                    <wps:wsp>
                      <wps:cNvSpPr txBox="1"/>
                      <wps:spPr>
                        <a:xfrm>
                          <a:off x="0" y="0"/>
                          <a:ext cx="720000" cy="253700"/>
                        </a:xfrm>
                        <a:prstGeom prst="rect">
                          <a:avLst/>
                        </a:prstGeom>
                        <a:solidFill>
                          <a:schemeClr val="lt1"/>
                        </a:solidFill>
                        <a:ln w="6350">
                          <a:solidFill>
                            <a:prstClr val="black"/>
                          </a:solidFill>
                        </a:ln>
                      </wps:spPr>
                      <wps:txbx>
                        <w:txbxContent>
                          <w:p w14:paraId="4A6D0FFF" w14:textId="4E51EB55" w:rsidR="007A59D4" w:rsidRDefault="007A59D4">
                            <w:r>
                              <w:t>1:54,168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57339A" id="Textové pole 47" o:spid="_x0000_s1031" type="#_x0000_t202" style="position:absolute;left:0;text-align:left;margin-left:0;margin-top:269.1pt;width:56.7pt;height:20pt;z-index:2516654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" fillcolor="white [3201]" strokeweight=".5pt">
                <v:textbox>
                  <w:txbxContent>
                    <w:p w14:paraId="4A6D0FFF" w14:textId="4E51EB55" w:rsidR="007A59D4" w:rsidRDefault="007A59D4">
                      <w:r>
                        <w:t>1:54,168</w:t>
                      </w:r>
                    </w:p>
                  </w:txbxContent>
                </v:textbox>
                <w10:wrap anchorx="margin"/>
              </v:shape>
            </w:pict>
          </mc:Fallback>
        </mc:AlternateContent>
      </w:r>
      <w:r w:rsidR="00530468" w:rsidRPr="007A59D4">
        <w:rPr>
          <w:rFonts w:ascii="Times New Roman" w:hAnsi="Times New Roman" w:cs="Times New Roman"/>
          <w:noProof/>
          <w:sz w:val="24"/>
          <w:szCs w:val="24"/>
          <w:lang w:val="cs-CZ" w:eastAsia="cs-CZ"/>
        </w:rPr>
        <mc:AlternateContent>
          <mc:Choice Requires="wps">
            <w:drawing>
              <wp:anchor distT="0" distB="0" distL="114300" distR="114300" simplePos="0" relativeHeight="251666432" behindDoc="0" locked="0" layoutInCell="1" allowOverlap="1" wp14:anchorId="59511CB4" wp14:editId="6421D08C">
                <wp:simplePos x="0" y="0"/>
                <wp:positionH relativeFrom="margin">
                  <wp:align>left</wp:align>
                </wp:positionH>
                <wp:positionV relativeFrom="paragraph">
                  <wp:posOffset>33635</wp:posOffset>
                </wp:positionV>
                <wp:extent cx="648000" cy="547200"/>
                <wp:effectExtent l="0" t="0" r="19050" b="24765"/>
                <wp:wrapNone/>
                <wp:docPr id="48" name="Textové pole 48"/>
                <wp:cNvGraphicFramePr/>
                <a:graphic xmlns:a="http://schemas.openxmlformats.org/drawingml/2006/main">
                  <a:graphicData uri="http://schemas.microsoft.com/office/word/2010/wordprocessingShape">
                    <wps:wsp>
                      <wps:cNvSpPr txBox="1"/>
                      <wps:spPr>
                        <a:xfrm>
                          <a:off x="0" y="0"/>
                          <a:ext cx="648000" cy="547200"/>
                        </a:xfrm>
                        <a:prstGeom prst="rect">
                          <a:avLst/>
                        </a:prstGeom>
                        <a:solidFill>
                          <a:schemeClr val="lt1"/>
                        </a:solidFill>
                        <a:ln w="6350">
                          <a:solidFill>
                            <a:prstClr val="black"/>
                          </a:solidFill>
                        </a:ln>
                      </wps:spPr>
                      <wps:txbx>
                        <w:txbxContent>
                          <w:p w14:paraId="01100DF2" w14:textId="590378BA" w:rsidR="007A59D4" w:rsidRDefault="007A59D4">
                            <w:r>
                              <w:rPr>
                                <w:noProof/>
                              </w:rPr>
                              <w:drawing>
                                <wp:inline distT="0" distB="0" distL="0" distR="0" wp14:anchorId="753B5D8B" wp14:editId="45DB9245">
                                  <wp:extent cx="406400" cy="448945"/>
                                  <wp:effectExtent l="0" t="0" r="0" b="8255"/>
                                  <wp:docPr id="32" name="Obrázo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Obrázok 49"/>
                                          <pic:cNvPicPr/>
                                        </pic:nvPicPr>
                                        <pic:blipFill>
                                          <a:blip r:embed="rId8">
                                            <a:extLst>
                                              <a:ext uri="{28A0092B-C50C-407E-A947-70E740481C1C}">
                                                <a14:useLocalDpi xmlns:a14="http://schemas.microsoft.com/office/drawing/2010/main" val="0"/>
                                              </a:ext>
                                            </a:extLst>
                                          </a:blip>
                                          <a:stretch>
                                            <a:fillRect/>
                                          </a:stretch>
                                        </pic:blipFill>
                                        <pic:spPr>
                                          <a:xfrm>
                                            <a:off x="0" y="0"/>
                                            <a:ext cx="406400" cy="44894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511CB4" id="Textové pole 48" o:spid="_x0000_s1032" type="#_x0000_t202" style="position:absolute;left:0;text-align:left;margin-left:0;margin-top:2.65pt;width:51pt;height:43.1pt;z-index:2516664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" fillcolor="white [3201]" strokeweight=".5pt">
                <v:textbox>
                  <w:txbxContent>
                    <w:p w14:paraId="01100DF2" w14:textId="590378BA" w:rsidR="007A59D4" w:rsidRDefault="007A59D4">
                      <w:r>
                        <w:rPr>
                          <w:noProof/>
                        </w:rPr>
                        <w:drawing>
                          <wp:inline distT="0" distB="0" distL="0" distR="0" wp14:anchorId="753B5D8B" wp14:editId="45DB9245">
                            <wp:extent cx="406400" cy="448945"/>
                            <wp:effectExtent l="0" t="0" r="0" b="8255"/>
                            <wp:docPr id="32" name="Obrázo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Obrázok 49"/>
                                    <pic:cNvPicPr/>
                                  </pic:nvPicPr>
                                  <pic:blipFill>
                                    <a:blip r:embed="rId8">
                                      <a:extLst>
                                        <a:ext uri="{28A0092B-C50C-407E-A947-70E740481C1C}">
                                          <a14:useLocalDpi xmlns:a14="http://schemas.microsoft.com/office/drawing/2010/main" val="0"/>
                                        </a:ext>
                                      </a:extLst>
                                    </a:blip>
                                    <a:stretch>
                                      <a:fillRect/>
                                    </a:stretch>
                                  </pic:blipFill>
                                  <pic:spPr>
                                    <a:xfrm>
                                      <a:off x="0" y="0"/>
                                      <a:ext cx="406400" cy="448945"/>
                                    </a:xfrm>
                                    <a:prstGeom prst="rect">
                                      <a:avLst/>
                                    </a:prstGeom>
                                  </pic:spPr>
                                </pic:pic>
                              </a:graphicData>
                            </a:graphic>
                          </wp:inline>
                        </w:drawing>
                      </w:r>
                    </w:p>
                  </w:txbxContent>
                </v:textbox>
                <w10:wrap anchorx="margin"/>
              </v:shape>
            </w:pict>
          </mc:Fallback>
        </mc:AlternateContent>
      </w:r>
      <w:r w:rsidR="00EB7359" w:rsidRPr="007A59D4">
        <w:rPr>
          <w:rFonts w:ascii="Times New Roman" w:hAnsi="Times New Roman" w:cs="Times New Roman"/>
          <w:noProof/>
          <w:sz w:val="24"/>
          <w:szCs w:val="24"/>
          <w:lang w:val="cs-CZ" w:eastAsia="cs-CZ"/>
        </w:rPr>
        <w:drawing>
          <wp:inline distT="0" distB="0" distL="0" distR="0" wp14:anchorId="4DDC247C" wp14:editId="1A3054C9">
            <wp:extent cx="5757075" cy="3644900"/>
            <wp:effectExtent l="0" t="0" r="0" b="0"/>
            <wp:docPr id="14" name="Obrázok 14" descr="Obrázok, na ktorom je mapa&#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brázok 14" descr="Obrázok, na ktorom je mapa&#10;&#10;Automaticky generovaný popis"/>
                    <pic:cNvPicPr/>
                  </pic:nvPicPr>
                  <pic:blipFill>
                    <a:blip r:embed="rId20">
                      <a:extLst>
                        <a:ext uri="{28A0092B-C50C-407E-A947-70E740481C1C}">
                          <a14:useLocalDpi xmlns:a14="http://schemas.microsoft.com/office/drawing/2010/main" val="0"/>
                        </a:ext>
                      </a:extLst>
                    </a:blip>
                    <a:stretch>
                      <a:fillRect/>
                    </a:stretch>
                  </pic:blipFill>
                  <pic:spPr>
                    <a:xfrm>
                      <a:off x="0" y="0"/>
                      <a:ext cx="5804631" cy="3675009"/>
                    </a:xfrm>
                    <a:prstGeom prst="rect">
                      <a:avLst/>
                    </a:prstGeom>
                  </pic:spPr>
                </pic:pic>
              </a:graphicData>
            </a:graphic>
          </wp:inline>
        </w:drawing>
      </w:r>
    </w:p>
    <w:p w14:paraId="491B5EDF" w14:textId="372C9373" w:rsidR="009354DC" w:rsidRPr="007A59D4" w:rsidRDefault="009354DC" w:rsidP="00440216">
      <w:pPr>
        <w:pStyle w:val="Nadpis2"/>
        <w:numPr>
          <w:ilvl w:val="1"/>
          <w:numId w:val="6"/>
        </w:numPr>
        <w:spacing w:after="240" w:line="360" w:lineRule="auto"/>
        <w:jc w:val="both"/>
        <w:rPr>
          <w:rFonts w:ascii="Times New Roman" w:hAnsi="Times New Roman" w:cs="Times New Roman"/>
          <w:b/>
          <w:bCs/>
          <w:color w:val="auto"/>
          <w:sz w:val="28"/>
          <w:szCs w:val="28"/>
        </w:rPr>
      </w:pPr>
      <w:bookmarkStart w:id="20" w:name="_Toc75816157"/>
      <w:bookmarkStart w:id="21" w:name="_Toc76123882"/>
      <w:proofErr w:type="spellStart"/>
      <w:r w:rsidRPr="007A59D4">
        <w:rPr>
          <w:rFonts w:ascii="Times New Roman" w:hAnsi="Times New Roman" w:cs="Times New Roman"/>
          <w:b/>
          <w:bCs/>
          <w:color w:val="auto"/>
          <w:sz w:val="28"/>
          <w:szCs w:val="28"/>
        </w:rPr>
        <w:t>Dubná</w:t>
      </w:r>
      <w:proofErr w:type="spellEnd"/>
      <w:r w:rsidRPr="007A59D4">
        <w:rPr>
          <w:rFonts w:ascii="Times New Roman" w:hAnsi="Times New Roman" w:cs="Times New Roman"/>
          <w:b/>
          <w:bCs/>
          <w:color w:val="auto"/>
          <w:sz w:val="28"/>
          <w:szCs w:val="28"/>
        </w:rPr>
        <w:t xml:space="preserve"> Skala-</w:t>
      </w:r>
      <w:r w:rsidR="00ED4C6F" w:rsidRPr="007A59D4">
        <w:rPr>
          <w:rFonts w:ascii="Times New Roman" w:hAnsi="Times New Roman" w:cs="Times New Roman"/>
          <w:b/>
          <w:bCs/>
          <w:color w:val="auto"/>
          <w:sz w:val="28"/>
          <w:szCs w:val="28"/>
        </w:rPr>
        <w:t xml:space="preserve"> </w:t>
      </w:r>
      <w:r w:rsidRPr="007A59D4">
        <w:rPr>
          <w:rFonts w:ascii="Times New Roman" w:hAnsi="Times New Roman" w:cs="Times New Roman"/>
          <w:b/>
          <w:bCs/>
          <w:color w:val="auto"/>
          <w:sz w:val="28"/>
          <w:szCs w:val="28"/>
        </w:rPr>
        <w:t>geografická,</w:t>
      </w:r>
      <w:r w:rsidR="00ED4C6F" w:rsidRPr="007A59D4">
        <w:rPr>
          <w:rFonts w:ascii="Times New Roman" w:hAnsi="Times New Roman" w:cs="Times New Roman"/>
          <w:b/>
          <w:bCs/>
          <w:color w:val="auto"/>
          <w:sz w:val="28"/>
          <w:szCs w:val="28"/>
        </w:rPr>
        <w:t xml:space="preserve"> </w:t>
      </w:r>
      <w:r w:rsidRPr="007A59D4">
        <w:rPr>
          <w:rFonts w:ascii="Times New Roman" w:hAnsi="Times New Roman" w:cs="Times New Roman"/>
          <w:b/>
          <w:bCs/>
          <w:color w:val="auto"/>
          <w:sz w:val="28"/>
          <w:szCs w:val="28"/>
        </w:rPr>
        <w:t>klimatická a ekologická charakteristika</w:t>
      </w:r>
      <w:bookmarkEnd w:id="20"/>
      <w:bookmarkEnd w:id="21"/>
      <w:r w:rsidRPr="007A59D4">
        <w:rPr>
          <w:rFonts w:ascii="Times New Roman" w:hAnsi="Times New Roman" w:cs="Times New Roman"/>
          <w:b/>
          <w:bCs/>
          <w:color w:val="auto"/>
          <w:sz w:val="28"/>
          <w:szCs w:val="28"/>
        </w:rPr>
        <w:t xml:space="preserve"> </w:t>
      </w:r>
    </w:p>
    <w:p w14:paraId="2C39A1C2" w14:textId="541E51E6" w:rsidR="00A5288D" w:rsidRPr="007A59D4" w:rsidRDefault="00A5288D" w:rsidP="00ED4C6F">
      <w:pPr>
        <w:spacing w:before="240" w:line="360" w:lineRule="auto"/>
        <w:ind w:firstLine="708"/>
        <w:jc w:val="both"/>
        <w:rPr>
          <w:rFonts w:ascii="Times New Roman" w:hAnsi="Times New Roman" w:cs="Times New Roman"/>
          <w:sz w:val="24"/>
          <w:szCs w:val="24"/>
        </w:rPr>
      </w:pPr>
      <w:proofErr w:type="spellStart"/>
      <w:r w:rsidRPr="007A59D4">
        <w:rPr>
          <w:rFonts w:ascii="Times New Roman" w:hAnsi="Times New Roman" w:cs="Times New Roman"/>
          <w:sz w:val="24"/>
          <w:szCs w:val="24"/>
        </w:rPr>
        <w:t>Dubná</w:t>
      </w:r>
      <w:proofErr w:type="spellEnd"/>
      <w:r w:rsidRPr="007A59D4">
        <w:rPr>
          <w:rFonts w:ascii="Times New Roman" w:hAnsi="Times New Roman" w:cs="Times New Roman"/>
          <w:sz w:val="24"/>
          <w:szCs w:val="24"/>
        </w:rPr>
        <w:t xml:space="preserve"> Skala</w:t>
      </w:r>
      <w:r w:rsidR="005D0C5C" w:rsidRPr="007A59D4">
        <w:rPr>
          <w:rFonts w:ascii="Times New Roman" w:hAnsi="Times New Roman" w:cs="Times New Roman"/>
          <w:sz w:val="24"/>
          <w:szCs w:val="24"/>
        </w:rPr>
        <w:t xml:space="preserve">, niekedy nazývaná aj </w:t>
      </w:r>
      <w:proofErr w:type="spellStart"/>
      <w:r w:rsidR="005D0C5C" w:rsidRPr="007A59D4">
        <w:rPr>
          <w:rFonts w:ascii="Times New Roman" w:hAnsi="Times New Roman" w:cs="Times New Roman"/>
          <w:sz w:val="24"/>
          <w:szCs w:val="24"/>
        </w:rPr>
        <w:t>Dubníky</w:t>
      </w:r>
      <w:proofErr w:type="spellEnd"/>
      <w:r w:rsidR="005D0C5C" w:rsidRPr="007A59D4">
        <w:rPr>
          <w:rFonts w:ascii="Times New Roman" w:hAnsi="Times New Roman" w:cs="Times New Roman"/>
          <w:sz w:val="24"/>
          <w:szCs w:val="24"/>
        </w:rPr>
        <w:t>,</w:t>
      </w:r>
      <w:r w:rsidRPr="007A59D4">
        <w:rPr>
          <w:rFonts w:ascii="Times New Roman" w:hAnsi="Times New Roman" w:cs="Times New Roman"/>
          <w:sz w:val="24"/>
          <w:szCs w:val="24"/>
        </w:rPr>
        <w:t xml:space="preserve"> je situovaná v podcelku Lúčanskej Fatry (celok Malej Fatry)</w:t>
      </w:r>
      <w:r w:rsidR="005D0C5C" w:rsidRPr="007A59D4">
        <w:rPr>
          <w:rFonts w:ascii="Times New Roman" w:hAnsi="Times New Roman" w:cs="Times New Roman"/>
          <w:sz w:val="24"/>
          <w:szCs w:val="24"/>
        </w:rPr>
        <w:t>, pričom z južnej strany hraničí s Turčianskou kotlinou</w:t>
      </w:r>
      <w:r w:rsidR="007724B2" w:rsidRPr="007A59D4">
        <w:rPr>
          <w:rFonts w:ascii="Times New Roman" w:hAnsi="Times New Roman" w:cs="Times New Roman"/>
          <w:sz w:val="24"/>
          <w:szCs w:val="24"/>
        </w:rPr>
        <w:t xml:space="preserve"> (Obr. č. 10.)</w:t>
      </w:r>
      <w:r w:rsidR="005D0C5C" w:rsidRPr="007A59D4">
        <w:rPr>
          <w:rFonts w:ascii="Times New Roman" w:hAnsi="Times New Roman" w:cs="Times New Roman"/>
          <w:sz w:val="24"/>
          <w:szCs w:val="24"/>
        </w:rPr>
        <w:t xml:space="preserve">. Nadmorská výška </w:t>
      </w:r>
      <w:proofErr w:type="spellStart"/>
      <w:r w:rsidR="005D0C5C" w:rsidRPr="007A59D4">
        <w:rPr>
          <w:rFonts w:ascii="Times New Roman" w:hAnsi="Times New Roman" w:cs="Times New Roman"/>
          <w:sz w:val="24"/>
          <w:szCs w:val="24"/>
        </w:rPr>
        <w:t>Dubnej</w:t>
      </w:r>
      <w:proofErr w:type="spellEnd"/>
      <w:r w:rsidR="005D0C5C" w:rsidRPr="007A59D4">
        <w:rPr>
          <w:rFonts w:ascii="Times New Roman" w:hAnsi="Times New Roman" w:cs="Times New Roman"/>
          <w:sz w:val="24"/>
          <w:szCs w:val="24"/>
        </w:rPr>
        <w:t xml:space="preserve"> Skaly je 400 m. n. m. Problematiko</w:t>
      </w:r>
      <w:r w:rsidR="000E2EAA" w:rsidRPr="007A59D4">
        <w:rPr>
          <w:rFonts w:ascii="Times New Roman" w:hAnsi="Times New Roman" w:cs="Times New Roman"/>
          <w:sz w:val="24"/>
          <w:szCs w:val="24"/>
        </w:rPr>
        <w:t xml:space="preserve">u </w:t>
      </w:r>
      <w:r w:rsidR="005D0C5C" w:rsidRPr="007A59D4">
        <w:rPr>
          <w:rFonts w:ascii="Times New Roman" w:hAnsi="Times New Roman" w:cs="Times New Roman"/>
          <w:sz w:val="24"/>
          <w:szCs w:val="24"/>
        </w:rPr>
        <w:t>danej lokality je</w:t>
      </w:r>
      <w:r w:rsidR="000E2EAA" w:rsidRPr="007A59D4">
        <w:rPr>
          <w:rFonts w:ascii="Times New Roman" w:hAnsi="Times New Roman" w:cs="Times New Roman"/>
          <w:sz w:val="24"/>
          <w:szCs w:val="24"/>
        </w:rPr>
        <w:t>,</w:t>
      </w:r>
      <w:r w:rsidR="005D0C5C" w:rsidRPr="007A59D4">
        <w:rPr>
          <w:rFonts w:ascii="Times New Roman" w:hAnsi="Times New Roman" w:cs="Times New Roman"/>
          <w:sz w:val="24"/>
          <w:szCs w:val="24"/>
        </w:rPr>
        <w:t xml:space="preserve"> podobne ako </w:t>
      </w:r>
      <w:r w:rsidR="000E2EAA" w:rsidRPr="007A59D4">
        <w:rPr>
          <w:rFonts w:ascii="Times New Roman" w:hAnsi="Times New Roman" w:cs="Times New Roman"/>
          <w:sz w:val="24"/>
          <w:szCs w:val="24"/>
        </w:rPr>
        <w:t xml:space="preserve">na Lipovci, vodná erózia. Mimo toho dochádza ku svahovým pohybom spôsobom drobenia, </w:t>
      </w:r>
      <w:r w:rsidR="000E2EAA" w:rsidRPr="007A59D4">
        <w:rPr>
          <w:rFonts w:ascii="Times New Roman" w:hAnsi="Times New Roman" w:cs="Times New Roman"/>
          <w:sz w:val="24"/>
          <w:szCs w:val="24"/>
        </w:rPr>
        <w:lastRenderedPageBreak/>
        <w:t>rútenia sa balvanov alebo blokov a opadávaním úlomkov. Za svahové pohyby môže niekoľko faktorov, medzi ktoré patrí rozširovanie lomu, pôsobenie vetra a pohyb na svahoch (</w:t>
      </w:r>
      <w:r w:rsidR="00400993" w:rsidRPr="007A59D4">
        <w:rPr>
          <w:rFonts w:ascii="Times New Roman" w:hAnsi="Times New Roman" w:cs="Times New Roman"/>
          <w:sz w:val="24"/>
          <w:szCs w:val="24"/>
        </w:rPr>
        <w:t>zver, ľudia</w:t>
      </w:r>
      <w:r w:rsidR="000E2EAA" w:rsidRPr="007A59D4">
        <w:rPr>
          <w:rFonts w:ascii="Times New Roman" w:hAnsi="Times New Roman" w:cs="Times New Roman"/>
          <w:sz w:val="24"/>
          <w:szCs w:val="24"/>
        </w:rPr>
        <w:t>)</w:t>
      </w:r>
      <w:r w:rsidR="00400993" w:rsidRPr="007A59D4">
        <w:rPr>
          <w:rFonts w:ascii="Times New Roman" w:hAnsi="Times New Roman" w:cs="Times New Roman"/>
          <w:sz w:val="24"/>
          <w:szCs w:val="24"/>
        </w:rPr>
        <w:t>, uvoľnenie kameňa zo skalných stien, prípadne starých lomov a v neposlednom rade vplyv koreňového systému stromov (rozrušovanie podkladu alebo uvoľnenie obrastených balvanov)</w:t>
      </w:r>
      <w:r w:rsidR="00C448D4" w:rsidRPr="007A59D4">
        <w:rPr>
          <w:rFonts w:ascii="Times New Roman" w:hAnsi="Times New Roman" w:cs="Times New Roman"/>
          <w:noProof/>
          <w:sz w:val="24"/>
          <w:szCs w:val="24"/>
        </w:rPr>
        <w:t xml:space="preserve"> (EUROVIA, a.s., 2012)</w:t>
      </w:r>
      <w:r w:rsidR="00400993" w:rsidRPr="007A59D4">
        <w:rPr>
          <w:rFonts w:ascii="Times New Roman" w:hAnsi="Times New Roman" w:cs="Times New Roman"/>
          <w:sz w:val="24"/>
          <w:szCs w:val="24"/>
        </w:rPr>
        <w:t>.</w:t>
      </w:r>
    </w:p>
    <w:p w14:paraId="4825E7B2" w14:textId="1E497EF8" w:rsidR="007724B2" w:rsidRPr="007A59D4" w:rsidRDefault="00FA6C0E" w:rsidP="00400993">
      <w:pPr>
        <w:spacing w:before="240" w:line="360" w:lineRule="auto"/>
        <w:ind w:firstLine="708"/>
        <w:jc w:val="both"/>
        <w:rPr>
          <w:rFonts w:ascii="Times New Roman" w:hAnsi="Times New Roman" w:cs="Times New Roman"/>
          <w:sz w:val="24"/>
          <w:szCs w:val="24"/>
        </w:rPr>
      </w:pPr>
      <w:r w:rsidRPr="007A59D4">
        <w:rPr>
          <w:rFonts w:ascii="Times New Roman" w:hAnsi="Times New Roman" w:cs="Times New Roman"/>
          <w:sz w:val="24"/>
          <w:szCs w:val="24"/>
        </w:rPr>
        <w:t>Na lokalite sa nachádza biotop európskeho významu</w:t>
      </w:r>
      <w:r w:rsidR="002575BD" w:rsidRPr="007A59D4">
        <w:rPr>
          <w:rFonts w:ascii="Times New Roman" w:hAnsi="Times New Roman" w:cs="Times New Roman"/>
          <w:sz w:val="24"/>
          <w:szCs w:val="24"/>
        </w:rPr>
        <w:t xml:space="preserve"> </w:t>
      </w:r>
      <w:r w:rsidRPr="007A59D4">
        <w:rPr>
          <w:rFonts w:ascii="Times New Roman" w:hAnsi="Times New Roman" w:cs="Times New Roman"/>
          <w:sz w:val="24"/>
          <w:szCs w:val="24"/>
        </w:rPr>
        <w:t xml:space="preserve">- </w:t>
      </w:r>
      <w:proofErr w:type="spellStart"/>
      <w:r w:rsidRPr="007A59D4">
        <w:rPr>
          <w:rFonts w:ascii="Times New Roman" w:hAnsi="Times New Roman" w:cs="Times New Roman"/>
          <w:sz w:val="24"/>
          <w:szCs w:val="24"/>
        </w:rPr>
        <w:t>kyslomilné</w:t>
      </w:r>
      <w:proofErr w:type="spellEnd"/>
      <w:r w:rsidRPr="007A59D4">
        <w:rPr>
          <w:rFonts w:ascii="Times New Roman" w:hAnsi="Times New Roman" w:cs="Times New Roman"/>
          <w:sz w:val="24"/>
          <w:szCs w:val="24"/>
        </w:rPr>
        <w:t xml:space="preserve"> bukové l</w:t>
      </w:r>
      <w:r w:rsidR="00BF2834" w:rsidRPr="007A59D4">
        <w:rPr>
          <w:rFonts w:ascii="Times New Roman" w:hAnsi="Times New Roman" w:cs="Times New Roman"/>
          <w:sz w:val="24"/>
          <w:szCs w:val="24"/>
        </w:rPr>
        <w:t>esy</w:t>
      </w:r>
      <w:r w:rsidR="00CA07B1" w:rsidRPr="007A59D4">
        <w:rPr>
          <w:rFonts w:ascii="Times New Roman" w:hAnsi="Times New Roman" w:cs="Times New Roman"/>
          <w:sz w:val="24"/>
          <w:szCs w:val="24"/>
        </w:rPr>
        <w:t xml:space="preserve">. Samotná lokalita priamo zasahuje do biocentra, resp. do kategórie chránených lesov Grúň- </w:t>
      </w:r>
      <w:proofErr w:type="spellStart"/>
      <w:r w:rsidR="00CA07B1" w:rsidRPr="007A59D4">
        <w:rPr>
          <w:rFonts w:ascii="Times New Roman" w:hAnsi="Times New Roman" w:cs="Times New Roman"/>
          <w:sz w:val="24"/>
          <w:szCs w:val="24"/>
        </w:rPr>
        <w:t>Dzuranova</w:t>
      </w:r>
      <w:proofErr w:type="spellEnd"/>
      <w:r w:rsidR="00CA07B1" w:rsidRPr="007A59D4">
        <w:rPr>
          <w:rFonts w:ascii="Times New Roman" w:hAnsi="Times New Roman" w:cs="Times New Roman"/>
          <w:sz w:val="24"/>
          <w:szCs w:val="24"/>
        </w:rPr>
        <w:t xml:space="preserve"> tôňa- </w:t>
      </w:r>
      <w:proofErr w:type="spellStart"/>
      <w:r w:rsidR="00CA07B1" w:rsidRPr="007A59D4">
        <w:rPr>
          <w:rFonts w:ascii="Times New Roman" w:hAnsi="Times New Roman" w:cs="Times New Roman"/>
          <w:sz w:val="24"/>
          <w:szCs w:val="24"/>
        </w:rPr>
        <w:t>Ferházová</w:t>
      </w:r>
      <w:proofErr w:type="spellEnd"/>
      <w:r w:rsidR="00CA07B1" w:rsidRPr="007A59D4">
        <w:rPr>
          <w:rFonts w:ascii="Times New Roman" w:hAnsi="Times New Roman" w:cs="Times New Roman"/>
          <w:sz w:val="24"/>
          <w:szCs w:val="24"/>
        </w:rPr>
        <w:t>, kde sú prítomné až 160 rokov staré jedľovo-bukové lesy.</w:t>
      </w:r>
      <w:r w:rsidRPr="007A59D4">
        <w:rPr>
          <w:rFonts w:ascii="Times New Roman" w:hAnsi="Times New Roman" w:cs="Times New Roman"/>
          <w:sz w:val="24"/>
          <w:szCs w:val="24"/>
        </w:rPr>
        <w:t xml:space="preserve"> </w:t>
      </w:r>
      <w:r w:rsidR="00CA07B1" w:rsidRPr="007A59D4">
        <w:rPr>
          <w:rFonts w:ascii="Times New Roman" w:hAnsi="Times New Roman" w:cs="Times New Roman"/>
          <w:sz w:val="24"/>
          <w:szCs w:val="24"/>
        </w:rPr>
        <w:t xml:space="preserve">V rámci týchto lesov je zaznamenaný výskyt </w:t>
      </w:r>
      <w:r w:rsidRPr="007A59D4">
        <w:rPr>
          <w:rFonts w:ascii="Times New Roman" w:hAnsi="Times New Roman" w:cs="Times New Roman"/>
          <w:sz w:val="24"/>
          <w:szCs w:val="24"/>
        </w:rPr>
        <w:t xml:space="preserve"> </w:t>
      </w:r>
      <w:r w:rsidR="00CA07B1" w:rsidRPr="007A59D4">
        <w:rPr>
          <w:rFonts w:ascii="Times New Roman" w:hAnsi="Times New Roman" w:cs="Times New Roman"/>
          <w:sz w:val="24"/>
          <w:szCs w:val="24"/>
        </w:rPr>
        <w:t>významnejších druhov, ako je jariabok hôrny (</w:t>
      </w:r>
      <w:proofErr w:type="spellStart"/>
      <w:r w:rsidR="00CA07B1" w:rsidRPr="007A59D4">
        <w:rPr>
          <w:rFonts w:ascii="Times New Roman" w:hAnsi="Times New Roman" w:cs="Times New Roman"/>
          <w:i/>
          <w:sz w:val="24"/>
          <w:szCs w:val="24"/>
          <w:shd w:val="clear" w:color="auto" w:fill="FFFFFF"/>
        </w:rPr>
        <w:t>Tetrastes</w:t>
      </w:r>
      <w:proofErr w:type="spellEnd"/>
      <w:r w:rsidR="00CA07B1" w:rsidRPr="007A59D4">
        <w:rPr>
          <w:rFonts w:ascii="Times New Roman" w:hAnsi="Times New Roman" w:cs="Times New Roman"/>
          <w:i/>
          <w:sz w:val="24"/>
          <w:szCs w:val="24"/>
          <w:shd w:val="clear" w:color="auto" w:fill="FFFFFF"/>
        </w:rPr>
        <w:t xml:space="preserve"> </w:t>
      </w:r>
      <w:proofErr w:type="spellStart"/>
      <w:r w:rsidR="00CA07B1" w:rsidRPr="007A59D4">
        <w:rPr>
          <w:rFonts w:ascii="Times New Roman" w:hAnsi="Times New Roman" w:cs="Times New Roman"/>
          <w:i/>
          <w:sz w:val="24"/>
          <w:szCs w:val="24"/>
          <w:shd w:val="clear" w:color="auto" w:fill="FFFFFF"/>
        </w:rPr>
        <w:t>bonasia</w:t>
      </w:r>
      <w:proofErr w:type="spellEnd"/>
      <w:r w:rsidR="00CA07B1" w:rsidRPr="007A59D4">
        <w:rPr>
          <w:rFonts w:ascii="Times New Roman" w:hAnsi="Times New Roman" w:cs="Times New Roman"/>
          <w:sz w:val="24"/>
          <w:szCs w:val="24"/>
        </w:rPr>
        <w:t>), tetrov hlucháň (</w:t>
      </w:r>
      <w:proofErr w:type="spellStart"/>
      <w:r w:rsidR="00CA07B1" w:rsidRPr="007A59D4">
        <w:rPr>
          <w:rFonts w:ascii="Times New Roman" w:hAnsi="Times New Roman" w:cs="Times New Roman"/>
          <w:i/>
          <w:sz w:val="24"/>
          <w:szCs w:val="24"/>
        </w:rPr>
        <w:t>Tetrao</w:t>
      </w:r>
      <w:proofErr w:type="spellEnd"/>
      <w:r w:rsidR="00CA07B1" w:rsidRPr="007A59D4">
        <w:rPr>
          <w:rFonts w:ascii="Times New Roman" w:hAnsi="Times New Roman" w:cs="Times New Roman"/>
          <w:i/>
          <w:sz w:val="24"/>
          <w:szCs w:val="24"/>
        </w:rPr>
        <w:t xml:space="preserve"> </w:t>
      </w:r>
      <w:proofErr w:type="spellStart"/>
      <w:r w:rsidR="00CA07B1" w:rsidRPr="007A59D4">
        <w:rPr>
          <w:rFonts w:ascii="Times New Roman" w:hAnsi="Times New Roman" w:cs="Times New Roman"/>
          <w:i/>
          <w:sz w:val="24"/>
          <w:szCs w:val="24"/>
        </w:rPr>
        <w:t>urogallus</w:t>
      </w:r>
      <w:proofErr w:type="spellEnd"/>
      <w:r w:rsidR="00CA07B1" w:rsidRPr="007A59D4">
        <w:rPr>
          <w:rFonts w:ascii="Times New Roman" w:hAnsi="Times New Roman" w:cs="Times New Roman"/>
          <w:sz w:val="24"/>
          <w:szCs w:val="24"/>
        </w:rPr>
        <w:t>), ďateľ bielochvostý (</w:t>
      </w:r>
      <w:proofErr w:type="spellStart"/>
      <w:r w:rsidR="00CA07B1" w:rsidRPr="007A59D4">
        <w:rPr>
          <w:rFonts w:ascii="Times New Roman" w:hAnsi="Times New Roman" w:cs="Times New Roman"/>
          <w:i/>
          <w:sz w:val="24"/>
          <w:szCs w:val="24"/>
          <w:shd w:val="clear" w:color="auto" w:fill="FFFFFF"/>
        </w:rPr>
        <w:t>Dendrocopos</w:t>
      </w:r>
      <w:proofErr w:type="spellEnd"/>
      <w:r w:rsidR="00CA07B1" w:rsidRPr="007A59D4">
        <w:rPr>
          <w:rFonts w:ascii="Times New Roman" w:hAnsi="Times New Roman" w:cs="Times New Roman"/>
          <w:i/>
          <w:sz w:val="24"/>
          <w:szCs w:val="24"/>
          <w:shd w:val="clear" w:color="auto" w:fill="FFFFFF"/>
        </w:rPr>
        <w:t xml:space="preserve"> </w:t>
      </w:r>
      <w:proofErr w:type="spellStart"/>
      <w:r w:rsidR="00CA07B1" w:rsidRPr="007A59D4">
        <w:rPr>
          <w:rFonts w:ascii="Times New Roman" w:hAnsi="Times New Roman" w:cs="Times New Roman"/>
          <w:i/>
          <w:sz w:val="24"/>
          <w:szCs w:val="24"/>
          <w:shd w:val="clear" w:color="auto" w:fill="FFFFFF"/>
        </w:rPr>
        <w:t>leucotos</w:t>
      </w:r>
      <w:proofErr w:type="spellEnd"/>
      <w:r w:rsidR="00CA07B1" w:rsidRPr="007A59D4">
        <w:rPr>
          <w:rFonts w:ascii="Times New Roman" w:hAnsi="Times New Roman" w:cs="Times New Roman"/>
          <w:sz w:val="24"/>
          <w:szCs w:val="24"/>
        </w:rPr>
        <w:t>) a ďateľ trojprstý</w:t>
      </w:r>
      <w:r w:rsidR="00FC5141" w:rsidRPr="007A59D4">
        <w:rPr>
          <w:rFonts w:ascii="Times New Roman" w:hAnsi="Times New Roman" w:cs="Times New Roman"/>
          <w:sz w:val="24"/>
          <w:szCs w:val="24"/>
        </w:rPr>
        <w:t xml:space="preserve"> </w:t>
      </w:r>
      <w:r w:rsidR="00CA07B1" w:rsidRPr="007A59D4">
        <w:rPr>
          <w:rFonts w:ascii="Times New Roman" w:hAnsi="Times New Roman" w:cs="Times New Roman"/>
          <w:sz w:val="24"/>
          <w:szCs w:val="24"/>
        </w:rPr>
        <w:t>(</w:t>
      </w:r>
      <w:proofErr w:type="spellStart"/>
      <w:r w:rsidR="00CA07B1" w:rsidRPr="007A59D4">
        <w:rPr>
          <w:rFonts w:ascii="Times New Roman" w:hAnsi="Times New Roman" w:cs="Times New Roman"/>
          <w:i/>
          <w:sz w:val="24"/>
          <w:szCs w:val="24"/>
          <w:shd w:val="clear" w:color="auto" w:fill="FFFFFF"/>
        </w:rPr>
        <w:t>Picoides</w:t>
      </w:r>
      <w:proofErr w:type="spellEnd"/>
      <w:r w:rsidR="00CA07B1" w:rsidRPr="007A59D4">
        <w:rPr>
          <w:rFonts w:ascii="Times New Roman" w:hAnsi="Times New Roman" w:cs="Times New Roman"/>
          <w:i/>
          <w:sz w:val="24"/>
          <w:szCs w:val="24"/>
          <w:shd w:val="clear" w:color="auto" w:fill="FFFFFF"/>
        </w:rPr>
        <w:t xml:space="preserve"> </w:t>
      </w:r>
      <w:proofErr w:type="spellStart"/>
      <w:r w:rsidR="00CA07B1" w:rsidRPr="007A59D4">
        <w:rPr>
          <w:rFonts w:ascii="Times New Roman" w:hAnsi="Times New Roman" w:cs="Times New Roman"/>
          <w:i/>
          <w:sz w:val="24"/>
          <w:szCs w:val="24"/>
          <w:shd w:val="clear" w:color="auto" w:fill="FFFFFF"/>
        </w:rPr>
        <w:t>tridactylus</w:t>
      </w:r>
      <w:proofErr w:type="spellEnd"/>
      <w:r w:rsidR="00CA07B1" w:rsidRPr="007A59D4">
        <w:rPr>
          <w:rFonts w:ascii="Times New Roman" w:hAnsi="Times New Roman" w:cs="Times New Roman"/>
          <w:sz w:val="24"/>
          <w:szCs w:val="24"/>
        </w:rPr>
        <w:t>)</w:t>
      </w:r>
      <w:r w:rsidR="00995D8D" w:rsidRPr="007A59D4">
        <w:rPr>
          <w:rFonts w:ascii="Times New Roman" w:hAnsi="Times New Roman" w:cs="Times New Roman"/>
          <w:sz w:val="24"/>
          <w:szCs w:val="24"/>
        </w:rPr>
        <w:t xml:space="preserve"> </w:t>
      </w:r>
      <w:r w:rsidR="00C448D4" w:rsidRPr="007A59D4">
        <w:rPr>
          <w:rFonts w:ascii="Times New Roman" w:hAnsi="Times New Roman" w:cs="Times New Roman"/>
          <w:noProof/>
          <w:sz w:val="24"/>
          <w:szCs w:val="24"/>
        </w:rPr>
        <w:t>(Vrútky.sk, 2008)</w:t>
      </w:r>
      <w:r w:rsidR="00CA07B1" w:rsidRPr="007A59D4">
        <w:rPr>
          <w:rFonts w:ascii="Times New Roman" w:hAnsi="Times New Roman" w:cs="Times New Roman"/>
          <w:sz w:val="24"/>
          <w:szCs w:val="24"/>
        </w:rPr>
        <w:t>.</w:t>
      </w:r>
      <w:r w:rsidR="00995D8D" w:rsidRPr="007A59D4">
        <w:rPr>
          <w:rFonts w:ascii="Times New Roman" w:hAnsi="Times New Roman" w:cs="Times New Roman"/>
          <w:sz w:val="24"/>
          <w:szCs w:val="24"/>
        </w:rPr>
        <w:t xml:space="preserve"> </w:t>
      </w:r>
      <w:r w:rsidR="002575BD" w:rsidRPr="007A59D4">
        <w:rPr>
          <w:rFonts w:ascii="Times New Roman" w:hAnsi="Times New Roman" w:cs="Times New Roman"/>
          <w:sz w:val="24"/>
          <w:szCs w:val="24"/>
        </w:rPr>
        <w:t>Okrem</w:t>
      </w:r>
      <w:r w:rsidR="00995D8D" w:rsidRPr="007A59D4">
        <w:rPr>
          <w:rFonts w:ascii="Times New Roman" w:hAnsi="Times New Roman" w:cs="Times New Roman"/>
          <w:sz w:val="24"/>
          <w:szCs w:val="24"/>
        </w:rPr>
        <w:t xml:space="preserve"> toho sa v blízkosti ťažby nachádza rieka Váh, ktorá je významným biotopom pre vtáctvo či cicavcov</w:t>
      </w:r>
      <w:r w:rsidR="00C448D4" w:rsidRPr="007A59D4">
        <w:rPr>
          <w:rFonts w:ascii="Times New Roman" w:hAnsi="Times New Roman" w:cs="Times New Roman"/>
          <w:noProof/>
          <w:sz w:val="24"/>
          <w:szCs w:val="24"/>
        </w:rPr>
        <w:t xml:space="preserve"> (</w:t>
      </w:r>
      <w:bookmarkStart w:id="22" w:name="_Hlk76024203"/>
      <w:r w:rsidR="00C448D4" w:rsidRPr="007A59D4">
        <w:rPr>
          <w:rFonts w:ascii="Times New Roman" w:hAnsi="Times New Roman" w:cs="Times New Roman"/>
          <w:noProof/>
          <w:sz w:val="24"/>
          <w:szCs w:val="24"/>
        </w:rPr>
        <w:t>EUROVIA, a.s.</w:t>
      </w:r>
      <w:bookmarkEnd w:id="22"/>
      <w:r w:rsidR="00C448D4" w:rsidRPr="007A59D4">
        <w:rPr>
          <w:rFonts w:ascii="Times New Roman" w:hAnsi="Times New Roman" w:cs="Times New Roman"/>
          <w:noProof/>
          <w:sz w:val="24"/>
          <w:szCs w:val="24"/>
        </w:rPr>
        <w:t>, 2012)</w:t>
      </w:r>
      <w:r w:rsidR="00995D8D" w:rsidRPr="007A59D4">
        <w:rPr>
          <w:rFonts w:ascii="Times New Roman" w:hAnsi="Times New Roman" w:cs="Times New Roman"/>
          <w:sz w:val="24"/>
          <w:szCs w:val="24"/>
        </w:rPr>
        <w:t>.</w:t>
      </w:r>
    </w:p>
    <w:p w14:paraId="4EE993C5" w14:textId="0FCF44B2" w:rsidR="007724B2" w:rsidRPr="007A59D4" w:rsidRDefault="007724B2" w:rsidP="007724B2">
      <w:pPr>
        <w:pStyle w:val="Popis"/>
        <w:keepNext/>
        <w:rPr>
          <w:rFonts w:ascii="Times New Roman" w:hAnsi="Times New Roman" w:cs="Times New Roman"/>
          <w:color w:val="auto"/>
          <w:sz w:val="23"/>
          <w:szCs w:val="23"/>
        </w:rPr>
      </w:pPr>
      <w:bookmarkStart w:id="23" w:name="_Toc76034695"/>
      <w:r w:rsidRPr="007A59D4">
        <w:rPr>
          <w:rFonts w:ascii="Times New Roman" w:hAnsi="Times New Roman" w:cs="Times New Roman"/>
          <w:color w:val="auto"/>
          <w:sz w:val="23"/>
          <w:szCs w:val="23"/>
        </w:rPr>
        <w:t xml:space="preserve">Obrázok </w:t>
      </w:r>
      <w:r w:rsidR="00540B5B" w:rsidRPr="007A59D4">
        <w:rPr>
          <w:rFonts w:ascii="Times New Roman" w:hAnsi="Times New Roman" w:cs="Times New Roman"/>
          <w:color w:val="auto"/>
          <w:sz w:val="23"/>
          <w:szCs w:val="23"/>
        </w:rPr>
        <w:fldChar w:fldCharType="begin"/>
      </w:r>
      <w:r w:rsidR="00540B5B" w:rsidRPr="007A59D4">
        <w:rPr>
          <w:rFonts w:ascii="Times New Roman" w:hAnsi="Times New Roman" w:cs="Times New Roman"/>
          <w:color w:val="auto"/>
          <w:sz w:val="23"/>
          <w:szCs w:val="23"/>
        </w:rPr>
        <w:instrText xml:space="preserve"> SEQ Obrázok \* ARABIC </w:instrText>
      </w:r>
      <w:r w:rsidR="00540B5B" w:rsidRPr="007A59D4">
        <w:rPr>
          <w:rFonts w:ascii="Times New Roman" w:hAnsi="Times New Roman" w:cs="Times New Roman"/>
          <w:color w:val="auto"/>
          <w:sz w:val="23"/>
          <w:szCs w:val="23"/>
        </w:rPr>
        <w:fldChar w:fldCharType="separate"/>
      </w:r>
      <w:r w:rsidR="00CA5F12" w:rsidRPr="007A59D4">
        <w:rPr>
          <w:rFonts w:ascii="Times New Roman" w:hAnsi="Times New Roman" w:cs="Times New Roman"/>
          <w:noProof/>
          <w:color w:val="auto"/>
          <w:sz w:val="23"/>
          <w:szCs w:val="23"/>
        </w:rPr>
        <w:t>10</w:t>
      </w:r>
      <w:r w:rsidR="00540B5B" w:rsidRPr="007A59D4">
        <w:rPr>
          <w:rFonts w:ascii="Times New Roman" w:hAnsi="Times New Roman" w:cs="Times New Roman"/>
          <w:color w:val="auto"/>
          <w:sz w:val="23"/>
          <w:szCs w:val="23"/>
        </w:rPr>
        <w:fldChar w:fldCharType="end"/>
      </w:r>
      <w:r w:rsidRPr="007A59D4">
        <w:rPr>
          <w:rFonts w:ascii="Times New Roman" w:hAnsi="Times New Roman" w:cs="Times New Roman"/>
          <w:color w:val="auto"/>
          <w:sz w:val="23"/>
          <w:szCs w:val="23"/>
        </w:rPr>
        <w:t xml:space="preserve">. Územie ťažby štrkopieskov- </w:t>
      </w:r>
      <w:proofErr w:type="spellStart"/>
      <w:r w:rsidRPr="007A59D4">
        <w:rPr>
          <w:rFonts w:ascii="Times New Roman" w:hAnsi="Times New Roman" w:cs="Times New Roman"/>
          <w:color w:val="auto"/>
          <w:sz w:val="23"/>
          <w:szCs w:val="23"/>
        </w:rPr>
        <w:t>Dubná</w:t>
      </w:r>
      <w:proofErr w:type="spellEnd"/>
      <w:r w:rsidRPr="007A59D4">
        <w:rPr>
          <w:rFonts w:ascii="Times New Roman" w:hAnsi="Times New Roman" w:cs="Times New Roman"/>
          <w:color w:val="auto"/>
          <w:sz w:val="23"/>
          <w:szCs w:val="23"/>
        </w:rPr>
        <w:t xml:space="preserve"> Skala. Zdroj: www.hiking.sk + vlastná úprava</w:t>
      </w:r>
      <w:bookmarkEnd w:id="23"/>
    </w:p>
    <w:p w14:paraId="3C07F405" w14:textId="34636854" w:rsidR="001617EA" w:rsidRPr="007A59D4" w:rsidRDefault="002363E2" w:rsidP="007724B2">
      <w:pPr>
        <w:spacing w:before="240" w:line="360" w:lineRule="auto"/>
        <w:rPr>
          <w:rFonts w:ascii="Times New Roman" w:hAnsi="Times New Roman" w:cs="Times New Roman"/>
          <w:sz w:val="24"/>
          <w:szCs w:val="24"/>
          <w:highlight w:val="yellow"/>
        </w:rPr>
      </w:pPr>
      <w:r w:rsidRPr="007A59D4">
        <w:rPr>
          <w:rFonts w:ascii="Times New Roman" w:hAnsi="Times New Roman" w:cs="Times New Roman"/>
          <w:noProof/>
          <w:sz w:val="24"/>
          <w:szCs w:val="24"/>
          <w:lang w:val="cs-CZ" w:eastAsia="cs-CZ"/>
        </w:rPr>
        <mc:AlternateContent>
          <mc:Choice Requires="wps">
            <w:drawing>
              <wp:anchor distT="0" distB="0" distL="114300" distR="114300" simplePos="0" relativeHeight="251668480" behindDoc="0" locked="0" layoutInCell="1" allowOverlap="1" wp14:anchorId="64A62924" wp14:editId="64C82243">
                <wp:simplePos x="0" y="0"/>
                <wp:positionH relativeFrom="margin">
                  <wp:align>left</wp:align>
                </wp:positionH>
                <wp:positionV relativeFrom="paragraph">
                  <wp:posOffset>3309050</wp:posOffset>
                </wp:positionV>
                <wp:extent cx="698400" cy="260100"/>
                <wp:effectExtent l="0" t="0" r="26035" b="26035"/>
                <wp:wrapNone/>
                <wp:docPr id="52" name="Textové pole 52"/>
                <wp:cNvGraphicFramePr/>
                <a:graphic xmlns:a="http://schemas.openxmlformats.org/drawingml/2006/main">
                  <a:graphicData uri="http://schemas.microsoft.com/office/word/2010/wordprocessingShape">
                    <wps:wsp>
                      <wps:cNvSpPr txBox="1"/>
                      <wps:spPr>
                        <a:xfrm>
                          <a:off x="0" y="0"/>
                          <a:ext cx="698400" cy="260100"/>
                        </a:xfrm>
                        <a:prstGeom prst="rect">
                          <a:avLst/>
                        </a:prstGeom>
                        <a:solidFill>
                          <a:schemeClr val="lt1"/>
                        </a:solidFill>
                        <a:ln w="6350">
                          <a:solidFill>
                            <a:prstClr val="black"/>
                          </a:solidFill>
                        </a:ln>
                      </wps:spPr>
                      <wps:txbx>
                        <w:txbxContent>
                          <w:p w14:paraId="42F0D437" w14:textId="3ACF0D36" w:rsidR="007A59D4" w:rsidRDefault="007A59D4">
                            <w:r>
                              <w:t>1:54,168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A62924" id="Textové pole 52" o:spid="_x0000_s1033" type="#_x0000_t202" style="position:absolute;margin-left:0;margin-top:260.55pt;width:55pt;height:20.5pt;z-index:2516684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" fillcolor="white [3201]" strokeweight=".5pt">
                <v:textbox>
                  <w:txbxContent>
                    <w:p w14:paraId="42F0D437" w14:textId="3ACF0D36" w:rsidR="007A59D4" w:rsidRDefault="007A59D4">
                      <w:r>
                        <w:t>1:54,168</w:t>
                      </w:r>
                    </w:p>
                  </w:txbxContent>
                </v:textbox>
                <w10:wrap anchorx="margin"/>
              </v:shape>
            </w:pict>
          </mc:Fallback>
        </mc:AlternateContent>
      </w:r>
      <w:r w:rsidR="00530468" w:rsidRPr="007A59D4">
        <w:rPr>
          <w:rFonts w:ascii="Times New Roman" w:hAnsi="Times New Roman" w:cs="Times New Roman"/>
          <w:noProof/>
          <w:sz w:val="24"/>
          <w:szCs w:val="24"/>
          <w:lang w:val="cs-CZ" w:eastAsia="cs-CZ"/>
        </w:rPr>
        <mc:AlternateContent>
          <mc:Choice Requires="wps">
            <w:drawing>
              <wp:anchor distT="0" distB="0" distL="114300" distR="114300" simplePos="0" relativeHeight="251667456" behindDoc="0" locked="0" layoutInCell="1" allowOverlap="1" wp14:anchorId="2900E010" wp14:editId="2C0A2629">
                <wp:simplePos x="0" y="0"/>
                <wp:positionH relativeFrom="margin">
                  <wp:align>left</wp:align>
                </wp:positionH>
                <wp:positionV relativeFrom="paragraph">
                  <wp:posOffset>33010</wp:posOffset>
                </wp:positionV>
                <wp:extent cx="619200" cy="489600"/>
                <wp:effectExtent l="0" t="0" r="28575" b="24765"/>
                <wp:wrapNone/>
                <wp:docPr id="50" name="Textové pole 50"/>
                <wp:cNvGraphicFramePr/>
                <a:graphic xmlns:a="http://schemas.openxmlformats.org/drawingml/2006/main">
                  <a:graphicData uri="http://schemas.microsoft.com/office/word/2010/wordprocessingShape">
                    <wps:wsp>
                      <wps:cNvSpPr txBox="1"/>
                      <wps:spPr>
                        <a:xfrm>
                          <a:off x="0" y="0"/>
                          <a:ext cx="619200" cy="489600"/>
                        </a:xfrm>
                        <a:prstGeom prst="rect">
                          <a:avLst/>
                        </a:prstGeom>
                        <a:solidFill>
                          <a:schemeClr val="lt1"/>
                        </a:solidFill>
                        <a:ln w="6350">
                          <a:solidFill>
                            <a:prstClr val="black"/>
                          </a:solidFill>
                        </a:ln>
                      </wps:spPr>
                      <wps:txbx>
                        <w:txbxContent>
                          <w:p w14:paraId="530E9616" w14:textId="3ECC9387" w:rsidR="007A59D4" w:rsidRDefault="007A59D4">
                            <w:r>
                              <w:rPr>
                                <w:noProof/>
                              </w:rPr>
                              <w:drawing>
                                <wp:inline distT="0" distB="0" distL="0" distR="0" wp14:anchorId="49446DF2" wp14:editId="613AB6D4">
                                  <wp:extent cx="406400" cy="448945"/>
                                  <wp:effectExtent l="0" t="0" r="0" b="8255"/>
                                  <wp:docPr id="38" name="Obrázo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Obrázok 49"/>
                                          <pic:cNvPicPr/>
                                        </pic:nvPicPr>
                                        <pic:blipFill>
                                          <a:blip r:embed="rId8">
                                            <a:extLst>
                                              <a:ext uri="{28A0092B-C50C-407E-A947-70E740481C1C}">
                                                <a14:useLocalDpi xmlns:a14="http://schemas.microsoft.com/office/drawing/2010/main" val="0"/>
                                              </a:ext>
                                            </a:extLst>
                                          </a:blip>
                                          <a:stretch>
                                            <a:fillRect/>
                                          </a:stretch>
                                        </pic:blipFill>
                                        <pic:spPr>
                                          <a:xfrm>
                                            <a:off x="0" y="0"/>
                                            <a:ext cx="406400" cy="44894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00E010" id="Textové pole 50" o:spid="_x0000_s1034" type="#_x0000_t202" style="position:absolute;margin-left:0;margin-top:2.6pt;width:48.75pt;height:38.55pt;z-index:2516674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" fillcolor="white [3201]" strokeweight=".5pt">
                <v:textbox>
                  <w:txbxContent>
                    <w:p w14:paraId="530E9616" w14:textId="3ECC9387" w:rsidR="007A59D4" w:rsidRDefault="007A59D4">
                      <w:r>
                        <w:rPr>
                          <w:noProof/>
                        </w:rPr>
                        <w:drawing>
                          <wp:inline distT="0" distB="0" distL="0" distR="0" wp14:anchorId="49446DF2" wp14:editId="613AB6D4">
                            <wp:extent cx="406400" cy="448945"/>
                            <wp:effectExtent l="0" t="0" r="0" b="8255"/>
                            <wp:docPr id="38" name="Obrázo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Obrázok 49"/>
                                    <pic:cNvPicPr/>
                                  </pic:nvPicPr>
                                  <pic:blipFill>
                                    <a:blip r:embed="rId8">
                                      <a:extLst>
                                        <a:ext uri="{28A0092B-C50C-407E-A947-70E740481C1C}">
                                          <a14:useLocalDpi xmlns:a14="http://schemas.microsoft.com/office/drawing/2010/main" val="0"/>
                                        </a:ext>
                                      </a:extLst>
                                    </a:blip>
                                    <a:stretch>
                                      <a:fillRect/>
                                    </a:stretch>
                                  </pic:blipFill>
                                  <pic:spPr>
                                    <a:xfrm>
                                      <a:off x="0" y="0"/>
                                      <a:ext cx="406400" cy="448945"/>
                                    </a:xfrm>
                                    <a:prstGeom prst="rect">
                                      <a:avLst/>
                                    </a:prstGeom>
                                  </pic:spPr>
                                </pic:pic>
                              </a:graphicData>
                            </a:graphic>
                          </wp:inline>
                        </w:drawing>
                      </w:r>
                    </w:p>
                  </w:txbxContent>
                </v:textbox>
                <w10:wrap anchorx="margin"/>
              </v:shape>
            </w:pict>
          </mc:Fallback>
        </mc:AlternateContent>
      </w:r>
      <w:r w:rsidR="007724B2" w:rsidRPr="007A59D4">
        <w:rPr>
          <w:rFonts w:ascii="Times New Roman" w:hAnsi="Times New Roman" w:cs="Times New Roman"/>
          <w:noProof/>
          <w:sz w:val="24"/>
          <w:szCs w:val="24"/>
          <w:lang w:val="cs-CZ" w:eastAsia="cs-CZ"/>
        </w:rPr>
        <w:drawing>
          <wp:inline distT="0" distB="0" distL="0" distR="0" wp14:anchorId="169EA292" wp14:editId="6CCC8191">
            <wp:extent cx="5651500" cy="3543300"/>
            <wp:effectExtent l="0" t="0" r="6350" b="0"/>
            <wp:docPr id="16" name="Obrázok 16" descr="Obrázok, na ktorom je mapa&#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brázok 16" descr="Obrázok, na ktorom je mapa&#10;&#10;Automaticky generovaný popis"/>
                    <pic:cNvPicPr/>
                  </pic:nvPicPr>
                  <pic:blipFill>
                    <a:blip r:embed="rId21">
                      <a:extLst>
                        <a:ext uri="{28A0092B-C50C-407E-A947-70E740481C1C}">
                          <a14:useLocalDpi xmlns:a14="http://schemas.microsoft.com/office/drawing/2010/main" val="0"/>
                        </a:ext>
                      </a:extLst>
                    </a:blip>
                    <a:stretch>
                      <a:fillRect/>
                    </a:stretch>
                  </pic:blipFill>
                  <pic:spPr>
                    <a:xfrm>
                      <a:off x="0" y="0"/>
                      <a:ext cx="5652310" cy="3543808"/>
                    </a:xfrm>
                    <a:prstGeom prst="rect">
                      <a:avLst/>
                    </a:prstGeom>
                  </pic:spPr>
                </pic:pic>
              </a:graphicData>
            </a:graphic>
          </wp:inline>
        </w:drawing>
      </w:r>
    </w:p>
    <w:p w14:paraId="173118B0" w14:textId="77777777" w:rsidR="00BF2834" w:rsidRPr="007A59D4" w:rsidRDefault="00BF2834">
      <w:pPr>
        <w:rPr>
          <w:rFonts w:ascii="Times New Roman" w:eastAsiaTheme="majorEastAsia" w:hAnsi="Times New Roman" w:cs="Times New Roman"/>
          <w:b/>
          <w:sz w:val="32"/>
          <w:szCs w:val="32"/>
        </w:rPr>
      </w:pPr>
      <w:r w:rsidRPr="007A59D4">
        <w:rPr>
          <w:rFonts w:ascii="Times New Roman" w:hAnsi="Times New Roman" w:cs="Times New Roman"/>
          <w:b/>
        </w:rPr>
        <w:br w:type="page"/>
      </w:r>
    </w:p>
    <w:p w14:paraId="7F9ED59D" w14:textId="40F5DE4F" w:rsidR="00880849" w:rsidRPr="007A59D4" w:rsidRDefault="00335555" w:rsidP="00440216">
      <w:pPr>
        <w:pStyle w:val="Nadpis1"/>
        <w:numPr>
          <w:ilvl w:val="0"/>
          <w:numId w:val="6"/>
        </w:numPr>
        <w:spacing w:after="160" w:line="360" w:lineRule="auto"/>
        <w:jc w:val="both"/>
        <w:rPr>
          <w:rFonts w:ascii="Times New Roman" w:hAnsi="Times New Roman" w:cs="Times New Roman"/>
          <w:b/>
          <w:color w:val="auto"/>
        </w:rPr>
      </w:pPr>
      <w:bookmarkStart w:id="24" w:name="_Toc75816158"/>
      <w:bookmarkStart w:id="25" w:name="_Toc76123883"/>
      <w:r w:rsidRPr="007A59D4">
        <w:rPr>
          <w:rFonts w:ascii="Times New Roman" w:hAnsi="Times New Roman" w:cs="Times New Roman"/>
          <w:b/>
          <w:color w:val="auto"/>
        </w:rPr>
        <w:lastRenderedPageBreak/>
        <w:t>ŠTRKOPIESKY</w:t>
      </w:r>
      <w:bookmarkEnd w:id="24"/>
      <w:bookmarkEnd w:id="25"/>
    </w:p>
    <w:p w14:paraId="6017D801" w14:textId="77777777" w:rsidR="00BF2834" w:rsidRPr="007A59D4" w:rsidRDefault="00BF2834" w:rsidP="00BF2834">
      <w:pPr>
        <w:spacing w:before="240" w:line="360" w:lineRule="auto"/>
        <w:jc w:val="both"/>
        <w:rPr>
          <w:rFonts w:ascii="Times New Roman" w:hAnsi="Times New Roman" w:cs="Times New Roman"/>
          <w:sz w:val="24"/>
          <w:szCs w:val="24"/>
        </w:rPr>
      </w:pPr>
    </w:p>
    <w:p w14:paraId="5B72D282" w14:textId="25700265" w:rsidR="00E931E2" w:rsidRPr="007A59D4" w:rsidRDefault="003D4998" w:rsidP="00BF2834">
      <w:pPr>
        <w:spacing w:before="240" w:line="360" w:lineRule="auto"/>
        <w:ind w:firstLine="708"/>
        <w:jc w:val="both"/>
        <w:rPr>
          <w:rFonts w:ascii="Times New Roman" w:hAnsi="Times New Roman" w:cs="Times New Roman"/>
          <w:sz w:val="24"/>
          <w:szCs w:val="24"/>
        </w:rPr>
      </w:pPr>
      <w:r w:rsidRPr="007A59D4">
        <w:rPr>
          <w:rFonts w:ascii="Times New Roman" w:hAnsi="Times New Roman" w:cs="Times New Roman"/>
          <w:sz w:val="24"/>
          <w:szCs w:val="24"/>
        </w:rPr>
        <w:t xml:space="preserve">Štrkopiesky radíme medzi sedimentárne horniny. </w:t>
      </w:r>
      <w:r w:rsidR="004C0C14" w:rsidRPr="007A59D4">
        <w:rPr>
          <w:rFonts w:ascii="Times New Roman" w:hAnsi="Times New Roman" w:cs="Times New Roman"/>
          <w:sz w:val="24"/>
          <w:szCs w:val="24"/>
        </w:rPr>
        <w:t>Sedimentárne</w:t>
      </w:r>
      <w:r w:rsidR="00736A08" w:rsidRPr="007A59D4">
        <w:rPr>
          <w:rFonts w:ascii="Times New Roman" w:hAnsi="Times New Roman" w:cs="Times New Roman"/>
          <w:sz w:val="24"/>
          <w:szCs w:val="24"/>
        </w:rPr>
        <w:t xml:space="preserve"> horniny pokrývajú približne 80% </w:t>
      </w:r>
      <w:r w:rsidR="00F56239" w:rsidRPr="007A59D4">
        <w:rPr>
          <w:rFonts w:ascii="Times New Roman" w:hAnsi="Times New Roman" w:cs="Times New Roman"/>
          <w:sz w:val="24"/>
          <w:szCs w:val="24"/>
        </w:rPr>
        <w:t>celkového územia Európy</w:t>
      </w:r>
      <w:r w:rsidR="004C0C14" w:rsidRPr="007A59D4">
        <w:rPr>
          <w:rFonts w:ascii="Times New Roman" w:hAnsi="Times New Roman" w:cs="Times New Roman"/>
          <w:sz w:val="24"/>
          <w:szCs w:val="24"/>
        </w:rPr>
        <w:t xml:space="preserve"> a</w:t>
      </w:r>
      <w:r w:rsidRPr="007A59D4">
        <w:rPr>
          <w:rFonts w:ascii="Times New Roman" w:hAnsi="Times New Roman" w:cs="Times New Roman"/>
          <w:sz w:val="24"/>
          <w:szCs w:val="24"/>
        </w:rPr>
        <w:t xml:space="preserve"> vznikajú rozpadom pôvodných hornín, následne sa tieto úlomky transportujú, ukladajú a v závere dochádza ku  ich spevneniu.</w:t>
      </w:r>
      <w:r w:rsidR="008D2542" w:rsidRPr="007A59D4">
        <w:rPr>
          <w:rFonts w:ascii="Times New Roman" w:hAnsi="Times New Roman" w:cs="Times New Roman"/>
          <w:sz w:val="24"/>
          <w:szCs w:val="24"/>
        </w:rPr>
        <w:t xml:space="preserve"> Významným faktorom pri vzniku sedimentárnych hornín je zvetrávanie. Zvetrávanie je podmienené buď fyzikálnym, resp. mechanickým alebo chemickým, prípadne biologickým faktorom. Ako fyzikálne zvetrávanie označujeme </w:t>
      </w:r>
      <w:r w:rsidRPr="007A59D4">
        <w:rPr>
          <w:rFonts w:ascii="Times New Roman" w:hAnsi="Times New Roman" w:cs="Times New Roman"/>
          <w:sz w:val="24"/>
          <w:szCs w:val="24"/>
        </w:rPr>
        <w:t xml:space="preserve"> </w:t>
      </w:r>
      <w:r w:rsidR="00CF610F" w:rsidRPr="007A59D4">
        <w:rPr>
          <w:rFonts w:ascii="Times New Roman" w:hAnsi="Times New Roman" w:cs="Times New Roman"/>
          <w:sz w:val="24"/>
          <w:szCs w:val="24"/>
        </w:rPr>
        <w:t xml:space="preserve">rozpad horniny na úlomky, prípadne zrná. Uplatňuje sa pri ňom tlak a napätie. Významný faktor fyzikálneho zvetrávania je </w:t>
      </w:r>
      <w:r w:rsidR="00E171B8" w:rsidRPr="007A59D4">
        <w:rPr>
          <w:rFonts w:ascii="Times New Roman" w:hAnsi="Times New Roman" w:cs="Times New Roman"/>
          <w:sz w:val="24"/>
          <w:szCs w:val="24"/>
        </w:rPr>
        <w:t xml:space="preserve">zloženie horniny a </w:t>
      </w:r>
      <w:r w:rsidR="00CF610F" w:rsidRPr="007A59D4">
        <w:rPr>
          <w:rFonts w:ascii="Times New Roman" w:hAnsi="Times New Roman" w:cs="Times New Roman"/>
          <w:sz w:val="24"/>
          <w:szCs w:val="24"/>
        </w:rPr>
        <w:t xml:space="preserve">kolísanie teploty (jej vplyvom dochádza ku vzniku trhlín alebo </w:t>
      </w:r>
      <w:proofErr w:type="spellStart"/>
      <w:r w:rsidR="00CF610F" w:rsidRPr="007A59D4">
        <w:rPr>
          <w:rFonts w:ascii="Times New Roman" w:hAnsi="Times New Roman" w:cs="Times New Roman"/>
          <w:sz w:val="24"/>
          <w:szCs w:val="24"/>
        </w:rPr>
        <w:t>deskvam</w:t>
      </w:r>
      <w:r w:rsidR="002F583E" w:rsidRPr="007A59D4">
        <w:rPr>
          <w:rFonts w:ascii="Times New Roman" w:hAnsi="Times New Roman" w:cs="Times New Roman"/>
          <w:sz w:val="24"/>
          <w:szCs w:val="24"/>
        </w:rPr>
        <w:t>ácii</w:t>
      </w:r>
      <w:proofErr w:type="spellEnd"/>
      <w:r w:rsidR="00CF610F" w:rsidRPr="007A59D4">
        <w:rPr>
          <w:rFonts w:ascii="Times New Roman" w:hAnsi="Times New Roman" w:cs="Times New Roman"/>
          <w:sz w:val="24"/>
          <w:szCs w:val="24"/>
        </w:rPr>
        <w:t xml:space="preserve"> horniny)</w:t>
      </w:r>
      <w:r w:rsidR="00E171B8" w:rsidRPr="007A59D4">
        <w:rPr>
          <w:rFonts w:ascii="Times New Roman" w:hAnsi="Times New Roman" w:cs="Times New Roman"/>
          <w:sz w:val="24"/>
          <w:szCs w:val="24"/>
        </w:rPr>
        <w:t xml:space="preserve">. </w:t>
      </w:r>
      <w:r w:rsidR="00CF610F" w:rsidRPr="007A59D4">
        <w:rPr>
          <w:rFonts w:ascii="Times New Roman" w:hAnsi="Times New Roman" w:cs="Times New Roman"/>
          <w:sz w:val="24"/>
          <w:szCs w:val="24"/>
        </w:rPr>
        <w:t xml:space="preserve">Pri chemickom zvetrávaní sa uplatňuje najmä </w:t>
      </w:r>
      <w:r w:rsidR="00E171B8" w:rsidRPr="007A59D4">
        <w:rPr>
          <w:rFonts w:ascii="Times New Roman" w:hAnsi="Times New Roman" w:cs="Times New Roman"/>
          <w:sz w:val="24"/>
          <w:szCs w:val="24"/>
        </w:rPr>
        <w:t>hydratačné a hydrolytické pôsobenie vody, chemická aktivita kyselín, ktoré sú prítomné vo vode</w:t>
      </w:r>
      <w:r w:rsidR="002F583E" w:rsidRPr="007A59D4">
        <w:rPr>
          <w:rFonts w:ascii="Times New Roman" w:hAnsi="Times New Roman" w:cs="Times New Roman"/>
          <w:sz w:val="24"/>
          <w:szCs w:val="24"/>
        </w:rPr>
        <w:t>,</w:t>
      </w:r>
      <w:r w:rsidR="00E171B8" w:rsidRPr="007A59D4">
        <w:rPr>
          <w:rFonts w:ascii="Times New Roman" w:hAnsi="Times New Roman" w:cs="Times New Roman"/>
          <w:sz w:val="24"/>
          <w:szCs w:val="24"/>
        </w:rPr>
        <w:t xml:space="preserve"> a </w:t>
      </w:r>
      <w:proofErr w:type="spellStart"/>
      <w:r w:rsidR="00E171B8" w:rsidRPr="007A59D4">
        <w:rPr>
          <w:rFonts w:ascii="Times New Roman" w:hAnsi="Times New Roman" w:cs="Times New Roman"/>
          <w:sz w:val="24"/>
          <w:szCs w:val="24"/>
        </w:rPr>
        <w:t>iontovýmenné</w:t>
      </w:r>
      <w:proofErr w:type="spellEnd"/>
      <w:r w:rsidR="00E171B8" w:rsidRPr="007A59D4">
        <w:rPr>
          <w:rFonts w:ascii="Times New Roman" w:hAnsi="Times New Roman" w:cs="Times New Roman"/>
          <w:sz w:val="24"/>
          <w:szCs w:val="24"/>
        </w:rPr>
        <w:t xml:space="preserve"> a oxidačne redukčné reakcie. Druhou podmienkou pre vznik sedimentárnych hornín je transport, ktorý je realizovaný prostredníctvom vody, vetra, ľadu prípadne gravitácie. Voda, ako najvýznamnejší faktor transportu</w:t>
      </w:r>
      <w:r w:rsidR="002575BD" w:rsidRPr="007A59D4">
        <w:rPr>
          <w:rFonts w:ascii="Times New Roman" w:hAnsi="Times New Roman" w:cs="Times New Roman"/>
          <w:sz w:val="24"/>
          <w:szCs w:val="24"/>
        </w:rPr>
        <w:t>,</w:t>
      </w:r>
      <w:r w:rsidR="00E171B8" w:rsidRPr="007A59D4">
        <w:rPr>
          <w:rFonts w:ascii="Times New Roman" w:hAnsi="Times New Roman" w:cs="Times New Roman"/>
          <w:sz w:val="24"/>
          <w:szCs w:val="24"/>
        </w:rPr>
        <w:t xml:space="preserve"> je súčasne médiom, kde najčastejšie dochádza ku ukladaniu, resp. sedimentácií </w:t>
      </w:r>
      <w:r w:rsidR="004D1BC9" w:rsidRPr="007A59D4">
        <w:rPr>
          <w:rFonts w:ascii="Times New Roman" w:hAnsi="Times New Roman" w:cs="Times New Roman"/>
          <w:sz w:val="24"/>
          <w:szCs w:val="24"/>
        </w:rPr>
        <w:t xml:space="preserve">častí pôvodnej horniny. Najjednoduchším typom sedimentácie je usadzovanie materiálu v závislosti od vodného prúdu, príkladom je výskyt štrku na v hornej časti toku v porovnaní s dolným tokom, kde sa vyskytujú najmä piesky a íly. Zložitejším typom je sedimentácia chemická, ktorá môže vznikať </w:t>
      </w:r>
      <w:r w:rsidR="002A4B4D" w:rsidRPr="007A59D4">
        <w:rPr>
          <w:rFonts w:ascii="Times New Roman" w:hAnsi="Times New Roman" w:cs="Times New Roman"/>
          <w:sz w:val="24"/>
          <w:szCs w:val="24"/>
        </w:rPr>
        <w:t xml:space="preserve">vplyvom </w:t>
      </w:r>
      <w:proofErr w:type="spellStart"/>
      <w:r w:rsidR="004D1BC9" w:rsidRPr="007A59D4">
        <w:rPr>
          <w:rFonts w:ascii="Times New Roman" w:hAnsi="Times New Roman" w:cs="Times New Roman"/>
          <w:sz w:val="24"/>
          <w:szCs w:val="24"/>
        </w:rPr>
        <w:t>evaporáci</w:t>
      </w:r>
      <w:r w:rsidR="002A4B4D" w:rsidRPr="007A59D4">
        <w:rPr>
          <w:rFonts w:ascii="Times New Roman" w:hAnsi="Times New Roman" w:cs="Times New Roman"/>
          <w:sz w:val="24"/>
          <w:szCs w:val="24"/>
        </w:rPr>
        <w:t>e</w:t>
      </w:r>
      <w:proofErr w:type="spellEnd"/>
      <w:r w:rsidR="002A4B4D" w:rsidRPr="007A59D4">
        <w:rPr>
          <w:rFonts w:ascii="Times New Roman" w:hAnsi="Times New Roman" w:cs="Times New Roman"/>
          <w:sz w:val="24"/>
          <w:szCs w:val="24"/>
        </w:rPr>
        <w:t xml:space="preserve">, zmeny pH, teploty a tlaku, chemizmu, prípadne zmeny oxidačne redukčného potenciálu. Po tom, ako sa časti hornín sedimentujú, nastávajú </w:t>
      </w:r>
      <w:proofErr w:type="spellStart"/>
      <w:r w:rsidR="002A4B4D" w:rsidRPr="007A59D4">
        <w:rPr>
          <w:rFonts w:ascii="Times New Roman" w:hAnsi="Times New Roman" w:cs="Times New Roman"/>
          <w:sz w:val="24"/>
          <w:szCs w:val="24"/>
        </w:rPr>
        <w:t>diagenetické</w:t>
      </w:r>
      <w:proofErr w:type="spellEnd"/>
      <w:r w:rsidR="002A4B4D" w:rsidRPr="007A59D4">
        <w:rPr>
          <w:rFonts w:ascii="Times New Roman" w:hAnsi="Times New Roman" w:cs="Times New Roman"/>
          <w:sz w:val="24"/>
          <w:szCs w:val="24"/>
        </w:rPr>
        <w:t xml:space="preserve"> procesy, kedy sa sediment mení na spevnený</w:t>
      </w:r>
      <w:r w:rsidR="0098435A" w:rsidRPr="007A59D4">
        <w:rPr>
          <w:rFonts w:ascii="Times New Roman" w:hAnsi="Times New Roman" w:cs="Times New Roman"/>
          <w:sz w:val="24"/>
          <w:szCs w:val="24"/>
        </w:rPr>
        <w:t xml:space="preserve"> a vzniká </w:t>
      </w:r>
      <w:r w:rsidR="00266930" w:rsidRPr="007A59D4">
        <w:rPr>
          <w:rFonts w:ascii="Times New Roman" w:hAnsi="Times New Roman" w:cs="Times New Roman"/>
          <w:sz w:val="24"/>
          <w:szCs w:val="24"/>
        </w:rPr>
        <w:t>pevná sedimentárna hornina</w:t>
      </w:r>
      <w:r w:rsidR="002A4B4D" w:rsidRPr="007A59D4">
        <w:rPr>
          <w:rFonts w:ascii="Times New Roman" w:hAnsi="Times New Roman" w:cs="Times New Roman"/>
          <w:sz w:val="24"/>
          <w:szCs w:val="24"/>
        </w:rPr>
        <w:t xml:space="preserve">. </w:t>
      </w:r>
      <w:r w:rsidR="00266930" w:rsidRPr="007A59D4">
        <w:rPr>
          <w:rFonts w:ascii="Times New Roman" w:hAnsi="Times New Roman" w:cs="Times New Roman"/>
          <w:sz w:val="24"/>
          <w:szCs w:val="24"/>
        </w:rPr>
        <w:t xml:space="preserve">Tento proces zahŕňa kryštalizáciu, </w:t>
      </w:r>
      <w:proofErr w:type="spellStart"/>
      <w:r w:rsidR="00266930" w:rsidRPr="007A59D4">
        <w:rPr>
          <w:rFonts w:ascii="Times New Roman" w:hAnsi="Times New Roman" w:cs="Times New Roman"/>
          <w:sz w:val="24"/>
          <w:szCs w:val="24"/>
        </w:rPr>
        <w:t>rekryštalizáciu</w:t>
      </w:r>
      <w:proofErr w:type="spellEnd"/>
      <w:r w:rsidR="00266930" w:rsidRPr="007A59D4">
        <w:rPr>
          <w:rFonts w:ascii="Times New Roman" w:hAnsi="Times New Roman" w:cs="Times New Roman"/>
          <w:sz w:val="24"/>
          <w:szCs w:val="24"/>
        </w:rPr>
        <w:t xml:space="preserve">, </w:t>
      </w:r>
      <w:proofErr w:type="spellStart"/>
      <w:r w:rsidR="00266930" w:rsidRPr="007A59D4">
        <w:rPr>
          <w:rFonts w:ascii="Times New Roman" w:hAnsi="Times New Roman" w:cs="Times New Roman"/>
          <w:sz w:val="24"/>
          <w:szCs w:val="24"/>
        </w:rPr>
        <w:t>kompakciu</w:t>
      </w:r>
      <w:proofErr w:type="spellEnd"/>
      <w:r w:rsidR="00266930" w:rsidRPr="007A59D4">
        <w:rPr>
          <w:rFonts w:ascii="Times New Roman" w:hAnsi="Times New Roman" w:cs="Times New Roman"/>
          <w:sz w:val="24"/>
          <w:szCs w:val="24"/>
        </w:rPr>
        <w:t xml:space="preserve"> a stmelenie. Hlavnú úlohu pri </w:t>
      </w:r>
      <w:proofErr w:type="spellStart"/>
      <w:r w:rsidR="00266930" w:rsidRPr="007A59D4">
        <w:rPr>
          <w:rFonts w:ascii="Times New Roman" w:hAnsi="Times New Roman" w:cs="Times New Roman"/>
          <w:sz w:val="24"/>
          <w:szCs w:val="24"/>
        </w:rPr>
        <w:t>diagenetických</w:t>
      </w:r>
      <w:proofErr w:type="spellEnd"/>
      <w:r w:rsidR="00266930" w:rsidRPr="007A59D4">
        <w:rPr>
          <w:rFonts w:ascii="Times New Roman" w:hAnsi="Times New Roman" w:cs="Times New Roman"/>
          <w:sz w:val="24"/>
          <w:szCs w:val="24"/>
        </w:rPr>
        <w:t xml:space="preserve"> procesoch zohráva tlak</w:t>
      </w:r>
      <w:r w:rsidR="00075790" w:rsidRPr="007A59D4">
        <w:rPr>
          <w:rFonts w:ascii="Times New Roman" w:hAnsi="Times New Roman" w:cs="Times New Roman"/>
          <w:sz w:val="24"/>
          <w:szCs w:val="24"/>
        </w:rPr>
        <w:t>,</w:t>
      </w:r>
      <w:r w:rsidR="00266930" w:rsidRPr="007A59D4">
        <w:rPr>
          <w:rFonts w:ascii="Times New Roman" w:hAnsi="Times New Roman" w:cs="Times New Roman"/>
          <w:sz w:val="24"/>
          <w:szCs w:val="24"/>
        </w:rPr>
        <w:t> teplota</w:t>
      </w:r>
      <w:r w:rsidR="00075790" w:rsidRPr="007A59D4">
        <w:rPr>
          <w:rFonts w:ascii="Times New Roman" w:hAnsi="Times New Roman" w:cs="Times New Roman"/>
          <w:sz w:val="24"/>
          <w:szCs w:val="24"/>
        </w:rPr>
        <w:t xml:space="preserve"> a chemické procesy, kedy vzniká tmel (ílovitý, železitý, kremitý alebo vápnitý) </w:t>
      </w:r>
      <w:r w:rsidR="00E34690" w:rsidRPr="007A59D4">
        <w:rPr>
          <w:rFonts w:ascii="Times New Roman" w:hAnsi="Times New Roman" w:cs="Times New Roman"/>
          <w:noProof/>
          <w:sz w:val="24"/>
          <w:szCs w:val="24"/>
        </w:rPr>
        <w:t>(Bónová, 2017; Vozárová, 2000; Zimák, 2005; Boggs, 2009)</w:t>
      </w:r>
      <w:r w:rsidR="00075790" w:rsidRPr="007A59D4">
        <w:rPr>
          <w:rFonts w:ascii="Times New Roman" w:hAnsi="Times New Roman" w:cs="Times New Roman"/>
          <w:sz w:val="24"/>
          <w:szCs w:val="24"/>
        </w:rPr>
        <w:t>.</w:t>
      </w:r>
      <w:r w:rsidR="00411762" w:rsidRPr="007A59D4">
        <w:rPr>
          <w:rFonts w:ascii="Times New Roman" w:hAnsi="Times New Roman" w:cs="Times New Roman"/>
          <w:sz w:val="24"/>
          <w:szCs w:val="24"/>
        </w:rPr>
        <w:t xml:space="preserve"> </w:t>
      </w:r>
      <w:r w:rsidR="004C0C14" w:rsidRPr="007A59D4">
        <w:rPr>
          <w:rFonts w:ascii="Times New Roman" w:hAnsi="Times New Roman" w:cs="Times New Roman"/>
          <w:sz w:val="24"/>
          <w:szCs w:val="24"/>
        </w:rPr>
        <w:t xml:space="preserve">Štrky a piesky vznikajú zvetrávacími procesmi, preto sú radené do skupiny </w:t>
      </w:r>
      <w:proofErr w:type="spellStart"/>
      <w:r w:rsidR="004C0C14" w:rsidRPr="007A59D4">
        <w:rPr>
          <w:rFonts w:ascii="Times New Roman" w:hAnsi="Times New Roman" w:cs="Times New Roman"/>
          <w:sz w:val="24"/>
          <w:szCs w:val="24"/>
        </w:rPr>
        <w:t>siliciklastických</w:t>
      </w:r>
      <w:proofErr w:type="spellEnd"/>
      <w:r w:rsidR="004C0C14" w:rsidRPr="007A59D4">
        <w:rPr>
          <w:rFonts w:ascii="Times New Roman" w:hAnsi="Times New Roman" w:cs="Times New Roman"/>
          <w:sz w:val="24"/>
          <w:szCs w:val="24"/>
        </w:rPr>
        <w:t xml:space="preserve">, resp. </w:t>
      </w:r>
      <w:proofErr w:type="spellStart"/>
      <w:r w:rsidR="009530CE" w:rsidRPr="007A59D4">
        <w:rPr>
          <w:rFonts w:ascii="Times New Roman" w:hAnsi="Times New Roman" w:cs="Times New Roman"/>
          <w:sz w:val="24"/>
          <w:szCs w:val="24"/>
        </w:rPr>
        <w:t>klastick</w:t>
      </w:r>
      <w:r w:rsidR="004C0C14" w:rsidRPr="007A59D4">
        <w:rPr>
          <w:rFonts w:ascii="Times New Roman" w:hAnsi="Times New Roman" w:cs="Times New Roman"/>
          <w:sz w:val="24"/>
          <w:szCs w:val="24"/>
        </w:rPr>
        <w:t>ých</w:t>
      </w:r>
      <w:proofErr w:type="spellEnd"/>
      <w:r w:rsidR="009530CE" w:rsidRPr="007A59D4">
        <w:rPr>
          <w:rFonts w:ascii="Times New Roman" w:hAnsi="Times New Roman" w:cs="Times New Roman"/>
          <w:sz w:val="24"/>
          <w:szCs w:val="24"/>
        </w:rPr>
        <w:t xml:space="preserve"> sediment</w:t>
      </w:r>
      <w:r w:rsidR="004C0C14" w:rsidRPr="007A59D4">
        <w:rPr>
          <w:rFonts w:ascii="Times New Roman" w:hAnsi="Times New Roman" w:cs="Times New Roman"/>
          <w:sz w:val="24"/>
          <w:szCs w:val="24"/>
        </w:rPr>
        <w:t xml:space="preserve">ov. </w:t>
      </w:r>
      <w:r w:rsidR="002F583E" w:rsidRPr="007A59D4">
        <w:rPr>
          <w:rFonts w:ascii="Times New Roman" w:hAnsi="Times New Roman" w:cs="Times New Roman"/>
          <w:sz w:val="24"/>
          <w:szCs w:val="24"/>
        </w:rPr>
        <w:t>Tie p</w:t>
      </w:r>
      <w:r w:rsidR="000B13FD" w:rsidRPr="007A59D4">
        <w:rPr>
          <w:rFonts w:ascii="Times New Roman" w:hAnsi="Times New Roman" w:cs="Times New Roman"/>
          <w:sz w:val="24"/>
          <w:szCs w:val="24"/>
        </w:rPr>
        <w:t>odľa veľkosti úlomkov delíme do štyroch kategórií, a to štrky (</w:t>
      </w:r>
      <w:proofErr w:type="spellStart"/>
      <w:r w:rsidR="000B13FD" w:rsidRPr="007A59D4">
        <w:rPr>
          <w:rFonts w:ascii="Times New Roman" w:hAnsi="Times New Roman" w:cs="Times New Roman"/>
          <w:sz w:val="24"/>
          <w:szCs w:val="24"/>
        </w:rPr>
        <w:t>psefity</w:t>
      </w:r>
      <w:proofErr w:type="spellEnd"/>
      <w:r w:rsidR="000B13FD" w:rsidRPr="007A59D4">
        <w:rPr>
          <w:rFonts w:ascii="Times New Roman" w:hAnsi="Times New Roman" w:cs="Times New Roman"/>
          <w:sz w:val="24"/>
          <w:szCs w:val="24"/>
        </w:rPr>
        <w:t>), piesky (</w:t>
      </w:r>
      <w:proofErr w:type="spellStart"/>
      <w:r w:rsidR="000B13FD" w:rsidRPr="007A59D4">
        <w:rPr>
          <w:rFonts w:ascii="Times New Roman" w:hAnsi="Times New Roman" w:cs="Times New Roman"/>
          <w:sz w:val="24"/>
          <w:szCs w:val="24"/>
        </w:rPr>
        <w:t>psamity</w:t>
      </w:r>
      <w:proofErr w:type="spellEnd"/>
      <w:r w:rsidR="000B13FD" w:rsidRPr="007A59D4">
        <w:rPr>
          <w:rFonts w:ascii="Times New Roman" w:hAnsi="Times New Roman" w:cs="Times New Roman"/>
          <w:sz w:val="24"/>
          <w:szCs w:val="24"/>
        </w:rPr>
        <w:t>), prachy (</w:t>
      </w:r>
      <w:proofErr w:type="spellStart"/>
      <w:r w:rsidR="000B13FD" w:rsidRPr="007A59D4">
        <w:rPr>
          <w:rFonts w:ascii="Times New Roman" w:hAnsi="Times New Roman" w:cs="Times New Roman"/>
          <w:sz w:val="24"/>
          <w:szCs w:val="24"/>
        </w:rPr>
        <w:t>aleurity</w:t>
      </w:r>
      <w:proofErr w:type="spellEnd"/>
      <w:r w:rsidR="000B13FD" w:rsidRPr="007A59D4">
        <w:rPr>
          <w:rFonts w:ascii="Times New Roman" w:hAnsi="Times New Roman" w:cs="Times New Roman"/>
          <w:sz w:val="24"/>
          <w:szCs w:val="24"/>
        </w:rPr>
        <w:t>) a </w:t>
      </w:r>
      <w:proofErr w:type="spellStart"/>
      <w:r w:rsidR="000B13FD" w:rsidRPr="007A59D4">
        <w:rPr>
          <w:rFonts w:ascii="Times New Roman" w:hAnsi="Times New Roman" w:cs="Times New Roman"/>
          <w:sz w:val="24"/>
          <w:szCs w:val="24"/>
        </w:rPr>
        <w:t>ílovce</w:t>
      </w:r>
      <w:proofErr w:type="spellEnd"/>
      <w:r w:rsidR="000B13FD" w:rsidRPr="007A59D4">
        <w:rPr>
          <w:rFonts w:ascii="Times New Roman" w:hAnsi="Times New Roman" w:cs="Times New Roman"/>
          <w:sz w:val="24"/>
          <w:szCs w:val="24"/>
        </w:rPr>
        <w:t xml:space="preserve"> (</w:t>
      </w:r>
      <w:proofErr w:type="spellStart"/>
      <w:r w:rsidR="000B13FD" w:rsidRPr="007A59D4">
        <w:rPr>
          <w:rFonts w:ascii="Times New Roman" w:hAnsi="Times New Roman" w:cs="Times New Roman"/>
          <w:sz w:val="24"/>
          <w:szCs w:val="24"/>
        </w:rPr>
        <w:t>pelity</w:t>
      </w:r>
      <w:proofErr w:type="spellEnd"/>
      <w:r w:rsidR="000B13FD" w:rsidRPr="007A59D4">
        <w:rPr>
          <w:rFonts w:ascii="Times New Roman" w:hAnsi="Times New Roman" w:cs="Times New Roman"/>
          <w:sz w:val="24"/>
          <w:szCs w:val="24"/>
        </w:rPr>
        <w:t>)</w:t>
      </w:r>
      <w:r w:rsidR="009354DC" w:rsidRPr="007A59D4">
        <w:rPr>
          <w:rFonts w:ascii="Times New Roman" w:hAnsi="Times New Roman" w:cs="Times New Roman"/>
          <w:sz w:val="24"/>
          <w:szCs w:val="24"/>
        </w:rPr>
        <w:t xml:space="preserve"> </w:t>
      </w:r>
      <w:sdt>
        <w:sdtPr>
          <w:rPr>
            <w:rFonts w:ascii="Times New Roman" w:hAnsi="Times New Roman" w:cs="Times New Roman"/>
            <w:sz w:val="24"/>
            <w:szCs w:val="24"/>
          </w:rPr>
          <w:id w:val="505403302"/>
          <w:citation/>
        </w:sdtPr>
        <w:sdtEndPr/>
        <w:sdtContent>
          <w:r w:rsidR="00F81D45" w:rsidRPr="007A59D4">
            <w:rPr>
              <w:rFonts w:ascii="Times New Roman" w:hAnsi="Times New Roman" w:cs="Times New Roman"/>
              <w:sz w:val="24"/>
              <w:szCs w:val="24"/>
            </w:rPr>
            <w:fldChar w:fldCharType="begin"/>
          </w:r>
          <w:r w:rsidR="00F81D45" w:rsidRPr="007A59D4">
            <w:rPr>
              <w:rFonts w:ascii="Times New Roman" w:hAnsi="Times New Roman" w:cs="Times New Roman"/>
              <w:sz w:val="24"/>
              <w:szCs w:val="24"/>
            </w:rPr>
            <w:instrText xml:space="preserve"> CITATION Jiř05 \l 1051 </w:instrText>
          </w:r>
          <w:r w:rsidR="00F81D45" w:rsidRPr="007A59D4">
            <w:rPr>
              <w:rFonts w:ascii="Times New Roman" w:hAnsi="Times New Roman" w:cs="Times New Roman"/>
              <w:sz w:val="24"/>
              <w:szCs w:val="24"/>
            </w:rPr>
            <w:fldChar w:fldCharType="separate"/>
          </w:r>
          <w:r w:rsidR="002363E2" w:rsidRPr="007A59D4">
            <w:rPr>
              <w:rFonts w:ascii="Times New Roman" w:hAnsi="Times New Roman" w:cs="Times New Roman"/>
              <w:noProof/>
              <w:sz w:val="24"/>
              <w:szCs w:val="24"/>
            </w:rPr>
            <w:t>(Zimák, 2005)</w:t>
          </w:r>
          <w:r w:rsidR="00F81D45" w:rsidRPr="007A59D4">
            <w:rPr>
              <w:rFonts w:ascii="Times New Roman" w:hAnsi="Times New Roman" w:cs="Times New Roman"/>
              <w:sz w:val="24"/>
              <w:szCs w:val="24"/>
            </w:rPr>
            <w:fldChar w:fldCharType="end"/>
          </w:r>
        </w:sdtContent>
      </w:sdt>
      <w:r w:rsidR="009354DC" w:rsidRPr="007A59D4">
        <w:rPr>
          <w:rFonts w:ascii="Times New Roman" w:hAnsi="Times New Roman" w:cs="Times New Roman"/>
          <w:sz w:val="24"/>
          <w:szCs w:val="24"/>
        </w:rPr>
        <w:t>.</w:t>
      </w:r>
      <w:r w:rsidR="00C20F22" w:rsidRPr="007A59D4">
        <w:rPr>
          <w:rFonts w:ascii="Times New Roman" w:hAnsi="Times New Roman" w:cs="Times New Roman"/>
          <w:sz w:val="24"/>
          <w:szCs w:val="24"/>
        </w:rPr>
        <w:t xml:space="preserve"> </w:t>
      </w:r>
      <w:r w:rsidR="002575BD" w:rsidRPr="007A59D4">
        <w:rPr>
          <w:rFonts w:ascii="Times New Roman" w:hAnsi="Times New Roman" w:cs="Times New Roman"/>
          <w:sz w:val="24"/>
          <w:szCs w:val="24"/>
        </w:rPr>
        <w:t>Š</w:t>
      </w:r>
      <w:r w:rsidR="00880849" w:rsidRPr="007A59D4">
        <w:rPr>
          <w:rFonts w:ascii="Times New Roman" w:hAnsi="Times New Roman" w:cs="Times New Roman"/>
          <w:sz w:val="24"/>
          <w:szCs w:val="24"/>
        </w:rPr>
        <w:t xml:space="preserve">trkopiesky </w:t>
      </w:r>
      <w:r w:rsidR="006B7F85" w:rsidRPr="007A59D4">
        <w:rPr>
          <w:rFonts w:ascii="Times New Roman" w:hAnsi="Times New Roman" w:cs="Times New Roman"/>
          <w:sz w:val="24"/>
          <w:szCs w:val="24"/>
        </w:rPr>
        <w:t xml:space="preserve">majú </w:t>
      </w:r>
      <w:r w:rsidR="00880849" w:rsidRPr="007A59D4">
        <w:rPr>
          <w:rFonts w:ascii="Times New Roman" w:hAnsi="Times New Roman" w:cs="Times New Roman"/>
          <w:sz w:val="24"/>
          <w:szCs w:val="24"/>
        </w:rPr>
        <w:t>dve základné zložky, a to piesčitú</w:t>
      </w:r>
      <w:r w:rsidR="005F4CF4" w:rsidRPr="007A59D4">
        <w:rPr>
          <w:rFonts w:ascii="Times New Roman" w:hAnsi="Times New Roman" w:cs="Times New Roman"/>
          <w:sz w:val="24"/>
          <w:szCs w:val="24"/>
        </w:rPr>
        <w:t xml:space="preserve"> (</w:t>
      </w:r>
      <w:proofErr w:type="spellStart"/>
      <w:r w:rsidR="005F4CF4" w:rsidRPr="007A59D4">
        <w:rPr>
          <w:rFonts w:ascii="Times New Roman" w:hAnsi="Times New Roman" w:cs="Times New Roman"/>
          <w:sz w:val="24"/>
          <w:szCs w:val="24"/>
        </w:rPr>
        <w:t>psamity</w:t>
      </w:r>
      <w:proofErr w:type="spellEnd"/>
      <w:r w:rsidR="005F4CF4" w:rsidRPr="007A59D4">
        <w:rPr>
          <w:rFonts w:ascii="Times New Roman" w:hAnsi="Times New Roman" w:cs="Times New Roman"/>
          <w:sz w:val="24"/>
          <w:szCs w:val="24"/>
        </w:rPr>
        <w:t>)</w:t>
      </w:r>
      <w:r w:rsidR="00880849" w:rsidRPr="007A59D4">
        <w:rPr>
          <w:rFonts w:ascii="Times New Roman" w:hAnsi="Times New Roman" w:cs="Times New Roman"/>
          <w:sz w:val="24"/>
          <w:szCs w:val="24"/>
        </w:rPr>
        <w:t xml:space="preserve"> a</w:t>
      </w:r>
      <w:r w:rsidR="005F4CF4" w:rsidRPr="007A59D4">
        <w:rPr>
          <w:rFonts w:ascii="Times New Roman" w:hAnsi="Times New Roman" w:cs="Times New Roman"/>
          <w:sz w:val="24"/>
          <w:szCs w:val="24"/>
        </w:rPr>
        <w:t> </w:t>
      </w:r>
      <w:r w:rsidR="00880849" w:rsidRPr="007A59D4">
        <w:rPr>
          <w:rFonts w:ascii="Times New Roman" w:hAnsi="Times New Roman" w:cs="Times New Roman"/>
          <w:sz w:val="24"/>
          <w:szCs w:val="24"/>
        </w:rPr>
        <w:t>štrkovitú</w:t>
      </w:r>
      <w:r w:rsidR="005F4CF4" w:rsidRPr="007A59D4">
        <w:rPr>
          <w:rFonts w:ascii="Times New Roman" w:hAnsi="Times New Roman" w:cs="Times New Roman"/>
          <w:sz w:val="24"/>
          <w:szCs w:val="24"/>
        </w:rPr>
        <w:t xml:space="preserve"> (</w:t>
      </w:r>
      <w:proofErr w:type="spellStart"/>
      <w:r w:rsidR="005F4CF4" w:rsidRPr="007A59D4">
        <w:rPr>
          <w:rFonts w:ascii="Times New Roman" w:hAnsi="Times New Roman" w:cs="Times New Roman"/>
          <w:sz w:val="24"/>
          <w:szCs w:val="24"/>
        </w:rPr>
        <w:t>psefity</w:t>
      </w:r>
      <w:proofErr w:type="spellEnd"/>
      <w:r w:rsidR="005F4CF4" w:rsidRPr="007A59D4">
        <w:rPr>
          <w:rFonts w:ascii="Times New Roman" w:hAnsi="Times New Roman" w:cs="Times New Roman"/>
          <w:sz w:val="24"/>
          <w:szCs w:val="24"/>
        </w:rPr>
        <w:t>)</w:t>
      </w:r>
      <w:r w:rsidR="00570837" w:rsidRPr="007A59D4">
        <w:rPr>
          <w:rFonts w:ascii="Times New Roman" w:hAnsi="Times New Roman" w:cs="Times New Roman"/>
          <w:sz w:val="24"/>
          <w:szCs w:val="24"/>
        </w:rPr>
        <w:t>, pričom tieto zložky môžu byť zaoblené alebo čiastočne zaoblen</w:t>
      </w:r>
      <w:r w:rsidR="002F583E" w:rsidRPr="007A59D4">
        <w:rPr>
          <w:rFonts w:ascii="Times New Roman" w:hAnsi="Times New Roman" w:cs="Times New Roman"/>
          <w:sz w:val="24"/>
          <w:szCs w:val="24"/>
        </w:rPr>
        <w:t>é</w:t>
      </w:r>
      <w:r w:rsidR="00570837" w:rsidRPr="007A59D4">
        <w:rPr>
          <w:rFonts w:ascii="Times New Roman" w:hAnsi="Times New Roman" w:cs="Times New Roman"/>
          <w:sz w:val="24"/>
          <w:szCs w:val="24"/>
        </w:rPr>
        <w:t xml:space="preserve"> úlomk</w:t>
      </w:r>
      <w:r w:rsidR="002F583E" w:rsidRPr="007A59D4">
        <w:rPr>
          <w:rFonts w:ascii="Times New Roman" w:hAnsi="Times New Roman" w:cs="Times New Roman"/>
          <w:sz w:val="24"/>
          <w:szCs w:val="24"/>
        </w:rPr>
        <w:t>y</w:t>
      </w:r>
      <w:r w:rsidR="00570837" w:rsidRPr="007A59D4">
        <w:rPr>
          <w:rFonts w:ascii="Times New Roman" w:hAnsi="Times New Roman" w:cs="Times New Roman"/>
          <w:sz w:val="24"/>
          <w:szCs w:val="24"/>
        </w:rPr>
        <w:t xml:space="preserve"> hornín. Štrkopiesky možno hodnotiť aj pod</w:t>
      </w:r>
      <w:r w:rsidR="0065055A" w:rsidRPr="007A59D4">
        <w:rPr>
          <w:rFonts w:ascii="Times New Roman" w:hAnsi="Times New Roman" w:cs="Times New Roman"/>
          <w:sz w:val="24"/>
          <w:szCs w:val="24"/>
        </w:rPr>
        <w:t>ľ</w:t>
      </w:r>
      <w:r w:rsidR="00570837" w:rsidRPr="007A59D4">
        <w:rPr>
          <w:rFonts w:ascii="Times New Roman" w:hAnsi="Times New Roman" w:cs="Times New Roman"/>
          <w:sz w:val="24"/>
          <w:szCs w:val="24"/>
        </w:rPr>
        <w:t>a textúry- triedenie podľa veľkosti a tvaru zŕn</w:t>
      </w:r>
      <w:r w:rsidR="00205C9D" w:rsidRPr="007A59D4">
        <w:rPr>
          <w:rFonts w:ascii="Times New Roman" w:hAnsi="Times New Roman" w:cs="Times New Roman"/>
          <w:sz w:val="24"/>
          <w:szCs w:val="24"/>
        </w:rPr>
        <w:t>. Existuje celá škála klasifikácií veľkostí štrkopieskov, medzi ktoré radíme napr. ,,</w:t>
      </w:r>
      <w:proofErr w:type="spellStart"/>
      <w:r w:rsidR="00205C9D" w:rsidRPr="007A59D4">
        <w:rPr>
          <w:rFonts w:ascii="Times New Roman" w:hAnsi="Times New Roman" w:cs="Times New Roman"/>
          <w:sz w:val="24"/>
          <w:szCs w:val="24"/>
        </w:rPr>
        <w:t>Wentworth</w:t>
      </w:r>
      <w:proofErr w:type="spellEnd"/>
      <w:r w:rsidR="00205C9D" w:rsidRPr="007A59D4">
        <w:rPr>
          <w:rFonts w:ascii="Times New Roman" w:hAnsi="Times New Roman" w:cs="Times New Roman"/>
          <w:sz w:val="24"/>
          <w:szCs w:val="24"/>
        </w:rPr>
        <w:t xml:space="preserve"> </w:t>
      </w:r>
      <w:proofErr w:type="spellStart"/>
      <w:r w:rsidR="00205C9D" w:rsidRPr="007A59D4">
        <w:rPr>
          <w:rFonts w:ascii="Times New Roman" w:hAnsi="Times New Roman" w:cs="Times New Roman"/>
          <w:sz w:val="24"/>
          <w:szCs w:val="24"/>
        </w:rPr>
        <w:t>Grade</w:t>
      </w:r>
      <w:proofErr w:type="spellEnd"/>
      <w:r w:rsidR="00205C9D" w:rsidRPr="007A59D4">
        <w:rPr>
          <w:rFonts w:ascii="Times New Roman" w:hAnsi="Times New Roman" w:cs="Times New Roman"/>
          <w:sz w:val="24"/>
          <w:szCs w:val="24"/>
        </w:rPr>
        <w:t xml:space="preserve"> </w:t>
      </w:r>
      <w:proofErr w:type="spellStart"/>
      <w:r w:rsidR="00205C9D" w:rsidRPr="007A59D4">
        <w:rPr>
          <w:rFonts w:ascii="Times New Roman" w:hAnsi="Times New Roman" w:cs="Times New Roman"/>
          <w:sz w:val="24"/>
          <w:szCs w:val="24"/>
        </w:rPr>
        <w:t>Scale</w:t>
      </w:r>
      <w:proofErr w:type="spellEnd"/>
      <w:r w:rsidR="00205C9D" w:rsidRPr="007A59D4">
        <w:rPr>
          <w:rFonts w:ascii="Times New Roman" w:hAnsi="Times New Roman" w:cs="Times New Roman"/>
          <w:sz w:val="24"/>
          <w:szCs w:val="24"/>
        </w:rPr>
        <w:t>“, ktorá predstavuje geometrickú stupnicu podľa veľkosti</w:t>
      </w:r>
      <w:r w:rsidR="00E34690" w:rsidRPr="007A59D4">
        <w:rPr>
          <w:rFonts w:ascii="Times New Roman" w:hAnsi="Times New Roman" w:cs="Times New Roman"/>
          <w:noProof/>
          <w:sz w:val="24"/>
          <w:szCs w:val="24"/>
        </w:rPr>
        <w:t xml:space="preserve"> (Vozárová, 2000; Baker, 1999)</w:t>
      </w:r>
      <w:r w:rsidR="00880849" w:rsidRPr="007A59D4">
        <w:rPr>
          <w:rFonts w:ascii="Times New Roman" w:hAnsi="Times New Roman" w:cs="Times New Roman"/>
          <w:sz w:val="24"/>
          <w:szCs w:val="24"/>
        </w:rPr>
        <w:t xml:space="preserve">. </w:t>
      </w:r>
    </w:p>
    <w:p w14:paraId="03DC327F" w14:textId="4EFFB06C" w:rsidR="00A83B61" w:rsidRPr="007A59D4" w:rsidRDefault="00FD2775" w:rsidP="00423A72">
      <w:pPr>
        <w:spacing w:before="240" w:line="360" w:lineRule="auto"/>
        <w:ind w:firstLine="708"/>
        <w:jc w:val="both"/>
        <w:rPr>
          <w:rFonts w:ascii="Times New Roman" w:hAnsi="Times New Roman" w:cs="Times New Roman"/>
          <w:sz w:val="24"/>
          <w:szCs w:val="24"/>
        </w:rPr>
      </w:pPr>
      <w:proofErr w:type="spellStart"/>
      <w:r w:rsidRPr="007A59D4">
        <w:rPr>
          <w:rFonts w:ascii="Times New Roman" w:hAnsi="Times New Roman" w:cs="Times New Roman"/>
          <w:sz w:val="24"/>
          <w:szCs w:val="24"/>
        </w:rPr>
        <w:lastRenderedPageBreak/>
        <w:t>Psamity</w:t>
      </w:r>
      <w:proofErr w:type="spellEnd"/>
      <w:r w:rsidRPr="007A59D4">
        <w:rPr>
          <w:rFonts w:ascii="Times New Roman" w:hAnsi="Times New Roman" w:cs="Times New Roman"/>
          <w:sz w:val="24"/>
          <w:szCs w:val="24"/>
        </w:rPr>
        <w:t xml:space="preserve"> sú označením pre </w:t>
      </w:r>
      <w:proofErr w:type="spellStart"/>
      <w:r w:rsidRPr="007A59D4">
        <w:rPr>
          <w:rFonts w:ascii="Times New Roman" w:hAnsi="Times New Roman" w:cs="Times New Roman"/>
          <w:sz w:val="24"/>
          <w:szCs w:val="24"/>
        </w:rPr>
        <w:t>klastické</w:t>
      </w:r>
      <w:proofErr w:type="spellEnd"/>
      <w:r w:rsidRPr="007A59D4">
        <w:rPr>
          <w:rFonts w:ascii="Times New Roman" w:hAnsi="Times New Roman" w:cs="Times New Roman"/>
          <w:sz w:val="24"/>
          <w:szCs w:val="24"/>
        </w:rPr>
        <w:t xml:space="preserve"> sedimenty, ktoré majú obsah zŕn viac ako 50% s veľkosťou od 0,063 do 2 mm. </w:t>
      </w:r>
      <w:r w:rsidR="002F583E" w:rsidRPr="007A59D4">
        <w:rPr>
          <w:rFonts w:ascii="Times New Roman" w:hAnsi="Times New Roman" w:cs="Times New Roman"/>
          <w:sz w:val="24"/>
          <w:szCs w:val="24"/>
        </w:rPr>
        <w:t>N</w:t>
      </w:r>
      <w:r w:rsidR="00843ABB" w:rsidRPr="007A59D4">
        <w:rPr>
          <w:rFonts w:ascii="Times New Roman" w:hAnsi="Times New Roman" w:cs="Times New Roman"/>
          <w:sz w:val="24"/>
          <w:szCs w:val="24"/>
        </w:rPr>
        <w:t>ajväčšie akumulácie sú v</w:t>
      </w:r>
      <w:r w:rsidR="00A2319F" w:rsidRPr="007A59D4">
        <w:rPr>
          <w:rFonts w:ascii="Times New Roman" w:hAnsi="Times New Roman" w:cs="Times New Roman"/>
          <w:sz w:val="24"/>
          <w:szCs w:val="24"/>
        </w:rPr>
        <w:t xml:space="preserve">iazané na </w:t>
      </w:r>
      <w:r w:rsidR="00843ABB" w:rsidRPr="007A59D4">
        <w:rPr>
          <w:rFonts w:ascii="Times New Roman" w:hAnsi="Times New Roman" w:cs="Times New Roman"/>
          <w:sz w:val="24"/>
          <w:szCs w:val="24"/>
        </w:rPr>
        <w:t> oblasti riek</w:t>
      </w:r>
      <w:r w:rsidR="00A2319F" w:rsidRPr="007A59D4">
        <w:rPr>
          <w:rFonts w:ascii="Times New Roman" w:hAnsi="Times New Roman" w:cs="Times New Roman"/>
          <w:sz w:val="24"/>
          <w:szCs w:val="24"/>
        </w:rPr>
        <w:t xml:space="preserve">, </w:t>
      </w:r>
      <w:r w:rsidR="00843ABB" w:rsidRPr="007A59D4">
        <w:rPr>
          <w:rFonts w:ascii="Times New Roman" w:hAnsi="Times New Roman" w:cs="Times New Roman"/>
          <w:sz w:val="24"/>
          <w:szCs w:val="24"/>
        </w:rPr>
        <w:t>pobreží</w:t>
      </w:r>
      <w:r w:rsidR="00A2319F" w:rsidRPr="007A59D4">
        <w:rPr>
          <w:rFonts w:ascii="Times New Roman" w:hAnsi="Times New Roman" w:cs="Times New Roman"/>
          <w:sz w:val="24"/>
          <w:szCs w:val="24"/>
        </w:rPr>
        <w:t xml:space="preserve"> a púští. </w:t>
      </w:r>
      <w:r w:rsidR="005F4CF4" w:rsidRPr="007A59D4">
        <w:rPr>
          <w:rFonts w:ascii="Times New Roman" w:hAnsi="Times New Roman" w:cs="Times New Roman"/>
          <w:sz w:val="24"/>
          <w:szCs w:val="24"/>
        </w:rPr>
        <w:t xml:space="preserve">U pieskov, ako nespevnených </w:t>
      </w:r>
      <w:proofErr w:type="spellStart"/>
      <w:r w:rsidR="005F4CF4" w:rsidRPr="007A59D4">
        <w:rPr>
          <w:rFonts w:ascii="Times New Roman" w:hAnsi="Times New Roman" w:cs="Times New Roman"/>
          <w:sz w:val="24"/>
          <w:szCs w:val="24"/>
        </w:rPr>
        <w:t>psamitov</w:t>
      </w:r>
      <w:proofErr w:type="spellEnd"/>
      <w:r w:rsidR="005F4CF4" w:rsidRPr="007A59D4">
        <w:rPr>
          <w:rFonts w:ascii="Times New Roman" w:hAnsi="Times New Roman" w:cs="Times New Roman"/>
          <w:sz w:val="24"/>
          <w:szCs w:val="24"/>
        </w:rPr>
        <w:t xml:space="preserve">, </w:t>
      </w:r>
      <w:r w:rsidR="00C53E5E" w:rsidRPr="007A59D4">
        <w:rPr>
          <w:rFonts w:ascii="Times New Roman" w:hAnsi="Times New Roman" w:cs="Times New Roman"/>
          <w:sz w:val="24"/>
          <w:szCs w:val="24"/>
        </w:rPr>
        <w:t>je minerálne či chemické zloženie pomerne variabilné. Táto variabilita je viazaná na nieko</w:t>
      </w:r>
      <w:r w:rsidR="00D40DD6" w:rsidRPr="007A59D4">
        <w:rPr>
          <w:rFonts w:ascii="Times New Roman" w:hAnsi="Times New Roman" w:cs="Times New Roman"/>
          <w:sz w:val="24"/>
          <w:szCs w:val="24"/>
        </w:rPr>
        <w:t>ľ</w:t>
      </w:r>
      <w:r w:rsidR="00C53E5E" w:rsidRPr="007A59D4">
        <w:rPr>
          <w:rFonts w:ascii="Times New Roman" w:hAnsi="Times New Roman" w:cs="Times New Roman"/>
          <w:sz w:val="24"/>
          <w:szCs w:val="24"/>
        </w:rPr>
        <w:t xml:space="preserve">ko faktorov, medzi ktoré radíme najmä </w:t>
      </w:r>
      <w:r w:rsidR="00D40DD6" w:rsidRPr="007A59D4">
        <w:rPr>
          <w:rFonts w:ascii="Times New Roman" w:hAnsi="Times New Roman" w:cs="Times New Roman"/>
          <w:sz w:val="24"/>
          <w:szCs w:val="24"/>
        </w:rPr>
        <w:t>veľkosť zŕn</w:t>
      </w:r>
      <w:r w:rsidR="00843ABB" w:rsidRPr="007A59D4">
        <w:rPr>
          <w:rFonts w:ascii="Times New Roman" w:hAnsi="Times New Roman" w:cs="Times New Roman"/>
          <w:sz w:val="24"/>
          <w:szCs w:val="24"/>
        </w:rPr>
        <w:t xml:space="preserve"> (hrubozrn</w:t>
      </w:r>
      <w:r w:rsidR="007A706E" w:rsidRPr="007A59D4">
        <w:rPr>
          <w:rFonts w:ascii="Times New Roman" w:hAnsi="Times New Roman" w:cs="Times New Roman"/>
          <w:sz w:val="24"/>
          <w:szCs w:val="24"/>
        </w:rPr>
        <w:t>n</w:t>
      </w:r>
      <w:r w:rsidR="00843ABB" w:rsidRPr="007A59D4">
        <w:rPr>
          <w:rFonts w:ascii="Times New Roman" w:hAnsi="Times New Roman" w:cs="Times New Roman"/>
          <w:sz w:val="24"/>
          <w:szCs w:val="24"/>
        </w:rPr>
        <w:t>é majú väčší obsah horninových úlomkov)</w:t>
      </w:r>
      <w:r w:rsidR="00D40DD6" w:rsidRPr="007A59D4">
        <w:rPr>
          <w:rFonts w:ascii="Times New Roman" w:hAnsi="Times New Roman" w:cs="Times New Roman"/>
          <w:sz w:val="24"/>
          <w:szCs w:val="24"/>
        </w:rPr>
        <w:t>, oblasť výskytu</w:t>
      </w:r>
      <w:r w:rsidR="00C20F22" w:rsidRPr="007A59D4">
        <w:rPr>
          <w:rFonts w:ascii="Times New Roman" w:hAnsi="Times New Roman" w:cs="Times New Roman"/>
          <w:sz w:val="24"/>
          <w:szCs w:val="24"/>
        </w:rPr>
        <w:t>,</w:t>
      </w:r>
      <w:r w:rsidR="00D40DD6" w:rsidRPr="007A59D4">
        <w:rPr>
          <w:rFonts w:ascii="Times New Roman" w:hAnsi="Times New Roman" w:cs="Times New Roman"/>
          <w:sz w:val="24"/>
          <w:szCs w:val="24"/>
        </w:rPr>
        <w:t xml:space="preserve"> ale aj klimatické faktory či transportné činitele. </w:t>
      </w:r>
      <w:r w:rsidR="007A706E" w:rsidRPr="007A59D4">
        <w:rPr>
          <w:rFonts w:ascii="Times New Roman" w:hAnsi="Times New Roman" w:cs="Times New Roman"/>
          <w:sz w:val="24"/>
          <w:szCs w:val="24"/>
        </w:rPr>
        <w:t xml:space="preserve">V rámci </w:t>
      </w:r>
      <w:r w:rsidR="00D40DD6" w:rsidRPr="007A59D4">
        <w:rPr>
          <w:rFonts w:ascii="Times New Roman" w:hAnsi="Times New Roman" w:cs="Times New Roman"/>
          <w:sz w:val="24"/>
          <w:szCs w:val="24"/>
        </w:rPr>
        <w:t xml:space="preserve">minerálneho zloženia sú podstatné tri zložky, a to kremeň, živec a úlomky hornín. Vo všeobecnosti </w:t>
      </w:r>
      <w:r w:rsidR="005F4CF4" w:rsidRPr="007A59D4">
        <w:rPr>
          <w:rFonts w:ascii="Times New Roman" w:hAnsi="Times New Roman" w:cs="Times New Roman"/>
          <w:sz w:val="24"/>
          <w:szCs w:val="24"/>
        </w:rPr>
        <w:t>prevládajú kremenné piesky</w:t>
      </w:r>
      <w:r w:rsidR="00843ABB" w:rsidRPr="007A59D4">
        <w:rPr>
          <w:rFonts w:ascii="Times New Roman" w:hAnsi="Times New Roman" w:cs="Times New Roman"/>
          <w:sz w:val="24"/>
          <w:szCs w:val="24"/>
        </w:rPr>
        <w:t xml:space="preserve"> (súčasné riečne piesky cca 58% kremeň)</w:t>
      </w:r>
      <w:r w:rsidR="005F4CF4" w:rsidRPr="007A59D4">
        <w:rPr>
          <w:rFonts w:ascii="Times New Roman" w:hAnsi="Times New Roman" w:cs="Times New Roman"/>
          <w:sz w:val="24"/>
          <w:szCs w:val="24"/>
        </w:rPr>
        <w:t xml:space="preserve">, </w:t>
      </w:r>
      <w:r w:rsidR="00D40DD6" w:rsidRPr="007A59D4">
        <w:rPr>
          <w:rFonts w:ascii="Times New Roman" w:hAnsi="Times New Roman" w:cs="Times New Roman"/>
          <w:sz w:val="24"/>
          <w:szCs w:val="24"/>
        </w:rPr>
        <w:t>po nich</w:t>
      </w:r>
      <w:r w:rsidR="00B116C2" w:rsidRPr="007A59D4">
        <w:rPr>
          <w:rFonts w:ascii="Times New Roman" w:hAnsi="Times New Roman" w:cs="Times New Roman"/>
          <w:sz w:val="24"/>
          <w:szCs w:val="24"/>
        </w:rPr>
        <w:t> živcov</w:t>
      </w:r>
      <w:r w:rsidR="00D40DD6" w:rsidRPr="007A59D4">
        <w:rPr>
          <w:rFonts w:ascii="Times New Roman" w:hAnsi="Times New Roman" w:cs="Times New Roman"/>
          <w:sz w:val="24"/>
          <w:szCs w:val="24"/>
        </w:rPr>
        <w:t>é</w:t>
      </w:r>
      <w:r w:rsidR="00B116C2" w:rsidRPr="007A59D4">
        <w:rPr>
          <w:rFonts w:ascii="Times New Roman" w:hAnsi="Times New Roman" w:cs="Times New Roman"/>
          <w:sz w:val="24"/>
          <w:szCs w:val="24"/>
        </w:rPr>
        <w:t xml:space="preserve"> piesk</w:t>
      </w:r>
      <w:r w:rsidR="00D40DD6" w:rsidRPr="007A59D4">
        <w:rPr>
          <w:rFonts w:ascii="Times New Roman" w:hAnsi="Times New Roman" w:cs="Times New Roman"/>
          <w:sz w:val="24"/>
          <w:szCs w:val="24"/>
        </w:rPr>
        <w:t>y</w:t>
      </w:r>
      <w:r w:rsidR="00B116C2" w:rsidRPr="007A59D4">
        <w:rPr>
          <w:rFonts w:ascii="Times New Roman" w:hAnsi="Times New Roman" w:cs="Times New Roman"/>
          <w:sz w:val="24"/>
          <w:szCs w:val="24"/>
        </w:rPr>
        <w:t xml:space="preserve">, tzv. </w:t>
      </w:r>
      <w:proofErr w:type="spellStart"/>
      <w:r w:rsidR="00B116C2" w:rsidRPr="007A59D4">
        <w:rPr>
          <w:rFonts w:ascii="Times New Roman" w:hAnsi="Times New Roman" w:cs="Times New Roman"/>
          <w:sz w:val="24"/>
          <w:szCs w:val="24"/>
        </w:rPr>
        <w:t>arkózové</w:t>
      </w:r>
      <w:proofErr w:type="spellEnd"/>
      <w:r w:rsidR="00B116C2" w:rsidRPr="007A59D4">
        <w:rPr>
          <w:rFonts w:ascii="Times New Roman" w:hAnsi="Times New Roman" w:cs="Times New Roman"/>
          <w:sz w:val="24"/>
          <w:szCs w:val="24"/>
        </w:rPr>
        <w:t xml:space="preserve"> piesky. </w:t>
      </w:r>
      <w:r w:rsidR="00843ABB" w:rsidRPr="007A59D4">
        <w:rPr>
          <w:rFonts w:ascii="Times New Roman" w:hAnsi="Times New Roman" w:cs="Times New Roman"/>
          <w:sz w:val="24"/>
          <w:szCs w:val="24"/>
        </w:rPr>
        <w:t>V</w:t>
      </w:r>
      <w:r w:rsidR="00B116C2" w:rsidRPr="007A59D4">
        <w:rPr>
          <w:rFonts w:ascii="Times New Roman" w:hAnsi="Times New Roman" w:cs="Times New Roman"/>
          <w:sz w:val="24"/>
          <w:szCs w:val="24"/>
        </w:rPr>
        <w:t xml:space="preserve"> pieskoch sú prítomné v menšej miere aj minerály, ako je napr. apatit, granát, </w:t>
      </w:r>
      <w:proofErr w:type="spellStart"/>
      <w:r w:rsidR="00B116C2" w:rsidRPr="007A59D4">
        <w:rPr>
          <w:rFonts w:ascii="Times New Roman" w:hAnsi="Times New Roman" w:cs="Times New Roman"/>
          <w:sz w:val="24"/>
          <w:szCs w:val="24"/>
        </w:rPr>
        <w:t>zirkon</w:t>
      </w:r>
      <w:proofErr w:type="spellEnd"/>
      <w:r w:rsidR="00B116C2" w:rsidRPr="007A59D4">
        <w:rPr>
          <w:rFonts w:ascii="Times New Roman" w:hAnsi="Times New Roman" w:cs="Times New Roman"/>
          <w:sz w:val="24"/>
          <w:szCs w:val="24"/>
        </w:rPr>
        <w:t xml:space="preserve">, ilmenit či </w:t>
      </w:r>
      <w:proofErr w:type="spellStart"/>
      <w:r w:rsidR="00B116C2" w:rsidRPr="007A59D4">
        <w:rPr>
          <w:rFonts w:ascii="Times New Roman" w:hAnsi="Times New Roman" w:cs="Times New Roman"/>
          <w:sz w:val="24"/>
          <w:szCs w:val="24"/>
        </w:rPr>
        <w:t>turmalín</w:t>
      </w:r>
      <w:proofErr w:type="spellEnd"/>
      <w:r w:rsidR="00B116C2" w:rsidRPr="007A59D4">
        <w:rPr>
          <w:rFonts w:ascii="Times New Roman" w:hAnsi="Times New Roman" w:cs="Times New Roman"/>
          <w:sz w:val="24"/>
          <w:szCs w:val="24"/>
        </w:rPr>
        <w:t xml:space="preserve">. </w:t>
      </w:r>
      <w:r w:rsidR="00FA4908" w:rsidRPr="007A59D4">
        <w:rPr>
          <w:rFonts w:ascii="Times New Roman" w:hAnsi="Times New Roman" w:cs="Times New Roman"/>
          <w:sz w:val="24"/>
          <w:szCs w:val="24"/>
        </w:rPr>
        <w:t>Vo vybraných oblastiach v okolí morských pobreží alebo veľkých jazier môžeme pozorovať výskyt čiernych pieskov</w:t>
      </w:r>
      <w:r w:rsidR="00E34690" w:rsidRPr="007A59D4">
        <w:rPr>
          <w:rFonts w:ascii="Times New Roman" w:hAnsi="Times New Roman" w:cs="Times New Roman"/>
          <w:noProof/>
          <w:sz w:val="24"/>
          <w:szCs w:val="24"/>
        </w:rPr>
        <w:t xml:space="preserve"> (Vozárová, 2000; Zimák, 2005)</w:t>
      </w:r>
      <w:r w:rsidR="00FA4908" w:rsidRPr="007A59D4">
        <w:rPr>
          <w:rFonts w:ascii="Times New Roman" w:hAnsi="Times New Roman" w:cs="Times New Roman"/>
          <w:sz w:val="24"/>
          <w:szCs w:val="24"/>
        </w:rPr>
        <w:t xml:space="preserve">. </w:t>
      </w:r>
      <w:r w:rsidR="00A83B61" w:rsidRPr="007A59D4">
        <w:rPr>
          <w:rFonts w:ascii="Times New Roman" w:hAnsi="Times New Roman" w:cs="Times New Roman"/>
          <w:sz w:val="24"/>
          <w:szCs w:val="24"/>
        </w:rPr>
        <w:t>Piesky</w:t>
      </w:r>
      <w:r w:rsidR="00423A72" w:rsidRPr="007A59D4">
        <w:rPr>
          <w:rFonts w:ascii="Times New Roman" w:hAnsi="Times New Roman" w:cs="Times New Roman"/>
          <w:sz w:val="24"/>
          <w:szCs w:val="24"/>
        </w:rPr>
        <w:t xml:space="preserve"> </w:t>
      </w:r>
      <w:r w:rsidR="00A83B61" w:rsidRPr="007A59D4">
        <w:rPr>
          <w:rFonts w:ascii="Times New Roman" w:hAnsi="Times New Roman" w:cs="Times New Roman"/>
          <w:sz w:val="24"/>
          <w:szCs w:val="24"/>
        </w:rPr>
        <w:t xml:space="preserve">delíme podľa </w:t>
      </w:r>
      <w:proofErr w:type="spellStart"/>
      <w:r w:rsidR="00F96BA2" w:rsidRPr="007A59D4">
        <w:rPr>
          <w:rFonts w:ascii="Times New Roman" w:hAnsi="Times New Roman" w:cs="Times New Roman"/>
          <w:sz w:val="24"/>
          <w:szCs w:val="24"/>
        </w:rPr>
        <w:t>Pettijohna</w:t>
      </w:r>
      <w:proofErr w:type="spellEnd"/>
      <w:r w:rsidR="00F96BA2" w:rsidRPr="007A59D4">
        <w:rPr>
          <w:rFonts w:ascii="Times New Roman" w:hAnsi="Times New Roman" w:cs="Times New Roman"/>
          <w:sz w:val="24"/>
          <w:szCs w:val="24"/>
        </w:rPr>
        <w:t xml:space="preserve"> do troch kategórií, a to </w:t>
      </w:r>
      <w:proofErr w:type="spellStart"/>
      <w:r w:rsidR="00F96BA2" w:rsidRPr="007A59D4">
        <w:rPr>
          <w:rFonts w:ascii="Times New Roman" w:hAnsi="Times New Roman" w:cs="Times New Roman"/>
          <w:sz w:val="24"/>
          <w:szCs w:val="24"/>
        </w:rPr>
        <w:t>terigénne</w:t>
      </w:r>
      <w:proofErr w:type="spellEnd"/>
      <w:r w:rsidR="00F96BA2" w:rsidRPr="007A59D4">
        <w:rPr>
          <w:rFonts w:ascii="Times New Roman" w:hAnsi="Times New Roman" w:cs="Times New Roman"/>
          <w:sz w:val="24"/>
          <w:szCs w:val="24"/>
        </w:rPr>
        <w:t xml:space="preserve">, </w:t>
      </w:r>
      <w:proofErr w:type="spellStart"/>
      <w:r w:rsidR="00F96BA2" w:rsidRPr="007A59D4">
        <w:rPr>
          <w:rFonts w:ascii="Times New Roman" w:hAnsi="Times New Roman" w:cs="Times New Roman"/>
          <w:sz w:val="24"/>
          <w:szCs w:val="24"/>
        </w:rPr>
        <w:t>pyroklastické</w:t>
      </w:r>
      <w:proofErr w:type="spellEnd"/>
      <w:r w:rsidR="00F96BA2" w:rsidRPr="007A59D4">
        <w:rPr>
          <w:rFonts w:ascii="Times New Roman" w:hAnsi="Times New Roman" w:cs="Times New Roman"/>
          <w:sz w:val="24"/>
          <w:szCs w:val="24"/>
        </w:rPr>
        <w:t xml:space="preserve"> a </w:t>
      </w:r>
      <w:proofErr w:type="spellStart"/>
      <w:r w:rsidR="00F96BA2" w:rsidRPr="007A59D4">
        <w:rPr>
          <w:rFonts w:ascii="Times New Roman" w:hAnsi="Times New Roman" w:cs="Times New Roman"/>
          <w:sz w:val="24"/>
          <w:szCs w:val="24"/>
        </w:rPr>
        <w:t>karbonátové</w:t>
      </w:r>
      <w:proofErr w:type="spellEnd"/>
      <w:sdt>
        <w:sdtPr>
          <w:rPr>
            <w:rFonts w:ascii="Times New Roman" w:hAnsi="Times New Roman" w:cs="Times New Roman"/>
            <w:sz w:val="24"/>
            <w:szCs w:val="24"/>
          </w:rPr>
          <w:id w:val="-317038787"/>
          <w:citation/>
        </w:sdtPr>
        <w:sdtEndPr/>
        <w:sdtContent>
          <w:r w:rsidR="007A706E" w:rsidRPr="007A59D4">
            <w:rPr>
              <w:rFonts w:ascii="Times New Roman" w:hAnsi="Times New Roman" w:cs="Times New Roman"/>
              <w:sz w:val="24"/>
              <w:szCs w:val="24"/>
            </w:rPr>
            <w:fldChar w:fldCharType="begin"/>
          </w:r>
          <w:r w:rsidR="007A706E" w:rsidRPr="007A59D4">
            <w:rPr>
              <w:rFonts w:ascii="Times New Roman" w:hAnsi="Times New Roman" w:cs="Times New Roman"/>
              <w:sz w:val="24"/>
              <w:szCs w:val="24"/>
            </w:rPr>
            <w:instrText xml:space="preserve"> CITATION Pet75 \l 1051 </w:instrText>
          </w:r>
          <w:r w:rsidR="007A706E" w:rsidRPr="007A59D4">
            <w:rPr>
              <w:rFonts w:ascii="Times New Roman" w:hAnsi="Times New Roman" w:cs="Times New Roman"/>
              <w:sz w:val="24"/>
              <w:szCs w:val="24"/>
            </w:rPr>
            <w:fldChar w:fldCharType="separate"/>
          </w:r>
          <w:r w:rsidR="002363E2" w:rsidRPr="007A59D4">
            <w:rPr>
              <w:rFonts w:ascii="Times New Roman" w:hAnsi="Times New Roman" w:cs="Times New Roman"/>
              <w:noProof/>
              <w:sz w:val="24"/>
              <w:szCs w:val="24"/>
            </w:rPr>
            <w:t xml:space="preserve"> (Pettijohn, 1975)</w:t>
          </w:r>
          <w:r w:rsidR="007A706E" w:rsidRPr="007A59D4">
            <w:rPr>
              <w:rFonts w:ascii="Times New Roman" w:hAnsi="Times New Roman" w:cs="Times New Roman"/>
              <w:sz w:val="24"/>
              <w:szCs w:val="24"/>
            </w:rPr>
            <w:fldChar w:fldCharType="end"/>
          </w:r>
        </w:sdtContent>
      </w:sdt>
      <w:r w:rsidR="00F96BA2" w:rsidRPr="007A59D4">
        <w:rPr>
          <w:rFonts w:ascii="Times New Roman" w:hAnsi="Times New Roman" w:cs="Times New Roman"/>
          <w:sz w:val="24"/>
          <w:szCs w:val="24"/>
        </w:rPr>
        <w:t xml:space="preserve">. </w:t>
      </w:r>
    </w:p>
    <w:p w14:paraId="12996571" w14:textId="120DD556" w:rsidR="00036BAA" w:rsidRPr="007A59D4" w:rsidRDefault="00C05513" w:rsidP="00423A72">
      <w:pPr>
        <w:spacing w:before="240" w:line="360" w:lineRule="auto"/>
        <w:ind w:firstLine="708"/>
        <w:jc w:val="both"/>
        <w:rPr>
          <w:rFonts w:ascii="Times New Roman" w:hAnsi="Times New Roman" w:cs="Times New Roman"/>
          <w:sz w:val="24"/>
          <w:szCs w:val="24"/>
        </w:rPr>
      </w:pPr>
      <w:proofErr w:type="spellStart"/>
      <w:r w:rsidRPr="007A59D4">
        <w:rPr>
          <w:rFonts w:ascii="Times New Roman" w:hAnsi="Times New Roman" w:cs="Times New Roman"/>
          <w:sz w:val="24"/>
          <w:szCs w:val="24"/>
        </w:rPr>
        <w:t>Psefity</w:t>
      </w:r>
      <w:proofErr w:type="spellEnd"/>
      <w:r w:rsidRPr="007A59D4">
        <w:rPr>
          <w:rFonts w:ascii="Times New Roman" w:hAnsi="Times New Roman" w:cs="Times New Roman"/>
          <w:sz w:val="24"/>
          <w:szCs w:val="24"/>
        </w:rPr>
        <w:t xml:space="preserve">, teda </w:t>
      </w:r>
      <w:r w:rsidR="0081307B" w:rsidRPr="007A59D4">
        <w:rPr>
          <w:rFonts w:ascii="Times New Roman" w:hAnsi="Times New Roman" w:cs="Times New Roman"/>
          <w:sz w:val="24"/>
          <w:szCs w:val="24"/>
        </w:rPr>
        <w:t>š</w:t>
      </w:r>
      <w:r w:rsidR="00061476" w:rsidRPr="007A59D4">
        <w:rPr>
          <w:rFonts w:ascii="Times New Roman" w:hAnsi="Times New Roman" w:cs="Times New Roman"/>
          <w:sz w:val="24"/>
          <w:szCs w:val="24"/>
        </w:rPr>
        <w:t>trky</w:t>
      </w:r>
      <w:r w:rsidR="006B7F85" w:rsidRPr="007A59D4">
        <w:rPr>
          <w:rFonts w:ascii="Times New Roman" w:hAnsi="Times New Roman" w:cs="Times New Roman"/>
          <w:sz w:val="24"/>
          <w:szCs w:val="24"/>
        </w:rPr>
        <w:t>,</w:t>
      </w:r>
      <w:r w:rsidRPr="007A59D4">
        <w:rPr>
          <w:rFonts w:ascii="Times New Roman" w:hAnsi="Times New Roman" w:cs="Times New Roman"/>
          <w:sz w:val="24"/>
          <w:szCs w:val="24"/>
        </w:rPr>
        <w:t xml:space="preserve"> sú </w:t>
      </w:r>
      <w:r w:rsidR="00A2319F" w:rsidRPr="007A59D4">
        <w:rPr>
          <w:rFonts w:ascii="Times New Roman" w:hAnsi="Times New Roman" w:cs="Times New Roman"/>
          <w:sz w:val="24"/>
          <w:szCs w:val="24"/>
        </w:rPr>
        <w:t xml:space="preserve"> </w:t>
      </w:r>
      <w:r w:rsidR="00061476" w:rsidRPr="007A59D4">
        <w:rPr>
          <w:rFonts w:ascii="Times New Roman" w:hAnsi="Times New Roman" w:cs="Times New Roman"/>
          <w:sz w:val="24"/>
          <w:szCs w:val="24"/>
        </w:rPr>
        <w:t>nespevnené horninové úlomky s</w:t>
      </w:r>
      <w:r w:rsidRPr="007A59D4">
        <w:rPr>
          <w:rFonts w:ascii="Times New Roman" w:hAnsi="Times New Roman" w:cs="Times New Roman"/>
          <w:sz w:val="24"/>
          <w:szCs w:val="24"/>
        </w:rPr>
        <w:t xml:space="preserve"> rôznym stupňom opracovania a </w:t>
      </w:r>
      <w:r w:rsidR="00061476" w:rsidRPr="007A59D4">
        <w:rPr>
          <w:rFonts w:ascii="Times New Roman" w:hAnsi="Times New Roman" w:cs="Times New Roman"/>
          <w:sz w:val="24"/>
          <w:szCs w:val="24"/>
        </w:rPr>
        <w:t xml:space="preserve">veľkosťou nad 2 milimetre. </w:t>
      </w:r>
      <w:r w:rsidR="004E1704" w:rsidRPr="007A59D4">
        <w:rPr>
          <w:rFonts w:ascii="Times New Roman" w:hAnsi="Times New Roman" w:cs="Times New Roman"/>
          <w:sz w:val="24"/>
          <w:szCs w:val="24"/>
        </w:rPr>
        <w:t xml:space="preserve">Predstavujú najhrubší produkt </w:t>
      </w:r>
      <w:r w:rsidR="0081307B" w:rsidRPr="007A59D4">
        <w:rPr>
          <w:rFonts w:ascii="Times New Roman" w:hAnsi="Times New Roman" w:cs="Times New Roman"/>
          <w:sz w:val="24"/>
          <w:szCs w:val="24"/>
        </w:rPr>
        <w:t xml:space="preserve">zvetrávania a  </w:t>
      </w:r>
      <w:r w:rsidR="004E1704" w:rsidRPr="007A59D4">
        <w:rPr>
          <w:rFonts w:ascii="Times New Roman" w:hAnsi="Times New Roman" w:cs="Times New Roman"/>
          <w:sz w:val="24"/>
          <w:szCs w:val="24"/>
        </w:rPr>
        <w:t xml:space="preserve">eróznych procesov, pričom sú transportované na pomerné malú vzdialenosť, v porovnaní s ílom alebo pieskom. </w:t>
      </w:r>
      <w:r w:rsidR="00036BAA" w:rsidRPr="007A59D4">
        <w:rPr>
          <w:rFonts w:ascii="Times New Roman" w:hAnsi="Times New Roman" w:cs="Times New Roman"/>
          <w:sz w:val="24"/>
          <w:szCs w:val="24"/>
        </w:rPr>
        <w:t>Štrky sú primárne viazané na kvartérne uloženiny, avšak je zaznamenaný ich výskyt aj v terciérnych prípadne aj v starších sedimentoch</w:t>
      </w:r>
      <w:r w:rsidR="00E34690" w:rsidRPr="007A59D4">
        <w:rPr>
          <w:rFonts w:ascii="Times New Roman" w:hAnsi="Times New Roman" w:cs="Times New Roman"/>
          <w:noProof/>
          <w:sz w:val="24"/>
          <w:szCs w:val="24"/>
        </w:rPr>
        <w:t xml:space="preserve"> (Zimák, 2005; Vozárová, 2000)</w:t>
      </w:r>
      <w:r w:rsidR="00036BAA" w:rsidRPr="007A59D4">
        <w:rPr>
          <w:rFonts w:ascii="Times New Roman" w:hAnsi="Times New Roman" w:cs="Times New Roman"/>
          <w:sz w:val="24"/>
          <w:szCs w:val="24"/>
        </w:rPr>
        <w:t xml:space="preserve">. </w:t>
      </w:r>
    </w:p>
    <w:p w14:paraId="21D5648A" w14:textId="440C69DB" w:rsidR="00036BAA" w:rsidRPr="007A59D4" w:rsidRDefault="00036BAA" w:rsidP="00423A72">
      <w:pPr>
        <w:spacing w:before="240" w:line="360" w:lineRule="auto"/>
        <w:ind w:firstLine="360"/>
        <w:jc w:val="both"/>
        <w:rPr>
          <w:rFonts w:ascii="Times New Roman" w:hAnsi="Times New Roman" w:cs="Times New Roman"/>
          <w:sz w:val="24"/>
          <w:szCs w:val="24"/>
        </w:rPr>
      </w:pPr>
      <w:r w:rsidRPr="007A59D4">
        <w:rPr>
          <w:rFonts w:ascii="Times New Roman" w:hAnsi="Times New Roman" w:cs="Times New Roman"/>
          <w:sz w:val="24"/>
          <w:szCs w:val="24"/>
        </w:rPr>
        <w:t xml:space="preserve">Štrky môžeme deliť z viacerých hľadísk, napríklad podľa miesta výskytu na riečne, morské alebo jazerné. Ďalej podľa akumulácie na </w:t>
      </w:r>
      <w:proofErr w:type="spellStart"/>
      <w:r w:rsidRPr="007A59D4">
        <w:rPr>
          <w:rFonts w:ascii="Times New Roman" w:hAnsi="Times New Roman" w:cs="Times New Roman"/>
          <w:sz w:val="24"/>
          <w:szCs w:val="24"/>
        </w:rPr>
        <w:t>subakválne</w:t>
      </w:r>
      <w:proofErr w:type="spellEnd"/>
      <w:r w:rsidRPr="007A59D4">
        <w:rPr>
          <w:rFonts w:ascii="Times New Roman" w:hAnsi="Times New Roman" w:cs="Times New Roman"/>
          <w:sz w:val="24"/>
          <w:szCs w:val="24"/>
        </w:rPr>
        <w:t xml:space="preserve"> a</w:t>
      </w:r>
      <w:r w:rsidR="00E34690" w:rsidRPr="007A59D4">
        <w:rPr>
          <w:rFonts w:ascii="Times New Roman" w:hAnsi="Times New Roman" w:cs="Times New Roman"/>
          <w:sz w:val="24"/>
          <w:szCs w:val="24"/>
        </w:rPr>
        <w:t> </w:t>
      </w:r>
      <w:proofErr w:type="spellStart"/>
      <w:r w:rsidRPr="007A59D4">
        <w:rPr>
          <w:rFonts w:ascii="Times New Roman" w:hAnsi="Times New Roman" w:cs="Times New Roman"/>
          <w:sz w:val="24"/>
          <w:szCs w:val="24"/>
        </w:rPr>
        <w:t>terest</w:t>
      </w:r>
      <w:r w:rsidR="008A6683" w:rsidRPr="007A59D4">
        <w:rPr>
          <w:rFonts w:ascii="Times New Roman" w:hAnsi="Times New Roman" w:cs="Times New Roman"/>
          <w:sz w:val="24"/>
          <w:szCs w:val="24"/>
        </w:rPr>
        <w:t>r</w:t>
      </w:r>
      <w:r w:rsidRPr="007A59D4">
        <w:rPr>
          <w:rFonts w:ascii="Times New Roman" w:hAnsi="Times New Roman" w:cs="Times New Roman"/>
          <w:sz w:val="24"/>
          <w:szCs w:val="24"/>
        </w:rPr>
        <w:t>ické</w:t>
      </w:r>
      <w:proofErr w:type="spellEnd"/>
      <w:r w:rsidR="00E34690" w:rsidRPr="007A59D4">
        <w:rPr>
          <w:rFonts w:ascii="Times New Roman" w:hAnsi="Times New Roman" w:cs="Times New Roman"/>
          <w:sz w:val="24"/>
          <w:szCs w:val="24"/>
        </w:rPr>
        <w:t xml:space="preserve"> </w:t>
      </w:r>
      <w:r w:rsidR="00E34690" w:rsidRPr="007A59D4">
        <w:rPr>
          <w:rFonts w:ascii="Times New Roman" w:hAnsi="Times New Roman" w:cs="Times New Roman"/>
          <w:noProof/>
          <w:sz w:val="24"/>
          <w:szCs w:val="24"/>
        </w:rPr>
        <w:t>(Vozárová, 2000)</w:t>
      </w:r>
      <w:r w:rsidRPr="007A59D4">
        <w:rPr>
          <w:rFonts w:ascii="Times New Roman" w:hAnsi="Times New Roman" w:cs="Times New Roman"/>
          <w:sz w:val="24"/>
          <w:szCs w:val="24"/>
        </w:rPr>
        <w:t xml:space="preserve">. </w:t>
      </w:r>
    </w:p>
    <w:p w14:paraId="127EB65C" w14:textId="01FAF054" w:rsidR="00261EBB" w:rsidRPr="007A59D4" w:rsidRDefault="00261EBB" w:rsidP="00423A72">
      <w:pPr>
        <w:pStyle w:val="Odsekzoznamu"/>
        <w:numPr>
          <w:ilvl w:val="0"/>
          <w:numId w:val="1"/>
        </w:numPr>
        <w:spacing w:before="240" w:line="360" w:lineRule="auto"/>
        <w:jc w:val="both"/>
        <w:rPr>
          <w:rFonts w:ascii="Times New Roman" w:hAnsi="Times New Roman" w:cs="Times New Roman"/>
          <w:sz w:val="24"/>
          <w:szCs w:val="24"/>
        </w:rPr>
      </w:pPr>
      <w:proofErr w:type="spellStart"/>
      <w:r w:rsidRPr="007A59D4">
        <w:rPr>
          <w:rFonts w:ascii="Times New Roman" w:hAnsi="Times New Roman" w:cs="Times New Roman"/>
          <w:b/>
          <w:sz w:val="24"/>
          <w:szCs w:val="24"/>
        </w:rPr>
        <w:t>Subakválne</w:t>
      </w:r>
      <w:proofErr w:type="spellEnd"/>
      <w:r w:rsidRPr="007A59D4">
        <w:rPr>
          <w:rFonts w:ascii="Times New Roman" w:hAnsi="Times New Roman" w:cs="Times New Roman"/>
          <w:b/>
          <w:sz w:val="24"/>
          <w:szCs w:val="24"/>
        </w:rPr>
        <w:t xml:space="preserve"> štrky</w:t>
      </w:r>
      <w:r w:rsidRPr="007A59D4">
        <w:rPr>
          <w:rFonts w:ascii="Times New Roman" w:hAnsi="Times New Roman" w:cs="Times New Roman"/>
          <w:sz w:val="24"/>
          <w:szCs w:val="24"/>
        </w:rPr>
        <w:t xml:space="preserve"> </w:t>
      </w:r>
      <w:r w:rsidR="00553595" w:rsidRPr="007A59D4">
        <w:rPr>
          <w:rFonts w:ascii="Times New Roman" w:hAnsi="Times New Roman" w:cs="Times New Roman"/>
          <w:sz w:val="24"/>
          <w:szCs w:val="24"/>
        </w:rPr>
        <w:t>sú ukladané pod hladinu vody. Do hlbších zón sú transportované prostredníctvom</w:t>
      </w:r>
      <w:r w:rsidR="0027538C" w:rsidRPr="007A59D4">
        <w:rPr>
          <w:rFonts w:ascii="Times New Roman" w:hAnsi="Times New Roman" w:cs="Times New Roman"/>
          <w:sz w:val="24"/>
          <w:szCs w:val="24"/>
        </w:rPr>
        <w:t xml:space="preserve"> sklzov,</w:t>
      </w:r>
      <w:r w:rsidR="00C1411F" w:rsidRPr="007A59D4">
        <w:rPr>
          <w:rFonts w:ascii="Times New Roman" w:hAnsi="Times New Roman" w:cs="Times New Roman"/>
          <w:sz w:val="24"/>
          <w:szCs w:val="24"/>
        </w:rPr>
        <w:t xml:space="preserve"> zosuvov</w:t>
      </w:r>
      <w:r w:rsidR="0027538C" w:rsidRPr="007A59D4">
        <w:rPr>
          <w:rFonts w:ascii="Times New Roman" w:hAnsi="Times New Roman" w:cs="Times New Roman"/>
          <w:sz w:val="24"/>
          <w:szCs w:val="24"/>
        </w:rPr>
        <w:t xml:space="preserve"> </w:t>
      </w:r>
      <w:r w:rsidR="00C1411F" w:rsidRPr="007A59D4">
        <w:rPr>
          <w:rFonts w:ascii="Times New Roman" w:hAnsi="Times New Roman" w:cs="Times New Roman"/>
          <w:sz w:val="24"/>
          <w:szCs w:val="24"/>
        </w:rPr>
        <w:t xml:space="preserve">alebo </w:t>
      </w:r>
      <w:proofErr w:type="spellStart"/>
      <w:r w:rsidR="00C1411F" w:rsidRPr="007A59D4">
        <w:rPr>
          <w:rFonts w:ascii="Times New Roman" w:hAnsi="Times New Roman" w:cs="Times New Roman"/>
          <w:sz w:val="24"/>
          <w:szCs w:val="24"/>
        </w:rPr>
        <w:t>turbiditových</w:t>
      </w:r>
      <w:proofErr w:type="spellEnd"/>
      <w:r w:rsidR="00C1411F" w:rsidRPr="007A59D4">
        <w:rPr>
          <w:rFonts w:ascii="Times New Roman" w:hAnsi="Times New Roman" w:cs="Times New Roman"/>
          <w:sz w:val="24"/>
          <w:szCs w:val="24"/>
        </w:rPr>
        <w:t xml:space="preserve"> prúdov</w:t>
      </w:r>
      <w:sdt>
        <w:sdtPr>
          <w:rPr>
            <w:rFonts w:ascii="Times New Roman" w:hAnsi="Times New Roman" w:cs="Times New Roman"/>
            <w:sz w:val="24"/>
            <w:szCs w:val="24"/>
          </w:rPr>
          <w:id w:val="1491595979"/>
          <w:citation/>
        </w:sdtPr>
        <w:sdtEndPr/>
        <w:sdtContent>
          <w:r w:rsidR="00036BAA" w:rsidRPr="007A59D4">
            <w:rPr>
              <w:rFonts w:ascii="Times New Roman" w:hAnsi="Times New Roman" w:cs="Times New Roman"/>
              <w:sz w:val="24"/>
              <w:szCs w:val="24"/>
            </w:rPr>
            <w:fldChar w:fldCharType="begin"/>
          </w:r>
          <w:r w:rsidR="00036BAA" w:rsidRPr="007A59D4">
            <w:rPr>
              <w:rFonts w:ascii="Times New Roman" w:hAnsi="Times New Roman" w:cs="Times New Roman"/>
              <w:sz w:val="24"/>
              <w:szCs w:val="24"/>
            </w:rPr>
            <w:instrText xml:space="preserve"> CITATION Voz00 \l 1051 </w:instrText>
          </w:r>
          <w:r w:rsidR="00036BAA" w:rsidRPr="007A59D4">
            <w:rPr>
              <w:rFonts w:ascii="Times New Roman" w:hAnsi="Times New Roman" w:cs="Times New Roman"/>
              <w:sz w:val="24"/>
              <w:szCs w:val="24"/>
            </w:rPr>
            <w:fldChar w:fldCharType="separate"/>
          </w:r>
          <w:r w:rsidR="002363E2" w:rsidRPr="007A59D4">
            <w:rPr>
              <w:rFonts w:ascii="Times New Roman" w:hAnsi="Times New Roman" w:cs="Times New Roman"/>
              <w:noProof/>
              <w:sz w:val="24"/>
              <w:szCs w:val="24"/>
            </w:rPr>
            <w:t xml:space="preserve"> (Vozárová, 2000)</w:t>
          </w:r>
          <w:r w:rsidR="00036BAA" w:rsidRPr="007A59D4">
            <w:rPr>
              <w:rFonts w:ascii="Times New Roman" w:hAnsi="Times New Roman" w:cs="Times New Roman"/>
              <w:sz w:val="24"/>
              <w:szCs w:val="24"/>
            </w:rPr>
            <w:fldChar w:fldCharType="end"/>
          </w:r>
        </w:sdtContent>
      </w:sdt>
      <w:r w:rsidR="00036BAA" w:rsidRPr="007A59D4">
        <w:rPr>
          <w:rFonts w:ascii="Times New Roman" w:hAnsi="Times New Roman" w:cs="Times New Roman"/>
          <w:sz w:val="24"/>
          <w:szCs w:val="24"/>
        </w:rPr>
        <w:t>.</w:t>
      </w:r>
      <w:r w:rsidR="00C1411F" w:rsidRPr="007A59D4">
        <w:rPr>
          <w:rFonts w:ascii="Times New Roman" w:hAnsi="Times New Roman" w:cs="Times New Roman"/>
          <w:sz w:val="24"/>
          <w:szCs w:val="24"/>
        </w:rPr>
        <w:t xml:space="preserve"> </w:t>
      </w:r>
    </w:p>
    <w:p w14:paraId="0CC27E68" w14:textId="7F992636" w:rsidR="00570837" w:rsidRPr="007A59D4" w:rsidRDefault="00553595" w:rsidP="00423A72">
      <w:pPr>
        <w:pStyle w:val="Odsekzoznamu"/>
        <w:numPr>
          <w:ilvl w:val="0"/>
          <w:numId w:val="1"/>
        </w:numPr>
        <w:spacing w:before="240" w:line="360" w:lineRule="auto"/>
        <w:jc w:val="both"/>
        <w:rPr>
          <w:rFonts w:ascii="Times New Roman" w:hAnsi="Times New Roman" w:cs="Times New Roman"/>
          <w:sz w:val="24"/>
          <w:szCs w:val="24"/>
        </w:rPr>
      </w:pPr>
      <w:proofErr w:type="spellStart"/>
      <w:r w:rsidRPr="007A59D4">
        <w:rPr>
          <w:rFonts w:ascii="Times New Roman" w:hAnsi="Times New Roman" w:cs="Times New Roman"/>
          <w:b/>
          <w:sz w:val="24"/>
          <w:szCs w:val="24"/>
          <w:shd w:val="clear" w:color="auto" w:fill="FFFFFF" w:themeFill="background1"/>
        </w:rPr>
        <w:t>T</w:t>
      </w:r>
      <w:r w:rsidRPr="007A59D4">
        <w:rPr>
          <w:rFonts w:ascii="Times New Roman" w:hAnsi="Times New Roman" w:cs="Times New Roman"/>
          <w:b/>
          <w:sz w:val="24"/>
          <w:szCs w:val="24"/>
        </w:rPr>
        <w:t>erest</w:t>
      </w:r>
      <w:r w:rsidR="008A6683" w:rsidRPr="007A59D4">
        <w:rPr>
          <w:rFonts w:ascii="Times New Roman" w:hAnsi="Times New Roman" w:cs="Times New Roman"/>
          <w:b/>
          <w:sz w:val="24"/>
          <w:szCs w:val="24"/>
        </w:rPr>
        <w:t>r</w:t>
      </w:r>
      <w:r w:rsidRPr="007A59D4">
        <w:rPr>
          <w:rFonts w:ascii="Times New Roman" w:hAnsi="Times New Roman" w:cs="Times New Roman"/>
          <w:b/>
          <w:sz w:val="24"/>
          <w:szCs w:val="24"/>
        </w:rPr>
        <w:t>ické</w:t>
      </w:r>
      <w:proofErr w:type="spellEnd"/>
      <w:r w:rsidRPr="007A59D4">
        <w:rPr>
          <w:rFonts w:ascii="Times New Roman" w:hAnsi="Times New Roman" w:cs="Times New Roman"/>
          <w:b/>
          <w:sz w:val="24"/>
          <w:szCs w:val="24"/>
        </w:rPr>
        <w:t xml:space="preserve"> štrky</w:t>
      </w:r>
      <w:r w:rsidRPr="007A59D4">
        <w:rPr>
          <w:rFonts w:ascii="Times New Roman" w:hAnsi="Times New Roman" w:cs="Times New Roman"/>
          <w:sz w:val="24"/>
          <w:szCs w:val="24"/>
        </w:rPr>
        <w:t xml:space="preserve"> sú štrky riečnych náplavov</w:t>
      </w:r>
      <w:r w:rsidR="002F583E" w:rsidRPr="007A59D4">
        <w:rPr>
          <w:rFonts w:ascii="Times New Roman" w:hAnsi="Times New Roman" w:cs="Times New Roman"/>
          <w:sz w:val="24"/>
          <w:szCs w:val="24"/>
        </w:rPr>
        <w:t>,</w:t>
      </w:r>
      <w:r w:rsidR="00C1411F" w:rsidRPr="007A59D4">
        <w:rPr>
          <w:rFonts w:ascii="Times New Roman" w:hAnsi="Times New Roman" w:cs="Times New Roman"/>
          <w:sz w:val="24"/>
          <w:szCs w:val="24"/>
        </w:rPr>
        <w:t xml:space="preserve"> kde radíme </w:t>
      </w:r>
      <w:proofErr w:type="spellStart"/>
      <w:r w:rsidR="00C1411F" w:rsidRPr="007A59D4">
        <w:rPr>
          <w:rFonts w:ascii="Times New Roman" w:hAnsi="Times New Roman" w:cs="Times New Roman"/>
          <w:sz w:val="24"/>
          <w:szCs w:val="24"/>
        </w:rPr>
        <w:t>elúvia</w:t>
      </w:r>
      <w:proofErr w:type="spellEnd"/>
      <w:r w:rsidR="00C1411F" w:rsidRPr="007A59D4">
        <w:rPr>
          <w:rFonts w:ascii="Times New Roman" w:hAnsi="Times New Roman" w:cs="Times New Roman"/>
          <w:sz w:val="24"/>
          <w:szCs w:val="24"/>
        </w:rPr>
        <w:t xml:space="preserve">, </w:t>
      </w:r>
      <w:proofErr w:type="spellStart"/>
      <w:r w:rsidR="00C1411F" w:rsidRPr="007A59D4">
        <w:rPr>
          <w:rFonts w:ascii="Times New Roman" w:hAnsi="Times New Roman" w:cs="Times New Roman"/>
          <w:sz w:val="24"/>
          <w:szCs w:val="24"/>
        </w:rPr>
        <w:t>hruboklastické</w:t>
      </w:r>
      <w:proofErr w:type="spellEnd"/>
      <w:r w:rsidR="00C1411F" w:rsidRPr="007A59D4">
        <w:rPr>
          <w:rFonts w:ascii="Times New Roman" w:hAnsi="Times New Roman" w:cs="Times New Roman"/>
          <w:sz w:val="24"/>
          <w:szCs w:val="24"/>
        </w:rPr>
        <w:t xml:space="preserve"> glaciálne sedimenty alebo hrubý </w:t>
      </w:r>
      <w:proofErr w:type="spellStart"/>
      <w:r w:rsidR="00C1411F" w:rsidRPr="007A59D4">
        <w:rPr>
          <w:rFonts w:ascii="Times New Roman" w:hAnsi="Times New Roman" w:cs="Times New Roman"/>
          <w:sz w:val="24"/>
          <w:szCs w:val="24"/>
        </w:rPr>
        <w:t>klastický</w:t>
      </w:r>
      <w:proofErr w:type="spellEnd"/>
      <w:r w:rsidR="00C1411F" w:rsidRPr="007A59D4">
        <w:rPr>
          <w:rFonts w:ascii="Times New Roman" w:hAnsi="Times New Roman" w:cs="Times New Roman"/>
          <w:sz w:val="24"/>
          <w:szCs w:val="24"/>
        </w:rPr>
        <w:t xml:space="preserve"> detrit</w:t>
      </w:r>
      <w:r w:rsidR="00E34690" w:rsidRPr="007A59D4">
        <w:rPr>
          <w:rFonts w:ascii="Times New Roman" w:hAnsi="Times New Roman" w:cs="Times New Roman"/>
          <w:noProof/>
          <w:sz w:val="24"/>
          <w:szCs w:val="24"/>
          <w:shd w:val="clear" w:color="auto" w:fill="FFFFFF" w:themeFill="background1"/>
        </w:rPr>
        <w:t xml:space="preserve"> (Vozárová, 2000; Bónová, 2017)</w:t>
      </w:r>
      <w:r w:rsidR="00C1411F" w:rsidRPr="007A59D4">
        <w:rPr>
          <w:rFonts w:ascii="Times New Roman" w:hAnsi="Times New Roman" w:cs="Times New Roman"/>
          <w:sz w:val="24"/>
          <w:szCs w:val="24"/>
          <w:shd w:val="clear" w:color="auto" w:fill="FFFFFF" w:themeFill="background1"/>
        </w:rPr>
        <w:t>.</w:t>
      </w:r>
      <w:r w:rsidR="00C1411F" w:rsidRPr="007A59D4">
        <w:rPr>
          <w:rFonts w:ascii="Times New Roman" w:hAnsi="Times New Roman" w:cs="Times New Roman"/>
          <w:sz w:val="24"/>
          <w:szCs w:val="24"/>
        </w:rPr>
        <w:t xml:space="preserve">  </w:t>
      </w:r>
    </w:p>
    <w:p w14:paraId="41897344" w14:textId="473756F6" w:rsidR="00463428" w:rsidRPr="007A59D4" w:rsidRDefault="00463428" w:rsidP="00423A72">
      <w:pPr>
        <w:spacing w:before="240" w:line="360" w:lineRule="auto"/>
        <w:ind w:firstLine="360"/>
        <w:jc w:val="both"/>
        <w:rPr>
          <w:rFonts w:ascii="Times New Roman" w:hAnsi="Times New Roman" w:cs="Times New Roman"/>
          <w:sz w:val="24"/>
          <w:szCs w:val="24"/>
        </w:rPr>
      </w:pPr>
      <w:r w:rsidRPr="007A59D4">
        <w:rPr>
          <w:rFonts w:ascii="Times New Roman" w:hAnsi="Times New Roman" w:cs="Times New Roman"/>
          <w:sz w:val="24"/>
          <w:szCs w:val="24"/>
        </w:rPr>
        <w:t xml:space="preserve">Z hľadiska látkového zloženia delíme štrky na </w:t>
      </w:r>
      <w:proofErr w:type="spellStart"/>
      <w:r w:rsidRPr="007A59D4">
        <w:rPr>
          <w:rFonts w:ascii="Times New Roman" w:hAnsi="Times New Roman" w:cs="Times New Roman"/>
          <w:sz w:val="24"/>
          <w:szCs w:val="24"/>
        </w:rPr>
        <w:t>monomiktné</w:t>
      </w:r>
      <w:proofErr w:type="spellEnd"/>
      <w:r w:rsidRPr="007A59D4">
        <w:rPr>
          <w:rFonts w:ascii="Times New Roman" w:hAnsi="Times New Roman" w:cs="Times New Roman"/>
          <w:sz w:val="24"/>
          <w:szCs w:val="24"/>
        </w:rPr>
        <w:t xml:space="preserve"> a </w:t>
      </w:r>
      <w:proofErr w:type="spellStart"/>
      <w:r w:rsidRPr="007A59D4">
        <w:rPr>
          <w:rFonts w:ascii="Times New Roman" w:hAnsi="Times New Roman" w:cs="Times New Roman"/>
          <w:sz w:val="24"/>
          <w:szCs w:val="24"/>
        </w:rPr>
        <w:t>polymiktné</w:t>
      </w:r>
      <w:proofErr w:type="spellEnd"/>
      <w:r w:rsidRPr="007A59D4">
        <w:rPr>
          <w:rFonts w:ascii="Times New Roman" w:hAnsi="Times New Roman" w:cs="Times New Roman"/>
          <w:sz w:val="24"/>
          <w:szCs w:val="24"/>
        </w:rPr>
        <w:t xml:space="preserve">. V prípade </w:t>
      </w:r>
      <w:proofErr w:type="spellStart"/>
      <w:r w:rsidRPr="007A59D4">
        <w:rPr>
          <w:rFonts w:ascii="Times New Roman" w:hAnsi="Times New Roman" w:cs="Times New Roman"/>
          <w:sz w:val="24"/>
          <w:szCs w:val="24"/>
        </w:rPr>
        <w:t>monomiktných</w:t>
      </w:r>
      <w:proofErr w:type="spellEnd"/>
      <w:r w:rsidRPr="007A59D4">
        <w:rPr>
          <w:rFonts w:ascii="Times New Roman" w:hAnsi="Times New Roman" w:cs="Times New Roman"/>
          <w:sz w:val="24"/>
          <w:szCs w:val="24"/>
        </w:rPr>
        <w:t xml:space="preserve"> štrkov je zloženie len z jedného typu horniny, naopak pri </w:t>
      </w:r>
      <w:proofErr w:type="spellStart"/>
      <w:r w:rsidRPr="007A59D4">
        <w:rPr>
          <w:rFonts w:ascii="Times New Roman" w:hAnsi="Times New Roman" w:cs="Times New Roman"/>
          <w:sz w:val="24"/>
          <w:szCs w:val="24"/>
        </w:rPr>
        <w:t>polymiktných</w:t>
      </w:r>
      <w:proofErr w:type="spellEnd"/>
      <w:r w:rsidRPr="007A59D4">
        <w:rPr>
          <w:rFonts w:ascii="Times New Roman" w:hAnsi="Times New Roman" w:cs="Times New Roman"/>
          <w:sz w:val="24"/>
          <w:szCs w:val="24"/>
        </w:rPr>
        <w:t xml:space="preserve"> je zloženie z viacerých typov hornín</w:t>
      </w:r>
      <w:sdt>
        <w:sdtPr>
          <w:rPr>
            <w:rFonts w:ascii="Times New Roman" w:hAnsi="Times New Roman" w:cs="Times New Roman"/>
            <w:sz w:val="24"/>
            <w:szCs w:val="24"/>
          </w:rPr>
          <w:id w:val="407042892"/>
          <w:citation/>
        </w:sdtPr>
        <w:sdtEndPr/>
        <w:sdtContent>
          <w:r w:rsidRPr="007A59D4">
            <w:rPr>
              <w:rFonts w:ascii="Times New Roman" w:hAnsi="Times New Roman" w:cs="Times New Roman"/>
              <w:sz w:val="24"/>
              <w:szCs w:val="24"/>
            </w:rPr>
            <w:fldChar w:fldCharType="begin"/>
          </w:r>
          <w:r w:rsidRPr="007A59D4">
            <w:rPr>
              <w:rFonts w:ascii="Times New Roman" w:hAnsi="Times New Roman" w:cs="Times New Roman"/>
              <w:sz w:val="24"/>
              <w:szCs w:val="24"/>
            </w:rPr>
            <w:instrText xml:space="preserve"> CITATION Voz00 \l 1051 </w:instrText>
          </w:r>
          <w:r w:rsidRPr="007A59D4">
            <w:rPr>
              <w:rFonts w:ascii="Times New Roman" w:hAnsi="Times New Roman" w:cs="Times New Roman"/>
              <w:sz w:val="24"/>
              <w:szCs w:val="24"/>
            </w:rPr>
            <w:fldChar w:fldCharType="separate"/>
          </w:r>
          <w:r w:rsidR="002363E2" w:rsidRPr="007A59D4">
            <w:rPr>
              <w:rFonts w:ascii="Times New Roman" w:hAnsi="Times New Roman" w:cs="Times New Roman"/>
              <w:noProof/>
              <w:sz w:val="24"/>
              <w:szCs w:val="24"/>
            </w:rPr>
            <w:t xml:space="preserve"> (Vozárová, 2000)</w:t>
          </w:r>
          <w:r w:rsidRPr="007A59D4">
            <w:rPr>
              <w:rFonts w:ascii="Times New Roman" w:hAnsi="Times New Roman" w:cs="Times New Roman"/>
              <w:sz w:val="24"/>
              <w:szCs w:val="24"/>
            </w:rPr>
            <w:fldChar w:fldCharType="end"/>
          </w:r>
        </w:sdtContent>
      </w:sdt>
      <w:r w:rsidRPr="007A59D4">
        <w:rPr>
          <w:rFonts w:ascii="Times New Roman" w:hAnsi="Times New Roman" w:cs="Times New Roman"/>
          <w:sz w:val="24"/>
          <w:szCs w:val="24"/>
        </w:rPr>
        <w:t xml:space="preserve">. </w:t>
      </w:r>
      <w:r w:rsidR="00103C04" w:rsidRPr="007A59D4">
        <w:rPr>
          <w:rFonts w:ascii="Times New Roman" w:hAnsi="Times New Roman" w:cs="Times New Roman"/>
          <w:sz w:val="24"/>
          <w:szCs w:val="24"/>
        </w:rPr>
        <w:t xml:space="preserve">Látkové zloženie štrkov je viazané na petrografický charakter </w:t>
      </w:r>
      <w:r w:rsidR="002F583E" w:rsidRPr="007A59D4">
        <w:rPr>
          <w:rFonts w:ascii="Times New Roman" w:hAnsi="Times New Roman" w:cs="Times New Roman"/>
          <w:sz w:val="24"/>
          <w:szCs w:val="24"/>
        </w:rPr>
        <w:t>miesta</w:t>
      </w:r>
      <w:r w:rsidR="00103C04" w:rsidRPr="007A59D4">
        <w:rPr>
          <w:rFonts w:ascii="Times New Roman" w:hAnsi="Times New Roman" w:cs="Times New Roman"/>
          <w:sz w:val="24"/>
          <w:szCs w:val="24"/>
        </w:rPr>
        <w:t xml:space="preserve"> vzniku, ale výrazne sa uplatňujú aj </w:t>
      </w:r>
      <w:r w:rsidR="00341917" w:rsidRPr="007A59D4">
        <w:rPr>
          <w:rFonts w:ascii="Times New Roman" w:hAnsi="Times New Roman" w:cs="Times New Roman"/>
          <w:sz w:val="24"/>
          <w:szCs w:val="24"/>
        </w:rPr>
        <w:t>procesy zvetrávania či dĺžka transportu</w:t>
      </w:r>
      <w:sdt>
        <w:sdtPr>
          <w:rPr>
            <w:rFonts w:ascii="Times New Roman" w:hAnsi="Times New Roman" w:cs="Times New Roman"/>
            <w:sz w:val="24"/>
            <w:szCs w:val="24"/>
          </w:rPr>
          <w:id w:val="725494181"/>
          <w:citation/>
        </w:sdtPr>
        <w:sdtEndPr/>
        <w:sdtContent>
          <w:r w:rsidR="00341917" w:rsidRPr="007A59D4">
            <w:rPr>
              <w:rFonts w:ascii="Times New Roman" w:hAnsi="Times New Roman" w:cs="Times New Roman"/>
              <w:sz w:val="24"/>
              <w:szCs w:val="24"/>
            </w:rPr>
            <w:fldChar w:fldCharType="begin"/>
          </w:r>
          <w:r w:rsidR="00341917" w:rsidRPr="007A59D4">
            <w:rPr>
              <w:rFonts w:ascii="Times New Roman" w:hAnsi="Times New Roman" w:cs="Times New Roman"/>
              <w:sz w:val="24"/>
              <w:szCs w:val="24"/>
            </w:rPr>
            <w:instrText xml:space="preserve"> CITATION Jiř05 \l 1051 </w:instrText>
          </w:r>
          <w:r w:rsidR="00341917" w:rsidRPr="007A59D4">
            <w:rPr>
              <w:rFonts w:ascii="Times New Roman" w:hAnsi="Times New Roman" w:cs="Times New Roman"/>
              <w:sz w:val="24"/>
              <w:szCs w:val="24"/>
            </w:rPr>
            <w:fldChar w:fldCharType="separate"/>
          </w:r>
          <w:r w:rsidR="002363E2" w:rsidRPr="007A59D4">
            <w:rPr>
              <w:rFonts w:ascii="Times New Roman" w:hAnsi="Times New Roman" w:cs="Times New Roman"/>
              <w:noProof/>
              <w:sz w:val="24"/>
              <w:szCs w:val="24"/>
            </w:rPr>
            <w:t xml:space="preserve"> (Zimák, 2005)</w:t>
          </w:r>
          <w:r w:rsidR="00341917" w:rsidRPr="007A59D4">
            <w:rPr>
              <w:rFonts w:ascii="Times New Roman" w:hAnsi="Times New Roman" w:cs="Times New Roman"/>
              <w:sz w:val="24"/>
              <w:szCs w:val="24"/>
            </w:rPr>
            <w:fldChar w:fldCharType="end"/>
          </w:r>
        </w:sdtContent>
      </w:sdt>
      <w:r w:rsidR="00341917" w:rsidRPr="007A59D4">
        <w:rPr>
          <w:rFonts w:ascii="Times New Roman" w:hAnsi="Times New Roman" w:cs="Times New Roman"/>
          <w:sz w:val="24"/>
          <w:szCs w:val="24"/>
        </w:rPr>
        <w:t xml:space="preserve">. </w:t>
      </w:r>
    </w:p>
    <w:p w14:paraId="18A0C0C0" w14:textId="257FBC25" w:rsidR="00F618E3" w:rsidRPr="007A59D4" w:rsidRDefault="00DD06BE" w:rsidP="00423A72">
      <w:pPr>
        <w:spacing w:before="240" w:line="360" w:lineRule="auto"/>
        <w:ind w:firstLine="360"/>
        <w:jc w:val="both"/>
        <w:rPr>
          <w:rFonts w:ascii="Times New Roman" w:hAnsi="Times New Roman" w:cs="Times New Roman"/>
          <w:sz w:val="24"/>
          <w:szCs w:val="24"/>
        </w:rPr>
      </w:pPr>
      <w:r w:rsidRPr="007A59D4">
        <w:rPr>
          <w:rFonts w:ascii="Times New Roman" w:hAnsi="Times New Roman" w:cs="Times New Roman"/>
          <w:sz w:val="24"/>
          <w:szCs w:val="24"/>
        </w:rPr>
        <w:t>Súčasťou štrkovitej zložky sú obliaky. Obliaky predstavujú fragmenty hornín, prípadne minerálov, ktoré vznikajú eróziou hornín</w:t>
      </w:r>
      <w:r w:rsidR="002F583E" w:rsidRPr="007A59D4">
        <w:rPr>
          <w:rFonts w:ascii="Times New Roman" w:hAnsi="Times New Roman" w:cs="Times New Roman"/>
          <w:sz w:val="24"/>
          <w:szCs w:val="24"/>
        </w:rPr>
        <w:t xml:space="preserve"> (</w:t>
      </w:r>
      <w:r w:rsidRPr="007A59D4">
        <w:rPr>
          <w:rFonts w:ascii="Times New Roman" w:hAnsi="Times New Roman" w:cs="Times New Roman"/>
          <w:sz w:val="24"/>
          <w:szCs w:val="24"/>
        </w:rPr>
        <w:t>metamorfovan</w:t>
      </w:r>
      <w:r w:rsidR="002F583E" w:rsidRPr="007A59D4">
        <w:rPr>
          <w:rFonts w:ascii="Times New Roman" w:hAnsi="Times New Roman" w:cs="Times New Roman"/>
          <w:sz w:val="24"/>
          <w:szCs w:val="24"/>
        </w:rPr>
        <w:t>ých</w:t>
      </w:r>
      <w:r w:rsidRPr="007A59D4">
        <w:rPr>
          <w:rFonts w:ascii="Times New Roman" w:hAnsi="Times New Roman" w:cs="Times New Roman"/>
          <w:sz w:val="24"/>
          <w:szCs w:val="24"/>
        </w:rPr>
        <w:t>, vyvret</w:t>
      </w:r>
      <w:r w:rsidR="002F583E" w:rsidRPr="007A59D4">
        <w:rPr>
          <w:rFonts w:ascii="Times New Roman" w:hAnsi="Times New Roman" w:cs="Times New Roman"/>
          <w:sz w:val="24"/>
          <w:szCs w:val="24"/>
        </w:rPr>
        <w:t>ých</w:t>
      </w:r>
      <w:r w:rsidRPr="007A59D4">
        <w:rPr>
          <w:rFonts w:ascii="Times New Roman" w:hAnsi="Times New Roman" w:cs="Times New Roman"/>
          <w:sz w:val="24"/>
          <w:szCs w:val="24"/>
        </w:rPr>
        <w:t xml:space="preserve"> alebo sedimentárn</w:t>
      </w:r>
      <w:r w:rsidR="008A6683" w:rsidRPr="007A59D4">
        <w:rPr>
          <w:rFonts w:ascii="Times New Roman" w:hAnsi="Times New Roman" w:cs="Times New Roman"/>
          <w:sz w:val="24"/>
          <w:szCs w:val="24"/>
        </w:rPr>
        <w:t>y</w:t>
      </w:r>
      <w:r w:rsidR="002F583E" w:rsidRPr="007A59D4">
        <w:rPr>
          <w:rFonts w:ascii="Times New Roman" w:hAnsi="Times New Roman" w:cs="Times New Roman"/>
          <w:sz w:val="24"/>
          <w:szCs w:val="24"/>
        </w:rPr>
        <w:t>ch)</w:t>
      </w:r>
      <w:r w:rsidRPr="007A59D4">
        <w:rPr>
          <w:rFonts w:ascii="Times New Roman" w:hAnsi="Times New Roman" w:cs="Times New Roman"/>
          <w:sz w:val="24"/>
          <w:szCs w:val="24"/>
        </w:rPr>
        <w:t xml:space="preserve">. </w:t>
      </w:r>
      <w:r w:rsidR="00E931E2" w:rsidRPr="007A59D4">
        <w:rPr>
          <w:rFonts w:ascii="Times New Roman" w:hAnsi="Times New Roman" w:cs="Times New Roman"/>
          <w:sz w:val="24"/>
          <w:szCs w:val="24"/>
        </w:rPr>
        <w:t xml:space="preserve">Pre obliaky je charakteristické ich opracovanie, čo je najčastejšie spôsobené </w:t>
      </w:r>
      <w:r w:rsidR="00E931E2" w:rsidRPr="007A59D4">
        <w:rPr>
          <w:rFonts w:ascii="Times New Roman" w:hAnsi="Times New Roman" w:cs="Times New Roman"/>
          <w:sz w:val="24"/>
          <w:szCs w:val="24"/>
        </w:rPr>
        <w:lastRenderedPageBreak/>
        <w:t>ich vzájomným kontaktom, kedy dochádza ku ich obrusovaniu pri vzájomnom narážaní vo vodnom prostredí</w:t>
      </w:r>
      <w:r w:rsidR="00C448D4" w:rsidRPr="007A59D4">
        <w:rPr>
          <w:rFonts w:ascii="Times New Roman" w:hAnsi="Times New Roman" w:cs="Times New Roman"/>
          <w:noProof/>
          <w:sz w:val="24"/>
          <w:szCs w:val="24"/>
        </w:rPr>
        <w:t xml:space="preserve"> (Mišík et al., 2004)</w:t>
      </w:r>
      <w:r w:rsidR="00E931E2" w:rsidRPr="007A59D4">
        <w:rPr>
          <w:rFonts w:ascii="Times New Roman" w:hAnsi="Times New Roman" w:cs="Times New Roman"/>
          <w:sz w:val="24"/>
          <w:szCs w:val="24"/>
        </w:rPr>
        <w:t xml:space="preserve">. </w:t>
      </w:r>
    </w:p>
    <w:p w14:paraId="6A0F437D" w14:textId="2526D2DD" w:rsidR="00B30D26" w:rsidRPr="007A59D4" w:rsidRDefault="00ED4C6F" w:rsidP="00440216">
      <w:pPr>
        <w:pStyle w:val="Nadpis2"/>
        <w:numPr>
          <w:ilvl w:val="1"/>
          <w:numId w:val="6"/>
        </w:numPr>
        <w:spacing w:before="240" w:after="160" w:line="360" w:lineRule="auto"/>
        <w:jc w:val="both"/>
        <w:rPr>
          <w:rFonts w:ascii="Times New Roman" w:hAnsi="Times New Roman" w:cs="Times New Roman"/>
          <w:b/>
          <w:bCs/>
          <w:color w:val="auto"/>
          <w:sz w:val="30"/>
          <w:szCs w:val="30"/>
        </w:rPr>
      </w:pPr>
      <w:bookmarkStart w:id="26" w:name="_Toc76123884"/>
      <w:r w:rsidRPr="007A59D4">
        <w:rPr>
          <w:rFonts w:ascii="Times New Roman" w:hAnsi="Times New Roman" w:cs="Times New Roman"/>
          <w:b/>
          <w:bCs/>
          <w:color w:val="auto"/>
          <w:sz w:val="30"/>
          <w:szCs w:val="30"/>
        </w:rPr>
        <w:t>Ťažba štrkopieskov</w:t>
      </w:r>
      <w:bookmarkEnd w:id="26"/>
    </w:p>
    <w:p w14:paraId="669D0606" w14:textId="1D918144" w:rsidR="00CB14FB" w:rsidRPr="007A59D4" w:rsidRDefault="006E14F9" w:rsidP="00180009">
      <w:pPr>
        <w:spacing w:before="240" w:line="360" w:lineRule="auto"/>
        <w:ind w:firstLine="360"/>
        <w:jc w:val="both"/>
        <w:rPr>
          <w:rFonts w:ascii="Times New Roman" w:hAnsi="Times New Roman" w:cs="Times New Roman"/>
          <w:sz w:val="24"/>
          <w:szCs w:val="24"/>
        </w:rPr>
      </w:pPr>
      <w:r w:rsidRPr="007A59D4">
        <w:rPr>
          <w:rFonts w:ascii="Times New Roman" w:hAnsi="Times New Roman" w:cs="Times New Roman"/>
          <w:sz w:val="24"/>
          <w:szCs w:val="24"/>
        </w:rPr>
        <w:t>Štrkopiesky, ako komodita stavebného priemyslu, sú prírodná zmes drobného alebo hrubého kameniva. Tento stavebný materiál je možné po úprave a spracovaní pomerne efektívne využiť napr. pri výrobe betónu a malty, ako podklad, prípadne ako krytinu vozoviek, taktiež ako filtračnú vrstv</w:t>
      </w:r>
      <w:r w:rsidR="006B7F85" w:rsidRPr="007A59D4">
        <w:rPr>
          <w:rFonts w:ascii="Times New Roman" w:hAnsi="Times New Roman" w:cs="Times New Roman"/>
          <w:sz w:val="24"/>
          <w:szCs w:val="24"/>
        </w:rPr>
        <w:t>u</w:t>
      </w:r>
      <w:r w:rsidRPr="007A59D4">
        <w:rPr>
          <w:rFonts w:ascii="Times New Roman" w:hAnsi="Times New Roman" w:cs="Times New Roman"/>
          <w:sz w:val="24"/>
          <w:szCs w:val="24"/>
        </w:rPr>
        <w:t xml:space="preserve"> či na stabilizáciu zemín</w:t>
      </w:r>
      <w:sdt>
        <w:sdtPr>
          <w:rPr>
            <w:rFonts w:ascii="Times New Roman" w:hAnsi="Times New Roman" w:cs="Times New Roman"/>
            <w:sz w:val="24"/>
            <w:szCs w:val="24"/>
          </w:rPr>
          <w:id w:val="2013559713"/>
          <w:citation/>
        </w:sdtPr>
        <w:sdtEndPr/>
        <w:sdtContent>
          <w:r w:rsidRPr="007A59D4">
            <w:rPr>
              <w:rFonts w:ascii="Times New Roman" w:hAnsi="Times New Roman" w:cs="Times New Roman"/>
              <w:sz w:val="24"/>
              <w:szCs w:val="24"/>
            </w:rPr>
            <w:fldChar w:fldCharType="begin"/>
          </w:r>
          <w:r w:rsidRPr="007A59D4">
            <w:rPr>
              <w:rFonts w:ascii="Times New Roman" w:hAnsi="Times New Roman" w:cs="Times New Roman"/>
              <w:sz w:val="24"/>
              <w:szCs w:val="24"/>
            </w:rPr>
            <w:instrText xml:space="preserve"> CITATION Voz00 \l 1051 </w:instrText>
          </w:r>
          <w:r w:rsidRPr="007A59D4">
            <w:rPr>
              <w:rFonts w:ascii="Times New Roman" w:hAnsi="Times New Roman" w:cs="Times New Roman"/>
              <w:sz w:val="24"/>
              <w:szCs w:val="24"/>
            </w:rPr>
            <w:fldChar w:fldCharType="separate"/>
          </w:r>
          <w:r w:rsidR="002363E2" w:rsidRPr="007A59D4">
            <w:rPr>
              <w:rFonts w:ascii="Times New Roman" w:hAnsi="Times New Roman" w:cs="Times New Roman"/>
              <w:noProof/>
              <w:sz w:val="24"/>
              <w:szCs w:val="24"/>
            </w:rPr>
            <w:t xml:space="preserve"> (Vozárová, 2000)</w:t>
          </w:r>
          <w:r w:rsidRPr="007A59D4">
            <w:rPr>
              <w:rFonts w:ascii="Times New Roman" w:hAnsi="Times New Roman" w:cs="Times New Roman"/>
              <w:sz w:val="24"/>
              <w:szCs w:val="24"/>
            </w:rPr>
            <w:fldChar w:fldCharType="end"/>
          </w:r>
        </w:sdtContent>
      </w:sdt>
      <w:r w:rsidRPr="007A59D4">
        <w:rPr>
          <w:rFonts w:ascii="Times New Roman" w:hAnsi="Times New Roman" w:cs="Times New Roman"/>
          <w:sz w:val="24"/>
          <w:szCs w:val="24"/>
        </w:rPr>
        <w:t>.</w:t>
      </w:r>
      <w:r w:rsidR="007A0EEC" w:rsidRPr="007A59D4">
        <w:rPr>
          <w:rFonts w:ascii="Times New Roman" w:hAnsi="Times New Roman" w:cs="Times New Roman"/>
          <w:sz w:val="24"/>
          <w:szCs w:val="24"/>
        </w:rPr>
        <w:t xml:space="preserve"> </w:t>
      </w:r>
      <w:r w:rsidR="00AA165D" w:rsidRPr="007A59D4">
        <w:rPr>
          <w:rFonts w:ascii="Times New Roman" w:hAnsi="Times New Roman" w:cs="Times New Roman"/>
          <w:sz w:val="24"/>
          <w:szCs w:val="24"/>
        </w:rPr>
        <w:t>Práve z hľadiska širokého využitia tejto komodity predstavujú štrkopiesky jednu z najdôležitejších anorganických surovín</w:t>
      </w:r>
      <w:r w:rsidR="00A95E07" w:rsidRPr="007A59D4">
        <w:rPr>
          <w:rFonts w:ascii="Times New Roman" w:hAnsi="Times New Roman" w:cs="Times New Roman"/>
          <w:sz w:val="24"/>
          <w:szCs w:val="24"/>
        </w:rPr>
        <w:t>. Ťažba štrkopieskov prebieha spôsobom povrchovej ťažby, u ktorej je známe, že so sebou prináša negatívne dopady na životné prostredie, ako je devastácia krajiny či zvýšenie množstva prachových častíc v</w:t>
      </w:r>
      <w:r w:rsidR="000B6955" w:rsidRPr="007A59D4">
        <w:rPr>
          <w:rFonts w:ascii="Times New Roman" w:hAnsi="Times New Roman" w:cs="Times New Roman"/>
          <w:sz w:val="24"/>
          <w:szCs w:val="24"/>
        </w:rPr>
        <w:t> </w:t>
      </w:r>
      <w:r w:rsidR="00A95E07" w:rsidRPr="007A59D4">
        <w:rPr>
          <w:rFonts w:ascii="Times New Roman" w:hAnsi="Times New Roman" w:cs="Times New Roman"/>
          <w:sz w:val="24"/>
          <w:szCs w:val="24"/>
        </w:rPr>
        <w:t>ovzduší</w:t>
      </w:r>
      <w:r w:rsidR="000B6955" w:rsidRPr="007A59D4">
        <w:rPr>
          <w:rFonts w:ascii="Times New Roman" w:hAnsi="Times New Roman" w:cs="Times New Roman"/>
          <w:sz w:val="24"/>
          <w:szCs w:val="24"/>
        </w:rPr>
        <w:t xml:space="preserve"> </w:t>
      </w:r>
      <w:sdt>
        <w:sdtPr>
          <w:rPr>
            <w:rFonts w:ascii="Times New Roman" w:hAnsi="Times New Roman" w:cs="Times New Roman"/>
            <w:sz w:val="24"/>
            <w:szCs w:val="24"/>
          </w:rPr>
          <w:id w:val="77800945"/>
          <w:citation/>
        </w:sdtPr>
        <w:sdtEndPr/>
        <w:sdtContent>
          <w:r w:rsidR="000B6955" w:rsidRPr="007A59D4">
            <w:rPr>
              <w:rFonts w:ascii="Times New Roman" w:hAnsi="Times New Roman" w:cs="Times New Roman"/>
              <w:sz w:val="24"/>
              <w:szCs w:val="24"/>
            </w:rPr>
            <w:fldChar w:fldCharType="begin"/>
          </w:r>
          <w:r w:rsidR="000B6955" w:rsidRPr="007A59D4">
            <w:rPr>
              <w:rFonts w:ascii="Times New Roman" w:hAnsi="Times New Roman" w:cs="Times New Roman"/>
              <w:sz w:val="24"/>
              <w:szCs w:val="24"/>
            </w:rPr>
            <w:instrText xml:space="preserve"> CITATION Kar05 \l 1051 </w:instrText>
          </w:r>
          <w:r w:rsidR="000B6955" w:rsidRPr="007A59D4">
            <w:rPr>
              <w:rFonts w:ascii="Times New Roman" w:hAnsi="Times New Roman" w:cs="Times New Roman"/>
              <w:sz w:val="24"/>
              <w:szCs w:val="24"/>
            </w:rPr>
            <w:fldChar w:fldCharType="separate"/>
          </w:r>
          <w:r w:rsidR="002363E2" w:rsidRPr="007A59D4">
            <w:rPr>
              <w:rFonts w:ascii="Times New Roman" w:hAnsi="Times New Roman" w:cs="Times New Roman"/>
              <w:noProof/>
              <w:sz w:val="24"/>
              <w:szCs w:val="24"/>
            </w:rPr>
            <w:t>(Jesenák, 2005)</w:t>
          </w:r>
          <w:r w:rsidR="000B6955" w:rsidRPr="007A59D4">
            <w:rPr>
              <w:rFonts w:ascii="Times New Roman" w:hAnsi="Times New Roman" w:cs="Times New Roman"/>
              <w:sz w:val="24"/>
              <w:szCs w:val="24"/>
            </w:rPr>
            <w:fldChar w:fldCharType="end"/>
          </w:r>
        </w:sdtContent>
      </w:sdt>
      <w:r w:rsidR="00A95E07" w:rsidRPr="007A59D4">
        <w:rPr>
          <w:rFonts w:ascii="Times New Roman" w:hAnsi="Times New Roman" w:cs="Times New Roman"/>
          <w:sz w:val="24"/>
          <w:szCs w:val="24"/>
        </w:rPr>
        <w:t xml:space="preserve">. Z tohto dôvodu sa v rámci Slovenskej republiky uplatňujú regulačné opatrenia, ktoré sú ošetrené v rámci legislatívy. Legislatívny rámec v oblasti ťažby zastrešuje najmä </w:t>
      </w:r>
      <w:r w:rsidR="007A0EEC" w:rsidRPr="007A59D4">
        <w:rPr>
          <w:rFonts w:ascii="Times New Roman" w:hAnsi="Times New Roman" w:cs="Times New Roman"/>
          <w:sz w:val="24"/>
          <w:szCs w:val="24"/>
        </w:rPr>
        <w:t xml:space="preserve">Zákon č. </w:t>
      </w:r>
      <w:r w:rsidR="00C974C3" w:rsidRPr="007A59D4">
        <w:rPr>
          <w:rFonts w:ascii="Times New Roman" w:hAnsi="Times New Roman" w:cs="Times New Roman"/>
          <w:sz w:val="24"/>
          <w:szCs w:val="24"/>
        </w:rPr>
        <w:t>44/1988 Zb. o ochrane a využití nerastného bohatstva (banský zákon)</w:t>
      </w:r>
      <w:r w:rsidR="00A95E07" w:rsidRPr="007A59D4">
        <w:rPr>
          <w:rFonts w:ascii="Times New Roman" w:hAnsi="Times New Roman" w:cs="Times New Roman"/>
          <w:sz w:val="24"/>
          <w:szCs w:val="24"/>
        </w:rPr>
        <w:t>. V rámci tohto zákona</w:t>
      </w:r>
      <w:r w:rsidR="00C974C3" w:rsidRPr="007A59D4">
        <w:rPr>
          <w:rFonts w:ascii="Times New Roman" w:hAnsi="Times New Roman" w:cs="Times New Roman"/>
          <w:sz w:val="24"/>
          <w:szCs w:val="24"/>
        </w:rPr>
        <w:t xml:space="preserve"> </w:t>
      </w:r>
      <w:r w:rsidR="000B6955" w:rsidRPr="007A59D4">
        <w:rPr>
          <w:rFonts w:ascii="Times New Roman" w:hAnsi="Times New Roman" w:cs="Times New Roman"/>
          <w:sz w:val="24"/>
          <w:szCs w:val="24"/>
        </w:rPr>
        <w:t xml:space="preserve">sú štrkopiesky radené medzi </w:t>
      </w:r>
      <w:r w:rsidR="00C974C3" w:rsidRPr="007A59D4">
        <w:rPr>
          <w:rFonts w:ascii="Times New Roman" w:hAnsi="Times New Roman" w:cs="Times New Roman"/>
          <w:sz w:val="24"/>
          <w:szCs w:val="24"/>
        </w:rPr>
        <w:t>nevyhradené nerasty, resp. sa jedná o nerudy, pre ktoré je charakteristické ich využitie v pôvodnom stave</w:t>
      </w:r>
      <w:r w:rsidR="00E34690" w:rsidRPr="007A59D4">
        <w:rPr>
          <w:rFonts w:ascii="Times New Roman" w:hAnsi="Times New Roman" w:cs="Times New Roman"/>
          <w:noProof/>
          <w:sz w:val="24"/>
          <w:szCs w:val="24"/>
        </w:rPr>
        <w:t xml:space="preserve"> (Chovancová</w:t>
      </w:r>
      <w:r w:rsidR="00C448D4" w:rsidRPr="007A59D4">
        <w:rPr>
          <w:rFonts w:ascii="Times New Roman" w:hAnsi="Times New Roman" w:cs="Times New Roman"/>
          <w:noProof/>
          <w:sz w:val="24"/>
          <w:szCs w:val="24"/>
        </w:rPr>
        <w:t xml:space="preserve"> et al.</w:t>
      </w:r>
      <w:r w:rsidR="00E34690" w:rsidRPr="007A59D4">
        <w:rPr>
          <w:rFonts w:ascii="Times New Roman" w:hAnsi="Times New Roman" w:cs="Times New Roman"/>
          <w:noProof/>
          <w:sz w:val="24"/>
          <w:szCs w:val="24"/>
        </w:rPr>
        <w:t>, 2014)</w:t>
      </w:r>
      <w:r w:rsidR="00C974C3" w:rsidRPr="007A59D4">
        <w:rPr>
          <w:rFonts w:ascii="Times New Roman" w:hAnsi="Times New Roman" w:cs="Times New Roman"/>
          <w:sz w:val="24"/>
          <w:szCs w:val="24"/>
        </w:rPr>
        <w:t xml:space="preserve">. </w:t>
      </w:r>
      <w:r w:rsidR="00046A90" w:rsidRPr="007A59D4">
        <w:rPr>
          <w:rFonts w:ascii="Times New Roman" w:hAnsi="Times New Roman" w:cs="Times New Roman"/>
          <w:sz w:val="24"/>
          <w:szCs w:val="24"/>
        </w:rPr>
        <w:t>Banský zákon súčasne definuje rozdiel medzi vyhradenými a nevyhradenými ložiskami štrkopiesku, kde vyhradené ložiská sú definované ako majetok štátu, resp. sú v jeho vlastníctve</w:t>
      </w:r>
      <w:r w:rsidR="002F583E" w:rsidRPr="007A59D4">
        <w:rPr>
          <w:rFonts w:ascii="Times New Roman" w:hAnsi="Times New Roman" w:cs="Times New Roman"/>
          <w:sz w:val="24"/>
          <w:szCs w:val="24"/>
        </w:rPr>
        <w:t>,</w:t>
      </w:r>
      <w:r w:rsidR="00046A90" w:rsidRPr="007A59D4">
        <w:rPr>
          <w:rFonts w:ascii="Times New Roman" w:hAnsi="Times New Roman" w:cs="Times New Roman"/>
          <w:sz w:val="24"/>
          <w:szCs w:val="24"/>
        </w:rPr>
        <w:t xml:space="preserve"> a nevyhradené ložiská sú viazané na pozemok, resp. môžu byť v súkromnom vlastníctve. Na Slovensku sa realizuje ťažba na oboch typoch ložísk. </w:t>
      </w:r>
      <w:r w:rsidR="00493710" w:rsidRPr="007A59D4">
        <w:rPr>
          <w:rFonts w:ascii="Times New Roman" w:hAnsi="Times New Roman" w:cs="Times New Roman"/>
          <w:sz w:val="24"/>
          <w:szCs w:val="24"/>
        </w:rPr>
        <w:t>Čo sa týka s</w:t>
      </w:r>
      <w:r w:rsidR="00CB14FB" w:rsidRPr="007A59D4">
        <w:rPr>
          <w:rFonts w:ascii="Times New Roman" w:hAnsi="Times New Roman" w:cs="Times New Roman"/>
          <w:sz w:val="24"/>
          <w:szCs w:val="24"/>
        </w:rPr>
        <w:t>vetov</w:t>
      </w:r>
      <w:r w:rsidR="00493710" w:rsidRPr="007A59D4">
        <w:rPr>
          <w:rFonts w:ascii="Times New Roman" w:hAnsi="Times New Roman" w:cs="Times New Roman"/>
          <w:sz w:val="24"/>
          <w:szCs w:val="24"/>
        </w:rPr>
        <w:t>ej</w:t>
      </w:r>
      <w:r w:rsidR="00CB14FB" w:rsidRPr="007A59D4">
        <w:rPr>
          <w:rFonts w:ascii="Times New Roman" w:hAnsi="Times New Roman" w:cs="Times New Roman"/>
          <w:sz w:val="24"/>
          <w:szCs w:val="24"/>
        </w:rPr>
        <w:t xml:space="preserve"> ťažb</w:t>
      </w:r>
      <w:r w:rsidR="00493710" w:rsidRPr="007A59D4">
        <w:rPr>
          <w:rFonts w:ascii="Times New Roman" w:hAnsi="Times New Roman" w:cs="Times New Roman"/>
          <w:sz w:val="24"/>
          <w:szCs w:val="24"/>
        </w:rPr>
        <w:t>y</w:t>
      </w:r>
      <w:r w:rsidR="00CB14FB" w:rsidRPr="007A59D4">
        <w:rPr>
          <w:rFonts w:ascii="Times New Roman" w:hAnsi="Times New Roman" w:cs="Times New Roman"/>
          <w:sz w:val="24"/>
          <w:szCs w:val="24"/>
        </w:rPr>
        <w:t xml:space="preserve"> štrkopieskov</w:t>
      </w:r>
      <w:r w:rsidR="00493710" w:rsidRPr="007A59D4">
        <w:rPr>
          <w:rFonts w:ascii="Times New Roman" w:hAnsi="Times New Roman" w:cs="Times New Roman"/>
          <w:sz w:val="24"/>
          <w:szCs w:val="24"/>
        </w:rPr>
        <w:t>,</w:t>
      </w:r>
      <w:r w:rsidR="00CB14FB" w:rsidRPr="007A59D4">
        <w:rPr>
          <w:rFonts w:ascii="Times New Roman" w:hAnsi="Times New Roman" w:cs="Times New Roman"/>
          <w:sz w:val="24"/>
          <w:szCs w:val="24"/>
        </w:rPr>
        <w:t xml:space="preserve"> v súčasnosti </w:t>
      </w:r>
      <w:r w:rsidR="00493710" w:rsidRPr="007A59D4">
        <w:rPr>
          <w:rFonts w:ascii="Times New Roman" w:hAnsi="Times New Roman" w:cs="Times New Roman"/>
          <w:sz w:val="24"/>
          <w:szCs w:val="24"/>
        </w:rPr>
        <w:t xml:space="preserve">sa tento stav </w:t>
      </w:r>
      <w:r w:rsidR="00CB14FB" w:rsidRPr="007A59D4">
        <w:rPr>
          <w:rFonts w:ascii="Times New Roman" w:hAnsi="Times New Roman" w:cs="Times New Roman"/>
          <w:sz w:val="24"/>
          <w:szCs w:val="24"/>
        </w:rPr>
        <w:t>nesleduje, avšak je známe, že Francúzsko a Nemecko sú krajiny s</w:t>
      </w:r>
      <w:r w:rsidR="0065694F" w:rsidRPr="007A59D4">
        <w:rPr>
          <w:rFonts w:ascii="Times New Roman" w:hAnsi="Times New Roman" w:cs="Times New Roman"/>
          <w:sz w:val="24"/>
          <w:szCs w:val="24"/>
        </w:rPr>
        <w:t> najvyššou ročnou produkciou štrkopiesku v rámci Európy a USA radíme medzi svetového producenta</w:t>
      </w:r>
      <w:r w:rsidR="00602433" w:rsidRPr="007A59D4">
        <w:rPr>
          <w:rFonts w:ascii="Times New Roman" w:hAnsi="Times New Roman" w:cs="Times New Roman"/>
          <w:noProof/>
          <w:sz w:val="24"/>
          <w:szCs w:val="24"/>
        </w:rPr>
        <w:t xml:space="preserve"> (ŠGÚDŠ, 2014)</w:t>
      </w:r>
      <w:r w:rsidR="0065694F" w:rsidRPr="007A59D4">
        <w:rPr>
          <w:rFonts w:ascii="Times New Roman" w:hAnsi="Times New Roman" w:cs="Times New Roman"/>
          <w:sz w:val="24"/>
          <w:szCs w:val="24"/>
        </w:rPr>
        <w:t xml:space="preserve">. </w:t>
      </w:r>
    </w:p>
    <w:p w14:paraId="7224DFE7" w14:textId="31E7D2A3" w:rsidR="009C5AC8" w:rsidRPr="007A59D4" w:rsidRDefault="00B30D26" w:rsidP="00180009">
      <w:pPr>
        <w:spacing w:before="240" w:line="360" w:lineRule="auto"/>
        <w:ind w:firstLine="708"/>
        <w:jc w:val="both"/>
        <w:rPr>
          <w:rFonts w:ascii="Times New Roman" w:hAnsi="Times New Roman" w:cs="Times New Roman"/>
          <w:sz w:val="24"/>
          <w:szCs w:val="24"/>
        </w:rPr>
      </w:pPr>
      <w:r w:rsidRPr="007A59D4">
        <w:rPr>
          <w:rFonts w:ascii="Times New Roman" w:hAnsi="Times New Roman" w:cs="Times New Roman"/>
          <w:sz w:val="24"/>
          <w:szCs w:val="24"/>
        </w:rPr>
        <w:t>Slovensko je krajina s bohatou históriou ťaž</w:t>
      </w:r>
      <w:r w:rsidR="000B6955" w:rsidRPr="007A59D4">
        <w:rPr>
          <w:rFonts w:ascii="Times New Roman" w:hAnsi="Times New Roman" w:cs="Times New Roman"/>
          <w:sz w:val="24"/>
          <w:szCs w:val="24"/>
        </w:rPr>
        <w:t>o</w:t>
      </w:r>
      <w:r w:rsidRPr="007A59D4">
        <w:rPr>
          <w:rFonts w:ascii="Times New Roman" w:hAnsi="Times New Roman" w:cs="Times New Roman"/>
          <w:sz w:val="24"/>
          <w:szCs w:val="24"/>
        </w:rPr>
        <w:t>b</w:t>
      </w:r>
      <w:r w:rsidR="000B6955" w:rsidRPr="007A59D4">
        <w:rPr>
          <w:rFonts w:ascii="Times New Roman" w:hAnsi="Times New Roman" w:cs="Times New Roman"/>
          <w:sz w:val="24"/>
          <w:szCs w:val="24"/>
        </w:rPr>
        <w:t>ného priemyslu</w:t>
      </w:r>
      <w:r w:rsidRPr="007A59D4">
        <w:rPr>
          <w:rFonts w:ascii="Times New Roman" w:hAnsi="Times New Roman" w:cs="Times New Roman"/>
          <w:sz w:val="24"/>
          <w:szCs w:val="24"/>
        </w:rPr>
        <w:t xml:space="preserve">, prevažne rudných surovín. </w:t>
      </w:r>
      <w:r w:rsidR="000B6955" w:rsidRPr="007A59D4">
        <w:rPr>
          <w:rFonts w:ascii="Times New Roman" w:hAnsi="Times New Roman" w:cs="Times New Roman"/>
          <w:sz w:val="24"/>
          <w:szCs w:val="24"/>
        </w:rPr>
        <w:t xml:space="preserve">V súčasnosti sa však v rámci územia Slovenskej republiky stretávame so zmenou, resp. optimistickejšími vyhliadkami na ťažbu </w:t>
      </w:r>
      <w:r w:rsidRPr="007A59D4">
        <w:rPr>
          <w:rFonts w:ascii="Times New Roman" w:hAnsi="Times New Roman" w:cs="Times New Roman"/>
          <w:sz w:val="24"/>
          <w:szCs w:val="24"/>
        </w:rPr>
        <w:t>nerudných surovín</w:t>
      </w:r>
      <w:sdt>
        <w:sdtPr>
          <w:rPr>
            <w:rFonts w:ascii="Times New Roman" w:hAnsi="Times New Roman" w:cs="Times New Roman"/>
            <w:sz w:val="24"/>
            <w:szCs w:val="24"/>
          </w:rPr>
          <w:id w:val="629755746"/>
          <w:citation/>
        </w:sdtPr>
        <w:sdtEndPr/>
        <w:sdtContent>
          <w:r w:rsidRPr="007A59D4">
            <w:rPr>
              <w:rFonts w:ascii="Times New Roman" w:hAnsi="Times New Roman" w:cs="Times New Roman"/>
              <w:sz w:val="24"/>
              <w:szCs w:val="24"/>
            </w:rPr>
            <w:fldChar w:fldCharType="begin"/>
          </w:r>
          <w:r w:rsidRPr="007A59D4">
            <w:rPr>
              <w:rFonts w:ascii="Times New Roman" w:hAnsi="Times New Roman" w:cs="Times New Roman"/>
              <w:sz w:val="24"/>
              <w:szCs w:val="24"/>
            </w:rPr>
            <w:instrText xml:space="preserve"> CITATION Lin02 \l 1051 </w:instrText>
          </w:r>
          <w:r w:rsidRPr="007A59D4">
            <w:rPr>
              <w:rFonts w:ascii="Times New Roman" w:hAnsi="Times New Roman" w:cs="Times New Roman"/>
              <w:sz w:val="24"/>
              <w:szCs w:val="24"/>
            </w:rPr>
            <w:fldChar w:fldCharType="separate"/>
          </w:r>
          <w:r w:rsidR="002363E2" w:rsidRPr="007A59D4">
            <w:rPr>
              <w:rFonts w:ascii="Times New Roman" w:hAnsi="Times New Roman" w:cs="Times New Roman"/>
              <w:noProof/>
              <w:sz w:val="24"/>
              <w:szCs w:val="24"/>
            </w:rPr>
            <w:t xml:space="preserve"> (Lintnerová, 2002)</w:t>
          </w:r>
          <w:r w:rsidRPr="007A59D4">
            <w:rPr>
              <w:rFonts w:ascii="Times New Roman" w:hAnsi="Times New Roman" w:cs="Times New Roman"/>
              <w:sz w:val="24"/>
              <w:szCs w:val="24"/>
            </w:rPr>
            <w:fldChar w:fldCharType="end"/>
          </w:r>
        </w:sdtContent>
      </w:sdt>
      <w:r w:rsidRPr="007A59D4">
        <w:rPr>
          <w:rFonts w:ascii="Times New Roman" w:hAnsi="Times New Roman" w:cs="Times New Roman"/>
          <w:sz w:val="24"/>
          <w:szCs w:val="24"/>
        </w:rPr>
        <w:t xml:space="preserve">. </w:t>
      </w:r>
      <w:r w:rsidR="00295FB8" w:rsidRPr="007A59D4">
        <w:rPr>
          <w:rFonts w:ascii="Times New Roman" w:hAnsi="Times New Roman" w:cs="Times New Roman"/>
          <w:sz w:val="24"/>
          <w:szCs w:val="24"/>
        </w:rPr>
        <w:t>Najvýznamnejšie akumulácie štrkopieskov sú viazané na veľké rieky, resp. ich povodi</w:t>
      </w:r>
      <w:r w:rsidR="002F583E" w:rsidRPr="007A59D4">
        <w:rPr>
          <w:rFonts w:ascii="Times New Roman" w:hAnsi="Times New Roman" w:cs="Times New Roman"/>
          <w:sz w:val="24"/>
          <w:szCs w:val="24"/>
        </w:rPr>
        <w:t xml:space="preserve">a (povodie Váhu, Dunaja, Hornádu a Moravy - </w:t>
      </w:r>
      <w:r w:rsidR="00892FB0" w:rsidRPr="007A59D4">
        <w:rPr>
          <w:rFonts w:ascii="Times New Roman" w:hAnsi="Times New Roman" w:cs="Times New Roman"/>
          <w:sz w:val="24"/>
          <w:szCs w:val="24"/>
        </w:rPr>
        <w:t xml:space="preserve">Obr. č. </w:t>
      </w:r>
      <w:r w:rsidR="007B54B7" w:rsidRPr="007A59D4">
        <w:rPr>
          <w:rFonts w:ascii="Times New Roman" w:hAnsi="Times New Roman" w:cs="Times New Roman"/>
          <w:sz w:val="24"/>
          <w:szCs w:val="24"/>
        </w:rPr>
        <w:t>11.</w:t>
      </w:r>
      <w:r w:rsidR="00892FB0" w:rsidRPr="007A59D4">
        <w:rPr>
          <w:rFonts w:ascii="Times New Roman" w:hAnsi="Times New Roman" w:cs="Times New Roman"/>
          <w:sz w:val="24"/>
          <w:szCs w:val="24"/>
        </w:rPr>
        <w:t>)</w:t>
      </w:r>
      <w:r w:rsidR="00295FB8" w:rsidRPr="007A59D4">
        <w:rPr>
          <w:rFonts w:ascii="Times New Roman" w:hAnsi="Times New Roman" w:cs="Times New Roman"/>
          <w:sz w:val="24"/>
          <w:szCs w:val="24"/>
        </w:rPr>
        <w:t xml:space="preserve">. </w:t>
      </w:r>
      <w:r w:rsidR="000E49A6" w:rsidRPr="007A59D4">
        <w:rPr>
          <w:rFonts w:ascii="Times New Roman" w:hAnsi="Times New Roman" w:cs="Times New Roman"/>
          <w:sz w:val="24"/>
          <w:szCs w:val="24"/>
        </w:rPr>
        <w:t xml:space="preserve">V oblasti povodia Dunaja, konkrétne </w:t>
      </w:r>
      <w:r w:rsidR="002F583E" w:rsidRPr="007A59D4">
        <w:rPr>
          <w:rFonts w:ascii="Times New Roman" w:hAnsi="Times New Roman" w:cs="Times New Roman"/>
          <w:sz w:val="24"/>
          <w:szCs w:val="24"/>
        </w:rPr>
        <w:t xml:space="preserve">v </w:t>
      </w:r>
      <w:r w:rsidR="000E49A6" w:rsidRPr="007A59D4">
        <w:rPr>
          <w:rFonts w:ascii="Times New Roman" w:hAnsi="Times New Roman" w:cs="Times New Roman"/>
          <w:sz w:val="24"/>
          <w:szCs w:val="24"/>
        </w:rPr>
        <w:t>úsek</w:t>
      </w:r>
      <w:r w:rsidR="002F583E" w:rsidRPr="007A59D4">
        <w:rPr>
          <w:rFonts w:ascii="Times New Roman" w:hAnsi="Times New Roman" w:cs="Times New Roman"/>
          <w:sz w:val="24"/>
          <w:szCs w:val="24"/>
        </w:rPr>
        <w:t>u</w:t>
      </w:r>
      <w:r w:rsidR="000E49A6" w:rsidRPr="007A59D4">
        <w:rPr>
          <w:rFonts w:ascii="Times New Roman" w:hAnsi="Times New Roman" w:cs="Times New Roman"/>
          <w:sz w:val="24"/>
          <w:szCs w:val="24"/>
        </w:rPr>
        <w:t xml:space="preserve"> od Bratislavy po Štúrovo, sa vyskytujú objemné zásoby štrkopieskov, z čoho vyplýva aj lokalizácia najväčšieho počtu ťažobných spoločností. Čo sa týka povodia Váhu</w:t>
      </w:r>
      <w:r w:rsidR="00A04664" w:rsidRPr="007A59D4">
        <w:rPr>
          <w:rFonts w:ascii="Times New Roman" w:hAnsi="Times New Roman" w:cs="Times New Roman"/>
          <w:sz w:val="24"/>
          <w:szCs w:val="24"/>
        </w:rPr>
        <w:t>, najkvalitnejší štrkopiesok je sústredený v kotlinách, kde práve zaraďujeme Turčiansku a Žilinskú kotlinu. Okrem iného majú významné množstvo štrkopieskov v povodí rieky Váh</w:t>
      </w:r>
      <w:r w:rsidR="002F583E" w:rsidRPr="007A59D4">
        <w:rPr>
          <w:rFonts w:ascii="Times New Roman" w:hAnsi="Times New Roman" w:cs="Times New Roman"/>
          <w:sz w:val="24"/>
          <w:szCs w:val="24"/>
        </w:rPr>
        <w:t xml:space="preserve"> aj</w:t>
      </w:r>
      <w:r w:rsidR="00A04664" w:rsidRPr="007A59D4">
        <w:rPr>
          <w:rFonts w:ascii="Times New Roman" w:hAnsi="Times New Roman" w:cs="Times New Roman"/>
          <w:sz w:val="24"/>
          <w:szCs w:val="24"/>
        </w:rPr>
        <w:t xml:space="preserve"> Liptovská, Bytčianska, Ilavská, Trenčianska kotlina a Podunajská nížina. V povodí Moravy sa </w:t>
      </w:r>
      <w:r w:rsidR="00A04664" w:rsidRPr="007A59D4">
        <w:rPr>
          <w:rFonts w:ascii="Times New Roman" w:hAnsi="Times New Roman" w:cs="Times New Roman"/>
          <w:sz w:val="24"/>
          <w:szCs w:val="24"/>
        </w:rPr>
        <w:lastRenderedPageBreak/>
        <w:t xml:space="preserve">štrkopiesky vyskytujú najmä v oblasti Zohora, avšak významným zdrojom štrkopieskov </w:t>
      </w:r>
      <w:r w:rsidR="002B6398" w:rsidRPr="007A59D4">
        <w:rPr>
          <w:rFonts w:ascii="Times New Roman" w:hAnsi="Times New Roman" w:cs="Times New Roman"/>
          <w:sz w:val="24"/>
          <w:szCs w:val="24"/>
        </w:rPr>
        <w:t xml:space="preserve">v tejto oblasti </w:t>
      </w:r>
      <w:r w:rsidR="00A04664" w:rsidRPr="007A59D4">
        <w:rPr>
          <w:rFonts w:ascii="Times New Roman" w:hAnsi="Times New Roman" w:cs="Times New Roman"/>
          <w:sz w:val="24"/>
          <w:szCs w:val="24"/>
        </w:rPr>
        <w:t>sú pleistocénne riečne terasy. O niečo menšiu zásobu štrkopieskov má povodie rieky Nitra, kde m</w:t>
      </w:r>
      <w:r w:rsidR="002B6398" w:rsidRPr="007A59D4">
        <w:rPr>
          <w:rFonts w:ascii="Times New Roman" w:hAnsi="Times New Roman" w:cs="Times New Roman"/>
          <w:sz w:val="24"/>
          <w:szCs w:val="24"/>
        </w:rPr>
        <w:t>a</w:t>
      </w:r>
      <w:r w:rsidR="00A04664" w:rsidRPr="007A59D4">
        <w:rPr>
          <w:rFonts w:ascii="Times New Roman" w:hAnsi="Times New Roman" w:cs="Times New Roman"/>
          <w:sz w:val="24"/>
          <w:szCs w:val="24"/>
        </w:rPr>
        <w:t>jú najvýznamnejší zdroj štrkopieskov Komjatice.</w:t>
      </w:r>
      <w:r w:rsidR="001956F3" w:rsidRPr="007A59D4">
        <w:rPr>
          <w:rFonts w:ascii="Times New Roman" w:hAnsi="Times New Roman" w:cs="Times New Roman"/>
          <w:sz w:val="24"/>
          <w:szCs w:val="24"/>
        </w:rPr>
        <w:t xml:space="preserve"> Ipeľské štrkopiesky radíme medzi jedny z mála štrkopieskov</w:t>
      </w:r>
      <w:r w:rsidR="002F583E" w:rsidRPr="007A59D4">
        <w:rPr>
          <w:rFonts w:ascii="Times New Roman" w:hAnsi="Times New Roman" w:cs="Times New Roman"/>
          <w:sz w:val="24"/>
          <w:szCs w:val="24"/>
        </w:rPr>
        <w:t>,</w:t>
      </w:r>
      <w:r w:rsidR="001956F3" w:rsidRPr="007A59D4">
        <w:rPr>
          <w:rFonts w:ascii="Times New Roman" w:hAnsi="Times New Roman" w:cs="Times New Roman"/>
          <w:sz w:val="24"/>
          <w:szCs w:val="24"/>
        </w:rPr>
        <w:t xml:space="preserve"> ktoré sú sústredené v povodí rieky Ipľa. Menej významné </w:t>
      </w:r>
      <w:r w:rsidR="006B7F85" w:rsidRPr="007A59D4">
        <w:rPr>
          <w:rFonts w:ascii="Times New Roman" w:hAnsi="Times New Roman" w:cs="Times New Roman"/>
          <w:sz w:val="24"/>
          <w:szCs w:val="24"/>
        </w:rPr>
        <w:t xml:space="preserve">zdroje </w:t>
      </w:r>
      <w:r w:rsidR="001956F3" w:rsidRPr="007A59D4">
        <w:rPr>
          <w:rFonts w:ascii="Times New Roman" w:hAnsi="Times New Roman" w:cs="Times New Roman"/>
          <w:sz w:val="24"/>
          <w:szCs w:val="24"/>
        </w:rPr>
        <w:t>štrkopieskov sú na povodiach Hrona, Popradu, Hornádu, Torysy, Cirochy a Bodvy</w:t>
      </w:r>
      <w:r w:rsidR="00556E1B" w:rsidRPr="007A59D4">
        <w:rPr>
          <w:rFonts w:ascii="Times New Roman" w:hAnsi="Times New Roman" w:cs="Times New Roman"/>
          <w:noProof/>
          <w:sz w:val="24"/>
          <w:szCs w:val="24"/>
        </w:rPr>
        <w:t xml:space="preserve"> (Michel, 1971)</w:t>
      </w:r>
      <w:r w:rsidR="001956F3" w:rsidRPr="007A59D4">
        <w:rPr>
          <w:rFonts w:ascii="Times New Roman" w:hAnsi="Times New Roman" w:cs="Times New Roman"/>
          <w:sz w:val="24"/>
          <w:szCs w:val="24"/>
        </w:rPr>
        <w:t>.</w:t>
      </w:r>
      <w:r w:rsidR="007B54B7" w:rsidRPr="007A59D4">
        <w:rPr>
          <w:rFonts w:ascii="Times New Roman" w:hAnsi="Times New Roman" w:cs="Times New Roman"/>
          <w:sz w:val="24"/>
          <w:szCs w:val="24"/>
        </w:rPr>
        <w:t xml:space="preserve"> </w:t>
      </w:r>
    </w:p>
    <w:p w14:paraId="4A27CED1" w14:textId="0D3A72AB" w:rsidR="007B54B7" w:rsidRPr="007A59D4" w:rsidRDefault="007B54B7" w:rsidP="007B54B7">
      <w:pPr>
        <w:pStyle w:val="Popis"/>
        <w:keepNext/>
        <w:jc w:val="both"/>
        <w:rPr>
          <w:rFonts w:ascii="Times New Roman" w:hAnsi="Times New Roman" w:cs="Times New Roman"/>
          <w:color w:val="auto"/>
          <w:sz w:val="24"/>
          <w:szCs w:val="24"/>
        </w:rPr>
      </w:pPr>
      <w:bookmarkStart w:id="27" w:name="_Toc76034696"/>
      <w:r w:rsidRPr="007A59D4">
        <w:rPr>
          <w:rFonts w:ascii="Times New Roman" w:hAnsi="Times New Roman" w:cs="Times New Roman"/>
          <w:color w:val="auto"/>
          <w:sz w:val="24"/>
          <w:szCs w:val="24"/>
        </w:rPr>
        <w:t xml:space="preserve">Obrázok </w:t>
      </w:r>
      <w:r w:rsidR="00540B5B" w:rsidRPr="007A59D4">
        <w:rPr>
          <w:rFonts w:ascii="Times New Roman" w:hAnsi="Times New Roman" w:cs="Times New Roman"/>
          <w:color w:val="auto"/>
          <w:sz w:val="24"/>
          <w:szCs w:val="24"/>
        </w:rPr>
        <w:fldChar w:fldCharType="begin"/>
      </w:r>
      <w:r w:rsidR="00540B5B" w:rsidRPr="007A59D4">
        <w:rPr>
          <w:rFonts w:ascii="Times New Roman" w:hAnsi="Times New Roman" w:cs="Times New Roman"/>
          <w:color w:val="auto"/>
          <w:sz w:val="24"/>
          <w:szCs w:val="24"/>
        </w:rPr>
        <w:instrText xml:space="preserve"> SEQ Obrázok \* ARABIC </w:instrText>
      </w:r>
      <w:r w:rsidR="00540B5B" w:rsidRPr="007A59D4">
        <w:rPr>
          <w:rFonts w:ascii="Times New Roman" w:hAnsi="Times New Roman" w:cs="Times New Roman"/>
          <w:color w:val="auto"/>
          <w:sz w:val="24"/>
          <w:szCs w:val="24"/>
        </w:rPr>
        <w:fldChar w:fldCharType="separate"/>
      </w:r>
      <w:r w:rsidR="00CA5F12" w:rsidRPr="007A59D4">
        <w:rPr>
          <w:rFonts w:ascii="Times New Roman" w:hAnsi="Times New Roman" w:cs="Times New Roman"/>
          <w:noProof/>
          <w:color w:val="auto"/>
          <w:sz w:val="24"/>
          <w:szCs w:val="24"/>
        </w:rPr>
        <w:t>11</w:t>
      </w:r>
      <w:r w:rsidR="00540B5B" w:rsidRPr="007A59D4">
        <w:rPr>
          <w:rFonts w:ascii="Times New Roman" w:hAnsi="Times New Roman" w:cs="Times New Roman"/>
          <w:color w:val="auto"/>
          <w:sz w:val="24"/>
          <w:szCs w:val="24"/>
        </w:rPr>
        <w:fldChar w:fldCharType="end"/>
      </w:r>
      <w:r w:rsidRPr="007A59D4">
        <w:rPr>
          <w:rFonts w:ascii="Times New Roman" w:hAnsi="Times New Roman" w:cs="Times New Roman"/>
          <w:color w:val="auto"/>
          <w:sz w:val="24"/>
          <w:szCs w:val="24"/>
        </w:rPr>
        <w:t xml:space="preserve">. Riečna sieť Slovenska s vyznačením oblastí štrkopieskov. </w:t>
      </w:r>
      <w:r w:rsidRPr="007A59D4">
        <w:rPr>
          <w:rFonts w:ascii="Times New Roman" w:hAnsi="Times New Roman" w:cs="Times New Roman"/>
          <w:color w:val="auto"/>
          <w:sz w:val="23"/>
          <w:szCs w:val="23"/>
        </w:rPr>
        <w:t>Zdroj: www.kanoistika.sk/Mapa/slovensk.html  + vlastná úprava</w:t>
      </w:r>
      <w:bookmarkEnd w:id="27"/>
    </w:p>
    <w:p w14:paraId="598DCD15" w14:textId="079D2637" w:rsidR="007B54B7" w:rsidRPr="007A59D4" w:rsidRDefault="002363E2" w:rsidP="007B54B7">
      <w:pPr>
        <w:keepNext/>
        <w:spacing w:before="240" w:line="360" w:lineRule="auto"/>
        <w:jc w:val="both"/>
      </w:pPr>
      <w:r w:rsidRPr="007A59D4">
        <w:rPr>
          <w:rFonts w:ascii="Times New Roman" w:hAnsi="Times New Roman" w:cs="Times New Roman"/>
          <w:noProof/>
          <w:sz w:val="24"/>
          <w:szCs w:val="24"/>
          <w:lang w:val="cs-CZ" w:eastAsia="cs-CZ"/>
        </w:rPr>
        <mc:AlternateContent>
          <mc:Choice Requires="wps">
            <w:drawing>
              <wp:anchor distT="0" distB="0" distL="114300" distR="114300" simplePos="0" relativeHeight="251659264" behindDoc="0" locked="0" layoutInCell="1" allowOverlap="1" wp14:anchorId="732A61D9" wp14:editId="0717D086">
                <wp:simplePos x="0" y="0"/>
                <wp:positionH relativeFrom="column">
                  <wp:posOffset>-7238</wp:posOffset>
                </wp:positionH>
                <wp:positionV relativeFrom="paragraph">
                  <wp:posOffset>35306</wp:posOffset>
                </wp:positionV>
                <wp:extent cx="731520" cy="670560"/>
                <wp:effectExtent l="0" t="0" r="11430" b="15240"/>
                <wp:wrapNone/>
                <wp:docPr id="33" name="Obdĺžnik 33"/>
                <wp:cNvGraphicFramePr/>
                <a:graphic xmlns:a="http://schemas.openxmlformats.org/drawingml/2006/main">
                  <a:graphicData uri="http://schemas.microsoft.com/office/word/2010/wordprocessingShape">
                    <wps:wsp>
                      <wps:cNvSpPr/>
                      <wps:spPr>
                        <a:xfrm>
                          <a:off x="0" y="0"/>
                          <a:ext cx="731520" cy="67056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6CEA662D" w14:textId="58CCC72C" w:rsidR="007A59D4" w:rsidRDefault="007A59D4" w:rsidP="006B7B2B">
                            <w:pPr>
                              <w:jc w:val="center"/>
                            </w:pPr>
                            <w:r>
                              <w:rPr>
                                <w:noProof/>
                              </w:rPr>
                              <w:drawing>
                                <wp:inline distT="0" distB="0" distL="0" distR="0" wp14:anchorId="5410F36A" wp14:editId="6DBBCDA3">
                                  <wp:extent cx="547370" cy="602615"/>
                                  <wp:effectExtent l="0" t="0" r="5080" b="6985"/>
                                  <wp:docPr id="40" name="Obrázo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7370" cy="60261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2A61D9" id="Obdĺžnik 33" o:spid="_x0000_s1035" style="position:absolute;left:0;text-align:left;margin-left:-.55pt;margin-top:2.8pt;width:57.6pt;height:52.8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" filled="f" strokecolor="#1f3763 [1604]" strokeweight="1pt">
                <v:textbox>
                  <w:txbxContent>
                    <w:p w14:paraId="6CEA662D" w14:textId="58CCC72C" w:rsidR="007A59D4" w:rsidRDefault="007A59D4" w:rsidP="006B7B2B">
                      <w:pPr>
                        <w:jc w:val="center"/>
                      </w:pPr>
                      <w:r>
                        <w:rPr>
                          <w:noProof/>
                        </w:rPr>
                        <w:drawing>
                          <wp:inline distT="0" distB="0" distL="0" distR="0" wp14:anchorId="5410F36A" wp14:editId="6DBBCDA3">
                            <wp:extent cx="547370" cy="602615"/>
                            <wp:effectExtent l="0" t="0" r="5080" b="6985"/>
                            <wp:docPr id="40" name="Obrázo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7370" cy="602615"/>
                                    </a:xfrm>
                                    <a:prstGeom prst="rect">
                                      <a:avLst/>
                                    </a:prstGeom>
                                    <a:noFill/>
                                    <a:ln>
                                      <a:noFill/>
                                    </a:ln>
                                  </pic:spPr>
                                </pic:pic>
                              </a:graphicData>
                            </a:graphic>
                          </wp:inline>
                        </w:drawing>
                      </w:r>
                    </w:p>
                  </w:txbxContent>
                </v:textbox>
              </v:rect>
            </w:pict>
          </mc:Fallback>
        </mc:AlternateContent>
      </w:r>
      <w:r w:rsidR="00A055CA" w:rsidRPr="007A59D4">
        <w:rPr>
          <w:rFonts w:ascii="Times New Roman" w:hAnsi="Times New Roman" w:cs="Times New Roman"/>
          <w:noProof/>
          <w:sz w:val="24"/>
          <w:szCs w:val="24"/>
          <w:lang w:val="cs-CZ" w:eastAsia="cs-CZ"/>
        </w:rPr>
        <mc:AlternateContent>
          <mc:Choice Requires="wps">
            <w:drawing>
              <wp:anchor distT="0" distB="0" distL="114300" distR="114300" simplePos="0" relativeHeight="251660288" behindDoc="0" locked="0" layoutInCell="1" allowOverlap="1" wp14:anchorId="2AF00D44" wp14:editId="00106A93">
                <wp:simplePos x="0" y="0"/>
                <wp:positionH relativeFrom="column">
                  <wp:posOffset>4136101</wp:posOffset>
                </wp:positionH>
                <wp:positionV relativeFrom="paragraph">
                  <wp:posOffset>2547966</wp:posOffset>
                </wp:positionV>
                <wp:extent cx="1621222" cy="457200"/>
                <wp:effectExtent l="0" t="0" r="17145" b="19050"/>
                <wp:wrapNone/>
                <wp:docPr id="35" name="Textové pole 35"/>
                <wp:cNvGraphicFramePr/>
                <a:graphic xmlns:a="http://schemas.openxmlformats.org/drawingml/2006/main">
                  <a:graphicData uri="http://schemas.microsoft.com/office/word/2010/wordprocessingShape">
                    <wps:wsp>
                      <wps:cNvSpPr txBox="1"/>
                      <wps:spPr>
                        <a:xfrm>
                          <a:off x="0" y="0"/>
                          <a:ext cx="1621222" cy="457200"/>
                        </a:xfrm>
                        <a:prstGeom prst="rect">
                          <a:avLst/>
                        </a:prstGeom>
                        <a:solidFill>
                          <a:schemeClr val="lt1"/>
                        </a:solidFill>
                        <a:ln w="6350">
                          <a:solidFill>
                            <a:prstClr val="black"/>
                          </a:solidFill>
                        </a:ln>
                      </wps:spPr>
                      <wps:txbx>
                        <w:txbxContent>
                          <w:p w14:paraId="7FF8A9B5" w14:textId="76D16549" w:rsidR="007A59D4" w:rsidRDefault="007A59D4">
                            <w:r>
                              <w:rPr>
                                <w:noProof/>
                              </w:rPr>
                              <w:drawing>
                                <wp:inline distT="0" distB="0" distL="0" distR="0" wp14:anchorId="5A27AA6A" wp14:editId="415B79BA">
                                  <wp:extent cx="1378527" cy="363778"/>
                                  <wp:effectExtent l="0" t="0" r="0" b="0"/>
                                  <wp:docPr id="41" name="Obrázo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Obrázok 36"/>
                                          <pic:cNvPicPr/>
                                        </pic:nvPicPr>
                                        <pic:blipFill>
                                          <a:blip r:embed="rId17">
                                            <a:extLst>
                                              <a:ext uri="{28A0092B-C50C-407E-A947-70E740481C1C}">
                                                <a14:useLocalDpi xmlns:a14="http://schemas.microsoft.com/office/drawing/2010/main" val="0"/>
                                              </a:ext>
                                            </a:extLst>
                                          </a:blip>
                                          <a:stretch>
                                            <a:fillRect/>
                                          </a:stretch>
                                        </pic:blipFill>
                                        <pic:spPr>
                                          <a:xfrm>
                                            <a:off x="0" y="0"/>
                                            <a:ext cx="1429612" cy="37725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AF00D44" id="Textové pole 35" o:spid="_x0000_s1036" type="#_x0000_t202" style="position:absolute;left:0;text-align:left;margin-left:325.7pt;margin-top:200.65pt;width:127.65pt;height:36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" fillcolor="white [3201]" strokeweight=".5pt">
                <v:textbox>
                  <w:txbxContent>
                    <w:p w14:paraId="7FF8A9B5" w14:textId="76D16549" w:rsidR="007A59D4" w:rsidRDefault="007A59D4">
                      <w:r>
                        <w:rPr>
                          <w:noProof/>
                        </w:rPr>
                        <w:drawing>
                          <wp:inline distT="0" distB="0" distL="0" distR="0" wp14:anchorId="5A27AA6A" wp14:editId="415B79BA">
                            <wp:extent cx="1378527" cy="363778"/>
                            <wp:effectExtent l="0" t="0" r="0" b="0"/>
                            <wp:docPr id="41" name="Obrázo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Obrázok 36"/>
                                    <pic:cNvPicPr/>
                                  </pic:nvPicPr>
                                  <pic:blipFill>
                                    <a:blip r:embed="rId17">
                                      <a:extLst>
                                        <a:ext uri="{28A0092B-C50C-407E-A947-70E740481C1C}">
                                          <a14:useLocalDpi xmlns:a14="http://schemas.microsoft.com/office/drawing/2010/main" val="0"/>
                                        </a:ext>
                                      </a:extLst>
                                    </a:blip>
                                    <a:stretch>
                                      <a:fillRect/>
                                    </a:stretch>
                                  </pic:blipFill>
                                  <pic:spPr>
                                    <a:xfrm>
                                      <a:off x="0" y="0"/>
                                      <a:ext cx="1429612" cy="377259"/>
                                    </a:xfrm>
                                    <a:prstGeom prst="rect">
                                      <a:avLst/>
                                    </a:prstGeom>
                                  </pic:spPr>
                                </pic:pic>
                              </a:graphicData>
                            </a:graphic>
                          </wp:inline>
                        </w:drawing>
                      </w:r>
                    </w:p>
                  </w:txbxContent>
                </v:textbox>
              </v:shape>
            </w:pict>
          </mc:Fallback>
        </mc:AlternateContent>
      </w:r>
      <w:r w:rsidR="00892FB0" w:rsidRPr="007A59D4">
        <w:rPr>
          <w:rFonts w:ascii="Times New Roman" w:hAnsi="Times New Roman" w:cs="Times New Roman"/>
          <w:noProof/>
          <w:sz w:val="24"/>
          <w:szCs w:val="24"/>
          <w:lang w:val="cs-CZ" w:eastAsia="cs-CZ"/>
        </w:rPr>
        <w:drawing>
          <wp:inline distT="0" distB="0" distL="0" distR="0" wp14:anchorId="39E0BE05" wp14:editId="6AC62A0A">
            <wp:extent cx="5760085" cy="3010535"/>
            <wp:effectExtent l="0" t="0" r="0" b="0"/>
            <wp:docPr id="15" name="Obrázo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Obrázok 15"/>
                    <pic:cNvPicPr/>
                  </pic:nvPicPr>
                  <pic:blipFill>
                    <a:blip r:embed="rId22">
                      <a:extLst>
                        <a:ext uri="{28A0092B-C50C-407E-A947-70E740481C1C}">
                          <a14:useLocalDpi xmlns:a14="http://schemas.microsoft.com/office/drawing/2010/main" val="0"/>
                        </a:ext>
                      </a:extLst>
                    </a:blip>
                    <a:stretch>
                      <a:fillRect/>
                    </a:stretch>
                  </pic:blipFill>
                  <pic:spPr>
                    <a:xfrm>
                      <a:off x="0" y="0"/>
                      <a:ext cx="5760085" cy="3010535"/>
                    </a:xfrm>
                    <a:prstGeom prst="rect">
                      <a:avLst/>
                    </a:prstGeom>
                  </pic:spPr>
                </pic:pic>
              </a:graphicData>
            </a:graphic>
          </wp:inline>
        </w:drawing>
      </w:r>
    </w:p>
    <w:p w14:paraId="30FCF86F" w14:textId="020645E3" w:rsidR="00B30D26" w:rsidRPr="007A59D4" w:rsidRDefault="000B6955" w:rsidP="00180009">
      <w:pPr>
        <w:spacing w:before="240" w:line="360" w:lineRule="auto"/>
        <w:ind w:firstLine="708"/>
        <w:jc w:val="both"/>
        <w:rPr>
          <w:rFonts w:ascii="Times New Roman" w:hAnsi="Times New Roman" w:cs="Times New Roman"/>
          <w:sz w:val="24"/>
          <w:szCs w:val="24"/>
        </w:rPr>
      </w:pPr>
      <w:r w:rsidRPr="007A59D4">
        <w:rPr>
          <w:rFonts w:ascii="Times New Roman" w:hAnsi="Times New Roman" w:cs="Times New Roman"/>
          <w:sz w:val="24"/>
          <w:szCs w:val="24"/>
        </w:rPr>
        <w:t xml:space="preserve">Ako </w:t>
      </w:r>
      <w:r w:rsidR="002F583E" w:rsidRPr="007A59D4">
        <w:rPr>
          <w:rFonts w:ascii="Times New Roman" w:hAnsi="Times New Roman" w:cs="Times New Roman"/>
          <w:sz w:val="24"/>
          <w:szCs w:val="24"/>
        </w:rPr>
        <w:t xml:space="preserve">bolo uvedené </w:t>
      </w:r>
      <w:r w:rsidRPr="007A59D4">
        <w:rPr>
          <w:rFonts w:ascii="Times New Roman" w:hAnsi="Times New Roman" w:cs="Times New Roman"/>
          <w:sz w:val="24"/>
          <w:szCs w:val="24"/>
        </w:rPr>
        <w:t xml:space="preserve">vyššie, ťažba štrkopieskov spadá pod </w:t>
      </w:r>
      <w:r w:rsidR="00B30D26" w:rsidRPr="007A59D4">
        <w:rPr>
          <w:rFonts w:ascii="Times New Roman" w:hAnsi="Times New Roman" w:cs="Times New Roman"/>
          <w:sz w:val="24"/>
          <w:szCs w:val="24"/>
        </w:rPr>
        <w:t xml:space="preserve">kompetenciu </w:t>
      </w:r>
      <w:bookmarkStart w:id="28" w:name="_Hlk75113965"/>
      <w:r w:rsidR="00B30D26" w:rsidRPr="007A59D4">
        <w:rPr>
          <w:rFonts w:ascii="Times New Roman" w:hAnsi="Times New Roman" w:cs="Times New Roman"/>
          <w:sz w:val="24"/>
          <w:szCs w:val="24"/>
        </w:rPr>
        <w:t>Hlavného banského Úradu so sídlom v Banskej Štiavnici (HBÚ)</w:t>
      </w:r>
      <w:bookmarkEnd w:id="28"/>
      <w:r w:rsidR="00B30D26" w:rsidRPr="007A59D4">
        <w:rPr>
          <w:rFonts w:ascii="Times New Roman" w:hAnsi="Times New Roman" w:cs="Times New Roman"/>
          <w:sz w:val="24"/>
          <w:szCs w:val="24"/>
        </w:rPr>
        <w:t xml:space="preserve">. Pod HBÚ spadá päť </w:t>
      </w:r>
      <w:bookmarkStart w:id="29" w:name="_Hlk75113990"/>
      <w:r w:rsidR="00B30D26" w:rsidRPr="007A59D4">
        <w:rPr>
          <w:rFonts w:ascii="Times New Roman" w:hAnsi="Times New Roman" w:cs="Times New Roman"/>
          <w:sz w:val="24"/>
          <w:szCs w:val="24"/>
        </w:rPr>
        <w:t>obvodných banských úradov (OBÚ)</w:t>
      </w:r>
      <w:bookmarkEnd w:id="29"/>
      <w:r w:rsidR="00B30D26" w:rsidRPr="007A59D4">
        <w:rPr>
          <w:rFonts w:ascii="Times New Roman" w:hAnsi="Times New Roman" w:cs="Times New Roman"/>
          <w:sz w:val="24"/>
          <w:szCs w:val="24"/>
        </w:rPr>
        <w:t xml:space="preserve"> v Bratislave, Banskej Bystrici, Košiciach, Prievidzi a Spišskej Novej Vsi. Najvyšší celkový objem dobývania štrkopieskov a pieskov je v</w:t>
      </w:r>
      <w:r w:rsidR="006B7F85" w:rsidRPr="007A59D4">
        <w:rPr>
          <w:rFonts w:ascii="Times New Roman" w:hAnsi="Times New Roman" w:cs="Times New Roman"/>
          <w:sz w:val="24"/>
          <w:szCs w:val="24"/>
        </w:rPr>
        <w:t xml:space="preserve"> kompetencii </w:t>
      </w:r>
      <w:r w:rsidR="00B30D26" w:rsidRPr="007A59D4">
        <w:rPr>
          <w:rFonts w:ascii="Times New Roman" w:hAnsi="Times New Roman" w:cs="Times New Roman"/>
          <w:sz w:val="24"/>
          <w:szCs w:val="24"/>
        </w:rPr>
        <w:t xml:space="preserve">OBÚ v Bratislave. V rámci všetkých OBÚ bol v roku 2018 zaznamenaný nárast ťažby štrkopieskov a pieskov v porovnaní s rokom 2017. Žilinský kraj spadá pod dva OBÚ, a to OBÚ Banská Bystrica (nárast ťažby o 36,9 </w:t>
      </w:r>
      <w:bookmarkStart w:id="30" w:name="_Hlk75114009"/>
      <w:proofErr w:type="spellStart"/>
      <w:r w:rsidR="00B30D26" w:rsidRPr="007A59D4">
        <w:rPr>
          <w:rFonts w:ascii="Times New Roman" w:hAnsi="Times New Roman" w:cs="Times New Roman"/>
          <w:sz w:val="24"/>
          <w:szCs w:val="24"/>
        </w:rPr>
        <w:t>kt</w:t>
      </w:r>
      <w:bookmarkEnd w:id="30"/>
      <w:proofErr w:type="spellEnd"/>
      <w:r w:rsidR="00B30D26" w:rsidRPr="007A59D4">
        <w:rPr>
          <w:rFonts w:ascii="Times New Roman" w:hAnsi="Times New Roman" w:cs="Times New Roman"/>
          <w:sz w:val="24"/>
          <w:szCs w:val="24"/>
        </w:rPr>
        <w:t xml:space="preserve">) a OBÚ Prievidza (nárast ťažby o 110,9 </w:t>
      </w:r>
      <w:proofErr w:type="spellStart"/>
      <w:r w:rsidR="00B30D26" w:rsidRPr="007A59D4">
        <w:rPr>
          <w:rFonts w:ascii="Times New Roman" w:hAnsi="Times New Roman" w:cs="Times New Roman"/>
          <w:sz w:val="24"/>
          <w:szCs w:val="24"/>
        </w:rPr>
        <w:t>kt</w:t>
      </w:r>
      <w:proofErr w:type="spellEnd"/>
      <w:r w:rsidR="00B30D26" w:rsidRPr="007A59D4">
        <w:rPr>
          <w:rFonts w:ascii="Times New Roman" w:hAnsi="Times New Roman" w:cs="Times New Roman"/>
          <w:sz w:val="24"/>
          <w:szCs w:val="24"/>
        </w:rPr>
        <w:t>; dôvodom je zvýšenie požiadaviek na dostavbu diaľnice Bratislava- Žilina)</w:t>
      </w:r>
      <w:sdt>
        <w:sdtPr>
          <w:rPr>
            <w:rFonts w:ascii="Times New Roman" w:hAnsi="Times New Roman" w:cs="Times New Roman"/>
            <w:sz w:val="24"/>
            <w:szCs w:val="24"/>
          </w:rPr>
          <w:id w:val="521593538"/>
          <w:citation/>
        </w:sdtPr>
        <w:sdtEndPr/>
        <w:sdtContent>
          <w:r w:rsidR="00B30D26" w:rsidRPr="007A59D4">
            <w:rPr>
              <w:rFonts w:ascii="Times New Roman" w:hAnsi="Times New Roman" w:cs="Times New Roman"/>
              <w:sz w:val="24"/>
              <w:szCs w:val="24"/>
            </w:rPr>
            <w:fldChar w:fldCharType="begin"/>
          </w:r>
          <w:r w:rsidR="00B30D26" w:rsidRPr="007A59D4">
            <w:rPr>
              <w:rFonts w:ascii="Times New Roman" w:hAnsi="Times New Roman" w:cs="Times New Roman"/>
              <w:sz w:val="24"/>
              <w:szCs w:val="24"/>
            </w:rPr>
            <w:instrText xml:space="preserve">CITATION úra18 \l 1051 </w:instrText>
          </w:r>
          <w:r w:rsidR="00B30D26" w:rsidRPr="007A59D4">
            <w:rPr>
              <w:rFonts w:ascii="Times New Roman" w:hAnsi="Times New Roman" w:cs="Times New Roman"/>
              <w:sz w:val="24"/>
              <w:szCs w:val="24"/>
            </w:rPr>
            <w:fldChar w:fldCharType="separate"/>
          </w:r>
          <w:r w:rsidR="002363E2" w:rsidRPr="007A59D4">
            <w:rPr>
              <w:rFonts w:ascii="Times New Roman" w:hAnsi="Times New Roman" w:cs="Times New Roman"/>
              <w:noProof/>
              <w:sz w:val="24"/>
              <w:szCs w:val="24"/>
            </w:rPr>
            <w:t xml:space="preserve"> (HBÚ, 2018)</w:t>
          </w:r>
          <w:r w:rsidR="00B30D26" w:rsidRPr="007A59D4">
            <w:rPr>
              <w:rFonts w:ascii="Times New Roman" w:hAnsi="Times New Roman" w:cs="Times New Roman"/>
              <w:sz w:val="24"/>
              <w:szCs w:val="24"/>
            </w:rPr>
            <w:fldChar w:fldCharType="end"/>
          </w:r>
        </w:sdtContent>
      </w:sdt>
      <w:r w:rsidR="00B30D26" w:rsidRPr="007A59D4">
        <w:rPr>
          <w:rFonts w:ascii="Times New Roman" w:hAnsi="Times New Roman" w:cs="Times New Roman"/>
          <w:sz w:val="24"/>
          <w:szCs w:val="24"/>
        </w:rPr>
        <w:t xml:space="preserve">. </w:t>
      </w:r>
      <w:r w:rsidR="00493710" w:rsidRPr="007A59D4">
        <w:rPr>
          <w:rFonts w:ascii="Times New Roman" w:hAnsi="Times New Roman" w:cs="Times New Roman"/>
          <w:sz w:val="24"/>
          <w:szCs w:val="24"/>
        </w:rPr>
        <w:t xml:space="preserve">Avšak ak by sme mali brať 5 ročný retrospektívny pohľad na ťažbu štrkopiesku v rámci OBÚ Prievidza, je viditeľný opakujúci sa pokles striedajúci sa s nárastom ťažby tejto komodity (Graf.č.1.), čo je spôsobené najmä vyťažením niektorých lokalít, prípadne </w:t>
      </w:r>
      <w:r w:rsidR="0068452D" w:rsidRPr="007A59D4">
        <w:rPr>
          <w:rFonts w:ascii="Times New Roman" w:hAnsi="Times New Roman" w:cs="Times New Roman"/>
          <w:sz w:val="24"/>
          <w:szCs w:val="24"/>
        </w:rPr>
        <w:t>prerušen</w:t>
      </w:r>
      <w:r w:rsidR="002F583E" w:rsidRPr="007A59D4">
        <w:rPr>
          <w:rFonts w:ascii="Times New Roman" w:hAnsi="Times New Roman" w:cs="Times New Roman"/>
          <w:sz w:val="24"/>
          <w:szCs w:val="24"/>
        </w:rPr>
        <w:t>ím</w:t>
      </w:r>
      <w:r w:rsidR="0068452D" w:rsidRPr="007A59D4">
        <w:rPr>
          <w:rFonts w:ascii="Times New Roman" w:hAnsi="Times New Roman" w:cs="Times New Roman"/>
          <w:sz w:val="24"/>
          <w:szCs w:val="24"/>
        </w:rPr>
        <w:t xml:space="preserve"> ťažby</w:t>
      </w:r>
      <w:r w:rsidR="007F4B58" w:rsidRPr="007A59D4">
        <w:rPr>
          <w:rFonts w:ascii="Times New Roman" w:hAnsi="Times New Roman" w:cs="Times New Roman"/>
          <w:sz w:val="24"/>
          <w:szCs w:val="24"/>
        </w:rPr>
        <w:t>,</w:t>
      </w:r>
      <w:r w:rsidR="0068452D" w:rsidRPr="007A59D4">
        <w:rPr>
          <w:rFonts w:ascii="Times New Roman" w:hAnsi="Times New Roman" w:cs="Times New Roman"/>
          <w:sz w:val="24"/>
          <w:szCs w:val="24"/>
        </w:rPr>
        <w:t xml:space="preserve"> a naopak schválením nových, prípadne rozšíren</w:t>
      </w:r>
      <w:r w:rsidR="007F4B58" w:rsidRPr="007A59D4">
        <w:rPr>
          <w:rFonts w:ascii="Times New Roman" w:hAnsi="Times New Roman" w:cs="Times New Roman"/>
          <w:sz w:val="24"/>
          <w:szCs w:val="24"/>
        </w:rPr>
        <w:t>ím</w:t>
      </w:r>
      <w:r w:rsidR="0068452D" w:rsidRPr="007A59D4">
        <w:rPr>
          <w:rFonts w:ascii="Times New Roman" w:hAnsi="Times New Roman" w:cs="Times New Roman"/>
          <w:sz w:val="24"/>
          <w:szCs w:val="24"/>
        </w:rPr>
        <w:t xml:space="preserve"> pôvodných ťažobných lokalít. Čo sa týka OBÚ </w:t>
      </w:r>
      <w:r w:rsidR="0068452D" w:rsidRPr="007A59D4">
        <w:rPr>
          <w:rFonts w:ascii="Times New Roman" w:hAnsi="Times New Roman" w:cs="Times New Roman"/>
          <w:sz w:val="24"/>
          <w:szCs w:val="24"/>
        </w:rPr>
        <w:lastRenderedPageBreak/>
        <w:t>Banská Bystrica, je zreteľný výrazný pokles ťažby od roku 2015, pričom v roku 2017 dochádza ku miernemu nárastu ťažby štrkov a pieskov (Graf.č.2.).</w:t>
      </w:r>
    </w:p>
    <w:p w14:paraId="73D39582" w14:textId="77777777" w:rsidR="00493710" w:rsidRPr="007A59D4" w:rsidRDefault="00194D93" w:rsidP="00180009">
      <w:pPr>
        <w:keepNext/>
        <w:spacing w:after="240" w:line="360" w:lineRule="auto"/>
        <w:jc w:val="both"/>
        <w:rPr>
          <w:rFonts w:ascii="Times New Roman" w:hAnsi="Times New Roman" w:cs="Times New Roman"/>
          <w:sz w:val="24"/>
          <w:szCs w:val="24"/>
        </w:rPr>
      </w:pPr>
      <w:r w:rsidRPr="007A59D4">
        <w:rPr>
          <w:rFonts w:ascii="Times New Roman" w:hAnsi="Times New Roman" w:cs="Times New Roman"/>
          <w:noProof/>
          <w:sz w:val="24"/>
          <w:szCs w:val="24"/>
          <w:lang w:val="cs-CZ" w:eastAsia="cs-CZ"/>
        </w:rPr>
        <w:drawing>
          <wp:inline distT="0" distB="0" distL="0" distR="0" wp14:anchorId="1DE54595" wp14:editId="25787DF2">
            <wp:extent cx="5685155" cy="2613498"/>
            <wp:effectExtent l="0" t="0" r="10795" b="15875"/>
            <wp:docPr id="2" name="Graf 2">
              <a:extLst xmlns:a="http://schemas.openxmlformats.org/drawingml/2006/main">
                <a:ext uri="{FF2B5EF4-FFF2-40B4-BE49-F238E27FC236}">
                  <a16:creationId xmlns:a16="http://schemas.microsoft.com/office/drawing/2014/main" id="{E87542EE-D842-40B4-A3FC-C9408FB6508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171B9E9B" w14:textId="77777777" w:rsidR="00194D93" w:rsidRPr="007A59D4" w:rsidRDefault="00493710" w:rsidP="00ED4C6F">
      <w:pPr>
        <w:pStyle w:val="Popis"/>
        <w:spacing w:after="0"/>
        <w:jc w:val="both"/>
        <w:rPr>
          <w:rFonts w:ascii="Times New Roman" w:hAnsi="Times New Roman" w:cs="Times New Roman"/>
          <w:noProof/>
          <w:color w:val="auto"/>
          <w:sz w:val="24"/>
          <w:szCs w:val="24"/>
        </w:rPr>
      </w:pPr>
      <w:bookmarkStart w:id="31" w:name="_Toc75815958"/>
      <w:r w:rsidRPr="007A59D4">
        <w:rPr>
          <w:rFonts w:ascii="Times New Roman" w:hAnsi="Times New Roman" w:cs="Times New Roman"/>
          <w:color w:val="auto"/>
          <w:sz w:val="24"/>
          <w:szCs w:val="24"/>
        </w:rPr>
        <w:t xml:space="preserve">Graf </w:t>
      </w:r>
      <w:r w:rsidRPr="007A59D4">
        <w:rPr>
          <w:rFonts w:ascii="Times New Roman" w:hAnsi="Times New Roman" w:cs="Times New Roman"/>
          <w:color w:val="auto"/>
          <w:sz w:val="24"/>
          <w:szCs w:val="24"/>
        </w:rPr>
        <w:fldChar w:fldCharType="begin"/>
      </w:r>
      <w:r w:rsidRPr="007A59D4">
        <w:rPr>
          <w:rFonts w:ascii="Times New Roman" w:hAnsi="Times New Roman" w:cs="Times New Roman"/>
          <w:color w:val="auto"/>
          <w:sz w:val="24"/>
          <w:szCs w:val="24"/>
        </w:rPr>
        <w:instrText xml:space="preserve"> SEQ Graf \* ARABIC </w:instrText>
      </w:r>
      <w:r w:rsidRPr="007A59D4">
        <w:rPr>
          <w:rFonts w:ascii="Times New Roman" w:hAnsi="Times New Roman" w:cs="Times New Roman"/>
          <w:color w:val="auto"/>
          <w:sz w:val="24"/>
          <w:szCs w:val="24"/>
        </w:rPr>
        <w:fldChar w:fldCharType="separate"/>
      </w:r>
      <w:r w:rsidRPr="007A59D4">
        <w:rPr>
          <w:rFonts w:ascii="Times New Roman" w:hAnsi="Times New Roman" w:cs="Times New Roman"/>
          <w:noProof/>
          <w:color w:val="auto"/>
          <w:sz w:val="24"/>
          <w:szCs w:val="24"/>
        </w:rPr>
        <w:t>1</w:t>
      </w:r>
      <w:r w:rsidRPr="007A59D4">
        <w:rPr>
          <w:rFonts w:ascii="Times New Roman" w:hAnsi="Times New Roman" w:cs="Times New Roman"/>
          <w:color w:val="auto"/>
          <w:sz w:val="24"/>
          <w:szCs w:val="24"/>
        </w:rPr>
        <w:fldChar w:fldCharType="end"/>
      </w:r>
      <w:r w:rsidRPr="007A59D4">
        <w:rPr>
          <w:rFonts w:ascii="Times New Roman" w:hAnsi="Times New Roman" w:cs="Times New Roman"/>
          <w:color w:val="auto"/>
          <w:sz w:val="24"/>
          <w:szCs w:val="24"/>
        </w:rPr>
        <w:t xml:space="preserve">. </w:t>
      </w:r>
      <w:proofErr w:type="spellStart"/>
      <w:r w:rsidRPr="007A59D4">
        <w:rPr>
          <w:rFonts w:ascii="Times New Roman" w:hAnsi="Times New Roman" w:cs="Times New Roman"/>
          <w:color w:val="auto"/>
          <w:sz w:val="24"/>
          <w:szCs w:val="24"/>
        </w:rPr>
        <w:t>Vydobytné</w:t>
      </w:r>
      <w:proofErr w:type="spellEnd"/>
      <w:r w:rsidRPr="007A59D4">
        <w:rPr>
          <w:rFonts w:ascii="Times New Roman" w:hAnsi="Times New Roman" w:cs="Times New Roman"/>
          <w:color w:val="auto"/>
          <w:sz w:val="24"/>
          <w:szCs w:val="24"/>
        </w:rPr>
        <w:t xml:space="preserve"> množstvo štrku a piesku (</w:t>
      </w:r>
      <w:proofErr w:type="spellStart"/>
      <w:r w:rsidRPr="007A59D4">
        <w:rPr>
          <w:rFonts w:ascii="Times New Roman" w:hAnsi="Times New Roman" w:cs="Times New Roman"/>
          <w:color w:val="auto"/>
          <w:sz w:val="24"/>
          <w:szCs w:val="24"/>
        </w:rPr>
        <w:t>kt</w:t>
      </w:r>
      <w:proofErr w:type="spellEnd"/>
      <w:r w:rsidRPr="007A59D4">
        <w:rPr>
          <w:rFonts w:ascii="Times New Roman" w:hAnsi="Times New Roman" w:cs="Times New Roman"/>
          <w:color w:val="auto"/>
          <w:sz w:val="24"/>
          <w:szCs w:val="24"/>
        </w:rPr>
        <w:t>) v období 2012</w:t>
      </w:r>
      <w:r w:rsidRPr="007A59D4">
        <w:rPr>
          <w:rFonts w:ascii="Times New Roman" w:hAnsi="Times New Roman" w:cs="Times New Roman"/>
          <w:noProof/>
          <w:color w:val="auto"/>
          <w:sz w:val="24"/>
          <w:szCs w:val="24"/>
        </w:rPr>
        <w:t>-2018 v rámci OBÚ Prievidza</w:t>
      </w:r>
      <w:bookmarkEnd w:id="31"/>
      <w:r w:rsidR="0068452D" w:rsidRPr="007A59D4">
        <w:rPr>
          <w:rFonts w:ascii="Times New Roman" w:hAnsi="Times New Roman" w:cs="Times New Roman"/>
          <w:noProof/>
          <w:color w:val="auto"/>
          <w:sz w:val="24"/>
          <w:szCs w:val="24"/>
        </w:rPr>
        <w:t xml:space="preserve"> </w:t>
      </w:r>
    </w:p>
    <w:p w14:paraId="19A055E3" w14:textId="4BE439FF" w:rsidR="0068452D" w:rsidRPr="007A59D4" w:rsidRDefault="00BB2D70" w:rsidP="00ED4C6F">
      <w:pPr>
        <w:spacing w:after="0" w:line="240" w:lineRule="auto"/>
        <w:jc w:val="both"/>
        <w:rPr>
          <w:rFonts w:ascii="Times New Roman" w:hAnsi="Times New Roman" w:cs="Times New Roman"/>
          <w:i/>
          <w:iCs/>
          <w:sz w:val="24"/>
          <w:szCs w:val="24"/>
        </w:rPr>
      </w:pPr>
      <w:r w:rsidRPr="007A59D4">
        <w:rPr>
          <w:rFonts w:ascii="Times New Roman" w:hAnsi="Times New Roman" w:cs="Times New Roman"/>
          <w:i/>
          <w:iCs/>
          <w:sz w:val="24"/>
          <w:szCs w:val="24"/>
        </w:rPr>
        <w:t>(</w:t>
      </w:r>
      <w:r w:rsidR="0068452D" w:rsidRPr="007A59D4">
        <w:rPr>
          <w:rFonts w:ascii="Times New Roman" w:hAnsi="Times New Roman" w:cs="Times New Roman"/>
          <w:i/>
          <w:iCs/>
          <w:sz w:val="24"/>
          <w:szCs w:val="24"/>
        </w:rPr>
        <w:t xml:space="preserve">Zdroj: HBÚ, Ročné správy </w:t>
      </w:r>
      <w:r w:rsidRPr="007A59D4">
        <w:rPr>
          <w:rFonts w:ascii="Times New Roman" w:hAnsi="Times New Roman" w:cs="Times New Roman"/>
          <w:i/>
          <w:iCs/>
          <w:sz w:val="24"/>
          <w:szCs w:val="24"/>
        </w:rPr>
        <w:t>OBÚ v</w:t>
      </w:r>
      <w:r w:rsidR="00ED4C6F" w:rsidRPr="007A59D4">
        <w:rPr>
          <w:rFonts w:ascii="Times New Roman" w:hAnsi="Times New Roman" w:cs="Times New Roman"/>
          <w:i/>
          <w:iCs/>
          <w:sz w:val="24"/>
          <w:szCs w:val="24"/>
        </w:rPr>
        <w:t> </w:t>
      </w:r>
      <w:r w:rsidRPr="007A59D4">
        <w:rPr>
          <w:rFonts w:ascii="Times New Roman" w:hAnsi="Times New Roman" w:cs="Times New Roman"/>
          <w:i/>
          <w:iCs/>
          <w:sz w:val="24"/>
          <w:szCs w:val="24"/>
        </w:rPr>
        <w:t>Prievidzi</w:t>
      </w:r>
      <w:r w:rsidR="00ED4C6F" w:rsidRPr="007A59D4">
        <w:rPr>
          <w:rFonts w:ascii="Times New Roman" w:hAnsi="Times New Roman" w:cs="Times New Roman"/>
          <w:i/>
          <w:iCs/>
          <w:sz w:val="24"/>
          <w:szCs w:val="24"/>
        </w:rPr>
        <w:t xml:space="preserve"> </w:t>
      </w:r>
      <w:r w:rsidRPr="007A59D4">
        <w:rPr>
          <w:rFonts w:ascii="Times New Roman" w:hAnsi="Times New Roman" w:cs="Times New Roman"/>
          <w:i/>
          <w:iCs/>
          <w:sz w:val="24"/>
          <w:szCs w:val="24"/>
        </w:rPr>
        <w:t>+ vlastné grafické spracovanie; http://www.hbu.sk/sk/rocna-sprava-a-sprava-o-bozp/Rocne-spravy.alej)</w:t>
      </w:r>
      <w:r w:rsidR="0068452D" w:rsidRPr="007A59D4">
        <w:rPr>
          <w:rFonts w:ascii="Times New Roman" w:hAnsi="Times New Roman" w:cs="Times New Roman"/>
          <w:i/>
          <w:iCs/>
          <w:sz w:val="24"/>
          <w:szCs w:val="24"/>
        </w:rPr>
        <w:t xml:space="preserve"> </w:t>
      </w:r>
    </w:p>
    <w:p w14:paraId="370B9412" w14:textId="77777777" w:rsidR="00BB2D70" w:rsidRPr="007A59D4" w:rsidRDefault="00BB2D70" w:rsidP="00180009">
      <w:pPr>
        <w:spacing w:after="0" w:line="360" w:lineRule="auto"/>
        <w:jc w:val="both"/>
        <w:rPr>
          <w:rFonts w:ascii="Times New Roman" w:hAnsi="Times New Roman" w:cs="Times New Roman"/>
          <w:sz w:val="24"/>
          <w:szCs w:val="24"/>
        </w:rPr>
      </w:pPr>
    </w:p>
    <w:p w14:paraId="523C4FA1" w14:textId="77777777" w:rsidR="00493710" w:rsidRPr="007A59D4" w:rsidRDefault="00194D93" w:rsidP="00180009">
      <w:pPr>
        <w:keepNext/>
        <w:spacing w:after="240" w:line="360" w:lineRule="auto"/>
        <w:jc w:val="both"/>
        <w:rPr>
          <w:rFonts w:ascii="Times New Roman" w:hAnsi="Times New Roman" w:cs="Times New Roman"/>
          <w:sz w:val="24"/>
          <w:szCs w:val="24"/>
        </w:rPr>
      </w:pPr>
      <w:r w:rsidRPr="007A59D4">
        <w:rPr>
          <w:rFonts w:ascii="Times New Roman" w:hAnsi="Times New Roman" w:cs="Times New Roman"/>
          <w:noProof/>
          <w:sz w:val="24"/>
          <w:szCs w:val="24"/>
          <w:lang w:val="cs-CZ" w:eastAsia="cs-CZ"/>
        </w:rPr>
        <w:drawing>
          <wp:inline distT="0" distB="0" distL="0" distR="0" wp14:anchorId="6137EB5A" wp14:editId="75AE77DB">
            <wp:extent cx="5661025" cy="2568102"/>
            <wp:effectExtent l="0" t="0" r="15875" b="3810"/>
            <wp:docPr id="3" name="Graf 3">
              <a:extLst xmlns:a="http://schemas.openxmlformats.org/drawingml/2006/main">
                <a:ext uri="{FF2B5EF4-FFF2-40B4-BE49-F238E27FC236}">
                  <a16:creationId xmlns:a16="http://schemas.microsoft.com/office/drawing/2014/main" id="{5CF0DB74-2986-4D07-9C20-9DFAA262182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6EC7AC33" w14:textId="77777777" w:rsidR="00194D93" w:rsidRPr="007A59D4" w:rsidRDefault="00493710" w:rsidP="00F87DAE">
      <w:pPr>
        <w:pStyle w:val="Popis"/>
        <w:spacing w:after="0"/>
        <w:jc w:val="both"/>
        <w:rPr>
          <w:rFonts w:ascii="Times New Roman" w:hAnsi="Times New Roman" w:cs="Times New Roman"/>
          <w:color w:val="auto"/>
          <w:sz w:val="24"/>
          <w:szCs w:val="24"/>
        </w:rPr>
      </w:pPr>
      <w:bookmarkStart w:id="32" w:name="_Toc75815959"/>
      <w:r w:rsidRPr="007A59D4">
        <w:rPr>
          <w:rFonts w:ascii="Times New Roman" w:hAnsi="Times New Roman" w:cs="Times New Roman"/>
          <w:color w:val="auto"/>
          <w:sz w:val="24"/>
          <w:szCs w:val="24"/>
        </w:rPr>
        <w:t xml:space="preserve">Graf </w:t>
      </w:r>
      <w:r w:rsidRPr="007A59D4">
        <w:rPr>
          <w:rFonts w:ascii="Times New Roman" w:hAnsi="Times New Roman" w:cs="Times New Roman"/>
          <w:color w:val="auto"/>
          <w:sz w:val="24"/>
          <w:szCs w:val="24"/>
        </w:rPr>
        <w:fldChar w:fldCharType="begin"/>
      </w:r>
      <w:r w:rsidRPr="007A59D4">
        <w:rPr>
          <w:rFonts w:ascii="Times New Roman" w:hAnsi="Times New Roman" w:cs="Times New Roman"/>
          <w:color w:val="auto"/>
          <w:sz w:val="24"/>
          <w:szCs w:val="24"/>
        </w:rPr>
        <w:instrText xml:space="preserve"> SEQ Graf \* ARABIC </w:instrText>
      </w:r>
      <w:r w:rsidRPr="007A59D4">
        <w:rPr>
          <w:rFonts w:ascii="Times New Roman" w:hAnsi="Times New Roman" w:cs="Times New Roman"/>
          <w:color w:val="auto"/>
          <w:sz w:val="24"/>
          <w:szCs w:val="24"/>
        </w:rPr>
        <w:fldChar w:fldCharType="separate"/>
      </w:r>
      <w:r w:rsidRPr="007A59D4">
        <w:rPr>
          <w:rFonts w:ascii="Times New Roman" w:hAnsi="Times New Roman" w:cs="Times New Roman"/>
          <w:noProof/>
          <w:color w:val="auto"/>
          <w:sz w:val="24"/>
          <w:szCs w:val="24"/>
        </w:rPr>
        <w:t>2</w:t>
      </w:r>
      <w:r w:rsidRPr="007A59D4">
        <w:rPr>
          <w:rFonts w:ascii="Times New Roman" w:hAnsi="Times New Roman" w:cs="Times New Roman"/>
          <w:color w:val="auto"/>
          <w:sz w:val="24"/>
          <w:szCs w:val="24"/>
        </w:rPr>
        <w:fldChar w:fldCharType="end"/>
      </w:r>
      <w:r w:rsidRPr="007A59D4">
        <w:rPr>
          <w:rFonts w:ascii="Times New Roman" w:hAnsi="Times New Roman" w:cs="Times New Roman"/>
          <w:color w:val="auto"/>
          <w:sz w:val="24"/>
          <w:szCs w:val="24"/>
        </w:rPr>
        <w:t xml:space="preserve">. </w:t>
      </w:r>
      <w:proofErr w:type="spellStart"/>
      <w:r w:rsidRPr="007A59D4">
        <w:rPr>
          <w:rFonts w:ascii="Times New Roman" w:hAnsi="Times New Roman" w:cs="Times New Roman"/>
          <w:color w:val="auto"/>
          <w:sz w:val="24"/>
          <w:szCs w:val="24"/>
        </w:rPr>
        <w:t>Vydobytné</w:t>
      </w:r>
      <w:proofErr w:type="spellEnd"/>
      <w:r w:rsidRPr="007A59D4">
        <w:rPr>
          <w:rFonts w:ascii="Times New Roman" w:hAnsi="Times New Roman" w:cs="Times New Roman"/>
          <w:color w:val="auto"/>
          <w:sz w:val="24"/>
          <w:szCs w:val="24"/>
        </w:rPr>
        <w:t xml:space="preserve"> množstvo štrku a piesku (</w:t>
      </w:r>
      <w:proofErr w:type="spellStart"/>
      <w:r w:rsidRPr="007A59D4">
        <w:rPr>
          <w:rFonts w:ascii="Times New Roman" w:hAnsi="Times New Roman" w:cs="Times New Roman"/>
          <w:color w:val="auto"/>
          <w:sz w:val="24"/>
          <w:szCs w:val="24"/>
        </w:rPr>
        <w:t>kt</w:t>
      </w:r>
      <w:proofErr w:type="spellEnd"/>
      <w:r w:rsidRPr="007A59D4">
        <w:rPr>
          <w:rFonts w:ascii="Times New Roman" w:hAnsi="Times New Roman" w:cs="Times New Roman"/>
          <w:color w:val="auto"/>
          <w:sz w:val="24"/>
          <w:szCs w:val="24"/>
        </w:rPr>
        <w:t>) v období 2012-2018 v rámci OBÚ Banská Bystrica</w:t>
      </w:r>
      <w:bookmarkEnd w:id="32"/>
    </w:p>
    <w:p w14:paraId="7D262320" w14:textId="77777777" w:rsidR="00BB2D70" w:rsidRPr="007A59D4" w:rsidRDefault="00BB2D70" w:rsidP="00F87DAE">
      <w:pPr>
        <w:spacing w:after="0" w:line="240" w:lineRule="auto"/>
        <w:jc w:val="both"/>
        <w:rPr>
          <w:rFonts w:ascii="Times New Roman" w:hAnsi="Times New Roman" w:cs="Times New Roman"/>
          <w:i/>
          <w:iCs/>
          <w:sz w:val="24"/>
          <w:szCs w:val="24"/>
        </w:rPr>
      </w:pPr>
      <w:r w:rsidRPr="007A59D4">
        <w:rPr>
          <w:rFonts w:ascii="Times New Roman" w:hAnsi="Times New Roman" w:cs="Times New Roman"/>
          <w:i/>
          <w:iCs/>
          <w:sz w:val="24"/>
          <w:szCs w:val="24"/>
        </w:rPr>
        <w:t>(Zdroj: HBÚ, Ročné správy OBÚ v Banskej Bystrici + vlastné grafické spracovanie; http://www.hbu.sk/sk/rocna-sprava-a-sprava-o-bozp/Rocne-spravy.alej)</w:t>
      </w:r>
    </w:p>
    <w:p w14:paraId="1F394958" w14:textId="77777777" w:rsidR="00911CEB" w:rsidRPr="007A59D4" w:rsidRDefault="00911CEB" w:rsidP="00115B2A">
      <w:pPr>
        <w:spacing w:before="240" w:line="360" w:lineRule="auto"/>
        <w:jc w:val="both"/>
        <w:rPr>
          <w:rFonts w:ascii="Times New Roman" w:hAnsi="Times New Roman" w:cs="Times New Roman"/>
          <w:sz w:val="24"/>
          <w:szCs w:val="24"/>
        </w:rPr>
      </w:pPr>
    </w:p>
    <w:p w14:paraId="1A436B26" w14:textId="40D7A315" w:rsidR="003B7EED" w:rsidRPr="007A59D4" w:rsidRDefault="00F87DAE" w:rsidP="00440216">
      <w:pPr>
        <w:pStyle w:val="Nadpis2"/>
        <w:numPr>
          <w:ilvl w:val="1"/>
          <w:numId w:val="6"/>
        </w:numPr>
        <w:spacing w:line="360" w:lineRule="auto"/>
        <w:jc w:val="both"/>
        <w:rPr>
          <w:rFonts w:ascii="Times New Roman" w:hAnsi="Times New Roman" w:cs="Times New Roman"/>
          <w:b/>
          <w:bCs/>
          <w:color w:val="auto"/>
          <w:sz w:val="30"/>
          <w:szCs w:val="30"/>
        </w:rPr>
      </w:pPr>
      <w:r w:rsidRPr="007A59D4">
        <w:rPr>
          <w:rFonts w:ascii="Times New Roman" w:hAnsi="Times New Roman" w:cs="Times New Roman"/>
          <w:b/>
          <w:bCs/>
          <w:color w:val="auto"/>
          <w:sz w:val="30"/>
          <w:szCs w:val="30"/>
        </w:rPr>
        <w:lastRenderedPageBreak/>
        <w:t xml:space="preserve"> </w:t>
      </w:r>
      <w:bookmarkStart w:id="33" w:name="_Toc76123885"/>
      <w:r w:rsidRPr="007A59D4">
        <w:rPr>
          <w:rFonts w:ascii="Times New Roman" w:hAnsi="Times New Roman" w:cs="Times New Roman"/>
          <w:b/>
          <w:bCs/>
          <w:color w:val="auto"/>
          <w:sz w:val="30"/>
          <w:szCs w:val="30"/>
        </w:rPr>
        <w:t>Vplyv ťažby štrkopiesku na životné prostredie- prašnosť a hluk</w:t>
      </w:r>
      <w:bookmarkEnd w:id="33"/>
    </w:p>
    <w:p w14:paraId="27724781" w14:textId="42A05A43" w:rsidR="00663F51" w:rsidRPr="007A59D4" w:rsidRDefault="00411762" w:rsidP="00180009">
      <w:pPr>
        <w:spacing w:before="240" w:line="360" w:lineRule="auto"/>
        <w:ind w:firstLine="708"/>
        <w:jc w:val="both"/>
        <w:rPr>
          <w:rFonts w:ascii="Times New Roman" w:hAnsi="Times New Roman" w:cs="Times New Roman"/>
          <w:sz w:val="24"/>
          <w:szCs w:val="24"/>
        </w:rPr>
      </w:pPr>
      <w:r w:rsidRPr="007A59D4">
        <w:rPr>
          <w:rFonts w:ascii="Times New Roman" w:hAnsi="Times New Roman" w:cs="Times New Roman"/>
          <w:sz w:val="24"/>
          <w:szCs w:val="24"/>
        </w:rPr>
        <w:t xml:space="preserve">V súčasnosti </w:t>
      </w:r>
      <w:r w:rsidR="00D645E9" w:rsidRPr="007A59D4">
        <w:rPr>
          <w:rFonts w:ascii="Times New Roman" w:hAnsi="Times New Roman" w:cs="Times New Roman"/>
          <w:sz w:val="24"/>
          <w:szCs w:val="24"/>
        </w:rPr>
        <w:t>zvyšujúci</w:t>
      </w:r>
      <w:r w:rsidRPr="007A59D4">
        <w:rPr>
          <w:rFonts w:ascii="Times New Roman" w:hAnsi="Times New Roman" w:cs="Times New Roman"/>
          <w:sz w:val="24"/>
          <w:szCs w:val="24"/>
        </w:rPr>
        <w:t xml:space="preserve"> sa </w:t>
      </w:r>
      <w:r w:rsidR="00D645E9" w:rsidRPr="007A59D4">
        <w:rPr>
          <w:rFonts w:ascii="Times New Roman" w:hAnsi="Times New Roman" w:cs="Times New Roman"/>
          <w:sz w:val="24"/>
          <w:szCs w:val="24"/>
        </w:rPr>
        <w:t xml:space="preserve">dopyt </w:t>
      </w:r>
      <w:r w:rsidR="00C11723" w:rsidRPr="007A59D4">
        <w:rPr>
          <w:rFonts w:ascii="Times New Roman" w:hAnsi="Times New Roman" w:cs="Times New Roman"/>
          <w:sz w:val="24"/>
          <w:szCs w:val="24"/>
        </w:rPr>
        <w:t xml:space="preserve">po štrkopiesku </w:t>
      </w:r>
      <w:r w:rsidR="00D645E9" w:rsidRPr="007A59D4">
        <w:rPr>
          <w:rFonts w:ascii="Times New Roman" w:hAnsi="Times New Roman" w:cs="Times New Roman"/>
          <w:sz w:val="24"/>
          <w:szCs w:val="24"/>
        </w:rPr>
        <w:t>vytvára výrazný tlak na</w:t>
      </w:r>
      <w:r w:rsidRPr="007A59D4">
        <w:rPr>
          <w:rFonts w:ascii="Times New Roman" w:hAnsi="Times New Roman" w:cs="Times New Roman"/>
          <w:sz w:val="24"/>
          <w:szCs w:val="24"/>
        </w:rPr>
        <w:t xml:space="preserve"> ťažobný priemysel, ktorý musí vyhľadávať nové ložiska tejto komodity. </w:t>
      </w:r>
      <w:r w:rsidR="007D6734" w:rsidRPr="007A59D4">
        <w:rPr>
          <w:rFonts w:ascii="Times New Roman" w:hAnsi="Times New Roman" w:cs="Times New Roman"/>
          <w:sz w:val="24"/>
          <w:szCs w:val="24"/>
        </w:rPr>
        <w:t xml:space="preserve">Práve </w:t>
      </w:r>
      <w:r w:rsidR="007A700E" w:rsidRPr="007A59D4">
        <w:rPr>
          <w:rFonts w:ascii="Times New Roman" w:hAnsi="Times New Roman" w:cs="Times New Roman"/>
          <w:sz w:val="24"/>
          <w:szCs w:val="24"/>
        </w:rPr>
        <w:t xml:space="preserve">s tendenciou rastu dopytu po </w:t>
      </w:r>
      <w:r w:rsidRPr="007A59D4">
        <w:rPr>
          <w:rFonts w:ascii="Times New Roman" w:hAnsi="Times New Roman" w:cs="Times New Roman"/>
          <w:sz w:val="24"/>
          <w:szCs w:val="24"/>
        </w:rPr>
        <w:t>štrkopiesku</w:t>
      </w:r>
      <w:r w:rsidR="007A700E" w:rsidRPr="007A59D4">
        <w:rPr>
          <w:rFonts w:ascii="Times New Roman" w:hAnsi="Times New Roman" w:cs="Times New Roman"/>
          <w:sz w:val="24"/>
          <w:szCs w:val="24"/>
        </w:rPr>
        <w:t xml:space="preserve"> sa čoraz častejšie stretávame s možným </w:t>
      </w:r>
      <w:r w:rsidR="00D21223" w:rsidRPr="007A59D4">
        <w:rPr>
          <w:rFonts w:ascii="Times New Roman" w:hAnsi="Times New Roman" w:cs="Times New Roman"/>
          <w:sz w:val="24"/>
          <w:szCs w:val="24"/>
        </w:rPr>
        <w:t>negatívn</w:t>
      </w:r>
      <w:r w:rsidR="007A700E" w:rsidRPr="007A59D4">
        <w:rPr>
          <w:rFonts w:ascii="Times New Roman" w:hAnsi="Times New Roman" w:cs="Times New Roman"/>
          <w:sz w:val="24"/>
          <w:szCs w:val="24"/>
        </w:rPr>
        <w:t>ym</w:t>
      </w:r>
      <w:r w:rsidR="00D21223" w:rsidRPr="007A59D4">
        <w:rPr>
          <w:rFonts w:ascii="Times New Roman" w:hAnsi="Times New Roman" w:cs="Times New Roman"/>
          <w:sz w:val="24"/>
          <w:szCs w:val="24"/>
        </w:rPr>
        <w:t xml:space="preserve"> dopad</w:t>
      </w:r>
      <w:r w:rsidR="007A700E" w:rsidRPr="007A59D4">
        <w:rPr>
          <w:rFonts w:ascii="Times New Roman" w:hAnsi="Times New Roman" w:cs="Times New Roman"/>
          <w:sz w:val="24"/>
          <w:szCs w:val="24"/>
        </w:rPr>
        <w:t>om</w:t>
      </w:r>
      <w:r w:rsidR="00D21223" w:rsidRPr="007A59D4">
        <w:rPr>
          <w:rFonts w:ascii="Times New Roman" w:hAnsi="Times New Roman" w:cs="Times New Roman"/>
          <w:sz w:val="24"/>
          <w:szCs w:val="24"/>
        </w:rPr>
        <w:t xml:space="preserve"> na </w:t>
      </w:r>
      <w:r w:rsidR="000A0DFC" w:rsidRPr="007A59D4">
        <w:rPr>
          <w:rFonts w:ascii="Times New Roman" w:hAnsi="Times New Roman" w:cs="Times New Roman"/>
          <w:sz w:val="24"/>
          <w:szCs w:val="24"/>
        </w:rPr>
        <w:t>životné prostredie.</w:t>
      </w:r>
      <w:r w:rsidR="00C11723" w:rsidRPr="007A59D4">
        <w:rPr>
          <w:rFonts w:ascii="Times New Roman" w:hAnsi="Times New Roman" w:cs="Times New Roman"/>
          <w:sz w:val="24"/>
          <w:szCs w:val="24"/>
        </w:rPr>
        <w:t xml:space="preserve"> Na predchádzanie</w:t>
      </w:r>
      <w:r w:rsidR="007A700E" w:rsidRPr="007A59D4">
        <w:rPr>
          <w:rFonts w:ascii="Times New Roman" w:hAnsi="Times New Roman" w:cs="Times New Roman"/>
          <w:sz w:val="24"/>
          <w:szCs w:val="24"/>
        </w:rPr>
        <w:t xml:space="preserve">, resp. zmiernenie týchto </w:t>
      </w:r>
      <w:r w:rsidR="00C11723" w:rsidRPr="007A59D4">
        <w:rPr>
          <w:rFonts w:ascii="Times New Roman" w:hAnsi="Times New Roman" w:cs="Times New Roman"/>
          <w:sz w:val="24"/>
          <w:szCs w:val="24"/>
        </w:rPr>
        <w:t xml:space="preserve">dopadov na </w:t>
      </w:r>
      <w:proofErr w:type="spellStart"/>
      <w:r w:rsidR="007A700E" w:rsidRPr="007A59D4">
        <w:rPr>
          <w:rFonts w:ascii="Times New Roman" w:hAnsi="Times New Roman" w:cs="Times New Roman"/>
          <w:sz w:val="24"/>
          <w:szCs w:val="24"/>
        </w:rPr>
        <w:t>environment</w:t>
      </w:r>
      <w:proofErr w:type="spellEnd"/>
      <w:r w:rsidR="00C11723" w:rsidRPr="007A59D4">
        <w:rPr>
          <w:rFonts w:ascii="Times New Roman" w:hAnsi="Times New Roman" w:cs="Times New Roman"/>
          <w:sz w:val="24"/>
          <w:szCs w:val="24"/>
        </w:rPr>
        <w:t xml:space="preserve"> </w:t>
      </w:r>
      <w:r w:rsidRPr="007A59D4">
        <w:rPr>
          <w:rFonts w:ascii="Times New Roman" w:hAnsi="Times New Roman" w:cs="Times New Roman"/>
          <w:sz w:val="24"/>
          <w:szCs w:val="24"/>
        </w:rPr>
        <w:t>je uplatňovaný</w:t>
      </w:r>
      <w:r w:rsidR="00C11723" w:rsidRPr="007A59D4">
        <w:rPr>
          <w:rFonts w:ascii="Times New Roman" w:hAnsi="Times New Roman" w:cs="Times New Roman"/>
          <w:sz w:val="24"/>
          <w:szCs w:val="24"/>
        </w:rPr>
        <w:t xml:space="preserve"> </w:t>
      </w:r>
      <w:r w:rsidR="00942044" w:rsidRPr="007A59D4">
        <w:rPr>
          <w:rFonts w:ascii="Times New Roman" w:hAnsi="Times New Roman" w:cs="Times New Roman"/>
          <w:sz w:val="24"/>
          <w:szCs w:val="24"/>
        </w:rPr>
        <w:t>Z</w:t>
      </w:r>
      <w:r w:rsidR="00C11723" w:rsidRPr="007A59D4">
        <w:rPr>
          <w:rFonts w:ascii="Times New Roman" w:hAnsi="Times New Roman" w:cs="Times New Roman"/>
          <w:sz w:val="24"/>
          <w:szCs w:val="24"/>
        </w:rPr>
        <w:t>ákon č. 24/</w:t>
      </w:r>
      <w:r w:rsidR="00942044" w:rsidRPr="007A59D4">
        <w:rPr>
          <w:rFonts w:ascii="Times New Roman" w:hAnsi="Times New Roman" w:cs="Times New Roman"/>
          <w:sz w:val="24"/>
          <w:szCs w:val="24"/>
        </w:rPr>
        <w:t>2006 o posudzovaní vplyvov na životné prostredie a o zmene a doplnení niektorých zákonov</w:t>
      </w:r>
      <w:r w:rsidR="007A700E" w:rsidRPr="007A59D4">
        <w:rPr>
          <w:rFonts w:ascii="Times New Roman" w:hAnsi="Times New Roman" w:cs="Times New Roman"/>
          <w:sz w:val="24"/>
          <w:szCs w:val="24"/>
        </w:rPr>
        <w:t xml:space="preserve"> (EIA)</w:t>
      </w:r>
      <w:r w:rsidR="00942044" w:rsidRPr="007A59D4">
        <w:rPr>
          <w:rFonts w:ascii="Times New Roman" w:hAnsi="Times New Roman" w:cs="Times New Roman"/>
          <w:sz w:val="24"/>
          <w:szCs w:val="24"/>
        </w:rPr>
        <w:t xml:space="preserve">. Ťažba štrkopiesku podľa tohto zákona podlieha povinnému hodnoteniu za predpokladu, že vyťažené množstvo predstavuje od 200 000 </w:t>
      </w:r>
      <w:r w:rsidR="007A700E" w:rsidRPr="007A59D4">
        <w:rPr>
          <w:rFonts w:ascii="Times New Roman" w:hAnsi="Times New Roman" w:cs="Times New Roman"/>
          <w:sz w:val="24"/>
          <w:szCs w:val="24"/>
        </w:rPr>
        <w:t xml:space="preserve">ton za rok (ďalej len </w:t>
      </w:r>
      <w:r w:rsidR="00942044" w:rsidRPr="007A59D4">
        <w:rPr>
          <w:rFonts w:ascii="Times New Roman" w:hAnsi="Times New Roman" w:cs="Times New Roman"/>
          <w:sz w:val="24"/>
          <w:szCs w:val="24"/>
        </w:rPr>
        <w:t>t/rok</w:t>
      </w:r>
      <w:r w:rsidR="007A700E" w:rsidRPr="007A59D4">
        <w:rPr>
          <w:rFonts w:ascii="Times New Roman" w:hAnsi="Times New Roman" w:cs="Times New Roman"/>
          <w:sz w:val="24"/>
          <w:szCs w:val="24"/>
        </w:rPr>
        <w:t>)</w:t>
      </w:r>
      <w:r w:rsidR="00942044" w:rsidRPr="007A59D4">
        <w:rPr>
          <w:rFonts w:ascii="Times New Roman" w:hAnsi="Times New Roman" w:cs="Times New Roman"/>
          <w:sz w:val="24"/>
          <w:szCs w:val="24"/>
        </w:rPr>
        <w:t xml:space="preserve"> alebo lokalita zaberá plochu 10 ha a viac. Zisťovaciemu konaniu pod</w:t>
      </w:r>
      <w:r w:rsidR="008F161B" w:rsidRPr="007A59D4">
        <w:rPr>
          <w:rFonts w:ascii="Times New Roman" w:hAnsi="Times New Roman" w:cs="Times New Roman"/>
          <w:sz w:val="24"/>
          <w:szCs w:val="24"/>
        </w:rPr>
        <w:t>ľ</w:t>
      </w:r>
      <w:r w:rsidR="00942044" w:rsidRPr="007A59D4">
        <w:rPr>
          <w:rFonts w:ascii="Times New Roman" w:hAnsi="Times New Roman" w:cs="Times New Roman"/>
          <w:sz w:val="24"/>
          <w:szCs w:val="24"/>
        </w:rPr>
        <w:t xml:space="preserve">a tohto zákona podlieha </w:t>
      </w:r>
      <w:r w:rsidR="008F161B" w:rsidRPr="007A59D4">
        <w:rPr>
          <w:rFonts w:ascii="Times New Roman" w:hAnsi="Times New Roman" w:cs="Times New Roman"/>
          <w:sz w:val="24"/>
          <w:szCs w:val="24"/>
        </w:rPr>
        <w:t>vyťažené množstvo štrkopiesku od</w:t>
      </w:r>
      <w:r w:rsidR="00942044" w:rsidRPr="007A59D4">
        <w:rPr>
          <w:rFonts w:ascii="Times New Roman" w:hAnsi="Times New Roman" w:cs="Times New Roman"/>
          <w:sz w:val="24"/>
          <w:szCs w:val="24"/>
        </w:rPr>
        <w:t xml:space="preserve"> 100</w:t>
      </w:r>
      <w:r w:rsidR="008F161B" w:rsidRPr="007A59D4">
        <w:rPr>
          <w:rFonts w:ascii="Times New Roman" w:hAnsi="Times New Roman" w:cs="Times New Roman"/>
          <w:sz w:val="24"/>
          <w:szCs w:val="24"/>
        </w:rPr>
        <w:t> </w:t>
      </w:r>
      <w:r w:rsidR="00942044" w:rsidRPr="007A59D4">
        <w:rPr>
          <w:rFonts w:ascii="Times New Roman" w:hAnsi="Times New Roman" w:cs="Times New Roman"/>
          <w:sz w:val="24"/>
          <w:szCs w:val="24"/>
        </w:rPr>
        <w:t>000</w:t>
      </w:r>
      <w:r w:rsidR="008F161B" w:rsidRPr="007A59D4">
        <w:rPr>
          <w:rFonts w:ascii="Times New Roman" w:hAnsi="Times New Roman" w:cs="Times New Roman"/>
          <w:sz w:val="24"/>
          <w:szCs w:val="24"/>
        </w:rPr>
        <w:t xml:space="preserve">- </w:t>
      </w:r>
      <w:r w:rsidR="00942044" w:rsidRPr="007A59D4">
        <w:rPr>
          <w:rFonts w:ascii="Times New Roman" w:hAnsi="Times New Roman" w:cs="Times New Roman"/>
          <w:sz w:val="24"/>
          <w:szCs w:val="24"/>
        </w:rPr>
        <w:t>200 000 t/rok</w:t>
      </w:r>
      <w:r w:rsidR="002C54E5" w:rsidRPr="007A59D4">
        <w:rPr>
          <w:rFonts w:ascii="Times New Roman" w:hAnsi="Times New Roman" w:cs="Times New Roman"/>
          <w:sz w:val="24"/>
          <w:szCs w:val="24"/>
        </w:rPr>
        <w:t>,</w:t>
      </w:r>
      <w:r w:rsidR="008F161B" w:rsidRPr="007A59D4">
        <w:rPr>
          <w:rFonts w:ascii="Times New Roman" w:hAnsi="Times New Roman" w:cs="Times New Roman"/>
          <w:sz w:val="24"/>
          <w:szCs w:val="24"/>
        </w:rPr>
        <w:t xml:space="preserve"> </w:t>
      </w:r>
      <w:r w:rsidR="00942044" w:rsidRPr="007A59D4">
        <w:rPr>
          <w:rFonts w:ascii="Times New Roman" w:hAnsi="Times New Roman" w:cs="Times New Roman"/>
          <w:sz w:val="24"/>
          <w:szCs w:val="24"/>
        </w:rPr>
        <w:t>alebo</w:t>
      </w:r>
      <w:r w:rsidR="008F161B" w:rsidRPr="007A59D4">
        <w:rPr>
          <w:rFonts w:ascii="Times New Roman" w:hAnsi="Times New Roman" w:cs="Times New Roman"/>
          <w:sz w:val="24"/>
          <w:szCs w:val="24"/>
        </w:rPr>
        <w:t xml:space="preserve"> ak lokalita ťažby predstavuje od </w:t>
      </w:r>
      <w:r w:rsidR="00942044" w:rsidRPr="007A59D4">
        <w:rPr>
          <w:rFonts w:ascii="Times New Roman" w:hAnsi="Times New Roman" w:cs="Times New Roman"/>
          <w:sz w:val="24"/>
          <w:szCs w:val="24"/>
        </w:rPr>
        <w:t>5 ha do 10 ha</w:t>
      </w:r>
      <w:r w:rsidR="008F161B" w:rsidRPr="007A59D4">
        <w:rPr>
          <w:rFonts w:ascii="Times New Roman" w:hAnsi="Times New Roman" w:cs="Times New Roman"/>
          <w:sz w:val="24"/>
          <w:szCs w:val="24"/>
        </w:rPr>
        <w:t xml:space="preserve"> </w:t>
      </w:r>
      <w:r w:rsidR="00942044" w:rsidRPr="007A59D4">
        <w:rPr>
          <w:rFonts w:ascii="Times New Roman" w:hAnsi="Times New Roman" w:cs="Times New Roman"/>
          <w:sz w:val="24"/>
          <w:szCs w:val="24"/>
        </w:rPr>
        <w:t>záberu plochy</w:t>
      </w:r>
      <w:r w:rsidR="008F161B" w:rsidRPr="007A59D4">
        <w:rPr>
          <w:rFonts w:ascii="Times New Roman" w:hAnsi="Times New Roman" w:cs="Times New Roman"/>
          <w:sz w:val="24"/>
          <w:szCs w:val="24"/>
        </w:rPr>
        <w:t>.</w:t>
      </w:r>
      <w:r w:rsidR="007A700E" w:rsidRPr="007A59D4">
        <w:rPr>
          <w:rFonts w:ascii="Times New Roman" w:hAnsi="Times New Roman" w:cs="Times New Roman"/>
          <w:sz w:val="24"/>
          <w:szCs w:val="24"/>
        </w:rPr>
        <w:t xml:space="preserve"> V rámci hodnotenia EIA</w:t>
      </w:r>
      <w:r w:rsidR="00DE2227" w:rsidRPr="007A59D4">
        <w:rPr>
          <w:rFonts w:ascii="Times New Roman" w:hAnsi="Times New Roman" w:cs="Times New Roman"/>
          <w:sz w:val="24"/>
          <w:szCs w:val="24"/>
        </w:rPr>
        <w:t xml:space="preserve"> </w:t>
      </w:r>
      <w:r w:rsidR="00663F51" w:rsidRPr="007A59D4">
        <w:rPr>
          <w:rFonts w:ascii="Times New Roman" w:hAnsi="Times New Roman" w:cs="Times New Roman"/>
          <w:sz w:val="24"/>
          <w:szCs w:val="24"/>
        </w:rPr>
        <w:t xml:space="preserve">okrem štandardných </w:t>
      </w:r>
      <w:r w:rsidR="007A700E" w:rsidRPr="007A59D4">
        <w:rPr>
          <w:rFonts w:ascii="Times New Roman" w:hAnsi="Times New Roman" w:cs="Times New Roman"/>
          <w:sz w:val="24"/>
          <w:szCs w:val="24"/>
        </w:rPr>
        <w:t xml:space="preserve"> </w:t>
      </w:r>
      <w:r w:rsidR="00663F51" w:rsidRPr="007A59D4">
        <w:rPr>
          <w:rFonts w:ascii="Times New Roman" w:hAnsi="Times New Roman" w:cs="Times New Roman"/>
          <w:sz w:val="24"/>
          <w:szCs w:val="24"/>
        </w:rPr>
        <w:t xml:space="preserve">údajov o navrhovateľovi a navrhovanej činnosti je nutné </w:t>
      </w:r>
      <w:r w:rsidR="0065055A" w:rsidRPr="007A59D4">
        <w:rPr>
          <w:rFonts w:ascii="Times New Roman" w:hAnsi="Times New Roman" w:cs="Times New Roman"/>
          <w:sz w:val="24"/>
          <w:szCs w:val="24"/>
        </w:rPr>
        <w:t xml:space="preserve">definovať a popísať negatívne </w:t>
      </w:r>
      <w:r w:rsidR="00663F51" w:rsidRPr="007A59D4">
        <w:rPr>
          <w:rFonts w:ascii="Times New Roman" w:hAnsi="Times New Roman" w:cs="Times New Roman"/>
          <w:sz w:val="24"/>
          <w:szCs w:val="24"/>
        </w:rPr>
        <w:t>vplyvy</w:t>
      </w:r>
      <w:r w:rsidR="006B7F85" w:rsidRPr="007A59D4">
        <w:rPr>
          <w:rFonts w:ascii="Times New Roman" w:hAnsi="Times New Roman" w:cs="Times New Roman"/>
          <w:sz w:val="24"/>
          <w:szCs w:val="24"/>
        </w:rPr>
        <w:t xml:space="preserve"> </w:t>
      </w:r>
      <w:r w:rsidR="0065055A" w:rsidRPr="007A59D4">
        <w:rPr>
          <w:rFonts w:ascii="Times New Roman" w:hAnsi="Times New Roman" w:cs="Times New Roman"/>
          <w:sz w:val="24"/>
          <w:szCs w:val="24"/>
        </w:rPr>
        <w:t xml:space="preserve">na životné prostredie </w:t>
      </w:r>
      <w:r w:rsidR="00663F51" w:rsidRPr="007A59D4">
        <w:rPr>
          <w:rFonts w:ascii="Times New Roman" w:hAnsi="Times New Roman" w:cs="Times New Roman"/>
          <w:sz w:val="24"/>
          <w:szCs w:val="24"/>
        </w:rPr>
        <w:t>vychádzajúce z navrhovanej činnosti</w:t>
      </w:r>
      <w:r w:rsidR="0065055A" w:rsidRPr="007A59D4">
        <w:rPr>
          <w:rFonts w:ascii="Times New Roman" w:hAnsi="Times New Roman" w:cs="Times New Roman"/>
          <w:sz w:val="24"/>
          <w:szCs w:val="24"/>
        </w:rPr>
        <w:t xml:space="preserve">. </w:t>
      </w:r>
      <w:r w:rsidR="00663F51" w:rsidRPr="007A59D4">
        <w:rPr>
          <w:rFonts w:ascii="Times New Roman" w:hAnsi="Times New Roman" w:cs="Times New Roman"/>
          <w:sz w:val="24"/>
          <w:szCs w:val="24"/>
        </w:rPr>
        <w:t>Súčasne je nutné uvádzať opatrenia, ktoré slúžia na prevenciu, elimináciu, minimalizáciu a kompenzáciu vplyvov na životné prostredie</w:t>
      </w:r>
      <w:r w:rsidR="009B340D" w:rsidRPr="007A59D4">
        <w:rPr>
          <w:rFonts w:ascii="Times New Roman" w:hAnsi="Times New Roman" w:cs="Times New Roman"/>
          <w:sz w:val="24"/>
          <w:szCs w:val="24"/>
        </w:rPr>
        <w:t xml:space="preserve"> </w:t>
      </w:r>
      <w:r w:rsidR="00556E1B" w:rsidRPr="007A59D4">
        <w:rPr>
          <w:rFonts w:ascii="Times New Roman" w:hAnsi="Times New Roman" w:cs="Times New Roman"/>
          <w:noProof/>
          <w:sz w:val="24"/>
          <w:szCs w:val="24"/>
        </w:rPr>
        <w:t>(</w:t>
      </w:r>
      <w:r w:rsidR="00602433" w:rsidRPr="007A59D4">
        <w:rPr>
          <w:rFonts w:ascii="Times New Roman" w:hAnsi="Times New Roman" w:cs="Times New Roman"/>
          <w:noProof/>
          <w:sz w:val="24"/>
          <w:szCs w:val="24"/>
        </w:rPr>
        <w:t>Zákon č. 24/2006 Z. z.</w:t>
      </w:r>
      <w:r w:rsidR="00556E1B" w:rsidRPr="007A59D4">
        <w:rPr>
          <w:rFonts w:ascii="Times New Roman" w:hAnsi="Times New Roman" w:cs="Times New Roman"/>
          <w:noProof/>
          <w:sz w:val="24"/>
          <w:szCs w:val="24"/>
        </w:rPr>
        <w:t>)</w:t>
      </w:r>
      <w:r w:rsidR="00663F51" w:rsidRPr="007A59D4">
        <w:rPr>
          <w:rFonts w:ascii="Times New Roman" w:hAnsi="Times New Roman" w:cs="Times New Roman"/>
          <w:sz w:val="24"/>
          <w:szCs w:val="24"/>
        </w:rPr>
        <w:t xml:space="preserve">. </w:t>
      </w:r>
    </w:p>
    <w:p w14:paraId="662DEA44" w14:textId="7401C452" w:rsidR="008E4B4C" w:rsidRPr="007A59D4" w:rsidRDefault="00663F51" w:rsidP="00180009">
      <w:pPr>
        <w:spacing w:before="240" w:line="360" w:lineRule="auto"/>
        <w:ind w:firstLine="708"/>
        <w:jc w:val="both"/>
        <w:rPr>
          <w:rFonts w:ascii="Times New Roman" w:hAnsi="Times New Roman" w:cs="Times New Roman"/>
          <w:sz w:val="24"/>
          <w:szCs w:val="24"/>
        </w:rPr>
      </w:pPr>
      <w:r w:rsidRPr="007A59D4">
        <w:rPr>
          <w:rFonts w:ascii="Times New Roman" w:hAnsi="Times New Roman" w:cs="Times New Roman"/>
          <w:sz w:val="24"/>
          <w:szCs w:val="24"/>
        </w:rPr>
        <w:t>V  hodnoten</w:t>
      </w:r>
      <w:r w:rsidR="00540A8C" w:rsidRPr="007A59D4">
        <w:rPr>
          <w:rFonts w:ascii="Times New Roman" w:hAnsi="Times New Roman" w:cs="Times New Roman"/>
          <w:sz w:val="24"/>
          <w:szCs w:val="24"/>
        </w:rPr>
        <w:t>í</w:t>
      </w:r>
      <w:r w:rsidRPr="007A59D4">
        <w:rPr>
          <w:rFonts w:ascii="Times New Roman" w:hAnsi="Times New Roman" w:cs="Times New Roman"/>
          <w:sz w:val="24"/>
          <w:szCs w:val="24"/>
        </w:rPr>
        <w:t xml:space="preserve"> EIA je </w:t>
      </w:r>
      <w:r w:rsidR="00540A8C" w:rsidRPr="007A59D4">
        <w:rPr>
          <w:rFonts w:ascii="Times New Roman" w:hAnsi="Times New Roman" w:cs="Times New Roman"/>
          <w:sz w:val="24"/>
          <w:szCs w:val="24"/>
        </w:rPr>
        <w:t>zahrnuté</w:t>
      </w:r>
      <w:r w:rsidRPr="007A59D4">
        <w:rPr>
          <w:rFonts w:ascii="Times New Roman" w:hAnsi="Times New Roman" w:cs="Times New Roman"/>
          <w:sz w:val="24"/>
          <w:szCs w:val="24"/>
        </w:rPr>
        <w:t xml:space="preserve"> hodnotenie hluku a</w:t>
      </w:r>
      <w:r w:rsidR="00B20AA6" w:rsidRPr="007A59D4">
        <w:rPr>
          <w:rFonts w:ascii="Times New Roman" w:hAnsi="Times New Roman" w:cs="Times New Roman"/>
          <w:sz w:val="24"/>
          <w:szCs w:val="24"/>
        </w:rPr>
        <w:t> </w:t>
      </w:r>
      <w:r w:rsidRPr="007A59D4">
        <w:rPr>
          <w:rFonts w:ascii="Times New Roman" w:hAnsi="Times New Roman" w:cs="Times New Roman"/>
          <w:sz w:val="24"/>
          <w:szCs w:val="24"/>
        </w:rPr>
        <w:t>prachu</w:t>
      </w:r>
      <w:r w:rsidR="00B20AA6" w:rsidRPr="007A59D4">
        <w:rPr>
          <w:rFonts w:ascii="Times New Roman" w:hAnsi="Times New Roman" w:cs="Times New Roman"/>
          <w:sz w:val="24"/>
          <w:szCs w:val="24"/>
        </w:rPr>
        <w:t>, ktoré je priamo spojené s navrhovanou činnosťou</w:t>
      </w:r>
      <w:r w:rsidRPr="007A59D4">
        <w:rPr>
          <w:rFonts w:ascii="Times New Roman" w:hAnsi="Times New Roman" w:cs="Times New Roman"/>
          <w:sz w:val="24"/>
          <w:szCs w:val="24"/>
        </w:rPr>
        <w:t xml:space="preserve">. </w:t>
      </w:r>
      <w:r w:rsidR="00B20AA6" w:rsidRPr="007A59D4">
        <w:rPr>
          <w:rFonts w:ascii="Times New Roman" w:hAnsi="Times New Roman" w:cs="Times New Roman"/>
          <w:sz w:val="24"/>
          <w:szCs w:val="24"/>
        </w:rPr>
        <w:t>Ťažba štrkopiesku vo vzťahu k hluku a prachu je spájaná so spôsobom ťažby, použitými technológiami</w:t>
      </w:r>
      <w:r w:rsidR="006B7F85" w:rsidRPr="007A59D4">
        <w:rPr>
          <w:rFonts w:ascii="Times New Roman" w:hAnsi="Times New Roman" w:cs="Times New Roman"/>
          <w:sz w:val="24"/>
          <w:szCs w:val="24"/>
        </w:rPr>
        <w:t>,</w:t>
      </w:r>
      <w:r w:rsidR="00B20AA6" w:rsidRPr="007A59D4">
        <w:rPr>
          <w:rFonts w:ascii="Times New Roman" w:hAnsi="Times New Roman" w:cs="Times New Roman"/>
          <w:sz w:val="24"/>
          <w:szCs w:val="24"/>
        </w:rPr>
        <w:t xml:space="preserve"> ale aj s prepravou tejto komodity. </w:t>
      </w:r>
      <w:r w:rsidR="002E2562" w:rsidRPr="007A59D4">
        <w:rPr>
          <w:rFonts w:ascii="Times New Roman" w:hAnsi="Times New Roman" w:cs="Times New Roman"/>
          <w:sz w:val="24"/>
          <w:szCs w:val="24"/>
        </w:rPr>
        <w:t xml:space="preserve">Znečisťovanie ovzdušia prachom určujú </w:t>
      </w:r>
      <w:bookmarkStart w:id="34" w:name="_Hlk75114056"/>
      <w:r w:rsidR="002E2562" w:rsidRPr="007A59D4">
        <w:rPr>
          <w:rFonts w:ascii="Times New Roman" w:hAnsi="Times New Roman" w:cs="Times New Roman"/>
          <w:sz w:val="24"/>
          <w:szCs w:val="24"/>
        </w:rPr>
        <w:t xml:space="preserve">tuhé znečisťujúce látky (TZL), </w:t>
      </w:r>
      <w:bookmarkEnd w:id="34"/>
      <w:r w:rsidR="002E2562" w:rsidRPr="007A59D4">
        <w:rPr>
          <w:rFonts w:ascii="Times New Roman" w:hAnsi="Times New Roman" w:cs="Times New Roman"/>
          <w:sz w:val="24"/>
          <w:szCs w:val="24"/>
        </w:rPr>
        <w:t>ktoré predstavujú suspendované častice</w:t>
      </w:r>
      <w:r w:rsidR="007F4B58" w:rsidRPr="007A59D4">
        <w:rPr>
          <w:rFonts w:ascii="Times New Roman" w:hAnsi="Times New Roman" w:cs="Times New Roman"/>
          <w:sz w:val="24"/>
          <w:szCs w:val="24"/>
        </w:rPr>
        <w:t>. D</w:t>
      </w:r>
      <w:r w:rsidR="002E2562" w:rsidRPr="007A59D4">
        <w:rPr>
          <w:rFonts w:ascii="Times New Roman" w:hAnsi="Times New Roman" w:cs="Times New Roman"/>
          <w:sz w:val="24"/>
          <w:szCs w:val="24"/>
        </w:rPr>
        <w:t xml:space="preserve">elíme ich na </w:t>
      </w:r>
      <w:bookmarkStart w:id="35" w:name="_Hlk75114081"/>
      <w:r w:rsidR="002E2562" w:rsidRPr="007A59D4">
        <w:rPr>
          <w:rFonts w:ascii="Times New Roman" w:hAnsi="Times New Roman" w:cs="Times New Roman"/>
          <w:sz w:val="24"/>
          <w:szCs w:val="24"/>
        </w:rPr>
        <w:t>hrubé častice označované ako PM</w:t>
      </w:r>
      <w:r w:rsidR="002E2562" w:rsidRPr="007A59D4">
        <w:rPr>
          <w:rFonts w:ascii="Times New Roman" w:hAnsi="Times New Roman" w:cs="Times New Roman"/>
          <w:sz w:val="24"/>
          <w:szCs w:val="24"/>
          <w:vertAlign w:val="subscript"/>
        </w:rPr>
        <w:t>10</w:t>
      </w:r>
      <w:r w:rsidR="002E2562" w:rsidRPr="007A59D4">
        <w:rPr>
          <w:rFonts w:ascii="Times New Roman" w:hAnsi="Times New Roman" w:cs="Times New Roman"/>
          <w:sz w:val="24"/>
          <w:szCs w:val="24"/>
        </w:rPr>
        <w:t xml:space="preserve"> (mineralogický prach a jeho substancie; </w:t>
      </w:r>
      <w:r w:rsidR="002E2562" w:rsidRPr="007A59D4">
        <w:rPr>
          <w:rFonts w:ascii="Times New Roman" w:hAnsi="Times New Roman" w:cs="Times New Roman"/>
          <w:sz w:val="24"/>
          <w:szCs w:val="24"/>
          <w:shd w:val="clear" w:color="auto" w:fill="FFFFFF"/>
        </w:rPr>
        <w:t>pevné častice ≤ 10 µm</w:t>
      </w:r>
      <w:r w:rsidR="002E2562" w:rsidRPr="007A59D4">
        <w:rPr>
          <w:rFonts w:ascii="Times New Roman" w:hAnsi="Times New Roman" w:cs="Times New Roman"/>
          <w:sz w:val="24"/>
          <w:szCs w:val="24"/>
        </w:rPr>
        <w:t xml:space="preserve">) a jemné častice označované ako PM </w:t>
      </w:r>
      <w:r w:rsidR="002E2562" w:rsidRPr="007A59D4">
        <w:rPr>
          <w:rFonts w:ascii="Times New Roman" w:hAnsi="Times New Roman" w:cs="Times New Roman"/>
          <w:sz w:val="24"/>
          <w:szCs w:val="24"/>
          <w:vertAlign w:val="subscript"/>
        </w:rPr>
        <w:t xml:space="preserve">2,5 </w:t>
      </w:r>
      <w:r w:rsidR="002E2562" w:rsidRPr="007A59D4">
        <w:rPr>
          <w:rFonts w:ascii="Times New Roman" w:hAnsi="Times New Roman" w:cs="Times New Roman"/>
          <w:sz w:val="24"/>
          <w:szCs w:val="24"/>
        </w:rPr>
        <w:t>(</w:t>
      </w:r>
      <w:r w:rsidR="002E2562" w:rsidRPr="007A59D4">
        <w:rPr>
          <w:rFonts w:ascii="Times New Roman" w:hAnsi="Times New Roman" w:cs="Times New Roman"/>
          <w:sz w:val="24"/>
          <w:szCs w:val="24"/>
          <w:shd w:val="clear" w:color="auto" w:fill="FFFFFF"/>
        </w:rPr>
        <w:t xml:space="preserve">pevné častice </w:t>
      </w:r>
      <w:r w:rsidR="00BF2834" w:rsidRPr="007A59D4">
        <w:rPr>
          <w:rFonts w:ascii="Times New Roman" w:hAnsi="Times New Roman" w:cs="Times New Roman"/>
          <w:sz w:val="24"/>
          <w:szCs w:val="24"/>
          <w:shd w:val="clear" w:color="auto" w:fill="FFFFFF"/>
        </w:rPr>
        <w:br/>
      </w:r>
      <w:r w:rsidR="002E2562" w:rsidRPr="007A59D4">
        <w:rPr>
          <w:rFonts w:ascii="Times New Roman" w:hAnsi="Times New Roman" w:cs="Times New Roman"/>
          <w:sz w:val="24"/>
          <w:szCs w:val="24"/>
          <w:shd w:val="clear" w:color="auto" w:fill="FFFFFF"/>
        </w:rPr>
        <w:t>≤ 2,5µm</w:t>
      </w:r>
      <w:r w:rsidR="002E2562" w:rsidRPr="007A59D4">
        <w:rPr>
          <w:rFonts w:ascii="Times New Roman" w:hAnsi="Times New Roman" w:cs="Times New Roman"/>
          <w:sz w:val="24"/>
          <w:szCs w:val="24"/>
        </w:rPr>
        <w:t xml:space="preserve">). </w:t>
      </w:r>
      <w:r w:rsidR="00B20AA6" w:rsidRPr="007A59D4">
        <w:rPr>
          <w:rFonts w:ascii="Times New Roman" w:hAnsi="Times New Roman" w:cs="Times New Roman"/>
          <w:sz w:val="24"/>
          <w:szCs w:val="24"/>
        </w:rPr>
        <w:t xml:space="preserve"> </w:t>
      </w:r>
      <w:bookmarkEnd w:id="35"/>
      <w:r w:rsidR="00B20AA6" w:rsidRPr="007A59D4">
        <w:rPr>
          <w:rFonts w:ascii="Times New Roman" w:hAnsi="Times New Roman" w:cs="Times New Roman"/>
          <w:sz w:val="24"/>
          <w:szCs w:val="24"/>
        </w:rPr>
        <w:t xml:space="preserve">Ako ukazujú predchádzajúce štúdie, v rámci merania v pieskových a štrkových jamách boli </w:t>
      </w:r>
      <w:r w:rsidR="00B21454" w:rsidRPr="007A59D4">
        <w:rPr>
          <w:rFonts w:ascii="Times New Roman" w:hAnsi="Times New Roman" w:cs="Times New Roman"/>
          <w:sz w:val="24"/>
          <w:szCs w:val="24"/>
        </w:rPr>
        <w:t xml:space="preserve">priemerné </w:t>
      </w:r>
      <w:r w:rsidR="00B20AA6" w:rsidRPr="007A59D4">
        <w:rPr>
          <w:rFonts w:ascii="Times New Roman" w:hAnsi="Times New Roman" w:cs="Times New Roman"/>
          <w:sz w:val="24"/>
          <w:szCs w:val="24"/>
        </w:rPr>
        <w:t>hodnoty</w:t>
      </w:r>
      <w:r w:rsidR="00B21454" w:rsidRPr="007A59D4">
        <w:rPr>
          <w:rFonts w:ascii="Times New Roman" w:hAnsi="Times New Roman" w:cs="Times New Roman"/>
          <w:sz w:val="24"/>
          <w:szCs w:val="24"/>
        </w:rPr>
        <w:t xml:space="preserve"> pevných poletujúcich častíc</w:t>
      </w:r>
      <w:r w:rsidR="00D22EA6" w:rsidRPr="007A59D4">
        <w:rPr>
          <w:rFonts w:ascii="Times New Roman" w:hAnsi="Times New Roman" w:cs="Times New Roman"/>
          <w:sz w:val="24"/>
          <w:szCs w:val="24"/>
        </w:rPr>
        <w:t xml:space="preserve"> (</w:t>
      </w:r>
      <w:r w:rsidR="00B21454" w:rsidRPr="007A59D4">
        <w:rPr>
          <w:rFonts w:ascii="Times New Roman" w:hAnsi="Times New Roman" w:cs="Times New Roman"/>
          <w:sz w:val="24"/>
          <w:szCs w:val="24"/>
        </w:rPr>
        <w:t>PM</w:t>
      </w:r>
      <w:r w:rsidR="00B21454" w:rsidRPr="007A59D4">
        <w:rPr>
          <w:rFonts w:ascii="Times New Roman" w:hAnsi="Times New Roman" w:cs="Times New Roman"/>
          <w:sz w:val="24"/>
          <w:szCs w:val="24"/>
          <w:vertAlign w:val="subscript"/>
        </w:rPr>
        <w:t>10</w:t>
      </w:r>
      <w:r w:rsidR="00D22EA6" w:rsidRPr="007A59D4">
        <w:rPr>
          <w:rFonts w:ascii="Times New Roman" w:hAnsi="Times New Roman" w:cs="Times New Roman"/>
          <w:sz w:val="24"/>
          <w:szCs w:val="24"/>
        </w:rPr>
        <w:t>)</w:t>
      </w:r>
      <w:r w:rsidR="00D22EA6" w:rsidRPr="007A59D4">
        <w:rPr>
          <w:rFonts w:ascii="Times New Roman" w:hAnsi="Times New Roman" w:cs="Times New Roman"/>
          <w:sz w:val="24"/>
          <w:szCs w:val="24"/>
          <w:vertAlign w:val="subscript"/>
        </w:rPr>
        <w:t xml:space="preserve"> </w:t>
      </w:r>
      <w:r w:rsidR="00B21454" w:rsidRPr="007A59D4">
        <w:rPr>
          <w:rFonts w:ascii="Times New Roman" w:hAnsi="Times New Roman" w:cs="Times New Roman"/>
          <w:sz w:val="24"/>
          <w:szCs w:val="24"/>
        </w:rPr>
        <w:t>0,011 mg/m</w:t>
      </w:r>
      <w:r w:rsidR="00B21454" w:rsidRPr="007A59D4">
        <w:rPr>
          <w:rFonts w:ascii="Times New Roman" w:hAnsi="Times New Roman" w:cs="Times New Roman"/>
          <w:sz w:val="24"/>
          <w:szCs w:val="24"/>
          <w:vertAlign w:val="superscript"/>
        </w:rPr>
        <w:t>3</w:t>
      </w:r>
      <w:r w:rsidR="00B21454" w:rsidRPr="007A59D4">
        <w:rPr>
          <w:rFonts w:ascii="Times New Roman" w:hAnsi="Times New Roman" w:cs="Times New Roman"/>
          <w:sz w:val="24"/>
          <w:szCs w:val="24"/>
        </w:rPr>
        <w:t xml:space="preserve"> v priebehu 60 minútovej prevádzky</w:t>
      </w:r>
      <w:r w:rsidR="00C8003D" w:rsidRPr="007A59D4">
        <w:rPr>
          <w:rFonts w:ascii="Times New Roman" w:hAnsi="Times New Roman" w:cs="Times New Roman"/>
          <w:sz w:val="24"/>
          <w:szCs w:val="24"/>
        </w:rPr>
        <w:t xml:space="preserve"> </w:t>
      </w:r>
      <w:r w:rsidR="00602433" w:rsidRPr="007A59D4">
        <w:rPr>
          <w:rFonts w:ascii="Times New Roman" w:hAnsi="Times New Roman" w:cs="Times New Roman"/>
          <w:noProof/>
          <w:sz w:val="24"/>
          <w:szCs w:val="24"/>
        </w:rPr>
        <w:t>(Orru et al., 2013)</w:t>
      </w:r>
      <w:r w:rsidR="00B21454" w:rsidRPr="007A59D4">
        <w:rPr>
          <w:rFonts w:ascii="Times New Roman" w:hAnsi="Times New Roman" w:cs="Times New Roman"/>
          <w:sz w:val="24"/>
          <w:szCs w:val="24"/>
        </w:rPr>
        <w:t>. Práve PM</w:t>
      </w:r>
      <w:r w:rsidR="00B21454" w:rsidRPr="007A59D4">
        <w:rPr>
          <w:rFonts w:ascii="Times New Roman" w:hAnsi="Times New Roman" w:cs="Times New Roman"/>
          <w:sz w:val="24"/>
          <w:szCs w:val="24"/>
          <w:vertAlign w:val="subscript"/>
        </w:rPr>
        <w:t xml:space="preserve">10 </w:t>
      </w:r>
      <w:r w:rsidR="00B21454" w:rsidRPr="007A59D4">
        <w:rPr>
          <w:rFonts w:ascii="Times New Roman" w:hAnsi="Times New Roman" w:cs="Times New Roman"/>
          <w:sz w:val="24"/>
          <w:szCs w:val="24"/>
        </w:rPr>
        <w:t>predstavujú v rámci Európy jeden z najväčších problémov znečistenia ovzdušia</w:t>
      </w:r>
      <w:r w:rsidR="006C6195" w:rsidRPr="007A59D4">
        <w:rPr>
          <w:rFonts w:ascii="Times New Roman" w:hAnsi="Times New Roman" w:cs="Times New Roman"/>
          <w:sz w:val="24"/>
          <w:szCs w:val="24"/>
        </w:rPr>
        <w:t xml:space="preserve">, kedy sa uvádza, že až 49% občanov Európy </w:t>
      </w:r>
      <w:r w:rsidR="00ED246D" w:rsidRPr="007A59D4">
        <w:rPr>
          <w:rFonts w:ascii="Times New Roman" w:hAnsi="Times New Roman" w:cs="Times New Roman"/>
          <w:sz w:val="24"/>
          <w:szCs w:val="24"/>
        </w:rPr>
        <w:t xml:space="preserve">žije </w:t>
      </w:r>
      <w:r w:rsidR="006C6195" w:rsidRPr="007A59D4">
        <w:rPr>
          <w:rFonts w:ascii="Times New Roman" w:hAnsi="Times New Roman" w:cs="Times New Roman"/>
          <w:sz w:val="24"/>
          <w:szCs w:val="24"/>
        </w:rPr>
        <w:t xml:space="preserve">v oblastiach, ktoré nesplnili ciele v oblasti kvality ovzdušia. Hlavným dôvodom tohto nepriaznivého stavu je doprava, </w:t>
      </w:r>
      <w:r w:rsidR="00ED246D" w:rsidRPr="007A59D4">
        <w:rPr>
          <w:rFonts w:ascii="Times New Roman" w:hAnsi="Times New Roman" w:cs="Times New Roman"/>
          <w:sz w:val="24"/>
          <w:szCs w:val="24"/>
        </w:rPr>
        <w:t>vykurovacie systémy, ale aj prašnosť z prašného materiálu, kde radíme aj ťažbu, prepravu a manipuláciu so štrkopieskom</w:t>
      </w:r>
      <w:r w:rsidR="00C8003D" w:rsidRPr="007A59D4">
        <w:rPr>
          <w:rFonts w:ascii="Times New Roman" w:hAnsi="Times New Roman" w:cs="Times New Roman"/>
          <w:sz w:val="24"/>
          <w:szCs w:val="24"/>
        </w:rPr>
        <w:t xml:space="preserve"> </w:t>
      </w:r>
      <w:r w:rsidR="00602433" w:rsidRPr="007A59D4">
        <w:rPr>
          <w:rFonts w:ascii="Times New Roman" w:hAnsi="Times New Roman" w:cs="Times New Roman"/>
          <w:noProof/>
          <w:sz w:val="24"/>
          <w:szCs w:val="24"/>
        </w:rPr>
        <w:t>(Europa.eu, 2018)</w:t>
      </w:r>
      <w:r w:rsidR="00ED246D" w:rsidRPr="007A59D4">
        <w:rPr>
          <w:rFonts w:ascii="Times New Roman" w:hAnsi="Times New Roman" w:cs="Times New Roman"/>
          <w:sz w:val="24"/>
          <w:szCs w:val="24"/>
        </w:rPr>
        <w:t>. V rámci Slovenska je uvádzaných 18 lokalít, kde dochádza ku prekročeniu legislatívnych limitov pre PM</w:t>
      </w:r>
      <w:r w:rsidR="00ED246D" w:rsidRPr="007A59D4">
        <w:rPr>
          <w:rFonts w:ascii="Times New Roman" w:hAnsi="Times New Roman" w:cs="Times New Roman"/>
          <w:sz w:val="24"/>
          <w:szCs w:val="24"/>
          <w:vertAlign w:val="subscript"/>
        </w:rPr>
        <w:t>10</w:t>
      </w:r>
      <w:r w:rsidR="00ED246D" w:rsidRPr="007A59D4">
        <w:rPr>
          <w:rFonts w:ascii="Times New Roman" w:hAnsi="Times New Roman" w:cs="Times New Roman"/>
          <w:sz w:val="24"/>
          <w:szCs w:val="24"/>
        </w:rPr>
        <w:t xml:space="preserve">. </w:t>
      </w:r>
      <w:r w:rsidR="00997AFF" w:rsidRPr="007A59D4">
        <w:rPr>
          <w:rFonts w:ascii="Times New Roman" w:hAnsi="Times New Roman" w:cs="Times New Roman"/>
          <w:sz w:val="24"/>
          <w:szCs w:val="24"/>
        </w:rPr>
        <w:t>Priemerný denný limit pre koncentráciu PM</w:t>
      </w:r>
      <w:r w:rsidR="00997AFF" w:rsidRPr="007A59D4">
        <w:rPr>
          <w:rFonts w:ascii="Times New Roman" w:hAnsi="Times New Roman" w:cs="Times New Roman"/>
          <w:sz w:val="24"/>
          <w:szCs w:val="24"/>
          <w:vertAlign w:val="subscript"/>
        </w:rPr>
        <w:t>10</w:t>
      </w:r>
      <w:r w:rsidR="00997AFF" w:rsidRPr="007A59D4">
        <w:rPr>
          <w:rFonts w:ascii="Times New Roman" w:hAnsi="Times New Roman" w:cs="Times New Roman"/>
          <w:sz w:val="24"/>
          <w:szCs w:val="24"/>
        </w:rPr>
        <w:t xml:space="preserve"> je 50 </w:t>
      </w:r>
      <w:bookmarkStart w:id="36" w:name="_Hlk75114109"/>
      <w:r w:rsidR="00997AFF" w:rsidRPr="007A59D4">
        <w:rPr>
          <w:rFonts w:ascii="Times New Roman" w:hAnsi="Times New Roman" w:cs="Times New Roman"/>
          <w:sz w:val="24"/>
          <w:szCs w:val="24"/>
        </w:rPr>
        <w:t>µg/m</w:t>
      </w:r>
      <w:r w:rsidR="00997AFF" w:rsidRPr="007A59D4">
        <w:rPr>
          <w:rFonts w:ascii="Times New Roman" w:hAnsi="Times New Roman" w:cs="Times New Roman"/>
          <w:sz w:val="24"/>
          <w:szCs w:val="24"/>
          <w:vertAlign w:val="superscript"/>
        </w:rPr>
        <w:t>3</w:t>
      </w:r>
      <w:bookmarkEnd w:id="36"/>
      <w:r w:rsidR="00997AFF" w:rsidRPr="007A59D4">
        <w:rPr>
          <w:rFonts w:ascii="Times New Roman" w:hAnsi="Times New Roman" w:cs="Times New Roman"/>
          <w:sz w:val="24"/>
          <w:szCs w:val="24"/>
        </w:rPr>
        <w:t xml:space="preserve">, pričom táto koncentrácia sa nesmie prekročiť viac ako 35 krát v priebehu roka. Prekročenie tohto limitu bolo opakovane namerané v Prievidzi, Handlovej, Bystričanoch, Banskej Bystrici, Žiari nad Hronom, Žiline, </w:t>
      </w:r>
      <w:r w:rsidR="00997AFF" w:rsidRPr="007A59D4">
        <w:rPr>
          <w:rFonts w:ascii="Times New Roman" w:hAnsi="Times New Roman" w:cs="Times New Roman"/>
          <w:sz w:val="24"/>
          <w:szCs w:val="24"/>
        </w:rPr>
        <w:lastRenderedPageBreak/>
        <w:t>Martine, Ružomberku, Jelšave, Prešove a v  Košiciach.</w:t>
      </w:r>
      <w:r w:rsidR="00997AFF" w:rsidRPr="007A59D4">
        <w:rPr>
          <w:rFonts w:ascii="Times New Roman" w:hAnsi="Times New Roman" w:cs="Times New Roman"/>
          <w:b/>
          <w:bCs/>
          <w:i/>
          <w:iCs/>
          <w:sz w:val="24"/>
          <w:szCs w:val="24"/>
        </w:rPr>
        <w:t xml:space="preserve"> </w:t>
      </w:r>
      <w:r w:rsidR="008E4B4C" w:rsidRPr="007A59D4">
        <w:rPr>
          <w:rFonts w:ascii="Times New Roman" w:hAnsi="Times New Roman" w:cs="Times New Roman"/>
          <w:sz w:val="24"/>
          <w:szCs w:val="24"/>
        </w:rPr>
        <w:t xml:space="preserve">S prekročením týchto limitov sa stretávame najmä v kontexte smogovej situácie, ktorej častý výskyt je práve v okolí Martina a Žiliny prevažne v zimnom období, keďže sa jedná o kotlinové polohy, kde je problematický rozptyl týchto častíc. </w:t>
      </w:r>
      <w:r w:rsidR="00997AFF" w:rsidRPr="007A59D4">
        <w:rPr>
          <w:rFonts w:ascii="Times New Roman" w:hAnsi="Times New Roman" w:cs="Times New Roman"/>
          <w:sz w:val="24"/>
          <w:szCs w:val="24"/>
        </w:rPr>
        <w:t>Samotná smogová situácia sa vyhlasuje v prípade informačného prahu</w:t>
      </w:r>
      <w:r w:rsidR="008E4B4C" w:rsidRPr="007A59D4">
        <w:rPr>
          <w:rFonts w:ascii="Times New Roman" w:hAnsi="Times New Roman" w:cs="Times New Roman"/>
          <w:sz w:val="24"/>
          <w:szCs w:val="24"/>
        </w:rPr>
        <w:t xml:space="preserve"> 100 µg/m</w:t>
      </w:r>
      <w:r w:rsidR="008E4B4C" w:rsidRPr="007A59D4">
        <w:rPr>
          <w:rFonts w:ascii="Times New Roman" w:hAnsi="Times New Roman" w:cs="Times New Roman"/>
          <w:sz w:val="24"/>
          <w:szCs w:val="24"/>
          <w:vertAlign w:val="superscript"/>
        </w:rPr>
        <w:t>3</w:t>
      </w:r>
      <w:r w:rsidR="008E4B4C" w:rsidRPr="007A59D4">
        <w:rPr>
          <w:rFonts w:ascii="Times New Roman" w:hAnsi="Times New Roman" w:cs="Times New Roman"/>
          <w:sz w:val="24"/>
          <w:szCs w:val="24"/>
        </w:rPr>
        <w:t xml:space="preserve"> PM</w:t>
      </w:r>
      <w:r w:rsidR="008E4B4C" w:rsidRPr="007A59D4">
        <w:rPr>
          <w:rFonts w:ascii="Times New Roman" w:hAnsi="Times New Roman" w:cs="Times New Roman"/>
          <w:sz w:val="24"/>
          <w:szCs w:val="24"/>
          <w:vertAlign w:val="subscript"/>
        </w:rPr>
        <w:t>10</w:t>
      </w:r>
      <w:r w:rsidR="00C8003D" w:rsidRPr="007A59D4">
        <w:rPr>
          <w:rFonts w:ascii="Times New Roman" w:hAnsi="Times New Roman" w:cs="Times New Roman"/>
          <w:sz w:val="24"/>
          <w:szCs w:val="24"/>
          <w:vertAlign w:val="subscript"/>
        </w:rPr>
        <w:t xml:space="preserve"> </w:t>
      </w:r>
      <w:sdt>
        <w:sdtPr>
          <w:rPr>
            <w:rFonts w:ascii="Times New Roman" w:hAnsi="Times New Roman" w:cs="Times New Roman"/>
            <w:sz w:val="24"/>
            <w:szCs w:val="24"/>
            <w:vertAlign w:val="subscript"/>
          </w:rPr>
          <w:id w:val="-719132285"/>
          <w:citation/>
        </w:sdtPr>
        <w:sdtEndPr/>
        <w:sdtContent>
          <w:r w:rsidR="00C8003D" w:rsidRPr="007A59D4">
            <w:rPr>
              <w:rFonts w:ascii="Times New Roman" w:hAnsi="Times New Roman" w:cs="Times New Roman"/>
              <w:sz w:val="24"/>
              <w:szCs w:val="24"/>
              <w:vertAlign w:val="subscript"/>
            </w:rPr>
            <w:fldChar w:fldCharType="begin"/>
          </w:r>
          <w:r w:rsidR="00C8003D" w:rsidRPr="007A59D4">
            <w:rPr>
              <w:rFonts w:ascii="Times New Roman" w:hAnsi="Times New Roman" w:cs="Times New Roman"/>
              <w:sz w:val="24"/>
              <w:szCs w:val="24"/>
              <w:vertAlign w:val="subscript"/>
            </w:rPr>
            <w:instrText xml:space="preserve"> CITATION Már18 \l 1051 </w:instrText>
          </w:r>
          <w:r w:rsidR="00C8003D" w:rsidRPr="007A59D4">
            <w:rPr>
              <w:rFonts w:ascii="Times New Roman" w:hAnsi="Times New Roman" w:cs="Times New Roman"/>
              <w:sz w:val="24"/>
              <w:szCs w:val="24"/>
              <w:vertAlign w:val="subscript"/>
            </w:rPr>
            <w:fldChar w:fldCharType="separate"/>
          </w:r>
          <w:r w:rsidR="002363E2" w:rsidRPr="007A59D4">
            <w:rPr>
              <w:rFonts w:ascii="Times New Roman" w:hAnsi="Times New Roman" w:cs="Times New Roman"/>
              <w:noProof/>
              <w:sz w:val="24"/>
              <w:szCs w:val="24"/>
            </w:rPr>
            <w:t>(Tolnayová, 2018)</w:t>
          </w:r>
          <w:r w:rsidR="00C8003D" w:rsidRPr="007A59D4">
            <w:rPr>
              <w:rFonts w:ascii="Times New Roman" w:hAnsi="Times New Roman" w:cs="Times New Roman"/>
              <w:sz w:val="24"/>
              <w:szCs w:val="24"/>
              <w:vertAlign w:val="subscript"/>
            </w:rPr>
            <w:fldChar w:fldCharType="end"/>
          </w:r>
        </w:sdtContent>
      </w:sdt>
      <w:r w:rsidR="00997AFF" w:rsidRPr="007A59D4">
        <w:rPr>
          <w:rFonts w:ascii="Times New Roman" w:hAnsi="Times New Roman" w:cs="Times New Roman"/>
          <w:sz w:val="24"/>
          <w:szCs w:val="24"/>
          <w:vertAlign w:val="subscript"/>
        </w:rPr>
        <w:t>.</w:t>
      </w:r>
      <w:r w:rsidR="000C0B2C" w:rsidRPr="007A59D4">
        <w:rPr>
          <w:rFonts w:ascii="Times New Roman" w:hAnsi="Times New Roman" w:cs="Times New Roman"/>
          <w:sz w:val="24"/>
          <w:szCs w:val="24"/>
        </w:rPr>
        <w:t xml:space="preserve"> Z hľadiska štrkopieskov, ako je vyššie uvedené, je zdrojom emisií technológia ťažby, spôsob úpravy štrkopieskov a v neposlednom rade aj spôsob </w:t>
      </w:r>
      <w:r w:rsidR="007F4B58" w:rsidRPr="007A59D4">
        <w:rPr>
          <w:rFonts w:ascii="Times New Roman" w:hAnsi="Times New Roman" w:cs="Times New Roman"/>
          <w:sz w:val="24"/>
          <w:szCs w:val="24"/>
        </w:rPr>
        <w:t xml:space="preserve">ich </w:t>
      </w:r>
      <w:r w:rsidR="000C0B2C" w:rsidRPr="007A59D4">
        <w:rPr>
          <w:rFonts w:ascii="Times New Roman" w:hAnsi="Times New Roman" w:cs="Times New Roman"/>
          <w:sz w:val="24"/>
          <w:szCs w:val="24"/>
        </w:rPr>
        <w:t>prepravy. Vyhláška č. 410/2012 ktorou sa vykonávajú niektoré ustanovenia zákona o</w:t>
      </w:r>
      <w:r w:rsidR="002C54E5" w:rsidRPr="007A59D4">
        <w:rPr>
          <w:rFonts w:ascii="Times New Roman" w:hAnsi="Times New Roman" w:cs="Times New Roman"/>
          <w:sz w:val="24"/>
          <w:szCs w:val="24"/>
        </w:rPr>
        <w:t> </w:t>
      </w:r>
      <w:r w:rsidR="000C0B2C" w:rsidRPr="007A59D4">
        <w:rPr>
          <w:rFonts w:ascii="Times New Roman" w:hAnsi="Times New Roman" w:cs="Times New Roman"/>
          <w:sz w:val="24"/>
          <w:szCs w:val="24"/>
        </w:rPr>
        <w:t>ovzduší</w:t>
      </w:r>
      <w:r w:rsidR="002C54E5" w:rsidRPr="007A59D4">
        <w:rPr>
          <w:rFonts w:ascii="Times New Roman" w:hAnsi="Times New Roman" w:cs="Times New Roman"/>
          <w:sz w:val="24"/>
          <w:szCs w:val="24"/>
        </w:rPr>
        <w:t>,</w:t>
      </w:r>
      <w:r w:rsidR="000C0B2C" w:rsidRPr="007A59D4">
        <w:rPr>
          <w:rFonts w:ascii="Times New Roman" w:hAnsi="Times New Roman" w:cs="Times New Roman"/>
          <w:sz w:val="24"/>
          <w:szCs w:val="24"/>
        </w:rPr>
        <w:t xml:space="preserve"> zaraďuje ťažobné lokality štrkopieskov do kameňolomov a súvisiaceho spracovania kameňa. V rámci procesu hodnotenia EIA je nutné pri každej ťažobnej činnosti vypracovať zhodnotenie vplyvov na ovzdušie, resp. sa jedná o exhalačnú štúdiu pevných </w:t>
      </w:r>
      <w:proofErr w:type="spellStart"/>
      <w:r w:rsidR="000C0B2C" w:rsidRPr="007A59D4">
        <w:rPr>
          <w:rFonts w:ascii="Times New Roman" w:hAnsi="Times New Roman" w:cs="Times New Roman"/>
          <w:sz w:val="24"/>
          <w:szCs w:val="24"/>
        </w:rPr>
        <w:t>aerosolov</w:t>
      </w:r>
      <w:proofErr w:type="spellEnd"/>
      <w:r w:rsidR="009B340D" w:rsidRPr="007A59D4">
        <w:rPr>
          <w:rFonts w:ascii="Times New Roman" w:hAnsi="Times New Roman" w:cs="Times New Roman"/>
          <w:sz w:val="24"/>
          <w:szCs w:val="24"/>
        </w:rPr>
        <w:t xml:space="preserve"> </w:t>
      </w:r>
      <w:r w:rsidR="00556E1B" w:rsidRPr="007A59D4">
        <w:rPr>
          <w:rFonts w:ascii="Times New Roman" w:hAnsi="Times New Roman" w:cs="Times New Roman"/>
          <w:noProof/>
          <w:sz w:val="24"/>
          <w:szCs w:val="24"/>
        </w:rPr>
        <w:t>(</w:t>
      </w:r>
      <w:r w:rsidR="00602433" w:rsidRPr="007A59D4">
        <w:rPr>
          <w:rFonts w:ascii="Times New Roman" w:hAnsi="Times New Roman" w:cs="Times New Roman"/>
          <w:noProof/>
          <w:sz w:val="24"/>
          <w:szCs w:val="24"/>
        </w:rPr>
        <w:t>Vyhláška č. 410/2012 Z. z.; Zákon č. 24/2006 Z. z.).</w:t>
      </w:r>
    </w:p>
    <w:p w14:paraId="0A811AB5" w14:textId="4FA2A6D5" w:rsidR="002E2562" w:rsidRPr="007A59D4" w:rsidRDefault="002E2562" w:rsidP="00F87DAE">
      <w:pPr>
        <w:spacing w:before="240" w:line="360" w:lineRule="auto"/>
        <w:ind w:firstLine="708"/>
        <w:jc w:val="both"/>
        <w:rPr>
          <w:rFonts w:ascii="Times New Roman" w:hAnsi="Times New Roman" w:cs="Times New Roman"/>
          <w:sz w:val="24"/>
          <w:szCs w:val="24"/>
        </w:rPr>
      </w:pPr>
      <w:r w:rsidRPr="007A59D4">
        <w:rPr>
          <w:rFonts w:ascii="Times New Roman" w:hAnsi="Times New Roman" w:cs="Times New Roman"/>
          <w:sz w:val="24"/>
          <w:szCs w:val="24"/>
        </w:rPr>
        <w:t xml:space="preserve">Záujem o hodnotenie TZL vyplýva z ich negatívneho vplyvu na zdravie. </w:t>
      </w:r>
      <w:r w:rsidRPr="007A59D4">
        <w:rPr>
          <w:rFonts w:ascii="Times New Roman" w:eastAsia="Times New Roman" w:hAnsi="Times New Roman" w:cs="Times New Roman"/>
          <w:sz w:val="24"/>
          <w:szCs w:val="24"/>
          <w:lang w:eastAsia="sk-SK"/>
        </w:rPr>
        <w:t>PM</w:t>
      </w:r>
      <w:r w:rsidRPr="007A59D4">
        <w:rPr>
          <w:rFonts w:ascii="Times New Roman" w:eastAsia="Times New Roman" w:hAnsi="Times New Roman" w:cs="Times New Roman"/>
          <w:sz w:val="24"/>
          <w:szCs w:val="24"/>
          <w:vertAlign w:val="subscript"/>
          <w:lang w:eastAsia="sk-SK"/>
        </w:rPr>
        <w:t xml:space="preserve">10 </w:t>
      </w:r>
      <w:r w:rsidRPr="007A59D4">
        <w:rPr>
          <w:rFonts w:ascii="Times New Roman" w:eastAsia="Times New Roman" w:hAnsi="Times New Roman" w:cs="Times New Roman"/>
          <w:sz w:val="24"/>
          <w:szCs w:val="24"/>
          <w:lang w:eastAsia="sk-SK"/>
        </w:rPr>
        <w:t>ľahko prenikajú do p</w:t>
      </w:r>
      <w:r w:rsidR="00EA1252" w:rsidRPr="007A59D4">
        <w:rPr>
          <w:rFonts w:ascii="Times New Roman" w:eastAsia="Times New Roman" w:hAnsi="Times New Roman" w:cs="Times New Roman"/>
          <w:sz w:val="24"/>
          <w:szCs w:val="24"/>
          <w:lang w:eastAsia="sk-SK"/>
        </w:rPr>
        <w:t>ľ</w:t>
      </w:r>
      <w:r w:rsidRPr="007A59D4">
        <w:rPr>
          <w:rFonts w:ascii="Times New Roman" w:eastAsia="Times New Roman" w:hAnsi="Times New Roman" w:cs="Times New Roman"/>
          <w:sz w:val="24"/>
          <w:szCs w:val="24"/>
          <w:lang w:eastAsia="sk-SK"/>
        </w:rPr>
        <w:t>úcnych tkanív, kde sa kumulujú. Táto schopnosť</w:t>
      </w:r>
      <w:r w:rsidRPr="007A59D4">
        <w:rPr>
          <w:rFonts w:ascii="Times New Roman" w:eastAsia="Times New Roman" w:hAnsi="Times New Roman" w:cs="Times New Roman"/>
          <w:b/>
          <w:bCs/>
          <w:sz w:val="24"/>
          <w:szCs w:val="24"/>
          <w:vertAlign w:val="subscript"/>
          <w:lang w:eastAsia="sk-SK"/>
        </w:rPr>
        <w:t xml:space="preserve"> </w:t>
      </w:r>
      <w:r w:rsidRPr="007A59D4">
        <w:rPr>
          <w:rFonts w:ascii="Times New Roman" w:hAnsi="Times New Roman" w:cs="Times New Roman"/>
          <w:sz w:val="24"/>
          <w:szCs w:val="24"/>
        </w:rPr>
        <w:t xml:space="preserve">je podmienená ich </w:t>
      </w:r>
      <w:r w:rsidR="00EA1252" w:rsidRPr="007A59D4">
        <w:rPr>
          <w:rFonts w:ascii="Times New Roman" w:hAnsi="Times New Roman" w:cs="Times New Roman"/>
          <w:sz w:val="24"/>
          <w:szCs w:val="24"/>
        </w:rPr>
        <w:t>malou veľkosťou a teda schopnosťou preniknúť do pľúcnych tkanív. Vo výsledku sa podieľajú na množstve zdravotných problémov, ako sú srdcovo-cievne a dýchacie ochorenia.</w:t>
      </w:r>
      <w:r w:rsidR="00CD5670" w:rsidRPr="007A59D4">
        <w:rPr>
          <w:rFonts w:ascii="Times New Roman" w:eastAsia="Times New Roman" w:hAnsi="Times New Roman" w:cs="Times New Roman"/>
          <w:sz w:val="24"/>
          <w:szCs w:val="24"/>
          <w:lang w:eastAsia="sk-SK"/>
        </w:rPr>
        <w:t xml:space="preserve"> PM</w:t>
      </w:r>
      <w:r w:rsidR="00CD5670" w:rsidRPr="007A59D4">
        <w:rPr>
          <w:rFonts w:ascii="Times New Roman" w:eastAsia="Times New Roman" w:hAnsi="Times New Roman" w:cs="Times New Roman"/>
          <w:sz w:val="24"/>
          <w:szCs w:val="24"/>
          <w:vertAlign w:val="subscript"/>
          <w:lang w:eastAsia="sk-SK"/>
        </w:rPr>
        <w:t>2,5</w:t>
      </w:r>
      <w:r w:rsidR="00CD5670" w:rsidRPr="007A59D4">
        <w:rPr>
          <w:rFonts w:ascii="Times New Roman" w:eastAsia="Times New Roman" w:hAnsi="Times New Roman" w:cs="Times New Roman"/>
          <w:sz w:val="24"/>
          <w:szCs w:val="24"/>
          <w:lang w:eastAsia="sk-SK"/>
        </w:rPr>
        <w:t xml:space="preserve"> majú podobne ako PM</w:t>
      </w:r>
      <w:r w:rsidR="00CD5670" w:rsidRPr="007A59D4">
        <w:rPr>
          <w:rFonts w:ascii="Times New Roman" w:eastAsia="Times New Roman" w:hAnsi="Times New Roman" w:cs="Times New Roman"/>
          <w:sz w:val="24"/>
          <w:szCs w:val="24"/>
          <w:vertAlign w:val="subscript"/>
          <w:lang w:eastAsia="sk-SK"/>
        </w:rPr>
        <w:t>10</w:t>
      </w:r>
      <w:r w:rsidR="00CD5670" w:rsidRPr="007A59D4">
        <w:rPr>
          <w:rFonts w:ascii="Times New Roman" w:eastAsia="Times New Roman" w:hAnsi="Times New Roman" w:cs="Times New Roman"/>
          <w:sz w:val="24"/>
          <w:szCs w:val="24"/>
          <w:lang w:eastAsia="sk-SK"/>
        </w:rPr>
        <w:t xml:space="preserve"> výrazný vplyv na zdravie a podieľajú sa na rozvoji a ochorení dýchacieho systému. PM</w:t>
      </w:r>
      <w:r w:rsidR="00CD5670" w:rsidRPr="007A59D4">
        <w:rPr>
          <w:rFonts w:ascii="Times New Roman" w:eastAsia="Times New Roman" w:hAnsi="Times New Roman" w:cs="Times New Roman"/>
          <w:sz w:val="24"/>
          <w:szCs w:val="24"/>
          <w:vertAlign w:val="subscript"/>
          <w:lang w:eastAsia="sk-SK"/>
        </w:rPr>
        <w:t xml:space="preserve">2,5 </w:t>
      </w:r>
      <w:r w:rsidR="00CD5670" w:rsidRPr="007A59D4">
        <w:rPr>
          <w:rFonts w:ascii="Times New Roman" w:eastAsia="Times New Roman" w:hAnsi="Times New Roman" w:cs="Times New Roman"/>
          <w:sz w:val="24"/>
          <w:szCs w:val="24"/>
          <w:lang w:eastAsia="sk-SK"/>
        </w:rPr>
        <w:t>sú však viazané najmä na znečisťovanie spôsobené spaľovacími procesmi a automobilovou dopravou</w:t>
      </w:r>
      <w:r w:rsidR="00C8003D" w:rsidRPr="007A59D4">
        <w:rPr>
          <w:rFonts w:ascii="Times New Roman" w:eastAsia="Times New Roman" w:hAnsi="Times New Roman" w:cs="Times New Roman"/>
          <w:sz w:val="24"/>
          <w:szCs w:val="24"/>
          <w:lang w:eastAsia="sk-SK"/>
        </w:rPr>
        <w:t xml:space="preserve"> </w:t>
      </w:r>
      <w:sdt>
        <w:sdtPr>
          <w:rPr>
            <w:rFonts w:ascii="Times New Roman" w:eastAsia="Times New Roman" w:hAnsi="Times New Roman" w:cs="Times New Roman"/>
            <w:sz w:val="24"/>
            <w:szCs w:val="24"/>
            <w:lang w:eastAsia="sk-SK"/>
          </w:rPr>
          <w:id w:val="-682588197"/>
          <w:citation/>
        </w:sdtPr>
        <w:sdtEndPr/>
        <w:sdtContent>
          <w:r w:rsidR="00C8003D" w:rsidRPr="007A59D4">
            <w:rPr>
              <w:rFonts w:ascii="Times New Roman" w:eastAsia="Times New Roman" w:hAnsi="Times New Roman" w:cs="Times New Roman"/>
              <w:sz w:val="24"/>
              <w:szCs w:val="24"/>
              <w:lang w:eastAsia="sk-SK"/>
            </w:rPr>
            <w:fldChar w:fldCharType="begin"/>
          </w:r>
          <w:r w:rsidR="00C8003D" w:rsidRPr="007A59D4">
            <w:rPr>
              <w:rFonts w:ascii="Times New Roman" w:eastAsia="Times New Roman" w:hAnsi="Times New Roman" w:cs="Times New Roman"/>
              <w:sz w:val="24"/>
              <w:szCs w:val="24"/>
              <w:lang w:eastAsia="sk-SK"/>
            </w:rPr>
            <w:instrText xml:space="preserve"> CITATION Mon13 \l 1051 </w:instrText>
          </w:r>
          <w:r w:rsidR="00C8003D" w:rsidRPr="007A59D4">
            <w:rPr>
              <w:rFonts w:ascii="Times New Roman" w:eastAsia="Times New Roman" w:hAnsi="Times New Roman" w:cs="Times New Roman"/>
              <w:sz w:val="24"/>
              <w:szCs w:val="24"/>
              <w:lang w:eastAsia="sk-SK"/>
            </w:rPr>
            <w:fldChar w:fldCharType="separate"/>
          </w:r>
          <w:r w:rsidR="002363E2" w:rsidRPr="007A59D4">
            <w:rPr>
              <w:rFonts w:ascii="Times New Roman" w:eastAsia="Times New Roman" w:hAnsi="Times New Roman" w:cs="Times New Roman"/>
              <w:noProof/>
              <w:sz w:val="24"/>
              <w:szCs w:val="24"/>
              <w:lang w:eastAsia="sk-SK"/>
            </w:rPr>
            <w:t>(Offertálerová, 2013)</w:t>
          </w:r>
          <w:r w:rsidR="00C8003D" w:rsidRPr="007A59D4">
            <w:rPr>
              <w:rFonts w:ascii="Times New Roman" w:eastAsia="Times New Roman" w:hAnsi="Times New Roman" w:cs="Times New Roman"/>
              <w:sz w:val="24"/>
              <w:szCs w:val="24"/>
              <w:lang w:eastAsia="sk-SK"/>
            </w:rPr>
            <w:fldChar w:fldCharType="end"/>
          </w:r>
        </w:sdtContent>
      </w:sdt>
      <w:r w:rsidR="00CD5670" w:rsidRPr="007A59D4">
        <w:rPr>
          <w:rFonts w:ascii="Times New Roman" w:eastAsia="Times New Roman" w:hAnsi="Times New Roman" w:cs="Times New Roman"/>
          <w:sz w:val="24"/>
          <w:szCs w:val="24"/>
          <w:lang w:eastAsia="sk-SK"/>
        </w:rPr>
        <w:t xml:space="preserve">. </w:t>
      </w:r>
    </w:p>
    <w:p w14:paraId="15EA49BA" w14:textId="40E01FA1" w:rsidR="000C0B2C" w:rsidRPr="007A59D4" w:rsidRDefault="000C0B2C" w:rsidP="00F87DAE">
      <w:pPr>
        <w:spacing w:before="240" w:line="360" w:lineRule="auto"/>
        <w:ind w:firstLine="708"/>
        <w:jc w:val="both"/>
        <w:rPr>
          <w:rFonts w:ascii="Times New Roman" w:hAnsi="Times New Roman" w:cs="Times New Roman"/>
          <w:sz w:val="24"/>
          <w:szCs w:val="24"/>
        </w:rPr>
      </w:pPr>
      <w:r w:rsidRPr="007A59D4">
        <w:rPr>
          <w:rFonts w:ascii="Times New Roman" w:hAnsi="Times New Roman" w:cs="Times New Roman"/>
          <w:sz w:val="24"/>
          <w:szCs w:val="24"/>
        </w:rPr>
        <w:t>Druhým významným faktorom pri ťažbe štrkopieskov je hluk. Zdroje hluku v danej prevádzke sú buď bodové, alebo líniové. Bodové zdroje hluku predstavujú stacionárne zdroje, teda sú viazané na mechanizmy prostredníctvom ktorých prebieha ťažba a úprava štrkopiesku. Medzi líniové zdroje hluku radíme dopravu, ktorá zabezpečuje prepravu tejto komodity</w:t>
      </w:r>
      <w:r w:rsidR="00CA6EA5" w:rsidRPr="007A59D4">
        <w:rPr>
          <w:rFonts w:ascii="Times New Roman" w:hAnsi="Times New Roman" w:cs="Times New Roman"/>
          <w:sz w:val="24"/>
          <w:szCs w:val="24"/>
        </w:rPr>
        <w:t xml:space="preserve"> </w:t>
      </w:r>
      <w:r w:rsidR="00556E1B" w:rsidRPr="007A59D4">
        <w:rPr>
          <w:rFonts w:ascii="Times New Roman" w:hAnsi="Times New Roman" w:cs="Times New Roman"/>
          <w:noProof/>
          <w:sz w:val="24"/>
          <w:szCs w:val="24"/>
        </w:rPr>
        <w:t>(</w:t>
      </w:r>
      <w:r w:rsidR="00602433" w:rsidRPr="007A59D4">
        <w:rPr>
          <w:rFonts w:ascii="Times New Roman" w:hAnsi="Times New Roman" w:cs="Times New Roman"/>
          <w:noProof/>
          <w:sz w:val="24"/>
          <w:szCs w:val="24"/>
        </w:rPr>
        <w:t>Vyhláška 549/2007 Z.z.</w:t>
      </w:r>
      <w:r w:rsidR="00556E1B" w:rsidRPr="007A59D4">
        <w:rPr>
          <w:rFonts w:ascii="Times New Roman" w:hAnsi="Times New Roman" w:cs="Times New Roman"/>
          <w:noProof/>
          <w:sz w:val="24"/>
          <w:szCs w:val="24"/>
        </w:rPr>
        <w:t>)</w:t>
      </w:r>
      <w:r w:rsidRPr="007A59D4">
        <w:rPr>
          <w:rFonts w:ascii="Times New Roman" w:hAnsi="Times New Roman" w:cs="Times New Roman"/>
          <w:sz w:val="24"/>
          <w:szCs w:val="24"/>
        </w:rPr>
        <w:t xml:space="preserve">. </w:t>
      </w:r>
    </w:p>
    <w:p w14:paraId="581B3258" w14:textId="0EF8905C" w:rsidR="003B7EED" w:rsidRPr="007A59D4" w:rsidRDefault="007B6373" w:rsidP="00115B2A">
      <w:pPr>
        <w:spacing w:before="240" w:line="360" w:lineRule="auto"/>
        <w:ind w:firstLine="708"/>
        <w:jc w:val="both"/>
        <w:rPr>
          <w:rFonts w:ascii="Times New Roman" w:hAnsi="Times New Roman" w:cs="Times New Roman"/>
          <w:sz w:val="24"/>
          <w:szCs w:val="24"/>
        </w:rPr>
      </w:pPr>
      <w:r w:rsidRPr="007A59D4">
        <w:rPr>
          <w:rFonts w:ascii="Times New Roman" w:hAnsi="Times New Roman" w:cs="Times New Roman"/>
          <w:sz w:val="24"/>
          <w:szCs w:val="24"/>
        </w:rPr>
        <w:t xml:space="preserve">Vyhláška 549/2007 Z. z. o prípustných hodnotách hluku, infrazvuku a vibrácií a o požiadavkách na objektivizáciu hluku, infrazvuku a vibrácií v životnom prostredí stanovuje v rámci území bez obytnej funkcie a bez chránených vonkajších priestorov hladinu hluku na </w:t>
      </w:r>
      <w:r w:rsidR="00351C92" w:rsidRPr="007A59D4">
        <w:rPr>
          <w:rFonts w:ascii="Times New Roman" w:hAnsi="Times New Roman" w:cs="Times New Roman"/>
          <w:sz w:val="24"/>
          <w:szCs w:val="24"/>
        </w:rPr>
        <w:t xml:space="preserve">70 dB v priebehu celého dňa. </w:t>
      </w:r>
      <w:r w:rsidR="007A1994" w:rsidRPr="007A59D4">
        <w:rPr>
          <w:rFonts w:ascii="Times New Roman" w:hAnsi="Times New Roman" w:cs="Times New Roman"/>
          <w:sz w:val="24"/>
          <w:szCs w:val="24"/>
        </w:rPr>
        <w:t xml:space="preserve">Prevažná časť ťažobných spoločností sa snaží aplikovať zlepšenie </w:t>
      </w:r>
      <w:r w:rsidR="007F4B58" w:rsidRPr="007A59D4">
        <w:rPr>
          <w:rFonts w:ascii="Times New Roman" w:hAnsi="Times New Roman" w:cs="Times New Roman"/>
          <w:sz w:val="24"/>
          <w:szCs w:val="24"/>
        </w:rPr>
        <w:t xml:space="preserve">svojho </w:t>
      </w:r>
      <w:r w:rsidR="007A1994" w:rsidRPr="007A59D4">
        <w:rPr>
          <w:rFonts w:ascii="Times New Roman" w:hAnsi="Times New Roman" w:cs="Times New Roman"/>
          <w:sz w:val="24"/>
          <w:szCs w:val="24"/>
        </w:rPr>
        <w:t xml:space="preserve">environmentálneho profilu na zníženie hluku nahradzovaním výrobných technológií. </w:t>
      </w:r>
      <w:r w:rsidR="00D6608B" w:rsidRPr="007A59D4">
        <w:rPr>
          <w:rFonts w:ascii="Times New Roman" w:hAnsi="Times New Roman" w:cs="Times New Roman"/>
          <w:sz w:val="24"/>
          <w:szCs w:val="24"/>
        </w:rPr>
        <w:t xml:space="preserve">Avšak vysoké hladiny hluku sú viazané najmä na odstrely. Konkrétne sa jedná o clonové odstrely, ktoré predstavujú pomerne častý typ hromadného odstrelu. </w:t>
      </w:r>
      <w:r w:rsidR="00FE7E6D" w:rsidRPr="007A59D4">
        <w:rPr>
          <w:rFonts w:ascii="Times New Roman" w:hAnsi="Times New Roman" w:cs="Times New Roman"/>
          <w:sz w:val="24"/>
          <w:szCs w:val="24"/>
        </w:rPr>
        <w:t xml:space="preserve">Ďalej je zdrojom hluku úpravárenská linka, druhotné rozpojovanie horniny, nakladače a nákladné autá určené na prevoz. </w:t>
      </w:r>
      <w:r w:rsidR="00FB1CF7" w:rsidRPr="007A59D4">
        <w:rPr>
          <w:rFonts w:ascii="Times New Roman" w:hAnsi="Times New Roman" w:cs="Times New Roman"/>
          <w:sz w:val="24"/>
          <w:szCs w:val="24"/>
        </w:rPr>
        <w:t xml:space="preserve">Práve prevoz, respektíve hluk z prepravy je najväčším problémom vo vzťahu ku </w:t>
      </w:r>
      <w:r w:rsidR="00FB1CF7" w:rsidRPr="007A59D4">
        <w:rPr>
          <w:rFonts w:ascii="Times New Roman" w:hAnsi="Times New Roman" w:cs="Times New Roman"/>
          <w:sz w:val="24"/>
          <w:szCs w:val="24"/>
        </w:rPr>
        <w:lastRenderedPageBreak/>
        <w:t>obyvateľstvu. Aj keď je výraznejšie zvýšenie hladín hluku pri clonových odstreloch, tieto odstrely sú len niekoľkokrát v priebehu roka, avšak preprava je každodenný problém. S otázkou hlukového znečistenia sme sa začali stretávať zhruba od polovice minulého storočia, kedy viedol technický pokrok ku rastu hlukového zaťaženia</w:t>
      </w:r>
      <w:r w:rsidR="008F4D09" w:rsidRPr="007A59D4">
        <w:rPr>
          <w:rFonts w:ascii="Times New Roman" w:hAnsi="Times New Roman" w:cs="Times New Roman"/>
          <w:sz w:val="24"/>
          <w:szCs w:val="24"/>
        </w:rPr>
        <w:t xml:space="preserve"> (väčší počet automobilov či priemyselná výroba). V odbornej literatúre sa stretávame s pojmom ,,</w:t>
      </w:r>
      <w:proofErr w:type="spellStart"/>
      <w:r w:rsidR="008F4D09" w:rsidRPr="007A59D4">
        <w:rPr>
          <w:rFonts w:ascii="Times New Roman" w:hAnsi="Times New Roman" w:cs="Times New Roman"/>
          <w:sz w:val="24"/>
          <w:szCs w:val="24"/>
        </w:rPr>
        <w:t>noise</w:t>
      </w:r>
      <w:proofErr w:type="spellEnd"/>
      <w:r w:rsidR="008F4D09" w:rsidRPr="007A59D4">
        <w:rPr>
          <w:rFonts w:ascii="Times New Roman" w:hAnsi="Times New Roman" w:cs="Times New Roman"/>
          <w:sz w:val="24"/>
          <w:szCs w:val="24"/>
        </w:rPr>
        <w:t xml:space="preserve"> </w:t>
      </w:r>
      <w:proofErr w:type="spellStart"/>
      <w:r w:rsidR="008F4D09" w:rsidRPr="007A59D4">
        <w:rPr>
          <w:rFonts w:ascii="Times New Roman" w:hAnsi="Times New Roman" w:cs="Times New Roman"/>
          <w:sz w:val="24"/>
          <w:szCs w:val="24"/>
        </w:rPr>
        <w:t>pollution</w:t>
      </w:r>
      <w:proofErr w:type="spellEnd"/>
      <w:r w:rsidR="008F4D09" w:rsidRPr="007A59D4">
        <w:rPr>
          <w:rFonts w:ascii="Times New Roman" w:hAnsi="Times New Roman" w:cs="Times New Roman"/>
          <w:sz w:val="24"/>
          <w:szCs w:val="24"/>
        </w:rPr>
        <w:t xml:space="preserve">“, ktorý definuje práve tento druh znečistenia. V rámci výskumu je preukázané, že vystavenie dlhodobému alebo nadmernému hluku u ľudí spôsobuje stres, zníženú schopnosť koncentrácie, z toho vyplývajúcu stratu produktivity v rámci pracoviska, komunikačné problémy, únavu a nedostatok spánku. Tieto všetky faktory sa podieľajú na rozvoji kardiovaskulárnych ochorení, </w:t>
      </w:r>
      <w:r w:rsidR="000E767B" w:rsidRPr="007A59D4">
        <w:rPr>
          <w:rFonts w:ascii="Times New Roman" w:hAnsi="Times New Roman" w:cs="Times New Roman"/>
          <w:sz w:val="24"/>
          <w:szCs w:val="24"/>
        </w:rPr>
        <w:t>kognitívnych</w:t>
      </w:r>
      <w:r w:rsidR="008F4D09" w:rsidRPr="007A59D4">
        <w:rPr>
          <w:rFonts w:ascii="Times New Roman" w:hAnsi="Times New Roman" w:cs="Times New Roman"/>
          <w:sz w:val="24"/>
          <w:szCs w:val="24"/>
        </w:rPr>
        <w:t xml:space="preserve"> por</w:t>
      </w:r>
      <w:r w:rsidR="007F4B58" w:rsidRPr="007A59D4">
        <w:rPr>
          <w:rFonts w:ascii="Times New Roman" w:hAnsi="Times New Roman" w:cs="Times New Roman"/>
          <w:sz w:val="24"/>
          <w:szCs w:val="24"/>
        </w:rPr>
        <w:t>úch</w:t>
      </w:r>
      <w:r w:rsidR="008F4D09" w:rsidRPr="007A59D4">
        <w:rPr>
          <w:rFonts w:ascii="Times New Roman" w:hAnsi="Times New Roman" w:cs="Times New Roman"/>
          <w:sz w:val="24"/>
          <w:szCs w:val="24"/>
        </w:rPr>
        <w:t>, pocito</w:t>
      </w:r>
      <w:r w:rsidR="007F4B58" w:rsidRPr="007A59D4">
        <w:rPr>
          <w:rFonts w:ascii="Times New Roman" w:hAnsi="Times New Roman" w:cs="Times New Roman"/>
          <w:sz w:val="24"/>
          <w:szCs w:val="24"/>
        </w:rPr>
        <w:t>ch</w:t>
      </w:r>
      <w:r w:rsidR="008F4D09" w:rsidRPr="007A59D4">
        <w:rPr>
          <w:rFonts w:ascii="Times New Roman" w:hAnsi="Times New Roman" w:cs="Times New Roman"/>
          <w:sz w:val="24"/>
          <w:szCs w:val="24"/>
        </w:rPr>
        <w:t xml:space="preserve"> hučania v zvukovom aparáte, prípadne strat</w:t>
      </w:r>
      <w:r w:rsidR="007F4B58" w:rsidRPr="007A59D4">
        <w:rPr>
          <w:rFonts w:ascii="Times New Roman" w:hAnsi="Times New Roman" w:cs="Times New Roman"/>
          <w:sz w:val="24"/>
          <w:szCs w:val="24"/>
        </w:rPr>
        <w:t>e</w:t>
      </w:r>
      <w:r w:rsidR="008F4D09" w:rsidRPr="007A59D4">
        <w:rPr>
          <w:rFonts w:ascii="Times New Roman" w:hAnsi="Times New Roman" w:cs="Times New Roman"/>
          <w:sz w:val="24"/>
          <w:szCs w:val="24"/>
        </w:rPr>
        <w:t xml:space="preserve"> sluchu. </w:t>
      </w:r>
      <w:bookmarkStart w:id="37" w:name="_Hlk75114191"/>
      <w:r w:rsidR="000E767B" w:rsidRPr="007A59D4">
        <w:rPr>
          <w:rFonts w:ascii="Times New Roman" w:hAnsi="Times New Roman" w:cs="Times New Roman"/>
          <w:sz w:val="24"/>
          <w:szCs w:val="24"/>
        </w:rPr>
        <w:t xml:space="preserve">Svetová zdravotnícka organizácia (WHO) </w:t>
      </w:r>
      <w:bookmarkEnd w:id="37"/>
      <w:r w:rsidR="000E767B" w:rsidRPr="007A59D4">
        <w:rPr>
          <w:rFonts w:ascii="Times New Roman" w:hAnsi="Times New Roman" w:cs="Times New Roman"/>
          <w:sz w:val="24"/>
          <w:szCs w:val="24"/>
        </w:rPr>
        <w:t>vydala v roku 2011 správu o chorobnosti spôsobenej environmen</w:t>
      </w:r>
      <w:r w:rsidR="00017018" w:rsidRPr="007A59D4">
        <w:rPr>
          <w:rFonts w:ascii="Times New Roman" w:hAnsi="Times New Roman" w:cs="Times New Roman"/>
          <w:sz w:val="24"/>
          <w:szCs w:val="24"/>
        </w:rPr>
        <w:t>t</w:t>
      </w:r>
      <w:r w:rsidR="000E767B" w:rsidRPr="007A59D4">
        <w:rPr>
          <w:rFonts w:ascii="Times New Roman" w:hAnsi="Times New Roman" w:cs="Times New Roman"/>
          <w:sz w:val="24"/>
          <w:szCs w:val="24"/>
        </w:rPr>
        <w:t xml:space="preserve">álnym hlukom. </w:t>
      </w:r>
      <w:r w:rsidR="00540A8C" w:rsidRPr="007A59D4">
        <w:rPr>
          <w:rFonts w:ascii="Times New Roman" w:hAnsi="Times New Roman" w:cs="Times New Roman"/>
          <w:sz w:val="24"/>
          <w:szCs w:val="24"/>
        </w:rPr>
        <w:t>V tejto štúdi</w:t>
      </w:r>
      <w:r w:rsidR="00017018" w:rsidRPr="007A59D4">
        <w:rPr>
          <w:rFonts w:ascii="Times New Roman" w:hAnsi="Times New Roman" w:cs="Times New Roman"/>
          <w:sz w:val="24"/>
          <w:szCs w:val="24"/>
        </w:rPr>
        <w:t>i</w:t>
      </w:r>
      <w:r w:rsidR="00540A8C" w:rsidRPr="007A59D4">
        <w:rPr>
          <w:rFonts w:ascii="Times New Roman" w:hAnsi="Times New Roman" w:cs="Times New Roman"/>
          <w:sz w:val="24"/>
          <w:szCs w:val="24"/>
        </w:rPr>
        <w:t xml:space="preserve"> boli zhrnuté údaje zbierané počas 10 rokov o chorobnosti na kardiovaskulárne ochorenia, poruch</w:t>
      </w:r>
      <w:r w:rsidR="00017018" w:rsidRPr="007A59D4">
        <w:rPr>
          <w:rFonts w:ascii="Times New Roman" w:hAnsi="Times New Roman" w:cs="Times New Roman"/>
          <w:sz w:val="24"/>
          <w:szCs w:val="24"/>
        </w:rPr>
        <w:t>ách</w:t>
      </w:r>
      <w:r w:rsidR="00540A8C" w:rsidRPr="007A59D4">
        <w:rPr>
          <w:rFonts w:ascii="Times New Roman" w:hAnsi="Times New Roman" w:cs="Times New Roman"/>
          <w:sz w:val="24"/>
          <w:szCs w:val="24"/>
        </w:rPr>
        <w:t xml:space="preserve"> spánku, pocit</w:t>
      </w:r>
      <w:r w:rsidR="00017018" w:rsidRPr="007A59D4">
        <w:rPr>
          <w:rFonts w:ascii="Times New Roman" w:hAnsi="Times New Roman" w:cs="Times New Roman"/>
          <w:sz w:val="24"/>
          <w:szCs w:val="24"/>
        </w:rPr>
        <w:t>u</w:t>
      </w:r>
      <w:r w:rsidR="00540A8C" w:rsidRPr="007A59D4">
        <w:rPr>
          <w:rFonts w:ascii="Times New Roman" w:hAnsi="Times New Roman" w:cs="Times New Roman"/>
          <w:sz w:val="24"/>
          <w:szCs w:val="24"/>
        </w:rPr>
        <w:t xml:space="preserve"> hučania v zvukovom aparáte a kognitívn</w:t>
      </w:r>
      <w:r w:rsidR="00017018" w:rsidRPr="007A59D4">
        <w:rPr>
          <w:rFonts w:ascii="Times New Roman" w:hAnsi="Times New Roman" w:cs="Times New Roman"/>
          <w:sz w:val="24"/>
          <w:szCs w:val="24"/>
        </w:rPr>
        <w:t>ych</w:t>
      </w:r>
      <w:r w:rsidR="00540A8C" w:rsidRPr="007A59D4">
        <w:rPr>
          <w:rFonts w:ascii="Times New Roman" w:hAnsi="Times New Roman" w:cs="Times New Roman"/>
          <w:sz w:val="24"/>
          <w:szCs w:val="24"/>
        </w:rPr>
        <w:t xml:space="preserve"> por</w:t>
      </w:r>
      <w:r w:rsidR="007F4B58" w:rsidRPr="007A59D4">
        <w:rPr>
          <w:rFonts w:ascii="Times New Roman" w:hAnsi="Times New Roman" w:cs="Times New Roman"/>
          <w:sz w:val="24"/>
          <w:szCs w:val="24"/>
        </w:rPr>
        <w:t>uch</w:t>
      </w:r>
      <w:r w:rsidR="00017018" w:rsidRPr="007A59D4">
        <w:rPr>
          <w:rFonts w:ascii="Times New Roman" w:hAnsi="Times New Roman" w:cs="Times New Roman"/>
          <w:sz w:val="24"/>
          <w:szCs w:val="24"/>
        </w:rPr>
        <w:t>ách</w:t>
      </w:r>
      <w:r w:rsidR="00540A8C" w:rsidRPr="007A59D4">
        <w:rPr>
          <w:rFonts w:ascii="Times New Roman" w:hAnsi="Times New Roman" w:cs="Times New Roman"/>
          <w:sz w:val="24"/>
          <w:szCs w:val="24"/>
        </w:rPr>
        <w:t xml:space="preserve"> u detí vo vzťahu k hluku. Výsledky tejto štúdie </w:t>
      </w:r>
      <w:r w:rsidR="003833BC" w:rsidRPr="007A59D4">
        <w:rPr>
          <w:rFonts w:ascii="Times New Roman" w:hAnsi="Times New Roman" w:cs="Times New Roman"/>
          <w:sz w:val="24"/>
          <w:szCs w:val="24"/>
        </w:rPr>
        <w:t xml:space="preserve">priniesli výpočet </w:t>
      </w:r>
      <w:bookmarkStart w:id="38" w:name="_Hlk75114216"/>
      <w:r w:rsidR="003833BC" w:rsidRPr="007A59D4">
        <w:rPr>
          <w:rFonts w:ascii="Times New Roman" w:hAnsi="Times New Roman" w:cs="Times New Roman"/>
          <w:sz w:val="24"/>
          <w:szCs w:val="24"/>
        </w:rPr>
        <w:t>stratených rokov života (</w:t>
      </w:r>
      <w:proofErr w:type="spellStart"/>
      <w:r w:rsidR="003833BC" w:rsidRPr="007A59D4">
        <w:rPr>
          <w:rFonts w:ascii="Times New Roman" w:hAnsi="Times New Roman" w:cs="Times New Roman"/>
          <w:sz w:val="24"/>
          <w:szCs w:val="24"/>
        </w:rPr>
        <w:t>DALYs</w:t>
      </w:r>
      <w:proofErr w:type="spellEnd"/>
      <w:r w:rsidR="003833BC" w:rsidRPr="007A59D4">
        <w:rPr>
          <w:rFonts w:ascii="Times New Roman" w:hAnsi="Times New Roman" w:cs="Times New Roman"/>
          <w:sz w:val="24"/>
          <w:szCs w:val="24"/>
        </w:rPr>
        <w:t>)</w:t>
      </w:r>
      <w:bookmarkEnd w:id="38"/>
      <w:r w:rsidR="003833BC" w:rsidRPr="007A59D4">
        <w:rPr>
          <w:rFonts w:ascii="Times New Roman" w:hAnsi="Times New Roman" w:cs="Times New Roman"/>
          <w:sz w:val="24"/>
          <w:szCs w:val="24"/>
        </w:rPr>
        <w:t xml:space="preserve"> v dôsledku environmentálneho hluku na milión rokov len v rámci Európy. Výsledným záverom tejto štúdie bolo vyhodnotenie, že environmentálny hluk je na druhom mieste nepriaznivých environmentálnych faktorov (na prvom je znečistenie ovzdušia) a predstavuje významný dopad na verejné zdravie </w:t>
      </w:r>
      <w:sdt>
        <w:sdtPr>
          <w:rPr>
            <w:rFonts w:ascii="Times New Roman" w:hAnsi="Times New Roman" w:cs="Times New Roman"/>
            <w:sz w:val="24"/>
            <w:szCs w:val="24"/>
          </w:rPr>
          <w:id w:val="-134807587"/>
          <w:citation/>
        </w:sdtPr>
        <w:sdtEndPr/>
        <w:sdtContent>
          <w:r w:rsidR="003833BC" w:rsidRPr="007A59D4">
            <w:rPr>
              <w:rFonts w:ascii="Times New Roman" w:hAnsi="Times New Roman" w:cs="Times New Roman"/>
              <w:sz w:val="24"/>
              <w:szCs w:val="24"/>
            </w:rPr>
            <w:fldChar w:fldCharType="begin"/>
          </w:r>
          <w:r w:rsidR="003833BC" w:rsidRPr="007A59D4">
            <w:rPr>
              <w:rFonts w:ascii="Times New Roman" w:hAnsi="Times New Roman" w:cs="Times New Roman"/>
              <w:sz w:val="24"/>
              <w:szCs w:val="24"/>
            </w:rPr>
            <w:instrText xml:space="preserve"> CITATION WHO11 \l 1051 </w:instrText>
          </w:r>
          <w:r w:rsidR="003833BC" w:rsidRPr="007A59D4">
            <w:rPr>
              <w:rFonts w:ascii="Times New Roman" w:hAnsi="Times New Roman" w:cs="Times New Roman"/>
              <w:sz w:val="24"/>
              <w:szCs w:val="24"/>
            </w:rPr>
            <w:fldChar w:fldCharType="separate"/>
          </w:r>
          <w:r w:rsidR="002363E2" w:rsidRPr="007A59D4">
            <w:rPr>
              <w:rFonts w:ascii="Times New Roman" w:hAnsi="Times New Roman" w:cs="Times New Roman"/>
              <w:noProof/>
              <w:sz w:val="24"/>
              <w:szCs w:val="24"/>
            </w:rPr>
            <w:t>(WHO, 2011)</w:t>
          </w:r>
          <w:r w:rsidR="003833BC" w:rsidRPr="007A59D4">
            <w:rPr>
              <w:rFonts w:ascii="Times New Roman" w:hAnsi="Times New Roman" w:cs="Times New Roman"/>
              <w:sz w:val="24"/>
              <w:szCs w:val="24"/>
            </w:rPr>
            <w:fldChar w:fldCharType="end"/>
          </w:r>
        </w:sdtContent>
      </w:sdt>
      <w:r w:rsidR="003833BC" w:rsidRPr="007A59D4">
        <w:rPr>
          <w:rFonts w:ascii="Times New Roman" w:hAnsi="Times New Roman" w:cs="Times New Roman"/>
          <w:sz w:val="24"/>
          <w:szCs w:val="24"/>
        </w:rPr>
        <w:t>.</w:t>
      </w:r>
      <w:r w:rsidR="003B7EED" w:rsidRPr="007A59D4">
        <w:rPr>
          <w:b/>
          <w:bCs/>
        </w:rPr>
        <w:br w:type="page"/>
      </w:r>
    </w:p>
    <w:p w14:paraId="08FFF361" w14:textId="76B27C4E" w:rsidR="00213883" w:rsidRPr="007A59D4" w:rsidRDefault="003B7EED" w:rsidP="00440216">
      <w:pPr>
        <w:pStyle w:val="Nadpis1"/>
        <w:numPr>
          <w:ilvl w:val="0"/>
          <w:numId w:val="6"/>
        </w:numPr>
        <w:spacing w:after="240" w:line="360" w:lineRule="auto"/>
        <w:jc w:val="both"/>
        <w:rPr>
          <w:rFonts w:ascii="Times New Roman" w:hAnsi="Times New Roman" w:cs="Times New Roman"/>
          <w:b/>
          <w:color w:val="auto"/>
        </w:rPr>
      </w:pPr>
      <w:bookmarkStart w:id="39" w:name="_Toc76123886"/>
      <w:r w:rsidRPr="007A59D4">
        <w:rPr>
          <w:rFonts w:ascii="Times New Roman" w:hAnsi="Times New Roman" w:cs="Times New Roman"/>
          <w:b/>
          <w:color w:val="auto"/>
        </w:rPr>
        <w:lastRenderedPageBreak/>
        <w:t>METODIKA PRÁCE</w:t>
      </w:r>
      <w:bookmarkEnd w:id="39"/>
    </w:p>
    <w:p w14:paraId="54761552" w14:textId="77777777" w:rsidR="007A0CDD" w:rsidRPr="007A59D4" w:rsidRDefault="007A0CDD" w:rsidP="007A0CDD"/>
    <w:p w14:paraId="4A45A48F" w14:textId="7DEC4644" w:rsidR="00F64C65" w:rsidRPr="007A59D4" w:rsidRDefault="00F64C65" w:rsidP="0043656A">
      <w:pPr>
        <w:shd w:val="clear" w:color="auto" w:fill="FFFFFF" w:themeFill="background1"/>
        <w:spacing w:before="240" w:line="360" w:lineRule="auto"/>
        <w:ind w:firstLine="708"/>
        <w:jc w:val="both"/>
        <w:rPr>
          <w:rFonts w:ascii="Times New Roman" w:eastAsiaTheme="majorEastAsia" w:hAnsi="Times New Roman" w:cs="Times New Roman"/>
          <w:sz w:val="24"/>
          <w:szCs w:val="24"/>
        </w:rPr>
      </w:pPr>
      <w:r w:rsidRPr="007A59D4">
        <w:rPr>
          <w:rFonts w:ascii="Times New Roman" w:eastAsiaTheme="majorEastAsia" w:hAnsi="Times New Roman" w:cs="Times New Roman"/>
          <w:sz w:val="24"/>
          <w:szCs w:val="24"/>
        </w:rPr>
        <w:t xml:space="preserve">Pre vypracovanie </w:t>
      </w:r>
      <w:r w:rsidR="007F4B58" w:rsidRPr="007A59D4">
        <w:rPr>
          <w:rFonts w:ascii="Times New Roman" w:eastAsiaTheme="majorEastAsia" w:hAnsi="Times New Roman" w:cs="Times New Roman"/>
          <w:sz w:val="24"/>
          <w:szCs w:val="24"/>
        </w:rPr>
        <w:t>bakalárskej</w:t>
      </w:r>
      <w:r w:rsidRPr="007A59D4">
        <w:rPr>
          <w:rFonts w:ascii="Times New Roman" w:eastAsiaTheme="majorEastAsia" w:hAnsi="Times New Roman" w:cs="Times New Roman"/>
          <w:sz w:val="24"/>
          <w:szCs w:val="24"/>
        </w:rPr>
        <w:t xml:space="preserve"> práce som použila odbornú literatúru ako v knižnej tak v internetovej forme. Okrem informačných zdrojov zameraných na všeobecné informácie bolo nevyhnutné pracovať ako s mapovými zdrojmi, tak aj s legislatívou platnou na území SR</w:t>
      </w:r>
      <w:r w:rsidR="00213883" w:rsidRPr="007A59D4">
        <w:rPr>
          <w:rFonts w:ascii="Times New Roman" w:eastAsiaTheme="majorEastAsia" w:hAnsi="Times New Roman" w:cs="Times New Roman"/>
          <w:sz w:val="24"/>
          <w:szCs w:val="24"/>
        </w:rPr>
        <w:t xml:space="preserve">. Súčasne som danú problematiku, resp. situáciu konzultovala s </w:t>
      </w:r>
      <w:r w:rsidRPr="007A59D4">
        <w:rPr>
          <w:rFonts w:ascii="Times New Roman" w:eastAsiaTheme="majorEastAsia" w:hAnsi="Times New Roman" w:cs="Times New Roman"/>
          <w:sz w:val="24"/>
          <w:szCs w:val="24"/>
        </w:rPr>
        <w:t>jednotlivými autoritami na úseku hygieny životného prostredia (Regionálny úrad verejného zdravotníctva)</w:t>
      </w:r>
      <w:r w:rsidR="001E540B" w:rsidRPr="007A59D4">
        <w:rPr>
          <w:rFonts w:ascii="Times New Roman" w:eastAsiaTheme="majorEastAsia" w:hAnsi="Times New Roman" w:cs="Times New Roman"/>
          <w:sz w:val="24"/>
          <w:szCs w:val="24"/>
        </w:rPr>
        <w:t xml:space="preserve"> a Odborom starostlivosti o životného prostredia. Mimo toho som čerpala informácie z výročných správ Hlavného banského úradu, Obvodných banských úradov, Úradu verejného zdravotníctva, Regionálnych úradov verejného zdravotníctva a Odborom starostlivosti o životné prostredie.</w:t>
      </w:r>
      <w:r w:rsidRPr="007A59D4">
        <w:rPr>
          <w:rFonts w:ascii="Times New Roman" w:eastAsiaTheme="majorEastAsia" w:hAnsi="Times New Roman" w:cs="Times New Roman"/>
          <w:sz w:val="24"/>
          <w:szCs w:val="24"/>
        </w:rPr>
        <w:t xml:space="preserve"> </w:t>
      </w:r>
    </w:p>
    <w:p w14:paraId="10DCC6E1" w14:textId="7D0BB070" w:rsidR="001E540B" w:rsidRPr="007A59D4" w:rsidRDefault="001E540B" w:rsidP="0043656A">
      <w:pPr>
        <w:shd w:val="clear" w:color="auto" w:fill="FFFFFF" w:themeFill="background1"/>
        <w:spacing w:before="240" w:line="360" w:lineRule="auto"/>
        <w:ind w:firstLine="708"/>
        <w:jc w:val="both"/>
        <w:rPr>
          <w:rFonts w:ascii="Times New Roman" w:eastAsiaTheme="majorEastAsia" w:hAnsi="Times New Roman" w:cs="Times New Roman"/>
          <w:sz w:val="24"/>
          <w:szCs w:val="24"/>
        </w:rPr>
      </w:pPr>
      <w:r w:rsidRPr="007A59D4">
        <w:rPr>
          <w:rFonts w:ascii="Times New Roman" w:eastAsiaTheme="majorEastAsia" w:hAnsi="Times New Roman" w:cs="Times New Roman"/>
          <w:sz w:val="24"/>
          <w:szCs w:val="24"/>
        </w:rPr>
        <w:t xml:space="preserve">Informácie o geologickej, geografickej, klimatickej a ekologickej charakteristike boli získavané prostredníctvom odbornej </w:t>
      </w:r>
      <w:r w:rsidR="005D4CBD" w:rsidRPr="007A59D4">
        <w:rPr>
          <w:rFonts w:ascii="Times New Roman" w:eastAsiaTheme="majorEastAsia" w:hAnsi="Times New Roman" w:cs="Times New Roman"/>
          <w:sz w:val="24"/>
          <w:szCs w:val="24"/>
        </w:rPr>
        <w:t xml:space="preserve">knižnej </w:t>
      </w:r>
      <w:r w:rsidRPr="007A59D4">
        <w:rPr>
          <w:rFonts w:ascii="Times New Roman" w:eastAsiaTheme="majorEastAsia" w:hAnsi="Times New Roman" w:cs="Times New Roman"/>
          <w:sz w:val="24"/>
          <w:szCs w:val="24"/>
        </w:rPr>
        <w:t xml:space="preserve">literatúry, turisticko-informačných kancelárií, </w:t>
      </w:r>
      <w:r w:rsidR="00F564C0" w:rsidRPr="007A59D4">
        <w:rPr>
          <w:rFonts w:ascii="Times New Roman" w:eastAsiaTheme="majorEastAsia" w:hAnsi="Times New Roman" w:cs="Times New Roman"/>
          <w:sz w:val="24"/>
          <w:szCs w:val="24"/>
        </w:rPr>
        <w:t xml:space="preserve">web </w:t>
      </w:r>
      <w:r w:rsidRPr="007A59D4">
        <w:rPr>
          <w:rFonts w:ascii="Times New Roman" w:eastAsiaTheme="majorEastAsia" w:hAnsi="Times New Roman" w:cs="Times New Roman"/>
          <w:sz w:val="24"/>
          <w:szCs w:val="24"/>
        </w:rPr>
        <w:t xml:space="preserve">stránok národného parku Malá Fatra, </w:t>
      </w:r>
      <w:r w:rsidR="00F564C0" w:rsidRPr="007A59D4">
        <w:rPr>
          <w:rFonts w:ascii="Times New Roman" w:eastAsiaTheme="majorEastAsia" w:hAnsi="Times New Roman" w:cs="Times New Roman"/>
          <w:sz w:val="24"/>
          <w:szCs w:val="24"/>
        </w:rPr>
        <w:t>oficiálnej stránky Združenia obcí mikroregión Terchovská dolina</w:t>
      </w:r>
      <w:r w:rsidR="005D4CBD" w:rsidRPr="007A59D4">
        <w:rPr>
          <w:rFonts w:ascii="Times New Roman" w:eastAsiaTheme="majorEastAsia" w:hAnsi="Times New Roman" w:cs="Times New Roman"/>
          <w:sz w:val="24"/>
          <w:szCs w:val="24"/>
        </w:rPr>
        <w:t>,</w:t>
      </w:r>
      <w:r w:rsidR="00F564C0" w:rsidRPr="007A59D4">
        <w:rPr>
          <w:rFonts w:ascii="Times New Roman" w:eastAsiaTheme="majorEastAsia" w:hAnsi="Times New Roman" w:cs="Times New Roman"/>
          <w:sz w:val="24"/>
          <w:szCs w:val="24"/>
        </w:rPr>
        <w:t xml:space="preserve"> </w:t>
      </w:r>
      <w:r w:rsidR="005D4CBD" w:rsidRPr="007A59D4">
        <w:rPr>
          <w:rFonts w:ascii="Times New Roman" w:eastAsiaTheme="majorEastAsia" w:hAnsi="Times New Roman" w:cs="Times New Roman"/>
          <w:sz w:val="24"/>
          <w:szCs w:val="24"/>
        </w:rPr>
        <w:t>geologických publikácií, prípadne publikácií uverejnených na web stránkach Štátneho geologického ústavu Dionýza Štúra.</w:t>
      </w:r>
    </w:p>
    <w:p w14:paraId="5469DA1F" w14:textId="3FE6076F" w:rsidR="005D4CBD" w:rsidRPr="007A59D4" w:rsidRDefault="005D4CBD" w:rsidP="0043656A">
      <w:pPr>
        <w:shd w:val="clear" w:color="auto" w:fill="FFFFFF" w:themeFill="background1"/>
        <w:spacing w:before="240" w:line="360" w:lineRule="auto"/>
        <w:ind w:firstLine="708"/>
        <w:jc w:val="both"/>
        <w:rPr>
          <w:rFonts w:ascii="Times New Roman" w:eastAsiaTheme="majorEastAsia" w:hAnsi="Times New Roman" w:cs="Times New Roman"/>
          <w:sz w:val="24"/>
          <w:szCs w:val="24"/>
        </w:rPr>
      </w:pPr>
      <w:r w:rsidRPr="007A59D4">
        <w:rPr>
          <w:rFonts w:ascii="Times New Roman" w:eastAsiaTheme="majorEastAsia" w:hAnsi="Times New Roman" w:cs="Times New Roman"/>
          <w:sz w:val="24"/>
          <w:szCs w:val="24"/>
        </w:rPr>
        <w:t xml:space="preserve">Informácie o jednotlivých ťažobných spoločnostiach </w:t>
      </w:r>
      <w:r w:rsidR="0033534E" w:rsidRPr="007A59D4">
        <w:rPr>
          <w:rFonts w:ascii="Times New Roman" w:eastAsiaTheme="majorEastAsia" w:hAnsi="Times New Roman" w:cs="Times New Roman"/>
          <w:sz w:val="24"/>
          <w:szCs w:val="24"/>
        </w:rPr>
        <w:t xml:space="preserve">v oblasti </w:t>
      </w:r>
      <w:proofErr w:type="spellStart"/>
      <w:r w:rsidR="0033534E" w:rsidRPr="007A59D4">
        <w:rPr>
          <w:rFonts w:ascii="Times New Roman" w:hAnsi="Times New Roman" w:cs="Times New Roman"/>
          <w:sz w:val="24"/>
          <w:szCs w:val="24"/>
        </w:rPr>
        <w:t>Dubná</w:t>
      </w:r>
      <w:proofErr w:type="spellEnd"/>
      <w:r w:rsidR="0033534E" w:rsidRPr="007A59D4">
        <w:rPr>
          <w:rFonts w:ascii="Times New Roman" w:hAnsi="Times New Roman" w:cs="Times New Roman"/>
          <w:sz w:val="24"/>
          <w:szCs w:val="24"/>
        </w:rPr>
        <w:t xml:space="preserve"> Skala, Vrútky-Lipovec a Varín</w:t>
      </w:r>
      <w:r w:rsidR="0033534E" w:rsidRPr="007A59D4">
        <w:rPr>
          <w:rFonts w:ascii="Times New Roman" w:eastAsiaTheme="majorEastAsia" w:hAnsi="Times New Roman" w:cs="Times New Roman"/>
          <w:sz w:val="24"/>
          <w:szCs w:val="24"/>
        </w:rPr>
        <w:t xml:space="preserve"> </w:t>
      </w:r>
      <w:r w:rsidRPr="007A59D4">
        <w:rPr>
          <w:rFonts w:ascii="Times New Roman" w:eastAsiaTheme="majorEastAsia" w:hAnsi="Times New Roman" w:cs="Times New Roman"/>
          <w:sz w:val="24"/>
          <w:szCs w:val="24"/>
        </w:rPr>
        <w:t xml:space="preserve">boli </w:t>
      </w:r>
      <w:r w:rsidR="0033534E" w:rsidRPr="007A59D4">
        <w:rPr>
          <w:rFonts w:ascii="Times New Roman" w:hAnsi="Times New Roman" w:cs="Times New Roman"/>
          <w:sz w:val="24"/>
          <w:szCs w:val="24"/>
        </w:rPr>
        <w:t xml:space="preserve">získavané prevažne z </w:t>
      </w:r>
      <w:r w:rsidR="0033534E" w:rsidRPr="007A59D4">
        <w:rPr>
          <w:rFonts w:ascii="Times New Roman" w:eastAsiaTheme="majorEastAsia" w:hAnsi="Times New Roman" w:cs="Times New Roman"/>
          <w:sz w:val="24"/>
          <w:szCs w:val="24"/>
        </w:rPr>
        <w:t xml:space="preserve">interných dokumentov týchto prevádzok a materiálmi z regionálnych a štátnych inštitúcií. Významným zdrojom bol </w:t>
      </w:r>
      <w:proofErr w:type="spellStart"/>
      <w:r w:rsidRPr="007A59D4">
        <w:rPr>
          <w:rFonts w:ascii="Times New Roman" w:eastAsiaTheme="majorEastAsia" w:hAnsi="Times New Roman" w:cs="Times New Roman"/>
          <w:sz w:val="24"/>
          <w:szCs w:val="24"/>
        </w:rPr>
        <w:t>enviroportál</w:t>
      </w:r>
      <w:proofErr w:type="spellEnd"/>
      <w:r w:rsidR="0033534E" w:rsidRPr="007A59D4">
        <w:rPr>
          <w:rFonts w:ascii="Times New Roman" w:eastAsiaTheme="majorEastAsia" w:hAnsi="Times New Roman" w:cs="Times New Roman"/>
          <w:sz w:val="24"/>
          <w:szCs w:val="24"/>
        </w:rPr>
        <w:t>- životné prostredie online, kde je dostupný informačný systém EIA/SEA, ako aj informačné systémy životného prostredia.</w:t>
      </w:r>
    </w:p>
    <w:p w14:paraId="78D88B2F" w14:textId="6C7C043D" w:rsidR="005D4CBD" w:rsidRPr="007A59D4" w:rsidRDefault="005D4CBD" w:rsidP="0043656A">
      <w:pPr>
        <w:shd w:val="clear" w:color="auto" w:fill="FFFFFF" w:themeFill="background1"/>
        <w:spacing w:before="240" w:line="360" w:lineRule="auto"/>
        <w:ind w:firstLine="708"/>
        <w:jc w:val="both"/>
        <w:rPr>
          <w:rFonts w:ascii="Times New Roman" w:eastAsiaTheme="majorEastAsia" w:hAnsi="Times New Roman" w:cs="Times New Roman"/>
          <w:sz w:val="24"/>
          <w:szCs w:val="24"/>
        </w:rPr>
      </w:pPr>
      <w:r w:rsidRPr="007A59D4">
        <w:rPr>
          <w:rFonts w:ascii="Times New Roman" w:eastAsiaTheme="majorEastAsia" w:hAnsi="Times New Roman" w:cs="Times New Roman"/>
          <w:sz w:val="24"/>
          <w:szCs w:val="24"/>
        </w:rPr>
        <w:t xml:space="preserve">Fotodokumentácia </w:t>
      </w:r>
      <w:r w:rsidR="0033534E" w:rsidRPr="007A59D4">
        <w:rPr>
          <w:rFonts w:ascii="Times New Roman" w:eastAsiaTheme="majorEastAsia" w:hAnsi="Times New Roman" w:cs="Times New Roman"/>
          <w:sz w:val="24"/>
          <w:szCs w:val="24"/>
        </w:rPr>
        <w:t>pozostávala z vlastného terénneho výskumu v priebehu mesiaca jún 2021.</w:t>
      </w:r>
      <w:r w:rsidR="00BF2834" w:rsidRPr="007A59D4">
        <w:rPr>
          <w:rFonts w:ascii="Times New Roman" w:eastAsiaTheme="majorEastAsia" w:hAnsi="Times New Roman" w:cs="Times New Roman"/>
          <w:sz w:val="24"/>
          <w:szCs w:val="24"/>
        </w:rPr>
        <w:t xml:space="preserve"> Po terénnom výskume a zdokumentovaní aktuálneho stavu som porovnávala zmeny</w:t>
      </w:r>
      <w:r w:rsidR="009050F2" w:rsidRPr="007A59D4">
        <w:rPr>
          <w:rFonts w:ascii="Times New Roman" w:eastAsiaTheme="majorEastAsia" w:hAnsi="Times New Roman" w:cs="Times New Roman"/>
          <w:sz w:val="24"/>
          <w:szCs w:val="24"/>
        </w:rPr>
        <w:t xml:space="preserve"> pôvodného stavu životného prostredia so súčasným</w:t>
      </w:r>
      <w:r w:rsidR="00593289" w:rsidRPr="007A59D4">
        <w:rPr>
          <w:rFonts w:ascii="Times New Roman" w:eastAsiaTheme="majorEastAsia" w:hAnsi="Times New Roman" w:cs="Times New Roman"/>
          <w:sz w:val="24"/>
          <w:szCs w:val="24"/>
        </w:rPr>
        <w:t xml:space="preserve"> stavom</w:t>
      </w:r>
      <w:r w:rsidR="009050F2" w:rsidRPr="007A59D4">
        <w:rPr>
          <w:rFonts w:ascii="Times New Roman" w:eastAsiaTheme="majorEastAsia" w:hAnsi="Times New Roman" w:cs="Times New Roman"/>
          <w:sz w:val="24"/>
          <w:szCs w:val="24"/>
        </w:rPr>
        <w:t>.</w:t>
      </w:r>
      <w:r w:rsidR="00593289" w:rsidRPr="007A59D4">
        <w:rPr>
          <w:rFonts w:ascii="Times New Roman" w:eastAsiaTheme="majorEastAsia" w:hAnsi="Times New Roman" w:cs="Times New Roman"/>
          <w:sz w:val="24"/>
          <w:szCs w:val="24"/>
        </w:rPr>
        <w:t xml:space="preserve"> Rovnako som porovnala jednotlivé lokality ťažby štrkopieskov.</w:t>
      </w:r>
    </w:p>
    <w:p w14:paraId="270598D8" w14:textId="6CBB92F7" w:rsidR="00593289" w:rsidRPr="007A59D4" w:rsidRDefault="00593289" w:rsidP="0043656A">
      <w:pPr>
        <w:shd w:val="clear" w:color="auto" w:fill="FFFFFF" w:themeFill="background1"/>
        <w:spacing w:before="240" w:line="360" w:lineRule="auto"/>
        <w:ind w:firstLine="708"/>
        <w:jc w:val="both"/>
        <w:rPr>
          <w:rFonts w:ascii="Times New Roman" w:eastAsiaTheme="majorEastAsia" w:hAnsi="Times New Roman" w:cs="Times New Roman"/>
          <w:sz w:val="24"/>
          <w:szCs w:val="24"/>
        </w:rPr>
      </w:pPr>
      <w:r w:rsidRPr="007A59D4">
        <w:rPr>
          <w:rFonts w:ascii="Times New Roman" w:eastAsiaTheme="majorEastAsia" w:hAnsi="Times New Roman" w:cs="Times New Roman"/>
          <w:sz w:val="24"/>
          <w:szCs w:val="24"/>
        </w:rPr>
        <w:t>Faktory ako sú hluk a prašnosť som hodnotila z informácií (výročných správ) jednotlivých štátnych inštitúcií a osobnej komunikácie (RÚVZ MT), kde som vyhľadávala podnety na prešetrenie viazané na tieto faktory v záujmových lokalitách.</w:t>
      </w:r>
    </w:p>
    <w:p w14:paraId="2F33EEB6" w14:textId="77777777" w:rsidR="00593289" w:rsidRPr="007A59D4" w:rsidRDefault="00593289">
      <w:pPr>
        <w:rPr>
          <w:rFonts w:ascii="Times New Roman" w:eastAsiaTheme="majorEastAsia" w:hAnsi="Times New Roman" w:cs="Times New Roman"/>
          <w:b/>
          <w:bCs/>
          <w:sz w:val="32"/>
          <w:szCs w:val="32"/>
        </w:rPr>
      </w:pPr>
      <w:r w:rsidRPr="007A59D4">
        <w:rPr>
          <w:rFonts w:ascii="Times New Roman" w:hAnsi="Times New Roman" w:cs="Times New Roman"/>
          <w:b/>
          <w:bCs/>
        </w:rPr>
        <w:br w:type="page"/>
      </w:r>
    </w:p>
    <w:p w14:paraId="12D11DBA" w14:textId="36D0E2DB" w:rsidR="00CC1E7A" w:rsidRPr="007A59D4" w:rsidRDefault="00690716" w:rsidP="00440216">
      <w:pPr>
        <w:pStyle w:val="Nadpis1"/>
        <w:numPr>
          <w:ilvl w:val="0"/>
          <w:numId w:val="6"/>
        </w:numPr>
        <w:spacing w:after="240" w:line="360" w:lineRule="auto"/>
        <w:jc w:val="both"/>
        <w:rPr>
          <w:rFonts w:ascii="Times New Roman" w:hAnsi="Times New Roman" w:cs="Times New Roman"/>
          <w:b/>
          <w:bCs/>
          <w:color w:val="auto"/>
        </w:rPr>
      </w:pPr>
      <w:bookmarkStart w:id="40" w:name="_Toc75816162"/>
      <w:bookmarkStart w:id="41" w:name="_Toc76123887"/>
      <w:r w:rsidRPr="007A59D4">
        <w:rPr>
          <w:rFonts w:ascii="Times New Roman" w:hAnsi="Times New Roman" w:cs="Times New Roman"/>
          <w:b/>
          <w:bCs/>
          <w:color w:val="auto"/>
        </w:rPr>
        <w:lastRenderedPageBreak/>
        <w:t>PRAKTICKÁ ČASŤ PRÁCE</w:t>
      </w:r>
      <w:bookmarkEnd w:id="40"/>
      <w:bookmarkEnd w:id="41"/>
    </w:p>
    <w:p w14:paraId="7AEDA3C5" w14:textId="77777777" w:rsidR="00CC1E7A" w:rsidRPr="007A59D4" w:rsidRDefault="00CC1E7A" w:rsidP="00CC1E7A">
      <w:pPr>
        <w:spacing w:before="240" w:line="360" w:lineRule="auto"/>
        <w:jc w:val="both"/>
        <w:rPr>
          <w:rFonts w:ascii="Times New Roman" w:hAnsi="Times New Roman" w:cs="Times New Roman"/>
          <w:sz w:val="24"/>
          <w:szCs w:val="24"/>
        </w:rPr>
      </w:pPr>
    </w:p>
    <w:p w14:paraId="524BB54F" w14:textId="7587EF20" w:rsidR="00177E3D" w:rsidRPr="007A59D4" w:rsidRDefault="00593289" w:rsidP="00CC1E7A">
      <w:pPr>
        <w:spacing w:before="240" w:line="360" w:lineRule="auto"/>
        <w:ind w:firstLine="708"/>
        <w:jc w:val="both"/>
        <w:rPr>
          <w:rFonts w:ascii="Times New Roman" w:hAnsi="Times New Roman" w:cs="Times New Roman"/>
          <w:sz w:val="24"/>
          <w:szCs w:val="24"/>
        </w:rPr>
      </w:pPr>
      <w:r w:rsidRPr="007A59D4">
        <w:rPr>
          <w:rFonts w:ascii="Times New Roman" w:hAnsi="Times New Roman" w:cs="Times New Roman"/>
          <w:sz w:val="24"/>
          <w:szCs w:val="24"/>
        </w:rPr>
        <w:t>Praktická časť záverečnej práce, resp. terénne šetrenie prebiehalo v mesiaci jún 2021. Dôvodom výberu tohto mesiaca bola najmä priaznivejšia epidemiologická situácia, ktorá mi umožnila cestovať mimo okres Martin. Avšak z dôvodu epidemiologickej situácie sa mi nepodarilo nav</w:t>
      </w:r>
      <w:r w:rsidR="00177E3D" w:rsidRPr="007A59D4">
        <w:rPr>
          <w:rFonts w:ascii="Times New Roman" w:hAnsi="Times New Roman" w:cs="Times New Roman"/>
          <w:sz w:val="24"/>
          <w:szCs w:val="24"/>
        </w:rPr>
        <w:t xml:space="preserve">štíviť priamo prevádzku jednotlivých lomov, preto som zvolila fotodokumentáciu z väčšej vzdialenosti. </w:t>
      </w:r>
    </w:p>
    <w:p w14:paraId="214FE4CC" w14:textId="09B0B43B" w:rsidR="007A0CDD" w:rsidRPr="007A59D4" w:rsidRDefault="00177E3D" w:rsidP="00CC1E7A">
      <w:pPr>
        <w:spacing w:before="240" w:line="360" w:lineRule="auto"/>
        <w:ind w:firstLine="708"/>
        <w:jc w:val="both"/>
        <w:rPr>
          <w:rFonts w:ascii="Times New Roman" w:hAnsi="Times New Roman" w:cs="Times New Roman"/>
          <w:sz w:val="24"/>
          <w:szCs w:val="24"/>
        </w:rPr>
      </w:pPr>
      <w:r w:rsidRPr="007A59D4">
        <w:rPr>
          <w:rFonts w:ascii="Times New Roman" w:hAnsi="Times New Roman" w:cs="Times New Roman"/>
          <w:sz w:val="24"/>
          <w:szCs w:val="24"/>
        </w:rPr>
        <w:t xml:space="preserve">Stav životného prostredia z retrospektívneho hľadiska som hodnotila zo zdrojov web stránky </w:t>
      </w:r>
      <w:proofErr w:type="spellStart"/>
      <w:r w:rsidRPr="007A59D4">
        <w:rPr>
          <w:rFonts w:ascii="Times New Roman" w:hAnsi="Times New Roman" w:cs="Times New Roman"/>
          <w:sz w:val="24"/>
          <w:szCs w:val="24"/>
        </w:rPr>
        <w:t>enviroportálu</w:t>
      </w:r>
      <w:proofErr w:type="spellEnd"/>
      <w:r w:rsidRPr="007A59D4">
        <w:rPr>
          <w:rFonts w:ascii="Times New Roman" w:hAnsi="Times New Roman" w:cs="Times New Roman"/>
          <w:sz w:val="24"/>
          <w:szCs w:val="24"/>
        </w:rPr>
        <w:t xml:space="preserve">, konkrétne z jednotlivých zámerov činnosti. Jednalo sa o dokumenty ktoré sú dostupné pri hodnotení EIA, konkrétne sa jedná o nulový variant, ktorý popisuje územie </w:t>
      </w:r>
      <w:r w:rsidR="00CC1E7A" w:rsidRPr="007A59D4">
        <w:rPr>
          <w:rFonts w:ascii="Times New Roman" w:hAnsi="Times New Roman" w:cs="Times New Roman"/>
          <w:sz w:val="24"/>
          <w:szCs w:val="24"/>
        </w:rPr>
        <w:t xml:space="preserve">pred začatím navrhovanej činnosti. Hlavným dôvodom tohto výberu informácií zo zámeru činnosti podliehajúcej hodnoteniu EIA je fakt, že </w:t>
      </w:r>
      <w:r w:rsidRPr="007A59D4">
        <w:rPr>
          <w:rFonts w:ascii="Times New Roman" w:hAnsi="Times New Roman" w:cs="Times New Roman"/>
          <w:sz w:val="24"/>
          <w:szCs w:val="24"/>
        </w:rPr>
        <w:t xml:space="preserve">fotodokumentácia záujmových lokalít pred ťažbou absentuje v dostupných zdrojoch. </w:t>
      </w:r>
    </w:p>
    <w:p w14:paraId="5AFEF20E" w14:textId="405F084F" w:rsidR="00CC1E7A" w:rsidRPr="007A59D4" w:rsidRDefault="00CC1E7A" w:rsidP="00CC1E7A">
      <w:pPr>
        <w:spacing w:before="240" w:line="360" w:lineRule="auto"/>
        <w:ind w:firstLine="708"/>
        <w:jc w:val="both"/>
        <w:rPr>
          <w:rFonts w:ascii="Times New Roman" w:hAnsi="Times New Roman" w:cs="Times New Roman"/>
          <w:sz w:val="24"/>
          <w:szCs w:val="24"/>
        </w:rPr>
      </w:pPr>
      <w:r w:rsidRPr="007A59D4">
        <w:rPr>
          <w:rFonts w:ascii="Times New Roman" w:hAnsi="Times New Roman" w:cs="Times New Roman"/>
          <w:sz w:val="24"/>
          <w:szCs w:val="24"/>
        </w:rPr>
        <w:t>Okrem terénneho zdokumentovania záujmových lokalít som v rámci praktickej časti záverečnej práce vyhľadávala podnety na prešetrenie vo vzťahu k hluku a prašnosti. Ako je uvedené v metodike práce, tieto informácie boli získavané z jednotlivých štátnych inštitúcií (výročné správy a osobná konzultácia).</w:t>
      </w:r>
    </w:p>
    <w:p w14:paraId="18CEA4E7" w14:textId="7455D61A" w:rsidR="00CC1E7A" w:rsidRPr="007A59D4" w:rsidRDefault="00CC1E7A" w:rsidP="00696863">
      <w:pPr>
        <w:spacing w:before="240" w:line="360" w:lineRule="auto"/>
        <w:ind w:firstLine="708"/>
        <w:jc w:val="both"/>
        <w:rPr>
          <w:rFonts w:ascii="Times New Roman" w:hAnsi="Times New Roman" w:cs="Times New Roman"/>
          <w:sz w:val="24"/>
          <w:szCs w:val="24"/>
        </w:rPr>
      </w:pPr>
      <w:r w:rsidRPr="007A59D4">
        <w:rPr>
          <w:rFonts w:ascii="Times New Roman" w:hAnsi="Times New Roman" w:cs="Times New Roman"/>
          <w:sz w:val="24"/>
          <w:szCs w:val="24"/>
        </w:rPr>
        <w:t>V závere praktickej časti som porovnala jednotlivé lokality ťažby štrkopieskov.</w:t>
      </w:r>
    </w:p>
    <w:p w14:paraId="697A2E78" w14:textId="385C8E99" w:rsidR="00D3192B" w:rsidRPr="007A59D4" w:rsidRDefault="00310BF4" w:rsidP="00440216">
      <w:pPr>
        <w:pStyle w:val="Nadpis2"/>
        <w:numPr>
          <w:ilvl w:val="1"/>
          <w:numId w:val="6"/>
        </w:numPr>
        <w:spacing w:before="240" w:after="160" w:line="360" w:lineRule="auto"/>
        <w:jc w:val="both"/>
        <w:rPr>
          <w:rFonts w:ascii="Times New Roman" w:hAnsi="Times New Roman" w:cs="Times New Roman"/>
          <w:b/>
          <w:bCs/>
          <w:color w:val="auto"/>
          <w:sz w:val="30"/>
          <w:szCs w:val="30"/>
        </w:rPr>
      </w:pPr>
      <w:bookmarkStart w:id="42" w:name="_Toc76123888"/>
      <w:r w:rsidRPr="007A59D4">
        <w:rPr>
          <w:rFonts w:ascii="Times New Roman" w:hAnsi="Times New Roman" w:cs="Times New Roman"/>
          <w:b/>
          <w:bCs/>
          <w:color w:val="auto"/>
          <w:sz w:val="30"/>
          <w:szCs w:val="30"/>
        </w:rPr>
        <w:t>VARÍN</w:t>
      </w:r>
      <w:r w:rsidR="00B658DB" w:rsidRPr="007A59D4">
        <w:rPr>
          <w:rFonts w:ascii="Times New Roman" w:hAnsi="Times New Roman" w:cs="Times New Roman"/>
          <w:b/>
          <w:bCs/>
          <w:color w:val="auto"/>
          <w:sz w:val="30"/>
          <w:szCs w:val="30"/>
        </w:rPr>
        <w:t xml:space="preserve">- DOL GROUP </w:t>
      </w:r>
      <w:proofErr w:type="spellStart"/>
      <w:r w:rsidR="00B658DB" w:rsidRPr="007A59D4">
        <w:rPr>
          <w:rFonts w:ascii="Times New Roman" w:hAnsi="Times New Roman" w:cs="Times New Roman"/>
          <w:b/>
          <w:bCs/>
          <w:color w:val="auto"/>
          <w:sz w:val="30"/>
          <w:szCs w:val="30"/>
        </w:rPr>
        <w:t>s.r.o</w:t>
      </w:r>
      <w:proofErr w:type="spellEnd"/>
      <w:r w:rsidR="00B658DB" w:rsidRPr="007A59D4">
        <w:rPr>
          <w:rFonts w:ascii="Times New Roman" w:hAnsi="Times New Roman" w:cs="Times New Roman"/>
          <w:b/>
          <w:bCs/>
          <w:color w:val="auto"/>
          <w:sz w:val="30"/>
          <w:szCs w:val="30"/>
        </w:rPr>
        <w:t>.</w:t>
      </w:r>
      <w:bookmarkEnd w:id="42"/>
    </w:p>
    <w:p w14:paraId="44403071" w14:textId="5E830BCD" w:rsidR="00DF6C71" w:rsidRPr="007A59D4" w:rsidRDefault="00DF6C71" w:rsidP="00696863">
      <w:pPr>
        <w:spacing w:before="240" w:line="360" w:lineRule="auto"/>
        <w:ind w:firstLine="708"/>
        <w:jc w:val="both"/>
        <w:rPr>
          <w:rFonts w:ascii="Times New Roman" w:hAnsi="Times New Roman" w:cs="Times New Roman"/>
          <w:sz w:val="24"/>
          <w:szCs w:val="24"/>
        </w:rPr>
      </w:pPr>
      <w:r w:rsidRPr="007A59D4">
        <w:rPr>
          <w:rFonts w:ascii="Times New Roman" w:hAnsi="Times New Roman" w:cs="Times New Roman"/>
          <w:sz w:val="24"/>
          <w:szCs w:val="24"/>
        </w:rPr>
        <w:t xml:space="preserve">Spoločnosť DOL GROUP </w:t>
      </w:r>
      <w:proofErr w:type="spellStart"/>
      <w:r w:rsidRPr="007A59D4">
        <w:rPr>
          <w:rFonts w:ascii="Times New Roman" w:hAnsi="Times New Roman" w:cs="Times New Roman"/>
          <w:sz w:val="24"/>
          <w:szCs w:val="24"/>
        </w:rPr>
        <w:t>s.r.o</w:t>
      </w:r>
      <w:proofErr w:type="spellEnd"/>
      <w:r w:rsidRPr="007A59D4">
        <w:rPr>
          <w:rFonts w:ascii="Times New Roman" w:hAnsi="Times New Roman" w:cs="Times New Roman"/>
          <w:sz w:val="24"/>
          <w:szCs w:val="24"/>
        </w:rPr>
        <w:t>. so sídlom Považský Chlmec 500 podala dňa 20.10.2015 žiadosť, resp. návrh ťažby štrkopiesku ,,Plán využívania územia na roky 2016-2021- Ložisko Varín“. Obec Varín danú činnosť</w:t>
      </w:r>
      <w:r w:rsidR="00A8153E" w:rsidRPr="007A59D4">
        <w:rPr>
          <w:rFonts w:ascii="Times New Roman" w:hAnsi="Times New Roman" w:cs="Times New Roman"/>
          <w:sz w:val="24"/>
          <w:szCs w:val="24"/>
        </w:rPr>
        <w:t xml:space="preserve"> povolila, pričom</w:t>
      </w:r>
      <w:r w:rsidR="00D85490" w:rsidRPr="007A59D4">
        <w:rPr>
          <w:rFonts w:ascii="Times New Roman" w:hAnsi="Times New Roman" w:cs="Times New Roman"/>
          <w:sz w:val="24"/>
          <w:szCs w:val="24"/>
        </w:rPr>
        <w:t xml:space="preserve"> </w:t>
      </w:r>
      <w:r w:rsidR="00A8153E" w:rsidRPr="007A59D4">
        <w:rPr>
          <w:rFonts w:ascii="Times New Roman" w:hAnsi="Times New Roman" w:cs="Times New Roman"/>
          <w:sz w:val="24"/>
          <w:szCs w:val="24"/>
        </w:rPr>
        <w:t xml:space="preserve">činnosť </w:t>
      </w:r>
      <w:r w:rsidR="00D85490" w:rsidRPr="007A59D4">
        <w:rPr>
          <w:rFonts w:ascii="Times New Roman" w:hAnsi="Times New Roman" w:cs="Times New Roman"/>
          <w:sz w:val="24"/>
          <w:szCs w:val="24"/>
        </w:rPr>
        <w:t xml:space="preserve">bola </w:t>
      </w:r>
      <w:r w:rsidR="00A8153E" w:rsidRPr="007A59D4">
        <w:rPr>
          <w:rFonts w:ascii="Times New Roman" w:hAnsi="Times New Roman" w:cs="Times New Roman"/>
          <w:sz w:val="24"/>
          <w:szCs w:val="24"/>
        </w:rPr>
        <w:t>ob</w:t>
      </w:r>
      <w:r w:rsidR="00D85490" w:rsidRPr="007A59D4">
        <w:rPr>
          <w:rFonts w:ascii="Times New Roman" w:hAnsi="Times New Roman" w:cs="Times New Roman"/>
          <w:sz w:val="24"/>
          <w:szCs w:val="24"/>
        </w:rPr>
        <w:t>medzená</w:t>
      </w:r>
      <w:r w:rsidR="00A8153E" w:rsidRPr="007A59D4">
        <w:rPr>
          <w:rFonts w:ascii="Times New Roman" w:hAnsi="Times New Roman" w:cs="Times New Roman"/>
          <w:sz w:val="24"/>
          <w:szCs w:val="24"/>
        </w:rPr>
        <w:t xml:space="preserve"> na vyťaženie štrkopieskov do 100 000 ton ro</w:t>
      </w:r>
      <w:r w:rsidR="006C59C1" w:rsidRPr="007A59D4">
        <w:rPr>
          <w:rFonts w:ascii="Times New Roman" w:hAnsi="Times New Roman" w:cs="Times New Roman"/>
          <w:sz w:val="24"/>
          <w:szCs w:val="24"/>
        </w:rPr>
        <w:t>č</w:t>
      </w:r>
      <w:r w:rsidR="00A8153E" w:rsidRPr="007A59D4">
        <w:rPr>
          <w:rFonts w:ascii="Times New Roman" w:hAnsi="Times New Roman" w:cs="Times New Roman"/>
          <w:sz w:val="24"/>
          <w:szCs w:val="24"/>
        </w:rPr>
        <w:t xml:space="preserve">ne a na vyhradenej ploche o rozlohe 4,9999 hektára. Avšak spoločnosť DOL GROUP </w:t>
      </w:r>
      <w:proofErr w:type="spellStart"/>
      <w:r w:rsidR="00A8153E" w:rsidRPr="007A59D4">
        <w:rPr>
          <w:rFonts w:ascii="Times New Roman" w:hAnsi="Times New Roman" w:cs="Times New Roman"/>
          <w:sz w:val="24"/>
          <w:szCs w:val="24"/>
        </w:rPr>
        <w:t>s.r.o</w:t>
      </w:r>
      <w:proofErr w:type="spellEnd"/>
      <w:r w:rsidR="00A8153E" w:rsidRPr="007A59D4">
        <w:rPr>
          <w:rFonts w:ascii="Times New Roman" w:hAnsi="Times New Roman" w:cs="Times New Roman"/>
          <w:sz w:val="24"/>
          <w:szCs w:val="24"/>
        </w:rPr>
        <w:t xml:space="preserve">. v roku 2019 </w:t>
      </w:r>
      <w:r w:rsidR="000C31AF" w:rsidRPr="007A59D4">
        <w:rPr>
          <w:rFonts w:ascii="Times New Roman" w:hAnsi="Times New Roman" w:cs="Times New Roman"/>
          <w:sz w:val="24"/>
          <w:szCs w:val="24"/>
        </w:rPr>
        <w:t>podala ,,Zámer na vykonanie činnosti v zmysle zákona NR SR č.24/2006 Z. z. o posudzovaní vplyvov na životné prostredie v znení neskorších predpisov- Technická rekultivácia lomu, Ložisko Varín“ z dôvodu vyťaženia lomu</w:t>
      </w:r>
      <w:r w:rsidR="00460E25" w:rsidRPr="007A59D4">
        <w:rPr>
          <w:rFonts w:ascii="Times New Roman" w:hAnsi="Times New Roman" w:cs="Times New Roman"/>
          <w:sz w:val="24"/>
          <w:szCs w:val="24"/>
        </w:rPr>
        <w:t xml:space="preserve"> (dodnes nesch</w:t>
      </w:r>
      <w:r w:rsidR="00017018" w:rsidRPr="007A59D4">
        <w:rPr>
          <w:rFonts w:ascii="Times New Roman" w:hAnsi="Times New Roman" w:cs="Times New Roman"/>
          <w:sz w:val="24"/>
          <w:szCs w:val="24"/>
        </w:rPr>
        <w:t>v</w:t>
      </w:r>
      <w:r w:rsidR="00460E25" w:rsidRPr="007A59D4">
        <w:rPr>
          <w:rFonts w:ascii="Times New Roman" w:hAnsi="Times New Roman" w:cs="Times New Roman"/>
          <w:sz w:val="24"/>
          <w:szCs w:val="24"/>
        </w:rPr>
        <w:t>álené)</w:t>
      </w:r>
      <w:r w:rsidR="000C31AF" w:rsidRPr="007A59D4">
        <w:rPr>
          <w:rFonts w:ascii="Times New Roman" w:hAnsi="Times New Roman" w:cs="Times New Roman"/>
          <w:sz w:val="24"/>
          <w:szCs w:val="24"/>
        </w:rPr>
        <w:t xml:space="preserve">. </w:t>
      </w:r>
      <w:r w:rsidR="00D85490" w:rsidRPr="007A59D4">
        <w:rPr>
          <w:rFonts w:ascii="Times New Roman" w:hAnsi="Times New Roman" w:cs="Times New Roman"/>
          <w:sz w:val="24"/>
          <w:szCs w:val="24"/>
        </w:rPr>
        <w:t>Ako vyplýva zo Zákona č. 24</w:t>
      </w:r>
      <w:r w:rsidR="007541C0" w:rsidRPr="007A59D4">
        <w:rPr>
          <w:rFonts w:ascii="Times New Roman" w:hAnsi="Times New Roman" w:cs="Times New Roman"/>
          <w:sz w:val="24"/>
          <w:szCs w:val="24"/>
        </w:rPr>
        <w:t xml:space="preserve">/2006 Z. z. o posudzovaní vplyvov na životné prostredie, každá ťažobná </w:t>
      </w:r>
      <w:r w:rsidR="00D85490" w:rsidRPr="007A59D4">
        <w:rPr>
          <w:rFonts w:ascii="Times New Roman" w:hAnsi="Times New Roman" w:cs="Times New Roman"/>
          <w:sz w:val="24"/>
          <w:szCs w:val="24"/>
        </w:rPr>
        <w:t xml:space="preserve">spoločnosť </w:t>
      </w:r>
      <w:r w:rsidR="007541C0" w:rsidRPr="007A59D4">
        <w:rPr>
          <w:rFonts w:ascii="Times New Roman" w:hAnsi="Times New Roman" w:cs="Times New Roman"/>
          <w:sz w:val="24"/>
          <w:szCs w:val="24"/>
        </w:rPr>
        <w:t xml:space="preserve">musí zabezpečiť rekultiváciu vyťaženého lomu. </w:t>
      </w:r>
      <w:r w:rsidR="00D85490" w:rsidRPr="007A59D4">
        <w:rPr>
          <w:rFonts w:ascii="Times New Roman" w:hAnsi="Times New Roman" w:cs="Times New Roman"/>
          <w:sz w:val="24"/>
          <w:szCs w:val="24"/>
        </w:rPr>
        <w:t xml:space="preserve">Ložisko Varín bude rekultivované spôsobom navážania zeminy a kameňa a v závere </w:t>
      </w:r>
      <w:r w:rsidR="006C59C1" w:rsidRPr="007A59D4">
        <w:rPr>
          <w:rFonts w:ascii="Times New Roman" w:hAnsi="Times New Roman" w:cs="Times New Roman"/>
          <w:sz w:val="24"/>
          <w:szCs w:val="24"/>
        </w:rPr>
        <w:t xml:space="preserve">zhutnením </w:t>
      </w:r>
      <w:r w:rsidR="006C59C1" w:rsidRPr="007A59D4">
        <w:rPr>
          <w:rFonts w:ascii="Times New Roman" w:hAnsi="Times New Roman" w:cs="Times New Roman"/>
          <w:sz w:val="24"/>
          <w:szCs w:val="24"/>
        </w:rPr>
        <w:lastRenderedPageBreak/>
        <w:t>povrchu. Ako materiál sa použije nekontaminovaný inertný materiál</w:t>
      </w:r>
      <w:r w:rsidR="00B30B54" w:rsidRPr="007A59D4">
        <w:rPr>
          <w:rFonts w:ascii="Times New Roman" w:hAnsi="Times New Roman" w:cs="Times New Roman"/>
          <w:sz w:val="24"/>
          <w:szCs w:val="24"/>
        </w:rPr>
        <w:t xml:space="preserve"> v objeme 280 600 m</w:t>
      </w:r>
      <w:r w:rsidR="00B30B54" w:rsidRPr="007A59D4">
        <w:rPr>
          <w:rFonts w:ascii="Times New Roman" w:hAnsi="Times New Roman" w:cs="Times New Roman"/>
          <w:sz w:val="24"/>
          <w:szCs w:val="24"/>
          <w:vertAlign w:val="superscript"/>
        </w:rPr>
        <w:t>3</w:t>
      </w:r>
      <w:r w:rsidR="006C59C1" w:rsidRPr="007A59D4">
        <w:rPr>
          <w:rFonts w:ascii="Times New Roman" w:hAnsi="Times New Roman" w:cs="Times New Roman"/>
          <w:sz w:val="24"/>
          <w:szCs w:val="24"/>
        </w:rPr>
        <w:t>, takže nebude dochádzať ku znečisťovaniu podzemných ani povrchových vôd</w:t>
      </w:r>
      <w:r w:rsidR="00D85490" w:rsidRPr="007A59D4">
        <w:rPr>
          <w:rFonts w:ascii="Times New Roman" w:hAnsi="Times New Roman" w:cs="Times New Roman"/>
          <w:sz w:val="24"/>
          <w:szCs w:val="24"/>
        </w:rPr>
        <w:t>.</w:t>
      </w:r>
      <w:r w:rsidR="006C59C1" w:rsidRPr="007A59D4">
        <w:rPr>
          <w:rFonts w:ascii="Times New Roman" w:hAnsi="Times New Roman" w:cs="Times New Roman"/>
          <w:sz w:val="24"/>
          <w:szCs w:val="24"/>
        </w:rPr>
        <w:t xml:space="preserve"> Avšak riziko môže predstavovať únik ropných látok viazaných na využívané mechanizmy určené pre realizáciu rekultivácie lomu (napr. vozidlá alebo ťažká technika).</w:t>
      </w:r>
      <w:r w:rsidR="00D85490" w:rsidRPr="007A59D4">
        <w:rPr>
          <w:rFonts w:ascii="Times New Roman" w:hAnsi="Times New Roman" w:cs="Times New Roman"/>
          <w:sz w:val="24"/>
          <w:szCs w:val="24"/>
        </w:rPr>
        <w:t xml:space="preserve"> Nutnosťou pri rekultivácií vyťaženého lomu je zabezpečiť ,,pôvodný“ tvar a sklon územia</w:t>
      </w:r>
      <w:r w:rsidR="00D3192B" w:rsidRPr="007A59D4">
        <w:rPr>
          <w:rFonts w:ascii="Times New Roman" w:hAnsi="Times New Roman" w:cs="Times New Roman"/>
          <w:sz w:val="24"/>
          <w:szCs w:val="24"/>
        </w:rPr>
        <w:t>, aký bol</w:t>
      </w:r>
      <w:r w:rsidR="007541C0" w:rsidRPr="007A59D4">
        <w:rPr>
          <w:rFonts w:ascii="Times New Roman" w:hAnsi="Times New Roman" w:cs="Times New Roman"/>
          <w:sz w:val="24"/>
          <w:szCs w:val="24"/>
        </w:rPr>
        <w:t xml:space="preserve"> pred začatím ťažby nerastnej suroviny</w:t>
      </w:r>
      <w:r w:rsidR="00DF0BEC" w:rsidRPr="007A59D4">
        <w:rPr>
          <w:rFonts w:ascii="Times New Roman" w:hAnsi="Times New Roman" w:cs="Times New Roman"/>
          <w:sz w:val="24"/>
          <w:szCs w:val="24"/>
        </w:rPr>
        <w:t xml:space="preserve"> (</w:t>
      </w:r>
      <w:bookmarkStart w:id="43" w:name="_Hlk76024064"/>
      <w:proofErr w:type="spellStart"/>
      <w:r w:rsidR="00DF0BEC" w:rsidRPr="007A59D4">
        <w:rPr>
          <w:rFonts w:ascii="Times New Roman" w:hAnsi="Times New Roman" w:cs="Times New Roman"/>
          <w:noProof/>
          <w:sz w:val="24"/>
          <w:szCs w:val="24"/>
        </w:rPr>
        <w:t>DolGroup</w:t>
      </w:r>
      <w:proofErr w:type="spellEnd"/>
      <w:r w:rsidR="00DF0BEC" w:rsidRPr="007A59D4">
        <w:rPr>
          <w:rFonts w:ascii="Times New Roman" w:hAnsi="Times New Roman" w:cs="Times New Roman"/>
          <w:noProof/>
          <w:sz w:val="24"/>
          <w:szCs w:val="24"/>
        </w:rPr>
        <w:t>, s.r.o</w:t>
      </w:r>
      <w:bookmarkEnd w:id="43"/>
      <w:r w:rsidR="00DF0BEC" w:rsidRPr="007A59D4">
        <w:rPr>
          <w:rFonts w:ascii="Times New Roman" w:hAnsi="Times New Roman" w:cs="Times New Roman"/>
          <w:noProof/>
          <w:sz w:val="24"/>
          <w:szCs w:val="24"/>
        </w:rPr>
        <w:t>, 2019)</w:t>
      </w:r>
      <w:r w:rsidR="007541C0" w:rsidRPr="007A59D4">
        <w:rPr>
          <w:rFonts w:ascii="Times New Roman" w:hAnsi="Times New Roman" w:cs="Times New Roman"/>
          <w:sz w:val="24"/>
          <w:szCs w:val="24"/>
        </w:rPr>
        <w:t xml:space="preserve">. </w:t>
      </w:r>
    </w:p>
    <w:p w14:paraId="3D150A4E" w14:textId="66E5692B" w:rsidR="008020E4" w:rsidRPr="007A59D4" w:rsidRDefault="008020E4" w:rsidP="00F17218">
      <w:pPr>
        <w:spacing w:before="240" w:line="360" w:lineRule="auto"/>
        <w:ind w:firstLine="708"/>
        <w:jc w:val="both"/>
        <w:rPr>
          <w:rFonts w:ascii="Times New Roman" w:hAnsi="Times New Roman" w:cs="Times New Roman"/>
          <w:sz w:val="24"/>
          <w:szCs w:val="24"/>
        </w:rPr>
      </w:pPr>
      <w:r w:rsidRPr="007A59D4">
        <w:rPr>
          <w:rFonts w:ascii="Times New Roman" w:hAnsi="Times New Roman" w:cs="Times New Roman"/>
          <w:sz w:val="24"/>
          <w:szCs w:val="24"/>
        </w:rPr>
        <w:t>Za najväčšiu problematiku vo vzťahu ku znečisťovaniu životného prostredia v prípade rekultivácie lomu radíme prašnosť a hluk. Zdroj</w:t>
      </w:r>
      <w:r w:rsidR="00795180" w:rsidRPr="007A59D4">
        <w:rPr>
          <w:rFonts w:ascii="Times New Roman" w:hAnsi="Times New Roman" w:cs="Times New Roman"/>
          <w:sz w:val="24"/>
          <w:szCs w:val="24"/>
        </w:rPr>
        <w:t>e</w:t>
      </w:r>
      <w:r w:rsidRPr="007A59D4">
        <w:rPr>
          <w:rFonts w:ascii="Times New Roman" w:hAnsi="Times New Roman" w:cs="Times New Roman"/>
          <w:sz w:val="24"/>
          <w:szCs w:val="24"/>
        </w:rPr>
        <w:t xml:space="preserve"> znečisťovania ovzdušia </w:t>
      </w:r>
      <w:r w:rsidR="00CC1E7A" w:rsidRPr="007A59D4">
        <w:rPr>
          <w:rFonts w:ascii="Times New Roman" w:hAnsi="Times New Roman" w:cs="Times New Roman"/>
          <w:sz w:val="24"/>
          <w:szCs w:val="24"/>
        </w:rPr>
        <w:t>budú</w:t>
      </w:r>
      <w:r w:rsidRPr="007A59D4">
        <w:rPr>
          <w:rFonts w:ascii="Times New Roman" w:hAnsi="Times New Roman" w:cs="Times New Roman"/>
          <w:sz w:val="24"/>
          <w:szCs w:val="24"/>
        </w:rPr>
        <w:t xml:space="preserve"> viazan</w:t>
      </w:r>
      <w:r w:rsidR="00CC1E7A" w:rsidRPr="007A59D4">
        <w:rPr>
          <w:rFonts w:ascii="Times New Roman" w:hAnsi="Times New Roman" w:cs="Times New Roman"/>
          <w:sz w:val="24"/>
          <w:szCs w:val="24"/>
        </w:rPr>
        <w:t>é</w:t>
      </w:r>
      <w:r w:rsidRPr="007A59D4">
        <w:rPr>
          <w:rFonts w:ascii="Times New Roman" w:hAnsi="Times New Roman" w:cs="Times New Roman"/>
          <w:sz w:val="24"/>
          <w:szCs w:val="24"/>
        </w:rPr>
        <w:t xml:space="preserve"> priamo na vyťažený lom, kedy v prípade sucha a vetra môže dochádzať ku veternému zanášaniu prachových častíc do okolia lomu. Ďalším zdrojom tuhých znečisťujúcich látok viazaným na rekultiváciu lomu bude preprava inertného materiálu vozidlami, kedy bude zvýšená prašnosť nie len v okolí lomu ale aj na </w:t>
      </w:r>
      <w:r w:rsidR="00F17218" w:rsidRPr="007A59D4">
        <w:rPr>
          <w:rFonts w:ascii="Times New Roman" w:hAnsi="Times New Roman" w:cs="Times New Roman"/>
          <w:sz w:val="24"/>
          <w:szCs w:val="24"/>
        </w:rPr>
        <w:t>cestných komunikáciách. V rámci zámeru nebolo definované riešenie problematiky prašnosti, resp. neuvádzajú zavlažovanie príjazdovej komunikácie v období sucha, kedy by sa výrazne znížila prašnosť</w:t>
      </w:r>
      <w:r w:rsidR="007376EC" w:rsidRPr="007A59D4">
        <w:rPr>
          <w:rFonts w:ascii="Times New Roman" w:hAnsi="Times New Roman" w:cs="Times New Roman"/>
          <w:sz w:val="24"/>
          <w:szCs w:val="24"/>
        </w:rPr>
        <w:t xml:space="preserve"> </w:t>
      </w:r>
      <w:r w:rsidR="00DF0BEC" w:rsidRPr="007A59D4">
        <w:rPr>
          <w:rFonts w:ascii="Times New Roman" w:hAnsi="Times New Roman" w:cs="Times New Roman"/>
          <w:noProof/>
          <w:sz w:val="24"/>
          <w:szCs w:val="24"/>
        </w:rPr>
        <w:t>(DolGroup, s.r.o, 2019)</w:t>
      </w:r>
      <w:r w:rsidR="00F17218" w:rsidRPr="007A59D4">
        <w:rPr>
          <w:rFonts w:ascii="Times New Roman" w:hAnsi="Times New Roman" w:cs="Times New Roman"/>
          <w:sz w:val="24"/>
          <w:szCs w:val="24"/>
        </w:rPr>
        <w:t xml:space="preserve">. </w:t>
      </w:r>
    </w:p>
    <w:p w14:paraId="078C7B01" w14:textId="4AF2B575" w:rsidR="00F17218" w:rsidRPr="007A59D4" w:rsidRDefault="00F17218" w:rsidP="00F17218">
      <w:pPr>
        <w:spacing w:before="240" w:line="360" w:lineRule="auto"/>
        <w:ind w:firstLine="708"/>
        <w:jc w:val="both"/>
        <w:rPr>
          <w:rFonts w:ascii="Times New Roman" w:hAnsi="Times New Roman" w:cs="Times New Roman"/>
          <w:sz w:val="24"/>
          <w:szCs w:val="24"/>
        </w:rPr>
      </w:pPr>
      <w:r w:rsidRPr="007A59D4">
        <w:rPr>
          <w:rFonts w:ascii="Times New Roman" w:hAnsi="Times New Roman" w:cs="Times New Roman"/>
          <w:sz w:val="24"/>
          <w:szCs w:val="24"/>
        </w:rPr>
        <w:t>Hluk a vibrácie sú faktory prítomné pri dobývaní ložísk štrkopiesku. Po procese vyťaženia lomu sa tieto faktory viažu primárne na dopravu viazanú na rekultiváciu lomu. V takýchto prípadoch, resp. už pri zámere dobývania je nutné vypracovať hlukovú štúdiu podľa Vyhlášky č. 548/2007 Z. z. ktorou sa ustanovujú podrobnosti o prípustných hodnotách hluku, infrazvuku a vibrácií a o požiadavkách na objektivizáciu hluku, infrazvuku a vibrácií v životnom prostredí. V rámci tejto Vyhlášky sú definované za prípustne hladiny hluku počas d</w:t>
      </w:r>
      <w:r w:rsidR="00D3192B" w:rsidRPr="007A59D4">
        <w:rPr>
          <w:rFonts w:ascii="Times New Roman" w:hAnsi="Times New Roman" w:cs="Times New Roman"/>
          <w:sz w:val="24"/>
          <w:szCs w:val="24"/>
        </w:rPr>
        <w:t>ňa a večera v územiach kategórii II v okolí diaľnic, ciest I. a II. Triedy na 60 dB a počas noci na 50 dB. Avšak ak sa jedná o územia bez obytnej funkcie, stanovené hladiny hluku na deň, večer a noc sú 70 dB. Z</w:t>
      </w:r>
      <w:r w:rsidR="00460E25" w:rsidRPr="007A59D4">
        <w:rPr>
          <w:rFonts w:ascii="Times New Roman" w:hAnsi="Times New Roman" w:cs="Times New Roman"/>
          <w:sz w:val="24"/>
          <w:szCs w:val="24"/>
        </w:rPr>
        <w:t>  predloženého</w:t>
      </w:r>
      <w:r w:rsidR="00D3192B" w:rsidRPr="007A59D4">
        <w:rPr>
          <w:rFonts w:ascii="Times New Roman" w:hAnsi="Times New Roman" w:cs="Times New Roman"/>
          <w:sz w:val="24"/>
          <w:szCs w:val="24"/>
        </w:rPr>
        <w:t xml:space="preserve"> zámeru však nie je zrejmé, o aké hladiny hluku sa bude jednať pri realizácií rekultivácie lomu použitím ťažkých mechanizmov a dopravnej prepravy</w:t>
      </w:r>
      <w:r w:rsidR="007376EC" w:rsidRPr="007A59D4">
        <w:rPr>
          <w:rFonts w:ascii="Times New Roman" w:hAnsi="Times New Roman" w:cs="Times New Roman"/>
          <w:sz w:val="24"/>
          <w:szCs w:val="24"/>
        </w:rPr>
        <w:t xml:space="preserve"> </w:t>
      </w:r>
      <w:r w:rsidR="00556E1B" w:rsidRPr="007A59D4">
        <w:rPr>
          <w:rFonts w:ascii="Times New Roman" w:hAnsi="Times New Roman" w:cs="Times New Roman"/>
          <w:noProof/>
          <w:sz w:val="24"/>
          <w:szCs w:val="24"/>
        </w:rPr>
        <w:t>(</w:t>
      </w:r>
      <w:r w:rsidR="00DF0BEC" w:rsidRPr="007A59D4">
        <w:rPr>
          <w:rFonts w:ascii="Times New Roman" w:hAnsi="Times New Roman" w:cs="Times New Roman"/>
          <w:noProof/>
          <w:sz w:val="24"/>
          <w:szCs w:val="24"/>
        </w:rPr>
        <w:t>DolGroup, s.r.o</w:t>
      </w:r>
      <w:r w:rsidR="00556E1B" w:rsidRPr="007A59D4">
        <w:rPr>
          <w:rFonts w:ascii="Times New Roman" w:hAnsi="Times New Roman" w:cs="Times New Roman"/>
          <w:noProof/>
          <w:sz w:val="24"/>
          <w:szCs w:val="24"/>
        </w:rPr>
        <w:t xml:space="preserve">, 2019; </w:t>
      </w:r>
      <w:r w:rsidR="00DF0BEC" w:rsidRPr="007A59D4">
        <w:rPr>
          <w:rFonts w:ascii="Times New Roman" w:hAnsi="Times New Roman" w:cs="Times New Roman"/>
          <w:noProof/>
          <w:sz w:val="24"/>
          <w:szCs w:val="24"/>
        </w:rPr>
        <w:t>Vyhláška č. 548/2007 Z. z.</w:t>
      </w:r>
      <w:r w:rsidR="00556E1B" w:rsidRPr="007A59D4">
        <w:rPr>
          <w:rFonts w:ascii="Times New Roman" w:hAnsi="Times New Roman" w:cs="Times New Roman"/>
          <w:noProof/>
          <w:sz w:val="24"/>
          <w:szCs w:val="24"/>
        </w:rPr>
        <w:t>)</w:t>
      </w:r>
      <w:r w:rsidR="00D3192B" w:rsidRPr="007A59D4">
        <w:rPr>
          <w:rFonts w:ascii="Times New Roman" w:hAnsi="Times New Roman" w:cs="Times New Roman"/>
          <w:sz w:val="24"/>
          <w:szCs w:val="24"/>
        </w:rPr>
        <w:t xml:space="preserve">. </w:t>
      </w:r>
    </w:p>
    <w:p w14:paraId="5056D09B" w14:textId="58958E01" w:rsidR="00460E25" w:rsidRPr="007A59D4" w:rsidRDefault="00795180" w:rsidP="00E975F7">
      <w:pPr>
        <w:spacing w:before="240" w:line="360" w:lineRule="auto"/>
        <w:ind w:firstLine="708"/>
        <w:jc w:val="both"/>
        <w:rPr>
          <w:rFonts w:ascii="Times New Roman" w:hAnsi="Times New Roman" w:cs="Times New Roman"/>
          <w:noProof/>
          <w:sz w:val="24"/>
          <w:szCs w:val="24"/>
        </w:rPr>
      </w:pPr>
      <w:r w:rsidRPr="007A59D4">
        <w:rPr>
          <w:rFonts w:ascii="Times New Roman" w:hAnsi="Times New Roman" w:cs="Times New Roman"/>
          <w:sz w:val="24"/>
          <w:szCs w:val="24"/>
        </w:rPr>
        <w:t>R</w:t>
      </w:r>
      <w:r w:rsidR="007541C0" w:rsidRPr="007A59D4">
        <w:rPr>
          <w:rFonts w:ascii="Times New Roman" w:hAnsi="Times New Roman" w:cs="Times New Roman"/>
          <w:sz w:val="24"/>
          <w:szCs w:val="24"/>
        </w:rPr>
        <w:t>ekultiváci</w:t>
      </w:r>
      <w:r w:rsidRPr="007A59D4">
        <w:rPr>
          <w:rFonts w:ascii="Times New Roman" w:hAnsi="Times New Roman" w:cs="Times New Roman"/>
          <w:sz w:val="24"/>
          <w:szCs w:val="24"/>
        </w:rPr>
        <w:t>a</w:t>
      </w:r>
      <w:r w:rsidR="007541C0" w:rsidRPr="007A59D4">
        <w:rPr>
          <w:rFonts w:ascii="Times New Roman" w:hAnsi="Times New Roman" w:cs="Times New Roman"/>
          <w:sz w:val="24"/>
          <w:szCs w:val="24"/>
        </w:rPr>
        <w:t xml:space="preserve"> lomu Varín mal</w:t>
      </w:r>
      <w:r w:rsidRPr="007A59D4">
        <w:rPr>
          <w:rFonts w:ascii="Times New Roman" w:hAnsi="Times New Roman" w:cs="Times New Roman"/>
          <w:sz w:val="24"/>
          <w:szCs w:val="24"/>
        </w:rPr>
        <w:t>a</w:t>
      </w:r>
      <w:r w:rsidR="007541C0" w:rsidRPr="007A59D4">
        <w:rPr>
          <w:rFonts w:ascii="Times New Roman" w:hAnsi="Times New Roman" w:cs="Times New Roman"/>
          <w:sz w:val="24"/>
          <w:szCs w:val="24"/>
        </w:rPr>
        <w:t xml:space="preserve"> podľa podaného zámeru začať v roku 2019 a skončiť 31.12.2021</w:t>
      </w:r>
      <w:r w:rsidR="00DA11BF" w:rsidRPr="007A59D4">
        <w:rPr>
          <w:rFonts w:ascii="Times New Roman" w:hAnsi="Times New Roman" w:cs="Times New Roman"/>
          <w:sz w:val="24"/>
          <w:szCs w:val="24"/>
        </w:rPr>
        <w:t xml:space="preserve">. </w:t>
      </w:r>
      <w:r w:rsidR="001F10AB" w:rsidRPr="007A59D4">
        <w:rPr>
          <w:rFonts w:ascii="Times New Roman" w:hAnsi="Times New Roman" w:cs="Times New Roman"/>
          <w:sz w:val="24"/>
          <w:szCs w:val="24"/>
        </w:rPr>
        <w:t>Problémom bolo rozhodnutie Okresného úradu Žilina</w:t>
      </w:r>
      <w:r w:rsidRPr="007A59D4">
        <w:rPr>
          <w:rFonts w:ascii="Times New Roman" w:hAnsi="Times New Roman" w:cs="Times New Roman"/>
          <w:sz w:val="24"/>
          <w:szCs w:val="24"/>
        </w:rPr>
        <w:t xml:space="preserve"> </w:t>
      </w:r>
      <w:r w:rsidR="001F10AB" w:rsidRPr="007A59D4">
        <w:rPr>
          <w:rFonts w:ascii="Times New Roman" w:hAnsi="Times New Roman" w:cs="Times New Roman"/>
          <w:sz w:val="24"/>
          <w:szCs w:val="24"/>
        </w:rPr>
        <w:t>- odbor</w:t>
      </w:r>
      <w:r w:rsidRPr="007A59D4">
        <w:rPr>
          <w:rFonts w:ascii="Times New Roman" w:hAnsi="Times New Roman" w:cs="Times New Roman"/>
          <w:sz w:val="24"/>
          <w:szCs w:val="24"/>
        </w:rPr>
        <w:t>u</w:t>
      </w:r>
      <w:r w:rsidR="001F10AB" w:rsidRPr="007A59D4">
        <w:rPr>
          <w:rFonts w:ascii="Times New Roman" w:hAnsi="Times New Roman" w:cs="Times New Roman"/>
          <w:sz w:val="24"/>
          <w:szCs w:val="24"/>
        </w:rPr>
        <w:t xml:space="preserve"> starostlivosti o životné prostredie, ktoré vydalo rozhodnutie o prerušení konania z dôvodu nutnosti doplnenia potrebných náležitostí, ktoré vyplývajú v zmysle § 22, ods. 5 zákona 24 /2006  podľa ods. 3 a 4 tohto paragrafu. Konkrétny § 22 sa týka zámeru, pričom odsek 3 sa zaoberá kritériami vypracovania zámeru </w:t>
      </w:r>
      <w:r w:rsidR="007376EC" w:rsidRPr="007A59D4">
        <w:rPr>
          <w:rFonts w:ascii="Times New Roman" w:hAnsi="Times New Roman" w:cs="Times New Roman"/>
          <w:sz w:val="24"/>
          <w:szCs w:val="24"/>
        </w:rPr>
        <w:t xml:space="preserve">(rozsah, súvislosť s inými činnosťami, požiadavky na vstupy, údaje o výstupoch- znečistenie ovzdušia, tvorba odpadu, hluk a pod., účinky na zdravie, ovplyvnenie </w:t>
      </w:r>
      <w:r w:rsidR="007376EC" w:rsidRPr="007A59D4">
        <w:rPr>
          <w:rFonts w:ascii="Times New Roman" w:hAnsi="Times New Roman" w:cs="Times New Roman"/>
          <w:sz w:val="24"/>
          <w:szCs w:val="24"/>
        </w:rPr>
        <w:lastRenderedPageBreak/>
        <w:t xml:space="preserve">pohody zdravia, riziko nehôd a pod.) </w:t>
      </w:r>
      <w:r w:rsidR="001F10AB" w:rsidRPr="007A59D4">
        <w:rPr>
          <w:rFonts w:ascii="Times New Roman" w:hAnsi="Times New Roman" w:cs="Times New Roman"/>
          <w:sz w:val="24"/>
          <w:szCs w:val="24"/>
        </w:rPr>
        <w:t>a odsek 4 podrobnosťami o obsahu a štruktúre zámeru</w:t>
      </w:r>
      <w:r w:rsidR="007376EC" w:rsidRPr="007A59D4">
        <w:rPr>
          <w:rFonts w:ascii="Times New Roman" w:hAnsi="Times New Roman" w:cs="Times New Roman"/>
          <w:sz w:val="24"/>
          <w:szCs w:val="24"/>
        </w:rPr>
        <w:t xml:space="preserve"> (napr. posúdenie vplyvov navrhovanej činnosti, opatrenia na zmiernenie nepriaznivých vplyvov navrhovanej činnosti na životné prostredie atď.) </w:t>
      </w:r>
      <w:r w:rsidR="00556E1B" w:rsidRPr="007A59D4">
        <w:rPr>
          <w:rFonts w:ascii="Times New Roman" w:hAnsi="Times New Roman" w:cs="Times New Roman"/>
          <w:noProof/>
          <w:sz w:val="24"/>
          <w:szCs w:val="24"/>
        </w:rPr>
        <w:t>(</w:t>
      </w:r>
      <w:r w:rsidR="00DF0BEC" w:rsidRPr="007A59D4">
        <w:rPr>
          <w:rFonts w:ascii="Times New Roman" w:hAnsi="Times New Roman" w:cs="Times New Roman"/>
          <w:noProof/>
          <w:sz w:val="24"/>
          <w:szCs w:val="24"/>
        </w:rPr>
        <w:t>DolGroup, s.r.o</w:t>
      </w:r>
      <w:r w:rsidR="00556E1B" w:rsidRPr="007A59D4">
        <w:rPr>
          <w:rFonts w:ascii="Times New Roman" w:hAnsi="Times New Roman" w:cs="Times New Roman"/>
          <w:noProof/>
          <w:sz w:val="24"/>
          <w:szCs w:val="24"/>
        </w:rPr>
        <w:t xml:space="preserve">, 2019; </w:t>
      </w:r>
      <w:r w:rsidR="00E975F7" w:rsidRPr="007A59D4">
        <w:rPr>
          <w:rFonts w:ascii="Times New Roman" w:hAnsi="Times New Roman" w:cs="Times New Roman"/>
          <w:noProof/>
          <w:sz w:val="24"/>
          <w:szCs w:val="24"/>
        </w:rPr>
        <w:t>enviroportal.sk</w:t>
      </w:r>
      <w:r w:rsidR="00556E1B" w:rsidRPr="007A59D4">
        <w:rPr>
          <w:rFonts w:ascii="Times New Roman" w:hAnsi="Times New Roman" w:cs="Times New Roman"/>
          <w:noProof/>
          <w:sz w:val="24"/>
          <w:szCs w:val="24"/>
        </w:rPr>
        <w:t>, 2021</w:t>
      </w:r>
      <w:r w:rsidR="00E975F7" w:rsidRPr="007A59D4">
        <w:rPr>
          <w:rFonts w:ascii="Times New Roman" w:hAnsi="Times New Roman" w:cs="Times New Roman"/>
          <w:noProof/>
          <w:sz w:val="24"/>
          <w:szCs w:val="24"/>
        </w:rPr>
        <w:t>a</w:t>
      </w:r>
      <w:r w:rsidR="00556E1B" w:rsidRPr="007A59D4">
        <w:rPr>
          <w:rFonts w:ascii="Times New Roman" w:hAnsi="Times New Roman" w:cs="Times New Roman"/>
          <w:noProof/>
          <w:sz w:val="24"/>
          <w:szCs w:val="24"/>
        </w:rPr>
        <w:t xml:space="preserve">; </w:t>
      </w:r>
      <w:r w:rsidR="00E975F7" w:rsidRPr="007A59D4">
        <w:rPr>
          <w:rFonts w:ascii="Times New Roman" w:hAnsi="Times New Roman" w:cs="Times New Roman"/>
          <w:noProof/>
          <w:sz w:val="24"/>
          <w:szCs w:val="24"/>
        </w:rPr>
        <w:t>Zákon 24/2006 Z. z.</w:t>
      </w:r>
      <w:r w:rsidR="00556E1B" w:rsidRPr="007A59D4">
        <w:rPr>
          <w:rFonts w:ascii="Times New Roman" w:hAnsi="Times New Roman" w:cs="Times New Roman"/>
          <w:noProof/>
          <w:sz w:val="24"/>
          <w:szCs w:val="24"/>
        </w:rPr>
        <w:t>)</w:t>
      </w:r>
      <w:r w:rsidR="007376EC" w:rsidRPr="007A59D4">
        <w:rPr>
          <w:rFonts w:ascii="Times New Roman" w:hAnsi="Times New Roman" w:cs="Times New Roman"/>
          <w:sz w:val="24"/>
          <w:szCs w:val="24"/>
        </w:rPr>
        <w:t>.</w:t>
      </w:r>
    </w:p>
    <w:p w14:paraId="316D3366" w14:textId="55778B4B" w:rsidR="009D7FFB" w:rsidRPr="007A59D4" w:rsidRDefault="007376EC" w:rsidP="00440216">
      <w:pPr>
        <w:pStyle w:val="Nadpis3"/>
        <w:numPr>
          <w:ilvl w:val="2"/>
          <w:numId w:val="6"/>
        </w:numPr>
        <w:spacing w:line="360" w:lineRule="auto"/>
        <w:jc w:val="both"/>
        <w:rPr>
          <w:rFonts w:ascii="Times New Roman" w:hAnsi="Times New Roman" w:cs="Times New Roman"/>
          <w:b/>
          <w:bCs/>
          <w:color w:val="auto"/>
        </w:rPr>
      </w:pPr>
      <w:bookmarkStart w:id="44" w:name="_Toc76123889"/>
      <w:r w:rsidRPr="007A59D4">
        <w:rPr>
          <w:rFonts w:ascii="Times New Roman" w:hAnsi="Times New Roman" w:cs="Times New Roman"/>
          <w:b/>
          <w:bCs/>
          <w:color w:val="auto"/>
        </w:rPr>
        <w:t>Terénne šetrenie</w:t>
      </w:r>
      <w:bookmarkEnd w:id="44"/>
    </w:p>
    <w:p w14:paraId="15940A91" w14:textId="00FFE2E4" w:rsidR="009D7FFB" w:rsidRPr="007A59D4" w:rsidRDefault="009D7FFB" w:rsidP="009D7FFB">
      <w:pPr>
        <w:spacing w:before="240" w:line="360" w:lineRule="auto"/>
        <w:ind w:firstLine="708"/>
        <w:jc w:val="both"/>
        <w:rPr>
          <w:rFonts w:ascii="Times New Roman" w:hAnsi="Times New Roman" w:cs="Times New Roman"/>
          <w:sz w:val="24"/>
          <w:szCs w:val="24"/>
        </w:rPr>
      </w:pPr>
      <w:r w:rsidRPr="007A59D4">
        <w:rPr>
          <w:rFonts w:ascii="Times New Roman" w:hAnsi="Times New Roman" w:cs="Times New Roman"/>
          <w:sz w:val="24"/>
          <w:szCs w:val="24"/>
        </w:rPr>
        <w:t xml:space="preserve">V otázke podnetov na hlučnosť a prašnosť, prípadne iných podnetov na prešetrenie neboli zaznamenané žiadne výsledky vo výročných správach o činnosti Regionálneho úradu verejného zdravotníctva Žilina- Oddelenie životného prostredia v priebehu rokov 2005-2018 </w:t>
      </w:r>
      <w:r w:rsidR="00E975F7" w:rsidRPr="007A59D4">
        <w:rPr>
          <w:rFonts w:ascii="Times New Roman" w:hAnsi="Times New Roman" w:cs="Times New Roman"/>
          <w:noProof/>
          <w:sz w:val="24"/>
          <w:szCs w:val="24"/>
        </w:rPr>
        <w:t>(ruvzza.sk, 2021)</w:t>
      </w:r>
      <w:r w:rsidRPr="007A59D4">
        <w:rPr>
          <w:rFonts w:ascii="Times New Roman" w:hAnsi="Times New Roman" w:cs="Times New Roman"/>
          <w:sz w:val="24"/>
          <w:szCs w:val="24"/>
        </w:rPr>
        <w:t>.</w:t>
      </w:r>
      <w:r w:rsidR="004C0F13" w:rsidRPr="007A59D4">
        <w:rPr>
          <w:rFonts w:ascii="Times New Roman" w:hAnsi="Times New Roman" w:cs="Times New Roman"/>
          <w:sz w:val="24"/>
          <w:szCs w:val="24"/>
        </w:rPr>
        <w:t xml:space="preserve"> Rovnako to bolo aj v prípade Slovenskej inšpekcie životného prostredia, kde sa v rámci Vyhodnotenia ,,plnenia Plánu hlavných úloh“ nevyskytovalo žiadne prešetrenie podnetu viazané na záujmový lom </w:t>
      </w:r>
      <w:r w:rsidR="00556E1B" w:rsidRPr="007A59D4">
        <w:rPr>
          <w:rFonts w:ascii="Times New Roman" w:hAnsi="Times New Roman" w:cs="Times New Roman"/>
          <w:noProof/>
          <w:sz w:val="24"/>
          <w:szCs w:val="24"/>
        </w:rPr>
        <w:t>(sizp.sk, 2021)</w:t>
      </w:r>
      <w:r w:rsidR="004C0F13" w:rsidRPr="007A59D4">
        <w:rPr>
          <w:rFonts w:ascii="Times New Roman" w:hAnsi="Times New Roman" w:cs="Times New Roman"/>
          <w:sz w:val="24"/>
          <w:szCs w:val="24"/>
        </w:rPr>
        <w:t>.</w:t>
      </w:r>
    </w:p>
    <w:p w14:paraId="125673F1" w14:textId="72734F05" w:rsidR="00460E25" w:rsidRPr="007A59D4" w:rsidRDefault="00460E25" w:rsidP="009D7FFB">
      <w:pPr>
        <w:spacing w:before="240" w:line="360" w:lineRule="auto"/>
        <w:ind w:firstLine="708"/>
        <w:jc w:val="both"/>
        <w:rPr>
          <w:rFonts w:ascii="Times New Roman" w:hAnsi="Times New Roman" w:cs="Times New Roman"/>
          <w:sz w:val="24"/>
          <w:szCs w:val="24"/>
        </w:rPr>
      </w:pPr>
      <w:r w:rsidRPr="007A59D4">
        <w:rPr>
          <w:rFonts w:ascii="Times New Roman" w:hAnsi="Times New Roman" w:cs="Times New Roman"/>
          <w:sz w:val="24"/>
          <w:szCs w:val="24"/>
        </w:rPr>
        <w:t>Po mojom terénnom šetrení je zrejmé, že vyťažený lom nie je dodnes rekultivovaný</w:t>
      </w:r>
      <w:r w:rsidR="00540B5B" w:rsidRPr="007A59D4">
        <w:rPr>
          <w:rFonts w:ascii="Times New Roman" w:hAnsi="Times New Roman" w:cs="Times New Roman"/>
          <w:sz w:val="24"/>
          <w:szCs w:val="24"/>
        </w:rPr>
        <w:t xml:space="preserve"> a rekultivácia ani neprebieha</w:t>
      </w:r>
      <w:r w:rsidRPr="007A59D4">
        <w:rPr>
          <w:rFonts w:ascii="Times New Roman" w:hAnsi="Times New Roman" w:cs="Times New Roman"/>
          <w:sz w:val="24"/>
          <w:szCs w:val="24"/>
        </w:rPr>
        <w:t xml:space="preserve">. Pre spoločnosť DOL GROUP </w:t>
      </w:r>
      <w:proofErr w:type="spellStart"/>
      <w:r w:rsidRPr="007A59D4">
        <w:rPr>
          <w:rFonts w:ascii="Times New Roman" w:hAnsi="Times New Roman" w:cs="Times New Roman"/>
          <w:sz w:val="24"/>
          <w:szCs w:val="24"/>
        </w:rPr>
        <w:t>s.r.o</w:t>
      </w:r>
      <w:proofErr w:type="spellEnd"/>
      <w:r w:rsidRPr="007A59D4">
        <w:rPr>
          <w:rFonts w:ascii="Times New Roman" w:hAnsi="Times New Roman" w:cs="Times New Roman"/>
          <w:sz w:val="24"/>
          <w:szCs w:val="24"/>
        </w:rPr>
        <w:t>. nebol dodnes schválený zámer rekultivácie lomu (potreba doloženia náležitostí ako aj komplikácie počas pandémie COVID-19).</w:t>
      </w:r>
      <w:r w:rsidR="00540B5B" w:rsidRPr="007A59D4">
        <w:rPr>
          <w:rFonts w:ascii="Times New Roman" w:hAnsi="Times New Roman" w:cs="Times New Roman"/>
          <w:sz w:val="24"/>
          <w:szCs w:val="24"/>
        </w:rPr>
        <w:t xml:space="preserve"> Stav lomu je zdokumentovaný na Obr. č. 12 a Obr. č. 13.</w:t>
      </w:r>
    </w:p>
    <w:p w14:paraId="68C60E72" w14:textId="0B7DC73F" w:rsidR="00540B5B" w:rsidRPr="007A59D4" w:rsidRDefault="00540B5B" w:rsidP="00540B5B">
      <w:pPr>
        <w:pStyle w:val="Popis"/>
        <w:keepNext/>
        <w:jc w:val="both"/>
        <w:rPr>
          <w:color w:val="auto"/>
        </w:rPr>
      </w:pPr>
      <w:bookmarkStart w:id="45" w:name="_Toc76034697"/>
      <w:r w:rsidRPr="007A59D4">
        <w:rPr>
          <w:color w:val="auto"/>
        </w:rPr>
        <w:t xml:space="preserve">Obrázok </w:t>
      </w:r>
      <w:r w:rsidR="007A59D4" w:rsidRPr="007A59D4">
        <w:rPr>
          <w:color w:val="auto"/>
        </w:rPr>
        <w:fldChar w:fldCharType="begin"/>
      </w:r>
      <w:r w:rsidR="007A59D4" w:rsidRPr="007A59D4">
        <w:rPr>
          <w:color w:val="auto"/>
        </w:rPr>
        <w:instrText xml:space="preserve"> SEQ Obrázok \* ARABIC </w:instrText>
      </w:r>
      <w:r w:rsidR="007A59D4" w:rsidRPr="007A59D4">
        <w:rPr>
          <w:color w:val="auto"/>
        </w:rPr>
        <w:fldChar w:fldCharType="separate"/>
      </w:r>
      <w:r w:rsidR="00CA5F12" w:rsidRPr="007A59D4">
        <w:rPr>
          <w:noProof/>
          <w:color w:val="auto"/>
        </w:rPr>
        <w:t>12</w:t>
      </w:r>
      <w:r w:rsidR="007A59D4" w:rsidRPr="007A59D4">
        <w:rPr>
          <w:noProof/>
          <w:color w:val="auto"/>
        </w:rPr>
        <w:fldChar w:fldCharType="end"/>
      </w:r>
      <w:r w:rsidRPr="007A59D4">
        <w:rPr>
          <w:color w:val="auto"/>
        </w:rPr>
        <w:t xml:space="preserve">. Aktuálny stav lom Varín. Zdroj: </w:t>
      </w:r>
      <w:r w:rsidR="008C040B" w:rsidRPr="007A59D4">
        <w:rPr>
          <w:color w:val="auto"/>
        </w:rPr>
        <w:t>fotografia autorka</w:t>
      </w:r>
      <w:bookmarkEnd w:id="45"/>
    </w:p>
    <w:p w14:paraId="442D36D4" w14:textId="4C17B086" w:rsidR="00540B5B" w:rsidRPr="007A59D4" w:rsidRDefault="00540B5B" w:rsidP="00540B5B">
      <w:pPr>
        <w:spacing w:before="240" w:line="360" w:lineRule="auto"/>
        <w:jc w:val="both"/>
        <w:rPr>
          <w:rFonts w:ascii="Times New Roman" w:hAnsi="Times New Roman" w:cs="Times New Roman"/>
          <w:sz w:val="24"/>
          <w:szCs w:val="24"/>
        </w:rPr>
      </w:pPr>
      <w:r w:rsidRPr="007A59D4">
        <w:rPr>
          <w:rFonts w:ascii="Times New Roman" w:hAnsi="Times New Roman" w:cs="Times New Roman"/>
          <w:noProof/>
          <w:sz w:val="24"/>
          <w:szCs w:val="24"/>
        </w:rPr>
        <w:drawing>
          <wp:inline distT="0" distB="0" distL="0" distR="0" wp14:anchorId="43DBE0EB" wp14:editId="0E349CCA">
            <wp:extent cx="5759776" cy="3857106"/>
            <wp:effectExtent l="0" t="0" r="0" b="0"/>
            <wp:docPr id="19" name="Obrázok 19" descr="Obrázok, na ktorom je text, obloha, znak, vonkajšie&#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Obrázok 19" descr="Obrázok, na ktorom je text, obloha, znak, vonkajšie&#10;&#10;Automaticky generovaný popis"/>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78875" cy="3869896"/>
                    </a:xfrm>
                    <a:prstGeom prst="rect">
                      <a:avLst/>
                    </a:prstGeom>
                  </pic:spPr>
                </pic:pic>
              </a:graphicData>
            </a:graphic>
          </wp:inline>
        </w:drawing>
      </w:r>
    </w:p>
    <w:p w14:paraId="52F930E2" w14:textId="56891B78" w:rsidR="00540B5B" w:rsidRPr="007A59D4" w:rsidRDefault="00540B5B" w:rsidP="00540B5B">
      <w:pPr>
        <w:pStyle w:val="Popis"/>
        <w:keepNext/>
        <w:jc w:val="both"/>
        <w:rPr>
          <w:color w:val="auto"/>
        </w:rPr>
      </w:pPr>
      <w:bookmarkStart w:id="46" w:name="_Toc76034698"/>
      <w:r w:rsidRPr="007A59D4">
        <w:rPr>
          <w:color w:val="auto"/>
        </w:rPr>
        <w:lastRenderedPageBreak/>
        <w:t xml:space="preserve">Obrázok </w:t>
      </w:r>
      <w:r w:rsidR="007A59D4" w:rsidRPr="007A59D4">
        <w:rPr>
          <w:color w:val="auto"/>
        </w:rPr>
        <w:fldChar w:fldCharType="begin"/>
      </w:r>
      <w:r w:rsidR="007A59D4" w:rsidRPr="007A59D4">
        <w:rPr>
          <w:color w:val="auto"/>
        </w:rPr>
        <w:instrText xml:space="preserve"> SEQ Obrázok \* ARABIC </w:instrText>
      </w:r>
      <w:r w:rsidR="007A59D4" w:rsidRPr="007A59D4">
        <w:rPr>
          <w:color w:val="auto"/>
        </w:rPr>
        <w:fldChar w:fldCharType="separate"/>
      </w:r>
      <w:r w:rsidR="00CA5F12" w:rsidRPr="007A59D4">
        <w:rPr>
          <w:noProof/>
          <w:color w:val="auto"/>
        </w:rPr>
        <w:t>13</w:t>
      </w:r>
      <w:r w:rsidR="007A59D4" w:rsidRPr="007A59D4">
        <w:rPr>
          <w:noProof/>
          <w:color w:val="auto"/>
        </w:rPr>
        <w:fldChar w:fldCharType="end"/>
      </w:r>
      <w:r w:rsidRPr="007A59D4">
        <w:rPr>
          <w:color w:val="auto"/>
        </w:rPr>
        <w:t xml:space="preserve">. Lom Varín- súčasný stav. Zdroj: </w:t>
      </w:r>
      <w:r w:rsidR="008C040B" w:rsidRPr="007A59D4">
        <w:rPr>
          <w:color w:val="auto"/>
        </w:rPr>
        <w:t>fotografia autorka</w:t>
      </w:r>
      <w:bookmarkEnd w:id="46"/>
    </w:p>
    <w:p w14:paraId="23C0644D" w14:textId="77777777" w:rsidR="00540B5B" w:rsidRPr="007A59D4" w:rsidRDefault="00540B5B" w:rsidP="00540B5B">
      <w:pPr>
        <w:spacing w:before="240" w:line="360" w:lineRule="auto"/>
        <w:jc w:val="both"/>
      </w:pPr>
      <w:r w:rsidRPr="007A59D4">
        <w:rPr>
          <w:noProof/>
        </w:rPr>
        <w:drawing>
          <wp:inline distT="0" distB="0" distL="0" distR="0" wp14:anchorId="039D5A75" wp14:editId="526B66A4">
            <wp:extent cx="5760085" cy="4319905"/>
            <wp:effectExtent l="0" t="0" r="0" b="4445"/>
            <wp:docPr id="18" name="Obrázok 18" descr="Obrázok, na ktorom je obloha, zem, vonkajšie, špina&#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Obrázok 18" descr="Obrázok, na ktorom je obloha, zem, vonkajšie, špina&#10;&#10;Automaticky generovaný popis"/>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60085" cy="4319905"/>
                    </a:xfrm>
                    <a:prstGeom prst="rect">
                      <a:avLst/>
                    </a:prstGeom>
                  </pic:spPr>
                </pic:pic>
              </a:graphicData>
            </a:graphic>
          </wp:inline>
        </w:drawing>
      </w:r>
    </w:p>
    <w:p w14:paraId="7C77C445" w14:textId="5DD313D6" w:rsidR="00310BF4" w:rsidRPr="007A59D4" w:rsidRDefault="00540B5B" w:rsidP="00EA4565">
      <w:pPr>
        <w:spacing w:before="240" w:line="360" w:lineRule="auto"/>
        <w:ind w:firstLine="708"/>
        <w:jc w:val="both"/>
        <w:rPr>
          <w:rFonts w:ascii="Times New Roman" w:eastAsiaTheme="majorEastAsia" w:hAnsi="Times New Roman" w:cs="Times New Roman"/>
          <w:sz w:val="24"/>
          <w:szCs w:val="24"/>
        </w:rPr>
      </w:pPr>
      <w:r w:rsidRPr="007A59D4">
        <w:rPr>
          <w:rFonts w:ascii="Times New Roman" w:hAnsi="Times New Roman" w:cs="Times New Roman"/>
          <w:sz w:val="24"/>
          <w:szCs w:val="24"/>
        </w:rPr>
        <w:t xml:space="preserve">Čo sa týka hodnotenia </w:t>
      </w:r>
      <w:r w:rsidR="00B24305" w:rsidRPr="007A59D4">
        <w:rPr>
          <w:rFonts w:ascii="Times New Roman" w:hAnsi="Times New Roman" w:cs="Times New Roman"/>
          <w:sz w:val="24"/>
          <w:szCs w:val="24"/>
        </w:rPr>
        <w:t>dopadov na životné prostredie z retrospektívneho hľadiska, je zrejme, že pôvodne poľnohospodárske využitie tejto časti územia je výrazne ovplyvnené bývalou ťažbou štrkopiesku. Súčasne môžeme konštatovať, že daná činnosť má v súčasnosti negatívny dopad na životné prostredie, najmä vo vzťahu ku využívaniu krajiny, keďže bývalý lom štrkopieskov nie je dodnes rekultiv</w:t>
      </w:r>
      <w:r w:rsidR="00EA4565" w:rsidRPr="007A59D4">
        <w:rPr>
          <w:rFonts w:ascii="Times New Roman" w:hAnsi="Times New Roman" w:cs="Times New Roman"/>
          <w:sz w:val="24"/>
          <w:szCs w:val="24"/>
        </w:rPr>
        <w:t>o</w:t>
      </w:r>
      <w:r w:rsidR="00B24305" w:rsidRPr="007A59D4">
        <w:rPr>
          <w:rFonts w:ascii="Times New Roman" w:hAnsi="Times New Roman" w:cs="Times New Roman"/>
          <w:sz w:val="24"/>
          <w:szCs w:val="24"/>
        </w:rPr>
        <w:t xml:space="preserve">vaný a teda </w:t>
      </w:r>
      <w:r w:rsidR="00EA4565" w:rsidRPr="007A59D4">
        <w:rPr>
          <w:rFonts w:ascii="Times New Roman" w:hAnsi="Times New Roman" w:cs="Times New Roman"/>
          <w:sz w:val="24"/>
          <w:szCs w:val="24"/>
        </w:rPr>
        <w:t>sa dané územie nemôže využívať na inú činnosť. Súčasne môžeme hodnotiť negatívne aj zásah do scenérie krajiny, ktorá bude len čiastočne obnovená po rekultivácií lomu. Za posledný negatívny vplyv považujem možnosť šírenia prachu prostredníctvom vetra do okolia lomu (kúsok od lomu sa nachádza industriálna časť obce).</w:t>
      </w:r>
    </w:p>
    <w:p w14:paraId="19B197A2" w14:textId="600422FC" w:rsidR="00310BF4" w:rsidRPr="007A59D4" w:rsidRDefault="00310BF4" w:rsidP="00440216">
      <w:pPr>
        <w:pStyle w:val="Nadpis2"/>
        <w:numPr>
          <w:ilvl w:val="1"/>
          <w:numId w:val="6"/>
        </w:numPr>
        <w:spacing w:after="240"/>
        <w:jc w:val="both"/>
        <w:rPr>
          <w:rFonts w:ascii="Times New Roman" w:hAnsi="Times New Roman" w:cs="Times New Roman"/>
          <w:b/>
          <w:bCs/>
          <w:color w:val="auto"/>
          <w:sz w:val="30"/>
          <w:szCs w:val="30"/>
        </w:rPr>
      </w:pPr>
      <w:bookmarkStart w:id="47" w:name="_Toc76123890"/>
      <w:r w:rsidRPr="007A59D4">
        <w:rPr>
          <w:rFonts w:ascii="Times New Roman" w:hAnsi="Times New Roman" w:cs="Times New Roman"/>
          <w:b/>
          <w:bCs/>
          <w:color w:val="auto"/>
          <w:sz w:val="30"/>
          <w:szCs w:val="30"/>
        </w:rPr>
        <w:t>DUBNÁ SKALA</w:t>
      </w:r>
      <w:r w:rsidR="00654D72" w:rsidRPr="007A59D4">
        <w:rPr>
          <w:rFonts w:ascii="Times New Roman" w:hAnsi="Times New Roman" w:cs="Times New Roman"/>
          <w:b/>
          <w:bCs/>
          <w:color w:val="auto"/>
          <w:sz w:val="30"/>
          <w:szCs w:val="30"/>
        </w:rPr>
        <w:t xml:space="preserve">- EUROVIA-Kameňolomy, </w:t>
      </w:r>
      <w:proofErr w:type="spellStart"/>
      <w:r w:rsidR="00654D72" w:rsidRPr="007A59D4">
        <w:rPr>
          <w:rFonts w:ascii="Times New Roman" w:hAnsi="Times New Roman" w:cs="Times New Roman"/>
          <w:b/>
          <w:bCs/>
          <w:color w:val="auto"/>
          <w:sz w:val="30"/>
          <w:szCs w:val="30"/>
        </w:rPr>
        <w:t>s.r.o</w:t>
      </w:r>
      <w:proofErr w:type="spellEnd"/>
      <w:r w:rsidR="00654D72" w:rsidRPr="007A59D4">
        <w:rPr>
          <w:rFonts w:ascii="Times New Roman" w:hAnsi="Times New Roman" w:cs="Times New Roman"/>
          <w:b/>
          <w:bCs/>
          <w:color w:val="auto"/>
          <w:sz w:val="30"/>
          <w:szCs w:val="30"/>
        </w:rPr>
        <w:t>.</w:t>
      </w:r>
      <w:bookmarkEnd w:id="47"/>
    </w:p>
    <w:p w14:paraId="4D12F266" w14:textId="765E6F66" w:rsidR="004E1207" w:rsidRPr="007A59D4" w:rsidRDefault="004E1207" w:rsidP="00E929E5">
      <w:pPr>
        <w:spacing w:before="240" w:line="360" w:lineRule="auto"/>
        <w:ind w:firstLine="708"/>
        <w:jc w:val="both"/>
        <w:rPr>
          <w:rFonts w:ascii="Times New Roman" w:hAnsi="Times New Roman" w:cs="Times New Roman"/>
          <w:sz w:val="24"/>
          <w:szCs w:val="24"/>
        </w:rPr>
      </w:pPr>
      <w:r w:rsidRPr="007A59D4">
        <w:rPr>
          <w:rFonts w:ascii="Times New Roman" w:hAnsi="Times New Roman" w:cs="Times New Roman"/>
          <w:sz w:val="24"/>
          <w:szCs w:val="24"/>
        </w:rPr>
        <w:t xml:space="preserve">Spoločnosť EUROVIA-Kameňolomy, </w:t>
      </w:r>
      <w:proofErr w:type="spellStart"/>
      <w:r w:rsidRPr="007A59D4">
        <w:rPr>
          <w:rFonts w:ascii="Times New Roman" w:hAnsi="Times New Roman" w:cs="Times New Roman"/>
          <w:sz w:val="24"/>
          <w:szCs w:val="24"/>
        </w:rPr>
        <w:t>s.r.o</w:t>
      </w:r>
      <w:proofErr w:type="spellEnd"/>
      <w:r w:rsidRPr="007A59D4">
        <w:rPr>
          <w:rFonts w:ascii="Times New Roman" w:hAnsi="Times New Roman" w:cs="Times New Roman"/>
          <w:sz w:val="24"/>
          <w:szCs w:val="24"/>
        </w:rPr>
        <w:t xml:space="preserve">. realizuje ťažbu v rámci 10 kameňolomov na strednom a východnom Slovensku. Medzi jeden z týchto kameňolomov radíme aj </w:t>
      </w:r>
      <w:proofErr w:type="spellStart"/>
      <w:r w:rsidRPr="007A59D4">
        <w:rPr>
          <w:rFonts w:ascii="Times New Roman" w:hAnsi="Times New Roman" w:cs="Times New Roman"/>
          <w:sz w:val="24"/>
          <w:szCs w:val="24"/>
        </w:rPr>
        <w:t>Dubnú</w:t>
      </w:r>
      <w:proofErr w:type="spellEnd"/>
      <w:r w:rsidRPr="007A59D4">
        <w:rPr>
          <w:rFonts w:ascii="Times New Roman" w:hAnsi="Times New Roman" w:cs="Times New Roman"/>
          <w:sz w:val="24"/>
          <w:szCs w:val="24"/>
        </w:rPr>
        <w:t xml:space="preserve"> Skalu, kde sa realizuje povrchová ťažba. Podľa zákona č. 24/2006 Z.</w:t>
      </w:r>
      <w:r w:rsidR="007B269F" w:rsidRPr="007A59D4">
        <w:rPr>
          <w:rFonts w:ascii="Times New Roman" w:hAnsi="Times New Roman" w:cs="Times New Roman"/>
          <w:sz w:val="24"/>
          <w:szCs w:val="24"/>
        </w:rPr>
        <w:t xml:space="preserve"> </w:t>
      </w:r>
      <w:r w:rsidRPr="007A59D4">
        <w:rPr>
          <w:rFonts w:ascii="Times New Roman" w:hAnsi="Times New Roman" w:cs="Times New Roman"/>
          <w:sz w:val="24"/>
          <w:szCs w:val="24"/>
        </w:rPr>
        <w:t xml:space="preserve">z. spadá navrhovaná činnosť </w:t>
      </w:r>
      <w:r w:rsidR="009B6940" w:rsidRPr="007A59D4">
        <w:rPr>
          <w:rFonts w:ascii="Times New Roman" w:hAnsi="Times New Roman" w:cs="Times New Roman"/>
          <w:sz w:val="24"/>
          <w:szCs w:val="24"/>
        </w:rPr>
        <w:t xml:space="preserve">medzi ťažobný priemysel, konkrétne ,,lomy a povrchová ťažba a úprava kameňa, ťažba </w:t>
      </w:r>
      <w:r w:rsidR="009B6940" w:rsidRPr="007A59D4">
        <w:rPr>
          <w:rFonts w:ascii="Times New Roman" w:hAnsi="Times New Roman" w:cs="Times New Roman"/>
          <w:sz w:val="24"/>
          <w:szCs w:val="24"/>
        </w:rPr>
        <w:lastRenderedPageBreak/>
        <w:t xml:space="preserve">štrkopiesku a piesku“. Tento kameňolom sa nachádza v katastrálnom území mesta Vrútky, v doline. </w:t>
      </w:r>
      <w:r w:rsidR="00632845" w:rsidRPr="007A59D4">
        <w:rPr>
          <w:rFonts w:ascii="Times New Roman" w:hAnsi="Times New Roman" w:cs="Times New Roman"/>
          <w:sz w:val="24"/>
          <w:szCs w:val="24"/>
        </w:rPr>
        <w:t xml:space="preserve">Z dôvodu stále sa zvyšujúcich požiadaviek na tento materiál, v roku 2012 bolo nutné rozšíriť ťažbu tejto komodity, čo umožnili geologické zásoby. Hlavným dôvodom je výstavba </w:t>
      </w:r>
      <w:r w:rsidR="009B6940" w:rsidRPr="007A59D4">
        <w:rPr>
          <w:rFonts w:ascii="Times New Roman" w:hAnsi="Times New Roman" w:cs="Times New Roman"/>
          <w:sz w:val="24"/>
          <w:szCs w:val="24"/>
        </w:rPr>
        <w:t>diaľničného úseku D1</w:t>
      </w:r>
      <w:r w:rsidR="00632845" w:rsidRPr="007A59D4">
        <w:rPr>
          <w:rFonts w:ascii="Times New Roman" w:hAnsi="Times New Roman" w:cs="Times New Roman"/>
          <w:sz w:val="24"/>
          <w:szCs w:val="24"/>
        </w:rPr>
        <w:t xml:space="preserve">. </w:t>
      </w:r>
      <w:r w:rsidR="008E048D" w:rsidRPr="007A59D4">
        <w:rPr>
          <w:rFonts w:ascii="Times New Roman" w:hAnsi="Times New Roman" w:cs="Times New Roman"/>
          <w:sz w:val="24"/>
          <w:szCs w:val="24"/>
        </w:rPr>
        <w:t xml:space="preserve">Rozšírenie ťažby prebieha už v existujúcom lome na jeho severnej strane. V lome </w:t>
      </w:r>
      <w:proofErr w:type="spellStart"/>
      <w:r w:rsidR="008E048D" w:rsidRPr="007A59D4">
        <w:rPr>
          <w:rFonts w:ascii="Times New Roman" w:hAnsi="Times New Roman" w:cs="Times New Roman"/>
          <w:sz w:val="24"/>
          <w:szCs w:val="24"/>
        </w:rPr>
        <w:t>Dubná</w:t>
      </w:r>
      <w:proofErr w:type="spellEnd"/>
      <w:r w:rsidR="008E048D" w:rsidRPr="007A59D4">
        <w:rPr>
          <w:rFonts w:ascii="Times New Roman" w:hAnsi="Times New Roman" w:cs="Times New Roman"/>
          <w:sz w:val="24"/>
          <w:szCs w:val="24"/>
        </w:rPr>
        <w:t xml:space="preserve"> Skala sa využívajú na rozpojenie clonové odstrely, ktoré spadajú pod zákon 51/1988 Z. z. o banskej činnosti, vý</w:t>
      </w:r>
      <w:r w:rsidR="008F63ED" w:rsidRPr="007A59D4">
        <w:rPr>
          <w:rFonts w:ascii="Times New Roman" w:hAnsi="Times New Roman" w:cs="Times New Roman"/>
          <w:sz w:val="24"/>
          <w:szCs w:val="24"/>
        </w:rPr>
        <w:t>b</w:t>
      </w:r>
      <w:r w:rsidR="008E048D" w:rsidRPr="007A59D4">
        <w:rPr>
          <w:rFonts w:ascii="Times New Roman" w:hAnsi="Times New Roman" w:cs="Times New Roman"/>
          <w:sz w:val="24"/>
          <w:szCs w:val="24"/>
        </w:rPr>
        <w:t>ušninách a o</w:t>
      </w:r>
      <w:r w:rsidR="008F63ED" w:rsidRPr="007A59D4">
        <w:rPr>
          <w:rFonts w:ascii="Times New Roman" w:hAnsi="Times New Roman" w:cs="Times New Roman"/>
          <w:sz w:val="24"/>
          <w:szCs w:val="24"/>
        </w:rPr>
        <w:t xml:space="preserve"> štátnej banskej správe v znení neskorších predpisov. Samotné clonové odstrely sú zabezpečované dodávateľskou firmou. Spoločnosť </w:t>
      </w:r>
      <w:proofErr w:type="spellStart"/>
      <w:r w:rsidR="008F63ED" w:rsidRPr="007A59D4">
        <w:rPr>
          <w:rFonts w:ascii="Times New Roman" w:hAnsi="Times New Roman" w:cs="Times New Roman"/>
          <w:sz w:val="24"/>
          <w:szCs w:val="24"/>
        </w:rPr>
        <w:t>Eurovia</w:t>
      </w:r>
      <w:proofErr w:type="spellEnd"/>
      <w:r w:rsidR="00795180" w:rsidRPr="007A59D4">
        <w:rPr>
          <w:rFonts w:ascii="Times New Roman" w:hAnsi="Times New Roman" w:cs="Times New Roman"/>
          <w:sz w:val="24"/>
          <w:szCs w:val="24"/>
        </w:rPr>
        <w:t xml:space="preserve"> </w:t>
      </w:r>
      <w:r w:rsidR="008F63ED" w:rsidRPr="007A59D4">
        <w:rPr>
          <w:rFonts w:ascii="Times New Roman" w:hAnsi="Times New Roman" w:cs="Times New Roman"/>
          <w:sz w:val="24"/>
          <w:szCs w:val="24"/>
        </w:rPr>
        <w:t xml:space="preserve">- Kameňolomy </w:t>
      </w:r>
      <w:proofErr w:type="spellStart"/>
      <w:r w:rsidR="008F63ED" w:rsidRPr="007A59D4">
        <w:rPr>
          <w:rFonts w:ascii="Times New Roman" w:hAnsi="Times New Roman" w:cs="Times New Roman"/>
          <w:sz w:val="24"/>
          <w:szCs w:val="24"/>
        </w:rPr>
        <w:t>s.r.o</w:t>
      </w:r>
      <w:proofErr w:type="spellEnd"/>
      <w:r w:rsidR="008F63ED" w:rsidRPr="007A59D4">
        <w:rPr>
          <w:rFonts w:ascii="Times New Roman" w:hAnsi="Times New Roman" w:cs="Times New Roman"/>
          <w:sz w:val="24"/>
          <w:szCs w:val="24"/>
        </w:rPr>
        <w:t>. disponuje v rámci prevádzky kameňolomu technológiami na spracovanie štrkopieskov (napr. strojné zariadenia, ako tried</w:t>
      </w:r>
      <w:r w:rsidR="00CA4AB4" w:rsidRPr="007A59D4">
        <w:rPr>
          <w:rFonts w:ascii="Times New Roman" w:hAnsi="Times New Roman" w:cs="Times New Roman"/>
          <w:sz w:val="24"/>
          <w:szCs w:val="24"/>
        </w:rPr>
        <w:t>i</w:t>
      </w:r>
      <w:r w:rsidR="008F63ED" w:rsidRPr="007A59D4">
        <w:rPr>
          <w:rFonts w:ascii="Times New Roman" w:hAnsi="Times New Roman" w:cs="Times New Roman"/>
          <w:sz w:val="24"/>
          <w:szCs w:val="24"/>
        </w:rPr>
        <w:t>č, ďalej bubnová práčka určená na rozplavovanie a pod.) a doplňujúc</w:t>
      </w:r>
      <w:r w:rsidR="00795180" w:rsidRPr="007A59D4">
        <w:rPr>
          <w:rFonts w:ascii="Times New Roman" w:hAnsi="Times New Roman" w:cs="Times New Roman"/>
          <w:sz w:val="24"/>
          <w:szCs w:val="24"/>
        </w:rPr>
        <w:t>ou</w:t>
      </w:r>
      <w:r w:rsidR="008F63ED" w:rsidRPr="007A59D4">
        <w:rPr>
          <w:rFonts w:ascii="Times New Roman" w:hAnsi="Times New Roman" w:cs="Times New Roman"/>
          <w:sz w:val="24"/>
          <w:szCs w:val="24"/>
        </w:rPr>
        <w:t xml:space="preserve"> prevádzk</w:t>
      </w:r>
      <w:r w:rsidR="00795180" w:rsidRPr="007A59D4">
        <w:rPr>
          <w:rFonts w:ascii="Times New Roman" w:hAnsi="Times New Roman" w:cs="Times New Roman"/>
          <w:sz w:val="24"/>
          <w:szCs w:val="24"/>
        </w:rPr>
        <w:t>ou</w:t>
      </w:r>
      <w:r w:rsidR="008F63ED" w:rsidRPr="007A59D4">
        <w:rPr>
          <w:rFonts w:ascii="Times New Roman" w:hAnsi="Times New Roman" w:cs="Times New Roman"/>
          <w:sz w:val="24"/>
          <w:szCs w:val="24"/>
        </w:rPr>
        <w:t xml:space="preserve"> (napr. </w:t>
      </w:r>
      <w:r w:rsidR="00864CEA" w:rsidRPr="007A59D4">
        <w:rPr>
          <w:rFonts w:ascii="Times New Roman" w:hAnsi="Times New Roman" w:cs="Times New Roman"/>
          <w:sz w:val="24"/>
          <w:szCs w:val="24"/>
        </w:rPr>
        <w:t>prevádzková</w:t>
      </w:r>
      <w:r w:rsidR="008F63ED" w:rsidRPr="007A59D4">
        <w:rPr>
          <w:rFonts w:ascii="Times New Roman" w:hAnsi="Times New Roman" w:cs="Times New Roman"/>
          <w:sz w:val="24"/>
          <w:szCs w:val="24"/>
        </w:rPr>
        <w:t xml:space="preserve"> budova</w:t>
      </w:r>
      <w:r w:rsidR="00864CEA" w:rsidRPr="007A59D4">
        <w:rPr>
          <w:rFonts w:ascii="Times New Roman" w:hAnsi="Times New Roman" w:cs="Times New Roman"/>
          <w:sz w:val="24"/>
          <w:szCs w:val="24"/>
        </w:rPr>
        <w:t>, sklady a pod.</w:t>
      </w:r>
      <w:r w:rsidR="008F63ED" w:rsidRPr="007A59D4">
        <w:rPr>
          <w:rFonts w:ascii="Times New Roman" w:hAnsi="Times New Roman" w:cs="Times New Roman"/>
          <w:sz w:val="24"/>
          <w:szCs w:val="24"/>
        </w:rPr>
        <w:t>)</w:t>
      </w:r>
      <w:r w:rsidR="00556E1B" w:rsidRPr="007A59D4">
        <w:rPr>
          <w:rFonts w:ascii="Times New Roman" w:hAnsi="Times New Roman" w:cs="Times New Roman"/>
          <w:noProof/>
          <w:sz w:val="24"/>
          <w:szCs w:val="24"/>
        </w:rPr>
        <w:t xml:space="preserve"> (</w:t>
      </w:r>
      <w:r w:rsidR="00E975F7" w:rsidRPr="007A59D4">
        <w:rPr>
          <w:rFonts w:ascii="Times New Roman" w:hAnsi="Times New Roman" w:cs="Times New Roman"/>
          <w:noProof/>
          <w:sz w:val="24"/>
          <w:szCs w:val="24"/>
        </w:rPr>
        <w:t>EUROVIA, a.s.</w:t>
      </w:r>
      <w:r w:rsidR="00556E1B" w:rsidRPr="007A59D4">
        <w:rPr>
          <w:rFonts w:ascii="Times New Roman" w:hAnsi="Times New Roman" w:cs="Times New Roman"/>
          <w:noProof/>
          <w:sz w:val="24"/>
          <w:szCs w:val="24"/>
        </w:rPr>
        <w:t xml:space="preserve">, 2012; </w:t>
      </w:r>
      <w:r w:rsidR="00E975F7" w:rsidRPr="007A59D4">
        <w:rPr>
          <w:rFonts w:ascii="Times New Roman" w:hAnsi="Times New Roman" w:cs="Times New Roman"/>
          <w:noProof/>
          <w:sz w:val="24"/>
          <w:szCs w:val="24"/>
        </w:rPr>
        <w:t>Zákon 51/1988 Z. z.</w:t>
      </w:r>
      <w:r w:rsidR="00556E1B" w:rsidRPr="007A59D4">
        <w:rPr>
          <w:rFonts w:ascii="Times New Roman" w:hAnsi="Times New Roman" w:cs="Times New Roman"/>
          <w:noProof/>
          <w:sz w:val="24"/>
          <w:szCs w:val="24"/>
        </w:rPr>
        <w:t>)</w:t>
      </w:r>
      <w:r w:rsidR="00864CEA" w:rsidRPr="007A59D4">
        <w:rPr>
          <w:rFonts w:ascii="Times New Roman" w:hAnsi="Times New Roman" w:cs="Times New Roman"/>
          <w:sz w:val="24"/>
          <w:szCs w:val="24"/>
        </w:rPr>
        <w:t>.</w:t>
      </w:r>
    </w:p>
    <w:p w14:paraId="12B01CDC" w14:textId="4EB5C1EF" w:rsidR="00864CEA" w:rsidRPr="007A59D4" w:rsidRDefault="00864CEA" w:rsidP="00E929E5">
      <w:pPr>
        <w:spacing w:before="240" w:line="360" w:lineRule="auto"/>
        <w:ind w:firstLine="708"/>
        <w:jc w:val="both"/>
        <w:rPr>
          <w:rFonts w:ascii="Times New Roman" w:hAnsi="Times New Roman" w:cs="Times New Roman"/>
          <w:sz w:val="24"/>
          <w:szCs w:val="24"/>
        </w:rPr>
      </w:pPr>
      <w:r w:rsidRPr="007A59D4">
        <w:rPr>
          <w:rFonts w:ascii="Times New Roman" w:hAnsi="Times New Roman" w:cs="Times New Roman"/>
          <w:sz w:val="24"/>
          <w:szCs w:val="24"/>
        </w:rPr>
        <w:t xml:space="preserve">Čo sa týka hluku a prašnosti, tieto dva faktory sú viazané, okrem iného, na dopravu. Celkové využitie dopravy v rámci štrkoviska je prítomné pri preprave vyťaženej suroviny v štrkovisku a potom k preprave ku finálnemu odberateľovi. Nežiadúci efekt </w:t>
      </w:r>
      <w:r w:rsidR="00EA4565" w:rsidRPr="007A59D4">
        <w:rPr>
          <w:rFonts w:ascii="Times New Roman" w:hAnsi="Times New Roman" w:cs="Times New Roman"/>
          <w:sz w:val="24"/>
          <w:szCs w:val="24"/>
        </w:rPr>
        <w:t>je</w:t>
      </w:r>
      <w:r w:rsidRPr="007A59D4">
        <w:rPr>
          <w:rFonts w:ascii="Times New Roman" w:hAnsi="Times New Roman" w:cs="Times New Roman"/>
          <w:sz w:val="24"/>
          <w:szCs w:val="24"/>
        </w:rPr>
        <w:t xml:space="preserve"> viazaný prevažne na tranzit ku finálnemu odberateľovi, kedy 20% tranzitu bude smerovať </w:t>
      </w:r>
      <w:r w:rsidR="0026449D" w:rsidRPr="007A59D4">
        <w:rPr>
          <w:rFonts w:ascii="Times New Roman" w:hAnsi="Times New Roman" w:cs="Times New Roman"/>
          <w:sz w:val="24"/>
          <w:szCs w:val="24"/>
        </w:rPr>
        <w:t xml:space="preserve">smerom na Strečno a zvyšných 80% smerom na Vrútky, pričom celkovo je odhadovaných 150 príjazdov a 150 odjazdov nákladných aut. Tento zdroj znečisťovania </w:t>
      </w:r>
      <w:r w:rsidR="00795180" w:rsidRPr="007A59D4">
        <w:rPr>
          <w:rFonts w:ascii="Times New Roman" w:hAnsi="Times New Roman" w:cs="Times New Roman"/>
          <w:sz w:val="24"/>
          <w:szCs w:val="24"/>
        </w:rPr>
        <w:t xml:space="preserve">je </w:t>
      </w:r>
      <w:r w:rsidR="0026449D" w:rsidRPr="007A59D4">
        <w:rPr>
          <w:rFonts w:ascii="Times New Roman" w:hAnsi="Times New Roman" w:cs="Times New Roman"/>
          <w:sz w:val="24"/>
          <w:szCs w:val="24"/>
        </w:rPr>
        <w:t>nazýva</w:t>
      </w:r>
      <w:r w:rsidR="00795180" w:rsidRPr="007A59D4">
        <w:rPr>
          <w:rFonts w:ascii="Times New Roman" w:hAnsi="Times New Roman" w:cs="Times New Roman"/>
          <w:sz w:val="24"/>
          <w:szCs w:val="24"/>
        </w:rPr>
        <w:t>ný</w:t>
      </w:r>
      <w:r w:rsidR="0026449D" w:rsidRPr="007A59D4">
        <w:rPr>
          <w:rFonts w:ascii="Times New Roman" w:hAnsi="Times New Roman" w:cs="Times New Roman"/>
          <w:sz w:val="24"/>
          <w:szCs w:val="24"/>
        </w:rPr>
        <w:t xml:space="preserve"> ,,líniový zdroj znečistenia“. Ďalším zdrojom znečistenia je tzv. ,,plošný zdroj znečistenia“, ktorý je viazaný na lom. Podľa Vyhlášky č. 356/2010 Z. z. o ovzduší, v rámci prevádzky lomu sa vyskytuje stredný zdroj znečistenia ovzdušia (najmä tuhé znečisťujúce látky a organické látky vo forme plynov a pár). Tým, že sa jedná o lom, ktorý je ohraničený </w:t>
      </w:r>
      <w:r w:rsidR="00642050" w:rsidRPr="007A59D4">
        <w:rPr>
          <w:rFonts w:ascii="Times New Roman" w:hAnsi="Times New Roman" w:cs="Times New Roman"/>
          <w:sz w:val="24"/>
          <w:szCs w:val="24"/>
        </w:rPr>
        <w:t>širokým lesom, samotné koncentrácie PM</w:t>
      </w:r>
      <w:r w:rsidR="00642050" w:rsidRPr="007A59D4">
        <w:rPr>
          <w:rFonts w:ascii="Times New Roman" w:hAnsi="Times New Roman" w:cs="Times New Roman"/>
          <w:sz w:val="24"/>
          <w:szCs w:val="24"/>
          <w:vertAlign w:val="subscript"/>
        </w:rPr>
        <w:t>10</w:t>
      </w:r>
      <w:r w:rsidR="00642050" w:rsidRPr="007A59D4">
        <w:rPr>
          <w:rFonts w:ascii="Times New Roman" w:hAnsi="Times New Roman" w:cs="Times New Roman"/>
          <w:sz w:val="24"/>
          <w:szCs w:val="24"/>
        </w:rPr>
        <w:t xml:space="preserve"> nemajú vplyv na najbližšie obytné zóny</w:t>
      </w:r>
      <w:r w:rsidR="00CA4AB4" w:rsidRPr="007A59D4">
        <w:rPr>
          <w:rFonts w:ascii="Times New Roman" w:hAnsi="Times New Roman" w:cs="Times New Roman"/>
          <w:sz w:val="24"/>
          <w:szCs w:val="24"/>
        </w:rPr>
        <w:t>, ktoré sú vzdialené 2,2 km od lomu</w:t>
      </w:r>
      <w:r w:rsidR="00556E1B" w:rsidRPr="007A59D4">
        <w:rPr>
          <w:rFonts w:ascii="Times New Roman" w:hAnsi="Times New Roman" w:cs="Times New Roman"/>
          <w:noProof/>
          <w:sz w:val="24"/>
          <w:szCs w:val="24"/>
        </w:rPr>
        <w:t xml:space="preserve"> (</w:t>
      </w:r>
      <w:r w:rsidR="00E975F7" w:rsidRPr="007A59D4">
        <w:rPr>
          <w:rFonts w:ascii="Times New Roman" w:hAnsi="Times New Roman" w:cs="Times New Roman"/>
          <w:noProof/>
          <w:sz w:val="24"/>
          <w:szCs w:val="24"/>
        </w:rPr>
        <w:t>EUROVIA, a.s</w:t>
      </w:r>
      <w:r w:rsidR="00556E1B" w:rsidRPr="007A59D4">
        <w:rPr>
          <w:rFonts w:ascii="Times New Roman" w:hAnsi="Times New Roman" w:cs="Times New Roman"/>
          <w:noProof/>
          <w:sz w:val="24"/>
          <w:szCs w:val="24"/>
        </w:rPr>
        <w:t xml:space="preserve">, 2012; </w:t>
      </w:r>
      <w:r w:rsidR="00E975F7" w:rsidRPr="007A59D4">
        <w:rPr>
          <w:rFonts w:ascii="Times New Roman" w:hAnsi="Times New Roman" w:cs="Times New Roman"/>
          <w:noProof/>
          <w:sz w:val="24"/>
          <w:szCs w:val="24"/>
        </w:rPr>
        <w:t>Vyhláška 365/2010 Z. z.</w:t>
      </w:r>
      <w:r w:rsidR="00556E1B" w:rsidRPr="007A59D4">
        <w:rPr>
          <w:rFonts w:ascii="Times New Roman" w:hAnsi="Times New Roman" w:cs="Times New Roman"/>
          <w:noProof/>
          <w:sz w:val="24"/>
          <w:szCs w:val="24"/>
        </w:rPr>
        <w:t>)</w:t>
      </w:r>
      <w:r w:rsidR="00642050" w:rsidRPr="007A59D4">
        <w:rPr>
          <w:rFonts w:ascii="Times New Roman" w:hAnsi="Times New Roman" w:cs="Times New Roman"/>
          <w:sz w:val="24"/>
          <w:szCs w:val="24"/>
        </w:rPr>
        <w:t xml:space="preserve">. </w:t>
      </w:r>
    </w:p>
    <w:p w14:paraId="3B6AB385" w14:textId="353DC854" w:rsidR="00642050" w:rsidRPr="007A59D4" w:rsidRDefault="00642050" w:rsidP="00E929E5">
      <w:pPr>
        <w:spacing w:before="240" w:line="360" w:lineRule="auto"/>
        <w:ind w:firstLine="708"/>
        <w:jc w:val="both"/>
        <w:rPr>
          <w:rFonts w:ascii="Times New Roman" w:hAnsi="Times New Roman" w:cs="Times New Roman"/>
          <w:sz w:val="24"/>
          <w:szCs w:val="24"/>
        </w:rPr>
      </w:pPr>
      <w:r w:rsidRPr="007A59D4">
        <w:rPr>
          <w:rFonts w:ascii="Times New Roman" w:hAnsi="Times New Roman" w:cs="Times New Roman"/>
          <w:sz w:val="24"/>
          <w:szCs w:val="24"/>
        </w:rPr>
        <w:t>Ďalší sledovaný faktor</w:t>
      </w:r>
      <w:r w:rsidR="00795180" w:rsidRPr="007A59D4">
        <w:rPr>
          <w:rFonts w:ascii="Times New Roman" w:hAnsi="Times New Roman" w:cs="Times New Roman"/>
          <w:sz w:val="24"/>
          <w:szCs w:val="24"/>
        </w:rPr>
        <w:t xml:space="preserve"> </w:t>
      </w:r>
      <w:r w:rsidRPr="007A59D4">
        <w:rPr>
          <w:rFonts w:ascii="Times New Roman" w:hAnsi="Times New Roman" w:cs="Times New Roman"/>
          <w:sz w:val="24"/>
          <w:szCs w:val="24"/>
        </w:rPr>
        <w:t>- hluk, je prítomný ako pri preprave surovín, tak aj v samotnom lome, či pri spracovaní alebo pri odstreloch. Keďže sa jedná o</w:t>
      </w:r>
      <w:r w:rsidR="00795180" w:rsidRPr="007A59D4">
        <w:rPr>
          <w:rFonts w:ascii="Times New Roman" w:hAnsi="Times New Roman" w:cs="Times New Roman"/>
          <w:sz w:val="24"/>
          <w:szCs w:val="24"/>
        </w:rPr>
        <w:t> </w:t>
      </w:r>
      <w:r w:rsidRPr="007A59D4">
        <w:rPr>
          <w:rFonts w:ascii="Times New Roman" w:hAnsi="Times New Roman" w:cs="Times New Roman"/>
          <w:sz w:val="24"/>
          <w:szCs w:val="24"/>
        </w:rPr>
        <w:t>územie</w:t>
      </w:r>
      <w:r w:rsidR="00795180" w:rsidRPr="007A59D4">
        <w:rPr>
          <w:rFonts w:ascii="Times New Roman" w:hAnsi="Times New Roman" w:cs="Times New Roman"/>
          <w:sz w:val="24"/>
          <w:szCs w:val="24"/>
        </w:rPr>
        <w:t>,</w:t>
      </w:r>
      <w:r w:rsidRPr="007A59D4">
        <w:rPr>
          <w:rFonts w:ascii="Times New Roman" w:hAnsi="Times New Roman" w:cs="Times New Roman"/>
          <w:sz w:val="24"/>
          <w:szCs w:val="24"/>
        </w:rPr>
        <w:t xml:space="preserve"> ktoré spadá do kategórie II (okolie ciest, diaľnic, železničných dráh, letísk a mestských centier)</w:t>
      </w:r>
      <w:r w:rsidR="00CA4AB4" w:rsidRPr="007A59D4">
        <w:rPr>
          <w:rFonts w:ascii="Times New Roman" w:hAnsi="Times New Roman" w:cs="Times New Roman"/>
          <w:sz w:val="24"/>
          <w:szCs w:val="24"/>
        </w:rPr>
        <w:t xml:space="preserve">, podľa Vyhlášky </w:t>
      </w:r>
      <w:r w:rsidR="00E975F7" w:rsidRPr="007A59D4">
        <w:rPr>
          <w:rFonts w:ascii="Times New Roman" w:hAnsi="Times New Roman" w:cs="Times New Roman"/>
          <w:sz w:val="24"/>
          <w:szCs w:val="24"/>
        </w:rPr>
        <w:br/>
      </w:r>
      <w:r w:rsidR="00CA4AB4" w:rsidRPr="007A59D4">
        <w:rPr>
          <w:rFonts w:ascii="Times New Roman" w:hAnsi="Times New Roman" w:cs="Times New Roman"/>
          <w:sz w:val="24"/>
          <w:szCs w:val="24"/>
        </w:rPr>
        <w:t xml:space="preserve">č. 549/2007 Z. z. ktorou sa ustanovujú podrobnosti o prípustných hodnotách hluku, infrazvuku a vibrácií a o požiadavkách na objektivizáciu hluku, infrazvuku a vibrácií v životnom prostredí, limitné koncentrácie hluku pre tento typ územia sú cez deň a večer 60 dB a v noci 50 dB. Ako </w:t>
      </w:r>
      <w:r w:rsidR="007F4B58" w:rsidRPr="007A59D4">
        <w:rPr>
          <w:rFonts w:ascii="Times New Roman" w:hAnsi="Times New Roman" w:cs="Times New Roman"/>
          <w:sz w:val="24"/>
          <w:szCs w:val="24"/>
        </w:rPr>
        <w:t>bolo uvedené vyššie</w:t>
      </w:r>
      <w:r w:rsidR="00CA4AB4" w:rsidRPr="007A59D4">
        <w:rPr>
          <w:rFonts w:ascii="Times New Roman" w:hAnsi="Times New Roman" w:cs="Times New Roman"/>
          <w:sz w:val="24"/>
          <w:szCs w:val="24"/>
        </w:rPr>
        <w:t>, najbližšia obytná zóna je vzdialená 2,2 km od lomu. Podľa hlukovej štúdie rozdiel hluku v obytnej zóne spôsobený prepravou štrkopiesku tvorí zvýšenie o 0,2 dB. Avšak je nutné poznamenať, že už v prípade nulového variantu (ak by sa činno</w:t>
      </w:r>
      <w:r w:rsidR="000746AC" w:rsidRPr="007A59D4">
        <w:rPr>
          <w:rFonts w:ascii="Times New Roman" w:hAnsi="Times New Roman" w:cs="Times New Roman"/>
          <w:sz w:val="24"/>
          <w:szCs w:val="24"/>
        </w:rPr>
        <w:t>sť nevykonávala</w:t>
      </w:r>
      <w:r w:rsidR="00CA4AB4" w:rsidRPr="007A59D4">
        <w:rPr>
          <w:rFonts w:ascii="Times New Roman" w:hAnsi="Times New Roman" w:cs="Times New Roman"/>
          <w:sz w:val="24"/>
          <w:szCs w:val="24"/>
        </w:rPr>
        <w:t>)</w:t>
      </w:r>
      <w:r w:rsidR="000746AC" w:rsidRPr="007A59D4">
        <w:rPr>
          <w:rFonts w:ascii="Times New Roman" w:hAnsi="Times New Roman" w:cs="Times New Roman"/>
          <w:sz w:val="24"/>
          <w:szCs w:val="24"/>
        </w:rPr>
        <w:t xml:space="preserve">, by </w:t>
      </w:r>
      <w:r w:rsidR="000746AC" w:rsidRPr="007A59D4">
        <w:rPr>
          <w:rFonts w:ascii="Times New Roman" w:hAnsi="Times New Roman" w:cs="Times New Roman"/>
          <w:sz w:val="24"/>
          <w:szCs w:val="24"/>
        </w:rPr>
        <w:lastRenderedPageBreak/>
        <w:t xml:space="preserve">bola hladina hluku v obytnej zóne počas dňa 68,6 dB a 70,5 dB, čo predstavuje prekročenie limitnej koncentrácie hluku. Ako sme vyššie uviedli, v rámci prevádzky sa </w:t>
      </w:r>
      <w:r w:rsidR="00AF6A83" w:rsidRPr="007A59D4">
        <w:rPr>
          <w:rFonts w:ascii="Times New Roman" w:hAnsi="Times New Roman" w:cs="Times New Roman"/>
          <w:sz w:val="24"/>
          <w:szCs w:val="24"/>
        </w:rPr>
        <w:t xml:space="preserve">vykonávajú </w:t>
      </w:r>
      <w:r w:rsidR="000746AC" w:rsidRPr="007A59D4">
        <w:rPr>
          <w:rFonts w:ascii="Times New Roman" w:hAnsi="Times New Roman" w:cs="Times New Roman"/>
          <w:sz w:val="24"/>
          <w:szCs w:val="24"/>
        </w:rPr>
        <w:t xml:space="preserve">odstrely, avšak, keďže sa jedná o frekvenciu odstrelov 4x do mesiaca, radíme tento hluk medzi impulzívny a nevzťahuje sa naň prípustná hladina hluku, resp. sa uvádza ako limitná hladina 118 dB, ktorá sa v obytnej zóne vzdialenej 2,2 km </w:t>
      </w:r>
      <w:r w:rsidR="00AF6A83" w:rsidRPr="007A59D4">
        <w:rPr>
          <w:rFonts w:ascii="Times New Roman" w:hAnsi="Times New Roman" w:cs="Times New Roman"/>
          <w:sz w:val="24"/>
          <w:szCs w:val="24"/>
        </w:rPr>
        <w:t>nevyskytuje</w:t>
      </w:r>
      <w:r w:rsidR="00556E1B" w:rsidRPr="007A59D4">
        <w:rPr>
          <w:rFonts w:ascii="Times New Roman" w:hAnsi="Times New Roman" w:cs="Times New Roman"/>
          <w:noProof/>
          <w:sz w:val="24"/>
          <w:szCs w:val="24"/>
        </w:rPr>
        <w:t xml:space="preserve"> (</w:t>
      </w:r>
      <w:bookmarkStart w:id="48" w:name="_Hlk76029616"/>
      <w:r w:rsidR="006E04DE" w:rsidRPr="007A59D4">
        <w:rPr>
          <w:rFonts w:ascii="Times New Roman" w:hAnsi="Times New Roman" w:cs="Times New Roman"/>
          <w:noProof/>
          <w:sz w:val="24"/>
          <w:szCs w:val="24"/>
        </w:rPr>
        <w:t>EUROVIA, a.s</w:t>
      </w:r>
      <w:bookmarkEnd w:id="48"/>
      <w:r w:rsidR="006E04DE" w:rsidRPr="007A59D4">
        <w:rPr>
          <w:rFonts w:ascii="Times New Roman" w:hAnsi="Times New Roman" w:cs="Times New Roman"/>
          <w:noProof/>
          <w:sz w:val="24"/>
          <w:szCs w:val="24"/>
        </w:rPr>
        <w:t>.</w:t>
      </w:r>
      <w:r w:rsidR="00556E1B" w:rsidRPr="007A59D4">
        <w:rPr>
          <w:rFonts w:ascii="Times New Roman" w:hAnsi="Times New Roman" w:cs="Times New Roman"/>
          <w:noProof/>
          <w:sz w:val="24"/>
          <w:szCs w:val="24"/>
        </w:rPr>
        <w:t xml:space="preserve">, 2012; </w:t>
      </w:r>
      <w:r w:rsidR="006E04DE" w:rsidRPr="007A59D4">
        <w:rPr>
          <w:rFonts w:ascii="Times New Roman" w:hAnsi="Times New Roman" w:cs="Times New Roman"/>
          <w:sz w:val="24"/>
          <w:szCs w:val="24"/>
        </w:rPr>
        <w:t>Vyhláška 549/2007 Z. z.</w:t>
      </w:r>
      <w:r w:rsidR="00556E1B" w:rsidRPr="007A59D4">
        <w:rPr>
          <w:rFonts w:ascii="Times New Roman" w:hAnsi="Times New Roman" w:cs="Times New Roman"/>
          <w:noProof/>
          <w:sz w:val="24"/>
          <w:szCs w:val="24"/>
        </w:rPr>
        <w:t>)</w:t>
      </w:r>
      <w:r w:rsidR="009B340D" w:rsidRPr="007A59D4">
        <w:rPr>
          <w:rFonts w:ascii="Times New Roman" w:hAnsi="Times New Roman" w:cs="Times New Roman"/>
          <w:sz w:val="24"/>
          <w:szCs w:val="24"/>
        </w:rPr>
        <w:t>.</w:t>
      </w:r>
      <w:r w:rsidR="007F4B58" w:rsidRPr="007A59D4">
        <w:rPr>
          <w:rFonts w:ascii="Times New Roman" w:hAnsi="Times New Roman" w:cs="Times New Roman"/>
          <w:sz w:val="24"/>
          <w:szCs w:val="24"/>
        </w:rPr>
        <w:t xml:space="preserve"> </w:t>
      </w:r>
    </w:p>
    <w:p w14:paraId="0FC67E45" w14:textId="132F3141" w:rsidR="00E616FC" w:rsidRPr="007A59D4" w:rsidRDefault="007B269F" w:rsidP="00E929E5">
      <w:pPr>
        <w:spacing w:before="240" w:line="360" w:lineRule="auto"/>
        <w:ind w:firstLine="708"/>
        <w:jc w:val="both"/>
        <w:rPr>
          <w:rFonts w:ascii="Times New Roman" w:hAnsi="Times New Roman" w:cs="Times New Roman"/>
          <w:sz w:val="24"/>
          <w:szCs w:val="24"/>
        </w:rPr>
      </w:pPr>
      <w:r w:rsidRPr="007A59D4">
        <w:rPr>
          <w:rFonts w:ascii="Times New Roman" w:hAnsi="Times New Roman" w:cs="Times New Roman"/>
          <w:sz w:val="24"/>
          <w:szCs w:val="24"/>
        </w:rPr>
        <w:t>Z hľadiska</w:t>
      </w:r>
      <w:r w:rsidR="00E616FC" w:rsidRPr="007A59D4">
        <w:rPr>
          <w:rFonts w:ascii="Times New Roman" w:hAnsi="Times New Roman" w:cs="Times New Roman"/>
          <w:sz w:val="24"/>
          <w:szCs w:val="24"/>
        </w:rPr>
        <w:t xml:space="preserve"> stavu zásob pred začatím navrhovanej činnosti, boli stanovené</w:t>
      </w:r>
      <w:r w:rsidRPr="007A59D4">
        <w:rPr>
          <w:rFonts w:ascii="Times New Roman" w:hAnsi="Times New Roman" w:cs="Times New Roman"/>
          <w:sz w:val="24"/>
          <w:szCs w:val="24"/>
        </w:rPr>
        <w:t xml:space="preserve"> zásoby</w:t>
      </w:r>
      <w:r w:rsidR="00E616FC" w:rsidRPr="007A59D4">
        <w:rPr>
          <w:rFonts w:ascii="Times New Roman" w:hAnsi="Times New Roman" w:cs="Times New Roman"/>
          <w:sz w:val="24"/>
          <w:szCs w:val="24"/>
        </w:rPr>
        <w:t xml:space="preserve"> na 5 066 tisíc m</w:t>
      </w:r>
      <w:r w:rsidR="00E616FC" w:rsidRPr="007A59D4">
        <w:rPr>
          <w:rFonts w:ascii="Times New Roman" w:hAnsi="Times New Roman" w:cs="Times New Roman"/>
          <w:sz w:val="24"/>
          <w:szCs w:val="24"/>
          <w:vertAlign w:val="superscript"/>
        </w:rPr>
        <w:t>3</w:t>
      </w:r>
      <w:r w:rsidR="00E616FC" w:rsidRPr="007A59D4">
        <w:rPr>
          <w:rFonts w:ascii="Times New Roman" w:hAnsi="Times New Roman" w:cs="Times New Roman"/>
          <w:sz w:val="24"/>
          <w:szCs w:val="24"/>
        </w:rPr>
        <w:t>. Po vydobytí ložísk štrkopieskov bude dochádzať ku zmene geomorfológie záujmového územia, s čím je spojený negatívny vplyv na svahové pohyby, ktoré sú lokalizované smerom do údolia, resp. mimo cestnú premávku</w:t>
      </w:r>
      <w:r w:rsidRPr="007A59D4">
        <w:rPr>
          <w:rFonts w:ascii="Times New Roman" w:hAnsi="Times New Roman" w:cs="Times New Roman"/>
          <w:sz w:val="24"/>
          <w:szCs w:val="24"/>
        </w:rPr>
        <w:t xml:space="preserve"> </w:t>
      </w:r>
      <w:r w:rsidR="006E04DE" w:rsidRPr="007A59D4">
        <w:rPr>
          <w:rFonts w:ascii="Times New Roman" w:hAnsi="Times New Roman" w:cs="Times New Roman"/>
          <w:noProof/>
          <w:sz w:val="24"/>
          <w:szCs w:val="24"/>
        </w:rPr>
        <w:t>(EUROVIA, a.s., 2012)</w:t>
      </w:r>
      <w:r w:rsidR="00E616FC" w:rsidRPr="007A59D4">
        <w:rPr>
          <w:rFonts w:ascii="Times New Roman" w:hAnsi="Times New Roman" w:cs="Times New Roman"/>
          <w:sz w:val="24"/>
          <w:szCs w:val="24"/>
        </w:rPr>
        <w:t>.</w:t>
      </w:r>
    </w:p>
    <w:p w14:paraId="048F75CC" w14:textId="7930983E" w:rsidR="00654698" w:rsidRPr="007A59D4" w:rsidRDefault="000746AC" w:rsidP="00837AD3">
      <w:pPr>
        <w:spacing w:before="240" w:line="360" w:lineRule="auto"/>
        <w:ind w:firstLine="708"/>
        <w:jc w:val="both"/>
        <w:rPr>
          <w:rFonts w:ascii="Times New Roman" w:hAnsi="Times New Roman" w:cs="Times New Roman"/>
          <w:sz w:val="24"/>
          <w:szCs w:val="24"/>
        </w:rPr>
      </w:pPr>
      <w:r w:rsidRPr="007A59D4">
        <w:rPr>
          <w:rFonts w:ascii="Times New Roman" w:hAnsi="Times New Roman" w:cs="Times New Roman"/>
          <w:sz w:val="24"/>
          <w:szCs w:val="24"/>
        </w:rPr>
        <w:t xml:space="preserve">Za výhodu </w:t>
      </w:r>
      <w:r w:rsidR="00837AD3" w:rsidRPr="007A59D4">
        <w:rPr>
          <w:rFonts w:ascii="Times New Roman" w:hAnsi="Times New Roman" w:cs="Times New Roman"/>
          <w:sz w:val="24"/>
          <w:szCs w:val="24"/>
        </w:rPr>
        <w:t xml:space="preserve">úseku </w:t>
      </w:r>
      <w:proofErr w:type="spellStart"/>
      <w:r w:rsidR="00837AD3" w:rsidRPr="007A59D4">
        <w:rPr>
          <w:rFonts w:ascii="Times New Roman" w:hAnsi="Times New Roman" w:cs="Times New Roman"/>
          <w:sz w:val="24"/>
          <w:szCs w:val="24"/>
        </w:rPr>
        <w:t>Dubná</w:t>
      </w:r>
      <w:proofErr w:type="spellEnd"/>
      <w:r w:rsidR="00837AD3" w:rsidRPr="007A59D4">
        <w:rPr>
          <w:rFonts w:ascii="Times New Roman" w:hAnsi="Times New Roman" w:cs="Times New Roman"/>
          <w:sz w:val="24"/>
          <w:szCs w:val="24"/>
        </w:rPr>
        <w:t xml:space="preserve"> Skala</w:t>
      </w:r>
      <w:r w:rsidR="00795180" w:rsidRPr="007A59D4">
        <w:rPr>
          <w:rFonts w:ascii="Times New Roman" w:hAnsi="Times New Roman" w:cs="Times New Roman"/>
          <w:sz w:val="24"/>
          <w:szCs w:val="24"/>
        </w:rPr>
        <w:t xml:space="preserve"> </w:t>
      </w:r>
      <w:r w:rsidR="00837AD3" w:rsidRPr="007A59D4">
        <w:rPr>
          <w:rFonts w:ascii="Times New Roman" w:hAnsi="Times New Roman" w:cs="Times New Roman"/>
          <w:sz w:val="24"/>
          <w:szCs w:val="24"/>
        </w:rPr>
        <w:t xml:space="preserve">- Sučany považujem trvalú zábranu, ktorá oddeľuje diaľnicu od rieky Váh a od </w:t>
      </w:r>
      <w:proofErr w:type="spellStart"/>
      <w:r w:rsidR="00837AD3" w:rsidRPr="007A59D4">
        <w:rPr>
          <w:rFonts w:ascii="Times New Roman" w:hAnsi="Times New Roman" w:cs="Times New Roman"/>
          <w:sz w:val="24"/>
          <w:szCs w:val="24"/>
        </w:rPr>
        <w:t>lipoveckých</w:t>
      </w:r>
      <w:proofErr w:type="spellEnd"/>
      <w:r w:rsidR="00837AD3" w:rsidRPr="007A59D4">
        <w:rPr>
          <w:rFonts w:ascii="Times New Roman" w:hAnsi="Times New Roman" w:cs="Times New Roman"/>
          <w:sz w:val="24"/>
          <w:szCs w:val="24"/>
        </w:rPr>
        <w:t xml:space="preserve"> štrkovísk. </w:t>
      </w:r>
      <w:r w:rsidR="007F4B58" w:rsidRPr="007A59D4">
        <w:rPr>
          <w:rFonts w:ascii="Times New Roman" w:hAnsi="Times New Roman" w:cs="Times New Roman"/>
          <w:sz w:val="24"/>
          <w:szCs w:val="24"/>
        </w:rPr>
        <w:t>V</w:t>
      </w:r>
      <w:r w:rsidR="00837AD3" w:rsidRPr="007A59D4">
        <w:rPr>
          <w:rFonts w:ascii="Times New Roman" w:hAnsi="Times New Roman" w:cs="Times New Roman"/>
          <w:sz w:val="24"/>
          <w:szCs w:val="24"/>
        </w:rPr>
        <w:t xml:space="preserve"> rámci územia Slovenska </w:t>
      </w:r>
      <w:r w:rsidR="00027D19" w:rsidRPr="007A59D4">
        <w:rPr>
          <w:rFonts w:ascii="Times New Roman" w:hAnsi="Times New Roman" w:cs="Times New Roman"/>
          <w:sz w:val="24"/>
          <w:szCs w:val="24"/>
        </w:rPr>
        <w:t xml:space="preserve">sa jedná o zriedkavo vybudovaný koridor </w:t>
      </w:r>
      <w:r w:rsidR="00837AD3" w:rsidRPr="007A59D4">
        <w:rPr>
          <w:rFonts w:ascii="Times New Roman" w:hAnsi="Times New Roman" w:cs="Times New Roman"/>
          <w:sz w:val="24"/>
          <w:szCs w:val="24"/>
        </w:rPr>
        <w:t xml:space="preserve">pre obojživelníkov, počas ich migrácie </w:t>
      </w:r>
      <w:r w:rsidR="006E04DE" w:rsidRPr="007A59D4">
        <w:rPr>
          <w:rFonts w:ascii="Times New Roman" w:hAnsi="Times New Roman" w:cs="Times New Roman"/>
          <w:noProof/>
          <w:sz w:val="24"/>
          <w:szCs w:val="24"/>
        </w:rPr>
        <w:t>(enviroportal.sk, 2021b)</w:t>
      </w:r>
      <w:r w:rsidR="00837AD3" w:rsidRPr="007A59D4">
        <w:rPr>
          <w:rFonts w:ascii="Times New Roman" w:hAnsi="Times New Roman" w:cs="Times New Roman"/>
          <w:sz w:val="24"/>
          <w:szCs w:val="24"/>
        </w:rPr>
        <w:t xml:space="preserve">. </w:t>
      </w:r>
    </w:p>
    <w:p w14:paraId="5AC4D856" w14:textId="1294EC74" w:rsidR="001146A7" w:rsidRPr="007A59D4" w:rsidRDefault="00654698" w:rsidP="00440216">
      <w:pPr>
        <w:pStyle w:val="Nadpis3"/>
        <w:numPr>
          <w:ilvl w:val="2"/>
          <w:numId w:val="6"/>
        </w:numPr>
        <w:spacing w:after="240" w:line="360" w:lineRule="auto"/>
        <w:jc w:val="both"/>
        <w:rPr>
          <w:rFonts w:ascii="Times New Roman" w:hAnsi="Times New Roman" w:cs="Times New Roman"/>
          <w:b/>
          <w:bCs/>
          <w:color w:val="auto"/>
        </w:rPr>
      </w:pPr>
      <w:bookmarkStart w:id="49" w:name="_Toc76123891"/>
      <w:r w:rsidRPr="007A59D4">
        <w:rPr>
          <w:rFonts w:ascii="Times New Roman" w:hAnsi="Times New Roman" w:cs="Times New Roman"/>
          <w:b/>
          <w:bCs/>
          <w:color w:val="auto"/>
        </w:rPr>
        <w:t>Terénne šetrenie</w:t>
      </w:r>
      <w:bookmarkEnd w:id="49"/>
      <w:r w:rsidRPr="007A59D4">
        <w:rPr>
          <w:rFonts w:ascii="Times New Roman" w:hAnsi="Times New Roman" w:cs="Times New Roman"/>
          <w:b/>
          <w:bCs/>
          <w:color w:val="auto"/>
        </w:rPr>
        <w:t xml:space="preserve"> </w:t>
      </w:r>
    </w:p>
    <w:p w14:paraId="7502558E" w14:textId="4066D1B5" w:rsidR="000443EC" w:rsidRPr="007A59D4" w:rsidRDefault="00795180" w:rsidP="000443EC">
      <w:pPr>
        <w:spacing w:before="240" w:line="360" w:lineRule="auto"/>
        <w:ind w:firstLine="708"/>
        <w:jc w:val="both"/>
        <w:rPr>
          <w:rFonts w:ascii="Times New Roman" w:hAnsi="Times New Roman" w:cs="Times New Roman"/>
          <w:sz w:val="24"/>
          <w:szCs w:val="24"/>
        </w:rPr>
      </w:pPr>
      <w:r w:rsidRPr="007A59D4">
        <w:rPr>
          <w:rFonts w:ascii="Times New Roman" w:hAnsi="Times New Roman" w:cs="Times New Roman"/>
          <w:sz w:val="24"/>
          <w:szCs w:val="24"/>
        </w:rPr>
        <w:t>Pri</w:t>
      </w:r>
      <w:r w:rsidR="00E72CF9" w:rsidRPr="007A59D4">
        <w:rPr>
          <w:rFonts w:ascii="Times New Roman" w:hAnsi="Times New Roman" w:cs="Times New Roman"/>
          <w:sz w:val="24"/>
          <w:szCs w:val="24"/>
        </w:rPr>
        <w:t xml:space="preserve"> šetren</w:t>
      </w:r>
      <w:r w:rsidRPr="007A59D4">
        <w:rPr>
          <w:rFonts w:ascii="Times New Roman" w:hAnsi="Times New Roman" w:cs="Times New Roman"/>
          <w:sz w:val="24"/>
          <w:szCs w:val="24"/>
        </w:rPr>
        <w:t>í</w:t>
      </w:r>
      <w:r w:rsidR="00E72CF9" w:rsidRPr="007A59D4">
        <w:rPr>
          <w:rFonts w:ascii="Times New Roman" w:hAnsi="Times New Roman" w:cs="Times New Roman"/>
          <w:sz w:val="24"/>
          <w:szCs w:val="24"/>
        </w:rPr>
        <w:t xml:space="preserve"> hladín hluku a podnetov podaných na Regionálny úrad verejného zdravotníctva v Martine v otázke </w:t>
      </w:r>
      <w:proofErr w:type="spellStart"/>
      <w:r w:rsidR="00E72CF9" w:rsidRPr="007A59D4">
        <w:rPr>
          <w:rFonts w:ascii="Times New Roman" w:hAnsi="Times New Roman" w:cs="Times New Roman"/>
          <w:sz w:val="24"/>
          <w:szCs w:val="24"/>
        </w:rPr>
        <w:t>Dubnej</w:t>
      </w:r>
      <w:proofErr w:type="spellEnd"/>
      <w:r w:rsidR="00E72CF9" w:rsidRPr="007A59D4">
        <w:rPr>
          <w:rFonts w:ascii="Times New Roman" w:hAnsi="Times New Roman" w:cs="Times New Roman"/>
          <w:sz w:val="24"/>
          <w:szCs w:val="24"/>
        </w:rPr>
        <w:t xml:space="preserve"> Skaly, podnety boli smerované kvôli vyšším hladinám hluku v úseku diaľnice D1 (</w:t>
      </w:r>
      <w:proofErr w:type="spellStart"/>
      <w:r w:rsidR="00E72CF9" w:rsidRPr="007A59D4">
        <w:rPr>
          <w:rFonts w:ascii="Times New Roman" w:hAnsi="Times New Roman" w:cs="Times New Roman"/>
          <w:sz w:val="24"/>
          <w:szCs w:val="24"/>
        </w:rPr>
        <w:t>Dubná</w:t>
      </w:r>
      <w:proofErr w:type="spellEnd"/>
      <w:r w:rsidR="00E72CF9" w:rsidRPr="007A59D4">
        <w:rPr>
          <w:rFonts w:ascii="Times New Roman" w:hAnsi="Times New Roman" w:cs="Times New Roman"/>
          <w:sz w:val="24"/>
          <w:szCs w:val="24"/>
        </w:rPr>
        <w:t xml:space="preserve"> Skala-Turany). Podnety v otázke hlučnosti sa vyskytujú každoročne, avšak v roku 2015 bol podaný </w:t>
      </w:r>
      <w:r w:rsidR="00B55D3B" w:rsidRPr="007A59D4">
        <w:rPr>
          <w:rFonts w:ascii="Times New Roman" w:hAnsi="Times New Roman" w:cs="Times New Roman"/>
          <w:sz w:val="24"/>
          <w:szCs w:val="24"/>
        </w:rPr>
        <w:t xml:space="preserve">na Národnú diaľničnú spoločnosť </w:t>
      </w:r>
      <w:r w:rsidR="00E72CF9" w:rsidRPr="007A59D4">
        <w:rPr>
          <w:rFonts w:ascii="Times New Roman" w:hAnsi="Times New Roman" w:cs="Times New Roman"/>
          <w:sz w:val="24"/>
          <w:szCs w:val="24"/>
        </w:rPr>
        <w:t>podnet fyzickej osoby na vynechaný úsek protihlukovej steny v dĺžke 500 metrov</w:t>
      </w:r>
      <w:r w:rsidR="00B55D3B" w:rsidRPr="007A59D4">
        <w:rPr>
          <w:rFonts w:ascii="Times New Roman" w:hAnsi="Times New Roman" w:cs="Times New Roman"/>
          <w:sz w:val="24"/>
          <w:szCs w:val="24"/>
        </w:rPr>
        <w:t>. Š</w:t>
      </w:r>
      <w:r w:rsidR="00E72CF9" w:rsidRPr="007A59D4">
        <w:rPr>
          <w:rFonts w:ascii="Times New Roman" w:hAnsi="Times New Roman" w:cs="Times New Roman"/>
          <w:sz w:val="24"/>
          <w:szCs w:val="24"/>
        </w:rPr>
        <w:t xml:space="preserve">etrením sa zistilo, že </w:t>
      </w:r>
      <w:r w:rsidR="00B55D3B" w:rsidRPr="007A59D4">
        <w:rPr>
          <w:rFonts w:ascii="Times New Roman" w:hAnsi="Times New Roman" w:cs="Times New Roman"/>
          <w:sz w:val="24"/>
          <w:szCs w:val="24"/>
        </w:rPr>
        <w:t xml:space="preserve">tento </w:t>
      </w:r>
      <w:r w:rsidR="00935CC9" w:rsidRPr="007A59D4">
        <w:rPr>
          <w:rFonts w:ascii="Times New Roman" w:hAnsi="Times New Roman" w:cs="Times New Roman"/>
          <w:sz w:val="24"/>
          <w:szCs w:val="24"/>
        </w:rPr>
        <w:t>podnet bol od</w:t>
      </w:r>
      <w:r w:rsidR="00B55D3B" w:rsidRPr="007A59D4">
        <w:rPr>
          <w:rFonts w:ascii="Times New Roman" w:hAnsi="Times New Roman" w:cs="Times New Roman"/>
          <w:sz w:val="24"/>
          <w:szCs w:val="24"/>
        </w:rPr>
        <w:t>ô</w:t>
      </w:r>
      <w:r w:rsidR="00935CC9" w:rsidRPr="007A59D4">
        <w:rPr>
          <w:rFonts w:ascii="Times New Roman" w:hAnsi="Times New Roman" w:cs="Times New Roman"/>
          <w:sz w:val="24"/>
          <w:szCs w:val="24"/>
        </w:rPr>
        <w:t xml:space="preserve">vodnený a prevádzkovateľ musel zabezpečiť dobudovanie hlukových zábran proti šíreniu nadmerného hluku z cestnej komunikácie. </w:t>
      </w:r>
      <w:r w:rsidR="0073678B" w:rsidRPr="007A59D4">
        <w:rPr>
          <w:rFonts w:ascii="Times New Roman" w:hAnsi="Times New Roman" w:cs="Times New Roman"/>
          <w:sz w:val="24"/>
          <w:szCs w:val="24"/>
        </w:rPr>
        <w:t xml:space="preserve">Čo sa týka výhradne spoločnosti </w:t>
      </w:r>
      <w:proofErr w:type="spellStart"/>
      <w:r w:rsidR="0073678B" w:rsidRPr="007A59D4">
        <w:rPr>
          <w:rFonts w:ascii="Times New Roman" w:hAnsi="Times New Roman" w:cs="Times New Roman"/>
          <w:sz w:val="24"/>
          <w:szCs w:val="24"/>
        </w:rPr>
        <w:t>Eurovia</w:t>
      </w:r>
      <w:proofErr w:type="spellEnd"/>
      <w:r w:rsidR="0073678B" w:rsidRPr="007A59D4">
        <w:rPr>
          <w:rFonts w:ascii="Times New Roman" w:hAnsi="Times New Roman" w:cs="Times New Roman"/>
          <w:sz w:val="24"/>
          <w:szCs w:val="24"/>
        </w:rPr>
        <w:t xml:space="preserve">-kameňolomy </w:t>
      </w:r>
      <w:proofErr w:type="spellStart"/>
      <w:r w:rsidR="0073678B" w:rsidRPr="007A59D4">
        <w:rPr>
          <w:rFonts w:ascii="Times New Roman" w:hAnsi="Times New Roman" w:cs="Times New Roman"/>
          <w:sz w:val="24"/>
          <w:szCs w:val="24"/>
        </w:rPr>
        <w:t>a.s</w:t>
      </w:r>
      <w:proofErr w:type="spellEnd"/>
      <w:r w:rsidR="0073678B" w:rsidRPr="007A59D4">
        <w:rPr>
          <w:rFonts w:ascii="Times New Roman" w:hAnsi="Times New Roman" w:cs="Times New Roman"/>
          <w:sz w:val="24"/>
          <w:szCs w:val="24"/>
        </w:rPr>
        <w:t xml:space="preserve">. nebol podaný žiadny podnet v otázke hluku alebo prašnosti, prípadne iný podnet týkajúci sa dopadov na životné prostredie </w:t>
      </w:r>
      <w:r w:rsidR="008869D6" w:rsidRPr="007A59D4">
        <w:rPr>
          <w:rFonts w:ascii="Times New Roman" w:hAnsi="Times New Roman" w:cs="Times New Roman"/>
          <w:noProof/>
          <w:sz w:val="24"/>
          <w:szCs w:val="24"/>
        </w:rPr>
        <w:t>(RÚVZ, 2013-2019).</w:t>
      </w:r>
      <w:r w:rsidR="0073678B" w:rsidRPr="007A59D4">
        <w:rPr>
          <w:rFonts w:ascii="Times New Roman" w:hAnsi="Times New Roman" w:cs="Times New Roman"/>
          <w:sz w:val="24"/>
          <w:szCs w:val="24"/>
        </w:rPr>
        <w:t xml:space="preserve"> </w:t>
      </w:r>
      <w:r w:rsidR="00703356" w:rsidRPr="007A59D4">
        <w:rPr>
          <w:rFonts w:ascii="Times New Roman" w:hAnsi="Times New Roman" w:cs="Times New Roman"/>
          <w:sz w:val="24"/>
          <w:szCs w:val="24"/>
        </w:rPr>
        <w:t xml:space="preserve">Ani v prípade </w:t>
      </w:r>
      <w:r w:rsidR="000443EC" w:rsidRPr="007A59D4">
        <w:rPr>
          <w:rFonts w:ascii="Times New Roman" w:hAnsi="Times New Roman" w:cs="Times New Roman"/>
          <w:sz w:val="24"/>
          <w:szCs w:val="24"/>
        </w:rPr>
        <w:t>Slovenskej inšpekcie životného prostredia</w:t>
      </w:r>
      <w:r w:rsidR="00703356" w:rsidRPr="007A59D4">
        <w:rPr>
          <w:rFonts w:ascii="Times New Roman" w:hAnsi="Times New Roman" w:cs="Times New Roman"/>
          <w:sz w:val="24"/>
          <w:szCs w:val="24"/>
        </w:rPr>
        <w:t xml:space="preserve"> sa nevykonávalo žiadne šetrenie pre daný lom </w:t>
      </w:r>
      <w:r w:rsidR="00556E1B" w:rsidRPr="007A59D4">
        <w:rPr>
          <w:rFonts w:ascii="Times New Roman" w:hAnsi="Times New Roman" w:cs="Times New Roman"/>
          <w:noProof/>
          <w:sz w:val="24"/>
          <w:szCs w:val="24"/>
        </w:rPr>
        <w:t>(sizp.sk, 2021)</w:t>
      </w:r>
      <w:r w:rsidR="000443EC" w:rsidRPr="007A59D4">
        <w:rPr>
          <w:rFonts w:ascii="Times New Roman" w:hAnsi="Times New Roman" w:cs="Times New Roman"/>
          <w:sz w:val="24"/>
          <w:szCs w:val="24"/>
        </w:rPr>
        <w:t>.</w:t>
      </w:r>
    </w:p>
    <w:p w14:paraId="032068B4" w14:textId="2B6B9E7F" w:rsidR="00AF6A83" w:rsidRPr="007A59D4" w:rsidRDefault="00AF6A83" w:rsidP="000443EC">
      <w:pPr>
        <w:spacing w:before="240" w:line="360" w:lineRule="auto"/>
        <w:ind w:firstLine="708"/>
        <w:jc w:val="both"/>
        <w:rPr>
          <w:rFonts w:ascii="Times New Roman" w:hAnsi="Times New Roman" w:cs="Times New Roman"/>
          <w:sz w:val="24"/>
          <w:szCs w:val="24"/>
        </w:rPr>
      </w:pPr>
      <w:r w:rsidRPr="007A59D4">
        <w:rPr>
          <w:rFonts w:ascii="Times New Roman" w:hAnsi="Times New Roman" w:cs="Times New Roman"/>
          <w:sz w:val="24"/>
          <w:szCs w:val="24"/>
        </w:rPr>
        <w:t xml:space="preserve">V rámci terénneho šetrenia sa mi nepodarilo dostať priamo do prevádzky kameňolomu. Z dôvodu hustého lesného porastu nebolo možné zdokumentovať tento lom z väčšej vzdialenosti, len z prístupovej cesty </w:t>
      </w:r>
      <w:r w:rsidR="009219CE" w:rsidRPr="007A59D4">
        <w:rPr>
          <w:rFonts w:ascii="Times New Roman" w:hAnsi="Times New Roman" w:cs="Times New Roman"/>
          <w:sz w:val="24"/>
          <w:szCs w:val="24"/>
        </w:rPr>
        <w:t>(</w:t>
      </w:r>
      <w:r w:rsidRPr="007A59D4">
        <w:rPr>
          <w:rFonts w:ascii="Times New Roman" w:hAnsi="Times New Roman" w:cs="Times New Roman"/>
          <w:sz w:val="24"/>
          <w:szCs w:val="24"/>
        </w:rPr>
        <w:t>Obr. č. 14</w:t>
      </w:r>
      <w:r w:rsidR="009219CE" w:rsidRPr="007A59D4">
        <w:rPr>
          <w:rFonts w:ascii="Times New Roman" w:hAnsi="Times New Roman" w:cs="Times New Roman"/>
          <w:sz w:val="24"/>
          <w:szCs w:val="24"/>
        </w:rPr>
        <w:t>)</w:t>
      </w:r>
      <w:r w:rsidRPr="007A59D4">
        <w:rPr>
          <w:rFonts w:ascii="Times New Roman" w:hAnsi="Times New Roman" w:cs="Times New Roman"/>
          <w:sz w:val="24"/>
          <w:szCs w:val="24"/>
        </w:rPr>
        <w:t xml:space="preserve">. </w:t>
      </w:r>
      <w:r w:rsidR="009219CE" w:rsidRPr="007A59D4">
        <w:rPr>
          <w:rFonts w:ascii="Times New Roman" w:hAnsi="Times New Roman" w:cs="Times New Roman"/>
          <w:sz w:val="24"/>
          <w:szCs w:val="24"/>
        </w:rPr>
        <w:t xml:space="preserve">Ako zdroj som použila fotografie lomu od spoločnosti </w:t>
      </w:r>
      <w:proofErr w:type="spellStart"/>
      <w:r w:rsidR="009219CE" w:rsidRPr="007A59D4">
        <w:rPr>
          <w:rFonts w:ascii="Times New Roman" w:hAnsi="Times New Roman" w:cs="Times New Roman"/>
          <w:sz w:val="24"/>
          <w:szCs w:val="24"/>
        </w:rPr>
        <w:t>Eurovia</w:t>
      </w:r>
      <w:proofErr w:type="spellEnd"/>
      <w:r w:rsidR="009219CE" w:rsidRPr="007A59D4">
        <w:rPr>
          <w:rFonts w:ascii="Times New Roman" w:hAnsi="Times New Roman" w:cs="Times New Roman"/>
          <w:sz w:val="24"/>
          <w:szCs w:val="24"/>
        </w:rPr>
        <w:t xml:space="preserve"> (Obr. č.</w:t>
      </w:r>
      <w:r w:rsidR="00043A55" w:rsidRPr="007A59D4">
        <w:rPr>
          <w:rFonts w:ascii="Times New Roman" w:hAnsi="Times New Roman" w:cs="Times New Roman"/>
          <w:sz w:val="24"/>
          <w:szCs w:val="24"/>
        </w:rPr>
        <w:t>15-17).</w:t>
      </w:r>
      <w:r w:rsidR="000345E9" w:rsidRPr="007A59D4">
        <w:rPr>
          <w:rFonts w:ascii="Times New Roman" w:hAnsi="Times New Roman" w:cs="Times New Roman"/>
          <w:sz w:val="24"/>
          <w:szCs w:val="24"/>
        </w:rPr>
        <w:t xml:space="preserve"> Z fotodokumentácie je zrejmé, že lom je situovaný v strede lesného porastu, čo ma pozitívny vplyv ako čiastočná ,,hluková“ bariéra aj ako ,,filter“ </w:t>
      </w:r>
      <w:r w:rsidR="000345E9" w:rsidRPr="007A59D4">
        <w:rPr>
          <w:rFonts w:ascii="Times New Roman" w:hAnsi="Times New Roman" w:cs="Times New Roman"/>
          <w:sz w:val="24"/>
          <w:szCs w:val="24"/>
        </w:rPr>
        <w:lastRenderedPageBreak/>
        <w:t xml:space="preserve">prachových častíc viazaných na prevádzku. Z retrospektívneho hľadiska bola lokalita lomu </w:t>
      </w:r>
      <w:r w:rsidR="00AB7006" w:rsidRPr="007A59D4">
        <w:rPr>
          <w:rFonts w:ascii="Times New Roman" w:hAnsi="Times New Roman" w:cs="Times New Roman"/>
          <w:sz w:val="24"/>
          <w:szCs w:val="24"/>
        </w:rPr>
        <w:t xml:space="preserve">zalesnená, konkrétne sa tu vyskytovali bukové, jedľovo-bukové a lipovo-javorové lesy. Je však nutné poukázať, že ťažba v tejto lokalite je realizovaná už niekoľko desaťročí. Čo sa týka rizika svahových pohybov, sú viazané práve na lokalitu lomu a neohrozujú </w:t>
      </w:r>
      <w:r w:rsidR="00A813CE" w:rsidRPr="007A59D4">
        <w:rPr>
          <w:rFonts w:ascii="Times New Roman" w:hAnsi="Times New Roman" w:cs="Times New Roman"/>
          <w:sz w:val="24"/>
          <w:szCs w:val="24"/>
        </w:rPr>
        <w:t>cestnú komunikáciu.</w:t>
      </w:r>
    </w:p>
    <w:p w14:paraId="56991EAE" w14:textId="5802ADD1" w:rsidR="00AF6A83" w:rsidRPr="007A59D4" w:rsidRDefault="00AF6A83" w:rsidP="00AF6A83">
      <w:pPr>
        <w:pStyle w:val="Popis"/>
        <w:keepNext/>
        <w:jc w:val="both"/>
        <w:rPr>
          <w:color w:val="auto"/>
        </w:rPr>
      </w:pPr>
      <w:bookmarkStart w:id="50" w:name="_Toc76034699"/>
      <w:r w:rsidRPr="007A59D4">
        <w:rPr>
          <w:color w:val="auto"/>
        </w:rPr>
        <w:t xml:space="preserve">Obrázok </w:t>
      </w:r>
      <w:r w:rsidR="007A59D4" w:rsidRPr="007A59D4">
        <w:rPr>
          <w:color w:val="auto"/>
        </w:rPr>
        <w:fldChar w:fldCharType="begin"/>
      </w:r>
      <w:r w:rsidR="007A59D4" w:rsidRPr="007A59D4">
        <w:rPr>
          <w:color w:val="auto"/>
        </w:rPr>
        <w:instrText xml:space="preserve"> SEQ Obrázok \* ARABIC </w:instrText>
      </w:r>
      <w:r w:rsidR="007A59D4" w:rsidRPr="007A59D4">
        <w:rPr>
          <w:color w:val="auto"/>
        </w:rPr>
        <w:fldChar w:fldCharType="separate"/>
      </w:r>
      <w:r w:rsidR="00CA5F12" w:rsidRPr="007A59D4">
        <w:rPr>
          <w:noProof/>
          <w:color w:val="auto"/>
        </w:rPr>
        <w:t>14</w:t>
      </w:r>
      <w:r w:rsidR="007A59D4" w:rsidRPr="007A59D4">
        <w:rPr>
          <w:noProof/>
          <w:color w:val="auto"/>
        </w:rPr>
        <w:fldChar w:fldCharType="end"/>
      </w:r>
      <w:r w:rsidRPr="007A59D4">
        <w:rPr>
          <w:color w:val="auto"/>
        </w:rPr>
        <w:t xml:space="preserve">. Lom </w:t>
      </w:r>
      <w:proofErr w:type="spellStart"/>
      <w:r w:rsidRPr="007A59D4">
        <w:rPr>
          <w:color w:val="auto"/>
        </w:rPr>
        <w:t>Dubná</w:t>
      </w:r>
      <w:proofErr w:type="spellEnd"/>
      <w:r w:rsidRPr="007A59D4">
        <w:rPr>
          <w:color w:val="auto"/>
        </w:rPr>
        <w:t xml:space="preserve"> Skala- príjazdová cesta. Zdroj: </w:t>
      </w:r>
      <w:r w:rsidR="008C040B" w:rsidRPr="007A59D4">
        <w:rPr>
          <w:color w:val="auto"/>
        </w:rPr>
        <w:t>fotografia autorka</w:t>
      </w:r>
      <w:bookmarkEnd w:id="50"/>
    </w:p>
    <w:p w14:paraId="3864019D" w14:textId="77777777" w:rsidR="009219CE" w:rsidRPr="007A59D4" w:rsidRDefault="009219CE" w:rsidP="00AF6A83">
      <w:pPr>
        <w:spacing w:before="240" w:line="360" w:lineRule="auto"/>
        <w:jc w:val="both"/>
      </w:pPr>
      <w:r w:rsidRPr="007A59D4">
        <w:rPr>
          <w:rFonts w:ascii="Times New Roman" w:hAnsi="Times New Roman" w:cs="Times New Roman"/>
          <w:noProof/>
          <w:sz w:val="24"/>
          <w:szCs w:val="24"/>
        </w:rPr>
        <w:drawing>
          <wp:inline distT="0" distB="0" distL="0" distR="0" wp14:anchorId="62A5BA3F" wp14:editId="1E80F139">
            <wp:extent cx="5760085" cy="3341716"/>
            <wp:effectExtent l="0" t="0" r="0" b="0"/>
            <wp:docPr id="20" name="Obrázok 20" descr="Obrázok, na ktorom je text, strom, vonkajšie, obloha&#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Obrázok 20" descr="Obrázok, na ktorom je text, strom, vonkajšie, obloha&#10;&#10;Automaticky generovaný popis"/>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69030" cy="3346906"/>
                    </a:xfrm>
                    <a:prstGeom prst="rect">
                      <a:avLst/>
                    </a:prstGeom>
                  </pic:spPr>
                </pic:pic>
              </a:graphicData>
            </a:graphic>
          </wp:inline>
        </w:drawing>
      </w:r>
    </w:p>
    <w:p w14:paraId="6F9EBACD" w14:textId="4BEF9728" w:rsidR="009219CE" w:rsidRPr="007A59D4" w:rsidRDefault="009219CE" w:rsidP="009219CE">
      <w:pPr>
        <w:pStyle w:val="Popis"/>
        <w:keepNext/>
        <w:jc w:val="both"/>
        <w:rPr>
          <w:color w:val="auto"/>
        </w:rPr>
      </w:pPr>
      <w:bookmarkStart w:id="51" w:name="_Toc76034700"/>
      <w:r w:rsidRPr="007A59D4">
        <w:rPr>
          <w:color w:val="auto"/>
        </w:rPr>
        <w:t xml:space="preserve">Obrázok </w:t>
      </w:r>
      <w:r w:rsidR="007A59D4" w:rsidRPr="007A59D4">
        <w:rPr>
          <w:color w:val="auto"/>
        </w:rPr>
        <w:fldChar w:fldCharType="begin"/>
      </w:r>
      <w:r w:rsidR="007A59D4" w:rsidRPr="007A59D4">
        <w:rPr>
          <w:color w:val="auto"/>
        </w:rPr>
        <w:instrText xml:space="preserve"> SEQ Obrázok \* ARABIC </w:instrText>
      </w:r>
      <w:r w:rsidR="007A59D4" w:rsidRPr="007A59D4">
        <w:rPr>
          <w:color w:val="auto"/>
        </w:rPr>
        <w:fldChar w:fldCharType="separate"/>
      </w:r>
      <w:r w:rsidR="00CA5F12" w:rsidRPr="007A59D4">
        <w:rPr>
          <w:noProof/>
          <w:color w:val="auto"/>
        </w:rPr>
        <w:t>15</w:t>
      </w:r>
      <w:r w:rsidR="007A59D4" w:rsidRPr="007A59D4">
        <w:rPr>
          <w:noProof/>
          <w:color w:val="auto"/>
        </w:rPr>
        <w:fldChar w:fldCharType="end"/>
      </w:r>
      <w:r w:rsidRPr="007A59D4">
        <w:rPr>
          <w:color w:val="auto"/>
        </w:rPr>
        <w:t xml:space="preserve">. Lom štrkopieskov </w:t>
      </w:r>
      <w:proofErr w:type="spellStart"/>
      <w:r w:rsidRPr="007A59D4">
        <w:rPr>
          <w:color w:val="auto"/>
        </w:rPr>
        <w:t>Dubná</w:t>
      </w:r>
      <w:proofErr w:type="spellEnd"/>
      <w:r w:rsidRPr="007A59D4">
        <w:rPr>
          <w:color w:val="auto"/>
        </w:rPr>
        <w:t xml:space="preserve"> skala. Zdroj: https://eurovia-kamenolomy.sk/dubna-skala-vrutky/</w:t>
      </w:r>
      <w:bookmarkEnd w:id="51"/>
    </w:p>
    <w:p w14:paraId="54069E2D" w14:textId="4FE8FDF8" w:rsidR="00AF6A83" w:rsidRPr="007A59D4" w:rsidRDefault="009219CE" w:rsidP="00AF6A83">
      <w:pPr>
        <w:spacing w:before="240" w:line="360" w:lineRule="auto"/>
        <w:jc w:val="both"/>
        <w:rPr>
          <w:rFonts w:ascii="Times New Roman" w:hAnsi="Times New Roman" w:cs="Times New Roman"/>
          <w:sz w:val="24"/>
          <w:szCs w:val="24"/>
        </w:rPr>
      </w:pPr>
      <w:r w:rsidRPr="007A59D4">
        <w:rPr>
          <w:rFonts w:ascii="Times New Roman" w:hAnsi="Times New Roman" w:cs="Times New Roman"/>
          <w:noProof/>
          <w:sz w:val="24"/>
          <w:szCs w:val="24"/>
        </w:rPr>
        <w:drawing>
          <wp:inline distT="0" distB="0" distL="0" distR="0" wp14:anchorId="04E73637" wp14:editId="7D3D56C1">
            <wp:extent cx="5758972" cy="3558746"/>
            <wp:effectExtent l="0" t="0" r="0" b="3810"/>
            <wp:docPr id="22" name="Obrázok 22" descr="Obrázok, na ktorom je vonkajšie, trávnik, skala, príroda&#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Obrázok 22" descr="Obrázok, na ktorom je vonkajšie, trávnik, skala, príroda&#10;&#10;Automaticky generovaný popis"/>
                    <pic:cNvPicPr/>
                  </pic:nvPicPr>
                  <pic:blipFill>
                    <a:blip r:embed="rId28">
                      <a:extLst>
                        <a:ext uri="{28A0092B-C50C-407E-A947-70E740481C1C}">
                          <a14:useLocalDpi xmlns:a14="http://schemas.microsoft.com/office/drawing/2010/main" val="0"/>
                        </a:ext>
                      </a:extLst>
                    </a:blip>
                    <a:stretch>
                      <a:fillRect/>
                    </a:stretch>
                  </pic:blipFill>
                  <pic:spPr>
                    <a:xfrm>
                      <a:off x="0" y="0"/>
                      <a:ext cx="5768999" cy="3564942"/>
                    </a:xfrm>
                    <a:prstGeom prst="rect">
                      <a:avLst/>
                    </a:prstGeom>
                  </pic:spPr>
                </pic:pic>
              </a:graphicData>
            </a:graphic>
          </wp:inline>
        </w:drawing>
      </w:r>
    </w:p>
    <w:p w14:paraId="0EC47058" w14:textId="4317FEF2" w:rsidR="009219CE" w:rsidRPr="007A59D4" w:rsidRDefault="009219CE" w:rsidP="009219CE">
      <w:pPr>
        <w:pStyle w:val="Popis"/>
        <w:keepNext/>
        <w:jc w:val="both"/>
        <w:rPr>
          <w:color w:val="auto"/>
        </w:rPr>
      </w:pPr>
      <w:bookmarkStart w:id="52" w:name="_Toc76034701"/>
      <w:r w:rsidRPr="007A59D4">
        <w:rPr>
          <w:color w:val="auto"/>
        </w:rPr>
        <w:lastRenderedPageBreak/>
        <w:t xml:space="preserve">Obrázok </w:t>
      </w:r>
      <w:r w:rsidR="007A59D4" w:rsidRPr="007A59D4">
        <w:rPr>
          <w:color w:val="auto"/>
        </w:rPr>
        <w:fldChar w:fldCharType="begin"/>
      </w:r>
      <w:r w:rsidR="007A59D4" w:rsidRPr="007A59D4">
        <w:rPr>
          <w:color w:val="auto"/>
        </w:rPr>
        <w:instrText xml:space="preserve"> SEQ Obrázok \* ARABIC </w:instrText>
      </w:r>
      <w:r w:rsidR="007A59D4" w:rsidRPr="007A59D4">
        <w:rPr>
          <w:color w:val="auto"/>
        </w:rPr>
        <w:fldChar w:fldCharType="separate"/>
      </w:r>
      <w:r w:rsidR="00CA5F12" w:rsidRPr="007A59D4">
        <w:rPr>
          <w:noProof/>
          <w:color w:val="auto"/>
        </w:rPr>
        <w:t>16</w:t>
      </w:r>
      <w:r w:rsidR="007A59D4" w:rsidRPr="007A59D4">
        <w:rPr>
          <w:noProof/>
          <w:color w:val="auto"/>
        </w:rPr>
        <w:fldChar w:fldCharType="end"/>
      </w:r>
      <w:r w:rsidRPr="007A59D4">
        <w:rPr>
          <w:color w:val="auto"/>
        </w:rPr>
        <w:t xml:space="preserve">. Pohľad na lom </w:t>
      </w:r>
      <w:proofErr w:type="spellStart"/>
      <w:r w:rsidRPr="007A59D4">
        <w:rPr>
          <w:color w:val="auto"/>
        </w:rPr>
        <w:t>Dubná</w:t>
      </w:r>
      <w:proofErr w:type="spellEnd"/>
      <w:r w:rsidRPr="007A59D4">
        <w:rPr>
          <w:color w:val="auto"/>
        </w:rPr>
        <w:t xml:space="preserve"> Skala z vtáčej perspektívy. Zdroj: https://eurovia-kamenolomy.sk/dubna-skala-vrutky/</w:t>
      </w:r>
      <w:bookmarkEnd w:id="52"/>
    </w:p>
    <w:p w14:paraId="1FEE2120" w14:textId="77777777" w:rsidR="009219CE" w:rsidRPr="007A59D4" w:rsidRDefault="009219CE" w:rsidP="00AF6A83">
      <w:pPr>
        <w:spacing w:before="240" w:line="360" w:lineRule="auto"/>
        <w:jc w:val="both"/>
      </w:pPr>
      <w:r w:rsidRPr="007A59D4">
        <w:rPr>
          <w:rFonts w:ascii="Times New Roman" w:hAnsi="Times New Roman" w:cs="Times New Roman"/>
          <w:noProof/>
          <w:sz w:val="24"/>
          <w:szCs w:val="24"/>
        </w:rPr>
        <w:drawing>
          <wp:inline distT="0" distB="0" distL="0" distR="0" wp14:anchorId="5C975EEA" wp14:editId="0655B080">
            <wp:extent cx="5641975" cy="4241260"/>
            <wp:effectExtent l="0" t="0" r="0" b="6985"/>
            <wp:docPr id="21" name="Obrázok 21" descr="Obrázok, na ktorom je príroda, hora&#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Obrázok 21" descr="Obrázok, na ktorom je príroda, hora&#10;&#10;Automaticky generovaný popis"/>
                    <pic:cNvPicPr/>
                  </pic:nvPicPr>
                  <pic:blipFill>
                    <a:blip r:embed="rId29">
                      <a:extLst>
                        <a:ext uri="{28A0092B-C50C-407E-A947-70E740481C1C}">
                          <a14:useLocalDpi xmlns:a14="http://schemas.microsoft.com/office/drawing/2010/main" val="0"/>
                        </a:ext>
                      </a:extLst>
                    </a:blip>
                    <a:stretch>
                      <a:fillRect/>
                    </a:stretch>
                  </pic:blipFill>
                  <pic:spPr>
                    <a:xfrm>
                      <a:off x="0" y="0"/>
                      <a:ext cx="5653999" cy="4250299"/>
                    </a:xfrm>
                    <a:prstGeom prst="rect">
                      <a:avLst/>
                    </a:prstGeom>
                  </pic:spPr>
                </pic:pic>
              </a:graphicData>
            </a:graphic>
          </wp:inline>
        </w:drawing>
      </w:r>
    </w:p>
    <w:p w14:paraId="0D7982B3" w14:textId="73833E6C" w:rsidR="009219CE" w:rsidRPr="007A59D4" w:rsidRDefault="009219CE" w:rsidP="009219CE">
      <w:pPr>
        <w:pStyle w:val="Popis"/>
        <w:keepNext/>
        <w:jc w:val="both"/>
        <w:rPr>
          <w:color w:val="auto"/>
        </w:rPr>
      </w:pPr>
      <w:bookmarkStart w:id="53" w:name="_Toc76034702"/>
      <w:r w:rsidRPr="007A59D4">
        <w:rPr>
          <w:color w:val="auto"/>
        </w:rPr>
        <w:t xml:space="preserve">Obrázok </w:t>
      </w:r>
      <w:r w:rsidR="007A59D4" w:rsidRPr="007A59D4">
        <w:rPr>
          <w:color w:val="auto"/>
        </w:rPr>
        <w:fldChar w:fldCharType="begin"/>
      </w:r>
      <w:r w:rsidR="007A59D4" w:rsidRPr="007A59D4">
        <w:rPr>
          <w:color w:val="auto"/>
        </w:rPr>
        <w:instrText xml:space="preserve"> SEQ Obrázok \* ARABIC </w:instrText>
      </w:r>
      <w:r w:rsidR="007A59D4" w:rsidRPr="007A59D4">
        <w:rPr>
          <w:color w:val="auto"/>
        </w:rPr>
        <w:fldChar w:fldCharType="separate"/>
      </w:r>
      <w:r w:rsidR="00CA5F12" w:rsidRPr="007A59D4">
        <w:rPr>
          <w:noProof/>
          <w:color w:val="auto"/>
        </w:rPr>
        <w:t>17</w:t>
      </w:r>
      <w:r w:rsidR="007A59D4" w:rsidRPr="007A59D4">
        <w:rPr>
          <w:noProof/>
          <w:color w:val="auto"/>
        </w:rPr>
        <w:fldChar w:fldCharType="end"/>
      </w:r>
      <w:r w:rsidRPr="007A59D4">
        <w:rPr>
          <w:color w:val="auto"/>
        </w:rPr>
        <w:t xml:space="preserve">. Prevádzka lomu </w:t>
      </w:r>
      <w:proofErr w:type="spellStart"/>
      <w:r w:rsidRPr="007A59D4">
        <w:rPr>
          <w:color w:val="auto"/>
        </w:rPr>
        <w:t>Dubná</w:t>
      </w:r>
      <w:proofErr w:type="spellEnd"/>
      <w:r w:rsidRPr="007A59D4">
        <w:rPr>
          <w:color w:val="auto"/>
        </w:rPr>
        <w:t xml:space="preserve"> Skala. Zdroj: https://eurovia-kamenolomy.sk/dubna-skala-vrutky/</w:t>
      </w:r>
      <w:bookmarkEnd w:id="53"/>
    </w:p>
    <w:p w14:paraId="536EE510" w14:textId="6D5CE5F0" w:rsidR="009219CE" w:rsidRPr="007A59D4" w:rsidRDefault="009219CE" w:rsidP="00AF6A83">
      <w:pPr>
        <w:spacing w:before="240" w:line="360" w:lineRule="auto"/>
        <w:jc w:val="both"/>
        <w:rPr>
          <w:rFonts w:ascii="Times New Roman" w:hAnsi="Times New Roman" w:cs="Times New Roman"/>
          <w:sz w:val="24"/>
          <w:szCs w:val="24"/>
        </w:rPr>
      </w:pPr>
      <w:r w:rsidRPr="007A59D4">
        <w:rPr>
          <w:rFonts w:ascii="Times New Roman" w:hAnsi="Times New Roman" w:cs="Times New Roman"/>
          <w:noProof/>
          <w:sz w:val="24"/>
          <w:szCs w:val="24"/>
        </w:rPr>
        <w:drawing>
          <wp:inline distT="0" distB="0" distL="0" distR="0" wp14:anchorId="712AD81C" wp14:editId="3EEF26AF">
            <wp:extent cx="5760085" cy="3803514"/>
            <wp:effectExtent l="0" t="0" r="0" b="6985"/>
            <wp:docPr id="23" name="Obrázok 23" descr="Obrázok, na ktorom je hora, vlak, sledovať, vonkajšie&#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Obrázok 23" descr="Obrázok, na ktorom je hora, vlak, sledovať, vonkajšie&#10;&#10;Automaticky generovaný popis"/>
                    <pic:cNvPicPr/>
                  </pic:nvPicPr>
                  <pic:blipFill>
                    <a:blip r:embed="rId30">
                      <a:extLst>
                        <a:ext uri="{28A0092B-C50C-407E-A947-70E740481C1C}">
                          <a14:useLocalDpi xmlns:a14="http://schemas.microsoft.com/office/drawing/2010/main" val="0"/>
                        </a:ext>
                      </a:extLst>
                    </a:blip>
                    <a:stretch>
                      <a:fillRect/>
                    </a:stretch>
                  </pic:blipFill>
                  <pic:spPr>
                    <a:xfrm>
                      <a:off x="0" y="0"/>
                      <a:ext cx="5764821" cy="3806641"/>
                    </a:xfrm>
                    <a:prstGeom prst="rect">
                      <a:avLst/>
                    </a:prstGeom>
                  </pic:spPr>
                </pic:pic>
              </a:graphicData>
            </a:graphic>
          </wp:inline>
        </w:drawing>
      </w:r>
    </w:p>
    <w:p w14:paraId="31818D68" w14:textId="78D37464" w:rsidR="00310BF4" w:rsidRPr="007A59D4" w:rsidRDefault="00D4022A" w:rsidP="00440216">
      <w:pPr>
        <w:pStyle w:val="Nadpis2"/>
        <w:numPr>
          <w:ilvl w:val="1"/>
          <w:numId w:val="6"/>
        </w:numPr>
        <w:spacing w:after="240"/>
        <w:jc w:val="both"/>
        <w:rPr>
          <w:rFonts w:ascii="Times New Roman" w:hAnsi="Times New Roman" w:cs="Times New Roman"/>
          <w:b/>
          <w:bCs/>
          <w:color w:val="auto"/>
          <w:sz w:val="30"/>
          <w:szCs w:val="30"/>
        </w:rPr>
      </w:pPr>
      <w:bookmarkStart w:id="54" w:name="_Toc76123892"/>
      <w:r w:rsidRPr="007A59D4">
        <w:rPr>
          <w:rFonts w:ascii="Times New Roman" w:hAnsi="Times New Roman" w:cs="Times New Roman"/>
          <w:b/>
          <w:bCs/>
          <w:color w:val="auto"/>
          <w:sz w:val="30"/>
          <w:szCs w:val="30"/>
        </w:rPr>
        <w:lastRenderedPageBreak/>
        <w:t xml:space="preserve">BRA-VUR </w:t>
      </w:r>
      <w:proofErr w:type="spellStart"/>
      <w:r w:rsidRPr="007A59D4">
        <w:rPr>
          <w:rFonts w:ascii="Times New Roman" w:hAnsi="Times New Roman" w:cs="Times New Roman"/>
          <w:b/>
          <w:bCs/>
          <w:color w:val="auto"/>
          <w:sz w:val="30"/>
          <w:szCs w:val="30"/>
        </w:rPr>
        <w:t>a.s</w:t>
      </w:r>
      <w:proofErr w:type="spellEnd"/>
      <w:r w:rsidRPr="007A59D4">
        <w:rPr>
          <w:rFonts w:ascii="Times New Roman" w:hAnsi="Times New Roman" w:cs="Times New Roman"/>
          <w:b/>
          <w:bCs/>
          <w:color w:val="auto"/>
          <w:sz w:val="30"/>
          <w:szCs w:val="30"/>
        </w:rPr>
        <w:t xml:space="preserve">.- </w:t>
      </w:r>
      <w:r w:rsidR="00310BF4" w:rsidRPr="007A59D4">
        <w:rPr>
          <w:rFonts w:ascii="Times New Roman" w:hAnsi="Times New Roman" w:cs="Times New Roman"/>
          <w:b/>
          <w:bCs/>
          <w:color w:val="auto"/>
          <w:sz w:val="30"/>
          <w:szCs w:val="30"/>
        </w:rPr>
        <w:t>LIPOVEC-VRÚTKY</w:t>
      </w:r>
      <w:bookmarkEnd w:id="54"/>
    </w:p>
    <w:p w14:paraId="5AE0E0D2" w14:textId="78D346D7" w:rsidR="00D4022A" w:rsidRPr="007A59D4" w:rsidRDefault="00D4022A" w:rsidP="009C6B45">
      <w:pPr>
        <w:spacing w:before="240" w:line="360" w:lineRule="auto"/>
        <w:ind w:firstLine="708"/>
        <w:jc w:val="both"/>
        <w:rPr>
          <w:rFonts w:ascii="Times New Roman" w:hAnsi="Times New Roman" w:cs="Times New Roman"/>
          <w:sz w:val="24"/>
          <w:szCs w:val="24"/>
        </w:rPr>
      </w:pPr>
      <w:r w:rsidRPr="007A59D4">
        <w:rPr>
          <w:rFonts w:ascii="Times New Roman" w:hAnsi="Times New Roman" w:cs="Times New Roman"/>
          <w:sz w:val="24"/>
          <w:szCs w:val="24"/>
        </w:rPr>
        <w:t xml:space="preserve">Oznámenie o zámere ,,Ťažba nevyhradeného nerastu štrkopieskov na lokalite Vrútky-Lipovec spoločnosťou BRA-VUR, </w:t>
      </w:r>
      <w:proofErr w:type="spellStart"/>
      <w:r w:rsidRPr="007A59D4">
        <w:rPr>
          <w:rFonts w:ascii="Times New Roman" w:hAnsi="Times New Roman" w:cs="Times New Roman"/>
          <w:sz w:val="24"/>
          <w:szCs w:val="24"/>
        </w:rPr>
        <w:t>a.s</w:t>
      </w:r>
      <w:proofErr w:type="spellEnd"/>
      <w:r w:rsidRPr="007A59D4">
        <w:rPr>
          <w:rFonts w:ascii="Times New Roman" w:hAnsi="Times New Roman" w:cs="Times New Roman"/>
          <w:sz w:val="24"/>
          <w:szCs w:val="24"/>
        </w:rPr>
        <w:t>. bolo doručené na príslušný úrad Ministerstva životného prostredia- sekcia kvality životného prostredia, Odbor hodnotenia a posudzovania vplyvov na životné prostredie dňa 30.12.2009. Príslušný orgán vydal ,,Rozsah hodnotenia“ pre navrhovanú činnosť ,,ťažba nevyhradeného nerastu štrkopieskov na lokalite Vrútky- Lipovec</w:t>
      </w:r>
      <w:r w:rsidR="00A813CE" w:rsidRPr="007A59D4">
        <w:rPr>
          <w:rFonts w:ascii="Times New Roman" w:hAnsi="Times New Roman" w:cs="Times New Roman"/>
          <w:sz w:val="24"/>
          <w:szCs w:val="24"/>
        </w:rPr>
        <w:t>“</w:t>
      </w:r>
      <w:r w:rsidRPr="007A59D4">
        <w:rPr>
          <w:rFonts w:ascii="Times New Roman" w:hAnsi="Times New Roman" w:cs="Times New Roman"/>
          <w:sz w:val="24"/>
          <w:szCs w:val="24"/>
        </w:rPr>
        <w:t xml:space="preserve">. Samotné prerokovanie prebiehalo za spoluúčasti zainteresovaných strán dňa 22.2.2020. Problematikou navrhovanej činnosti bol najmä negatívny dopad ťažby na </w:t>
      </w:r>
      <w:r w:rsidR="00D753C3" w:rsidRPr="007A59D4">
        <w:rPr>
          <w:rFonts w:ascii="Times New Roman" w:hAnsi="Times New Roman" w:cs="Times New Roman"/>
          <w:sz w:val="24"/>
          <w:szCs w:val="24"/>
        </w:rPr>
        <w:t>chránenú vodohospodársku oblasť- podzemné vody a biotopy</w:t>
      </w:r>
      <w:sdt>
        <w:sdtPr>
          <w:rPr>
            <w:rFonts w:ascii="Times New Roman" w:hAnsi="Times New Roman" w:cs="Times New Roman"/>
            <w:sz w:val="24"/>
            <w:szCs w:val="24"/>
          </w:rPr>
          <w:id w:val="-1244565665"/>
          <w:citation/>
        </w:sdtPr>
        <w:sdtEndPr/>
        <w:sdtContent>
          <w:r w:rsidR="00D753C3" w:rsidRPr="007A59D4">
            <w:rPr>
              <w:rFonts w:ascii="Times New Roman" w:hAnsi="Times New Roman" w:cs="Times New Roman"/>
              <w:sz w:val="24"/>
              <w:szCs w:val="24"/>
            </w:rPr>
            <w:fldChar w:fldCharType="begin"/>
          </w:r>
          <w:r w:rsidR="00D753C3" w:rsidRPr="007A59D4">
            <w:rPr>
              <w:rFonts w:ascii="Times New Roman" w:hAnsi="Times New Roman" w:cs="Times New Roman"/>
              <w:sz w:val="24"/>
              <w:szCs w:val="24"/>
            </w:rPr>
            <w:instrText xml:space="preserve">CITATION Min \l 1051 </w:instrText>
          </w:r>
          <w:r w:rsidR="00D753C3" w:rsidRPr="007A59D4">
            <w:rPr>
              <w:rFonts w:ascii="Times New Roman" w:hAnsi="Times New Roman" w:cs="Times New Roman"/>
              <w:sz w:val="24"/>
              <w:szCs w:val="24"/>
            </w:rPr>
            <w:fldChar w:fldCharType="separate"/>
          </w:r>
          <w:r w:rsidR="002363E2" w:rsidRPr="007A59D4">
            <w:rPr>
              <w:rFonts w:ascii="Times New Roman" w:hAnsi="Times New Roman" w:cs="Times New Roman"/>
              <w:noProof/>
              <w:sz w:val="24"/>
              <w:szCs w:val="24"/>
            </w:rPr>
            <w:t xml:space="preserve"> (prostredia, dátum neznámy)</w:t>
          </w:r>
          <w:r w:rsidR="00D753C3" w:rsidRPr="007A59D4">
            <w:rPr>
              <w:rFonts w:ascii="Times New Roman" w:hAnsi="Times New Roman" w:cs="Times New Roman"/>
              <w:sz w:val="24"/>
              <w:szCs w:val="24"/>
            </w:rPr>
            <w:fldChar w:fldCharType="end"/>
          </w:r>
        </w:sdtContent>
      </w:sdt>
      <w:r w:rsidR="00D753C3" w:rsidRPr="007A59D4">
        <w:rPr>
          <w:rFonts w:ascii="Times New Roman" w:hAnsi="Times New Roman" w:cs="Times New Roman"/>
          <w:sz w:val="24"/>
          <w:szCs w:val="24"/>
        </w:rPr>
        <w:t>.</w:t>
      </w:r>
      <w:r w:rsidR="004A4C73" w:rsidRPr="007A59D4">
        <w:rPr>
          <w:rFonts w:ascii="Times New Roman" w:hAnsi="Times New Roman" w:cs="Times New Roman"/>
          <w:sz w:val="24"/>
          <w:szCs w:val="24"/>
        </w:rPr>
        <w:t xml:space="preserve"> Čo sa týka ochranného pásma vodných zdrojov, v danej lokalite je situované ochranné pásmo II. a III. stupňa prírodných liečivých a minerálnych zdrojov, pričom lom sa nachádza na okraji ochranného pásma II. stupňa. Opatrenia na zabránenie kontaminácie vodných tokov boli samostatne riešené už v hydrologickom posudku ,,Lipovec- vypúšťanie odpadových vôd z prania štrkov do vyťaženej jamy- lagúny</w:t>
      </w:r>
      <w:r w:rsidR="00654698" w:rsidRPr="007A59D4">
        <w:rPr>
          <w:rFonts w:ascii="Times New Roman" w:hAnsi="Times New Roman" w:cs="Times New Roman"/>
          <w:sz w:val="24"/>
          <w:szCs w:val="24"/>
        </w:rPr>
        <w:t xml:space="preserve"> </w:t>
      </w:r>
      <w:r w:rsidR="006E04DE" w:rsidRPr="007A59D4">
        <w:rPr>
          <w:rFonts w:ascii="Times New Roman" w:hAnsi="Times New Roman" w:cs="Times New Roman"/>
          <w:noProof/>
          <w:sz w:val="24"/>
          <w:szCs w:val="24"/>
        </w:rPr>
        <w:t>(BRA - VUR a.s, 2009)</w:t>
      </w:r>
      <w:r w:rsidR="004A4C73" w:rsidRPr="007A59D4">
        <w:rPr>
          <w:rFonts w:ascii="Times New Roman" w:hAnsi="Times New Roman" w:cs="Times New Roman"/>
          <w:sz w:val="24"/>
          <w:szCs w:val="24"/>
        </w:rPr>
        <w:t xml:space="preserve">. </w:t>
      </w:r>
    </w:p>
    <w:p w14:paraId="073D7B9B" w14:textId="17001285" w:rsidR="004A4C73" w:rsidRPr="007A59D4" w:rsidRDefault="004A4C73" w:rsidP="00654698">
      <w:pPr>
        <w:spacing w:before="240" w:line="360" w:lineRule="auto"/>
        <w:ind w:firstLine="708"/>
        <w:jc w:val="both"/>
        <w:rPr>
          <w:rFonts w:ascii="Times New Roman" w:hAnsi="Times New Roman" w:cs="Times New Roman"/>
          <w:sz w:val="24"/>
          <w:szCs w:val="24"/>
        </w:rPr>
      </w:pPr>
      <w:r w:rsidRPr="007A59D4">
        <w:rPr>
          <w:rFonts w:ascii="Times New Roman" w:hAnsi="Times New Roman" w:cs="Times New Roman"/>
          <w:sz w:val="24"/>
          <w:szCs w:val="24"/>
        </w:rPr>
        <w:t xml:space="preserve">Materiál vyťažený v rámci prevádzky štrkovne </w:t>
      </w:r>
      <w:r w:rsidR="009C6B45" w:rsidRPr="007A59D4">
        <w:rPr>
          <w:rFonts w:ascii="Times New Roman" w:hAnsi="Times New Roman" w:cs="Times New Roman"/>
          <w:sz w:val="24"/>
          <w:szCs w:val="24"/>
        </w:rPr>
        <w:t>je</w:t>
      </w:r>
      <w:r w:rsidRPr="007A59D4">
        <w:rPr>
          <w:rFonts w:ascii="Times New Roman" w:hAnsi="Times New Roman" w:cs="Times New Roman"/>
          <w:sz w:val="24"/>
          <w:szCs w:val="24"/>
        </w:rPr>
        <w:t xml:space="preserve"> určený pre </w:t>
      </w:r>
      <w:r w:rsidR="009C6B45" w:rsidRPr="007A59D4">
        <w:rPr>
          <w:rFonts w:ascii="Times New Roman" w:hAnsi="Times New Roman" w:cs="Times New Roman"/>
          <w:sz w:val="24"/>
          <w:szCs w:val="24"/>
        </w:rPr>
        <w:t xml:space="preserve">vlastnú </w:t>
      </w:r>
      <w:r w:rsidRPr="007A59D4">
        <w:rPr>
          <w:rFonts w:ascii="Times New Roman" w:hAnsi="Times New Roman" w:cs="Times New Roman"/>
          <w:sz w:val="24"/>
          <w:szCs w:val="24"/>
        </w:rPr>
        <w:t>betonáreň ako aj materiálu pre výstavbu dia</w:t>
      </w:r>
      <w:r w:rsidR="009C6B45" w:rsidRPr="007A59D4">
        <w:rPr>
          <w:rFonts w:ascii="Times New Roman" w:hAnsi="Times New Roman" w:cs="Times New Roman"/>
          <w:sz w:val="24"/>
          <w:szCs w:val="24"/>
        </w:rPr>
        <w:t>ľ</w:t>
      </w:r>
      <w:r w:rsidRPr="007A59D4">
        <w:rPr>
          <w:rFonts w:ascii="Times New Roman" w:hAnsi="Times New Roman" w:cs="Times New Roman"/>
          <w:sz w:val="24"/>
          <w:szCs w:val="24"/>
        </w:rPr>
        <w:t>nice D1</w:t>
      </w:r>
      <w:r w:rsidR="00654698" w:rsidRPr="007A59D4">
        <w:rPr>
          <w:rFonts w:ascii="Times New Roman" w:hAnsi="Times New Roman" w:cs="Times New Roman"/>
          <w:sz w:val="24"/>
          <w:szCs w:val="24"/>
        </w:rPr>
        <w:t xml:space="preserve"> </w:t>
      </w:r>
      <w:r w:rsidR="006E04DE" w:rsidRPr="007A59D4">
        <w:rPr>
          <w:rFonts w:ascii="Times New Roman" w:hAnsi="Times New Roman" w:cs="Times New Roman"/>
          <w:noProof/>
          <w:sz w:val="24"/>
          <w:szCs w:val="24"/>
        </w:rPr>
        <w:t>(BRA - VUR a.s, 2009)</w:t>
      </w:r>
      <w:r w:rsidR="00654698" w:rsidRPr="007A59D4">
        <w:rPr>
          <w:rFonts w:ascii="Times New Roman" w:hAnsi="Times New Roman" w:cs="Times New Roman"/>
          <w:sz w:val="24"/>
          <w:szCs w:val="24"/>
        </w:rPr>
        <w:t>.</w:t>
      </w:r>
    </w:p>
    <w:p w14:paraId="55857C44" w14:textId="0DBFED52" w:rsidR="009C6B45" w:rsidRPr="007A59D4" w:rsidRDefault="00A813CE" w:rsidP="00AC7E6C">
      <w:pPr>
        <w:spacing w:before="240" w:line="360" w:lineRule="auto"/>
        <w:ind w:firstLine="708"/>
        <w:jc w:val="both"/>
        <w:rPr>
          <w:rFonts w:ascii="Times New Roman" w:hAnsi="Times New Roman" w:cs="Times New Roman"/>
          <w:sz w:val="24"/>
          <w:szCs w:val="24"/>
        </w:rPr>
      </w:pPr>
      <w:r w:rsidRPr="007A59D4">
        <w:rPr>
          <w:rFonts w:ascii="Times New Roman" w:hAnsi="Times New Roman" w:cs="Times New Roman"/>
          <w:sz w:val="24"/>
          <w:szCs w:val="24"/>
        </w:rPr>
        <w:t xml:space="preserve">Hlavným zdrojom znečisťovania ovzdušia v tejto lokalite sú tuhé znečisťujúce látky- </w:t>
      </w:r>
      <w:r w:rsidR="009C6B45" w:rsidRPr="007A59D4">
        <w:rPr>
          <w:rFonts w:ascii="Times New Roman" w:hAnsi="Times New Roman" w:cs="Times New Roman"/>
          <w:sz w:val="24"/>
          <w:szCs w:val="24"/>
        </w:rPr>
        <w:t>PM</w:t>
      </w:r>
      <w:r w:rsidR="009C6B45" w:rsidRPr="007A59D4">
        <w:rPr>
          <w:rFonts w:ascii="Times New Roman" w:hAnsi="Times New Roman" w:cs="Times New Roman"/>
          <w:sz w:val="24"/>
          <w:szCs w:val="24"/>
          <w:vertAlign w:val="subscript"/>
        </w:rPr>
        <w:t>10</w:t>
      </w:r>
      <w:r w:rsidRPr="007A59D4">
        <w:rPr>
          <w:rFonts w:ascii="Times New Roman" w:hAnsi="Times New Roman" w:cs="Times New Roman"/>
          <w:sz w:val="24"/>
          <w:szCs w:val="24"/>
        </w:rPr>
        <w:t>.</w:t>
      </w:r>
      <w:r w:rsidR="009C6B45" w:rsidRPr="007A59D4">
        <w:rPr>
          <w:rFonts w:ascii="Times New Roman" w:hAnsi="Times New Roman" w:cs="Times New Roman"/>
          <w:sz w:val="24"/>
          <w:szCs w:val="24"/>
        </w:rPr>
        <w:t xml:space="preserve"> Z dôvodu vplyvu PM</w:t>
      </w:r>
      <w:r w:rsidR="009C6B45" w:rsidRPr="007A59D4">
        <w:rPr>
          <w:rFonts w:ascii="Times New Roman" w:hAnsi="Times New Roman" w:cs="Times New Roman"/>
          <w:sz w:val="24"/>
          <w:szCs w:val="24"/>
          <w:vertAlign w:val="subscript"/>
        </w:rPr>
        <w:t xml:space="preserve">10 </w:t>
      </w:r>
      <w:r w:rsidR="009C6B45" w:rsidRPr="007A59D4">
        <w:rPr>
          <w:rFonts w:ascii="Times New Roman" w:hAnsi="Times New Roman" w:cs="Times New Roman"/>
          <w:sz w:val="24"/>
          <w:szCs w:val="24"/>
        </w:rPr>
        <w:t>na životné prostredie bola vypracovaná v roku 2009 ,,Exhalačná štúdia pevných aerosólov“, ktorej závery potvrdili, že v prípadne vyhovujúcich rozptylových podmienok nebude dochádzať ku prekročeniu stanovených limitov PM</w:t>
      </w:r>
      <w:r w:rsidR="009C6B45" w:rsidRPr="007A59D4">
        <w:rPr>
          <w:rFonts w:ascii="Times New Roman" w:hAnsi="Times New Roman" w:cs="Times New Roman"/>
          <w:sz w:val="24"/>
          <w:szCs w:val="24"/>
          <w:vertAlign w:val="subscript"/>
        </w:rPr>
        <w:t xml:space="preserve">10 </w:t>
      </w:r>
      <w:r w:rsidR="009C6B45" w:rsidRPr="007A59D4">
        <w:rPr>
          <w:rFonts w:ascii="Times New Roman" w:hAnsi="Times New Roman" w:cs="Times New Roman"/>
          <w:sz w:val="24"/>
          <w:szCs w:val="24"/>
        </w:rPr>
        <w:t xml:space="preserve">v obytnej zóne Vrútok a Lipovca. Za zdroje znečisťovania ovzdušia sú v danej prevádzke stanovené bodové zdroje, rýpadlá a nakladače, </w:t>
      </w:r>
      <w:proofErr w:type="spellStart"/>
      <w:r w:rsidR="009C6B45" w:rsidRPr="007A59D4">
        <w:rPr>
          <w:rFonts w:ascii="Times New Roman" w:hAnsi="Times New Roman" w:cs="Times New Roman"/>
          <w:sz w:val="24"/>
          <w:szCs w:val="24"/>
        </w:rPr>
        <w:t>odhliňovanie</w:t>
      </w:r>
      <w:proofErr w:type="spellEnd"/>
      <w:r w:rsidR="009C6B45" w:rsidRPr="007A59D4">
        <w:rPr>
          <w:rFonts w:ascii="Times New Roman" w:hAnsi="Times New Roman" w:cs="Times New Roman"/>
          <w:sz w:val="24"/>
          <w:szCs w:val="24"/>
        </w:rPr>
        <w:t xml:space="preserve"> a skrývka, triediaca linka, plošné a líniové zdroje znečistenia</w:t>
      </w:r>
      <w:r w:rsidR="008771CE" w:rsidRPr="007A59D4">
        <w:rPr>
          <w:rFonts w:ascii="Times New Roman" w:hAnsi="Times New Roman" w:cs="Times New Roman"/>
          <w:sz w:val="24"/>
          <w:szCs w:val="24"/>
        </w:rPr>
        <w:t>.</w:t>
      </w:r>
      <w:r w:rsidR="00AC7E6C" w:rsidRPr="007A59D4">
        <w:rPr>
          <w:rFonts w:ascii="Times New Roman" w:hAnsi="Times New Roman" w:cs="Times New Roman"/>
          <w:sz w:val="24"/>
          <w:szCs w:val="24"/>
        </w:rPr>
        <w:t xml:space="preserve"> V rámci zámeru navrhovanej činnosti je riešená problematika v prípade suchého obdobia, kedy sa bude zabezpečovať zníženie prašnosti kropením povrchu ciest</w:t>
      </w:r>
      <w:r w:rsidR="00654698" w:rsidRPr="007A59D4">
        <w:rPr>
          <w:rFonts w:ascii="Times New Roman" w:hAnsi="Times New Roman" w:cs="Times New Roman"/>
          <w:sz w:val="24"/>
          <w:szCs w:val="24"/>
        </w:rPr>
        <w:t xml:space="preserve"> </w:t>
      </w:r>
      <w:r w:rsidR="006E04DE" w:rsidRPr="007A59D4">
        <w:rPr>
          <w:rFonts w:ascii="Times New Roman" w:hAnsi="Times New Roman" w:cs="Times New Roman"/>
          <w:noProof/>
          <w:sz w:val="24"/>
          <w:szCs w:val="24"/>
        </w:rPr>
        <w:t>(BRA - VUR a.s, 2009)</w:t>
      </w:r>
      <w:r w:rsidR="00654698" w:rsidRPr="007A59D4">
        <w:rPr>
          <w:rFonts w:ascii="Times New Roman" w:hAnsi="Times New Roman" w:cs="Times New Roman"/>
          <w:sz w:val="24"/>
          <w:szCs w:val="24"/>
        </w:rPr>
        <w:t xml:space="preserve"> .</w:t>
      </w:r>
    </w:p>
    <w:p w14:paraId="521A94FD" w14:textId="604A21C6" w:rsidR="00310BF4" w:rsidRPr="007A59D4" w:rsidRDefault="008771CE" w:rsidP="002346AE">
      <w:pPr>
        <w:spacing w:before="240" w:line="360" w:lineRule="auto"/>
        <w:ind w:firstLine="708"/>
        <w:jc w:val="both"/>
        <w:rPr>
          <w:rFonts w:ascii="Times New Roman" w:hAnsi="Times New Roman" w:cs="Times New Roman"/>
          <w:sz w:val="24"/>
          <w:szCs w:val="24"/>
        </w:rPr>
      </w:pPr>
      <w:r w:rsidRPr="007A59D4">
        <w:rPr>
          <w:rFonts w:ascii="Times New Roman" w:hAnsi="Times New Roman" w:cs="Times New Roman"/>
          <w:sz w:val="24"/>
          <w:szCs w:val="24"/>
        </w:rPr>
        <w:t>Čo sa týka problematiky hluku, tak ako v iných prípadoch aktívnych prevádzok je hluk viazaný na ťažbu a úpravy štrkopieskov. Samotná prevádzka štrkovne je</w:t>
      </w:r>
      <w:r w:rsidR="00A813CE" w:rsidRPr="007A59D4">
        <w:rPr>
          <w:rFonts w:ascii="Times New Roman" w:hAnsi="Times New Roman" w:cs="Times New Roman"/>
          <w:sz w:val="24"/>
          <w:szCs w:val="24"/>
        </w:rPr>
        <w:t xml:space="preserve"> </w:t>
      </w:r>
      <w:r w:rsidRPr="007A59D4">
        <w:rPr>
          <w:rFonts w:ascii="Times New Roman" w:hAnsi="Times New Roman" w:cs="Times New Roman"/>
          <w:sz w:val="24"/>
          <w:szCs w:val="24"/>
        </w:rPr>
        <w:t>v Lipovci dvojzmenná. Súčasťou zámeru</w:t>
      </w:r>
      <w:r w:rsidR="00A813CE" w:rsidRPr="007A59D4">
        <w:rPr>
          <w:rFonts w:ascii="Times New Roman" w:hAnsi="Times New Roman" w:cs="Times New Roman"/>
          <w:sz w:val="24"/>
          <w:szCs w:val="24"/>
        </w:rPr>
        <w:t xml:space="preserve">, ako </w:t>
      </w:r>
      <w:r w:rsidR="00B55D3B" w:rsidRPr="007A59D4">
        <w:rPr>
          <w:rFonts w:ascii="Times New Roman" w:hAnsi="Times New Roman" w:cs="Times New Roman"/>
          <w:sz w:val="24"/>
          <w:szCs w:val="24"/>
        </w:rPr>
        <w:t xml:space="preserve">je uvedené </w:t>
      </w:r>
      <w:r w:rsidR="00A813CE" w:rsidRPr="007A59D4">
        <w:rPr>
          <w:rFonts w:ascii="Times New Roman" w:hAnsi="Times New Roman" w:cs="Times New Roman"/>
          <w:sz w:val="24"/>
          <w:szCs w:val="24"/>
        </w:rPr>
        <w:t>vyššie,</w:t>
      </w:r>
      <w:r w:rsidRPr="007A59D4">
        <w:rPr>
          <w:rFonts w:ascii="Times New Roman" w:hAnsi="Times New Roman" w:cs="Times New Roman"/>
          <w:sz w:val="24"/>
          <w:szCs w:val="24"/>
        </w:rPr>
        <w:t xml:space="preserve"> bola aj hluková štúdia, pričom celkové územie prevádzky štrkopieskov spadá do kategórie územia II (,,Priestor pred oknami obytných miestností bytových a rodinných domov, priestor pred oknami chránených miestností školských budov, zdravotníckych zariadení a iných chránených objektov, rekreačné územie“). </w:t>
      </w:r>
      <w:r w:rsidRPr="007A59D4">
        <w:rPr>
          <w:rFonts w:ascii="Times New Roman" w:hAnsi="Times New Roman" w:cs="Times New Roman"/>
          <w:sz w:val="24"/>
          <w:szCs w:val="24"/>
        </w:rPr>
        <w:lastRenderedPageBreak/>
        <w:t>V rámci tejto kategórie územia sú limitné hladiny hluku stanovené na cez deň a večer na 50</w:t>
      </w:r>
      <w:r w:rsidR="002346AE" w:rsidRPr="007A59D4">
        <w:rPr>
          <w:rFonts w:ascii="Times New Roman" w:hAnsi="Times New Roman" w:cs="Times New Roman"/>
          <w:sz w:val="24"/>
          <w:szCs w:val="24"/>
        </w:rPr>
        <w:t xml:space="preserve"> dB</w:t>
      </w:r>
      <w:r w:rsidRPr="007A59D4">
        <w:rPr>
          <w:rFonts w:ascii="Times New Roman" w:hAnsi="Times New Roman" w:cs="Times New Roman"/>
          <w:sz w:val="24"/>
          <w:szCs w:val="24"/>
        </w:rPr>
        <w:t xml:space="preserve"> a v noci na 45</w:t>
      </w:r>
      <w:r w:rsidR="002346AE" w:rsidRPr="007A59D4">
        <w:rPr>
          <w:rFonts w:ascii="Times New Roman" w:hAnsi="Times New Roman" w:cs="Times New Roman"/>
          <w:sz w:val="24"/>
          <w:szCs w:val="24"/>
        </w:rPr>
        <w:t xml:space="preserve"> dB</w:t>
      </w:r>
      <w:r w:rsidRPr="007A59D4">
        <w:rPr>
          <w:rFonts w:ascii="Times New Roman" w:hAnsi="Times New Roman" w:cs="Times New Roman"/>
          <w:sz w:val="24"/>
          <w:szCs w:val="24"/>
        </w:rPr>
        <w:t>. Prekročenie limitnej hladiny hluku (deň a večer) bolo zaznamenané v záhradkárskej oblasti približne o</w:t>
      </w:r>
      <w:r w:rsidR="002346AE" w:rsidRPr="007A59D4">
        <w:rPr>
          <w:rFonts w:ascii="Times New Roman" w:hAnsi="Times New Roman" w:cs="Times New Roman"/>
          <w:sz w:val="24"/>
          <w:szCs w:val="24"/>
        </w:rPr>
        <w:t> </w:t>
      </w:r>
      <w:r w:rsidRPr="007A59D4">
        <w:rPr>
          <w:rFonts w:ascii="Times New Roman" w:hAnsi="Times New Roman" w:cs="Times New Roman"/>
          <w:sz w:val="24"/>
          <w:szCs w:val="24"/>
        </w:rPr>
        <w:t>10</w:t>
      </w:r>
      <w:r w:rsidR="002346AE" w:rsidRPr="007A59D4">
        <w:rPr>
          <w:rFonts w:ascii="Times New Roman" w:hAnsi="Times New Roman" w:cs="Times New Roman"/>
          <w:sz w:val="24"/>
          <w:szCs w:val="24"/>
        </w:rPr>
        <w:t xml:space="preserve"> dB </w:t>
      </w:r>
      <w:r w:rsidRPr="007A59D4">
        <w:rPr>
          <w:rFonts w:ascii="Times New Roman" w:hAnsi="Times New Roman" w:cs="Times New Roman"/>
          <w:sz w:val="24"/>
          <w:szCs w:val="24"/>
        </w:rPr>
        <w:t>-13</w:t>
      </w:r>
      <w:r w:rsidR="002346AE" w:rsidRPr="007A59D4">
        <w:rPr>
          <w:rFonts w:ascii="Times New Roman" w:hAnsi="Times New Roman" w:cs="Times New Roman"/>
          <w:sz w:val="24"/>
          <w:szCs w:val="24"/>
        </w:rPr>
        <w:t xml:space="preserve"> dB</w:t>
      </w:r>
      <w:r w:rsidRPr="007A59D4">
        <w:rPr>
          <w:rFonts w:ascii="Times New Roman" w:hAnsi="Times New Roman" w:cs="Times New Roman"/>
          <w:sz w:val="24"/>
          <w:szCs w:val="24"/>
        </w:rPr>
        <w:t xml:space="preserve">. Z tohto dôvodu bolo nutné vykonať nápravné opatrenia, ktoré boli realizované vybudovaním protihlukových </w:t>
      </w:r>
      <w:r w:rsidR="002346AE" w:rsidRPr="007A59D4">
        <w:rPr>
          <w:rFonts w:ascii="Times New Roman" w:hAnsi="Times New Roman" w:cs="Times New Roman"/>
          <w:sz w:val="24"/>
          <w:szCs w:val="24"/>
        </w:rPr>
        <w:t>stien, čo viedlo k zníženiu hladín hluku</w:t>
      </w:r>
      <w:r w:rsidR="00654698" w:rsidRPr="007A59D4">
        <w:rPr>
          <w:rFonts w:ascii="Times New Roman" w:hAnsi="Times New Roman" w:cs="Times New Roman"/>
          <w:sz w:val="24"/>
          <w:szCs w:val="24"/>
        </w:rPr>
        <w:t xml:space="preserve"> </w:t>
      </w:r>
      <w:r w:rsidR="008869D6" w:rsidRPr="007A59D4">
        <w:rPr>
          <w:rFonts w:ascii="Times New Roman" w:hAnsi="Times New Roman" w:cs="Times New Roman"/>
          <w:noProof/>
          <w:sz w:val="24"/>
          <w:szCs w:val="24"/>
        </w:rPr>
        <w:t>(</w:t>
      </w:r>
      <w:r w:rsidR="00822BBA" w:rsidRPr="007A59D4">
        <w:rPr>
          <w:rFonts w:ascii="Times New Roman" w:hAnsi="Times New Roman" w:cs="Times New Roman"/>
          <w:noProof/>
          <w:sz w:val="24"/>
          <w:szCs w:val="24"/>
        </w:rPr>
        <w:t>BRA – VUR a.s</w:t>
      </w:r>
      <w:r w:rsidR="008869D6" w:rsidRPr="007A59D4">
        <w:rPr>
          <w:rFonts w:ascii="Times New Roman" w:hAnsi="Times New Roman" w:cs="Times New Roman"/>
          <w:noProof/>
          <w:sz w:val="24"/>
          <w:szCs w:val="24"/>
        </w:rPr>
        <w:t xml:space="preserve">, 2009; </w:t>
      </w:r>
      <w:r w:rsidR="00822BBA" w:rsidRPr="007A59D4">
        <w:rPr>
          <w:rFonts w:ascii="Times New Roman" w:hAnsi="Times New Roman" w:cs="Times New Roman"/>
          <w:noProof/>
          <w:sz w:val="24"/>
          <w:szCs w:val="24"/>
        </w:rPr>
        <w:t>Vyhláška 549/2007 Z. z</w:t>
      </w:r>
      <w:r w:rsidR="00822BBA" w:rsidRPr="007A59D4">
        <w:rPr>
          <w:rFonts w:ascii="Times New Roman" w:hAnsi="Times New Roman" w:cs="Times New Roman"/>
          <w:i/>
          <w:iCs/>
          <w:noProof/>
          <w:sz w:val="24"/>
          <w:szCs w:val="24"/>
        </w:rPr>
        <w:t>.</w:t>
      </w:r>
      <w:r w:rsidR="008869D6" w:rsidRPr="007A59D4">
        <w:rPr>
          <w:rFonts w:ascii="Times New Roman" w:hAnsi="Times New Roman" w:cs="Times New Roman"/>
          <w:noProof/>
          <w:sz w:val="24"/>
          <w:szCs w:val="24"/>
        </w:rPr>
        <w:t>)</w:t>
      </w:r>
      <w:r w:rsidR="00654698" w:rsidRPr="007A59D4">
        <w:rPr>
          <w:rFonts w:ascii="Times New Roman" w:hAnsi="Times New Roman" w:cs="Times New Roman"/>
          <w:sz w:val="24"/>
          <w:szCs w:val="24"/>
        </w:rPr>
        <w:t>.</w:t>
      </w:r>
      <w:r w:rsidR="002346AE" w:rsidRPr="007A59D4">
        <w:rPr>
          <w:rFonts w:ascii="Times New Roman" w:hAnsi="Times New Roman" w:cs="Times New Roman"/>
          <w:sz w:val="24"/>
          <w:szCs w:val="24"/>
        </w:rPr>
        <w:t xml:space="preserve"> </w:t>
      </w:r>
    </w:p>
    <w:p w14:paraId="499C61F8" w14:textId="6EA51D7D" w:rsidR="00AC7E6C" w:rsidRPr="007A59D4" w:rsidRDefault="00B30B54" w:rsidP="007F4568">
      <w:pPr>
        <w:spacing w:before="240" w:line="360" w:lineRule="auto"/>
        <w:ind w:firstLine="708"/>
        <w:jc w:val="both"/>
        <w:rPr>
          <w:rFonts w:ascii="Times New Roman" w:hAnsi="Times New Roman" w:cs="Times New Roman"/>
          <w:sz w:val="24"/>
          <w:szCs w:val="24"/>
        </w:rPr>
      </w:pPr>
      <w:r w:rsidRPr="007A59D4">
        <w:rPr>
          <w:rFonts w:ascii="Times New Roman" w:hAnsi="Times New Roman" w:cs="Times New Roman"/>
          <w:sz w:val="24"/>
          <w:szCs w:val="24"/>
        </w:rPr>
        <w:t>Výrazný vplyv na geologické prostredie má najmä samotná ťažba štrkopieskov,</w:t>
      </w:r>
      <w:r w:rsidR="00D070B5" w:rsidRPr="007A59D4">
        <w:rPr>
          <w:rFonts w:ascii="Times New Roman" w:hAnsi="Times New Roman" w:cs="Times New Roman"/>
          <w:sz w:val="24"/>
          <w:szCs w:val="24"/>
        </w:rPr>
        <w:t xml:space="preserve"> kde je predpokladaný objem vyťaženia 3 370 000 m</w:t>
      </w:r>
      <w:r w:rsidR="00D070B5" w:rsidRPr="007A59D4">
        <w:rPr>
          <w:rFonts w:ascii="Times New Roman" w:hAnsi="Times New Roman" w:cs="Times New Roman"/>
          <w:sz w:val="24"/>
          <w:szCs w:val="24"/>
          <w:vertAlign w:val="superscript"/>
        </w:rPr>
        <w:t>3</w:t>
      </w:r>
      <w:r w:rsidR="00D070B5" w:rsidRPr="007A59D4">
        <w:rPr>
          <w:rFonts w:ascii="Times New Roman" w:hAnsi="Times New Roman" w:cs="Times New Roman"/>
          <w:sz w:val="24"/>
          <w:szCs w:val="24"/>
        </w:rPr>
        <w:t xml:space="preserve">. Je zrejme, že objem vyťaženia bude mať výrazný vplyv na reliéf záujmového územia, </w:t>
      </w:r>
      <w:r w:rsidR="007F4568" w:rsidRPr="007A59D4">
        <w:rPr>
          <w:rFonts w:ascii="Times New Roman" w:hAnsi="Times New Roman" w:cs="Times New Roman"/>
          <w:sz w:val="24"/>
          <w:szCs w:val="24"/>
        </w:rPr>
        <w:t xml:space="preserve">kedy môže dochádzať ku zmene </w:t>
      </w:r>
      <w:proofErr w:type="spellStart"/>
      <w:r w:rsidR="007F4568" w:rsidRPr="007A59D4">
        <w:rPr>
          <w:rFonts w:ascii="Times New Roman" w:hAnsi="Times New Roman" w:cs="Times New Roman"/>
          <w:sz w:val="24"/>
          <w:szCs w:val="24"/>
        </w:rPr>
        <w:t>geodynamických</w:t>
      </w:r>
      <w:proofErr w:type="spellEnd"/>
      <w:r w:rsidR="007F4568" w:rsidRPr="007A59D4">
        <w:rPr>
          <w:rFonts w:ascii="Times New Roman" w:hAnsi="Times New Roman" w:cs="Times New Roman"/>
          <w:sz w:val="24"/>
          <w:szCs w:val="24"/>
        </w:rPr>
        <w:t xml:space="preserve"> javov. Po vyťažení zásob bude nevyhnutné spevniť obvod jám zeleňou, tak aby sa predišlo erózií a podmývaniu, keďže v zámere rekultivácie lomu je navrhované vybudovanie vodnej plochy, </w:t>
      </w:r>
      <w:r w:rsidR="00AC7E6C" w:rsidRPr="007A59D4">
        <w:rPr>
          <w:rFonts w:ascii="Times New Roman" w:hAnsi="Times New Roman" w:cs="Times New Roman"/>
          <w:sz w:val="24"/>
          <w:szCs w:val="24"/>
        </w:rPr>
        <w:t>ktorá by mala mať pozitívny vplyv na vytvorenie meandru rieky Váh</w:t>
      </w:r>
      <w:r w:rsidR="00654698" w:rsidRPr="007A59D4">
        <w:rPr>
          <w:rFonts w:ascii="Times New Roman" w:hAnsi="Times New Roman" w:cs="Times New Roman"/>
          <w:sz w:val="24"/>
          <w:szCs w:val="24"/>
        </w:rPr>
        <w:t xml:space="preserve"> </w:t>
      </w:r>
      <w:r w:rsidR="00822BBA" w:rsidRPr="007A59D4">
        <w:rPr>
          <w:rFonts w:ascii="Times New Roman" w:hAnsi="Times New Roman" w:cs="Times New Roman"/>
          <w:noProof/>
          <w:sz w:val="24"/>
          <w:szCs w:val="24"/>
        </w:rPr>
        <w:t>(BRA - VUR a.s,, 2009)</w:t>
      </w:r>
      <w:r w:rsidR="00AC7E6C" w:rsidRPr="007A59D4">
        <w:rPr>
          <w:rFonts w:ascii="Times New Roman" w:hAnsi="Times New Roman" w:cs="Times New Roman"/>
          <w:sz w:val="24"/>
          <w:szCs w:val="24"/>
        </w:rPr>
        <w:t>.</w:t>
      </w:r>
    </w:p>
    <w:p w14:paraId="50964FAE" w14:textId="2E0623E7" w:rsidR="00A34EE8" w:rsidRPr="007A59D4" w:rsidRDefault="00A34EE8" w:rsidP="00440216">
      <w:pPr>
        <w:pStyle w:val="Nadpis3"/>
        <w:numPr>
          <w:ilvl w:val="2"/>
          <w:numId w:val="6"/>
        </w:numPr>
        <w:spacing w:after="240"/>
        <w:jc w:val="both"/>
        <w:rPr>
          <w:rFonts w:ascii="Times New Roman" w:hAnsi="Times New Roman" w:cs="Times New Roman"/>
          <w:b/>
          <w:bCs/>
          <w:color w:val="auto"/>
        </w:rPr>
      </w:pPr>
      <w:bookmarkStart w:id="55" w:name="_Toc76123893"/>
      <w:r w:rsidRPr="007A59D4">
        <w:rPr>
          <w:rFonts w:ascii="Times New Roman" w:hAnsi="Times New Roman" w:cs="Times New Roman"/>
          <w:b/>
          <w:bCs/>
          <w:color w:val="auto"/>
        </w:rPr>
        <w:t>Terénne šetrenie</w:t>
      </w:r>
      <w:bookmarkEnd w:id="55"/>
    </w:p>
    <w:p w14:paraId="74C5B931" w14:textId="544E7673" w:rsidR="00703356" w:rsidRPr="007A59D4" w:rsidRDefault="00BE7375" w:rsidP="00703356">
      <w:pPr>
        <w:spacing w:before="240" w:line="360" w:lineRule="auto"/>
        <w:ind w:firstLine="708"/>
        <w:jc w:val="both"/>
        <w:rPr>
          <w:rFonts w:ascii="Times New Roman" w:hAnsi="Times New Roman" w:cs="Times New Roman"/>
          <w:sz w:val="24"/>
          <w:szCs w:val="24"/>
        </w:rPr>
      </w:pPr>
      <w:r w:rsidRPr="007A59D4">
        <w:rPr>
          <w:rFonts w:ascii="Times New Roman" w:hAnsi="Times New Roman" w:cs="Times New Roman"/>
          <w:sz w:val="24"/>
          <w:szCs w:val="24"/>
        </w:rPr>
        <w:t xml:space="preserve">Úrad verejného zdravotníctva so sídlom v Martine, Odbor životného prostredia neeviduje žiadne podnety na prešetrenie vo veci spoločnosti BRA-VUR </w:t>
      </w:r>
      <w:proofErr w:type="spellStart"/>
      <w:r w:rsidRPr="007A59D4">
        <w:rPr>
          <w:rFonts w:ascii="Times New Roman" w:hAnsi="Times New Roman" w:cs="Times New Roman"/>
          <w:sz w:val="24"/>
          <w:szCs w:val="24"/>
        </w:rPr>
        <w:t>a.s</w:t>
      </w:r>
      <w:proofErr w:type="spellEnd"/>
      <w:r w:rsidRPr="007A59D4">
        <w:rPr>
          <w:rFonts w:ascii="Times New Roman" w:hAnsi="Times New Roman" w:cs="Times New Roman"/>
          <w:sz w:val="24"/>
          <w:szCs w:val="24"/>
        </w:rPr>
        <w:t xml:space="preserve">. zameranej na ťažbu štrkopieskov v lokalite Lipovec-Vrútky. Avšak pravidelne sa v rámci výročných sprav za jednotlivé roky stretávame s hodnotením </w:t>
      </w:r>
      <w:proofErr w:type="spellStart"/>
      <w:r w:rsidRPr="007A59D4">
        <w:rPr>
          <w:rFonts w:ascii="Times New Roman" w:hAnsi="Times New Roman" w:cs="Times New Roman"/>
          <w:sz w:val="24"/>
          <w:szCs w:val="24"/>
        </w:rPr>
        <w:t>Lipoveckých</w:t>
      </w:r>
      <w:proofErr w:type="spellEnd"/>
      <w:r w:rsidRPr="007A59D4">
        <w:rPr>
          <w:rFonts w:ascii="Times New Roman" w:hAnsi="Times New Roman" w:cs="Times New Roman"/>
          <w:sz w:val="24"/>
          <w:szCs w:val="24"/>
        </w:rPr>
        <w:t xml:space="preserve"> jazier-štrkopieskov, ktoré boli v minulosti lomom a po vyťažení štrkopieskov rekultivované spôsobom vytvorenia prírodných kúpacích oblastí</w:t>
      </w:r>
      <w:r w:rsidR="00A813CE" w:rsidRPr="007A59D4">
        <w:rPr>
          <w:rFonts w:ascii="Times New Roman" w:hAnsi="Times New Roman" w:cs="Times New Roman"/>
          <w:sz w:val="24"/>
          <w:szCs w:val="24"/>
        </w:rPr>
        <w:t xml:space="preserve"> (Obr. č. </w:t>
      </w:r>
      <w:r w:rsidR="00642958" w:rsidRPr="007A59D4">
        <w:rPr>
          <w:rFonts w:ascii="Times New Roman" w:hAnsi="Times New Roman" w:cs="Times New Roman"/>
          <w:sz w:val="24"/>
          <w:szCs w:val="24"/>
        </w:rPr>
        <w:t>18-19.</w:t>
      </w:r>
      <w:r w:rsidR="00A813CE" w:rsidRPr="007A59D4">
        <w:rPr>
          <w:rFonts w:ascii="Times New Roman" w:hAnsi="Times New Roman" w:cs="Times New Roman"/>
          <w:sz w:val="24"/>
          <w:szCs w:val="24"/>
        </w:rPr>
        <w:t>)</w:t>
      </w:r>
      <w:r w:rsidR="00703356" w:rsidRPr="007A59D4">
        <w:rPr>
          <w:rFonts w:ascii="Times New Roman" w:hAnsi="Times New Roman" w:cs="Times New Roman"/>
          <w:sz w:val="24"/>
          <w:szCs w:val="24"/>
        </w:rPr>
        <w:t xml:space="preserve"> </w:t>
      </w:r>
      <w:r w:rsidR="008869D6" w:rsidRPr="007A59D4">
        <w:rPr>
          <w:rFonts w:ascii="Times New Roman" w:hAnsi="Times New Roman" w:cs="Times New Roman"/>
          <w:noProof/>
          <w:sz w:val="24"/>
          <w:szCs w:val="24"/>
        </w:rPr>
        <w:t>(</w:t>
      </w:r>
      <w:r w:rsidR="00822BBA" w:rsidRPr="007A59D4">
        <w:rPr>
          <w:rFonts w:ascii="Times New Roman" w:hAnsi="Times New Roman" w:cs="Times New Roman"/>
          <w:noProof/>
          <w:sz w:val="24"/>
          <w:szCs w:val="24"/>
        </w:rPr>
        <w:t>ruvzmartin.sk</w:t>
      </w:r>
      <w:r w:rsidR="008869D6" w:rsidRPr="007A59D4">
        <w:rPr>
          <w:rFonts w:ascii="Times New Roman" w:hAnsi="Times New Roman" w:cs="Times New Roman"/>
          <w:noProof/>
          <w:sz w:val="24"/>
          <w:szCs w:val="24"/>
        </w:rPr>
        <w:t>, 2013-</w:t>
      </w:r>
      <w:r w:rsidR="00822BBA" w:rsidRPr="007A59D4">
        <w:rPr>
          <w:rFonts w:ascii="Times New Roman" w:hAnsi="Times New Roman" w:cs="Times New Roman"/>
          <w:noProof/>
          <w:sz w:val="24"/>
          <w:szCs w:val="24"/>
        </w:rPr>
        <w:t>2</w:t>
      </w:r>
      <w:r w:rsidR="008869D6" w:rsidRPr="007A59D4">
        <w:rPr>
          <w:rFonts w:ascii="Times New Roman" w:hAnsi="Times New Roman" w:cs="Times New Roman"/>
          <w:noProof/>
          <w:sz w:val="24"/>
          <w:szCs w:val="24"/>
        </w:rPr>
        <w:t>019)</w:t>
      </w:r>
      <w:r w:rsidR="008869D6" w:rsidRPr="007A59D4">
        <w:rPr>
          <w:rFonts w:ascii="Times New Roman" w:hAnsi="Times New Roman" w:cs="Times New Roman"/>
          <w:sz w:val="24"/>
          <w:szCs w:val="24"/>
        </w:rPr>
        <w:t xml:space="preserve">. </w:t>
      </w:r>
      <w:r w:rsidR="00703356" w:rsidRPr="007A59D4">
        <w:rPr>
          <w:rFonts w:ascii="Times New Roman" w:hAnsi="Times New Roman" w:cs="Times New Roman"/>
          <w:sz w:val="24"/>
          <w:szCs w:val="24"/>
        </w:rPr>
        <w:t xml:space="preserve">Taktiež ani </w:t>
      </w:r>
      <w:r w:rsidRPr="007A59D4">
        <w:rPr>
          <w:rFonts w:ascii="Times New Roman" w:hAnsi="Times New Roman" w:cs="Times New Roman"/>
          <w:sz w:val="24"/>
          <w:szCs w:val="24"/>
        </w:rPr>
        <w:t xml:space="preserve"> </w:t>
      </w:r>
      <w:r w:rsidR="00703356" w:rsidRPr="007A59D4">
        <w:rPr>
          <w:rFonts w:ascii="Times New Roman" w:hAnsi="Times New Roman" w:cs="Times New Roman"/>
          <w:sz w:val="24"/>
          <w:szCs w:val="24"/>
        </w:rPr>
        <w:t>Slovenská inšpekcia životného prostredia neeviduje žiadne šetre</w:t>
      </w:r>
      <w:r w:rsidR="00642958" w:rsidRPr="007A59D4">
        <w:rPr>
          <w:rFonts w:ascii="Times New Roman" w:hAnsi="Times New Roman" w:cs="Times New Roman"/>
          <w:sz w:val="24"/>
          <w:szCs w:val="24"/>
        </w:rPr>
        <w:t>n</w:t>
      </w:r>
      <w:r w:rsidR="00703356" w:rsidRPr="007A59D4">
        <w:rPr>
          <w:rFonts w:ascii="Times New Roman" w:hAnsi="Times New Roman" w:cs="Times New Roman"/>
          <w:sz w:val="24"/>
          <w:szCs w:val="24"/>
        </w:rPr>
        <w:t xml:space="preserve">ie, prípadne podnety v lome Vrútky- Lipovec </w:t>
      </w:r>
      <w:r w:rsidR="008869D6" w:rsidRPr="007A59D4">
        <w:rPr>
          <w:rFonts w:ascii="Times New Roman" w:hAnsi="Times New Roman" w:cs="Times New Roman"/>
          <w:noProof/>
          <w:sz w:val="24"/>
          <w:szCs w:val="24"/>
        </w:rPr>
        <w:t>(sizp.sk, 2021)</w:t>
      </w:r>
      <w:r w:rsidR="00703356" w:rsidRPr="007A59D4">
        <w:rPr>
          <w:rFonts w:ascii="Times New Roman" w:hAnsi="Times New Roman" w:cs="Times New Roman"/>
          <w:sz w:val="24"/>
          <w:szCs w:val="24"/>
        </w:rPr>
        <w:t>.</w:t>
      </w:r>
    </w:p>
    <w:p w14:paraId="5DAA833D" w14:textId="2E25D0FA" w:rsidR="00CA5F12" w:rsidRPr="007A59D4" w:rsidRDefault="00CA5F12" w:rsidP="00703356">
      <w:pPr>
        <w:spacing w:before="240" w:line="360" w:lineRule="auto"/>
        <w:ind w:firstLine="708"/>
        <w:jc w:val="both"/>
        <w:rPr>
          <w:rFonts w:ascii="Times New Roman" w:hAnsi="Times New Roman" w:cs="Times New Roman"/>
          <w:sz w:val="24"/>
          <w:szCs w:val="24"/>
        </w:rPr>
      </w:pPr>
      <w:r w:rsidRPr="007A59D4">
        <w:rPr>
          <w:rFonts w:ascii="Times New Roman" w:hAnsi="Times New Roman" w:cs="Times New Roman"/>
          <w:sz w:val="24"/>
          <w:szCs w:val="24"/>
        </w:rPr>
        <w:t xml:space="preserve">V rámci terénneho šetrenia som fotograficky zdokumentovala záujmovú lokalitu, kde sa nachádza súčasne aj betonáreň </w:t>
      </w:r>
      <w:r w:rsidR="008A6683" w:rsidRPr="007A59D4">
        <w:rPr>
          <w:rFonts w:ascii="Times New Roman" w:hAnsi="Times New Roman" w:cs="Times New Roman"/>
          <w:sz w:val="24"/>
          <w:szCs w:val="24"/>
        </w:rPr>
        <w:t>(</w:t>
      </w:r>
      <w:r w:rsidRPr="007A59D4">
        <w:rPr>
          <w:rFonts w:ascii="Times New Roman" w:hAnsi="Times New Roman" w:cs="Times New Roman"/>
          <w:sz w:val="24"/>
          <w:szCs w:val="24"/>
        </w:rPr>
        <w:t>Obr. č.</w:t>
      </w:r>
      <w:r w:rsidR="00D2000F" w:rsidRPr="007A59D4">
        <w:rPr>
          <w:rFonts w:ascii="Times New Roman" w:hAnsi="Times New Roman" w:cs="Times New Roman"/>
          <w:sz w:val="24"/>
          <w:szCs w:val="24"/>
        </w:rPr>
        <w:t xml:space="preserve"> 20 a Obr. č. 21</w:t>
      </w:r>
      <w:r w:rsidR="008A6683" w:rsidRPr="007A59D4">
        <w:rPr>
          <w:rFonts w:ascii="Times New Roman" w:hAnsi="Times New Roman" w:cs="Times New Roman"/>
          <w:sz w:val="24"/>
          <w:szCs w:val="24"/>
        </w:rPr>
        <w:t>)</w:t>
      </w:r>
      <w:r w:rsidR="00D2000F" w:rsidRPr="007A59D4">
        <w:rPr>
          <w:rFonts w:ascii="Times New Roman" w:hAnsi="Times New Roman" w:cs="Times New Roman"/>
          <w:sz w:val="24"/>
          <w:szCs w:val="24"/>
        </w:rPr>
        <w:t>.</w:t>
      </w:r>
    </w:p>
    <w:p w14:paraId="41773AF2" w14:textId="0208E3D0" w:rsidR="00642958" w:rsidRPr="007A59D4" w:rsidRDefault="00642958" w:rsidP="00703356">
      <w:pPr>
        <w:spacing w:before="240" w:line="360" w:lineRule="auto"/>
        <w:ind w:firstLine="708"/>
        <w:jc w:val="both"/>
        <w:rPr>
          <w:rFonts w:ascii="Times New Roman" w:hAnsi="Times New Roman" w:cs="Times New Roman"/>
          <w:sz w:val="24"/>
          <w:szCs w:val="24"/>
        </w:rPr>
      </w:pPr>
      <w:r w:rsidRPr="007A59D4">
        <w:rPr>
          <w:rFonts w:ascii="Times New Roman" w:hAnsi="Times New Roman" w:cs="Times New Roman"/>
          <w:sz w:val="24"/>
          <w:szCs w:val="24"/>
        </w:rPr>
        <w:t xml:space="preserve">Z retrospektívneho </w:t>
      </w:r>
      <w:r w:rsidR="009323AF" w:rsidRPr="007A59D4">
        <w:rPr>
          <w:rFonts w:ascii="Times New Roman" w:hAnsi="Times New Roman" w:cs="Times New Roman"/>
          <w:sz w:val="24"/>
          <w:szCs w:val="24"/>
        </w:rPr>
        <w:t>hľadiska bolo územie využívané ako orná pôda a trvalé trávnaté porasty. Keďže v blízkom okolí (</w:t>
      </w:r>
      <w:proofErr w:type="spellStart"/>
      <w:r w:rsidR="009323AF" w:rsidRPr="007A59D4">
        <w:rPr>
          <w:rFonts w:ascii="Times New Roman" w:hAnsi="Times New Roman" w:cs="Times New Roman"/>
          <w:sz w:val="24"/>
          <w:szCs w:val="24"/>
        </w:rPr>
        <w:t>Lipovecké</w:t>
      </w:r>
      <w:proofErr w:type="spellEnd"/>
      <w:r w:rsidR="009323AF" w:rsidRPr="007A59D4">
        <w:rPr>
          <w:rFonts w:ascii="Times New Roman" w:hAnsi="Times New Roman" w:cs="Times New Roman"/>
          <w:sz w:val="24"/>
          <w:szCs w:val="24"/>
        </w:rPr>
        <w:t xml:space="preserve"> jazerá-štrkopiesky) sa ťaží táto komodita už od roku 1968, je zrejme, že scenéria krajiny ako aj životné prostredie je dlhodobo ovplyvnené. Okrem iného, v okolí ťažby sa vyskytujú stavby, cesty a v neposlednom rade aj </w:t>
      </w:r>
      <w:proofErr w:type="spellStart"/>
      <w:r w:rsidR="009323AF" w:rsidRPr="007A59D4">
        <w:rPr>
          <w:rFonts w:ascii="Times New Roman" w:hAnsi="Times New Roman" w:cs="Times New Roman"/>
          <w:sz w:val="24"/>
          <w:szCs w:val="24"/>
        </w:rPr>
        <w:t>Krpeliansky</w:t>
      </w:r>
      <w:proofErr w:type="spellEnd"/>
      <w:r w:rsidR="009323AF" w:rsidRPr="007A59D4">
        <w:rPr>
          <w:rFonts w:ascii="Times New Roman" w:hAnsi="Times New Roman" w:cs="Times New Roman"/>
          <w:sz w:val="24"/>
          <w:szCs w:val="24"/>
        </w:rPr>
        <w:t xml:space="preserve"> kanál, pričom tieto zásahy už v minulosti ovplyvnili georeliéf záujmovej lokality. Za pozitívum môžeme považovať práve rekultivované štrkoviská, kde sa umelo vytvorili jazerá, ktoré spestrili faunu</w:t>
      </w:r>
      <w:r w:rsidR="009F411A" w:rsidRPr="007A59D4">
        <w:rPr>
          <w:rFonts w:ascii="Times New Roman" w:hAnsi="Times New Roman" w:cs="Times New Roman"/>
          <w:sz w:val="24"/>
          <w:szCs w:val="24"/>
        </w:rPr>
        <w:t xml:space="preserve"> (výskyt vodného vtáctva a </w:t>
      </w:r>
      <w:proofErr w:type="spellStart"/>
      <w:r w:rsidR="009F411A" w:rsidRPr="007A59D4">
        <w:rPr>
          <w:rFonts w:ascii="Times New Roman" w:hAnsi="Times New Roman" w:cs="Times New Roman"/>
          <w:sz w:val="24"/>
          <w:szCs w:val="24"/>
        </w:rPr>
        <w:t>mokraďovej</w:t>
      </w:r>
      <w:proofErr w:type="spellEnd"/>
      <w:r w:rsidR="009F411A" w:rsidRPr="007A59D4">
        <w:rPr>
          <w:rFonts w:ascii="Times New Roman" w:hAnsi="Times New Roman" w:cs="Times New Roman"/>
          <w:sz w:val="24"/>
          <w:szCs w:val="24"/>
        </w:rPr>
        <w:t xml:space="preserve"> fauny)</w:t>
      </w:r>
      <w:r w:rsidR="009323AF" w:rsidRPr="007A59D4">
        <w:rPr>
          <w:rFonts w:ascii="Times New Roman" w:hAnsi="Times New Roman" w:cs="Times New Roman"/>
          <w:sz w:val="24"/>
          <w:szCs w:val="24"/>
        </w:rPr>
        <w:t>, flóru</w:t>
      </w:r>
      <w:r w:rsidR="009F411A" w:rsidRPr="007A59D4">
        <w:rPr>
          <w:rFonts w:ascii="Times New Roman" w:hAnsi="Times New Roman" w:cs="Times New Roman"/>
          <w:sz w:val="24"/>
          <w:szCs w:val="24"/>
        </w:rPr>
        <w:t xml:space="preserve"> (hydrofilné rastliny a vŕby)</w:t>
      </w:r>
      <w:r w:rsidR="009323AF" w:rsidRPr="007A59D4">
        <w:rPr>
          <w:rFonts w:ascii="Times New Roman" w:hAnsi="Times New Roman" w:cs="Times New Roman"/>
          <w:sz w:val="24"/>
          <w:szCs w:val="24"/>
        </w:rPr>
        <w:t xml:space="preserve"> a majú rekreačný charakter, ako uvádzame vyššie. </w:t>
      </w:r>
    </w:p>
    <w:p w14:paraId="7AE3FDD2" w14:textId="2E6510A5" w:rsidR="00642958" w:rsidRPr="007A59D4" w:rsidRDefault="00642958" w:rsidP="00642958">
      <w:pPr>
        <w:pStyle w:val="Popis"/>
        <w:keepNext/>
        <w:jc w:val="both"/>
        <w:rPr>
          <w:color w:val="auto"/>
        </w:rPr>
      </w:pPr>
      <w:bookmarkStart w:id="56" w:name="_Toc76034703"/>
      <w:r w:rsidRPr="007A59D4">
        <w:rPr>
          <w:color w:val="auto"/>
        </w:rPr>
        <w:lastRenderedPageBreak/>
        <w:t xml:space="preserve">Obrázok </w:t>
      </w:r>
      <w:r w:rsidR="007A59D4" w:rsidRPr="007A59D4">
        <w:rPr>
          <w:color w:val="auto"/>
        </w:rPr>
        <w:fldChar w:fldCharType="begin"/>
      </w:r>
      <w:r w:rsidR="007A59D4" w:rsidRPr="007A59D4">
        <w:rPr>
          <w:color w:val="auto"/>
        </w:rPr>
        <w:instrText xml:space="preserve"> SEQ Obrázok \* ARABIC </w:instrText>
      </w:r>
      <w:r w:rsidR="007A59D4" w:rsidRPr="007A59D4">
        <w:rPr>
          <w:color w:val="auto"/>
        </w:rPr>
        <w:fldChar w:fldCharType="separate"/>
      </w:r>
      <w:r w:rsidR="00CA5F12" w:rsidRPr="007A59D4">
        <w:rPr>
          <w:noProof/>
          <w:color w:val="auto"/>
        </w:rPr>
        <w:t>18</w:t>
      </w:r>
      <w:r w:rsidR="007A59D4" w:rsidRPr="007A59D4">
        <w:rPr>
          <w:noProof/>
          <w:color w:val="auto"/>
        </w:rPr>
        <w:fldChar w:fldCharType="end"/>
      </w:r>
      <w:r w:rsidRPr="007A59D4">
        <w:rPr>
          <w:color w:val="auto"/>
        </w:rPr>
        <w:t xml:space="preserve">. </w:t>
      </w:r>
      <w:proofErr w:type="spellStart"/>
      <w:r w:rsidRPr="007A59D4">
        <w:rPr>
          <w:color w:val="auto"/>
        </w:rPr>
        <w:t>Lipovecké</w:t>
      </w:r>
      <w:proofErr w:type="spellEnd"/>
      <w:r w:rsidRPr="007A59D4">
        <w:rPr>
          <w:color w:val="auto"/>
        </w:rPr>
        <w:t xml:space="preserve"> jazerá- štrkopiesky. Zdroj: </w:t>
      </w:r>
      <w:r w:rsidR="008C040B" w:rsidRPr="007A59D4">
        <w:rPr>
          <w:color w:val="auto"/>
        </w:rPr>
        <w:t>fotografia autorka</w:t>
      </w:r>
      <w:bookmarkEnd w:id="56"/>
    </w:p>
    <w:p w14:paraId="23A6369D" w14:textId="77777777" w:rsidR="00642958" w:rsidRPr="007A59D4" w:rsidRDefault="00642958" w:rsidP="00642958">
      <w:pPr>
        <w:spacing w:before="240" w:line="360" w:lineRule="auto"/>
        <w:jc w:val="both"/>
      </w:pPr>
      <w:r w:rsidRPr="007A59D4">
        <w:rPr>
          <w:rFonts w:ascii="Times New Roman" w:hAnsi="Times New Roman" w:cs="Times New Roman"/>
          <w:noProof/>
          <w:sz w:val="24"/>
          <w:szCs w:val="24"/>
        </w:rPr>
        <w:drawing>
          <wp:inline distT="0" distB="0" distL="0" distR="0" wp14:anchorId="0AE0877D" wp14:editId="1B0B23AB">
            <wp:extent cx="5759398" cy="3572540"/>
            <wp:effectExtent l="0" t="0" r="0" b="8890"/>
            <wp:docPr id="24" name="Obrázok 24" descr="Obrázok, na ktorom je vonkajšie, obloha, voda, trávnik&#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Obrázok 24" descr="Obrázok, na ktorom je vonkajšie, obloha, voda, trávnik&#10;&#10;Automaticky generovaný popis"/>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64830" cy="3575909"/>
                    </a:xfrm>
                    <a:prstGeom prst="rect">
                      <a:avLst/>
                    </a:prstGeom>
                  </pic:spPr>
                </pic:pic>
              </a:graphicData>
            </a:graphic>
          </wp:inline>
        </w:drawing>
      </w:r>
    </w:p>
    <w:p w14:paraId="3A89DAE9" w14:textId="5D2478CB" w:rsidR="00642958" w:rsidRPr="007A59D4" w:rsidRDefault="00642958" w:rsidP="00642958">
      <w:pPr>
        <w:pStyle w:val="Popis"/>
        <w:keepNext/>
        <w:jc w:val="both"/>
        <w:rPr>
          <w:color w:val="auto"/>
        </w:rPr>
      </w:pPr>
      <w:bookmarkStart w:id="57" w:name="_Toc76034704"/>
      <w:r w:rsidRPr="007A59D4">
        <w:rPr>
          <w:color w:val="auto"/>
        </w:rPr>
        <w:t xml:space="preserve">Obrázok </w:t>
      </w:r>
      <w:r w:rsidR="007A59D4" w:rsidRPr="007A59D4">
        <w:rPr>
          <w:color w:val="auto"/>
        </w:rPr>
        <w:fldChar w:fldCharType="begin"/>
      </w:r>
      <w:r w:rsidR="007A59D4" w:rsidRPr="007A59D4">
        <w:rPr>
          <w:color w:val="auto"/>
        </w:rPr>
        <w:instrText xml:space="preserve"> SEQ Obrázok \* ARABIC </w:instrText>
      </w:r>
      <w:r w:rsidR="007A59D4" w:rsidRPr="007A59D4">
        <w:rPr>
          <w:color w:val="auto"/>
        </w:rPr>
        <w:fldChar w:fldCharType="separate"/>
      </w:r>
      <w:r w:rsidR="00CA5F12" w:rsidRPr="007A59D4">
        <w:rPr>
          <w:noProof/>
          <w:color w:val="auto"/>
        </w:rPr>
        <w:t>19</w:t>
      </w:r>
      <w:r w:rsidR="007A59D4" w:rsidRPr="007A59D4">
        <w:rPr>
          <w:noProof/>
          <w:color w:val="auto"/>
        </w:rPr>
        <w:fldChar w:fldCharType="end"/>
      </w:r>
      <w:r w:rsidRPr="007A59D4">
        <w:rPr>
          <w:color w:val="auto"/>
        </w:rPr>
        <w:t xml:space="preserve">. </w:t>
      </w:r>
      <w:proofErr w:type="spellStart"/>
      <w:r w:rsidRPr="007A59D4">
        <w:rPr>
          <w:color w:val="auto"/>
        </w:rPr>
        <w:t>Lipovecké</w:t>
      </w:r>
      <w:proofErr w:type="spellEnd"/>
      <w:r w:rsidRPr="007A59D4">
        <w:rPr>
          <w:color w:val="auto"/>
        </w:rPr>
        <w:t xml:space="preserve"> jazerá- v pozadí aktívny lom. Zdroj: </w:t>
      </w:r>
      <w:r w:rsidR="008C040B" w:rsidRPr="007A59D4">
        <w:rPr>
          <w:color w:val="auto"/>
        </w:rPr>
        <w:t>fotografia autorka</w:t>
      </w:r>
      <w:bookmarkEnd w:id="57"/>
    </w:p>
    <w:p w14:paraId="26EB5114" w14:textId="4E88AB9F" w:rsidR="001B161E" w:rsidRPr="007A59D4" w:rsidRDefault="00642958" w:rsidP="009F411A">
      <w:pPr>
        <w:spacing w:before="240" w:line="360" w:lineRule="auto"/>
        <w:jc w:val="both"/>
        <w:rPr>
          <w:rFonts w:ascii="Times New Roman" w:hAnsi="Times New Roman" w:cs="Times New Roman"/>
          <w:sz w:val="24"/>
          <w:szCs w:val="24"/>
        </w:rPr>
      </w:pPr>
      <w:r w:rsidRPr="007A59D4">
        <w:rPr>
          <w:rFonts w:ascii="Times New Roman" w:hAnsi="Times New Roman" w:cs="Times New Roman"/>
          <w:noProof/>
          <w:sz w:val="24"/>
          <w:szCs w:val="24"/>
        </w:rPr>
        <w:drawing>
          <wp:inline distT="0" distB="0" distL="0" distR="0" wp14:anchorId="52167A0A" wp14:editId="26B70483">
            <wp:extent cx="5741581" cy="3545665"/>
            <wp:effectExtent l="0" t="0" r="0" b="0"/>
            <wp:docPr id="25" name="Obrázok 25" descr="Obrázok, na ktorom je vonkajšie, obloha, trávnik, príroda&#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Obrázok 25" descr="Obrázok, na ktorom je vonkajšie, obloha, trávnik, príroda&#10;&#10;Automaticky generovaný popis"/>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51070" cy="3551525"/>
                    </a:xfrm>
                    <a:prstGeom prst="rect">
                      <a:avLst/>
                    </a:prstGeom>
                  </pic:spPr>
                </pic:pic>
              </a:graphicData>
            </a:graphic>
          </wp:inline>
        </w:drawing>
      </w:r>
    </w:p>
    <w:p w14:paraId="0E59D34C" w14:textId="0473D0DA" w:rsidR="00CA5F12" w:rsidRPr="007A59D4" w:rsidRDefault="00CA5F12" w:rsidP="00CA5F12">
      <w:pPr>
        <w:pStyle w:val="Popis"/>
        <w:keepNext/>
        <w:jc w:val="both"/>
        <w:rPr>
          <w:color w:val="auto"/>
        </w:rPr>
      </w:pPr>
      <w:bookmarkStart w:id="58" w:name="_Toc76034705"/>
      <w:r w:rsidRPr="007A59D4">
        <w:rPr>
          <w:color w:val="auto"/>
        </w:rPr>
        <w:lastRenderedPageBreak/>
        <w:t xml:space="preserve">Obrázok </w:t>
      </w:r>
      <w:r w:rsidR="007A59D4" w:rsidRPr="007A59D4">
        <w:rPr>
          <w:color w:val="auto"/>
        </w:rPr>
        <w:fldChar w:fldCharType="begin"/>
      </w:r>
      <w:r w:rsidR="007A59D4" w:rsidRPr="007A59D4">
        <w:rPr>
          <w:color w:val="auto"/>
        </w:rPr>
        <w:instrText xml:space="preserve"> SEQ Obrázok \* ARABIC </w:instrText>
      </w:r>
      <w:r w:rsidR="007A59D4" w:rsidRPr="007A59D4">
        <w:rPr>
          <w:color w:val="auto"/>
        </w:rPr>
        <w:fldChar w:fldCharType="separate"/>
      </w:r>
      <w:r w:rsidRPr="007A59D4">
        <w:rPr>
          <w:noProof/>
          <w:color w:val="auto"/>
        </w:rPr>
        <w:t>20</w:t>
      </w:r>
      <w:r w:rsidR="007A59D4" w:rsidRPr="007A59D4">
        <w:rPr>
          <w:noProof/>
          <w:color w:val="auto"/>
        </w:rPr>
        <w:fldChar w:fldCharType="end"/>
      </w:r>
      <w:r w:rsidRPr="007A59D4">
        <w:rPr>
          <w:color w:val="auto"/>
        </w:rPr>
        <w:t xml:space="preserve">. Lipovec prevádzka. Zdroj: </w:t>
      </w:r>
      <w:r w:rsidR="008C040B" w:rsidRPr="007A59D4">
        <w:rPr>
          <w:color w:val="auto"/>
        </w:rPr>
        <w:t>fotografia autorka</w:t>
      </w:r>
      <w:bookmarkEnd w:id="58"/>
    </w:p>
    <w:p w14:paraId="71B176EB" w14:textId="77777777" w:rsidR="00CA5F12" w:rsidRPr="007A59D4" w:rsidRDefault="00CA5F12" w:rsidP="009F411A">
      <w:pPr>
        <w:spacing w:before="240" w:line="360" w:lineRule="auto"/>
        <w:jc w:val="both"/>
      </w:pPr>
      <w:r w:rsidRPr="007A59D4">
        <w:rPr>
          <w:rFonts w:ascii="Times New Roman" w:hAnsi="Times New Roman" w:cs="Times New Roman"/>
          <w:noProof/>
          <w:sz w:val="24"/>
          <w:szCs w:val="24"/>
        </w:rPr>
        <w:drawing>
          <wp:inline distT="0" distB="0" distL="0" distR="0" wp14:anchorId="4277AFA5" wp14:editId="462B635A">
            <wp:extent cx="5730949" cy="3569335"/>
            <wp:effectExtent l="0" t="0" r="3175" b="0"/>
            <wp:docPr id="26" name="Obrázok 26" descr="Obrázok, na ktorom je trávnik, vonkajšie, obloha, pole&#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Obrázok 26" descr="Obrázok, na ktorom je trávnik, vonkajšie, obloha, pole&#10;&#10;Automaticky generovaný popis"/>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40388" cy="3575214"/>
                    </a:xfrm>
                    <a:prstGeom prst="rect">
                      <a:avLst/>
                    </a:prstGeom>
                  </pic:spPr>
                </pic:pic>
              </a:graphicData>
            </a:graphic>
          </wp:inline>
        </w:drawing>
      </w:r>
    </w:p>
    <w:p w14:paraId="402C1B91" w14:textId="656795EA" w:rsidR="00CA5F12" w:rsidRPr="007A59D4" w:rsidRDefault="00CA5F12" w:rsidP="00CA5F12">
      <w:pPr>
        <w:pStyle w:val="Popis"/>
        <w:keepNext/>
        <w:jc w:val="both"/>
        <w:rPr>
          <w:color w:val="auto"/>
        </w:rPr>
      </w:pPr>
      <w:bookmarkStart w:id="59" w:name="_Toc76034706"/>
      <w:r w:rsidRPr="007A59D4">
        <w:rPr>
          <w:color w:val="auto"/>
        </w:rPr>
        <w:t xml:space="preserve">Obrázok </w:t>
      </w:r>
      <w:r w:rsidR="007A59D4" w:rsidRPr="007A59D4">
        <w:rPr>
          <w:color w:val="auto"/>
        </w:rPr>
        <w:fldChar w:fldCharType="begin"/>
      </w:r>
      <w:r w:rsidR="007A59D4" w:rsidRPr="007A59D4">
        <w:rPr>
          <w:color w:val="auto"/>
        </w:rPr>
        <w:instrText xml:space="preserve"> SEQ Obrázok \* ARABIC </w:instrText>
      </w:r>
      <w:r w:rsidR="007A59D4" w:rsidRPr="007A59D4">
        <w:rPr>
          <w:color w:val="auto"/>
        </w:rPr>
        <w:fldChar w:fldCharType="separate"/>
      </w:r>
      <w:r w:rsidRPr="007A59D4">
        <w:rPr>
          <w:noProof/>
          <w:color w:val="auto"/>
        </w:rPr>
        <w:t>21</w:t>
      </w:r>
      <w:r w:rsidR="007A59D4" w:rsidRPr="007A59D4">
        <w:rPr>
          <w:noProof/>
          <w:color w:val="auto"/>
        </w:rPr>
        <w:fldChar w:fldCharType="end"/>
      </w:r>
      <w:r w:rsidRPr="007A59D4">
        <w:rPr>
          <w:color w:val="auto"/>
        </w:rPr>
        <w:t xml:space="preserve">. Lipovec- betonáreň + ťažba štrkopieskov. Zdroj: </w:t>
      </w:r>
      <w:r w:rsidR="008C040B" w:rsidRPr="007A59D4">
        <w:rPr>
          <w:color w:val="auto"/>
        </w:rPr>
        <w:t>fotografia autorka</w:t>
      </w:r>
      <w:bookmarkEnd w:id="59"/>
    </w:p>
    <w:p w14:paraId="6C2CC6C1" w14:textId="5B915688" w:rsidR="00CA5F12" w:rsidRPr="007A59D4" w:rsidRDefault="00CA5F12" w:rsidP="009F411A">
      <w:pPr>
        <w:spacing w:before="240" w:line="360" w:lineRule="auto"/>
        <w:jc w:val="both"/>
        <w:rPr>
          <w:rFonts w:ascii="Times New Roman" w:hAnsi="Times New Roman" w:cs="Times New Roman"/>
          <w:sz w:val="24"/>
          <w:szCs w:val="24"/>
        </w:rPr>
      </w:pPr>
      <w:r w:rsidRPr="007A59D4">
        <w:rPr>
          <w:rFonts w:ascii="Times New Roman" w:hAnsi="Times New Roman" w:cs="Times New Roman"/>
          <w:noProof/>
          <w:sz w:val="24"/>
          <w:szCs w:val="24"/>
        </w:rPr>
        <w:drawing>
          <wp:inline distT="0" distB="0" distL="0" distR="0" wp14:anchorId="24F9CC0A" wp14:editId="59622C91">
            <wp:extent cx="5730875" cy="3570253"/>
            <wp:effectExtent l="0" t="0" r="3175" b="0"/>
            <wp:docPr id="27" name="Obrázok 27" descr="Obrázok, na ktorom je obloha, vonkajšie, trávnik, deň&#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Obrázok 27" descr="Obrázok, na ktorom je obloha, vonkajšie, trávnik, deň&#10;&#10;Automaticky generovaný popis"/>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736311" cy="3573639"/>
                    </a:xfrm>
                    <a:prstGeom prst="rect">
                      <a:avLst/>
                    </a:prstGeom>
                  </pic:spPr>
                </pic:pic>
              </a:graphicData>
            </a:graphic>
          </wp:inline>
        </w:drawing>
      </w:r>
    </w:p>
    <w:p w14:paraId="7BF14C8A" w14:textId="152506EB" w:rsidR="00A34EE8" w:rsidRPr="007A59D4" w:rsidRDefault="00A34EE8" w:rsidP="00BE7375">
      <w:pPr>
        <w:spacing w:before="240" w:line="360" w:lineRule="auto"/>
        <w:ind w:firstLine="708"/>
        <w:jc w:val="both"/>
        <w:rPr>
          <w:rFonts w:ascii="Times New Roman" w:eastAsiaTheme="majorEastAsia" w:hAnsi="Times New Roman" w:cs="Times New Roman"/>
          <w:sz w:val="24"/>
          <w:szCs w:val="24"/>
        </w:rPr>
      </w:pPr>
      <w:r w:rsidRPr="007A59D4">
        <w:rPr>
          <w:rFonts w:ascii="Times New Roman" w:hAnsi="Times New Roman" w:cs="Times New Roman"/>
          <w:sz w:val="24"/>
          <w:szCs w:val="24"/>
        </w:rPr>
        <w:br w:type="page"/>
      </w:r>
    </w:p>
    <w:p w14:paraId="59AC9708" w14:textId="072FDD33" w:rsidR="00822BBA" w:rsidRPr="007A59D4" w:rsidRDefault="00440216" w:rsidP="00440216">
      <w:pPr>
        <w:pStyle w:val="Nadpis1"/>
        <w:numPr>
          <w:ilvl w:val="0"/>
          <w:numId w:val="6"/>
        </w:numPr>
        <w:jc w:val="both"/>
        <w:rPr>
          <w:rFonts w:ascii="Times New Roman" w:hAnsi="Times New Roman" w:cs="Times New Roman"/>
          <w:b/>
          <w:bCs/>
          <w:color w:val="auto"/>
        </w:rPr>
      </w:pPr>
      <w:bookmarkStart w:id="60" w:name="_Toc76123894"/>
      <w:r w:rsidRPr="007A59D4">
        <w:rPr>
          <w:rFonts w:ascii="Times New Roman" w:hAnsi="Times New Roman" w:cs="Times New Roman"/>
          <w:b/>
          <w:bCs/>
          <w:color w:val="auto"/>
        </w:rPr>
        <w:lastRenderedPageBreak/>
        <w:t xml:space="preserve">POROVNANIE ZÁUJMOVÝCH LOKALÍT- </w:t>
      </w:r>
      <w:r w:rsidR="00171D78" w:rsidRPr="007A59D4">
        <w:rPr>
          <w:rFonts w:ascii="Times New Roman" w:hAnsi="Times New Roman" w:cs="Times New Roman"/>
          <w:b/>
          <w:bCs/>
          <w:color w:val="auto"/>
        </w:rPr>
        <w:t>DISKUSIA</w:t>
      </w:r>
      <w:bookmarkEnd w:id="60"/>
    </w:p>
    <w:p w14:paraId="206BF298" w14:textId="77777777" w:rsidR="00A21E22" w:rsidRPr="007A59D4" w:rsidRDefault="00A21E22" w:rsidP="003E4185">
      <w:pPr>
        <w:spacing w:before="240" w:line="360" w:lineRule="auto"/>
        <w:jc w:val="both"/>
        <w:rPr>
          <w:rFonts w:ascii="Times New Roman" w:hAnsi="Times New Roman" w:cs="Times New Roman"/>
          <w:sz w:val="24"/>
          <w:szCs w:val="24"/>
        </w:rPr>
      </w:pPr>
    </w:p>
    <w:p w14:paraId="420BF46C" w14:textId="0AA2778E" w:rsidR="00822BBA" w:rsidRPr="007A59D4" w:rsidRDefault="003E4185" w:rsidP="00A21E22">
      <w:pPr>
        <w:spacing w:before="240" w:line="360" w:lineRule="auto"/>
        <w:ind w:firstLine="708"/>
        <w:jc w:val="both"/>
        <w:rPr>
          <w:rFonts w:ascii="Times New Roman" w:hAnsi="Times New Roman" w:cs="Times New Roman"/>
          <w:sz w:val="24"/>
          <w:szCs w:val="24"/>
        </w:rPr>
      </w:pPr>
      <w:r w:rsidRPr="007A59D4">
        <w:rPr>
          <w:rFonts w:ascii="Times New Roman" w:hAnsi="Times New Roman" w:cs="Times New Roman"/>
          <w:sz w:val="24"/>
          <w:szCs w:val="24"/>
        </w:rPr>
        <w:t xml:space="preserve">Podľa </w:t>
      </w:r>
      <w:r w:rsidRPr="007A59D4">
        <w:rPr>
          <w:rFonts w:ascii="Times New Roman" w:hAnsi="Times New Roman" w:cs="Times New Roman"/>
          <w:i/>
          <w:iCs/>
          <w:sz w:val="24"/>
          <w:szCs w:val="24"/>
        </w:rPr>
        <w:t>,,Usmerňovacieho dokumentu- Ťažba neenergetických surovín a sústava Natura 2000“</w:t>
      </w:r>
      <w:r w:rsidRPr="007A59D4">
        <w:rPr>
          <w:rFonts w:ascii="Times New Roman" w:hAnsi="Times New Roman" w:cs="Times New Roman"/>
          <w:sz w:val="24"/>
          <w:szCs w:val="24"/>
        </w:rPr>
        <w:t xml:space="preserve"> považujeme ťažbu nerastov, kde radíme aj ťažbu štrkopieskov, za negatívny zásah na životné prostredie. S ťažbou sa spája strata a degradácia biotopov (nutnosť odstránenia vegetácie či povrchových prvkov, budovanie infraštruktúry za účelom prepravy komodity a pod.). Ďalším negatívnym vplyvom je presun a rušenie populácií druhov, ktoré sa vyskytujú v danej lokalite, kde je najvýznamnejším faktorom hluk, prašnosť, prípadne znečistenie</w:t>
      </w:r>
      <w:r w:rsidR="00976116" w:rsidRPr="007A59D4">
        <w:rPr>
          <w:rFonts w:ascii="Times New Roman" w:hAnsi="Times New Roman" w:cs="Times New Roman"/>
          <w:sz w:val="24"/>
          <w:szCs w:val="24"/>
        </w:rPr>
        <w:t xml:space="preserve"> životného prostredia a samozrejme antropogénny faktor, ako je pohyb a prítomnosť ľudí. Na predchádzanie negatívnych vplyvov ťažby neenergetických surovín sa uplatňuje legislatívny rámec, kde môžeme ako príklad uviesť, už vyššie spomínané, hodnotenie EIA (posudzovanie vplyvov na životné prostredie). Aj keď je z</w:t>
      </w:r>
      <w:r w:rsidR="00A70E20" w:rsidRPr="007A59D4">
        <w:rPr>
          <w:rFonts w:ascii="Times New Roman" w:hAnsi="Times New Roman" w:cs="Times New Roman"/>
          <w:sz w:val="24"/>
          <w:szCs w:val="24"/>
        </w:rPr>
        <w:t>náme</w:t>
      </w:r>
      <w:r w:rsidR="00976116" w:rsidRPr="007A59D4">
        <w:rPr>
          <w:rFonts w:ascii="Times New Roman" w:hAnsi="Times New Roman" w:cs="Times New Roman"/>
          <w:sz w:val="24"/>
          <w:szCs w:val="24"/>
        </w:rPr>
        <w:t>, že samotná ťažba predstavuje negatívny zásah na životné prostredie, musíme si uvedomiť, že sa jedná o komoditu ktorá je radená medzi najv</w:t>
      </w:r>
      <w:r w:rsidR="00CE7CBA" w:rsidRPr="007A59D4">
        <w:rPr>
          <w:rFonts w:ascii="Times New Roman" w:hAnsi="Times New Roman" w:cs="Times New Roman"/>
          <w:sz w:val="24"/>
          <w:szCs w:val="24"/>
        </w:rPr>
        <w:t xml:space="preserve">iac ťažené neenergetické suroviny v rámci Európskej únie. V roku 2008 vznikla iniciatíva v oblasti surovín, ktorá je založená na troch základných pilieroch, a to: </w:t>
      </w:r>
      <w:r w:rsidR="00CE7CBA" w:rsidRPr="007A59D4">
        <w:rPr>
          <w:rFonts w:ascii="Times New Roman" w:hAnsi="Times New Roman" w:cs="Times New Roman"/>
          <w:i/>
          <w:iCs/>
          <w:sz w:val="24"/>
          <w:szCs w:val="24"/>
        </w:rPr>
        <w:t>,,zabezpečenie prístupu k surovinám z medzinárodných trhov za rovnakých podmienok ako majú ostatné konkurenčné priemyselné subjekty, skutočná výzva- ťažba môže byť realizovaná len v lokalitách kde sú prítomne nerasty</w:t>
      </w:r>
      <w:r w:rsidR="00A21E22" w:rsidRPr="007A59D4">
        <w:rPr>
          <w:rFonts w:ascii="Times New Roman" w:hAnsi="Times New Roman" w:cs="Times New Roman"/>
          <w:i/>
          <w:iCs/>
          <w:sz w:val="24"/>
          <w:szCs w:val="24"/>
        </w:rPr>
        <w:t xml:space="preserve"> a</w:t>
      </w:r>
      <w:r w:rsidR="00CE7CBA" w:rsidRPr="007A59D4">
        <w:rPr>
          <w:rFonts w:ascii="Times New Roman" w:hAnsi="Times New Roman" w:cs="Times New Roman"/>
          <w:i/>
          <w:iCs/>
          <w:sz w:val="24"/>
          <w:szCs w:val="24"/>
        </w:rPr>
        <w:t xml:space="preserve"> potreba prístupu k určitým pozemkom“</w:t>
      </w:r>
      <w:r w:rsidR="00CE7CBA" w:rsidRPr="007A59D4">
        <w:rPr>
          <w:rFonts w:ascii="Times New Roman" w:hAnsi="Times New Roman" w:cs="Times New Roman"/>
          <w:sz w:val="24"/>
          <w:szCs w:val="24"/>
        </w:rPr>
        <w:t xml:space="preserve"> </w:t>
      </w:r>
      <w:r w:rsidR="00A70E20" w:rsidRPr="007A59D4">
        <w:rPr>
          <w:rFonts w:ascii="Times New Roman" w:hAnsi="Times New Roman" w:cs="Times New Roman"/>
          <w:sz w:val="24"/>
          <w:szCs w:val="24"/>
        </w:rPr>
        <w:t>(NATURA 2000, 2019).</w:t>
      </w:r>
    </w:p>
    <w:p w14:paraId="7B31BF89" w14:textId="16936EFA" w:rsidR="00A21E22" w:rsidRPr="007A59D4" w:rsidRDefault="00A21E22" w:rsidP="00F65514">
      <w:pPr>
        <w:spacing w:before="240" w:line="360" w:lineRule="auto"/>
        <w:ind w:firstLine="708"/>
        <w:jc w:val="both"/>
        <w:rPr>
          <w:rFonts w:ascii="Times New Roman" w:hAnsi="Times New Roman" w:cs="Times New Roman"/>
          <w:sz w:val="24"/>
          <w:szCs w:val="24"/>
        </w:rPr>
      </w:pPr>
      <w:r w:rsidRPr="007A59D4">
        <w:rPr>
          <w:rFonts w:ascii="Times New Roman" w:hAnsi="Times New Roman" w:cs="Times New Roman"/>
          <w:sz w:val="24"/>
          <w:szCs w:val="24"/>
        </w:rPr>
        <w:t xml:space="preserve">Je zrejmé, že štrkopiesok je nevyhnutná komodita pre stavebný priemysel, hlavne v súčasnosti, kedy sa zvyšujú požiadavky na výstavbu nových diaľnic, rýchlostných ciest či celkovo oprava, rozširovanie a výstavba vozoviek. Negatívne dopady ťažby štrkopieskov na životné prostredie môžeme významne znížiť prostredníctvom vhodného výberu lokality ťažby, výberu používaných zariadení a ťažkých strojov (novšie zariadenia majú zväčša nižšiu hlučnosť), kropením vozoviek na zabránenie prašnosti a v neposlednom rade, po vyťažení lomu zabezpečiť najvhodnejší spôsob rekultivácie, ktorá môže čiastočne navrátiť pôvodný stav (s výnimkou </w:t>
      </w:r>
      <w:r w:rsidR="00F65514" w:rsidRPr="007A59D4">
        <w:rPr>
          <w:rFonts w:ascii="Times New Roman" w:hAnsi="Times New Roman" w:cs="Times New Roman"/>
          <w:sz w:val="24"/>
          <w:szCs w:val="24"/>
        </w:rPr>
        <w:t>podložia štrkopieskov</w:t>
      </w:r>
      <w:r w:rsidRPr="007A59D4">
        <w:rPr>
          <w:rFonts w:ascii="Times New Roman" w:hAnsi="Times New Roman" w:cs="Times New Roman"/>
          <w:sz w:val="24"/>
          <w:szCs w:val="24"/>
        </w:rPr>
        <w:t>)</w:t>
      </w:r>
      <w:r w:rsidR="00F65514" w:rsidRPr="007A59D4">
        <w:rPr>
          <w:rFonts w:ascii="Times New Roman" w:hAnsi="Times New Roman" w:cs="Times New Roman"/>
          <w:sz w:val="24"/>
          <w:szCs w:val="24"/>
        </w:rPr>
        <w:t xml:space="preserve">, prípadne vytvoriť nový biotop, napríklad rekultivácia spôsobom vytvorenia vodnej plochy. </w:t>
      </w:r>
    </w:p>
    <w:p w14:paraId="7C5F0738" w14:textId="27CA7755" w:rsidR="00822BBA" w:rsidRPr="007A59D4" w:rsidRDefault="00F65514" w:rsidP="00A70E20">
      <w:pPr>
        <w:spacing w:before="240" w:line="360" w:lineRule="auto"/>
        <w:ind w:firstLine="708"/>
        <w:jc w:val="both"/>
        <w:rPr>
          <w:rFonts w:ascii="Times New Roman" w:hAnsi="Times New Roman" w:cs="Times New Roman"/>
          <w:sz w:val="24"/>
          <w:szCs w:val="24"/>
        </w:rPr>
      </w:pPr>
      <w:r w:rsidRPr="007A59D4">
        <w:rPr>
          <w:rFonts w:ascii="Times New Roman" w:hAnsi="Times New Roman" w:cs="Times New Roman"/>
          <w:sz w:val="24"/>
          <w:szCs w:val="24"/>
        </w:rPr>
        <w:t xml:space="preserve">Čo sa týka záujmových lomov, je zrejme, že aktívne lomy ako je </w:t>
      </w:r>
      <w:proofErr w:type="spellStart"/>
      <w:r w:rsidRPr="007A59D4">
        <w:rPr>
          <w:rFonts w:ascii="Times New Roman" w:hAnsi="Times New Roman" w:cs="Times New Roman"/>
          <w:sz w:val="24"/>
          <w:szCs w:val="24"/>
        </w:rPr>
        <w:t>Dubná</w:t>
      </w:r>
      <w:proofErr w:type="spellEnd"/>
      <w:r w:rsidRPr="007A59D4">
        <w:rPr>
          <w:rFonts w:ascii="Times New Roman" w:hAnsi="Times New Roman" w:cs="Times New Roman"/>
          <w:sz w:val="24"/>
          <w:szCs w:val="24"/>
        </w:rPr>
        <w:t xml:space="preserve"> Skala a Vrútky- Lipovec predstavujú vhodný príklad dobrého umiestnenia ťažby, pričom aj samotný plán rekultivácie je v záujme vytvorenia nových vodných biotopov. V prípade už vyťaženého lomu vo Varíne sa stretávame s predĺžením stanoveného časového úseku určeného na rekultiváciu </w:t>
      </w:r>
      <w:r w:rsidRPr="007A59D4">
        <w:rPr>
          <w:rFonts w:ascii="Times New Roman" w:hAnsi="Times New Roman" w:cs="Times New Roman"/>
          <w:sz w:val="24"/>
          <w:szCs w:val="24"/>
        </w:rPr>
        <w:lastRenderedPageBreak/>
        <w:t>(už vyššie spomínaná problematika). Súčasne je vo Varíne navrhovaný iný spôsob rekultivácie lomu v porovnaní s </w:t>
      </w:r>
      <w:proofErr w:type="spellStart"/>
      <w:r w:rsidRPr="007A59D4">
        <w:rPr>
          <w:rFonts w:ascii="Times New Roman" w:hAnsi="Times New Roman" w:cs="Times New Roman"/>
          <w:sz w:val="24"/>
          <w:szCs w:val="24"/>
        </w:rPr>
        <w:t>Dubnou</w:t>
      </w:r>
      <w:proofErr w:type="spellEnd"/>
      <w:r w:rsidRPr="007A59D4">
        <w:rPr>
          <w:rFonts w:ascii="Times New Roman" w:hAnsi="Times New Roman" w:cs="Times New Roman"/>
          <w:sz w:val="24"/>
          <w:szCs w:val="24"/>
        </w:rPr>
        <w:t xml:space="preserve"> Skalou a Lipovec-Vrútky, kde bude prebiehať rekultivácia spôsobom zasypania inertným odpadom. Pre </w:t>
      </w:r>
      <w:r w:rsidR="00AD7507" w:rsidRPr="007A59D4">
        <w:rPr>
          <w:rFonts w:ascii="Times New Roman" w:hAnsi="Times New Roman" w:cs="Times New Roman"/>
          <w:sz w:val="24"/>
          <w:szCs w:val="24"/>
        </w:rPr>
        <w:t xml:space="preserve">lepšie pochopenie uvádzam porovnanie jednotlivých lomov vzájomne. </w:t>
      </w:r>
    </w:p>
    <w:p w14:paraId="429773DC" w14:textId="5E5DA489" w:rsidR="004062B4" w:rsidRPr="007A59D4" w:rsidRDefault="00703356" w:rsidP="00171D78">
      <w:pPr>
        <w:spacing w:before="240" w:line="360" w:lineRule="auto"/>
        <w:ind w:firstLine="708"/>
        <w:jc w:val="both"/>
        <w:rPr>
          <w:rFonts w:ascii="Times New Roman" w:hAnsi="Times New Roman" w:cs="Times New Roman"/>
          <w:sz w:val="24"/>
          <w:szCs w:val="24"/>
        </w:rPr>
      </w:pPr>
      <w:r w:rsidRPr="007A59D4">
        <w:rPr>
          <w:rFonts w:ascii="Times New Roman" w:hAnsi="Times New Roman" w:cs="Times New Roman"/>
          <w:sz w:val="24"/>
          <w:szCs w:val="24"/>
        </w:rPr>
        <w:t xml:space="preserve">V rámci porovnania záujmových lokalít je nutné poznamenať, že lom Varín v súčasnosti nie je aktívny, resp. sa čaká na jeho rekultiváciu po doplnení potrebných informácií. V prípade porovnania lomu Varín s ďalšími záujmovými lokalitami ťažby štrkopieskov môžeme upriamiť pozornosť na rozličný charakter rekultivácie, kedy v rámci Varína je navrhované zasypanie lomu </w:t>
      </w:r>
      <w:r w:rsidR="008D1208" w:rsidRPr="007A59D4">
        <w:rPr>
          <w:rFonts w:ascii="Times New Roman" w:hAnsi="Times New Roman" w:cs="Times New Roman"/>
          <w:sz w:val="24"/>
          <w:szCs w:val="24"/>
        </w:rPr>
        <w:t>(inertný odpad v objeme 280 600 m</w:t>
      </w:r>
      <w:r w:rsidR="008D1208" w:rsidRPr="007A59D4">
        <w:rPr>
          <w:rFonts w:ascii="Times New Roman" w:hAnsi="Times New Roman" w:cs="Times New Roman"/>
          <w:sz w:val="24"/>
          <w:szCs w:val="24"/>
          <w:vertAlign w:val="superscript"/>
        </w:rPr>
        <w:t>3</w:t>
      </w:r>
      <w:r w:rsidR="008D1208" w:rsidRPr="007A59D4">
        <w:rPr>
          <w:rFonts w:ascii="Times New Roman" w:hAnsi="Times New Roman" w:cs="Times New Roman"/>
          <w:sz w:val="24"/>
          <w:szCs w:val="24"/>
        </w:rPr>
        <w:t xml:space="preserve">) </w:t>
      </w:r>
      <w:r w:rsidRPr="007A59D4">
        <w:rPr>
          <w:rFonts w:ascii="Times New Roman" w:hAnsi="Times New Roman" w:cs="Times New Roman"/>
          <w:sz w:val="24"/>
          <w:szCs w:val="24"/>
        </w:rPr>
        <w:t>a v prípade lokality Lipovec- Vrútky a </w:t>
      </w:r>
      <w:proofErr w:type="spellStart"/>
      <w:r w:rsidRPr="007A59D4">
        <w:rPr>
          <w:rFonts w:ascii="Times New Roman" w:hAnsi="Times New Roman" w:cs="Times New Roman"/>
          <w:sz w:val="24"/>
          <w:szCs w:val="24"/>
        </w:rPr>
        <w:t>Dubná</w:t>
      </w:r>
      <w:proofErr w:type="spellEnd"/>
      <w:r w:rsidRPr="007A59D4">
        <w:rPr>
          <w:rFonts w:ascii="Times New Roman" w:hAnsi="Times New Roman" w:cs="Times New Roman"/>
          <w:sz w:val="24"/>
          <w:szCs w:val="24"/>
        </w:rPr>
        <w:t xml:space="preserve"> Skala sa jedná o vytvorenie vodnej plochy. </w:t>
      </w:r>
      <w:r w:rsidR="00867FA3" w:rsidRPr="007A59D4">
        <w:rPr>
          <w:rFonts w:ascii="Times New Roman" w:hAnsi="Times New Roman" w:cs="Times New Roman"/>
          <w:sz w:val="24"/>
          <w:szCs w:val="24"/>
        </w:rPr>
        <w:t>Skúsenosti s vyťaženým lomom štrkopieskov a jeho rekultiváciou spôsobom vytvorenia vodnej plochy máme práve na Lipovci, kde táto plocha plní rekreačný charakter najmä v teplých mesiacoch roka. Hlavným dôvodom zasypania vyťaženého lomu vo Varíne je obnovenie územia a jeho nasledovné využitie podľa územného plánu obce</w:t>
      </w:r>
      <w:sdt>
        <w:sdtPr>
          <w:rPr>
            <w:rFonts w:ascii="Times New Roman" w:hAnsi="Times New Roman" w:cs="Times New Roman"/>
            <w:sz w:val="24"/>
            <w:szCs w:val="24"/>
          </w:rPr>
          <w:id w:val="-980230247"/>
          <w:citation/>
        </w:sdtPr>
        <w:sdtEndPr/>
        <w:sdtContent>
          <w:r w:rsidR="003F26AE" w:rsidRPr="007A59D4">
            <w:rPr>
              <w:rFonts w:ascii="Times New Roman" w:hAnsi="Times New Roman" w:cs="Times New Roman"/>
              <w:sz w:val="24"/>
              <w:szCs w:val="24"/>
            </w:rPr>
            <w:fldChar w:fldCharType="begin"/>
          </w:r>
          <w:r w:rsidR="00E34690" w:rsidRPr="007A59D4">
            <w:rPr>
              <w:rFonts w:ascii="Times New Roman" w:hAnsi="Times New Roman" w:cs="Times New Roman"/>
              <w:sz w:val="24"/>
              <w:szCs w:val="24"/>
            </w:rPr>
            <w:instrText xml:space="preserve">CITATION DOL19 \l 1051 </w:instrText>
          </w:r>
          <w:r w:rsidR="003F26AE" w:rsidRPr="007A59D4">
            <w:rPr>
              <w:rFonts w:ascii="Times New Roman" w:hAnsi="Times New Roman" w:cs="Times New Roman"/>
              <w:sz w:val="24"/>
              <w:szCs w:val="24"/>
            </w:rPr>
            <w:fldChar w:fldCharType="separate"/>
          </w:r>
          <w:r w:rsidR="002363E2" w:rsidRPr="007A59D4">
            <w:rPr>
              <w:rFonts w:ascii="Times New Roman" w:hAnsi="Times New Roman" w:cs="Times New Roman"/>
              <w:noProof/>
              <w:sz w:val="24"/>
              <w:szCs w:val="24"/>
            </w:rPr>
            <w:t xml:space="preserve"> (DolGroup, 2019)</w:t>
          </w:r>
          <w:r w:rsidR="003F26AE" w:rsidRPr="007A59D4">
            <w:rPr>
              <w:rFonts w:ascii="Times New Roman" w:hAnsi="Times New Roman" w:cs="Times New Roman"/>
              <w:sz w:val="24"/>
              <w:szCs w:val="24"/>
            </w:rPr>
            <w:fldChar w:fldCharType="end"/>
          </w:r>
        </w:sdtContent>
      </w:sdt>
      <w:r w:rsidR="00867FA3" w:rsidRPr="007A59D4">
        <w:rPr>
          <w:rFonts w:ascii="Times New Roman" w:hAnsi="Times New Roman" w:cs="Times New Roman"/>
          <w:sz w:val="24"/>
          <w:szCs w:val="24"/>
        </w:rPr>
        <w:t xml:space="preserve">. </w:t>
      </w:r>
    </w:p>
    <w:p w14:paraId="7CCDC392" w14:textId="23574830" w:rsidR="004062B4" w:rsidRPr="007A59D4" w:rsidRDefault="004062B4" w:rsidP="003F26AE">
      <w:pPr>
        <w:spacing w:before="240" w:line="360" w:lineRule="auto"/>
        <w:ind w:firstLine="708"/>
        <w:jc w:val="both"/>
        <w:rPr>
          <w:rFonts w:ascii="Times New Roman" w:hAnsi="Times New Roman" w:cs="Times New Roman"/>
          <w:sz w:val="24"/>
          <w:szCs w:val="24"/>
        </w:rPr>
      </w:pPr>
      <w:r w:rsidRPr="007A59D4">
        <w:rPr>
          <w:rFonts w:ascii="Times New Roman" w:hAnsi="Times New Roman" w:cs="Times New Roman"/>
          <w:sz w:val="24"/>
          <w:szCs w:val="24"/>
        </w:rPr>
        <w:t xml:space="preserve">Zvyšné dva lomy, teda </w:t>
      </w:r>
      <w:proofErr w:type="spellStart"/>
      <w:r w:rsidRPr="007A59D4">
        <w:rPr>
          <w:rFonts w:ascii="Times New Roman" w:hAnsi="Times New Roman" w:cs="Times New Roman"/>
          <w:sz w:val="24"/>
          <w:szCs w:val="24"/>
        </w:rPr>
        <w:t>Dubná</w:t>
      </w:r>
      <w:proofErr w:type="spellEnd"/>
      <w:r w:rsidRPr="007A59D4">
        <w:rPr>
          <w:rFonts w:ascii="Times New Roman" w:hAnsi="Times New Roman" w:cs="Times New Roman"/>
          <w:sz w:val="24"/>
          <w:szCs w:val="24"/>
        </w:rPr>
        <w:t xml:space="preserve"> Skala a Lipovec-Vrútky</w:t>
      </w:r>
      <w:r w:rsidR="00027D19" w:rsidRPr="007A59D4">
        <w:rPr>
          <w:rFonts w:ascii="Times New Roman" w:hAnsi="Times New Roman" w:cs="Times New Roman"/>
          <w:sz w:val="24"/>
          <w:szCs w:val="24"/>
        </w:rPr>
        <w:t>,</w:t>
      </w:r>
      <w:r w:rsidRPr="007A59D4">
        <w:rPr>
          <w:rFonts w:ascii="Times New Roman" w:hAnsi="Times New Roman" w:cs="Times New Roman"/>
          <w:sz w:val="24"/>
          <w:szCs w:val="24"/>
        </w:rPr>
        <w:t xml:space="preserve"> sú v súčasnosti aktívne. V prípade </w:t>
      </w:r>
      <w:proofErr w:type="spellStart"/>
      <w:r w:rsidRPr="007A59D4">
        <w:rPr>
          <w:rFonts w:ascii="Times New Roman" w:hAnsi="Times New Roman" w:cs="Times New Roman"/>
          <w:sz w:val="24"/>
          <w:szCs w:val="24"/>
        </w:rPr>
        <w:t>Dubnej</w:t>
      </w:r>
      <w:proofErr w:type="spellEnd"/>
      <w:r w:rsidRPr="007A59D4">
        <w:rPr>
          <w:rFonts w:ascii="Times New Roman" w:hAnsi="Times New Roman" w:cs="Times New Roman"/>
          <w:sz w:val="24"/>
          <w:szCs w:val="24"/>
        </w:rPr>
        <w:t xml:space="preserve"> Skaly sa rozšírila ťažba štrkopiesku z dôvodu dostatočného objemu zásob tejto komodity. Oba lomy predstavujú zdroj štrkopieskov určených na výstavbu diaľnice D1, ktorá je práve lokalizovaná v ich blízkosti. Čo sa týka šetrenia situácie vo vzťahu k hluku a prašnosti, ani v jednom z týchto dvoch lomov nebol zaznamenaný podnet, ktorý by smeroval na Inšpekciu životného prostredia či Regionálny úrad verejného zdravotníctva so sídlom v Martine. Problematika hlučnosti bola viazaná na úsek </w:t>
      </w:r>
      <w:proofErr w:type="spellStart"/>
      <w:r w:rsidRPr="007A59D4">
        <w:rPr>
          <w:rFonts w:ascii="Times New Roman" w:hAnsi="Times New Roman" w:cs="Times New Roman"/>
          <w:sz w:val="24"/>
          <w:szCs w:val="24"/>
        </w:rPr>
        <w:t>Dubná</w:t>
      </w:r>
      <w:proofErr w:type="spellEnd"/>
      <w:r w:rsidRPr="007A59D4">
        <w:rPr>
          <w:rFonts w:ascii="Times New Roman" w:hAnsi="Times New Roman" w:cs="Times New Roman"/>
          <w:sz w:val="24"/>
          <w:szCs w:val="24"/>
        </w:rPr>
        <w:t xml:space="preserve"> </w:t>
      </w:r>
      <w:r w:rsidR="008A54C4" w:rsidRPr="007A59D4">
        <w:rPr>
          <w:rFonts w:ascii="Times New Roman" w:hAnsi="Times New Roman" w:cs="Times New Roman"/>
          <w:sz w:val="24"/>
          <w:szCs w:val="24"/>
        </w:rPr>
        <w:t>S</w:t>
      </w:r>
      <w:r w:rsidRPr="007A59D4">
        <w:rPr>
          <w:rFonts w:ascii="Times New Roman" w:hAnsi="Times New Roman" w:cs="Times New Roman"/>
          <w:sz w:val="24"/>
          <w:szCs w:val="24"/>
        </w:rPr>
        <w:t>kala- Turany, kde sa v minulosti odstránila časť protihlukovej bariéry</w:t>
      </w:r>
      <w:r w:rsidR="00027D19" w:rsidRPr="007A59D4">
        <w:rPr>
          <w:rFonts w:ascii="Times New Roman" w:hAnsi="Times New Roman" w:cs="Times New Roman"/>
          <w:sz w:val="24"/>
          <w:szCs w:val="24"/>
        </w:rPr>
        <w:t>,</w:t>
      </w:r>
      <w:r w:rsidRPr="007A59D4">
        <w:rPr>
          <w:rFonts w:ascii="Times New Roman" w:hAnsi="Times New Roman" w:cs="Times New Roman"/>
          <w:sz w:val="24"/>
          <w:szCs w:val="24"/>
        </w:rPr>
        <w:t xml:space="preserve"> čo malo negatívny vplyv na občanov obytnej zóny. Avšak táto situácia nebola v kompetencii jednotlivých ťažobných spoločností</w:t>
      </w:r>
      <w:r w:rsidR="00027D19" w:rsidRPr="007A59D4">
        <w:rPr>
          <w:rFonts w:ascii="Times New Roman" w:hAnsi="Times New Roman" w:cs="Times New Roman"/>
          <w:sz w:val="24"/>
          <w:szCs w:val="24"/>
        </w:rPr>
        <w:t>,</w:t>
      </w:r>
      <w:r w:rsidRPr="007A59D4">
        <w:rPr>
          <w:rFonts w:ascii="Times New Roman" w:hAnsi="Times New Roman" w:cs="Times New Roman"/>
          <w:sz w:val="24"/>
          <w:szCs w:val="24"/>
        </w:rPr>
        <w:t xml:space="preserve"> ale pod kompetenciou Národnej diaľničnej spoločnosti. Vzťah k hluku </w:t>
      </w:r>
      <w:r w:rsidR="00027D19" w:rsidRPr="007A59D4">
        <w:rPr>
          <w:rFonts w:ascii="Times New Roman" w:hAnsi="Times New Roman" w:cs="Times New Roman"/>
          <w:sz w:val="24"/>
          <w:szCs w:val="24"/>
        </w:rPr>
        <w:t>u</w:t>
      </w:r>
      <w:r w:rsidRPr="007A59D4">
        <w:rPr>
          <w:rFonts w:ascii="Times New Roman" w:hAnsi="Times New Roman" w:cs="Times New Roman"/>
          <w:sz w:val="24"/>
          <w:szCs w:val="24"/>
        </w:rPr>
        <w:t> jednotlivý</w:t>
      </w:r>
      <w:r w:rsidR="00027D19" w:rsidRPr="007A59D4">
        <w:rPr>
          <w:rFonts w:ascii="Times New Roman" w:hAnsi="Times New Roman" w:cs="Times New Roman"/>
          <w:sz w:val="24"/>
          <w:szCs w:val="24"/>
        </w:rPr>
        <w:t>ch</w:t>
      </w:r>
      <w:r w:rsidRPr="007A59D4">
        <w:rPr>
          <w:rFonts w:ascii="Times New Roman" w:hAnsi="Times New Roman" w:cs="Times New Roman"/>
          <w:sz w:val="24"/>
          <w:szCs w:val="24"/>
        </w:rPr>
        <w:t xml:space="preserve"> ťažobný</w:t>
      </w:r>
      <w:r w:rsidR="00027D19" w:rsidRPr="007A59D4">
        <w:rPr>
          <w:rFonts w:ascii="Times New Roman" w:hAnsi="Times New Roman" w:cs="Times New Roman"/>
          <w:sz w:val="24"/>
          <w:szCs w:val="24"/>
        </w:rPr>
        <w:t>ch</w:t>
      </w:r>
      <w:r w:rsidRPr="007A59D4">
        <w:rPr>
          <w:rFonts w:ascii="Times New Roman" w:hAnsi="Times New Roman" w:cs="Times New Roman"/>
          <w:sz w:val="24"/>
          <w:szCs w:val="24"/>
        </w:rPr>
        <w:t xml:space="preserve"> spoločnos</w:t>
      </w:r>
      <w:r w:rsidR="00027D19" w:rsidRPr="007A59D4">
        <w:rPr>
          <w:rFonts w:ascii="Times New Roman" w:hAnsi="Times New Roman" w:cs="Times New Roman"/>
          <w:sz w:val="24"/>
          <w:szCs w:val="24"/>
        </w:rPr>
        <w:t xml:space="preserve">tí </w:t>
      </w:r>
      <w:r w:rsidRPr="007A59D4">
        <w:rPr>
          <w:rFonts w:ascii="Times New Roman" w:hAnsi="Times New Roman" w:cs="Times New Roman"/>
          <w:sz w:val="24"/>
          <w:szCs w:val="24"/>
        </w:rPr>
        <w:t>je viazan</w:t>
      </w:r>
      <w:r w:rsidR="00027D19" w:rsidRPr="007A59D4">
        <w:rPr>
          <w:rFonts w:ascii="Times New Roman" w:hAnsi="Times New Roman" w:cs="Times New Roman"/>
          <w:sz w:val="24"/>
          <w:szCs w:val="24"/>
        </w:rPr>
        <w:t>ý</w:t>
      </w:r>
      <w:r w:rsidRPr="007A59D4">
        <w:rPr>
          <w:rFonts w:ascii="Times New Roman" w:hAnsi="Times New Roman" w:cs="Times New Roman"/>
          <w:sz w:val="24"/>
          <w:szCs w:val="24"/>
        </w:rPr>
        <w:t xml:space="preserve"> výhradne na prepravu komodity cez daný úsek vozovky</w:t>
      </w:r>
      <w:r w:rsidR="00B02C09" w:rsidRPr="007A59D4">
        <w:rPr>
          <w:rFonts w:ascii="Times New Roman" w:hAnsi="Times New Roman" w:cs="Times New Roman"/>
          <w:sz w:val="24"/>
          <w:szCs w:val="24"/>
        </w:rPr>
        <w:t>, kde práve hluková štúdia preukázala zvýšenie decibelov o 0,2 pri preprave štrkopiesku z </w:t>
      </w:r>
      <w:proofErr w:type="spellStart"/>
      <w:r w:rsidR="00B02C09" w:rsidRPr="007A59D4">
        <w:rPr>
          <w:rFonts w:ascii="Times New Roman" w:hAnsi="Times New Roman" w:cs="Times New Roman"/>
          <w:sz w:val="24"/>
          <w:szCs w:val="24"/>
        </w:rPr>
        <w:t>Dubnej</w:t>
      </w:r>
      <w:proofErr w:type="spellEnd"/>
      <w:r w:rsidR="00B02C09" w:rsidRPr="007A59D4">
        <w:rPr>
          <w:rFonts w:ascii="Times New Roman" w:hAnsi="Times New Roman" w:cs="Times New Roman"/>
          <w:sz w:val="24"/>
          <w:szCs w:val="24"/>
        </w:rPr>
        <w:t xml:space="preserve"> Skaly. Čo sa týka prašnosti, resp. častíc PM</w:t>
      </w:r>
      <w:r w:rsidR="00B02C09" w:rsidRPr="007A59D4">
        <w:rPr>
          <w:rFonts w:ascii="Times New Roman" w:hAnsi="Times New Roman" w:cs="Times New Roman"/>
          <w:sz w:val="24"/>
          <w:szCs w:val="24"/>
          <w:vertAlign w:val="subscript"/>
        </w:rPr>
        <w:t>10</w:t>
      </w:r>
      <w:r w:rsidR="00B02C09" w:rsidRPr="007A59D4">
        <w:rPr>
          <w:rFonts w:ascii="Times New Roman" w:hAnsi="Times New Roman" w:cs="Times New Roman"/>
          <w:sz w:val="24"/>
          <w:szCs w:val="24"/>
        </w:rPr>
        <w:t xml:space="preserve">, lom </w:t>
      </w:r>
      <w:proofErr w:type="spellStart"/>
      <w:r w:rsidR="00B02C09" w:rsidRPr="007A59D4">
        <w:rPr>
          <w:rFonts w:ascii="Times New Roman" w:hAnsi="Times New Roman" w:cs="Times New Roman"/>
          <w:sz w:val="24"/>
          <w:szCs w:val="24"/>
        </w:rPr>
        <w:t>Dubná</w:t>
      </w:r>
      <w:proofErr w:type="spellEnd"/>
      <w:r w:rsidR="00B02C09" w:rsidRPr="007A59D4">
        <w:rPr>
          <w:rFonts w:ascii="Times New Roman" w:hAnsi="Times New Roman" w:cs="Times New Roman"/>
          <w:sz w:val="24"/>
          <w:szCs w:val="24"/>
        </w:rPr>
        <w:t xml:space="preserve"> Skala nepredstavuje riziko, keďže pomerne hustý les v jeho blízkosti vytvára ,,filter“ a samotná štúdia vyhodnotila, že tuhé častice vo vzťahu ku ťažbe v lokalite </w:t>
      </w:r>
      <w:proofErr w:type="spellStart"/>
      <w:r w:rsidR="00B02C09" w:rsidRPr="007A59D4">
        <w:rPr>
          <w:rFonts w:ascii="Times New Roman" w:hAnsi="Times New Roman" w:cs="Times New Roman"/>
          <w:sz w:val="24"/>
          <w:szCs w:val="24"/>
        </w:rPr>
        <w:t>Dubná</w:t>
      </w:r>
      <w:proofErr w:type="spellEnd"/>
      <w:r w:rsidR="00B02C09" w:rsidRPr="007A59D4">
        <w:rPr>
          <w:rFonts w:ascii="Times New Roman" w:hAnsi="Times New Roman" w:cs="Times New Roman"/>
          <w:sz w:val="24"/>
          <w:szCs w:val="24"/>
        </w:rPr>
        <w:t xml:space="preserve"> Skala nepredstavujú riziko pre obyvateľov najbližšej obytnej zóny. Podobná situácia je aj v rámci lomu Lipovec-Vrútky, kde je najbližší obytný priestor vzdialený 2,2 km a uvoľnené PM</w:t>
      </w:r>
      <w:r w:rsidR="00B02C09" w:rsidRPr="007A59D4">
        <w:rPr>
          <w:rFonts w:ascii="Times New Roman" w:hAnsi="Times New Roman" w:cs="Times New Roman"/>
          <w:sz w:val="24"/>
          <w:szCs w:val="24"/>
          <w:vertAlign w:val="subscript"/>
        </w:rPr>
        <w:t>10</w:t>
      </w:r>
      <w:r w:rsidR="00B02C09" w:rsidRPr="007A59D4">
        <w:rPr>
          <w:rFonts w:ascii="Times New Roman" w:hAnsi="Times New Roman" w:cs="Times New Roman"/>
          <w:sz w:val="24"/>
          <w:szCs w:val="24"/>
        </w:rPr>
        <w:t xml:space="preserve"> rovnako nepredstavujú riziko pre obyvateľov. Súčasne obe spoločnosti majú definované v rámci zámeru kropenie vozovky v prípade horúcich mesiacov, </w:t>
      </w:r>
      <w:r w:rsidR="00B02C09" w:rsidRPr="007A59D4">
        <w:rPr>
          <w:rFonts w:ascii="Times New Roman" w:hAnsi="Times New Roman" w:cs="Times New Roman"/>
          <w:sz w:val="24"/>
          <w:szCs w:val="24"/>
        </w:rPr>
        <w:lastRenderedPageBreak/>
        <w:t>kedy by mohlo dochádzať ku zvýšenej prašnosti pri transporte tejto komodi</w:t>
      </w:r>
      <w:r w:rsidR="00696863" w:rsidRPr="007A59D4">
        <w:rPr>
          <w:rFonts w:ascii="Times New Roman" w:hAnsi="Times New Roman" w:cs="Times New Roman"/>
          <w:sz w:val="24"/>
          <w:szCs w:val="24"/>
        </w:rPr>
        <w:t>t</w:t>
      </w:r>
      <w:r w:rsidR="00B02C09" w:rsidRPr="007A59D4">
        <w:rPr>
          <w:rFonts w:ascii="Times New Roman" w:hAnsi="Times New Roman" w:cs="Times New Roman"/>
          <w:sz w:val="24"/>
          <w:szCs w:val="24"/>
        </w:rPr>
        <w:t xml:space="preserve">y </w:t>
      </w:r>
      <w:r w:rsidR="008869D6" w:rsidRPr="007A59D4">
        <w:rPr>
          <w:rFonts w:ascii="Times New Roman" w:hAnsi="Times New Roman" w:cs="Times New Roman"/>
          <w:noProof/>
          <w:sz w:val="24"/>
          <w:szCs w:val="24"/>
        </w:rPr>
        <w:t>(BRA - VUR, 2009; EUROVIA, 2012; RÚVZ, 2014-2019).</w:t>
      </w:r>
      <w:r w:rsidR="00B02C09" w:rsidRPr="007A59D4">
        <w:rPr>
          <w:rFonts w:ascii="Times New Roman" w:hAnsi="Times New Roman" w:cs="Times New Roman"/>
          <w:sz w:val="24"/>
          <w:szCs w:val="24"/>
        </w:rPr>
        <w:t xml:space="preserve"> </w:t>
      </w:r>
    </w:p>
    <w:p w14:paraId="1E404CDF" w14:textId="7BCED74A" w:rsidR="00B02C09" w:rsidRPr="007A59D4" w:rsidRDefault="00B02C09" w:rsidP="003F26AE">
      <w:pPr>
        <w:spacing w:before="240" w:line="360" w:lineRule="auto"/>
        <w:ind w:firstLine="708"/>
        <w:jc w:val="both"/>
        <w:rPr>
          <w:rFonts w:ascii="Times New Roman" w:hAnsi="Times New Roman" w:cs="Times New Roman"/>
          <w:sz w:val="24"/>
          <w:szCs w:val="24"/>
        </w:rPr>
      </w:pPr>
      <w:r w:rsidRPr="007A59D4">
        <w:rPr>
          <w:rFonts w:ascii="Times New Roman" w:hAnsi="Times New Roman" w:cs="Times New Roman"/>
          <w:sz w:val="24"/>
          <w:szCs w:val="24"/>
        </w:rPr>
        <w:t xml:space="preserve">Z celkového hľadiska hodnotím aktívne lomy štrkopieskov </w:t>
      </w:r>
      <w:r w:rsidR="00281FBB" w:rsidRPr="007A59D4">
        <w:rPr>
          <w:rFonts w:ascii="Times New Roman" w:hAnsi="Times New Roman" w:cs="Times New Roman"/>
          <w:sz w:val="24"/>
          <w:szCs w:val="24"/>
        </w:rPr>
        <w:t>za vhodné, resp. ani z retrospektívneho hľadania informácií o podnetoch, prípadne šetreniach na úseku kompetentných štátnych organizácií nebol zaznamenaný nedostatok, z čoho vyplýva, že dané prevádzky pracujú podľa zámeru</w:t>
      </w:r>
      <w:r w:rsidR="008A6683" w:rsidRPr="007A59D4">
        <w:rPr>
          <w:rFonts w:ascii="Times New Roman" w:hAnsi="Times New Roman" w:cs="Times New Roman"/>
          <w:sz w:val="24"/>
          <w:szCs w:val="24"/>
        </w:rPr>
        <w:t>,</w:t>
      </w:r>
      <w:r w:rsidR="00281FBB" w:rsidRPr="007A59D4">
        <w:rPr>
          <w:rFonts w:ascii="Times New Roman" w:hAnsi="Times New Roman" w:cs="Times New Roman"/>
          <w:sz w:val="24"/>
          <w:szCs w:val="24"/>
        </w:rPr>
        <w:t xml:space="preserve"> ktorý bol hodnotený podľa Zákona č. 24/2006. </w:t>
      </w:r>
    </w:p>
    <w:p w14:paraId="42EE063A" w14:textId="4926353B" w:rsidR="00281FBB" w:rsidRPr="007A59D4" w:rsidRDefault="00281FBB" w:rsidP="003F26AE">
      <w:pPr>
        <w:spacing w:before="240" w:line="360" w:lineRule="auto"/>
        <w:ind w:firstLine="708"/>
        <w:jc w:val="both"/>
        <w:rPr>
          <w:rFonts w:ascii="Times New Roman" w:hAnsi="Times New Roman" w:cs="Times New Roman"/>
          <w:sz w:val="24"/>
          <w:szCs w:val="24"/>
        </w:rPr>
      </w:pPr>
      <w:r w:rsidRPr="007A59D4">
        <w:rPr>
          <w:rFonts w:ascii="Times New Roman" w:hAnsi="Times New Roman" w:cs="Times New Roman"/>
          <w:sz w:val="24"/>
          <w:szCs w:val="24"/>
        </w:rPr>
        <w:t xml:space="preserve">Za nedostatok považujem ,,Zámer rekultivácie lomu Varín“, ktorý neobsahoval potrebné informácie, ako som vyššie uviedla, pričom spoločnosť DOL GROUP </w:t>
      </w:r>
      <w:proofErr w:type="spellStart"/>
      <w:r w:rsidRPr="007A59D4">
        <w:rPr>
          <w:rFonts w:ascii="Times New Roman" w:hAnsi="Times New Roman" w:cs="Times New Roman"/>
          <w:sz w:val="24"/>
          <w:szCs w:val="24"/>
        </w:rPr>
        <w:t>s.r.o</w:t>
      </w:r>
      <w:proofErr w:type="spellEnd"/>
      <w:r w:rsidRPr="007A59D4">
        <w:rPr>
          <w:rFonts w:ascii="Times New Roman" w:hAnsi="Times New Roman" w:cs="Times New Roman"/>
          <w:sz w:val="24"/>
          <w:szCs w:val="24"/>
        </w:rPr>
        <w:t>. musí dodať doplneni</w:t>
      </w:r>
      <w:r w:rsidR="00F41065" w:rsidRPr="007A59D4">
        <w:rPr>
          <w:rFonts w:ascii="Times New Roman" w:hAnsi="Times New Roman" w:cs="Times New Roman"/>
          <w:sz w:val="24"/>
          <w:szCs w:val="24"/>
        </w:rPr>
        <w:t>e požadovaných podkladov, inak nemôže začať proces rekultivácie, a teda dané územie sa nemôže využívať na iné účely.</w:t>
      </w:r>
    </w:p>
    <w:p w14:paraId="08D0F55D" w14:textId="5328D91E" w:rsidR="00310BF4" w:rsidRPr="007A59D4" w:rsidRDefault="00310BF4" w:rsidP="004062B4">
      <w:pPr>
        <w:spacing w:before="240" w:line="360" w:lineRule="auto"/>
        <w:jc w:val="both"/>
        <w:rPr>
          <w:rFonts w:ascii="Times New Roman" w:eastAsiaTheme="majorEastAsia" w:hAnsi="Times New Roman" w:cs="Times New Roman"/>
          <w:sz w:val="24"/>
          <w:szCs w:val="24"/>
        </w:rPr>
      </w:pPr>
      <w:r w:rsidRPr="007A59D4">
        <w:rPr>
          <w:rFonts w:ascii="Times New Roman" w:hAnsi="Times New Roman" w:cs="Times New Roman"/>
          <w:sz w:val="24"/>
          <w:szCs w:val="24"/>
        </w:rPr>
        <w:br w:type="page"/>
      </w:r>
    </w:p>
    <w:p w14:paraId="5361A994" w14:textId="51FC0E97" w:rsidR="00310BF4" w:rsidRPr="007A59D4" w:rsidRDefault="00310BF4" w:rsidP="00440216">
      <w:pPr>
        <w:pStyle w:val="Nadpis1"/>
        <w:numPr>
          <w:ilvl w:val="0"/>
          <w:numId w:val="6"/>
        </w:numPr>
        <w:spacing w:after="240" w:line="360" w:lineRule="auto"/>
        <w:jc w:val="both"/>
        <w:rPr>
          <w:rFonts w:ascii="Times New Roman" w:hAnsi="Times New Roman" w:cs="Times New Roman"/>
          <w:b/>
          <w:bCs/>
          <w:color w:val="auto"/>
        </w:rPr>
      </w:pPr>
      <w:bookmarkStart w:id="61" w:name="_Toc76123895"/>
      <w:r w:rsidRPr="007A59D4">
        <w:rPr>
          <w:rFonts w:ascii="Times New Roman" w:hAnsi="Times New Roman" w:cs="Times New Roman"/>
          <w:b/>
          <w:bCs/>
          <w:color w:val="auto"/>
        </w:rPr>
        <w:lastRenderedPageBreak/>
        <w:t>ZÁVER</w:t>
      </w:r>
      <w:bookmarkEnd w:id="61"/>
    </w:p>
    <w:p w14:paraId="626F2208" w14:textId="77777777" w:rsidR="00696863" w:rsidRPr="007A59D4" w:rsidRDefault="00696863" w:rsidP="00696863">
      <w:pPr>
        <w:spacing w:line="360" w:lineRule="auto"/>
        <w:jc w:val="both"/>
        <w:rPr>
          <w:rFonts w:ascii="Times New Roman" w:hAnsi="Times New Roman" w:cs="Times New Roman"/>
          <w:sz w:val="24"/>
          <w:szCs w:val="24"/>
        </w:rPr>
      </w:pPr>
    </w:p>
    <w:p w14:paraId="67DC4A93" w14:textId="1B61C275" w:rsidR="00922040" w:rsidRPr="007A59D4" w:rsidRDefault="00F41065" w:rsidP="001E4423">
      <w:pPr>
        <w:spacing w:before="240" w:line="360" w:lineRule="auto"/>
        <w:ind w:firstLine="708"/>
        <w:jc w:val="both"/>
        <w:rPr>
          <w:rFonts w:ascii="Times New Roman" w:hAnsi="Times New Roman" w:cs="Times New Roman"/>
          <w:sz w:val="24"/>
          <w:szCs w:val="24"/>
          <w:highlight w:val="yellow"/>
        </w:rPr>
      </w:pPr>
      <w:r w:rsidRPr="007A59D4">
        <w:rPr>
          <w:rFonts w:ascii="Times New Roman" w:hAnsi="Times New Roman" w:cs="Times New Roman"/>
          <w:sz w:val="24"/>
          <w:szCs w:val="24"/>
        </w:rPr>
        <w:t>Ťažba štrkopieskov  v oblasti Žilinského kraja prebieha niekoľko desaťročí, čo svedčí o dostatočných zásobách štrkopieskov v tejto oblasti</w:t>
      </w:r>
      <w:r w:rsidR="00922040" w:rsidRPr="007A59D4">
        <w:rPr>
          <w:rFonts w:ascii="Times New Roman" w:hAnsi="Times New Roman" w:cs="Times New Roman"/>
          <w:sz w:val="24"/>
          <w:szCs w:val="24"/>
        </w:rPr>
        <w:t>, ktoré sú viazané prevažne na povodie rieky Váh</w:t>
      </w:r>
      <w:r w:rsidRPr="007A59D4">
        <w:rPr>
          <w:rFonts w:ascii="Times New Roman" w:hAnsi="Times New Roman" w:cs="Times New Roman"/>
          <w:sz w:val="24"/>
          <w:szCs w:val="24"/>
        </w:rPr>
        <w:t xml:space="preserve">. </w:t>
      </w:r>
      <w:r w:rsidR="00922040" w:rsidRPr="007A59D4">
        <w:rPr>
          <w:rFonts w:ascii="Times New Roman" w:hAnsi="Times New Roman" w:cs="Times New Roman"/>
          <w:sz w:val="24"/>
          <w:szCs w:val="24"/>
        </w:rPr>
        <w:t xml:space="preserve">Ťažba tejto komodity so sebou prináša aj niekoľko negatívnych dopadov na životné prostredie, medzi tieto faktory radíme hluk a prašnosť. Zle umiestnené lomy štrkopieskov by mohli významne narušiť obytné zóny a negatívne ovplyvniť zdravie dotknutej populácie. Práve z tohto dôvodu sa v súčasnosti uplatňuje </w:t>
      </w:r>
      <w:r w:rsidR="00D36FB9" w:rsidRPr="007A59D4">
        <w:rPr>
          <w:rFonts w:ascii="Times New Roman" w:hAnsi="Times New Roman" w:cs="Times New Roman"/>
          <w:sz w:val="24"/>
          <w:szCs w:val="24"/>
        </w:rPr>
        <w:t>Z</w:t>
      </w:r>
      <w:r w:rsidR="00922040" w:rsidRPr="007A59D4">
        <w:rPr>
          <w:rFonts w:ascii="Times New Roman" w:hAnsi="Times New Roman" w:cs="Times New Roman"/>
          <w:sz w:val="24"/>
          <w:szCs w:val="24"/>
        </w:rPr>
        <w:t>ákon č. 24/2006 o posudzovaní vplyvov na životné prostredie</w:t>
      </w:r>
      <w:r w:rsidR="00C32BFD" w:rsidRPr="007A59D4">
        <w:rPr>
          <w:rFonts w:ascii="Times New Roman" w:hAnsi="Times New Roman" w:cs="Times New Roman"/>
          <w:sz w:val="24"/>
          <w:szCs w:val="24"/>
        </w:rPr>
        <w:t xml:space="preserve"> (EIA). Okrem iného, v rámci tohto zákona sú podmienené jednotlivé ťažobné spoločnosti vypracovať zámer rekultivácie vyťaženého lomu, tak aby dané územie mohlo plniť inú funkciu</w:t>
      </w:r>
      <w:r w:rsidR="00AF3391" w:rsidRPr="007A59D4">
        <w:rPr>
          <w:rFonts w:ascii="Times New Roman" w:hAnsi="Times New Roman" w:cs="Times New Roman"/>
          <w:sz w:val="24"/>
          <w:szCs w:val="24"/>
        </w:rPr>
        <w:t xml:space="preserve"> a predchádzať tak vzniku tzv. ,,mesačnej krajiny“ (vyťažené a ponechané lomy bez rekultivácie).</w:t>
      </w:r>
      <w:r w:rsidR="001E4423" w:rsidRPr="007A59D4">
        <w:rPr>
          <w:rFonts w:ascii="Times New Roman" w:hAnsi="Times New Roman" w:cs="Times New Roman"/>
          <w:sz w:val="24"/>
          <w:szCs w:val="24"/>
          <w:highlight w:val="yellow"/>
        </w:rPr>
        <w:t xml:space="preserve"> </w:t>
      </w:r>
    </w:p>
    <w:p w14:paraId="0F81A759" w14:textId="733B8252" w:rsidR="007B269F" w:rsidRPr="007A59D4" w:rsidRDefault="00F41065" w:rsidP="00B30B54">
      <w:pPr>
        <w:spacing w:before="240" w:line="360" w:lineRule="auto"/>
        <w:ind w:firstLine="708"/>
        <w:jc w:val="both"/>
        <w:rPr>
          <w:rFonts w:ascii="Times New Roman" w:hAnsi="Times New Roman" w:cs="Times New Roman"/>
          <w:sz w:val="24"/>
          <w:szCs w:val="24"/>
        </w:rPr>
      </w:pPr>
      <w:r w:rsidRPr="007A59D4">
        <w:rPr>
          <w:rFonts w:ascii="Times New Roman" w:hAnsi="Times New Roman" w:cs="Times New Roman"/>
          <w:sz w:val="24"/>
          <w:szCs w:val="24"/>
        </w:rPr>
        <w:t xml:space="preserve">V rámci </w:t>
      </w:r>
      <w:r w:rsidR="005046A8" w:rsidRPr="007A59D4">
        <w:rPr>
          <w:rFonts w:ascii="Times New Roman" w:hAnsi="Times New Roman" w:cs="Times New Roman"/>
          <w:sz w:val="24"/>
          <w:szCs w:val="24"/>
        </w:rPr>
        <w:t xml:space="preserve">bakalárskej </w:t>
      </w:r>
      <w:r w:rsidRPr="007A59D4">
        <w:rPr>
          <w:rFonts w:ascii="Times New Roman" w:hAnsi="Times New Roman" w:cs="Times New Roman"/>
          <w:sz w:val="24"/>
          <w:szCs w:val="24"/>
        </w:rPr>
        <w:t>p</w:t>
      </w:r>
      <w:r w:rsidR="00650598" w:rsidRPr="007A59D4">
        <w:rPr>
          <w:rFonts w:ascii="Times New Roman" w:hAnsi="Times New Roman" w:cs="Times New Roman"/>
          <w:sz w:val="24"/>
          <w:szCs w:val="24"/>
        </w:rPr>
        <w:t>ráce</w:t>
      </w:r>
      <w:r w:rsidRPr="007A59D4">
        <w:rPr>
          <w:rFonts w:ascii="Times New Roman" w:hAnsi="Times New Roman" w:cs="Times New Roman"/>
          <w:sz w:val="24"/>
          <w:szCs w:val="24"/>
        </w:rPr>
        <w:t xml:space="preserve"> som porovnala tri lokality ťažby štrkopieskov: Varín, </w:t>
      </w:r>
      <w:proofErr w:type="spellStart"/>
      <w:r w:rsidRPr="007A59D4">
        <w:rPr>
          <w:rFonts w:ascii="Times New Roman" w:hAnsi="Times New Roman" w:cs="Times New Roman"/>
          <w:sz w:val="24"/>
          <w:szCs w:val="24"/>
        </w:rPr>
        <w:t>Dubná</w:t>
      </w:r>
      <w:proofErr w:type="spellEnd"/>
      <w:r w:rsidRPr="007A59D4">
        <w:rPr>
          <w:rFonts w:ascii="Times New Roman" w:hAnsi="Times New Roman" w:cs="Times New Roman"/>
          <w:sz w:val="24"/>
          <w:szCs w:val="24"/>
        </w:rPr>
        <w:t xml:space="preserve"> Skala a Lipovec- Vrútky.  </w:t>
      </w:r>
      <w:r w:rsidR="00922040" w:rsidRPr="007A59D4">
        <w:rPr>
          <w:rFonts w:ascii="Times New Roman" w:hAnsi="Times New Roman" w:cs="Times New Roman"/>
          <w:sz w:val="24"/>
          <w:szCs w:val="24"/>
        </w:rPr>
        <w:t xml:space="preserve">Z porovnávaných lomov štrkopieskov </w:t>
      </w:r>
      <w:r w:rsidR="0095600B" w:rsidRPr="007A59D4">
        <w:rPr>
          <w:rFonts w:ascii="Times New Roman" w:hAnsi="Times New Roman" w:cs="Times New Roman"/>
          <w:sz w:val="24"/>
          <w:szCs w:val="24"/>
        </w:rPr>
        <w:t>sú</w:t>
      </w:r>
      <w:r w:rsidR="00922040" w:rsidRPr="007A59D4">
        <w:rPr>
          <w:rFonts w:ascii="Times New Roman" w:hAnsi="Times New Roman" w:cs="Times New Roman"/>
          <w:sz w:val="24"/>
          <w:szCs w:val="24"/>
        </w:rPr>
        <w:t xml:space="preserve"> dva aktívne (</w:t>
      </w:r>
      <w:proofErr w:type="spellStart"/>
      <w:r w:rsidR="00922040" w:rsidRPr="007A59D4">
        <w:rPr>
          <w:rFonts w:ascii="Times New Roman" w:hAnsi="Times New Roman" w:cs="Times New Roman"/>
          <w:sz w:val="24"/>
          <w:szCs w:val="24"/>
        </w:rPr>
        <w:t>Dubná</w:t>
      </w:r>
      <w:proofErr w:type="spellEnd"/>
      <w:r w:rsidR="00922040" w:rsidRPr="007A59D4">
        <w:rPr>
          <w:rFonts w:ascii="Times New Roman" w:hAnsi="Times New Roman" w:cs="Times New Roman"/>
          <w:sz w:val="24"/>
          <w:szCs w:val="24"/>
        </w:rPr>
        <w:t xml:space="preserve"> Skala a Lipovec-Vrútky) a jeden (Varín) pred začatím rekultivácie vyťažen</w:t>
      </w:r>
      <w:r w:rsidR="00AF3391" w:rsidRPr="007A59D4">
        <w:rPr>
          <w:rFonts w:ascii="Times New Roman" w:hAnsi="Times New Roman" w:cs="Times New Roman"/>
          <w:sz w:val="24"/>
          <w:szCs w:val="24"/>
        </w:rPr>
        <w:t>ého lomu. Čo sa týka aktívnych lomov, neboli priamo pri ich prevádzk</w:t>
      </w:r>
      <w:r w:rsidR="00930DF0" w:rsidRPr="007A59D4">
        <w:rPr>
          <w:rFonts w:ascii="Times New Roman" w:hAnsi="Times New Roman" w:cs="Times New Roman"/>
          <w:sz w:val="24"/>
          <w:szCs w:val="24"/>
        </w:rPr>
        <w:t>e</w:t>
      </w:r>
      <w:r w:rsidR="00AF3391" w:rsidRPr="007A59D4">
        <w:rPr>
          <w:rFonts w:ascii="Times New Roman" w:hAnsi="Times New Roman" w:cs="Times New Roman"/>
          <w:sz w:val="24"/>
          <w:szCs w:val="24"/>
        </w:rPr>
        <w:t xml:space="preserve"> zistené nedostatky</w:t>
      </w:r>
      <w:r w:rsidR="0095600B" w:rsidRPr="007A59D4">
        <w:rPr>
          <w:rFonts w:ascii="Times New Roman" w:hAnsi="Times New Roman" w:cs="Times New Roman"/>
          <w:sz w:val="24"/>
          <w:szCs w:val="24"/>
        </w:rPr>
        <w:t>,</w:t>
      </w:r>
      <w:r w:rsidR="00AF3391" w:rsidRPr="007A59D4">
        <w:rPr>
          <w:rFonts w:ascii="Times New Roman" w:hAnsi="Times New Roman" w:cs="Times New Roman"/>
          <w:sz w:val="24"/>
          <w:szCs w:val="24"/>
        </w:rPr>
        <w:t xml:space="preserve"> </w:t>
      </w:r>
      <w:r w:rsidR="00AD7507" w:rsidRPr="007A59D4">
        <w:rPr>
          <w:rFonts w:ascii="Times New Roman" w:hAnsi="Times New Roman" w:cs="Times New Roman"/>
          <w:sz w:val="24"/>
          <w:szCs w:val="24"/>
        </w:rPr>
        <w:t xml:space="preserve">ako sú hlučnosť a prašnosť. </w:t>
      </w:r>
      <w:r w:rsidR="00AF3391" w:rsidRPr="007A59D4">
        <w:rPr>
          <w:rFonts w:ascii="Times New Roman" w:hAnsi="Times New Roman" w:cs="Times New Roman"/>
          <w:sz w:val="24"/>
          <w:szCs w:val="24"/>
        </w:rPr>
        <w:t xml:space="preserve">Najmä </w:t>
      </w:r>
      <w:proofErr w:type="spellStart"/>
      <w:r w:rsidR="00AF3391" w:rsidRPr="007A59D4">
        <w:rPr>
          <w:rFonts w:ascii="Times New Roman" w:hAnsi="Times New Roman" w:cs="Times New Roman"/>
          <w:sz w:val="24"/>
          <w:szCs w:val="24"/>
        </w:rPr>
        <w:t>Dubná</w:t>
      </w:r>
      <w:proofErr w:type="spellEnd"/>
      <w:r w:rsidR="00AF3391" w:rsidRPr="007A59D4">
        <w:rPr>
          <w:rFonts w:ascii="Times New Roman" w:hAnsi="Times New Roman" w:cs="Times New Roman"/>
          <w:sz w:val="24"/>
          <w:szCs w:val="24"/>
        </w:rPr>
        <w:t xml:space="preserve"> Skala </w:t>
      </w:r>
      <w:r w:rsidR="008A54C4" w:rsidRPr="007A59D4">
        <w:rPr>
          <w:rFonts w:ascii="Times New Roman" w:hAnsi="Times New Roman" w:cs="Times New Roman"/>
          <w:sz w:val="24"/>
          <w:szCs w:val="24"/>
        </w:rPr>
        <w:t>má</w:t>
      </w:r>
      <w:r w:rsidR="00AF3391" w:rsidRPr="007A59D4">
        <w:rPr>
          <w:rFonts w:ascii="Times New Roman" w:hAnsi="Times New Roman" w:cs="Times New Roman"/>
          <w:sz w:val="24"/>
          <w:szCs w:val="24"/>
        </w:rPr>
        <w:t xml:space="preserve"> vo vzťahu ku vplyvom na verejné zdravie najvýhodnejšiu pozíciu, keďže sa lom nachádza uprostred hustého lesného porastu, ktorý pln</w:t>
      </w:r>
      <w:r w:rsidR="00930DF0" w:rsidRPr="007A59D4">
        <w:rPr>
          <w:rFonts w:ascii="Times New Roman" w:hAnsi="Times New Roman" w:cs="Times New Roman"/>
          <w:sz w:val="24"/>
          <w:szCs w:val="24"/>
        </w:rPr>
        <w:t>í</w:t>
      </w:r>
      <w:r w:rsidR="00AF3391" w:rsidRPr="007A59D4">
        <w:rPr>
          <w:rFonts w:ascii="Times New Roman" w:hAnsi="Times New Roman" w:cs="Times New Roman"/>
          <w:sz w:val="24"/>
          <w:szCs w:val="24"/>
        </w:rPr>
        <w:t xml:space="preserve"> filtračnú funkciu a</w:t>
      </w:r>
      <w:r w:rsidR="0095600B" w:rsidRPr="007A59D4">
        <w:rPr>
          <w:rFonts w:ascii="Times New Roman" w:hAnsi="Times New Roman" w:cs="Times New Roman"/>
          <w:sz w:val="24"/>
          <w:szCs w:val="24"/>
        </w:rPr>
        <w:t xml:space="preserve"> tvorí</w:t>
      </w:r>
      <w:r w:rsidR="00AF3391" w:rsidRPr="007A59D4">
        <w:rPr>
          <w:rFonts w:ascii="Times New Roman" w:hAnsi="Times New Roman" w:cs="Times New Roman"/>
          <w:sz w:val="24"/>
          <w:szCs w:val="24"/>
        </w:rPr>
        <w:t xml:space="preserve"> aj prirodzenú hlukovú bariéru.</w:t>
      </w:r>
      <w:r w:rsidR="00D240DF" w:rsidRPr="007A59D4">
        <w:rPr>
          <w:rFonts w:ascii="Times New Roman" w:hAnsi="Times New Roman" w:cs="Times New Roman"/>
          <w:sz w:val="24"/>
          <w:szCs w:val="24"/>
        </w:rPr>
        <w:t xml:space="preserve"> Čo sa týka lomu Lipovec-Vrútky, </w:t>
      </w:r>
      <w:r w:rsidR="00930DF0" w:rsidRPr="007A59D4">
        <w:rPr>
          <w:rFonts w:ascii="Times New Roman" w:hAnsi="Times New Roman" w:cs="Times New Roman"/>
          <w:sz w:val="24"/>
          <w:szCs w:val="24"/>
        </w:rPr>
        <w:t>v</w:t>
      </w:r>
      <w:r w:rsidR="00D240DF" w:rsidRPr="007A59D4">
        <w:rPr>
          <w:rFonts w:ascii="Times New Roman" w:hAnsi="Times New Roman" w:cs="Times New Roman"/>
          <w:sz w:val="24"/>
          <w:szCs w:val="24"/>
        </w:rPr>
        <w:t xml:space="preserve"> tejto lokalite už v minulosti prebiehala ťažba štrkopieskov, pričom po vyťažení jednotlivých lomov bola táto oblasť rekultivovaná spôsobom vytvorenia jazier. V súčasnosti staré štrkoviská slúžia najmä ako rekreačná oblasť, súčasne je tu vytvorený vhodný biotop práve pre vodné vtáctvo a živočíchov viazaných na mokrade. </w:t>
      </w:r>
      <w:r w:rsidR="0095600B" w:rsidRPr="007A59D4">
        <w:rPr>
          <w:rFonts w:ascii="Times New Roman" w:hAnsi="Times New Roman" w:cs="Times New Roman"/>
          <w:sz w:val="24"/>
          <w:szCs w:val="24"/>
        </w:rPr>
        <w:t>A</w:t>
      </w:r>
      <w:r w:rsidR="00D240DF" w:rsidRPr="007A59D4">
        <w:rPr>
          <w:rFonts w:ascii="Times New Roman" w:hAnsi="Times New Roman" w:cs="Times New Roman"/>
          <w:sz w:val="24"/>
          <w:szCs w:val="24"/>
        </w:rPr>
        <w:t xml:space="preserve">j </w:t>
      </w:r>
      <w:r w:rsidR="0095600B" w:rsidRPr="007A59D4">
        <w:rPr>
          <w:rFonts w:ascii="Times New Roman" w:hAnsi="Times New Roman" w:cs="Times New Roman"/>
          <w:sz w:val="24"/>
          <w:szCs w:val="24"/>
        </w:rPr>
        <w:t xml:space="preserve">na lokalite </w:t>
      </w:r>
      <w:proofErr w:type="spellStart"/>
      <w:r w:rsidR="00D240DF" w:rsidRPr="007A59D4">
        <w:rPr>
          <w:rFonts w:ascii="Times New Roman" w:hAnsi="Times New Roman" w:cs="Times New Roman"/>
          <w:sz w:val="24"/>
          <w:szCs w:val="24"/>
        </w:rPr>
        <w:t>Dubn</w:t>
      </w:r>
      <w:r w:rsidR="0095600B" w:rsidRPr="007A59D4">
        <w:rPr>
          <w:rFonts w:ascii="Times New Roman" w:hAnsi="Times New Roman" w:cs="Times New Roman"/>
          <w:sz w:val="24"/>
          <w:szCs w:val="24"/>
        </w:rPr>
        <w:t>á</w:t>
      </w:r>
      <w:proofErr w:type="spellEnd"/>
      <w:r w:rsidR="0095600B" w:rsidRPr="007A59D4">
        <w:rPr>
          <w:rFonts w:ascii="Times New Roman" w:hAnsi="Times New Roman" w:cs="Times New Roman"/>
          <w:sz w:val="24"/>
          <w:szCs w:val="24"/>
        </w:rPr>
        <w:t xml:space="preserve"> Skala</w:t>
      </w:r>
      <w:r w:rsidR="00D240DF" w:rsidRPr="007A59D4">
        <w:rPr>
          <w:rFonts w:ascii="Times New Roman" w:hAnsi="Times New Roman" w:cs="Times New Roman"/>
          <w:sz w:val="24"/>
          <w:szCs w:val="24"/>
        </w:rPr>
        <w:t xml:space="preserve"> je plánovaná rekultivácia vyťažených lomov formou vytvorenia vodnej plochy.</w:t>
      </w:r>
      <w:r w:rsidR="0095600B" w:rsidRPr="007A59D4">
        <w:rPr>
          <w:rFonts w:ascii="Times New Roman" w:hAnsi="Times New Roman" w:cs="Times New Roman"/>
          <w:sz w:val="24"/>
          <w:szCs w:val="24"/>
        </w:rPr>
        <w:t xml:space="preserve"> </w:t>
      </w:r>
      <w:r w:rsidR="00D240DF" w:rsidRPr="007A59D4">
        <w:rPr>
          <w:rFonts w:ascii="Times New Roman" w:hAnsi="Times New Roman" w:cs="Times New Roman"/>
          <w:sz w:val="24"/>
          <w:szCs w:val="24"/>
        </w:rPr>
        <w:t xml:space="preserve">Poslednou sledovanou lokalitou bol </w:t>
      </w:r>
      <w:proofErr w:type="spellStart"/>
      <w:r w:rsidR="00D240DF" w:rsidRPr="007A59D4">
        <w:rPr>
          <w:rFonts w:ascii="Times New Roman" w:hAnsi="Times New Roman" w:cs="Times New Roman"/>
          <w:sz w:val="24"/>
          <w:szCs w:val="24"/>
        </w:rPr>
        <w:t>inaktívny</w:t>
      </w:r>
      <w:proofErr w:type="spellEnd"/>
      <w:r w:rsidR="00D240DF" w:rsidRPr="007A59D4">
        <w:rPr>
          <w:rFonts w:ascii="Times New Roman" w:hAnsi="Times New Roman" w:cs="Times New Roman"/>
          <w:sz w:val="24"/>
          <w:szCs w:val="24"/>
        </w:rPr>
        <w:t xml:space="preserve"> lom vo Varíne. </w:t>
      </w:r>
      <w:r w:rsidR="0095600B" w:rsidRPr="007A59D4">
        <w:rPr>
          <w:rFonts w:ascii="Times New Roman" w:hAnsi="Times New Roman" w:cs="Times New Roman"/>
          <w:sz w:val="24"/>
          <w:szCs w:val="24"/>
        </w:rPr>
        <w:t>Na tejto lokalite</w:t>
      </w:r>
      <w:r w:rsidR="00D240DF" w:rsidRPr="007A59D4">
        <w:rPr>
          <w:rFonts w:ascii="Times New Roman" w:hAnsi="Times New Roman" w:cs="Times New Roman"/>
          <w:sz w:val="24"/>
          <w:szCs w:val="24"/>
        </w:rPr>
        <w:t xml:space="preserve"> mala byť realizovaná rekultivácia vyťaženého lomu spôsobom zasypania, avšak v súčasnosti sa nerealizuje žiadna činnosť. Spoločnosť DOL GROUP </w:t>
      </w:r>
      <w:proofErr w:type="spellStart"/>
      <w:r w:rsidR="00D240DF" w:rsidRPr="007A59D4">
        <w:rPr>
          <w:rFonts w:ascii="Times New Roman" w:hAnsi="Times New Roman" w:cs="Times New Roman"/>
          <w:sz w:val="24"/>
          <w:szCs w:val="24"/>
        </w:rPr>
        <w:t>s.r.o</w:t>
      </w:r>
      <w:proofErr w:type="spellEnd"/>
      <w:r w:rsidR="00D240DF" w:rsidRPr="007A59D4">
        <w:rPr>
          <w:rFonts w:ascii="Times New Roman" w:hAnsi="Times New Roman" w:cs="Times New Roman"/>
          <w:sz w:val="24"/>
          <w:szCs w:val="24"/>
        </w:rPr>
        <w:t xml:space="preserve">. síce podala </w:t>
      </w:r>
      <w:r w:rsidR="00496D86" w:rsidRPr="007A59D4">
        <w:rPr>
          <w:rFonts w:ascii="Times New Roman" w:hAnsi="Times New Roman" w:cs="Times New Roman"/>
          <w:sz w:val="24"/>
          <w:szCs w:val="24"/>
        </w:rPr>
        <w:t>z</w:t>
      </w:r>
      <w:r w:rsidR="00D240DF" w:rsidRPr="007A59D4">
        <w:rPr>
          <w:rFonts w:ascii="Times New Roman" w:hAnsi="Times New Roman" w:cs="Times New Roman"/>
          <w:sz w:val="24"/>
          <w:szCs w:val="24"/>
        </w:rPr>
        <w:t>ámer rekultivácie</w:t>
      </w:r>
      <w:r w:rsidR="00496D86" w:rsidRPr="007A59D4">
        <w:rPr>
          <w:rFonts w:ascii="Times New Roman" w:hAnsi="Times New Roman" w:cs="Times New Roman"/>
          <w:sz w:val="24"/>
          <w:szCs w:val="24"/>
        </w:rPr>
        <w:t xml:space="preserve">, ale z dôvodu neúplnosti bol príslušným štátnym orgánom vrátený na doplnenie. </w:t>
      </w:r>
    </w:p>
    <w:p w14:paraId="4D0EBD81" w14:textId="339D3C58" w:rsidR="00650598" w:rsidRPr="00822BBA" w:rsidRDefault="00650598" w:rsidP="00B30B54">
      <w:pPr>
        <w:spacing w:before="240" w:line="360" w:lineRule="auto"/>
        <w:ind w:firstLine="708"/>
        <w:jc w:val="both"/>
        <w:rPr>
          <w:rFonts w:ascii="Times New Roman" w:hAnsi="Times New Roman" w:cs="Times New Roman"/>
          <w:sz w:val="24"/>
          <w:szCs w:val="24"/>
        </w:rPr>
      </w:pPr>
      <w:r w:rsidRPr="007A59D4">
        <w:rPr>
          <w:rFonts w:ascii="Times New Roman" w:hAnsi="Times New Roman" w:cs="Times New Roman"/>
          <w:sz w:val="24"/>
          <w:szCs w:val="24"/>
        </w:rPr>
        <w:t xml:space="preserve">Záujmové lokality vo vzťahu ku geológii predstavujú lokality, kde sa stretávame s výrazným vplyvom </w:t>
      </w:r>
      <w:r w:rsidR="00AD7507" w:rsidRPr="007A59D4">
        <w:rPr>
          <w:rFonts w:ascii="Times New Roman" w:hAnsi="Times New Roman" w:cs="Times New Roman"/>
          <w:sz w:val="24"/>
          <w:szCs w:val="24"/>
        </w:rPr>
        <w:t xml:space="preserve">ťažby </w:t>
      </w:r>
      <w:r w:rsidRPr="007A59D4">
        <w:rPr>
          <w:rFonts w:ascii="Times New Roman" w:hAnsi="Times New Roman" w:cs="Times New Roman"/>
          <w:sz w:val="24"/>
          <w:szCs w:val="24"/>
        </w:rPr>
        <w:t>na reliéf územia. Pre lepšie pochopenie záťaže na nerastné suroviny je nutné uviesť, že napr. v prípade lomu Varín bolo plánované vyťaženie 51 000 m</w:t>
      </w:r>
      <w:r w:rsidRPr="007A59D4">
        <w:rPr>
          <w:rFonts w:ascii="Times New Roman" w:hAnsi="Times New Roman" w:cs="Times New Roman"/>
          <w:sz w:val="24"/>
          <w:szCs w:val="24"/>
          <w:vertAlign w:val="superscript"/>
        </w:rPr>
        <w:t>3</w:t>
      </w:r>
      <w:r w:rsidRPr="007A59D4">
        <w:rPr>
          <w:rFonts w:ascii="Times New Roman" w:hAnsi="Times New Roman" w:cs="Times New Roman"/>
          <w:sz w:val="24"/>
          <w:szCs w:val="24"/>
        </w:rPr>
        <w:t xml:space="preserve"> </w:t>
      </w:r>
      <w:r w:rsidRPr="00822BBA">
        <w:rPr>
          <w:rFonts w:ascii="Times New Roman" w:hAnsi="Times New Roman" w:cs="Times New Roman"/>
          <w:sz w:val="24"/>
          <w:szCs w:val="24"/>
        </w:rPr>
        <w:lastRenderedPageBreak/>
        <w:t>štrkopieskov v priebehu roka, pričom na zasypanie a čiastočné zakrytie ťažobnej činnosti je nutné použiť 280 600 m</w:t>
      </w:r>
      <w:r w:rsidRPr="00822BBA">
        <w:rPr>
          <w:rFonts w:ascii="Times New Roman" w:hAnsi="Times New Roman" w:cs="Times New Roman"/>
          <w:sz w:val="24"/>
          <w:szCs w:val="24"/>
          <w:vertAlign w:val="superscript"/>
        </w:rPr>
        <w:t>3</w:t>
      </w:r>
      <w:r w:rsidRPr="00822BBA">
        <w:rPr>
          <w:rFonts w:ascii="Times New Roman" w:hAnsi="Times New Roman" w:cs="Times New Roman"/>
          <w:sz w:val="24"/>
          <w:szCs w:val="24"/>
        </w:rPr>
        <w:t xml:space="preserve"> inertného odpadu </w:t>
      </w:r>
      <w:r w:rsidR="00D36FB9" w:rsidRPr="00822BBA">
        <w:rPr>
          <w:rFonts w:ascii="Times New Roman" w:hAnsi="Times New Roman" w:cs="Times New Roman"/>
          <w:noProof/>
          <w:sz w:val="24"/>
          <w:szCs w:val="24"/>
        </w:rPr>
        <w:t>(</w:t>
      </w:r>
      <w:r w:rsidR="00D36FB9" w:rsidRPr="00462E83">
        <w:rPr>
          <w:rFonts w:ascii="Times New Roman" w:hAnsi="Times New Roman" w:cs="Times New Roman"/>
          <w:noProof/>
          <w:sz w:val="24"/>
          <w:szCs w:val="24"/>
        </w:rPr>
        <w:t>DolGroup</w:t>
      </w:r>
      <w:r w:rsidR="00D36FB9">
        <w:rPr>
          <w:rFonts w:ascii="Times New Roman" w:hAnsi="Times New Roman" w:cs="Times New Roman"/>
          <w:noProof/>
          <w:sz w:val="24"/>
          <w:szCs w:val="24"/>
        </w:rPr>
        <w:t xml:space="preserve"> s.r.o.</w:t>
      </w:r>
      <w:r w:rsidR="00D36FB9" w:rsidRPr="00822BBA">
        <w:rPr>
          <w:rFonts w:ascii="Times New Roman" w:hAnsi="Times New Roman" w:cs="Times New Roman"/>
          <w:noProof/>
          <w:sz w:val="24"/>
          <w:szCs w:val="24"/>
        </w:rPr>
        <w:t>, 2019)</w:t>
      </w:r>
      <w:r w:rsidRPr="00822BBA">
        <w:rPr>
          <w:rFonts w:ascii="Times New Roman" w:hAnsi="Times New Roman" w:cs="Times New Roman"/>
          <w:sz w:val="24"/>
          <w:szCs w:val="24"/>
        </w:rPr>
        <w:t>. V prípade lomu Lipovec je predpokladaný celkový objem vyťaženia 3 370 000 m</w:t>
      </w:r>
      <w:r w:rsidRPr="00822BBA">
        <w:rPr>
          <w:rFonts w:ascii="Times New Roman" w:hAnsi="Times New Roman" w:cs="Times New Roman"/>
          <w:sz w:val="24"/>
          <w:szCs w:val="24"/>
          <w:vertAlign w:val="superscript"/>
        </w:rPr>
        <w:t>3</w:t>
      </w:r>
      <w:r w:rsidRPr="00822BBA">
        <w:rPr>
          <w:rFonts w:ascii="Times New Roman" w:hAnsi="Times New Roman" w:cs="Times New Roman"/>
          <w:sz w:val="24"/>
          <w:szCs w:val="24"/>
        </w:rPr>
        <w:t xml:space="preserve">, pričom ak by nedošlo ku spevneniu obvodu jám zeleňou, dochádzalo by ku erózií a podmývaniu </w:t>
      </w:r>
      <w:r w:rsidR="00D36FB9" w:rsidRPr="00822BBA">
        <w:rPr>
          <w:rFonts w:ascii="Times New Roman" w:hAnsi="Times New Roman" w:cs="Times New Roman"/>
          <w:noProof/>
          <w:sz w:val="24"/>
          <w:szCs w:val="24"/>
        </w:rPr>
        <w:t>(</w:t>
      </w:r>
      <w:bookmarkStart w:id="62" w:name="_Hlk76030293"/>
      <w:bookmarkStart w:id="63" w:name="_Hlk76024141"/>
      <w:r w:rsidR="007E63ED" w:rsidRPr="00462E83">
        <w:rPr>
          <w:rFonts w:ascii="Times New Roman" w:hAnsi="Times New Roman" w:cs="Times New Roman"/>
          <w:noProof/>
          <w:sz w:val="24"/>
          <w:szCs w:val="24"/>
        </w:rPr>
        <w:t>BRA - VUR a.</w:t>
      </w:r>
      <w:r w:rsidR="007E63ED">
        <w:rPr>
          <w:rFonts w:ascii="Times New Roman" w:hAnsi="Times New Roman" w:cs="Times New Roman"/>
          <w:noProof/>
          <w:sz w:val="24"/>
          <w:szCs w:val="24"/>
        </w:rPr>
        <w:t>s</w:t>
      </w:r>
      <w:bookmarkEnd w:id="62"/>
      <w:r w:rsidR="007E63ED">
        <w:rPr>
          <w:rFonts w:ascii="Times New Roman" w:hAnsi="Times New Roman" w:cs="Times New Roman"/>
          <w:noProof/>
          <w:sz w:val="24"/>
          <w:szCs w:val="24"/>
        </w:rPr>
        <w:t>.</w:t>
      </w:r>
      <w:bookmarkEnd w:id="63"/>
      <w:r w:rsidR="00D36FB9" w:rsidRPr="00822BBA">
        <w:rPr>
          <w:rFonts w:ascii="Times New Roman" w:hAnsi="Times New Roman" w:cs="Times New Roman"/>
          <w:noProof/>
          <w:sz w:val="24"/>
          <w:szCs w:val="24"/>
        </w:rPr>
        <w:t>, 2009)</w:t>
      </w:r>
      <w:r w:rsidRPr="00822BBA">
        <w:rPr>
          <w:rFonts w:ascii="Times New Roman" w:hAnsi="Times New Roman" w:cs="Times New Roman"/>
          <w:sz w:val="24"/>
          <w:szCs w:val="24"/>
        </w:rPr>
        <w:t xml:space="preserve">. Lom </w:t>
      </w:r>
      <w:proofErr w:type="spellStart"/>
      <w:r w:rsidRPr="00822BBA">
        <w:rPr>
          <w:rFonts w:ascii="Times New Roman" w:hAnsi="Times New Roman" w:cs="Times New Roman"/>
          <w:sz w:val="24"/>
          <w:szCs w:val="24"/>
        </w:rPr>
        <w:t>Dubná</w:t>
      </w:r>
      <w:proofErr w:type="spellEnd"/>
      <w:r w:rsidRPr="00822BBA">
        <w:rPr>
          <w:rFonts w:ascii="Times New Roman" w:hAnsi="Times New Roman" w:cs="Times New Roman"/>
          <w:sz w:val="24"/>
          <w:szCs w:val="24"/>
        </w:rPr>
        <w:t xml:space="preserve"> Skala odhaduje objem vyťaženia štrkopiesku na 5 066 000 m</w:t>
      </w:r>
      <w:r w:rsidRPr="00822BBA">
        <w:rPr>
          <w:rFonts w:ascii="Times New Roman" w:hAnsi="Times New Roman" w:cs="Times New Roman"/>
          <w:sz w:val="24"/>
          <w:szCs w:val="24"/>
          <w:vertAlign w:val="superscript"/>
        </w:rPr>
        <w:t>3</w:t>
      </w:r>
      <w:r w:rsidRPr="00822BBA">
        <w:rPr>
          <w:rFonts w:ascii="Times New Roman" w:hAnsi="Times New Roman" w:cs="Times New Roman"/>
          <w:sz w:val="24"/>
          <w:szCs w:val="24"/>
        </w:rPr>
        <w:t xml:space="preserve">, pričom ťažba je spojená so svahovými pohybmi smerom do údolia </w:t>
      </w:r>
      <w:r w:rsidR="007E63ED" w:rsidRPr="00822BBA">
        <w:rPr>
          <w:rFonts w:ascii="Times New Roman" w:hAnsi="Times New Roman" w:cs="Times New Roman"/>
          <w:noProof/>
          <w:sz w:val="24"/>
          <w:szCs w:val="24"/>
        </w:rPr>
        <w:t>(EUROVIA</w:t>
      </w:r>
      <w:r w:rsidR="007E63ED">
        <w:rPr>
          <w:rFonts w:ascii="Times New Roman" w:hAnsi="Times New Roman" w:cs="Times New Roman"/>
          <w:noProof/>
          <w:sz w:val="24"/>
          <w:szCs w:val="24"/>
        </w:rPr>
        <w:t xml:space="preserve"> a.s.,</w:t>
      </w:r>
      <w:r w:rsidR="007E63ED" w:rsidRPr="00822BBA">
        <w:rPr>
          <w:rFonts w:ascii="Times New Roman" w:hAnsi="Times New Roman" w:cs="Times New Roman"/>
          <w:noProof/>
          <w:sz w:val="24"/>
          <w:szCs w:val="24"/>
        </w:rPr>
        <w:t xml:space="preserve"> 2012)</w:t>
      </w:r>
      <w:r w:rsidRPr="00822BBA">
        <w:rPr>
          <w:rFonts w:ascii="Times New Roman" w:hAnsi="Times New Roman" w:cs="Times New Roman"/>
          <w:sz w:val="24"/>
          <w:szCs w:val="24"/>
        </w:rPr>
        <w:t xml:space="preserve">. Avšak v prípade každého jedného vyťaženého lomu je vypracovaný zámer na rekultiváciu, kde len v prípade lomu Varín bude územie ťažby zasypané inertným odpadom a zvyšné dva lomy budú rekultivované vytvorením vodnej plochy. Ako je zrejme z jednotlivých projektov </w:t>
      </w:r>
      <w:r w:rsidR="00390FB8" w:rsidRPr="00822BBA">
        <w:rPr>
          <w:rFonts w:ascii="Times New Roman" w:hAnsi="Times New Roman" w:cs="Times New Roman"/>
          <w:sz w:val="24"/>
          <w:szCs w:val="24"/>
        </w:rPr>
        <w:t xml:space="preserve">v záujmových lokalitách, riziko výrazných dopadov na </w:t>
      </w:r>
      <w:proofErr w:type="spellStart"/>
      <w:r w:rsidR="00390FB8" w:rsidRPr="00822BBA">
        <w:rPr>
          <w:rFonts w:ascii="Times New Roman" w:hAnsi="Times New Roman" w:cs="Times New Roman"/>
          <w:sz w:val="24"/>
          <w:szCs w:val="24"/>
        </w:rPr>
        <w:t>geodynamické</w:t>
      </w:r>
      <w:proofErr w:type="spellEnd"/>
      <w:r w:rsidR="00390FB8" w:rsidRPr="00822BBA">
        <w:rPr>
          <w:rFonts w:ascii="Times New Roman" w:hAnsi="Times New Roman" w:cs="Times New Roman"/>
          <w:sz w:val="24"/>
          <w:szCs w:val="24"/>
        </w:rPr>
        <w:t xml:space="preserve"> javy je v akceptovateľnej miere a samotná ťažba má väčší úžitok pre okolie (využitie štrkopiesku na výstavbu diaľnice D1, ktorá sa nachádza v tesnej blízkosti aktívnych lomov; v prípade ak by nebola ťažba v týchto ložiskách, štrkopiesok by sa musel dovážať z väčších vzdialeností, čo by malo výrazný vplyv na zaťaženie cestnej premávky, prípadne sa zvažovalo otvoriť nový lom v Turanoch, miesto rozšírenia už existujúceho lomu </w:t>
      </w:r>
      <w:proofErr w:type="spellStart"/>
      <w:r w:rsidR="00390FB8" w:rsidRPr="00822BBA">
        <w:rPr>
          <w:rFonts w:ascii="Times New Roman" w:hAnsi="Times New Roman" w:cs="Times New Roman"/>
          <w:sz w:val="24"/>
          <w:szCs w:val="24"/>
        </w:rPr>
        <w:t>Dubná</w:t>
      </w:r>
      <w:proofErr w:type="spellEnd"/>
      <w:r w:rsidR="00390FB8" w:rsidRPr="00822BBA">
        <w:rPr>
          <w:rFonts w:ascii="Times New Roman" w:hAnsi="Times New Roman" w:cs="Times New Roman"/>
          <w:sz w:val="24"/>
          <w:szCs w:val="24"/>
        </w:rPr>
        <w:t xml:space="preserve"> Skala).</w:t>
      </w:r>
    </w:p>
    <w:p w14:paraId="01FD31C0" w14:textId="0EA55BD3" w:rsidR="008F2727" w:rsidRDefault="00496D86" w:rsidP="00496D86">
      <w:pPr>
        <w:spacing w:line="360" w:lineRule="auto"/>
        <w:ind w:firstLine="708"/>
        <w:jc w:val="both"/>
        <w:rPr>
          <w:rFonts w:ascii="Times New Roman" w:hAnsi="Times New Roman" w:cs="Times New Roman"/>
          <w:sz w:val="24"/>
          <w:szCs w:val="24"/>
        </w:rPr>
      </w:pPr>
      <w:r w:rsidRPr="00822BBA">
        <w:rPr>
          <w:rFonts w:ascii="Times New Roman" w:hAnsi="Times New Roman" w:cs="Times New Roman"/>
          <w:sz w:val="24"/>
          <w:szCs w:val="24"/>
        </w:rPr>
        <w:t>Vo všeobecnosti môžeme potvrdiť, že sledované aktívne lomy v súčasnosti nepredstavujú významný rizikový faktor vo vzťahu k hluku a prašnosti.</w:t>
      </w:r>
      <w:r w:rsidR="0095600B">
        <w:rPr>
          <w:rFonts w:ascii="Times New Roman" w:hAnsi="Times New Roman" w:cs="Times New Roman"/>
          <w:sz w:val="24"/>
          <w:szCs w:val="24"/>
        </w:rPr>
        <w:t xml:space="preserve"> </w:t>
      </w:r>
    </w:p>
    <w:p w14:paraId="0D686410" w14:textId="6F3A3135" w:rsidR="007A59D4" w:rsidRDefault="008F2727">
      <w:pPr>
        <w:rPr>
          <w:rFonts w:ascii="Times New Roman" w:hAnsi="Times New Roman" w:cs="Times New Roman"/>
          <w:sz w:val="24"/>
          <w:szCs w:val="24"/>
        </w:rPr>
      </w:pPr>
      <w:r>
        <w:rPr>
          <w:rFonts w:ascii="Times New Roman" w:hAnsi="Times New Roman" w:cs="Times New Roman"/>
          <w:sz w:val="24"/>
          <w:szCs w:val="24"/>
        </w:rPr>
        <w:br w:type="page"/>
      </w:r>
    </w:p>
    <w:p w14:paraId="66F96EF6" w14:textId="24FCB2C6" w:rsidR="007A59D4" w:rsidRPr="007A59D4" w:rsidRDefault="007A59D4" w:rsidP="007A59D4">
      <w:pPr>
        <w:pStyle w:val="Nadpis1"/>
        <w:numPr>
          <w:ilvl w:val="0"/>
          <w:numId w:val="6"/>
        </w:numPr>
        <w:spacing w:line="360" w:lineRule="auto"/>
        <w:jc w:val="both"/>
        <w:rPr>
          <w:rFonts w:ascii="Times New Roman" w:hAnsi="Times New Roman" w:cs="Times New Roman"/>
          <w:b/>
          <w:bCs/>
          <w:color w:val="auto"/>
        </w:rPr>
      </w:pPr>
      <w:bookmarkStart w:id="64" w:name="_Toc76123896"/>
      <w:r w:rsidRPr="007A59D4">
        <w:rPr>
          <w:rFonts w:ascii="Times New Roman" w:hAnsi="Times New Roman" w:cs="Times New Roman"/>
          <w:b/>
          <w:bCs/>
          <w:color w:val="auto"/>
        </w:rPr>
        <w:lastRenderedPageBreak/>
        <w:t>ZOZNAM OBRÁZKOV A GRAFOV</w:t>
      </w:r>
      <w:bookmarkEnd w:id="64"/>
    </w:p>
    <w:p w14:paraId="0A22B933" w14:textId="77777777" w:rsidR="007A59D4" w:rsidRPr="007A59D4" w:rsidRDefault="007A59D4" w:rsidP="007A59D4">
      <w:pPr>
        <w:spacing w:line="360" w:lineRule="auto"/>
        <w:jc w:val="both"/>
        <w:rPr>
          <w:rFonts w:ascii="Times New Roman" w:hAnsi="Times New Roman" w:cs="Times New Roman"/>
          <w:b/>
          <w:sz w:val="24"/>
          <w:szCs w:val="24"/>
        </w:rPr>
      </w:pPr>
    </w:p>
    <w:p w14:paraId="7127873B" w14:textId="77777777" w:rsidR="007A59D4" w:rsidRPr="007A59D4" w:rsidRDefault="007A59D4" w:rsidP="007A59D4">
      <w:pPr>
        <w:pStyle w:val="Zoznamobrzkov"/>
        <w:tabs>
          <w:tab w:val="right" w:leader="dot" w:pos="9061"/>
        </w:tabs>
        <w:rPr>
          <w:rFonts w:ascii="Times New Roman" w:eastAsiaTheme="minorEastAsia" w:hAnsi="Times New Roman" w:cs="Times New Roman"/>
          <w:bCs/>
          <w:noProof/>
          <w:sz w:val="24"/>
          <w:szCs w:val="24"/>
          <w:lang w:eastAsia="sk-SK"/>
        </w:rPr>
      </w:pPr>
      <w:r w:rsidRPr="007A59D4">
        <w:rPr>
          <w:rFonts w:ascii="Times New Roman" w:hAnsi="Times New Roman" w:cs="Times New Roman"/>
          <w:bCs/>
          <w:sz w:val="24"/>
          <w:szCs w:val="24"/>
        </w:rPr>
        <w:fldChar w:fldCharType="begin"/>
      </w:r>
      <w:r w:rsidRPr="007A59D4">
        <w:rPr>
          <w:rFonts w:ascii="Times New Roman" w:hAnsi="Times New Roman" w:cs="Times New Roman"/>
          <w:bCs/>
          <w:sz w:val="24"/>
          <w:szCs w:val="24"/>
        </w:rPr>
        <w:instrText xml:space="preserve"> TOC \h \z \c "Obrázok" </w:instrText>
      </w:r>
      <w:r w:rsidRPr="007A59D4">
        <w:rPr>
          <w:rFonts w:ascii="Times New Roman" w:hAnsi="Times New Roman" w:cs="Times New Roman"/>
          <w:bCs/>
          <w:sz w:val="24"/>
          <w:szCs w:val="24"/>
        </w:rPr>
        <w:fldChar w:fldCharType="separate"/>
      </w:r>
      <w:r w:rsidRPr="007A59D4">
        <w:rPr>
          <w:rFonts w:ascii="Times New Roman" w:hAnsi="Times New Roman" w:cs="Times New Roman"/>
          <w:bCs/>
          <w:sz w:val="24"/>
          <w:szCs w:val="24"/>
        </w:rPr>
        <w:br/>
      </w:r>
      <w:r w:rsidRPr="007A59D4">
        <w:rPr>
          <w:rStyle w:val="Hypertextovprepojenie"/>
          <w:rFonts w:ascii="Times New Roman" w:hAnsi="Times New Roman" w:cs="Times New Roman"/>
          <w:bCs/>
          <w:noProof/>
          <w:color w:val="auto"/>
          <w:sz w:val="24"/>
          <w:szCs w:val="24"/>
          <w:u w:val="none"/>
        </w:rPr>
        <w:t xml:space="preserve">Obrázok 1. Zjednodušená schéma vnútorných a vonkajších Karpát. </w:t>
      </w:r>
      <w:r w:rsidRPr="007A59D4">
        <w:rPr>
          <w:rStyle w:val="Hypertextovprepojenie"/>
          <w:rFonts w:ascii="Times New Roman" w:hAnsi="Times New Roman" w:cs="Times New Roman"/>
          <w:bCs/>
          <w:noProof/>
          <w:color w:val="auto"/>
          <w:sz w:val="24"/>
          <w:szCs w:val="24"/>
          <w:u w:val="none"/>
        </w:rPr>
        <w:br/>
        <w:t>Zdroj: Potfaj, 2011, www.geology.sk- upravil O. Gavula</w:t>
      </w:r>
      <w:r w:rsidRPr="007A59D4">
        <w:rPr>
          <w:rFonts w:ascii="Times New Roman" w:hAnsi="Times New Roman" w:cs="Times New Roman"/>
          <w:bCs/>
          <w:noProof/>
          <w:webHidden/>
          <w:sz w:val="24"/>
          <w:szCs w:val="24"/>
        </w:rPr>
        <w:tab/>
      </w:r>
      <w:r w:rsidRPr="007A59D4">
        <w:rPr>
          <w:rFonts w:ascii="Times New Roman" w:hAnsi="Times New Roman" w:cs="Times New Roman"/>
          <w:bCs/>
          <w:noProof/>
          <w:webHidden/>
          <w:sz w:val="24"/>
          <w:szCs w:val="24"/>
        </w:rPr>
        <w:fldChar w:fldCharType="begin"/>
      </w:r>
      <w:r w:rsidRPr="007A59D4">
        <w:rPr>
          <w:rFonts w:ascii="Times New Roman" w:hAnsi="Times New Roman" w:cs="Times New Roman"/>
          <w:bCs/>
          <w:noProof/>
          <w:webHidden/>
          <w:sz w:val="24"/>
          <w:szCs w:val="24"/>
        </w:rPr>
        <w:instrText xml:space="preserve"> PAGEREF _Toc76034686 \h </w:instrText>
      </w:r>
      <w:r w:rsidRPr="007A59D4">
        <w:rPr>
          <w:rFonts w:ascii="Times New Roman" w:hAnsi="Times New Roman" w:cs="Times New Roman"/>
          <w:bCs/>
          <w:noProof/>
          <w:webHidden/>
          <w:sz w:val="24"/>
          <w:szCs w:val="24"/>
        </w:rPr>
      </w:r>
      <w:r w:rsidRPr="007A59D4">
        <w:rPr>
          <w:rFonts w:ascii="Times New Roman" w:hAnsi="Times New Roman" w:cs="Times New Roman"/>
          <w:bCs/>
          <w:noProof/>
          <w:webHidden/>
          <w:sz w:val="24"/>
          <w:szCs w:val="24"/>
        </w:rPr>
        <w:fldChar w:fldCharType="separate"/>
      </w:r>
      <w:r w:rsidRPr="007A59D4">
        <w:rPr>
          <w:rFonts w:ascii="Times New Roman" w:hAnsi="Times New Roman" w:cs="Times New Roman"/>
          <w:bCs/>
          <w:noProof/>
          <w:webHidden/>
          <w:sz w:val="24"/>
          <w:szCs w:val="24"/>
        </w:rPr>
        <w:t>9</w:t>
      </w:r>
      <w:r w:rsidRPr="007A59D4">
        <w:rPr>
          <w:rFonts w:ascii="Times New Roman" w:hAnsi="Times New Roman" w:cs="Times New Roman"/>
          <w:bCs/>
          <w:noProof/>
          <w:webHidden/>
          <w:sz w:val="24"/>
          <w:szCs w:val="24"/>
        </w:rPr>
        <w:fldChar w:fldCharType="end"/>
      </w:r>
    </w:p>
    <w:p w14:paraId="147BDAFF" w14:textId="77777777" w:rsidR="007A59D4" w:rsidRPr="007A59D4" w:rsidRDefault="00530C71" w:rsidP="007A59D4">
      <w:pPr>
        <w:pStyle w:val="Zoznamobrzkov"/>
        <w:tabs>
          <w:tab w:val="right" w:leader="dot" w:pos="9061"/>
        </w:tabs>
        <w:rPr>
          <w:rFonts w:ascii="Times New Roman" w:eastAsiaTheme="minorEastAsia" w:hAnsi="Times New Roman" w:cs="Times New Roman"/>
          <w:bCs/>
          <w:noProof/>
          <w:sz w:val="24"/>
          <w:szCs w:val="24"/>
          <w:lang w:eastAsia="sk-SK"/>
        </w:rPr>
      </w:pPr>
      <w:hyperlink w:anchor="_Toc76034687" w:history="1">
        <w:r w:rsidR="007A59D4" w:rsidRPr="007A59D4">
          <w:rPr>
            <w:rStyle w:val="Hypertextovprepojenie"/>
            <w:rFonts w:ascii="Times New Roman" w:hAnsi="Times New Roman" w:cs="Times New Roman"/>
            <w:bCs/>
            <w:noProof/>
            <w:color w:val="auto"/>
            <w:sz w:val="24"/>
            <w:szCs w:val="24"/>
            <w:u w:val="none"/>
          </w:rPr>
          <w:t>Obrázok 2. Tatrikum. Dostupné na: http://www.mineralykarpat.sk/geTatrikum.html</w:t>
        </w:r>
        <w:r w:rsidR="007A59D4" w:rsidRPr="007A59D4">
          <w:rPr>
            <w:rFonts w:ascii="Times New Roman" w:hAnsi="Times New Roman" w:cs="Times New Roman"/>
            <w:bCs/>
            <w:noProof/>
            <w:webHidden/>
            <w:sz w:val="24"/>
            <w:szCs w:val="24"/>
          </w:rPr>
          <w:tab/>
        </w:r>
        <w:r w:rsidR="007A59D4" w:rsidRPr="007A59D4">
          <w:rPr>
            <w:rFonts w:ascii="Times New Roman" w:hAnsi="Times New Roman" w:cs="Times New Roman"/>
            <w:bCs/>
            <w:noProof/>
            <w:webHidden/>
            <w:sz w:val="24"/>
            <w:szCs w:val="24"/>
          </w:rPr>
          <w:fldChar w:fldCharType="begin"/>
        </w:r>
        <w:r w:rsidR="007A59D4" w:rsidRPr="007A59D4">
          <w:rPr>
            <w:rFonts w:ascii="Times New Roman" w:hAnsi="Times New Roman" w:cs="Times New Roman"/>
            <w:bCs/>
            <w:noProof/>
            <w:webHidden/>
            <w:sz w:val="24"/>
            <w:szCs w:val="24"/>
          </w:rPr>
          <w:instrText xml:space="preserve"> PAGEREF _Toc76034687 \h </w:instrText>
        </w:r>
        <w:r w:rsidR="007A59D4" w:rsidRPr="007A59D4">
          <w:rPr>
            <w:rFonts w:ascii="Times New Roman" w:hAnsi="Times New Roman" w:cs="Times New Roman"/>
            <w:bCs/>
            <w:noProof/>
            <w:webHidden/>
            <w:sz w:val="24"/>
            <w:szCs w:val="24"/>
          </w:rPr>
        </w:r>
        <w:r w:rsidR="007A59D4" w:rsidRPr="007A59D4">
          <w:rPr>
            <w:rFonts w:ascii="Times New Roman" w:hAnsi="Times New Roman" w:cs="Times New Roman"/>
            <w:bCs/>
            <w:noProof/>
            <w:webHidden/>
            <w:sz w:val="24"/>
            <w:szCs w:val="24"/>
          </w:rPr>
          <w:fldChar w:fldCharType="separate"/>
        </w:r>
        <w:r w:rsidR="007A59D4" w:rsidRPr="007A59D4">
          <w:rPr>
            <w:rFonts w:ascii="Times New Roman" w:hAnsi="Times New Roman" w:cs="Times New Roman"/>
            <w:bCs/>
            <w:noProof/>
            <w:webHidden/>
            <w:sz w:val="24"/>
            <w:szCs w:val="24"/>
          </w:rPr>
          <w:t>11</w:t>
        </w:r>
        <w:r w:rsidR="007A59D4" w:rsidRPr="007A59D4">
          <w:rPr>
            <w:rFonts w:ascii="Times New Roman" w:hAnsi="Times New Roman" w:cs="Times New Roman"/>
            <w:bCs/>
            <w:noProof/>
            <w:webHidden/>
            <w:sz w:val="24"/>
            <w:szCs w:val="24"/>
          </w:rPr>
          <w:fldChar w:fldCharType="end"/>
        </w:r>
      </w:hyperlink>
    </w:p>
    <w:p w14:paraId="6E8D2626" w14:textId="77777777" w:rsidR="007A59D4" w:rsidRPr="007A59D4" w:rsidRDefault="00530C71" w:rsidP="007A59D4">
      <w:pPr>
        <w:pStyle w:val="Zoznamobrzkov"/>
        <w:tabs>
          <w:tab w:val="right" w:leader="dot" w:pos="9061"/>
        </w:tabs>
        <w:rPr>
          <w:rFonts w:ascii="Times New Roman" w:eastAsiaTheme="minorEastAsia" w:hAnsi="Times New Roman" w:cs="Times New Roman"/>
          <w:bCs/>
          <w:noProof/>
          <w:sz w:val="24"/>
          <w:szCs w:val="24"/>
          <w:lang w:eastAsia="sk-SK"/>
        </w:rPr>
      </w:pPr>
      <w:hyperlink w:anchor="_Toc76034688" w:history="1">
        <w:r w:rsidR="007A59D4" w:rsidRPr="007A59D4">
          <w:rPr>
            <w:rStyle w:val="Hypertextovprepojenie"/>
            <w:rFonts w:ascii="Times New Roman" w:hAnsi="Times New Roman" w:cs="Times New Roman"/>
            <w:bCs/>
            <w:noProof/>
            <w:color w:val="auto"/>
            <w:sz w:val="24"/>
            <w:szCs w:val="24"/>
            <w:u w:val="none"/>
          </w:rPr>
          <w:t>Obrázok 3. Bradlové pásmo. Dostupné na: http://www.mineralykarpat.sk/geBradlo.html)</w:t>
        </w:r>
        <w:r w:rsidR="007A59D4" w:rsidRPr="007A59D4">
          <w:rPr>
            <w:rFonts w:ascii="Times New Roman" w:hAnsi="Times New Roman" w:cs="Times New Roman"/>
            <w:bCs/>
            <w:noProof/>
            <w:webHidden/>
            <w:sz w:val="24"/>
            <w:szCs w:val="24"/>
          </w:rPr>
          <w:tab/>
        </w:r>
        <w:r w:rsidR="007A59D4" w:rsidRPr="007A59D4">
          <w:rPr>
            <w:rFonts w:ascii="Times New Roman" w:hAnsi="Times New Roman" w:cs="Times New Roman"/>
            <w:bCs/>
            <w:noProof/>
            <w:webHidden/>
            <w:sz w:val="24"/>
            <w:szCs w:val="24"/>
          </w:rPr>
          <w:fldChar w:fldCharType="begin"/>
        </w:r>
        <w:r w:rsidR="007A59D4" w:rsidRPr="007A59D4">
          <w:rPr>
            <w:rFonts w:ascii="Times New Roman" w:hAnsi="Times New Roman" w:cs="Times New Roman"/>
            <w:bCs/>
            <w:noProof/>
            <w:webHidden/>
            <w:sz w:val="24"/>
            <w:szCs w:val="24"/>
          </w:rPr>
          <w:instrText xml:space="preserve"> PAGEREF _Toc76034688 \h </w:instrText>
        </w:r>
        <w:r w:rsidR="007A59D4" w:rsidRPr="007A59D4">
          <w:rPr>
            <w:rFonts w:ascii="Times New Roman" w:hAnsi="Times New Roman" w:cs="Times New Roman"/>
            <w:bCs/>
            <w:noProof/>
            <w:webHidden/>
            <w:sz w:val="24"/>
            <w:szCs w:val="24"/>
          </w:rPr>
        </w:r>
        <w:r w:rsidR="007A59D4" w:rsidRPr="007A59D4">
          <w:rPr>
            <w:rFonts w:ascii="Times New Roman" w:hAnsi="Times New Roman" w:cs="Times New Roman"/>
            <w:bCs/>
            <w:noProof/>
            <w:webHidden/>
            <w:sz w:val="24"/>
            <w:szCs w:val="24"/>
          </w:rPr>
          <w:fldChar w:fldCharType="separate"/>
        </w:r>
        <w:r w:rsidR="007A59D4" w:rsidRPr="007A59D4">
          <w:rPr>
            <w:rFonts w:ascii="Times New Roman" w:hAnsi="Times New Roman" w:cs="Times New Roman"/>
            <w:bCs/>
            <w:noProof/>
            <w:webHidden/>
            <w:sz w:val="24"/>
            <w:szCs w:val="24"/>
          </w:rPr>
          <w:t>12</w:t>
        </w:r>
        <w:r w:rsidR="007A59D4" w:rsidRPr="007A59D4">
          <w:rPr>
            <w:rFonts w:ascii="Times New Roman" w:hAnsi="Times New Roman" w:cs="Times New Roman"/>
            <w:bCs/>
            <w:noProof/>
            <w:webHidden/>
            <w:sz w:val="24"/>
            <w:szCs w:val="24"/>
          </w:rPr>
          <w:fldChar w:fldCharType="end"/>
        </w:r>
      </w:hyperlink>
    </w:p>
    <w:p w14:paraId="37FD84E1" w14:textId="77777777" w:rsidR="007A59D4" w:rsidRPr="007A59D4" w:rsidRDefault="00530C71" w:rsidP="007A59D4">
      <w:pPr>
        <w:pStyle w:val="Zoznamobrzkov"/>
        <w:tabs>
          <w:tab w:val="right" w:leader="dot" w:pos="9061"/>
        </w:tabs>
        <w:rPr>
          <w:rFonts w:ascii="Times New Roman" w:eastAsiaTheme="minorEastAsia" w:hAnsi="Times New Roman" w:cs="Times New Roman"/>
          <w:bCs/>
          <w:noProof/>
          <w:sz w:val="24"/>
          <w:szCs w:val="24"/>
          <w:lang w:eastAsia="sk-SK"/>
        </w:rPr>
      </w:pPr>
      <w:hyperlink w:anchor="_Toc76034689" w:history="1">
        <w:r w:rsidR="007A59D4" w:rsidRPr="007A59D4">
          <w:rPr>
            <w:rStyle w:val="Hypertextovprepojenie"/>
            <w:rFonts w:ascii="Times New Roman" w:hAnsi="Times New Roman" w:cs="Times New Roman"/>
            <w:bCs/>
            <w:noProof/>
            <w:color w:val="auto"/>
            <w:sz w:val="24"/>
            <w:szCs w:val="24"/>
            <w:u w:val="none"/>
          </w:rPr>
          <w:t>Obrázok 4. Veporikum. Dostupné na: https://invivomagazin.sk/oceanske-dno-na-kontinentoch,-klzajuce-sa-ci-vymrstene-hory-a-ine-drasticke-premeny-zeme_390.html</w:t>
        </w:r>
        <w:r w:rsidR="007A59D4" w:rsidRPr="007A59D4">
          <w:rPr>
            <w:rFonts w:ascii="Times New Roman" w:hAnsi="Times New Roman" w:cs="Times New Roman"/>
            <w:bCs/>
            <w:noProof/>
            <w:webHidden/>
            <w:sz w:val="24"/>
            <w:szCs w:val="24"/>
          </w:rPr>
          <w:tab/>
        </w:r>
        <w:r w:rsidR="007A59D4" w:rsidRPr="007A59D4">
          <w:rPr>
            <w:rFonts w:ascii="Times New Roman" w:hAnsi="Times New Roman" w:cs="Times New Roman"/>
            <w:bCs/>
            <w:noProof/>
            <w:webHidden/>
            <w:sz w:val="24"/>
            <w:szCs w:val="24"/>
          </w:rPr>
          <w:fldChar w:fldCharType="begin"/>
        </w:r>
        <w:r w:rsidR="007A59D4" w:rsidRPr="007A59D4">
          <w:rPr>
            <w:rFonts w:ascii="Times New Roman" w:hAnsi="Times New Roman" w:cs="Times New Roman"/>
            <w:bCs/>
            <w:noProof/>
            <w:webHidden/>
            <w:sz w:val="24"/>
            <w:szCs w:val="24"/>
          </w:rPr>
          <w:instrText xml:space="preserve"> PAGEREF _Toc76034689 \h </w:instrText>
        </w:r>
        <w:r w:rsidR="007A59D4" w:rsidRPr="007A59D4">
          <w:rPr>
            <w:rFonts w:ascii="Times New Roman" w:hAnsi="Times New Roman" w:cs="Times New Roman"/>
            <w:bCs/>
            <w:noProof/>
            <w:webHidden/>
            <w:sz w:val="24"/>
            <w:szCs w:val="24"/>
          </w:rPr>
        </w:r>
        <w:r w:rsidR="007A59D4" w:rsidRPr="007A59D4">
          <w:rPr>
            <w:rFonts w:ascii="Times New Roman" w:hAnsi="Times New Roman" w:cs="Times New Roman"/>
            <w:bCs/>
            <w:noProof/>
            <w:webHidden/>
            <w:sz w:val="24"/>
            <w:szCs w:val="24"/>
          </w:rPr>
          <w:fldChar w:fldCharType="separate"/>
        </w:r>
        <w:r w:rsidR="007A59D4" w:rsidRPr="007A59D4">
          <w:rPr>
            <w:rFonts w:ascii="Times New Roman" w:hAnsi="Times New Roman" w:cs="Times New Roman"/>
            <w:bCs/>
            <w:noProof/>
            <w:webHidden/>
            <w:sz w:val="24"/>
            <w:szCs w:val="24"/>
          </w:rPr>
          <w:t>13</w:t>
        </w:r>
        <w:r w:rsidR="007A59D4" w:rsidRPr="007A59D4">
          <w:rPr>
            <w:rFonts w:ascii="Times New Roman" w:hAnsi="Times New Roman" w:cs="Times New Roman"/>
            <w:bCs/>
            <w:noProof/>
            <w:webHidden/>
            <w:sz w:val="24"/>
            <w:szCs w:val="24"/>
          </w:rPr>
          <w:fldChar w:fldCharType="end"/>
        </w:r>
      </w:hyperlink>
    </w:p>
    <w:p w14:paraId="13DF75FF" w14:textId="77777777" w:rsidR="007A59D4" w:rsidRPr="007A59D4" w:rsidRDefault="00530C71" w:rsidP="007A59D4">
      <w:pPr>
        <w:pStyle w:val="Zoznamobrzkov"/>
        <w:tabs>
          <w:tab w:val="right" w:leader="dot" w:pos="9061"/>
        </w:tabs>
        <w:rPr>
          <w:rFonts w:ascii="Times New Roman" w:eastAsiaTheme="minorEastAsia" w:hAnsi="Times New Roman" w:cs="Times New Roman"/>
          <w:bCs/>
          <w:noProof/>
          <w:sz w:val="24"/>
          <w:szCs w:val="24"/>
          <w:lang w:eastAsia="sk-SK"/>
        </w:rPr>
      </w:pPr>
      <w:hyperlink w:anchor="_Toc76034690" w:history="1">
        <w:r w:rsidR="007A59D4" w:rsidRPr="007A59D4">
          <w:rPr>
            <w:rStyle w:val="Hypertextovprepojenie"/>
            <w:rFonts w:ascii="Times New Roman" w:hAnsi="Times New Roman" w:cs="Times New Roman"/>
            <w:bCs/>
            <w:noProof/>
            <w:color w:val="auto"/>
            <w:sz w:val="24"/>
            <w:szCs w:val="24"/>
            <w:u w:val="none"/>
          </w:rPr>
          <w:t>Obrázok 5. Gemerikum. Dostupné na: http://www.mineralykarpat.sk/geGemerikum.html</w:t>
        </w:r>
        <w:r w:rsidR="007A59D4" w:rsidRPr="007A59D4">
          <w:rPr>
            <w:rFonts w:ascii="Times New Roman" w:hAnsi="Times New Roman" w:cs="Times New Roman"/>
            <w:bCs/>
            <w:noProof/>
            <w:webHidden/>
            <w:sz w:val="24"/>
            <w:szCs w:val="24"/>
          </w:rPr>
          <w:tab/>
        </w:r>
        <w:r w:rsidR="007A59D4" w:rsidRPr="007A59D4">
          <w:rPr>
            <w:rFonts w:ascii="Times New Roman" w:hAnsi="Times New Roman" w:cs="Times New Roman"/>
            <w:bCs/>
            <w:noProof/>
            <w:webHidden/>
            <w:sz w:val="24"/>
            <w:szCs w:val="24"/>
          </w:rPr>
          <w:fldChar w:fldCharType="begin"/>
        </w:r>
        <w:r w:rsidR="007A59D4" w:rsidRPr="007A59D4">
          <w:rPr>
            <w:rFonts w:ascii="Times New Roman" w:hAnsi="Times New Roman" w:cs="Times New Roman"/>
            <w:bCs/>
            <w:noProof/>
            <w:webHidden/>
            <w:sz w:val="24"/>
            <w:szCs w:val="24"/>
          </w:rPr>
          <w:instrText xml:space="preserve"> PAGEREF _Toc76034690 \h </w:instrText>
        </w:r>
        <w:r w:rsidR="007A59D4" w:rsidRPr="007A59D4">
          <w:rPr>
            <w:rFonts w:ascii="Times New Roman" w:hAnsi="Times New Roman" w:cs="Times New Roman"/>
            <w:bCs/>
            <w:noProof/>
            <w:webHidden/>
            <w:sz w:val="24"/>
            <w:szCs w:val="24"/>
          </w:rPr>
        </w:r>
        <w:r w:rsidR="007A59D4" w:rsidRPr="007A59D4">
          <w:rPr>
            <w:rFonts w:ascii="Times New Roman" w:hAnsi="Times New Roman" w:cs="Times New Roman"/>
            <w:bCs/>
            <w:noProof/>
            <w:webHidden/>
            <w:sz w:val="24"/>
            <w:szCs w:val="24"/>
          </w:rPr>
          <w:fldChar w:fldCharType="separate"/>
        </w:r>
        <w:r w:rsidR="007A59D4" w:rsidRPr="007A59D4">
          <w:rPr>
            <w:rFonts w:ascii="Times New Roman" w:hAnsi="Times New Roman" w:cs="Times New Roman"/>
            <w:bCs/>
            <w:noProof/>
            <w:webHidden/>
            <w:sz w:val="24"/>
            <w:szCs w:val="24"/>
          </w:rPr>
          <w:t>14</w:t>
        </w:r>
        <w:r w:rsidR="007A59D4" w:rsidRPr="007A59D4">
          <w:rPr>
            <w:rFonts w:ascii="Times New Roman" w:hAnsi="Times New Roman" w:cs="Times New Roman"/>
            <w:bCs/>
            <w:noProof/>
            <w:webHidden/>
            <w:sz w:val="24"/>
            <w:szCs w:val="24"/>
          </w:rPr>
          <w:fldChar w:fldCharType="end"/>
        </w:r>
      </w:hyperlink>
    </w:p>
    <w:p w14:paraId="7EBE6B55" w14:textId="77777777" w:rsidR="007A59D4" w:rsidRPr="007A59D4" w:rsidRDefault="00530C71" w:rsidP="007A59D4">
      <w:pPr>
        <w:pStyle w:val="Zoznamobrzkov"/>
        <w:tabs>
          <w:tab w:val="right" w:leader="dot" w:pos="9061"/>
        </w:tabs>
        <w:rPr>
          <w:rFonts w:ascii="Times New Roman" w:eastAsiaTheme="minorEastAsia" w:hAnsi="Times New Roman" w:cs="Times New Roman"/>
          <w:bCs/>
          <w:noProof/>
          <w:sz w:val="24"/>
          <w:szCs w:val="24"/>
          <w:lang w:eastAsia="sk-SK"/>
        </w:rPr>
      </w:pPr>
      <w:hyperlink w:anchor="_Toc76034691" w:history="1">
        <w:r w:rsidR="007A59D4" w:rsidRPr="007A59D4">
          <w:rPr>
            <w:rStyle w:val="Hypertextovprepojenie"/>
            <w:rFonts w:ascii="Times New Roman" w:hAnsi="Times New Roman" w:cs="Times New Roman"/>
            <w:bCs/>
            <w:noProof/>
            <w:color w:val="auto"/>
            <w:sz w:val="24"/>
            <w:szCs w:val="24"/>
            <w:u w:val="none"/>
          </w:rPr>
          <w:t xml:space="preserve">Obrázok 6. Prehľad členenia Západných Karpát podľa jednotlivých autorov. </w:t>
        </w:r>
        <w:r w:rsidR="007A59D4" w:rsidRPr="007A59D4">
          <w:rPr>
            <w:rStyle w:val="Hypertextovprepojenie"/>
            <w:rFonts w:ascii="Times New Roman" w:hAnsi="Times New Roman" w:cs="Times New Roman"/>
            <w:bCs/>
            <w:noProof/>
            <w:color w:val="auto"/>
            <w:sz w:val="24"/>
            <w:szCs w:val="24"/>
            <w:u w:val="none"/>
          </w:rPr>
          <w:br/>
          <w:t>Zdroj: Hók et al. 2014</w:t>
        </w:r>
        <w:r w:rsidR="007A59D4" w:rsidRPr="007A59D4">
          <w:rPr>
            <w:rFonts w:ascii="Times New Roman" w:hAnsi="Times New Roman" w:cs="Times New Roman"/>
            <w:bCs/>
            <w:noProof/>
            <w:webHidden/>
            <w:sz w:val="24"/>
            <w:szCs w:val="24"/>
          </w:rPr>
          <w:tab/>
        </w:r>
        <w:r w:rsidR="007A59D4" w:rsidRPr="007A59D4">
          <w:rPr>
            <w:rFonts w:ascii="Times New Roman" w:hAnsi="Times New Roman" w:cs="Times New Roman"/>
            <w:bCs/>
            <w:noProof/>
            <w:webHidden/>
            <w:sz w:val="24"/>
            <w:szCs w:val="24"/>
          </w:rPr>
          <w:fldChar w:fldCharType="begin"/>
        </w:r>
        <w:r w:rsidR="007A59D4" w:rsidRPr="007A59D4">
          <w:rPr>
            <w:rFonts w:ascii="Times New Roman" w:hAnsi="Times New Roman" w:cs="Times New Roman"/>
            <w:bCs/>
            <w:noProof/>
            <w:webHidden/>
            <w:sz w:val="24"/>
            <w:szCs w:val="24"/>
          </w:rPr>
          <w:instrText xml:space="preserve"> PAGEREF _Toc76034691 \h </w:instrText>
        </w:r>
        <w:r w:rsidR="007A59D4" w:rsidRPr="007A59D4">
          <w:rPr>
            <w:rFonts w:ascii="Times New Roman" w:hAnsi="Times New Roman" w:cs="Times New Roman"/>
            <w:bCs/>
            <w:noProof/>
            <w:webHidden/>
            <w:sz w:val="24"/>
            <w:szCs w:val="24"/>
          </w:rPr>
        </w:r>
        <w:r w:rsidR="007A59D4" w:rsidRPr="007A59D4">
          <w:rPr>
            <w:rFonts w:ascii="Times New Roman" w:hAnsi="Times New Roman" w:cs="Times New Roman"/>
            <w:bCs/>
            <w:noProof/>
            <w:webHidden/>
            <w:sz w:val="24"/>
            <w:szCs w:val="24"/>
          </w:rPr>
          <w:fldChar w:fldCharType="separate"/>
        </w:r>
        <w:r w:rsidR="007A59D4" w:rsidRPr="007A59D4">
          <w:rPr>
            <w:rFonts w:ascii="Times New Roman" w:hAnsi="Times New Roman" w:cs="Times New Roman"/>
            <w:bCs/>
            <w:noProof/>
            <w:webHidden/>
            <w:sz w:val="24"/>
            <w:szCs w:val="24"/>
          </w:rPr>
          <w:t>15</w:t>
        </w:r>
        <w:r w:rsidR="007A59D4" w:rsidRPr="007A59D4">
          <w:rPr>
            <w:rFonts w:ascii="Times New Roman" w:hAnsi="Times New Roman" w:cs="Times New Roman"/>
            <w:bCs/>
            <w:noProof/>
            <w:webHidden/>
            <w:sz w:val="24"/>
            <w:szCs w:val="24"/>
          </w:rPr>
          <w:fldChar w:fldCharType="end"/>
        </w:r>
      </w:hyperlink>
    </w:p>
    <w:p w14:paraId="6A28A8D1" w14:textId="77777777" w:rsidR="007A59D4" w:rsidRPr="007A59D4" w:rsidRDefault="007A59D4" w:rsidP="007A59D4">
      <w:pPr>
        <w:pStyle w:val="Zoznamobrzkov"/>
        <w:tabs>
          <w:tab w:val="right" w:leader="dot" w:pos="9061"/>
        </w:tabs>
        <w:rPr>
          <w:rFonts w:ascii="Times New Roman" w:eastAsiaTheme="minorEastAsia" w:hAnsi="Times New Roman" w:cs="Times New Roman"/>
          <w:bCs/>
          <w:noProof/>
          <w:sz w:val="24"/>
          <w:szCs w:val="24"/>
          <w:lang w:eastAsia="sk-SK"/>
        </w:rPr>
      </w:pPr>
      <w:r w:rsidRPr="007A59D4">
        <w:rPr>
          <w:rStyle w:val="Hypertextovprepojenie"/>
          <w:rFonts w:ascii="Times New Roman" w:hAnsi="Times New Roman" w:cs="Times New Roman"/>
          <w:bCs/>
          <w:noProof/>
          <w:color w:val="auto"/>
          <w:sz w:val="24"/>
          <w:szCs w:val="24"/>
          <w:u w:val="none"/>
        </w:rPr>
        <w:t xml:space="preserve">Obrázok 7. Geomorfologické členenie Slovenska s detailom záujmovej oblasti. </w:t>
      </w:r>
      <w:r w:rsidRPr="007A59D4">
        <w:rPr>
          <w:rStyle w:val="Hypertextovprepojenie"/>
          <w:rFonts w:ascii="Times New Roman" w:hAnsi="Times New Roman" w:cs="Times New Roman"/>
          <w:bCs/>
          <w:noProof/>
          <w:color w:val="auto"/>
          <w:sz w:val="24"/>
          <w:szCs w:val="24"/>
          <w:u w:val="none"/>
        </w:rPr>
        <w:br/>
        <w:t>Zdroj: www.epsiageografia.sk + vlastná úprava</w:t>
      </w:r>
      <w:r w:rsidRPr="007A59D4">
        <w:rPr>
          <w:rFonts w:ascii="Times New Roman" w:hAnsi="Times New Roman" w:cs="Times New Roman"/>
          <w:bCs/>
          <w:noProof/>
          <w:webHidden/>
          <w:sz w:val="24"/>
          <w:szCs w:val="24"/>
        </w:rPr>
        <w:tab/>
      </w:r>
      <w:r w:rsidRPr="007A59D4">
        <w:rPr>
          <w:rFonts w:ascii="Times New Roman" w:hAnsi="Times New Roman" w:cs="Times New Roman"/>
          <w:bCs/>
          <w:noProof/>
          <w:webHidden/>
          <w:sz w:val="24"/>
          <w:szCs w:val="24"/>
        </w:rPr>
        <w:fldChar w:fldCharType="begin"/>
      </w:r>
      <w:r w:rsidRPr="007A59D4">
        <w:rPr>
          <w:rFonts w:ascii="Times New Roman" w:hAnsi="Times New Roman" w:cs="Times New Roman"/>
          <w:bCs/>
          <w:noProof/>
          <w:webHidden/>
          <w:sz w:val="24"/>
          <w:szCs w:val="24"/>
        </w:rPr>
        <w:instrText xml:space="preserve"> PAGEREF _Toc76034692 \h </w:instrText>
      </w:r>
      <w:r w:rsidRPr="007A59D4">
        <w:rPr>
          <w:rFonts w:ascii="Times New Roman" w:hAnsi="Times New Roman" w:cs="Times New Roman"/>
          <w:bCs/>
          <w:noProof/>
          <w:webHidden/>
          <w:sz w:val="24"/>
          <w:szCs w:val="24"/>
        </w:rPr>
      </w:r>
      <w:r w:rsidRPr="007A59D4">
        <w:rPr>
          <w:rFonts w:ascii="Times New Roman" w:hAnsi="Times New Roman" w:cs="Times New Roman"/>
          <w:bCs/>
          <w:noProof/>
          <w:webHidden/>
          <w:sz w:val="24"/>
          <w:szCs w:val="24"/>
        </w:rPr>
        <w:fldChar w:fldCharType="separate"/>
      </w:r>
      <w:r w:rsidRPr="007A59D4">
        <w:rPr>
          <w:rFonts w:ascii="Times New Roman" w:hAnsi="Times New Roman" w:cs="Times New Roman"/>
          <w:bCs/>
          <w:noProof/>
          <w:webHidden/>
          <w:sz w:val="24"/>
          <w:szCs w:val="24"/>
        </w:rPr>
        <w:t>18</w:t>
      </w:r>
      <w:r w:rsidRPr="007A59D4">
        <w:rPr>
          <w:rFonts w:ascii="Times New Roman" w:hAnsi="Times New Roman" w:cs="Times New Roman"/>
          <w:bCs/>
          <w:noProof/>
          <w:webHidden/>
          <w:sz w:val="24"/>
          <w:szCs w:val="24"/>
        </w:rPr>
        <w:fldChar w:fldCharType="end"/>
      </w:r>
    </w:p>
    <w:p w14:paraId="34E14D64" w14:textId="77777777" w:rsidR="007A59D4" w:rsidRPr="007A59D4" w:rsidRDefault="00530C71" w:rsidP="007A59D4">
      <w:pPr>
        <w:pStyle w:val="Zoznamobrzkov"/>
        <w:tabs>
          <w:tab w:val="right" w:leader="dot" w:pos="9061"/>
        </w:tabs>
        <w:rPr>
          <w:rFonts w:ascii="Times New Roman" w:eastAsiaTheme="minorEastAsia" w:hAnsi="Times New Roman" w:cs="Times New Roman"/>
          <w:bCs/>
          <w:noProof/>
          <w:sz w:val="24"/>
          <w:szCs w:val="24"/>
          <w:lang w:eastAsia="sk-SK"/>
        </w:rPr>
      </w:pPr>
      <w:hyperlink w:anchor="_Toc76034693" w:history="1">
        <w:r w:rsidR="007A59D4" w:rsidRPr="007A59D4">
          <w:rPr>
            <w:rStyle w:val="Hypertextovprepojenie"/>
            <w:rFonts w:ascii="Times New Roman" w:hAnsi="Times New Roman" w:cs="Times New Roman"/>
            <w:bCs/>
            <w:noProof/>
            <w:color w:val="auto"/>
            <w:sz w:val="24"/>
            <w:szCs w:val="24"/>
            <w:u w:val="none"/>
          </w:rPr>
          <w:t>Obrázok 8. Územie ťažby štrkopieskov- Varín. Zdroj: www.hiking.sk + vlastná úprava</w:t>
        </w:r>
        <w:r w:rsidR="007A59D4" w:rsidRPr="007A59D4">
          <w:rPr>
            <w:rFonts w:ascii="Times New Roman" w:hAnsi="Times New Roman" w:cs="Times New Roman"/>
            <w:bCs/>
            <w:noProof/>
            <w:webHidden/>
            <w:sz w:val="24"/>
            <w:szCs w:val="24"/>
          </w:rPr>
          <w:tab/>
        </w:r>
        <w:r w:rsidR="007A59D4" w:rsidRPr="007A59D4">
          <w:rPr>
            <w:rFonts w:ascii="Times New Roman" w:hAnsi="Times New Roman" w:cs="Times New Roman"/>
            <w:bCs/>
            <w:noProof/>
            <w:webHidden/>
            <w:sz w:val="24"/>
            <w:szCs w:val="24"/>
          </w:rPr>
          <w:fldChar w:fldCharType="begin"/>
        </w:r>
        <w:r w:rsidR="007A59D4" w:rsidRPr="007A59D4">
          <w:rPr>
            <w:rFonts w:ascii="Times New Roman" w:hAnsi="Times New Roman" w:cs="Times New Roman"/>
            <w:bCs/>
            <w:noProof/>
            <w:webHidden/>
            <w:sz w:val="24"/>
            <w:szCs w:val="24"/>
          </w:rPr>
          <w:instrText xml:space="preserve"> PAGEREF _Toc76034693 \h </w:instrText>
        </w:r>
        <w:r w:rsidR="007A59D4" w:rsidRPr="007A59D4">
          <w:rPr>
            <w:rFonts w:ascii="Times New Roman" w:hAnsi="Times New Roman" w:cs="Times New Roman"/>
            <w:bCs/>
            <w:noProof/>
            <w:webHidden/>
            <w:sz w:val="24"/>
            <w:szCs w:val="24"/>
          </w:rPr>
        </w:r>
        <w:r w:rsidR="007A59D4" w:rsidRPr="007A59D4">
          <w:rPr>
            <w:rFonts w:ascii="Times New Roman" w:hAnsi="Times New Roman" w:cs="Times New Roman"/>
            <w:bCs/>
            <w:noProof/>
            <w:webHidden/>
            <w:sz w:val="24"/>
            <w:szCs w:val="24"/>
          </w:rPr>
          <w:fldChar w:fldCharType="separate"/>
        </w:r>
        <w:r w:rsidR="007A59D4" w:rsidRPr="007A59D4">
          <w:rPr>
            <w:rFonts w:ascii="Times New Roman" w:hAnsi="Times New Roman" w:cs="Times New Roman"/>
            <w:bCs/>
            <w:noProof/>
            <w:webHidden/>
            <w:sz w:val="24"/>
            <w:szCs w:val="24"/>
          </w:rPr>
          <w:t>19</w:t>
        </w:r>
        <w:r w:rsidR="007A59D4" w:rsidRPr="007A59D4">
          <w:rPr>
            <w:rFonts w:ascii="Times New Roman" w:hAnsi="Times New Roman" w:cs="Times New Roman"/>
            <w:bCs/>
            <w:noProof/>
            <w:webHidden/>
            <w:sz w:val="24"/>
            <w:szCs w:val="24"/>
          </w:rPr>
          <w:fldChar w:fldCharType="end"/>
        </w:r>
      </w:hyperlink>
    </w:p>
    <w:p w14:paraId="4262CBA5" w14:textId="77777777" w:rsidR="007A59D4" w:rsidRPr="007A59D4" w:rsidRDefault="00530C71" w:rsidP="007A59D4">
      <w:pPr>
        <w:pStyle w:val="Zoznamobrzkov"/>
        <w:tabs>
          <w:tab w:val="right" w:leader="dot" w:pos="9061"/>
        </w:tabs>
        <w:rPr>
          <w:rFonts w:ascii="Times New Roman" w:eastAsiaTheme="minorEastAsia" w:hAnsi="Times New Roman" w:cs="Times New Roman"/>
          <w:bCs/>
          <w:noProof/>
          <w:sz w:val="24"/>
          <w:szCs w:val="24"/>
          <w:lang w:eastAsia="sk-SK"/>
        </w:rPr>
      </w:pPr>
      <w:hyperlink w:anchor="_Toc76034694" w:history="1">
        <w:r w:rsidR="007A59D4" w:rsidRPr="007A59D4">
          <w:rPr>
            <w:rStyle w:val="Hypertextovprepojenie"/>
            <w:rFonts w:ascii="Times New Roman" w:hAnsi="Times New Roman" w:cs="Times New Roman"/>
            <w:bCs/>
            <w:noProof/>
            <w:color w:val="auto"/>
            <w:sz w:val="24"/>
            <w:szCs w:val="24"/>
            <w:u w:val="none"/>
          </w:rPr>
          <w:t>Obrázok 9. Územie ťažby štrkopieskov- Lipovec. Zdroj: www.hiking.sk + vlastná úprava</w:t>
        </w:r>
        <w:r w:rsidR="007A59D4" w:rsidRPr="007A59D4">
          <w:rPr>
            <w:rFonts w:ascii="Times New Roman" w:hAnsi="Times New Roman" w:cs="Times New Roman"/>
            <w:bCs/>
            <w:noProof/>
            <w:webHidden/>
            <w:sz w:val="24"/>
            <w:szCs w:val="24"/>
          </w:rPr>
          <w:tab/>
        </w:r>
        <w:r w:rsidR="007A59D4" w:rsidRPr="007A59D4">
          <w:rPr>
            <w:rFonts w:ascii="Times New Roman" w:hAnsi="Times New Roman" w:cs="Times New Roman"/>
            <w:bCs/>
            <w:noProof/>
            <w:webHidden/>
            <w:sz w:val="24"/>
            <w:szCs w:val="24"/>
          </w:rPr>
          <w:fldChar w:fldCharType="begin"/>
        </w:r>
        <w:r w:rsidR="007A59D4" w:rsidRPr="007A59D4">
          <w:rPr>
            <w:rFonts w:ascii="Times New Roman" w:hAnsi="Times New Roman" w:cs="Times New Roman"/>
            <w:bCs/>
            <w:noProof/>
            <w:webHidden/>
            <w:sz w:val="24"/>
            <w:szCs w:val="24"/>
          </w:rPr>
          <w:instrText xml:space="preserve"> PAGEREF _Toc76034694 \h </w:instrText>
        </w:r>
        <w:r w:rsidR="007A59D4" w:rsidRPr="007A59D4">
          <w:rPr>
            <w:rFonts w:ascii="Times New Roman" w:hAnsi="Times New Roman" w:cs="Times New Roman"/>
            <w:bCs/>
            <w:noProof/>
            <w:webHidden/>
            <w:sz w:val="24"/>
            <w:szCs w:val="24"/>
          </w:rPr>
        </w:r>
        <w:r w:rsidR="007A59D4" w:rsidRPr="007A59D4">
          <w:rPr>
            <w:rFonts w:ascii="Times New Roman" w:hAnsi="Times New Roman" w:cs="Times New Roman"/>
            <w:bCs/>
            <w:noProof/>
            <w:webHidden/>
            <w:sz w:val="24"/>
            <w:szCs w:val="24"/>
          </w:rPr>
          <w:fldChar w:fldCharType="separate"/>
        </w:r>
        <w:r w:rsidR="007A59D4" w:rsidRPr="007A59D4">
          <w:rPr>
            <w:rFonts w:ascii="Times New Roman" w:hAnsi="Times New Roman" w:cs="Times New Roman"/>
            <w:bCs/>
            <w:noProof/>
            <w:webHidden/>
            <w:sz w:val="24"/>
            <w:szCs w:val="24"/>
          </w:rPr>
          <w:t>20</w:t>
        </w:r>
        <w:r w:rsidR="007A59D4" w:rsidRPr="007A59D4">
          <w:rPr>
            <w:rFonts w:ascii="Times New Roman" w:hAnsi="Times New Roman" w:cs="Times New Roman"/>
            <w:bCs/>
            <w:noProof/>
            <w:webHidden/>
            <w:sz w:val="24"/>
            <w:szCs w:val="24"/>
          </w:rPr>
          <w:fldChar w:fldCharType="end"/>
        </w:r>
      </w:hyperlink>
    </w:p>
    <w:p w14:paraId="632B5C5F" w14:textId="77777777" w:rsidR="007A59D4" w:rsidRPr="007A59D4" w:rsidRDefault="007A59D4" w:rsidP="007A59D4">
      <w:pPr>
        <w:pStyle w:val="Zoznamobrzkov"/>
        <w:tabs>
          <w:tab w:val="right" w:leader="dot" w:pos="9061"/>
        </w:tabs>
        <w:rPr>
          <w:rFonts w:ascii="Times New Roman" w:eastAsiaTheme="minorEastAsia" w:hAnsi="Times New Roman" w:cs="Times New Roman"/>
          <w:bCs/>
          <w:noProof/>
          <w:sz w:val="24"/>
          <w:szCs w:val="24"/>
          <w:lang w:eastAsia="sk-SK"/>
        </w:rPr>
      </w:pPr>
      <w:r w:rsidRPr="007A59D4">
        <w:rPr>
          <w:rStyle w:val="Hypertextovprepojenie"/>
          <w:rFonts w:ascii="Times New Roman" w:hAnsi="Times New Roman" w:cs="Times New Roman"/>
          <w:bCs/>
          <w:noProof/>
          <w:color w:val="auto"/>
          <w:sz w:val="24"/>
          <w:szCs w:val="24"/>
          <w:u w:val="none"/>
        </w:rPr>
        <w:t xml:space="preserve">Obrázok 10. Územie ťažby štrkopieskov- Dubná Skala. </w:t>
      </w:r>
      <w:r w:rsidRPr="007A59D4">
        <w:rPr>
          <w:rStyle w:val="Hypertextovprepojenie"/>
          <w:rFonts w:ascii="Times New Roman" w:hAnsi="Times New Roman" w:cs="Times New Roman"/>
          <w:bCs/>
          <w:noProof/>
          <w:color w:val="auto"/>
          <w:sz w:val="24"/>
          <w:szCs w:val="24"/>
          <w:u w:val="none"/>
        </w:rPr>
        <w:br/>
        <w:t>Zdroj: www.hiking.sk + vlastná úprava</w:t>
      </w:r>
      <w:r w:rsidRPr="007A59D4">
        <w:rPr>
          <w:rFonts w:ascii="Times New Roman" w:hAnsi="Times New Roman" w:cs="Times New Roman"/>
          <w:bCs/>
          <w:noProof/>
          <w:webHidden/>
          <w:sz w:val="24"/>
          <w:szCs w:val="24"/>
        </w:rPr>
        <w:tab/>
      </w:r>
      <w:r w:rsidRPr="007A59D4">
        <w:rPr>
          <w:rFonts w:ascii="Times New Roman" w:hAnsi="Times New Roman" w:cs="Times New Roman"/>
          <w:bCs/>
          <w:noProof/>
          <w:webHidden/>
          <w:sz w:val="24"/>
          <w:szCs w:val="24"/>
        </w:rPr>
        <w:fldChar w:fldCharType="begin"/>
      </w:r>
      <w:r w:rsidRPr="007A59D4">
        <w:rPr>
          <w:rFonts w:ascii="Times New Roman" w:hAnsi="Times New Roman" w:cs="Times New Roman"/>
          <w:bCs/>
          <w:noProof/>
          <w:webHidden/>
          <w:sz w:val="24"/>
          <w:szCs w:val="24"/>
        </w:rPr>
        <w:instrText xml:space="preserve"> PAGEREF _Toc76034695 \h </w:instrText>
      </w:r>
      <w:r w:rsidRPr="007A59D4">
        <w:rPr>
          <w:rFonts w:ascii="Times New Roman" w:hAnsi="Times New Roman" w:cs="Times New Roman"/>
          <w:bCs/>
          <w:noProof/>
          <w:webHidden/>
          <w:sz w:val="24"/>
          <w:szCs w:val="24"/>
        </w:rPr>
      </w:r>
      <w:r w:rsidRPr="007A59D4">
        <w:rPr>
          <w:rFonts w:ascii="Times New Roman" w:hAnsi="Times New Roman" w:cs="Times New Roman"/>
          <w:bCs/>
          <w:noProof/>
          <w:webHidden/>
          <w:sz w:val="24"/>
          <w:szCs w:val="24"/>
        </w:rPr>
        <w:fldChar w:fldCharType="separate"/>
      </w:r>
      <w:r w:rsidRPr="007A59D4">
        <w:rPr>
          <w:rFonts w:ascii="Times New Roman" w:hAnsi="Times New Roman" w:cs="Times New Roman"/>
          <w:bCs/>
          <w:noProof/>
          <w:webHidden/>
          <w:sz w:val="24"/>
          <w:szCs w:val="24"/>
        </w:rPr>
        <w:t>21</w:t>
      </w:r>
      <w:r w:rsidRPr="007A59D4">
        <w:rPr>
          <w:rFonts w:ascii="Times New Roman" w:hAnsi="Times New Roman" w:cs="Times New Roman"/>
          <w:bCs/>
          <w:noProof/>
          <w:webHidden/>
          <w:sz w:val="24"/>
          <w:szCs w:val="24"/>
        </w:rPr>
        <w:fldChar w:fldCharType="end"/>
      </w:r>
    </w:p>
    <w:p w14:paraId="118383C7" w14:textId="77777777" w:rsidR="007A59D4" w:rsidRPr="007A59D4" w:rsidRDefault="007A59D4" w:rsidP="007A59D4">
      <w:pPr>
        <w:pStyle w:val="Zoznamobrzkov"/>
        <w:tabs>
          <w:tab w:val="right" w:leader="dot" w:pos="9061"/>
        </w:tabs>
        <w:rPr>
          <w:rFonts w:ascii="Times New Roman" w:eastAsiaTheme="minorEastAsia" w:hAnsi="Times New Roman" w:cs="Times New Roman"/>
          <w:bCs/>
          <w:noProof/>
          <w:sz w:val="24"/>
          <w:szCs w:val="24"/>
          <w:lang w:eastAsia="sk-SK"/>
        </w:rPr>
      </w:pPr>
      <w:r w:rsidRPr="007A59D4">
        <w:rPr>
          <w:rStyle w:val="Hypertextovprepojenie"/>
          <w:rFonts w:ascii="Times New Roman" w:hAnsi="Times New Roman" w:cs="Times New Roman"/>
          <w:bCs/>
          <w:noProof/>
          <w:color w:val="auto"/>
          <w:sz w:val="24"/>
          <w:szCs w:val="24"/>
          <w:u w:val="none"/>
        </w:rPr>
        <w:t xml:space="preserve">Obrázok 11. Riečna sieť Slovenska s vyznačením oblastí štrkopieskov. </w:t>
      </w:r>
      <w:r w:rsidRPr="007A59D4">
        <w:rPr>
          <w:rStyle w:val="Hypertextovprepojenie"/>
          <w:rFonts w:ascii="Times New Roman" w:hAnsi="Times New Roman" w:cs="Times New Roman"/>
          <w:bCs/>
          <w:noProof/>
          <w:color w:val="auto"/>
          <w:sz w:val="24"/>
          <w:szCs w:val="24"/>
          <w:u w:val="none"/>
        </w:rPr>
        <w:br/>
        <w:t>Zdroj: www.kanoistika.sk/Mapa/slovensk.html  + vlastná úprava</w:t>
      </w:r>
      <w:r w:rsidRPr="007A59D4">
        <w:rPr>
          <w:rFonts w:ascii="Times New Roman" w:hAnsi="Times New Roman" w:cs="Times New Roman"/>
          <w:bCs/>
          <w:noProof/>
          <w:webHidden/>
          <w:sz w:val="24"/>
          <w:szCs w:val="24"/>
        </w:rPr>
        <w:tab/>
      </w:r>
      <w:r w:rsidRPr="007A59D4">
        <w:rPr>
          <w:rFonts w:ascii="Times New Roman" w:hAnsi="Times New Roman" w:cs="Times New Roman"/>
          <w:bCs/>
          <w:noProof/>
          <w:webHidden/>
          <w:sz w:val="24"/>
          <w:szCs w:val="24"/>
        </w:rPr>
        <w:fldChar w:fldCharType="begin"/>
      </w:r>
      <w:r w:rsidRPr="007A59D4">
        <w:rPr>
          <w:rFonts w:ascii="Times New Roman" w:hAnsi="Times New Roman" w:cs="Times New Roman"/>
          <w:bCs/>
          <w:noProof/>
          <w:webHidden/>
          <w:sz w:val="24"/>
          <w:szCs w:val="24"/>
        </w:rPr>
        <w:instrText xml:space="preserve"> PAGEREF _Toc76034696 \h </w:instrText>
      </w:r>
      <w:r w:rsidRPr="007A59D4">
        <w:rPr>
          <w:rFonts w:ascii="Times New Roman" w:hAnsi="Times New Roman" w:cs="Times New Roman"/>
          <w:bCs/>
          <w:noProof/>
          <w:webHidden/>
          <w:sz w:val="24"/>
          <w:szCs w:val="24"/>
        </w:rPr>
      </w:r>
      <w:r w:rsidRPr="007A59D4">
        <w:rPr>
          <w:rFonts w:ascii="Times New Roman" w:hAnsi="Times New Roman" w:cs="Times New Roman"/>
          <w:bCs/>
          <w:noProof/>
          <w:webHidden/>
          <w:sz w:val="24"/>
          <w:szCs w:val="24"/>
        </w:rPr>
        <w:fldChar w:fldCharType="separate"/>
      </w:r>
      <w:r w:rsidRPr="007A59D4">
        <w:rPr>
          <w:rFonts w:ascii="Times New Roman" w:hAnsi="Times New Roman" w:cs="Times New Roman"/>
          <w:bCs/>
          <w:noProof/>
          <w:webHidden/>
          <w:sz w:val="24"/>
          <w:szCs w:val="24"/>
        </w:rPr>
        <w:t>25</w:t>
      </w:r>
      <w:r w:rsidRPr="007A59D4">
        <w:rPr>
          <w:rFonts w:ascii="Times New Roman" w:hAnsi="Times New Roman" w:cs="Times New Roman"/>
          <w:bCs/>
          <w:noProof/>
          <w:webHidden/>
          <w:sz w:val="24"/>
          <w:szCs w:val="24"/>
        </w:rPr>
        <w:fldChar w:fldCharType="end"/>
      </w:r>
    </w:p>
    <w:p w14:paraId="7D6325E8" w14:textId="77777777" w:rsidR="007A59D4" w:rsidRPr="007A59D4" w:rsidRDefault="00530C71" w:rsidP="007A59D4">
      <w:pPr>
        <w:pStyle w:val="Zoznamobrzkov"/>
        <w:tabs>
          <w:tab w:val="right" w:leader="dot" w:pos="9061"/>
        </w:tabs>
        <w:rPr>
          <w:rFonts w:ascii="Times New Roman" w:eastAsiaTheme="minorEastAsia" w:hAnsi="Times New Roman" w:cs="Times New Roman"/>
          <w:bCs/>
          <w:noProof/>
          <w:sz w:val="24"/>
          <w:szCs w:val="24"/>
          <w:lang w:eastAsia="sk-SK"/>
        </w:rPr>
      </w:pPr>
      <w:hyperlink w:anchor="_Toc76034697" w:history="1">
        <w:r w:rsidR="007A59D4" w:rsidRPr="007A59D4">
          <w:rPr>
            <w:rStyle w:val="Hypertextovprepojenie"/>
            <w:rFonts w:ascii="Times New Roman" w:hAnsi="Times New Roman" w:cs="Times New Roman"/>
            <w:bCs/>
            <w:noProof/>
            <w:color w:val="auto"/>
            <w:sz w:val="24"/>
            <w:szCs w:val="24"/>
            <w:u w:val="none"/>
          </w:rPr>
          <w:t>Obrázok 12. Aktuálny stav lom Varín. Zdroj: fotografia autorka</w:t>
        </w:r>
        <w:r w:rsidR="007A59D4" w:rsidRPr="007A59D4">
          <w:rPr>
            <w:rFonts w:ascii="Times New Roman" w:hAnsi="Times New Roman" w:cs="Times New Roman"/>
            <w:bCs/>
            <w:noProof/>
            <w:webHidden/>
            <w:sz w:val="24"/>
            <w:szCs w:val="24"/>
          </w:rPr>
          <w:tab/>
        </w:r>
        <w:r w:rsidR="007A59D4" w:rsidRPr="007A59D4">
          <w:rPr>
            <w:rFonts w:ascii="Times New Roman" w:hAnsi="Times New Roman" w:cs="Times New Roman"/>
            <w:bCs/>
            <w:noProof/>
            <w:webHidden/>
            <w:sz w:val="24"/>
            <w:szCs w:val="24"/>
          </w:rPr>
          <w:fldChar w:fldCharType="begin"/>
        </w:r>
        <w:r w:rsidR="007A59D4" w:rsidRPr="007A59D4">
          <w:rPr>
            <w:rFonts w:ascii="Times New Roman" w:hAnsi="Times New Roman" w:cs="Times New Roman"/>
            <w:bCs/>
            <w:noProof/>
            <w:webHidden/>
            <w:sz w:val="24"/>
            <w:szCs w:val="24"/>
          </w:rPr>
          <w:instrText xml:space="preserve"> PAGEREF _Toc76034697 \h </w:instrText>
        </w:r>
        <w:r w:rsidR="007A59D4" w:rsidRPr="007A59D4">
          <w:rPr>
            <w:rFonts w:ascii="Times New Roman" w:hAnsi="Times New Roman" w:cs="Times New Roman"/>
            <w:bCs/>
            <w:noProof/>
            <w:webHidden/>
            <w:sz w:val="24"/>
            <w:szCs w:val="24"/>
          </w:rPr>
        </w:r>
        <w:r w:rsidR="007A59D4" w:rsidRPr="007A59D4">
          <w:rPr>
            <w:rFonts w:ascii="Times New Roman" w:hAnsi="Times New Roman" w:cs="Times New Roman"/>
            <w:bCs/>
            <w:noProof/>
            <w:webHidden/>
            <w:sz w:val="24"/>
            <w:szCs w:val="24"/>
          </w:rPr>
          <w:fldChar w:fldCharType="separate"/>
        </w:r>
        <w:r w:rsidR="007A59D4" w:rsidRPr="007A59D4">
          <w:rPr>
            <w:rFonts w:ascii="Times New Roman" w:hAnsi="Times New Roman" w:cs="Times New Roman"/>
            <w:bCs/>
            <w:noProof/>
            <w:webHidden/>
            <w:sz w:val="24"/>
            <w:szCs w:val="24"/>
          </w:rPr>
          <w:t>33</w:t>
        </w:r>
        <w:r w:rsidR="007A59D4" w:rsidRPr="007A59D4">
          <w:rPr>
            <w:rFonts w:ascii="Times New Roman" w:hAnsi="Times New Roman" w:cs="Times New Roman"/>
            <w:bCs/>
            <w:noProof/>
            <w:webHidden/>
            <w:sz w:val="24"/>
            <w:szCs w:val="24"/>
          </w:rPr>
          <w:fldChar w:fldCharType="end"/>
        </w:r>
      </w:hyperlink>
    </w:p>
    <w:p w14:paraId="5FB23375" w14:textId="77777777" w:rsidR="007A59D4" w:rsidRPr="007A59D4" w:rsidRDefault="00530C71" w:rsidP="007A59D4">
      <w:pPr>
        <w:pStyle w:val="Zoznamobrzkov"/>
        <w:tabs>
          <w:tab w:val="right" w:leader="dot" w:pos="9061"/>
        </w:tabs>
        <w:rPr>
          <w:rFonts w:ascii="Times New Roman" w:eastAsiaTheme="minorEastAsia" w:hAnsi="Times New Roman" w:cs="Times New Roman"/>
          <w:bCs/>
          <w:noProof/>
          <w:sz w:val="24"/>
          <w:szCs w:val="24"/>
          <w:lang w:eastAsia="sk-SK"/>
        </w:rPr>
      </w:pPr>
      <w:hyperlink w:anchor="_Toc76034698" w:history="1">
        <w:r w:rsidR="007A59D4" w:rsidRPr="007A59D4">
          <w:rPr>
            <w:rStyle w:val="Hypertextovprepojenie"/>
            <w:rFonts w:ascii="Times New Roman" w:hAnsi="Times New Roman" w:cs="Times New Roman"/>
            <w:bCs/>
            <w:noProof/>
            <w:color w:val="auto"/>
            <w:sz w:val="24"/>
            <w:szCs w:val="24"/>
            <w:u w:val="none"/>
          </w:rPr>
          <w:t>Obrázok 13. Lom Varín- súčasný stav. Zdroj: fotografia autorka</w:t>
        </w:r>
        <w:r w:rsidR="007A59D4" w:rsidRPr="007A59D4">
          <w:rPr>
            <w:rFonts w:ascii="Times New Roman" w:hAnsi="Times New Roman" w:cs="Times New Roman"/>
            <w:bCs/>
            <w:noProof/>
            <w:webHidden/>
            <w:sz w:val="24"/>
            <w:szCs w:val="24"/>
          </w:rPr>
          <w:tab/>
        </w:r>
        <w:r w:rsidR="007A59D4" w:rsidRPr="007A59D4">
          <w:rPr>
            <w:rFonts w:ascii="Times New Roman" w:hAnsi="Times New Roman" w:cs="Times New Roman"/>
            <w:bCs/>
            <w:noProof/>
            <w:webHidden/>
            <w:sz w:val="24"/>
            <w:szCs w:val="24"/>
          </w:rPr>
          <w:fldChar w:fldCharType="begin"/>
        </w:r>
        <w:r w:rsidR="007A59D4" w:rsidRPr="007A59D4">
          <w:rPr>
            <w:rFonts w:ascii="Times New Roman" w:hAnsi="Times New Roman" w:cs="Times New Roman"/>
            <w:bCs/>
            <w:noProof/>
            <w:webHidden/>
            <w:sz w:val="24"/>
            <w:szCs w:val="24"/>
          </w:rPr>
          <w:instrText xml:space="preserve"> PAGEREF _Toc76034698 \h </w:instrText>
        </w:r>
        <w:r w:rsidR="007A59D4" w:rsidRPr="007A59D4">
          <w:rPr>
            <w:rFonts w:ascii="Times New Roman" w:hAnsi="Times New Roman" w:cs="Times New Roman"/>
            <w:bCs/>
            <w:noProof/>
            <w:webHidden/>
            <w:sz w:val="24"/>
            <w:szCs w:val="24"/>
          </w:rPr>
        </w:r>
        <w:r w:rsidR="007A59D4" w:rsidRPr="007A59D4">
          <w:rPr>
            <w:rFonts w:ascii="Times New Roman" w:hAnsi="Times New Roman" w:cs="Times New Roman"/>
            <w:bCs/>
            <w:noProof/>
            <w:webHidden/>
            <w:sz w:val="24"/>
            <w:szCs w:val="24"/>
          </w:rPr>
          <w:fldChar w:fldCharType="separate"/>
        </w:r>
        <w:r w:rsidR="007A59D4" w:rsidRPr="007A59D4">
          <w:rPr>
            <w:rFonts w:ascii="Times New Roman" w:hAnsi="Times New Roman" w:cs="Times New Roman"/>
            <w:bCs/>
            <w:noProof/>
            <w:webHidden/>
            <w:sz w:val="24"/>
            <w:szCs w:val="24"/>
          </w:rPr>
          <w:t>34</w:t>
        </w:r>
        <w:r w:rsidR="007A59D4" w:rsidRPr="007A59D4">
          <w:rPr>
            <w:rFonts w:ascii="Times New Roman" w:hAnsi="Times New Roman" w:cs="Times New Roman"/>
            <w:bCs/>
            <w:noProof/>
            <w:webHidden/>
            <w:sz w:val="24"/>
            <w:szCs w:val="24"/>
          </w:rPr>
          <w:fldChar w:fldCharType="end"/>
        </w:r>
      </w:hyperlink>
    </w:p>
    <w:p w14:paraId="526D0B36" w14:textId="77777777" w:rsidR="007A59D4" w:rsidRPr="007A59D4" w:rsidRDefault="00530C71" w:rsidP="007A59D4">
      <w:pPr>
        <w:pStyle w:val="Zoznamobrzkov"/>
        <w:tabs>
          <w:tab w:val="right" w:leader="dot" w:pos="9061"/>
        </w:tabs>
        <w:rPr>
          <w:rFonts w:ascii="Times New Roman" w:eastAsiaTheme="minorEastAsia" w:hAnsi="Times New Roman" w:cs="Times New Roman"/>
          <w:bCs/>
          <w:noProof/>
          <w:sz w:val="24"/>
          <w:szCs w:val="24"/>
          <w:lang w:eastAsia="sk-SK"/>
        </w:rPr>
      </w:pPr>
      <w:hyperlink w:anchor="_Toc76034699" w:history="1">
        <w:r w:rsidR="007A59D4" w:rsidRPr="007A59D4">
          <w:rPr>
            <w:rStyle w:val="Hypertextovprepojenie"/>
            <w:rFonts w:ascii="Times New Roman" w:hAnsi="Times New Roman" w:cs="Times New Roman"/>
            <w:bCs/>
            <w:noProof/>
            <w:color w:val="auto"/>
            <w:sz w:val="24"/>
            <w:szCs w:val="24"/>
            <w:u w:val="none"/>
          </w:rPr>
          <w:t>Obrázok 14. Lom Dubná Skala- príjazdová cesta. Zdroj: fotografia autorka</w:t>
        </w:r>
        <w:r w:rsidR="007A59D4" w:rsidRPr="007A59D4">
          <w:rPr>
            <w:rFonts w:ascii="Times New Roman" w:hAnsi="Times New Roman" w:cs="Times New Roman"/>
            <w:bCs/>
            <w:noProof/>
            <w:webHidden/>
            <w:sz w:val="24"/>
            <w:szCs w:val="24"/>
          </w:rPr>
          <w:tab/>
        </w:r>
        <w:r w:rsidR="007A59D4" w:rsidRPr="007A59D4">
          <w:rPr>
            <w:rFonts w:ascii="Times New Roman" w:hAnsi="Times New Roman" w:cs="Times New Roman"/>
            <w:bCs/>
            <w:noProof/>
            <w:webHidden/>
            <w:sz w:val="24"/>
            <w:szCs w:val="24"/>
          </w:rPr>
          <w:fldChar w:fldCharType="begin"/>
        </w:r>
        <w:r w:rsidR="007A59D4" w:rsidRPr="007A59D4">
          <w:rPr>
            <w:rFonts w:ascii="Times New Roman" w:hAnsi="Times New Roman" w:cs="Times New Roman"/>
            <w:bCs/>
            <w:noProof/>
            <w:webHidden/>
            <w:sz w:val="24"/>
            <w:szCs w:val="24"/>
          </w:rPr>
          <w:instrText xml:space="preserve"> PAGEREF _Toc76034699 \h </w:instrText>
        </w:r>
        <w:r w:rsidR="007A59D4" w:rsidRPr="007A59D4">
          <w:rPr>
            <w:rFonts w:ascii="Times New Roman" w:hAnsi="Times New Roman" w:cs="Times New Roman"/>
            <w:bCs/>
            <w:noProof/>
            <w:webHidden/>
            <w:sz w:val="24"/>
            <w:szCs w:val="24"/>
          </w:rPr>
        </w:r>
        <w:r w:rsidR="007A59D4" w:rsidRPr="007A59D4">
          <w:rPr>
            <w:rFonts w:ascii="Times New Roman" w:hAnsi="Times New Roman" w:cs="Times New Roman"/>
            <w:bCs/>
            <w:noProof/>
            <w:webHidden/>
            <w:sz w:val="24"/>
            <w:szCs w:val="24"/>
          </w:rPr>
          <w:fldChar w:fldCharType="separate"/>
        </w:r>
        <w:r w:rsidR="007A59D4" w:rsidRPr="007A59D4">
          <w:rPr>
            <w:rFonts w:ascii="Times New Roman" w:hAnsi="Times New Roman" w:cs="Times New Roman"/>
            <w:bCs/>
            <w:noProof/>
            <w:webHidden/>
            <w:sz w:val="24"/>
            <w:szCs w:val="24"/>
          </w:rPr>
          <w:t>37</w:t>
        </w:r>
        <w:r w:rsidR="007A59D4" w:rsidRPr="007A59D4">
          <w:rPr>
            <w:rFonts w:ascii="Times New Roman" w:hAnsi="Times New Roman" w:cs="Times New Roman"/>
            <w:bCs/>
            <w:noProof/>
            <w:webHidden/>
            <w:sz w:val="24"/>
            <w:szCs w:val="24"/>
          </w:rPr>
          <w:fldChar w:fldCharType="end"/>
        </w:r>
      </w:hyperlink>
    </w:p>
    <w:p w14:paraId="3C53EC30" w14:textId="77777777" w:rsidR="007A59D4" w:rsidRPr="007A59D4" w:rsidRDefault="007A59D4" w:rsidP="007A59D4">
      <w:pPr>
        <w:pStyle w:val="Zoznamobrzkov"/>
        <w:tabs>
          <w:tab w:val="right" w:leader="dot" w:pos="9061"/>
        </w:tabs>
        <w:rPr>
          <w:rFonts w:ascii="Times New Roman" w:eastAsiaTheme="minorEastAsia" w:hAnsi="Times New Roman" w:cs="Times New Roman"/>
          <w:bCs/>
          <w:noProof/>
          <w:sz w:val="24"/>
          <w:szCs w:val="24"/>
          <w:lang w:eastAsia="sk-SK"/>
        </w:rPr>
      </w:pPr>
      <w:r w:rsidRPr="007A59D4">
        <w:rPr>
          <w:rStyle w:val="Hypertextovprepojenie"/>
          <w:rFonts w:ascii="Times New Roman" w:hAnsi="Times New Roman" w:cs="Times New Roman"/>
          <w:bCs/>
          <w:noProof/>
          <w:color w:val="auto"/>
          <w:sz w:val="24"/>
          <w:szCs w:val="24"/>
          <w:u w:val="none"/>
        </w:rPr>
        <w:t xml:space="preserve">Obrázok 15. Lom štrkopieskov Dubná skala. </w:t>
      </w:r>
      <w:r w:rsidRPr="007A59D4">
        <w:rPr>
          <w:rStyle w:val="Hypertextovprepojenie"/>
          <w:rFonts w:ascii="Times New Roman" w:hAnsi="Times New Roman" w:cs="Times New Roman"/>
          <w:bCs/>
          <w:noProof/>
          <w:color w:val="auto"/>
          <w:sz w:val="24"/>
          <w:szCs w:val="24"/>
          <w:u w:val="none"/>
        </w:rPr>
        <w:br/>
        <w:t>Zdroj: https://eurovia-kamenolomy.sk/dubna-skala-vrutky/</w:t>
      </w:r>
      <w:r w:rsidRPr="007A59D4">
        <w:rPr>
          <w:rFonts w:ascii="Times New Roman" w:hAnsi="Times New Roman" w:cs="Times New Roman"/>
          <w:bCs/>
          <w:noProof/>
          <w:webHidden/>
          <w:sz w:val="24"/>
          <w:szCs w:val="24"/>
        </w:rPr>
        <w:tab/>
      </w:r>
      <w:r w:rsidRPr="007A59D4">
        <w:rPr>
          <w:rFonts w:ascii="Times New Roman" w:hAnsi="Times New Roman" w:cs="Times New Roman"/>
          <w:bCs/>
          <w:noProof/>
          <w:webHidden/>
          <w:sz w:val="24"/>
          <w:szCs w:val="24"/>
        </w:rPr>
        <w:fldChar w:fldCharType="begin"/>
      </w:r>
      <w:r w:rsidRPr="007A59D4">
        <w:rPr>
          <w:rFonts w:ascii="Times New Roman" w:hAnsi="Times New Roman" w:cs="Times New Roman"/>
          <w:bCs/>
          <w:noProof/>
          <w:webHidden/>
          <w:sz w:val="24"/>
          <w:szCs w:val="24"/>
        </w:rPr>
        <w:instrText xml:space="preserve"> PAGEREF _Toc76034700 \h </w:instrText>
      </w:r>
      <w:r w:rsidRPr="007A59D4">
        <w:rPr>
          <w:rFonts w:ascii="Times New Roman" w:hAnsi="Times New Roman" w:cs="Times New Roman"/>
          <w:bCs/>
          <w:noProof/>
          <w:webHidden/>
          <w:sz w:val="24"/>
          <w:szCs w:val="24"/>
        </w:rPr>
      </w:r>
      <w:r w:rsidRPr="007A59D4">
        <w:rPr>
          <w:rFonts w:ascii="Times New Roman" w:hAnsi="Times New Roman" w:cs="Times New Roman"/>
          <w:bCs/>
          <w:noProof/>
          <w:webHidden/>
          <w:sz w:val="24"/>
          <w:szCs w:val="24"/>
        </w:rPr>
        <w:fldChar w:fldCharType="separate"/>
      </w:r>
      <w:r w:rsidRPr="007A59D4">
        <w:rPr>
          <w:rFonts w:ascii="Times New Roman" w:hAnsi="Times New Roman" w:cs="Times New Roman"/>
          <w:bCs/>
          <w:noProof/>
          <w:webHidden/>
          <w:sz w:val="24"/>
          <w:szCs w:val="24"/>
        </w:rPr>
        <w:t>37</w:t>
      </w:r>
      <w:r w:rsidRPr="007A59D4">
        <w:rPr>
          <w:rFonts w:ascii="Times New Roman" w:hAnsi="Times New Roman" w:cs="Times New Roman"/>
          <w:bCs/>
          <w:noProof/>
          <w:webHidden/>
          <w:sz w:val="24"/>
          <w:szCs w:val="24"/>
        </w:rPr>
        <w:fldChar w:fldCharType="end"/>
      </w:r>
    </w:p>
    <w:p w14:paraId="7A98B18B" w14:textId="77777777" w:rsidR="007A59D4" w:rsidRPr="007A59D4" w:rsidRDefault="007A59D4" w:rsidP="007A59D4">
      <w:pPr>
        <w:pStyle w:val="Zoznamobrzkov"/>
        <w:tabs>
          <w:tab w:val="right" w:leader="dot" w:pos="9061"/>
        </w:tabs>
        <w:rPr>
          <w:rFonts w:ascii="Times New Roman" w:eastAsiaTheme="minorEastAsia" w:hAnsi="Times New Roman" w:cs="Times New Roman"/>
          <w:bCs/>
          <w:noProof/>
          <w:sz w:val="24"/>
          <w:szCs w:val="24"/>
          <w:lang w:eastAsia="sk-SK"/>
        </w:rPr>
      </w:pPr>
      <w:r w:rsidRPr="007A59D4">
        <w:rPr>
          <w:rStyle w:val="Hypertextovprepojenie"/>
          <w:rFonts w:ascii="Times New Roman" w:hAnsi="Times New Roman" w:cs="Times New Roman"/>
          <w:bCs/>
          <w:noProof/>
          <w:color w:val="auto"/>
          <w:sz w:val="24"/>
          <w:szCs w:val="24"/>
          <w:u w:val="none"/>
        </w:rPr>
        <w:t xml:space="preserve">Obrázok 16. Pohľad na lom Dubná Skala z vtáčej perspektívy. </w:t>
      </w:r>
      <w:r w:rsidRPr="007A59D4">
        <w:rPr>
          <w:rStyle w:val="Hypertextovprepojenie"/>
          <w:rFonts w:ascii="Times New Roman" w:hAnsi="Times New Roman" w:cs="Times New Roman"/>
          <w:bCs/>
          <w:noProof/>
          <w:color w:val="auto"/>
          <w:sz w:val="24"/>
          <w:szCs w:val="24"/>
          <w:u w:val="none"/>
        </w:rPr>
        <w:br/>
        <w:t>Zdroj: https://eurovia-kamenolomy.sk/dubna-skala-vrutky/</w:t>
      </w:r>
      <w:r w:rsidRPr="007A59D4">
        <w:rPr>
          <w:rFonts w:ascii="Times New Roman" w:hAnsi="Times New Roman" w:cs="Times New Roman"/>
          <w:bCs/>
          <w:noProof/>
          <w:webHidden/>
          <w:sz w:val="24"/>
          <w:szCs w:val="24"/>
        </w:rPr>
        <w:tab/>
      </w:r>
      <w:r w:rsidRPr="007A59D4">
        <w:rPr>
          <w:rFonts w:ascii="Times New Roman" w:hAnsi="Times New Roman" w:cs="Times New Roman"/>
          <w:bCs/>
          <w:noProof/>
          <w:webHidden/>
          <w:sz w:val="24"/>
          <w:szCs w:val="24"/>
        </w:rPr>
        <w:fldChar w:fldCharType="begin"/>
      </w:r>
      <w:r w:rsidRPr="007A59D4">
        <w:rPr>
          <w:rFonts w:ascii="Times New Roman" w:hAnsi="Times New Roman" w:cs="Times New Roman"/>
          <w:bCs/>
          <w:noProof/>
          <w:webHidden/>
          <w:sz w:val="24"/>
          <w:szCs w:val="24"/>
        </w:rPr>
        <w:instrText xml:space="preserve"> PAGEREF _Toc76034701 \h </w:instrText>
      </w:r>
      <w:r w:rsidRPr="007A59D4">
        <w:rPr>
          <w:rFonts w:ascii="Times New Roman" w:hAnsi="Times New Roman" w:cs="Times New Roman"/>
          <w:bCs/>
          <w:noProof/>
          <w:webHidden/>
          <w:sz w:val="24"/>
          <w:szCs w:val="24"/>
        </w:rPr>
      </w:r>
      <w:r w:rsidRPr="007A59D4">
        <w:rPr>
          <w:rFonts w:ascii="Times New Roman" w:hAnsi="Times New Roman" w:cs="Times New Roman"/>
          <w:bCs/>
          <w:noProof/>
          <w:webHidden/>
          <w:sz w:val="24"/>
          <w:szCs w:val="24"/>
        </w:rPr>
        <w:fldChar w:fldCharType="separate"/>
      </w:r>
      <w:r w:rsidRPr="007A59D4">
        <w:rPr>
          <w:rFonts w:ascii="Times New Roman" w:hAnsi="Times New Roman" w:cs="Times New Roman"/>
          <w:bCs/>
          <w:noProof/>
          <w:webHidden/>
          <w:sz w:val="24"/>
          <w:szCs w:val="24"/>
        </w:rPr>
        <w:t>38</w:t>
      </w:r>
      <w:r w:rsidRPr="007A59D4">
        <w:rPr>
          <w:rFonts w:ascii="Times New Roman" w:hAnsi="Times New Roman" w:cs="Times New Roman"/>
          <w:bCs/>
          <w:noProof/>
          <w:webHidden/>
          <w:sz w:val="24"/>
          <w:szCs w:val="24"/>
        </w:rPr>
        <w:fldChar w:fldCharType="end"/>
      </w:r>
    </w:p>
    <w:p w14:paraId="4EE025F8" w14:textId="77777777" w:rsidR="007A59D4" w:rsidRPr="007A59D4" w:rsidRDefault="007A59D4" w:rsidP="007A59D4">
      <w:pPr>
        <w:pStyle w:val="Zoznamobrzkov"/>
        <w:tabs>
          <w:tab w:val="right" w:leader="dot" w:pos="9061"/>
        </w:tabs>
        <w:rPr>
          <w:rFonts w:ascii="Times New Roman" w:eastAsiaTheme="minorEastAsia" w:hAnsi="Times New Roman" w:cs="Times New Roman"/>
          <w:bCs/>
          <w:noProof/>
          <w:sz w:val="24"/>
          <w:szCs w:val="24"/>
          <w:lang w:eastAsia="sk-SK"/>
        </w:rPr>
      </w:pPr>
      <w:r w:rsidRPr="007A59D4">
        <w:rPr>
          <w:rStyle w:val="Hypertextovprepojenie"/>
          <w:rFonts w:ascii="Times New Roman" w:hAnsi="Times New Roman" w:cs="Times New Roman"/>
          <w:bCs/>
          <w:noProof/>
          <w:color w:val="auto"/>
          <w:sz w:val="24"/>
          <w:szCs w:val="24"/>
          <w:u w:val="none"/>
        </w:rPr>
        <w:t xml:space="preserve">Obrázok 17. Prevádzka lomu Dubná Skala. </w:t>
      </w:r>
      <w:r w:rsidRPr="007A59D4">
        <w:rPr>
          <w:rStyle w:val="Hypertextovprepojenie"/>
          <w:rFonts w:ascii="Times New Roman" w:hAnsi="Times New Roman" w:cs="Times New Roman"/>
          <w:bCs/>
          <w:noProof/>
          <w:color w:val="auto"/>
          <w:sz w:val="24"/>
          <w:szCs w:val="24"/>
          <w:u w:val="none"/>
        </w:rPr>
        <w:br/>
        <w:t>Zdroj: https://eurovia-kamenolomy.sk/dubna-skala-vrutky/</w:t>
      </w:r>
      <w:r w:rsidRPr="007A59D4">
        <w:rPr>
          <w:rFonts w:ascii="Times New Roman" w:hAnsi="Times New Roman" w:cs="Times New Roman"/>
          <w:bCs/>
          <w:noProof/>
          <w:webHidden/>
          <w:sz w:val="24"/>
          <w:szCs w:val="24"/>
        </w:rPr>
        <w:tab/>
      </w:r>
      <w:r w:rsidRPr="007A59D4">
        <w:rPr>
          <w:rFonts w:ascii="Times New Roman" w:hAnsi="Times New Roman" w:cs="Times New Roman"/>
          <w:bCs/>
          <w:noProof/>
          <w:webHidden/>
          <w:sz w:val="24"/>
          <w:szCs w:val="24"/>
        </w:rPr>
        <w:fldChar w:fldCharType="begin"/>
      </w:r>
      <w:r w:rsidRPr="007A59D4">
        <w:rPr>
          <w:rFonts w:ascii="Times New Roman" w:hAnsi="Times New Roman" w:cs="Times New Roman"/>
          <w:bCs/>
          <w:noProof/>
          <w:webHidden/>
          <w:sz w:val="24"/>
          <w:szCs w:val="24"/>
        </w:rPr>
        <w:instrText xml:space="preserve"> PAGEREF _Toc76034702 \h </w:instrText>
      </w:r>
      <w:r w:rsidRPr="007A59D4">
        <w:rPr>
          <w:rFonts w:ascii="Times New Roman" w:hAnsi="Times New Roman" w:cs="Times New Roman"/>
          <w:bCs/>
          <w:noProof/>
          <w:webHidden/>
          <w:sz w:val="24"/>
          <w:szCs w:val="24"/>
        </w:rPr>
      </w:r>
      <w:r w:rsidRPr="007A59D4">
        <w:rPr>
          <w:rFonts w:ascii="Times New Roman" w:hAnsi="Times New Roman" w:cs="Times New Roman"/>
          <w:bCs/>
          <w:noProof/>
          <w:webHidden/>
          <w:sz w:val="24"/>
          <w:szCs w:val="24"/>
        </w:rPr>
        <w:fldChar w:fldCharType="separate"/>
      </w:r>
      <w:r w:rsidRPr="007A59D4">
        <w:rPr>
          <w:rFonts w:ascii="Times New Roman" w:hAnsi="Times New Roman" w:cs="Times New Roman"/>
          <w:bCs/>
          <w:noProof/>
          <w:webHidden/>
          <w:sz w:val="24"/>
          <w:szCs w:val="24"/>
        </w:rPr>
        <w:t>38</w:t>
      </w:r>
      <w:r w:rsidRPr="007A59D4">
        <w:rPr>
          <w:rFonts w:ascii="Times New Roman" w:hAnsi="Times New Roman" w:cs="Times New Roman"/>
          <w:bCs/>
          <w:noProof/>
          <w:webHidden/>
          <w:sz w:val="24"/>
          <w:szCs w:val="24"/>
        </w:rPr>
        <w:fldChar w:fldCharType="end"/>
      </w:r>
    </w:p>
    <w:p w14:paraId="081D7A55" w14:textId="77777777" w:rsidR="007A59D4" w:rsidRPr="007A59D4" w:rsidRDefault="00530C71" w:rsidP="007A59D4">
      <w:pPr>
        <w:pStyle w:val="Zoznamobrzkov"/>
        <w:tabs>
          <w:tab w:val="right" w:leader="dot" w:pos="9061"/>
        </w:tabs>
        <w:rPr>
          <w:rFonts w:ascii="Times New Roman" w:eastAsiaTheme="minorEastAsia" w:hAnsi="Times New Roman" w:cs="Times New Roman"/>
          <w:bCs/>
          <w:noProof/>
          <w:sz w:val="24"/>
          <w:szCs w:val="24"/>
          <w:lang w:eastAsia="sk-SK"/>
        </w:rPr>
      </w:pPr>
      <w:hyperlink w:anchor="_Toc76034703" w:history="1">
        <w:r w:rsidR="007A59D4" w:rsidRPr="007A59D4">
          <w:rPr>
            <w:rStyle w:val="Hypertextovprepojenie"/>
            <w:rFonts w:ascii="Times New Roman" w:hAnsi="Times New Roman" w:cs="Times New Roman"/>
            <w:bCs/>
            <w:noProof/>
            <w:color w:val="auto"/>
            <w:sz w:val="24"/>
            <w:szCs w:val="24"/>
            <w:u w:val="none"/>
          </w:rPr>
          <w:t>Obrázok 18. Lipovecké jazerá- štrkopiesky. Zdroj: fotografia autorka</w:t>
        </w:r>
        <w:r w:rsidR="007A59D4" w:rsidRPr="007A59D4">
          <w:rPr>
            <w:rFonts w:ascii="Times New Roman" w:hAnsi="Times New Roman" w:cs="Times New Roman"/>
            <w:bCs/>
            <w:noProof/>
            <w:webHidden/>
            <w:sz w:val="24"/>
            <w:szCs w:val="24"/>
          </w:rPr>
          <w:tab/>
        </w:r>
        <w:r w:rsidR="007A59D4" w:rsidRPr="007A59D4">
          <w:rPr>
            <w:rFonts w:ascii="Times New Roman" w:hAnsi="Times New Roman" w:cs="Times New Roman"/>
            <w:bCs/>
            <w:noProof/>
            <w:webHidden/>
            <w:sz w:val="24"/>
            <w:szCs w:val="24"/>
          </w:rPr>
          <w:fldChar w:fldCharType="begin"/>
        </w:r>
        <w:r w:rsidR="007A59D4" w:rsidRPr="007A59D4">
          <w:rPr>
            <w:rFonts w:ascii="Times New Roman" w:hAnsi="Times New Roman" w:cs="Times New Roman"/>
            <w:bCs/>
            <w:noProof/>
            <w:webHidden/>
            <w:sz w:val="24"/>
            <w:szCs w:val="24"/>
          </w:rPr>
          <w:instrText xml:space="preserve"> PAGEREF _Toc76034703 \h </w:instrText>
        </w:r>
        <w:r w:rsidR="007A59D4" w:rsidRPr="007A59D4">
          <w:rPr>
            <w:rFonts w:ascii="Times New Roman" w:hAnsi="Times New Roman" w:cs="Times New Roman"/>
            <w:bCs/>
            <w:noProof/>
            <w:webHidden/>
            <w:sz w:val="24"/>
            <w:szCs w:val="24"/>
          </w:rPr>
        </w:r>
        <w:r w:rsidR="007A59D4" w:rsidRPr="007A59D4">
          <w:rPr>
            <w:rFonts w:ascii="Times New Roman" w:hAnsi="Times New Roman" w:cs="Times New Roman"/>
            <w:bCs/>
            <w:noProof/>
            <w:webHidden/>
            <w:sz w:val="24"/>
            <w:szCs w:val="24"/>
          </w:rPr>
          <w:fldChar w:fldCharType="separate"/>
        </w:r>
        <w:r w:rsidR="007A59D4" w:rsidRPr="007A59D4">
          <w:rPr>
            <w:rFonts w:ascii="Times New Roman" w:hAnsi="Times New Roman" w:cs="Times New Roman"/>
            <w:bCs/>
            <w:noProof/>
            <w:webHidden/>
            <w:sz w:val="24"/>
            <w:szCs w:val="24"/>
          </w:rPr>
          <w:t>41</w:t>
        </w:r>
        <w:r w:rsidR="007A59D4" w:rsidRPr="007A59D4">
          <w:rPr>
            <w:rFonts w:ascii="Times New Roman" w:hAnsi="Times New Roman" w:cs="Times New Roman"/>
            <w:bCs/>
            <w:noProof/>
            <w:webHidden/>
            <w:sz w:val="24"/>
            <w:szCs w:val="24"/>
          </w:rPr>
          <w:fldChar w:fldCharType="end"/>
        </w:r>
      </w:hyperlink>
    </w:p>
    <w:p w14:paraId="6DEABD2F" w14:textId="77777777" w:rsidR="007A59D4" w:rsidRPr="007A59D4" w:rsidRDefault="00530C71" w:rsidP="007A59D4">
      <w:pPr>
        <w:pStyle w:val="Zoznamobrzkov"/>
        <w:tabs>
          <w:tab w:val="right" w:leader="dot" w:pos="9061"/>
        </w:tabs>
        <w:rPr>
          <w:rFonts w:ascii="Times New Roman" w:eastAsiaTheme="minorEastAsia" w:hAnsi="Times New Roman" w:cs="Times New Roman"/>
          <w:bCs/>
          <w:noProof/>
          <w:sz w:val="24"/>
          <w:szCs w:val="24"/>
          <w:lang w:eastAsia="sk-SK"/>
        </w:rPr>
      </w:pPr>
      <w:hyperlink w:anchor="_Toc76034704" w:history="1">
        <w:r w:rsidR="007A59D4" w:rsidRPr="007A59D4">
          <w:rPr>
            <w:rStyle w:val="Hypertextovprepojenie"/>
            <w:rFonts w:ascii="Times New Roman" w:hAnsi="Times New Roman" w:cs="Times New Roman"/>
            <w:bCs/>
            <w:noProof/>
            <w:color w:val="auto"/>
            <w:sz w:val="24"/>
            <w:szCs w:val="24"/>
            <w:u w:val="none"/>
          </w:rPr>
          <w:t>Obrázok 19. Lipovecké jazerá- v pozadí aktívny lom. Zdroj: fotografia autorka</w:t>
        </w:r>
        <w:r w:rsidR="007A59D4" w:rsidRPr="007A59D4">
          <w:rPr>
            <w:rFonts w:ascii="Times New Roman" w:hAnsi="Times New Roman" w:cs="Times New Roman"/>
            <w:bCs/>
            <w:noProof/>
            <w:webHidden/>
            <w:sz w:val="24"/>
            <w:szCs w:val="24"/>
          </w:rPr>
          <w:tab/>
        </w:r>
        <w:r w:rsidR="007A59D4" w:rsidRPr="007A59D4">
          <w:rPr>
            <w:rFonts w:ascii="Times New Roman" w:hAnsi="Times New Roman" w:cs="Times New Roman"/>
            <w:bCs/>
            <w:noProof/>
            <w:webHidden/>
            <w:sz w:val="24"/>
            <w:szCs w:val="24"/>
          </w:rPr>
          <w:fldChar w:fldCharType="begin"/>
        </w:r>
        <w:r w:rsidR="007A59D4" w:rsidRPr="007A59D4">
          <w:rPr>
            <w:rFonts w:ascii="Times New Roman" w:hAnsi="Times New Roman" w:cs="Times New Roman"/>
            <w:bCs/>
            <w:noProof/>
            <w:webHidden/>
            <w:sz w:val="24"/>
            <w:szCs w:val="24"/>
          </w:rPr>
          <w:instrText xml:space="preserve"> PAGEREF _Toc76034704 \h </w:instrText>
        </w:r>
        <w:r w:rsidR="007A59D4" w:rsidRPr="007A59D4">
          <w:rPr>
            <w:rFonts w:ascii="Times New Roman" w:hAnsi="Times New Roman" w:cs="Times New Roman"/>
            <w:bCs/>
            <w:noProof/>
            <w:webHidden/>
            <w:sz w:val="24"/>
            <w:szCs w:val="24"/>
          </w:rPr>
        </w:r>
        <w:r w:rsidR="007A59D4" w:rsidRPr="007A59D4">
          <w:rPr>
            <w:rFonts w:ascii="Times New Roman" w:hAnsi="Times New Roman" w:cs="Times New Roman"/>
            <w:bCs/>
            <w:noProof/>
            <w:webHidden/>
            <w:sz w:val="24"/>
            <w:szCs w:val="24"/>
          </w:rPr>
          <w:fldChar w:fldCharType="separate"/>
        </w:r>
        <w:r w:rsidR="007A59D4" w:rsidRPr="007A59D4">
          <w:rPr>
            <w:rFonts w:ascii="Times New Roman" w:hAnsi="Times New Roman" w:cs="Times New Roman"/>
            <w:bCs/>
            <w:noProof/>
            <w:webHidden/>
            <w:sz w:val="24"/>
            <w:szCs w:val="24"/>
          </w:rPr>
          <w:t>41</w:t>
        </w:r>
        <w:r w:rsidR="007A59D4" w:rsidRPr="007A59D4">
          <w:rPr>
            <w:rFonts w:ascii="Times New Roman" w:hAnsi="Times New Roman" w:cs="Times New Roman"/>
            <w:bCs/>
            <w:noProof/>
            <w:webHidden/>
            <w:sz w:val="24"/>
            <w:szCs w:val="24"/>
          </w:rPr>
          <w:fldChar w:fldCharType="end"/>
        </w:r>
      </w:hyperlink>
    </w:p>
    <w:p w14:paraId="616897A7" w14:textId="77777777" w:rsidR="007A59D4" w:rsidRPr="007A59D4" w:rsidRDefault="00530C71" w:rsidP="007A59D4">
      <w:pPr>
        <w:pStyle w:val="Zoznamobrzkov"/>
        <w:tabs>
          <w:tab w:val="right" w:leader="dot" w:pos="9061"/>
        </w:tabs>
        <w:rPr>
          <w:rFonts w:ascii="Times New Roman" w:eastAsiaTheme="minorEastAsia" w:hAnsi="Times New Roman" w:cs="Times New Roman"/>
          <w:bCs/>
          <w:noProof/>
          <w:sz w:val="24"/>
          <w:szCs w:val="24"/>
          <w:lang w:eastAsia="sk-SK"/>
        </w:rPr>
      </w:pPr>
      <w:hyperlink w:anchor="_Toc76034705" w:history="1">
        <w:r w:rsidR="007A59D4" w:rsidRPr="007A59D4">
          <w:rPr>
            <w:rStyle w:val="Hypertextovprepojenie"/>
            <w:rFonts w:ascii="Times New Roman" w:hAnsi="Times New Roman" w:cs="Times New Roman"/>
            <w:bCs/>
            <w:noProof/>
            <w:color w:val="auto"/>
            <w:sz w:val="24"/>
            <w:szCs w:val="24"/>
            <w:u w:val="none"/>
          </w:rPr>
          <w:t>Obrázok 20. Lipovec prevádzka. Zdroj: fotografia autorka</w:t>
        </w:r>
        <w:r w:rsidR="007A59D4" w:rsidRPr="007A59D4">
          <w:rPr>
            <w:rFonts w:ascii="Times New Roman" w:hAnsi="Times New Roman" w:cs="Times New Roman"/>
            <w:bCs/>
            <w:noProof/>
            <w:webHidden/>
            <w:sz w:val="24"/>
            <w:szCs w:val="24"/>
          </w:rPr>
          <w:tab/>
        </w:r>
        <w:r w:rsidR="007A59D4" w:rsidRPr="007A59D4">
          <w:rPr>
            <w:rFonts w:ascii="Times New Roman" w:hAnsi="Times New Roman" w:cs="Times New Roman"/>
            <w:bCs/>
            <w:noProof/>
            <w:webHidden/>
            <w:sz w:val="24"/>
            <w:szCs w:val="24"/>
          </w:rPr>
          <w:fldChar w:fldCharType="begin"/>
        </w:r>
        <w:r w:rsidR="007A59D4" w:rsidRPr="007A59D4">
          <w:rPr>
            <w:rFonts w:ascii="Times New Roman" w:hAnsi="Times New Roman" w:cs="Times New Roman"/>
            <w:bCs/>
            <w:noProof/>
            <w:webHidden/>
            <w:sz w:val="24"/>
            <w:szCs w:val="24"/>
          </w:rPr>
          <w:instrText xml:space="preserve"> PAGEREF _Toc76034705 \h </w:instrText>
        </w:r>
        <w:r w:rsidR="007A59D4" w:rsidRPr="007A59D4">
          <w:rPr>
            <w:rFonts w:ascii="Times New Roman" w:hAnsi="Times New Roman" w:cs="Times New Roman"/>
            <w:bCs/>
            <w:noProof/>
            <w:webHidden/>
            <w:sz w:val="24"/>
            <w:szCs w:val="24"/>
          </w:rPr>
        </w:r>
        <w:r w:rsidR="007A59D4" w:rsidRPr="007A59D4">
          <w:rPr>
            <w:rFonts w:ascii="Times New Roman" w:hAnsi="Times New Roman" w:cs="Times New Roman"/>
            <w:bCs/>
            <w:noProof/>
            <w:webHidden/>
            <w:sz w:val="24"/>
            <w:szCs w:val="24"/>
          </w:rPr>
          <w:fldChar w:fldCharType="separate"/>
        </w:r>
        <w:r w:rsidR="007A59D4" w:rsidRPr="007A59D4">
          <w:rPr>
            <w:rFonts w:ascii="Times New Roman" w:hAnsi="Times New Roman" w:cs="Times New Roman"/>
            <w:bCs/>
            <w:noProof/>
            <w:webHidden/>
            <w:sz w:val="24"/>
            <w:szCs w:val="24"/>
          </w:rPr>
          <w:t>42</w:t>
        </w:r>
        <w:r w:rsidR="007A59D4" w:rsidRPr="007A59D4">
          <w:rPr>
            <w:rFonts w:ascii="Times New Roman" w:hAnsi="Times New Roman" w:cs="Times New Roman"/>
            <w:bCs/>
            <w:noProof/>
            <w:webHidden/>
            <w:sz w:val="24"/>
            <w:szCs w:val="24"/>
          </w:rPr>
          <w:fldChar w:fldCharType="end"/>
        </w:r>
      </w:hyperlink>
    </w:p>
    <w:p w14:paraId="048ECAF2" w14:textId="77777777" w:rsidR="007A59D4" w:rsidRPr="007A59D4" w:rsidRDefault="00530C71" w:rsidP="007A59D4">
      <w:pPr>
        <w:pStyle w:val="Zoznamobrzkov"/>
        <w:tabs>
          <w:tab w:val="right" w:leader="dot" w:pos="9061"/>
        </w:tabs>
        <w:rPr>
          <w:rFonts w:ascii="Times New Roman" w:eastAsiaTheme="minorEastAsia" w:hAnsi="Times New Roman" w:cs="Times New Roman"/>
          <w:bCs/>
          <w:noProof/>
          <w:sz w:val="24"/>
          <w:szCs w:val="24"/>
          <w:lang w:eastAsia="sk-SK"/>
        </w:rPr>
      </w:pPr>
      <w:hyperlink w:anchor="_Toc76034706" w:history="1">
        <w:r w:rsidR="007A59D4" w:rsidRPr="007A59D4">
          <w:rPr>
            <w:rStyle w:val="Hypertextovprepojenie"/>
            <w:rFonts w:ascii="Times New Roman" w:hAnsi="Times New Roman" w:cs="Times New Roman"/>
            <w:bCs/>
            <w:noProof/>
            <w:color w:val="auto"/>
            <w:sz w:val="24"/>
            <w:szCs w:val="24"/>
            <w:u w:val="none"/>
          </w:rPr>
          <w:t>Obrázok 21. Lipovec- betonáreň + ťažba štrkopieskov. Zdroj: fotografia autorka</w:t>
        </w:r>
        <w:r w:rsidR="007A59D4" w:rsidRPr="007A59D4">
          <w:rPr>
            <w:rFonts w:ascii="Times New Roman" w:hAnsi="Times New Roman" w:cs="Times New Roman"/>
            <w:bCs/>
            <w:noProof/>
            <w:webHidden/>
            <w:sz w:val="24"/>
            <w:szCs w:val="24"/>
          </w:rPr>
          <w:tab/>
        </w:r>
        <w:r w:rsidR="007A59D4" w:rsidRPr="007A59D4">
          <w:rPr>
            <w:rFonts w:ascii="Times New Roman" w:hAnsi="Times New Roman" w:cs="Times New Roman"/>
            <w:bCs/>
            <w:noProof/>
            <w:webHidden/>
            <w:sz w:val="24"/>
            <w:szCs w:val="24"/>
          </w:rPr>
          <w:fldChar w:fldCharType="begin"/>
        </w:r>
        <w:r w:rsidR="007A59D4" w:rsidRPr="007A59D4">
          <w:rPr>
            <w:rFonts w:ascii="Times New Roman" w:hAnsi="Times New Roman" w:cs="Times New Roman"/>
            <w:bCs/>
            <w:noProof/>
            <w:webHidden/>
            <w:sz w:val="24"/>
            <w:szCs w:val="24"/>
          </w:rPr>
          <w:instrText xml:space="preserve"> PAGEREF _Toc76034706 \h </w:instrText>
        </w:r>
        <w:r w:rsidR="007A59D4" w:rsidRPr="007A59D4">
          <w:rPr>
            <w:rFonts w:ascii="Times New Roman" w:hAnsi="Times New Roman" w:cs="Times New Roman"/>
            <w:bCs/>
            <w:noProof/>
            <w:webHidden/>
            <w:sz w:val="24"/>
            <w:szCs w:val="24"/>
          </w:rPr>
        </w:r>
        <w:r w:rsidR="007A59D4" w:rsidRPr="007A59D4">
          <w:rPr>
            <w:rFonts w:ascii="Times New Roman" w:hAnsi="Times New Roman" w:cs="Times New Roman"/>
            <w:bCs/>
            <w:noProof/>
            <w:webHidden/>
            <w:sz w:val="24"/>
            <w:szCs w:val="24"/>
          </w:rPr>
          <w:fldChar w:fldCharType="separate"/>
        </w:r>
        <w:r w:rsidR="007A59D4" w:rsidRPr="007A59D4">
          <w:rPr>
            <w:rFonts w:ascii="Times New Roman" w:hAnsi="Times New Roman" w:cs="Times New Roman"/>
            <w:bCs/>
            <w:noProof/>
            <w:webHidden/>
            <w:sz w:val="24"/>
            <w:szCs w:val="24"/>
          </w:rPr>
          <w:t>42</w:t>
        </w:r>
        <w:r w:rsidR="007A59D4" w:rsidRPr="007A59D4">
          <w:rPr>
            <w:rFonts w:ascii="Times New Roman" w:hAnsi="Times New Roman" w:cs="Times New Roman"/>
            <w:bCs/>
            <w:noProof/>
            <w:webHidden/>
            <w:sz w:val="24"/>
            <w:szCs w:val="24"/>
          </w:rPr>
          <w:fldChar w:fldCharType="end"/>
        </w:r>
      </w:hyperlink>
    </w:p>
    <w:p w14:paraId="750C6141" w14:textId="77777777" w:rsidR="007A59D4" w:rsidRPr="007A59D4" w:rsidRDefault="007A59D4" w:rsidP="007A59D4">
      <w:pPr>
        <w:spacing w:after="0" w:line="276" w:lineRule="auto"/>
        <w:jc w:val="both"/>
        <w:rPr>
          <w:rFonts w:ascii="Times New Roman" w:hAnsi="Times New Roman" w:cs="Times New Roman"/>
          <w:bCs/>
          <w:noProof/>
          <w:sz w:val="24"/>
          <w:szCs w:val="24"/>
        </w:rPr>
      </w:pPr>
      <w:r w:rsidRPr="007A59D4">
        <w:rPr>
          <w:rFonts w:ascii="Times New Roman" w:hAnsi="Times New Roman" w:cs="Times New Roman"/>
          <w:bCs/>
          <w:sz w:val="24"/>
          <w:szCs w:val="24"/>
        </w:rPr>
        <w:fldChar w:fldCharType="end"/>
      </w:r>
      <w:r w:rsidRPr="007A59D4">
        <w:rPr>
          <w:rFonts w:ascii="Times New Roman" w:hAnsi="Times New Roman" w:cs="Times New Roman"/>
          <w:bCs/>
          <w:sz w:val="24"/>
          <w:szCs w:val="24"/>
        </w:rPr>
        <w:fldChar w:fldCharType="begin"/>
      </w:r>
      <w:r w:rsidRPr="007A59D4">
        <w:rPr>
          <w:rFonts w:ascii="Times New Roman" w:hAnsi="Times New Roman" w:cs="Times New Roman"/>
          <w:bCs/>
          <w:sz w:val="24"/>
          <w:szCs w:val="24"/>
        </w:rPr>
        <w:instrText xml:space="preserve"> TOC \h \z \c "Graf" </w:instrText>
      </w:r>
      <w:r w:rsidRPr="007A59D4">
        <w:rPr>
          <w:rFonts w:ascii="Times New Roman" w:hAnsi="Times New Roman" w:cs="Times New Roman"/>
          <w:bCs/>
          <w:sz w:val="24"/>
          <w:szCs w:val="24"/>
        </w:rPr>
        <w:fldChar w:fldCharType="separate"/>
      </w:r>
    </w:p>
    <w:p w14:paraId="76FBF56B" w14:textId="77777777" w:rsidR="007A59D4" w:rsidRPr="007A59D4" w:rsidRDefault="00530C71" w:rsidP="007A59D4">
      <w:pPr>
        <w:pStyle w:val="Zoznamobrzkov"/>
        <w:tabs>
          <w:tab w:val="right" w:leader="dot" w:pos="9061"/>
        </w:tabs>
        <w:spacing w:line="276" w:lineRule="auto"/>
        <w:jc w:val="both"/>
        <w:rPr>
          <w:rFonts w:ascii="Times New Roman" w:eastAsiaTheme="minorEastAsia" w:hAnsi="Times New Roman" w:cs="Times New Roman"/>
          <w:bCs/>
          <w:noProof/>
          <w:sz w:val="24"/>
          <w:szCs w:val="24"/>
          <w:lang w:eastAsia="sk-SK"/>
        </w:rPr>
      </w:pPr>
      <w:hyperlink w:anchor="_Toc75815958" w:history="1">
        <w:r w:rsidR="007A59D4" w:rsidRPr="007A59D4">
          <w:rPr>
            <w:rStyle w:val="Hypertextovprepojenie"/>
            <w:rFonts w:ascii="Times New Roman" w:hAnsi="Times New Roman" w:cs="Times New Roman"/>
            <w:bCs/>
            <w:noProof/>
            <w:color w:val="auto"/>
            <w:sz w:val="24"/>
            <w:szCs w:val="24"/>
            <w:u w:val="none"/>
          </w:rPr>
          <w:t xml:space="preserve">Graf 1. Vydobytné množstvo štrku a piesku (kt) v  období 2012-2018 v rámci </w:t>
        </w:r>
        <w:r w:rsidR="007A59D4" w:rsidRPr="007A59D4">
          <w:rPr>
            <w:rStyle w:val="Hypertextovprepojenie"/>
            <w:rFonts w:ascii="Times New Roman" w:hAnsi="Times New Roman" w:cs="Times New Roman"/>
            <w:bCs/>
            <w:noProof/>
            <w:color w:val="auto"/>
            <w:sz w:val="24"/>
            <w:szCs w:val="24"/>
            <w:u w:val="none"/>
          </w:rPr>
          <w:br/>
          <w:t>OBÚ Prievidza</w:t>
        </w:r>
        <w:r w:rsidR="007A59D4" w:rsidRPr="007A59D4">
          <w:rPr>
            <w:rFonts w:ascii="Times New Roman" w:hAnsi="Times New Roman" w:cs="Times New Roman"/>
            <w:bCs/>
            <w:noProof/>
            <w:webHidden/>
            <w:sz w:val="24"/>
            <w:szCs w:val="24"/>
          </w:rPr>
          <w:tab/>
        </w:r>
        <w:r w:rsidR="007A59D4" w:rsidRPr="007A59D4">
          <w:rPr>
            <w:rFonts w:ascii="Times New Roman" w:hAnsi="Times New Roman" w:cs="Times New Roman"/>
            <w:bCs/>
            <w:noProof/>
            <w:webHidden/>
            <w:sz w:val="24"/>
            <w:szCs w:val="24"/>
          </w:rPr>
          <w:fldChar w:fldCharType="begin"/>
        </w:r>
        <w:r w:rsidR="007A59D4" w:rsidRPr="007A59D4">
          <w:rPr>
            <w:rFonts w:ascii="Times New Roman" w:hAnsi="Times New Roman" w:cs="Times New Roman"/>
            <w:bCs/>
            <w:noProof/>
            <w:webHidden/>
            <w:sz w:val="24"/>
            <w:szCs w:val="24"/>
          </w:rPr>
          <w:instrText xml:space="preserve"> PAGEREF _Toc75815958 \h </w:instrText>
        </w:r>
        <w:r w:rsidR="007A59D4" w:rsidRPr="007A59D4">
          <w:rPr>
            <w:rFonts w:ascii="Times New Roman" w:hAnsi="Times New Roman" w:cs="Times New Roman"/>
            <w:bCs/>
            <w:noProof/>
            <w:webHidden/>
            <w:sz w:val="24"/>
            <w:szCs w:val="24"/>
          </w:rPr>
        </w:r>
        <w:r w:rsidR="007A59D4" w:rsidRPr="007A59D4">
          <w:rPr>
            <w:rFonts w:ascii="Times New Roman" w:hAnsi="Times New Roman" w:cs="Times New Roman"/>
            <w:bCs/>
            <w:noProof/>
            <w:webHidden/>
            <w:sz w:val="24"/>
            <w:szCs w:val="24"/>
          </w:rPr>
          <w:fldChar w:fldCharType="separate"/>
        </w:r>
        <w:r w:rsidR="007A59D4" w:rsidRPr="007A59D4">
          <w:rPr>
            <w:rFonts w:ascii="Times New Roman" w:hAnsi="Times New Roman" w:cs="Times New Roman"/>
            <w:bCs/>
            <w:noProof/>
            <w:webHidden/>
            <w:sz w:val="24"/>
            <w:szCs w:val="24"/>
          </w:rPr>
          <w:t>26</w:t>
        </w:r>
        <w:r w:rsidR="007A59D4" w:rsidRPr="007A59D4">
          <w:rPr>
            <w:rFonts w:ascii="Times New Roman" w:hAnsi="Times New Roman" w:cs="Times New Roman"/>
            <w:bCs/>
            <w:noProof/>
            <w:webHidden/>
            <w:sz w:val="24"/>
            <w:szCs w:val="24"/>
          </w:rPr>
          <w:fldChar w:fldCharType="end"/>
        </w:r>
      </w:hyperlink>
    </w:p>
    <w:p w14:paraId="3B02FEFC" w14:textId="77777777" w:rsidR="007A59D4" w:rsidRPr="007A59D4" w:rsidRDefault="00530C71" w:rsidP="007A59D4">
      <w:pPr>
        <w:pStyle w:val="Zoznamobrzkov"/>
        <w:tabs>
          <w:tab w:val="right" w:leader="dot" w:pos="9061"/>
        </w:tabs>
        <w:spacing w:line="276" w:lineRule="auto"/>
        <w:jc w:val="both"/>
        <w:rPr>
          <w:rFonts w:ascii="Times New Roman" w:eastAsiaTheme="minorEastAsia" w:hAnsi="Times New Roman" w:cs="Times New Roman"/>
          <w:bCs/>
          <w:noProof/>
          <w:sz w:val="24"/>
          <w:szCs w:val="24"/>
          <w:lang w:eastAsia="sk-SK"/>
        </w:rPr>
      </w:pPr>
      <w:hyperlink w:anchor="_Toc75815959" w:history="1">
        <w:r w:rsidR="007A59D4" w:rsidRPr="007A59D4">
          <w:rPr>
            <w:rStyle w:val="Hypertextovprepojenie"/>
            <w:rFonts w:ascii="Times New Roman" w:hAnsi="Times New Roman" w:cs="Times New Roman"/>
            <w:bCs/>
            <w:noProof/>
            <w:color w:val="auto"/>
            <w:sz w:val="24"/>
            <w:szCs w:val="24"/>
            <w:u w:val="none"/>
          </w:rPr>
          <w:t xml:space="preserve">Graf 2. Vydobytné množstvo štrku a piesku (kt) v období 2012-2018 v rámci </w:t>
        </w:r>
        <w:r w:rsidR="007A59D4" w:rsidRPr="007A59D4">
          <w:rPr>
            <w:rStyle w:val="Hypertextovprepojenie"/>
            <w:rFonts w:ascii="Times New Roman" w:hAnsi="Times New Roman" w:cs="Times New Roman"/>
            <w:bCs/>
            <w:noProof/>
            <w:color w:val="auto"/>
            <w:sz w:val="24"/>
            <w:szCs w:val="24"/>
            <w:u w:val="none"/>
          </w:rPr>
          <w:br/>
          <w:t>OBÚ Banská Bystrica</w:t>
        </w:r>
        <w:r w:rsidR="007A59D4" w:rsidRPr="007A59D4">
          <w:rPr>
            <w:rFonts w:ascii="Times New Roman" w:hAnsi="Times New Roman" w:cs="Times New Roman"/>
            <w:bCs/>
            <w:noProof/>
            <w:webHidden/>
            <w:sz w:val="24"/>
            <w:szCs w:val="24"/>
          </w:rPr>
          <w:tab/>
        </w:r>
        <w:r w:rsidR="007A59D4" w:rsidRPr="007A59D4">
          <w:rPr>
            <w:rFonts w:ascii="Times New Roman" w:hAnsi="Times New Roman" w:cs="Times New Roman"/>
            <w:bCs/>
            <w:noProof/>
            <w:webHidden/>
            <w:sz w:val="24"/>
            <w:szCs w:val="24"/>
          </w:rPr>
          <w:fldChar w:fldCharType="begin"/>
        </w:r>
        <w:r w:rsidR="007A59D4" w:rsidRPr="007A59D4">
          <w:rPr>
            <w:rFonts w:ascii="Times New Roman" w:hAnsi="Times New Roman" w:cs="Times New Roman"/>
            <w:bCs/>
            <w:noProof/>
            <w:webHidden/>
            <w:sz w:val="24"/>
            <w:szCs w:val="24"/>
          </w:rPr>
          <w:instrText xml:space="preserve"> PAGEREF _Toc75815959 \h </w:instrText>
        </w:r>
        <w:r w:rsidR="007A59D4" w:rsidRPr="007A59D4">
          <w:rPr>
            <w:rFonts w:ascii="Times New Roman" w:hAnsi="Times New Roman" w:cs="Times New Roman"/>
            <w:bCs/>
            <w:noProof/>
            <w:webHidden/>
            <w:sz w:val="24"/>
            <w:szCs w:val="24"/>
          </w:rPr>
        </w:r>
        <w:r w:rsidR="007A59D4" w:rsidRPr="007A59D4">
          <w:rPr>
            <w:rFonts w:ascii="Times New Roman" w:hAnsi="Times New Roman" w:cs="Times New Roman"/>
            <w:bCs/>
            <w:noProof/>
            <w:webHidden/>
            <w:sz w:val="24"/>
            <w:szCs w:val="24"/>
          </w:rPr>
          <w:fldChar w:fldCharType="separate"/>
        </w:r>
        <w:r w:rsidR="007A59D4" w:rsidRPr="007A59D4">
          <w:rPr>
            <w:rFonts w:ascii="Times New Roman" w:hAnsi="Times New Roman" w:cs="Times New Roman"/>
            <w:bCs/>
            <w:noProof/>
            <w:webHidden/>
            <w:sz w:val="24"/>
            <w:szCs w:val="24"/>
          </w:rPr>
          <w:t>26</w:t>
        </w:r>
        <w:r w:rsidR="007A59D4" w:rsidRPr="007A59D4">
          <w:rPr>
            <w:rFonts w:ascii="Times New Roman" w:hAnsi="Times New Roman" w:cs="Times New Roman"/>
            <w:bCs/>
            <w:noProof/>
            <w:webHidden/>
            <w:sz w:val="24"/>
            <w:szCs w:val="24"/>
          </w:rPr>
          <w:fldChar w:fldCharType="end"/>
        </w:r>
      </w:hyperlink>
    </w:p>
    <w:p w14:paraId="7CFCDFC9" w14:textId="77777777" w:rsidR="007A59D4" w:rsidRPr="007A59D4" w:rsidRDefault="007A59D4" w:rsidP="007A59D4">
      <w:pPr>
        <w:spacing w:after="0" w:line="276" w:lineRule="auto"/>
        <w:jc w:val="both"/>
        <w:rPr>
          <w:rFonts w:ascii="Times New Roman" w:eastAsiaTheme="majorEastAsia" w:hAnsi="Times New Roman" w:cs="Times New Roman"/>
          <w:b/>
          <w:sz w:val="24"/>
          <w:szCs w:val="24"/>
        </w:rPr>
      </w:pPr>
      <w:r w:rsidRPr="007A59D4">
        <w:rPr>
          <w:rFonts w:ascii="Times New Roman" w:hAnsi="Times New Roman" w:cs="Times New Roman"/>
          <w:bCs/>
          <w:sz w:val="24"/>
          <w:szCs w:val="24"/>
        </w:rPr>
        <w:fldChar w:fldCharType="end"/>
      </w:r>
      <w:r w:rsidRPr="007A59D4">
        <w:rPr>
          <w:rFonts w:ascii="Times New Roman" w:hAnsi="Times New Roman" w:cs="Times New Roman"/>
          <w:b/>
          <w:sz w:val="24"/>
          <w:szCs w:val="24"/>
        </w:rPr>
        <w:fldChar w:fldCharType="begin"/>
      </w:r>
      <w:r w:rsidRPr="007A59D4">
        <w:rPr>
          <w:rFonts w:ascii="Times New Roman" w:hAnsi="Times New Roman" w:cs="Times New Roman"/>
          <w:b/>
          <w:sz w:val="24"/>
          <w:szCs w:val="24"/>
        </w:rPr>
        <w:instrText xml:space="preserve"> TOC \h \z \c "Tabuľka" </w:instrText>
      </w:r>
      <w:r w:rsidRPr="007A59D4">
        <w:rPr>
          <w:rFonts w:ascii="Times New Roman" w:hAnsi="Times New Roman" w:cs="Times New Roman"/>
          <w:b/>
          <w:sz w:val="24"/>
          <w:szCs w:val="24"/>
        </w:rPr>
        <w:fldChar w:fldCharType="end"/>
      </w:r>
      <w:r w:rsidRPr="007A59D4">
        <w:rPr>
          <w:rFonts w:ascii="Times New Roman" w:hAnsi="Times New Roman" w:cs="Times New Roman"/>
          <w:b/>
          <w:sz w:val="24"/>
          <w:szCs w:val="24"/>
        </w:rPr>
        <w:br w:type="page"/>
      </w:r>
    </w:p>
    <w:p w14:paraId="0C2224D9" w14:textId="15AA4EBF" w:rsidR="007A59D4" w:rsidRPr="007A59D4" w:rsidRDefault="007A59D4" w:rsidP="007A59D4">
      <w:pPr>
        <w:pStyle w:val="Nadpis1"/>
        <w:numPr>
          <w:ilvl w:val="0"/>
          <w:numId w:val="6"/>
        </w:numPr>
        <w:spacing w:after="240" w:line="360" w:lineRule="auto"/>
        <w:jc w:val="both"/>
        <w:rPr>
          <w:rFonts w:ascii="Times New Roman" w:hAnsi="Times New Roman" w:cs="Times New Roman"/>
          <w:b/>
          <w:bCs/>
          <w:color w:val="auto"/>
        </w:rPr>
      </w:pPr>
      <w:bookmarkStart w:id="65" w:name="_Toc76123897"/>
      <w:r w:rsidRPr="007A59D4">
        <w:rPr>
          <w:rFonts w:ascii="Times New Roman" w:hAnsi="Times New Roman" w:cs="Times New Roman"/>
          <w:b/>
          <w:bCs/>
          <w:color w:val="auto"/>
        </w:rPr>
        <w:lastRenderedPageBreak/>
        <w:t>ZOZNAM SKRATIEK</w:t>
      </w:r>
      <w:bookmarkEnd w:id="65"/>
    </w:p>
    <w:p w14:paraId="14EC5201" w14:textId="77777777" w:rsidR="007A59D4" w:rsidRPr="007A59D4" w:rsidRDefault="007A59D4" w:rsidP="007A59D4">
      <w:pPr>
        <w:spacing w:after="240" w:line="360" w:lineRule="auto"/>
        <w:jc w:val="both"/>
        <w:rPr>
          <w:rFonts w:ascii="Times New Roman" w:hAnsi="Times New Roman" w:cs="Times New Roman"/>
          <w:bCs/>
          <w:sz w:val="24"/>
          <w:szCs w:val="24"/>
        </w:rPr>
      </w:pPr>
    </w:p>
    <w:p w14:paraId="4912BA8B" w14:textId="77777777" w:rsidR="007A59D4" w:rsidRPr="007A59D4" w:rsidRDefault="007A59D4" w:rsidP="007A59D4">
      <w:pPr>
        <w:spacing w:after="240" w:line="360" w:lineRule="auto"/>
        <w:jc w:val="both"/>
        <w:rPr>
          <w:rFonts w:ascii="Times New Roman" w:hAnsi="Times New Roman" w:cs="Times New Roman"/>
          <w:bCs/>
          <w:sz w:val="24"/>
          <w:szCs w:val="24"/>
        </w:rPr>
      </w:pPr>
      <w:r w:rsidRPr="007A59D4">
        <w:rPr>
          <w:rFonts w:ascii="Times New Roman" w:hAnsi="Times New Roman" w:cs="Times New Roman"/>
          <w:bCs/>
          <w:sz w:val="24"/>
          <w:szCs w:val="24"/>
        </w:rPr>
        <w:t>TUR- trvalo udržateľný rozvoj</w:t>
      </w:r>
    </w:p>
    <w:p w14:paraId="6E8B3997" w14:textId="77777777" w:rsidR="007A59D4" w:rsidRPr="007A59D4" w:rsidRDefault="007A59D4" w:rsidP="007A59D4">
      <w:pPr>
        <w:spacing w:after="240" w:line="360" w:lineRule="auto"/>
        <w:rPr>
          <w:rFonts w:ascii="Times New Roman" w:hAnsi="Times New Roman" w:cs="Times New Roman"/>
          <w:bCs/>
          <w:sz w:val="24"/>
          <w:szCs w:val="24"/>
        </w:rPr>
      </w:pPr>
      <w:r w:rsidRPr="007A59D4">
        <w:rPr>
          <w:rFonts w:ascii="Times New Roman" w:hAnsi="Times New Roman" w:cs="Times New Roman"/>
          <w:bCs/>
          <w:sz w:val="24"/>
          <w:szCs w:val="24"/>
        </w:rPr>
        <w:t>EIA proces posudzovania vplyvu navrhovanej činnosti alebo jej zmeny na životné prostredie</w:t>
      </w:r>
    </w:p>
    <w:p w14:paraId="6E2D408D" w14:textId="77777777" w:rsidR="007A59D4" w:rsidRPr="007A59D4" w:rsidRDefault="007A59D4" w:rsidP="007A59D4">
      <w:pPr>
        <w:spacing w:after="240" w:line="360" w:lineRule="auto"/>
        <w:rPr>
          <w:rFonts w:ascii="Times New Roman" w:hAnsi="Times New Roman" w:cs="Times New Roman"/>
          <w:bCs/>
          <w:sz w:val="24"/>
          <w:szCs w:val="24"/>
        </w:rPr>
      </w:pPr>
      <w:r w:rsidRPr="007A59D4">
        <w:rPr>
          <w:rFonts w:ascii="Times New Roman" w:hAnsi="Times New Roman" w:cs="Times New Roman"/>
          <w:bCs/>
          <w:sz w:val="24"/>
          <w:szCs w:val="24"/>
        </w:rPr>
        <w:t>HIA hodnotenie dopadov na zdravie</w:t>
      </w:r>
    </w:p>
    <w:p w14:paraId="5912543D" w14:textId="77777777" w:rsidR="007A59D4" w:rsidRPr="007A59D4" w:rsidRDefault="007A59D4" w:rsidP="007A59D4">
      <w:pPr>
        <w:spacing w:after="240" w:line="360" w:lineRule="auto"/>
        <w:rPr>
          <w:rFonts w:ascii="Times New Roman" w:hAnsi="Times New Roman" w:cs="Times New Roman"/>
          <w:bCs/>
          <w:sz w:val="24"/>
          <w:szCs w:val="24"/>
        </w:rPr>
      </w:pPr>
      <w:r w:rsidRPr="007A59D4">
        <w:rPr>
          <w:rFonts w:ascii="Times New Roman" w:hAnsi="Times New Roman" w:cs="Times New Roman"/>
          <w:bCs/>
          <w:sz w:val="24"/>
          <w:szCs w:val="24"/>
        </w:rPr>
        <w:t>SEA- strategické environmentálne hodnotenie</w:t>
      </w:r>
    </w:p>
    <w:p w14:paraId="2F367B1B" w14:textId="77777777" w:rsidR="007A59D4" w:rsidRPr="007A59D4" w:rsidRDefault="007A59D4" w:rsidP="007A59D4">
      <w:pPr>
        <w:spacing w:after="240" w:line="360" w:lineRule="auto"/>
        <w:rPr>
          <w:rFonts w:ascii="Times New Roman" w:hAnsi="Times New Roman" w:cs="Times New Roman"/>
          <w:sz w:val="24"/>
          <w:szCs w:val="24"/>
        </w:rPr>
      </w:pPr>
      <w:r w:rsidRPr="007A59D4">
        <w:rPr>
          <w:rFonts w:ascii="Times New Roman" w:hAnsi="Times New Roman" w:cs="Times New Roman"/>
          <w:sz w:val="24"/>
          <w:szCs w:val="24"/>
        </w:rPr>
        <w:t xml:space="preserve">HBÚ- Hlavný banský úrad </w:t>
      </w:r>
    </w:p>
    <w:p w14:paraId="581D9792" w14:textId="77777777" w:rsidR="007A59D4" w:rsidRPr="007A59D4" w:rsidRDefault="007A59D4" w:rsidP="007A59D4">
      <w:pPr>
        <w:spacing w:after="240" w:line="360" w:lineRule="auto"/>
        <w:rPr>
          <w:rFonts w:ascii="Times New Roman" w:hAnsi="Times New Roman" w:cs="Times New Roman"/>
          <w:sz w:val="24"/>
          <w:szCs w:val="24"/>
        </w:rPr>
      </w:pPr>
      <w:r w:rsidRPr="007A59D4">
        <w:rPr>
          <w:rFonts w:ascii="Times New Roman" w:hAnsi="Times New Roman" w:cs="Times New Roman"/>
          <w:sz w:val="24"/>
          <w:szCs w:val="24"/>
        </w:rPr>
        <w:t>OBÚ- Obvodný banský úrad</w:t>
      </w:r>
    </w:p>
    <w:p w14:paraId="024C90F0" w14:textId="77777777" w:rsidR="007A59D4" w:rsidRPr="007A59D4" w:rsidRDefault="007A59D4" w:rsidP="007A59D4">
      <w:pPr>
        <w:spacing w:after="240" w:line="360" w:lineRule="auto"/>
        <w:rPr>
          <w:rFonts w:ascii="Times New Roman" w:hAnsi="Times New Roman" w:cs="Times New Roman"/>
          <w:sz w:val="24"/>
          <w:szCs w:val="24"/>
        </w:rPr>
      </w:pPr>
      <w:proofErr w:type="spellStart"/>
      <w:r w:rsidRPr="007A59D4">
        <w:rPr>
          <w:rFonts w:ascii="Times New Roman" w:hAnsi="Times New Roman" w:cs="Times New Roman"/>
          <w:sz w:val="24"/>
          <w:szCs w:val="24"/>
        </w:rPr>
        <w:t>Kt</w:t>
      </w:r>
      <w:proofErr w:type="spellEnd"/>
      <w:r w:rsidRPr="007A59D4">
        <w:rPr>
          <w:rFonts w:ascii="Times New Roman" w:hAnsi="Times New Roman" w:cs="Times New Roman"/>
          <w:sz w:val="24"/>
          <w:szCs w:val="24"/>
        </w:rPr>
        <w:t xml:space="preserve">- </w:t>
      </w:r>
      <w:proofErr w:type="spellStart"/>
      <w:r w:rsidRPr="007A59D4">
        <w:rPr>
          <w:rFonts w:ascii="Times New Roman" w:hAnsi="Times New Roman" w:cs="Times New Roman"/>
          <w:sz w:val="24"/>
          <w:szCs w:val="24"/>
        </w:rPr>
        <w:t>kilotona</w:t>
      </w:r>
      <w:proofErr w:type="spellEnd"/>
    </w:p>
    <w:p w14:paraId="4E60F2F2" w14:textId="77777777" w:rsidR="007A59D4" w:rsidRPr="007A59D4" w:rsidRDefault="007A59D4" w:rsidP="007A59D4">
      <w:pPr>
        <w:spacing w:after="240" w:line="360" w:lineRule="auto"/>
        <w:rPr>
          <w:rFonts w:ascii="Times New Roman" w:hAnsi="Times New Roman" w:cs="Times New Roman"/>
          <w:sz w:val="24"/>
          <w:szCs w:val="24"/>
        </w:rPr>
      </w:pPr>
      <w:r w:rsidRPr="007A59D4">
        <w:rPr>
          <w:rFonts w:ascii="Times New Roman" w:hAnsi="Times New Roman" w:cs="Times New Roman"/>
          <w:sz w:val="24"/>
          <w:szCs w:val="24"/>
        </w:rPr>
        <w:t>TZL- tuhé znečisťujúce látky</w:t>
      </w:r>
    </w:p>
    <w:p w14:paraId="78550AC0" w14:textId="77777777" w:rsidR="007A59D4" w:rsidRPr="007A59D4" w:rsidRDefault="007A59D4" w:rsidP="007A59D4">
      <w:pPr>
        <w:spacing w:after="240" w:line="360" w:lineRule="auto"/>
        <w:rPr>
          <w:rFonts w:ascii="Times New Roman" w:hAnsi="Times New Roman" w:cs="Times New Roman"/>
          <w:sz w:val="24"/>
          <w:szCs w:val="24"/>
        </w:rPr>
      </w:pPr>
      <w:r w:rsidRPr="007A59D4">
        <w:rPr>
          <w:rFonts w:ascii="Times New Roman" w:hAnsi="Times New Roman" w:cs="Times New Roman"/>
          <w:sz w:val="24"/>
          <w:szCs w:val="24"/>
        </w:rPr>
        <w:t>PM</w:t>
      </w:r>
      <w:r w:rsidRPr="007A59D4">
        <w:rPr>
          <w:rFonts w:ascii="Times New Roman" w:hAnsi="Times New Roman" w:cs="Times New Roman"/>
          <w:sz w:val="24"/>
          <w:szCs w:val="24"/>
          <w:vertAlign w:val="subscript"/>
        </w:rPr>
        <w:t>10</w:t>
      </w:r>
      <w:r w:rsidRPr="007A59D4">
        <w:rPr>
          <w:rFonts w:ascii="Times New Roman" w:hAnsi="Times New Roman" w:cs="Times New Roman"/>
          <w:sz w:val="24"/>
          <w:szCs w:val="24"/>
        </w:rPr>
        <w:t xml:space="preserve">- hrubé častice </w:t>
      </w:r>
    </w:p>
    <w:p w14:paraId="718A5A9D" w14:textId="77777777" w:rsidR="007A59D4" w:rsidRPr="007A59D4" w:rsidRDefault="007A59D4" w:rsidP="007A59D4">
      <w:pPr>
        <w:spacing w:after="240" w:line="360" w:lineRule="auto"/>
        <w:rPr>
          <w:rFonts w:ascii="Times New Roman" w:hAnsi="Times New Roman" w:cs="Times New Roman"/>
          <w:sz w:val="24"/>
          <w:szCs w:val="24"/>
        </w:rPr>
      </w:pPr>
      <w:r w:rsidRPr="007A59D4">
        <w:rPr>
          <w:rFonts w:ascii="Times New Roman" w:hAnsi="Times New Roman" w:cs="Times New Roman"/>
          <w:sz w:val="24"/>
          <w:szCs w:val="24"/>
        </w:rPr>
        <w:t xml:space="preserve">PM </w:t>
      </w:r>
      <w:r w:rsidRPr="007A59D4">
        <w:rPr>
          <w:rFonts w:ascii="Times New Roman" w:hAnsi="Times New Roman" w:cs="Times New Roman"/>
          <w:sz w:val="24"/>
          <w:szCs w:val="24"/>
          <w:vertAlign w:val="subscript"/>
        </w:rPr>
        <w:t xml:space="preserve">2,5 </w:t>
      </w:r>
      <w:r w:rsidRPr="007A59D4">
        <w:rPr>
          <w:rFonts w:ascii="Times New Roman" w:hAnsi="Times New Roman" w:cs="Times New Roman"/>
          <w:sz w:val="24"/>
          <w:szCs w:val="24"/>
        </w:rPr>
        <w:t>- jemné častice</w:t>
      </w:r>
    </w:p>
    <w:p w14:paraId="63C32468" w14:textId="77777777" w:rsidR="007A59D4" w:rsidRPr="007A59D4" w:rsidRDefault="007A59D4" w:rsidP="007A59D4">
      <w:pPr>
        <w:spacing w:after="240" w:line="360" w:lineRule="auto"/>
        <w:rPr>
          <w:rFonts w:ascii="Times New Roman" w:hAnsi="Times New Roman" w:cs="Times New Roman"/>
          <w:color w:val="333333"/>
          <w:sz w:val="24"/>
          <w:szCs w:val="24"/>
        </w:rPr>
      </w:pPr>
      <w:r w:rsidRPr="007A59D4">
        <w:rPr>
          <w:rFonts w:ascii="Times New Roman" w:hAnsi="Times New Roman" w:cs="Times New Roman"/>
          <w:color w:val="333333"/>
          <w:sz w:val="24"/>
          <w:szCs w:val="24"/>
        </w:rPr>
        <w:t>µg- mikrogram</w:t>
      </w:r>
    </w:p>
    <w:p w14:paraId="50588EDC" w14:textId="77777777" w:rsidR="007A59D4" w:rsidRPr="007A59D4" w:rsidRDefault="007A59D4" w:rsidP="007A59D4">
      <w:pPr>
        <w:spacing w:after="240" w:line="360" w:lineRule="auto"/>
        <w:rPr>
          <w:rFonts w:ascii="Times New Roman" w:hAnsi="Times New Roman" w:cs="Times New Roman"/>
          <w:sz w:val="24"/>
          <w:szCs w:val="24"/>
        </w:rPr>
      </w:pPr>
      <w:r w:rsidRPr="007A59D4">
        <w:rPr>
          <w:rFonts w:ascii="Times New Roman" w:hAnsi="Times New Roman" w:cs="Times New Roman"/>
          <w:sz w:val="24"/>
          <w:szCs w:val="24"/>
        </w:rPr>
        <w:t>WHO- Svetová zdravotnícka organizácia</w:t>
      </w:r>
    </w:p>
    <w:p w14:paraId="706D6908" w14:textId="77777777" w:rsidR="007A59D4" w:rsidRPr="007A59D4" w:rsidRDefault="007A59D4" w:rsidP="007A59D4">
      <w:pPr>
        <w:spacing w:after="240" w:line="360" w:lineRule="auto"/>
        <w:rPr>
          <w:rFonts w:ascii="Times New Roman" w:hAnsi="Times New Roman" w:cs="Times New Roman"/>
          <w:sz w:val="24"/>
          <w:szCs w:val="24"/>
        </w:rPr>
      </w:pPr>
      <w:proofErr w:type="spellStart"/>
      <w:r w:rsidRPr="007A59D4">
        <w:rPr>
          <w:rFonts w:ascii="Times New Roman" w:hAnsi="Times New Roman" w:cs="Times New Roman"/>
          <w:sz w:val="24"/>
          <w:szCs w:val="24"/>
        </w:rPr>
        <w:t>DALYs</w:t>
      </w:r>
      <w:proofErr w:type="spellEnd"/>
      <w:r w:rsidRPr="007A59D4">
        <w:rPr>
          <w:rFonts w:ascii="Times New Roman" w:hAnsi="Times New Roman" w:cs="Times New Roman"/>
          <w:sz w:val="24"/>
          <w:szCs w:val="24"/>
        </w:rPr>
        <w:t>- stratené roky života</w:t>
      </w:r>
    </w:p>
    <w:p w14:paraId="30635350" w14:textId="77777777" w:rsidR="007A59D4" w:rsidRPr="007A59D4" w:rsidRDefault="007A59D4" w:rsidP="007A59D4">
      <w:pPr>
        <w:rPr>
          <w:rFonts w:ascii="Times New Roman" w:hAnsi="Times New Roman" w:cs="Times New Roman"/>
          <w:sz w:val="24"/>
          <w:szCs w:val="24"/>
        </w:rPr>
      </w:pPr>
      <w:r w:rsidRPr="007A59D4">
        <w:rPr>
          <w:rFonts w:ascii="Times New Roman" w:hAnsi="Times New Roman" w:cs="Times New Roman"/>
          <w:sz w:val="24"/>
          <w:szCs w:val="24"/>
        </w:rPr>
        <w:t>RÚVZ- Regionálny úrad verejného zdravotníctva</w:t>
      </w:r>
    </w:p>
    <w:p w14:paraId="6D800431" w14:textId="77777777" w:rsidR="007A59D4" w:rsidRPr="007A59D4" w:rsidRDefault="007A59D4" w:rsidP="007A59D4">
      <w:r w:rsidRPr="007A59D4">
        <w:rPr>
          <w:rFonts w:ascii="Times New Roman" w:hAnsi="Times New Roman" w:cs="Times New Roman"/>
          <w:sz w:val="24"/>
          <w:szCs w:val="24"/>
        </w:rPr>
        <w:t>Z. z.- Zbierka zákonov</w:t>
      </w:r>
    </w:p>
    <w:p w14:paraId="2D9634E3" w14:textId="77777777" w:rsidR="00123ECC" w:rsidRDefault="00123ECC">
      <w:pPr>
        <w:rPr>
          <w:rFonts w:ascii="Times New Roman" w:hAnsi="Times New Roman" w:cs="Times New Roman"/>
          <w:sz w:val="24"/>
          <w:szCs w:val="24"/>
        </w:rPr>
        <w:sectPr w:rsidR="00123ECC" w:rsidSect="00E4348D">
          <w:footerReference w:type="default" r:id="rId35"/>
          <w:pgSz w:w="11906" w:h="16838" w:code="9"/>
          <w:pgMar w:top="1418" w:right="1134" w:bottom="1418" w:left="1701" w:header="709" w:footer="709" w:gutter="0"/>
          <w:cols w:space="708"/>
          <w:docGrid w:linePitch="360"/>
        </w:sectPr>
      </w:pPr>
    </w:p>
    <w:p w14:paraId="4B336B3A" w14:textId="754A7745" w:rsidR="00462E83" w:rsidRDefault="008F2727" w:rsidP="00440216">
      <w:pPr>
        <w:pStyle w:val="Nadpis1"/>
        <w:numPr>
          <w:ilvl w:val="0"/>
          <w:numId w:val="6"/>
        </w:numPr>
        <w:spacing w:after="240" w:line="360" w:lineRule="auto"/>
        <w:jc w:val="both"/>
        <w:rPr>
          <w:rFonts w:ascii="Times New Roman" w:hAnsi="Times New Roman" w:cs="Times New Roman"/>
          <w:b/>
          <w:bCs/>
          <w:color w:val="auto"/>
        </w:rPr>
      </w:pPr>
      <w:bookmarkStart w:id="66" w:name="_Toc76123898"/>
      <w:r w:rsidRPr="008F2727">
        <w:rPr>
          <w:rFonts w:ascii="Times New Roman" w:hAnsi="Times New Roman" w:cs="Times New Roman"/>
          <w:b/>
          <w:bCs/>
          <w:color w:val="auto"/>
        </w:rPr>
        <w:lastRenderedPageBreak/>
        <w:t>ZOZNAM POUŽITEJ LITERATÚRY</w:t>
      </w:r>
      <w:bookmarkEnd w:id="66"/>
    </w:p>
    <w:p w14:paraId="37714F7C" w14:textId="77777777" w:rsidR="008F2727" w:rsidRPr="008F2727" w:rsidRDefault="008F2727" w:rsidP="008F2727"/>
    <w:sdt>
      <w:sdtPr>
        <w:rPr>
          <w:rFonts w:ascii="Times New Roman" w:hAnsi="Times New Roman" w:cs="Times New Roman"/>
          <w:sz w:val="24"/>
          <w:szCs w:val="24"/>
        </w:rPr>
        <w:id w:val="111145805"/>
        <w:bibliography/>
      </w:sdtPr>
      <w:sdtEndPr>
        <w:rPr>
          <w:rFonts w:asciiTheme="minorHAnsi" w:hAnsiTheme="minorHAnsi" w:cstheme="minorBidi"/>
          <w:sz w:val="22"/>
          <w:szCs w:val="22"/>
        </w:rPr>
      </w:sdtEndPr>
      <w:sdtContent>
        <w:p w14:paraId="154A90A0" w14:textId="77777777" w:rsidR="00171D78" w:rsidRPr="000B6A9F" w:rsidRDefault="00171D78" w:rsidP="00171D78">
          <w:pPr>
            <w:pStyle w:val="Bibliografia"/>
            <w:spacing w:before="240"/>
            <w:jc w:val="both"/>
            <w:rPr>
              <w:rFonts w:ascii="Times New Roman" w:hAnsi="Times New Roman" w:cs="Times New Roman"/>
              <w:sz w:val="24"/>
              <w:szCs w:val="24"/>
            </w:rPr>
          </w:pPr>
          <w:r>
            <w:rPr>
              <w:rFonts w:ascii="Times New Roman" w:hAnsi="Times New Roman" w:cs="Times New Roman"/>
              <w:noProof/>
              <w:sz w:val="24"/>
              <w:szCs w:val="24"/>
            </w:rPr>
            <w:t xml:space="preserve">Arcgis.com: Geomorfologické členenie Slovenska [online]. Esri, </w:t>
          </w:r>
          <w:r w:rsidRPr="007660B5">
            <w:rPr>
              <w:rFonts w:ascii="Times New Roman" w:hAnsi="Times New Roman" w:cs="Times New Roman"/>
              <w:noProof/>
              <w:sz w:val="24"/>
              <w:szCs w:val="24"/>
            </w:rPr>
            <w:t>©</w:t>
          </w:r>
          <w:r>
            <w:rPr>
              <w:rFonts w:ascii="Times New Roman" w:hAnsi="Times New Roman" w:cs="Times New Roman"/>
              <w:noProof/>
              <w:sz w:val="24"/>
              <w:szCs w:val="24"/>
            </w:rPr>
            <w:t xml:space="preserve">1969 [cit. 2021-05-13]. Dostupné z: </w:t>
          </w:r>
          <w:r w:rsidRPr="005F2E6F">
            <w:rPr>
              <w:rFonts w:ascii="Times New Roman" w:hAnsi="Times New Roman" w:cs="Times New Roman"/>
              <w:noProof/>
              <w:sz w:val="24"/>
              <w:szCs w:val="24"/>
              <w:u w:val="single"/>
            </w:rPr>
            <w:t>http://www.arcgis.com/apps/OnePane/storytelling_basic/index.html?appid=e0c88243b9464987b91f2e7b5d669c18</w:t>
          </w:r>
        </w:p>
        <w:p w14:paraId="689AF641" w14:textId="77777777" w:rsidR="00171D78" w:rsidRDefault="00171D78" w:rsidP="00171D78">
          <w:pPr>
            <w:pStyle w:val="Bibliografia"/>
            <w:jc w:val="both"/>
            <w:rPr>
              <w:rFonts w:ascii="Times New Roman" w:hAnsi="Times New Roman" w:cs="Times New Roman"/>
              <w:noProof/>
              <w:sz w:val="24"/>
              <w:szCs w:val="24"/>
            </w:rPr>
          </w:pPr>
          <w:r w:rsidRPr="00462E83">
            <w:rPr>
              <w:rFonts w:ascii="Times New Roman" w:hAnsi="Times New Roman" w:cs="Times New Roman"/>
              <w:noProof/>
              <w:sz w:val="24"/>
              <w:szCs w:val="24"/>
            </w:rPr>
            <w:t xml:space="preserve">BAKER, </w:t>
          </w:r>
          <w:r>
            <w:rPr>
              <w:rFonts w:ascii="Times New Roman" w:hAnsi="Times New Roman" w:cs="Times New Roman"/>
              <w:noProof/>
              <w:sz w:val="24"/>
              <w:szCs w:val="24"/>
            </w:rPr>
            <w:t xml:space="preserve">Douglas. </w:t>
          </w:r>
          <w:r w:rsidRPr="00462E83">
            <w:rPr>
              <w:rFonts w:ascii="Times New Roman" w:hAnsi="Times New Roman" w:cs="Times New Roman"/>
              <w:noProof/>
              <w:sz w:val="24"/>
              <w:szCs w:val="24"/>
            </w:rPr>
            <w:t>Sand and gravel resources.</w:t>
          </w:r>
          <w:r>
            <w:rPr>
              <w:rFonts w:ascii="Times New Roman" w:hAnsi="Times New Roman" w:cs="Times New Roman"/>
              <w:noProof/>
              <w:sz w:val="24"/>
              <w:szCs w:val="24"/>
            </w:rPr>
            <w:t xml:space="preserve"> Vyd. 1. </w:t>
          </w:r>
          <w:r w:rsidRPr="00AD2947">
            <w:rPr>
              <w:rFonts w:ascii="Times New Roman" w:hAnsi="Times New Roman" w:cs="Times New Roman"/>
              <w:noProof/>
              <w:sz w:val="24"/>
              <w:szCs w:val="24"/>
            </w:rPr>
            <w:t>Springer</w:t>
          </w:r>
          <w:r>
            <w:rPr>
              <w:rFonts w:ascii="Times New Roman" w:hAnsi="Times New Roman" w:cs="Times New Roman"/>
              <w:noProof/>
              <w:sz w:val="24"/>
              <w:szCs w:val="24"/>
            </w:rPr>
            <w:t xml:space="preserve">: </w:t>
          </w:r>
          <w:r w:rsidRPr="00AD2947">
            <w:rPr>
              <w:rFonts w:ascii="Times New Roman" w:hAnsi="Times New Roman" w:cs="Times New Roman"/>
              <w:noProof/>
              <w:sz w:val="24"/>
              <w:szCs w:val="24"/>
            </w:rPr>
            <w:t>Environmental Geology. Encyclopedia of Earth Science.</w:t>
          </w:r>
          <w:r w:rsidRPr="00462E83">
            <w:rPr>
              <w:rFonts w:ascii="Times New Roman" w:hAnsi="Times New Roman" w:cs="Times New Roman"/>
              <w:noProof/>
              <w:sz w:val="24"/>
              <w:szCs w:val="24"/>
            </w:rPr>
            <w:t xml:space="preserve">1999. </w:t>
          </w:r>
          <w:r>
            <w:rPr>
              <w:rFonts w:ascii="Times New Roman" w:hAnsi="Times New Roman" w:cs="Times New Roman"/>
              <w:noProof/>
              <w:sz w:val="24"/>
              <w:szCs w:val="24"/>
            </w:rPr>
            <w:t xml:space="preserve">ISBN </w:t>
          </w:r>
          <w:r w:rsidRPr="00AD2947">
            <w:rPr>
              <w:rFonts w:ascii="Times New Roman" w:hAnsi="Times New Roman" w:cs="Times New Roman"/>
              <w:noProof/>
              <w:sz w:val="24"/>
              <w:szCs w:val="24"/>
            </w:rPr>
            <w:t>978-1-4020-4494-6</w:t>
          </w:r>
        </w:p>
        <w:p w14:paraId="1BE61B4B" w14:textId="77777777" w:rsidR="00171D78" w:rsidRPr="00462E83" w:rsidRDefault="00171D78" w:rsidP="00171D78">
          <w:pPr>
            <w:pStyle w:val="Bibliografia"/>
            <w:spacing w:before="240"/>
            <w:jc w:val="both"/>
            <w:rPr>
              <w:rFonts w:ascii="Times New Roman" w:hAnsi="Times New Roman" w:cs="Times New Roman"/>
              <w:noProof/>
              <w:sz w:val="24"/>
              <w:szCs w:val="24"/>
            </w:rPr>
          </w:pPr>
          <w:r w:rsidRPr="00462E83">
            <w:rPr>
              <w:rFonts w:ascii="Times New Roman" w:hAnsi="Times New Roman" w:cs="Times New Roman"/>
              <w:noProof/>
              <w:sz w:val="24"/>
              <w:szCs w:val="24"/>
            </w:rPr>
            <w:t>BARČÁKOVÁ, I</w:t>
          </w:r>
          <w:r>
            <w:rPr>
              <w:rFonts w:ascii="Times New Roman" w:hAnsi="Times New Roman" w:cs="Times New Roman"/>
              <w:noProof/>
              <w:sz w:val="24"/>
              <w:szCs w:val="24"/>
            </w:rPr>
            <w:t>vana</w:t>
          </w:r>
          <w:r w:rsidRPr="00462E83">
            <w:rPr>
              <w:rFonts w:ascii="Times New Roman" w:hAnsi="Times New Roman" w:cs="Times New Roman"/>
              <w:noProof/>
              <w:sz w:val="24"/>
              <w:szCs w:val="24"/>
            </w:rPr>
            <w:t>. Geologická typizácia časti Turčianskej kotliny</w:t>
          </w:r>
          <w:r>
            <w:rPr>
              <w:rFonts w:ascii="Times New Roman" w:hAnsi="Times New Roman" w:cs="Times New Roman"/>
              <w:noProof/>
              <w:sz w:val="24"/>
              <w:szCs w:val="24"/>
            </w:rPr>
            <w:t xml:space="preserve"> [online]. In:</w:t>
          </w:r>
          <w:r w:rsidRPr="00462E83">
            <w:rPr>
              <w:rFonts w:ascii="Times New Roman" w:hAnsi="Times New Roman" w:cs="Times New Roman"/>
              <w:noProof/>
              <w:sz w:val="24"/>
              <w:szCs w:val="24"/>
            </w:rPr>
            <w:t xml:space="preserve"> </w:t>
          </w:r>
          <w:r w:rsidRPr="00462E83">
            <w:rPr>
              <w:rFonts w:ascii="Times New Roman" w:hAnsi="Times New Roman" w:cs="Times New Roman"/>
              <w:i/>
              <w:iCs/>
              <w:noProof/>
              <w:sz w:val="24"/>
              <w:szCs w:val="24"/>
            </w:rPr>
            <w:t>Folia geographica 2</w:t>
          </w:r>
          <w:r>
            <w:rPr>
              <w:rFonts w:ascii="Times New Roman" w:hAnsi="Times New Roman" w:cs="Times New Roman"/>
              <w:i/>
              <w:iCs/>
              <w:noProof/>
              <w:sz w:val="24"/>
              <w:szCs w:val="24"/>
            </w:rPr>
            <w:t xml:space="preserve">, </w:t>
          </w:r>
          <w:r w:rsidRPr="00462E83">
            <w:rPr>
              <w:rFonts w:ascii="Times New Roman" w:hAnsi="Times New Roman" w:cs="Times New Roman"/>
              <w:noProof/>
              <w:sz w:val="24"/>
              <w:szCs w:val="24"/>
            </w:rPr>
            <w:t>1998</w:t>
          </w:r>
          <w:r>
            <w:rPr>
              <w:rFonts w:ascii="Times New Roman" w:hAnsi="Times New Roman" w:cs="Times New Roman"/>
              <w:noProof/>
              <w:sz w:val="24"/>
              <w:szCs w:val="24"/>
            </w:rPr>
            <w:t xml:space="preserve"> [cit. 2021-05-13]. Dostupné z:</w:t>
          </w:r>
          <w:r>
            <w:rPr>
              <w:rFonts w:ascii="Times New Roman" w:hAnsi="Times New Roman" w:cs="Times New Roman"/>
              <w:noProof/>
              <w:sz w:val="24"/>
              <w:szCs w:val="24"/>
            </w:rPr>
            <w:br/>
          </w:r>
          <w:r w:rsidRPr="00296107">
            <w:rPr>
              <w:rFonts w:ascii="Times New Roman" w:hAnsi="Times New Roman" w:cs="Times New Roman"/>
              <w:noProof/>
              <w:sz w:val="24"/>
              <w:szCs w:val="24"/>
            </w:rPr>
            <w:t>http://www.foliageographica.sk/public/media/26628/22-Geoekologick%C3%A1%20typiz%C3%A1cia%20%C4%8Dasti%20Tur%C4%8Dianskej%20kotliny.pdf</w:t>
          </w:r>
        </w:p>
        <w:p w14:paraId="65B1D380" w14:textId="77777777" w:rsidR="00171D78" w:rsidRDefault="00171D78" w:rsidP="00171D78">
          <w:pPr>
            <w:pStyle w:val="Bibliografia"/>
            <w:jc w:val="both"/>
            <w:rPr>
              <w:rFonts w:ascii="Times New Roman" w:hAnsi="Times New Roman" w:cs="Times New Roman"/>
              <w:noProof/>
              <w:sz w:val="24"/>
              <w:szCs w:val="24"/>
            </w:rPr>
          </w:pPr>
          <w:r w:rsidRPr="00BD33E3">
            <w:rPr>
              <w:rFonts w:ascii="Times New Roman" w:hAnsi="Times New Roman" w:cs="Times New Roman"/>
              <w:noProof/>
              <w:sz w:val="24"/>
              <w:szCs w:val="24"/>
            </w:rPr>
            <w:t xml:space="preserve">BEDRNA, Zoltán; JENČO Marián. </w:t>
          </w:r>
          <w:r w:rsidRPr="00BD33E3">
            <w:rPr>
              <w:rFonts w:ascii="Times New Roman" w:hAnsi="Times New Roman" w:cs="Times New Roman"/>
              <w:i/>
              <w:iCs/>
              <w:noProof/>
              <w:sz w:val="24"/>
              <w:szCs w:val="24"/>
            </w:rPr>
            <w:t xml:space="preserve">PEDOGEOGRAFIA. Zákonitosti priestorovej diferenciácie pedosféry. </w:t>
          </w:r>
          <w:r w:rsidRPr="00BD33E3">
            <w:rPr>
              <w:rFonts w:ascii="Times New Roman" w:hAnsi="Times New Roman" w:cs="Times New Roman"/>
              <w:noProof/>
              <w:sz w:val="24"/>
              <w:szCs w:val="24"/>
            </w:rPr>
            <w:t>2016. Bratislava: Univerzita Komenského v Bratislave. ISBN 978-80-223-4323-2</w:t>
          </w:r>
        </w:p>
        <w:p w14:paraId="720BCBBC" w14:textId="77777777" w:rsidR="00171D78" w:rsidRPr="00BB439A" w:rsidRDefault="00171D78" w:rsidP="00171D78">
          <w:pPr>
            <w:pStyle w:val="Bibliografia"/>
            <w:spacing w:before="240"/>
            <w:jc w:val="both"/>
            <w:rPr>
              <w:rFonts w:ascii="Times New Roman" w:hAnsi="Times New Roman" w:cs="Times New Roman"/>
              <w:noProof/>
              <w:sz w:val="24"/>
              <w:szCs w:val="24"/>
            </w:rPr>
          </w:pPr>
          <w:r>
            <w:rPr>
              <w:rFonts w:ascii="Times New Roman" w:hAnsi="Times New Roman" w:cs="Times New Roman"/>
              <w:noProof/>
              <w:sz w:val="24"/>
              <w:szCs w:val="24"/>
            </w:rPr>
            <w:t>BELIANE:</w:t>
          </w:r>
          <w:r w:rsidRPr="00462E83">
            <w:rPr>
              <w:rFonts w:ascii="Times New Roman" w:hAnsi="Times New Roman" w:cs="Times New Roman"/>
              <w:noProof/>
              <w:sz w:val="24"/>
              <w:szCs w:val="24"/>
            </w:rPr>
            <w:t xml:space="preserve"> </w:t>
          </w:r>
          <w:r w:rsidRPr="00462E83">
            <w:rPr>
              <w:rFonts w:ascii="Times New Roman" w:hAnsi="Times New Roman" w:cs="Times New Roman"/>
              <w:i/>
              <w:iCs/>
              <w:noProof/>
              <w:sz w:val="24"/>
              <w:szCs w:val="24"/>
            </w:rPr>
            <w:t xml:space="preserve">karpatská čelná priehlbina. </w:t>
          </w:r>
          <w:r w:rsidRPr="00462E83">
            <w:rPr>
              <w:rFonts w:ascii="Times New Roman" w:hAnsi="Times New Roman" w:cs="Times New Roman"/>
              <w:noProof/>
              <w:sz w:val="24"/>
              <w:szCs w:val="24"/>
            </w:rPr>
            <w:t>[</w:t>
          </w:r>
          <w:r>
            <w:rPr>
              <w:rFonts w:ascii="Times New Roman" w:hAnsi="Times New Roman" w:cs="Times New Roman"/>
              <w:noProof/>
              <w:sz w:val="24"/>
              <w:szCs w:val="24"/>
            </w:rPr>
            <w:t>o</w:t>
          </w:r>
          <w:r w:rsidRPr="00462E83">
            <w:rPr>
              <w:rFonts w:ascii="Times New Roman" w:hAnsi="Times New Roman" w:cs="Times New Roman"/>
              <w:noProof/>
              <w:sz w:val="24"/>
              <w:szCs w:val="24"/>
            </w:rPr>
            <w:t>nline]</w:t>
          </w:r>
          <w:r>
            <w:rPr>
              <w:rFonts w:ascii="Times New Roman" w:hAnsi="Times New Roman" w:cs="Times New Roman"/>
              <w:noProof/>
              <w:sz w:val="24"/>
              <w:szCs w:val="24"/>
            </w:rPr>
            <w:t xml:space="preserve">. BELIANE, </w:t>
          </w:r>
          <w:r w:rsidRPr="00462E83">
            <w:rPr>
              <w:rFonts w:ascii="Times New Roman" w:hAnsi="Times New Roman" w:cs="Times New Roman"/>
              <w:noProof/>
              <w:sz w:val="24"/>
              <w:szCs w:val="24"/>
            </w:rPr>
            <w:t xml:space="preserve"> </w:t>
          </w:r>
          <w:r w:rsidRPr="00516809">
            <w:rPr>
              <w:rFonts w:ascii="Times New Roman" w:hAnsi="Times New Roman" w:cs="Times New Roman"/>
              <w:noProof/>
              <w:sz w:val="24"/>
              <w:szCs w:val="24"/>
            </w:rPr>
            <w:t>©20</w:t>
          </w:r>
          <w:r>
            <w:rPr>
              <w:rFonts w:ascii="Times New Roman" w:hAnsi="Times New Roman" w:cs="Times New Roman"/>
              <w:noProof/>
              <w:sz w:val="24"/>
              <w:szCs w:val="24"/>
            </w:rPr>
            <w:t>17</w:t>
          </w:r>
          <w:r w:rsidRPr="00516809">
            <w:rPr>
              <w:rFonts w:ascii="Times New Roman" w:hAnsi="Times New Roman" w:cs="Times New Roman"/>
              <w:noProof/>
              <w:sz w:val="24"/>
              <w:szCs w:val="24"/>
            </w:rPr>
            <w:t xml:space="preserve"> [cit. 2021-05-13]. Dostupné</w:t>
          </w:r>
          <w:r>
            <w:rPr>
              <w:rFonts w:ascii="Times New Roman" w:hAnsi="Times New Roman" w:cs="Times New Roman"/>
              <w:noProof/>
              <w:sz w:val="24"/>
              <w:szCs w:val="24"/>
            </w:rPr>
            <w:t xml:space="preserve"> z: </w:t>
          </w:r>
          <w:r w:rsidRPr="00462E83">
            <w:rPr>
              <w:rFonts w:ascii="Times New Roman" w:hAnsi="Times New Roman" w:cs="Times New Roman"/>
              <w:noProof/>
              <w:sz w:val="24"/>
              <w:szCs w:val="24"/>
              <w:u w:val="single"/>
            </w:rPr>
            <w:t>https://beliana.sav.sk/heslo/karpatska-celna-priehlbina</w:t>
          </w:r>
        </w:p>
        <w:p w14:paraId="4993DD43" w14:textId="77777777" w:rsidR="00171D78" w:rsidRDefault="00171D78" w:rsidP="00171D78">
          <w:pPr>
            <w:pStyle w:val="Bibliografia"/>
            <w:jc w:val="both"/>
            <w:rPr>
              <w:rFonts w:ascii="Times New Roman" w:hAnsi="Times New Roman" w:cs="Times New Roman"/>
              <w:noProof/>
              <w:sz w:val="24"/>
              <w:szCs w:val="24"/>
            </w:rPr>
          </w:pPr>
          <w:r w:rsidRPr="00296107">
            <w:rPr>
              <w:rFonts w:ascii="Times New Roman" w:hAnsi="Times New Roman" w:cs="Times New Roman"/>
              <w:noProof/>
              <w:sz w:val="24"/>
              <w:szCs w:val="24"/>
            </w:rPr>
            <w:t>BODIŠ, D.</w:t>
          </w:r>
          <w:r>
            <w:rPr>
              <w:rFonts w:ascii="Times New Roman" w:hAnsi="Times New Roman" w:cs="Times New Roman"/>
              <w:noProof/>
              <w:sz w:val="24"/>
              <w:szCs w:val="24"/>
            </w:rPr>
            <w:t>,</w:t>
          </w:r>
          <w:r w:rsidRPr="00296107">
            <w:rPr>
              <w:rFonts w:ascii="Times New Roman" w:hAnsi="Times New Roman" w:cs="Times New Roman"/>
              <w:noProof/>
              <w:sz w:val="24"/>
              <w:szCs w:val="24"/>
            </w:rPr>
            <w:t xml:space="preserve"> RAPANT, S.</w:t>
          </w:r>
          <w:r>
            <w:rPr>
              <w:rFonts w:ascii="Times New Roman" w:hAnsi="Times New Roman" w:cs="Times New Roman"/>
              <w:noProof/>
              <w:sz w:val="24"/>
              <w:szCs w:val="24"/>
            </w:rPr>
            <w:t xml:space="preserve"> </w:t>
          </w:r>
          <w:r w:rsidRPr="00296107">
            <w:rPr>
              <w:rFonts w:ascii="Times New Roman" w:hAnsi="Times New Roman" w:cs="Times New Roman"/>
              <w:noProof/>
              <w:sz w:val="24"/>
              <w:szCs w:val="24"/>
            </w:rPr>
            <w:t xml:space="preserve">a kol.: Geochemický atlas Slovenskej republiky, časť VI: Riečne sedimenty [online]. Bratislava: Štátny geologický ústav Dionýza Štúra, 2011. </w:t>
          </w:r>
          <w:r>
            <w:rPr>
              <w:rFonts w:ascii="Times New Roman" w:hAnsi="Times New Roman" w:cs="Times New Roman"/>
              <w:noProof/>
              <w:sz w:val="24"/>
              <w:szCs w:val="24"/>
            </w:rPr>
            <w:t>[cit. 2021-05-13]. Dostupné z:</w:t>
          </w:r>
          <w:r w:rsidRPr="00296107">
            <w:rPr>
              <w:rFonts w:ascii="Times New Roman" w:hAnsi="Times New Roman" w:cs="Times New Roman"/>
              <w:noProof/>
              <w:sz w:val="24"/>
              <w:szCs w:val="24"/>
            </w:rPr>
            <w:t xml:space="preserve"> http://apl.geology.sk/atlasrs.</w:t>
          </w:r>
        </w:p>
        <w:p w14:paraId="489C37D2" w14:textId="77777777" w:rsidR="00171D78" w:rsidRDefault="00171D78" w:rsidP="00171D78">
          <w:pPr>
            <w:pStyle w:val="Bibliografia"/>
            <w:jc w:val="both"/>
            <w:rPr>
              <w:rFonts w:ascii="Times New Roman" w:hAnsi="Times New Roman" w:cs="Times New Roman"/>
              <w:noProof/>
              <w:sz w:val="24"/>
              <w:szCs w:val="24"/>
            </w:rPr>
          </w:pPr>
          <w:r w:rsidRPr="00296107">
            <w:rPr>
              <w:rFonts w:ascii="Times New Roman" w:hAnsi="Times New Roman" w:cs="Times New Roman"/>
              <w:noProof/>
              <w:sz w:val="24"/>
              <w:szCs w:val="24"/>
            </w:rPr>
            <w:t>BOGGS, S</w:t>
          </w:r>
          <w:r>
            <w:rPr>
              <w:rFonts w:ascii="Times New Roman" w:hAnsi="Times New Roman" w:cs="Times New Roman"/>
              <w:noProof/>
              <w:sz w:val="24"/>
              <w:szCs w:val="24"/>
            </w:rPr>
            <w:t>am</w:t>
          </w:r>
          <w:r w:rsidRPr="00296107">
            <w:rPr>
              <w:rFonts w:ascii="Times New Roman" w:hAnsi="Times New Roman" w:cs="Times New Roman"/>
              <w:noProof/>
              <w:sz w:val="24"/>
              <w:szCs w:val="24"/>
            </w:rPr>
            <w:t>. Petrology of Sedimentary Rocks</w:t>
          </w:r>
          <w:r>
            <w:rPr>
              <w:rFonts w:ascii="Times New Roman" w:hAnsi="Times New Roman" w:cs="Times New Roman"/>
              <w:noProof/>
              <w:sz w:val="24"/>
              <w:szCs w:val="24"/>
            </w:rPr>
            <w:t xml:space="preserve">. Vyd. 2. </w:t>
          </w:r>
          <w:r w:rsidRPr="00296107">
            <w:rPr>
              <w:rFonts w:ascii="Times New Roman" w:hAnsi="Times New Roman" w:cs="Times New Roman"/>
              <w:noProof/>
              <w:sz w:val="24"/>
              <w:szCs w:val="24"/>
            </w:rPr>
            <w:t>Cambridge: Cambridge University Press.</w:t>
          </w:r>
          <w:r>
            <w:rPr>
              <w:rFonts w:ascii="Times New Roman" w:hAnsi="Times New Roman" w:cs="Times New Roman"/>
              <w:noProof/>
              <w:sz w:val="24"/>
              <w:szCs w:val="24"/>
            </w:rPr>
            <w:t xml:space="preserve"> 2009. ISBN </w:t>
          </w:r>
          <w:r w:rsidRPr="00792A34">
            <w:rPr>
              <w:rFonts w:ascii="Times New Roman" w:hAnsi="Times New Roman" w:cs="Times New Roman"/>
              <w:noProof/>
              <w:sz w:val="24"/>
              <w:szCs w:val="24"/>
            </w:rPr>
            <w:t>978</w:t>
          </w:r>
          <w:r>
            <w:rPr>
              <w:rFonts w:ascii="Times New Roman" w:hAnsi="Times New Roman" w:cs="Times New Roman"/>
              <w:noProof/>
              <w:sz w:val="24"/>
              <w:szCs w:val="24"/>
            </w:rPr>
            <w:t>-</w:t>
          </w:r>
          <w:r w:rsidRPr="00792A34">
            <w:rPr>
              <w:rFonts w:ascii="Times New Roman" w:hAnsi="Times New Roman" w:cs="Times New Roman"/>
              <w:noProof/>
              <w:sz w:val="24"/>
              <w:szCs w:val="24"/>
            </w:rPr>
            <w:t>05</w:t>
          </w:r>
          <w:r>
            <w:rPr>
              <w:rFonts w:ascii="Times New Roman" w:hAnsi="Times New Roman" w:cs="Times New Roman"/>
              <w:noProof/>
              <w:sz w:val="24"/>
              <w:szCs w:val="24"/>
            </w:rPr>
            <w:t>-</w:t>
          </w:r>
          <w:r w:rsidRPr="00792A34">
            <w:rPr>
              <w:rFonts w:ascii="Times New Roman" w:hAnsi="Times New Roman" w:cs="Times New Roman"/>
              <w:noProof/>
              <w:sz w:val="24"/>
              <w:szCs w:val="24"/>
            </w:rPr>
            <w:t>1162</w:t>
          </w:r>
          <w:r>
            <w:rPr>
              <w:rFonts w:ascii="Times New Roman" w:hAnsi="Times New Roman" w:cs="Times New Roman"/>
              <w:noProof/>
              <w:sz w:val="24"/>
              <w:szCs w:val="24"/>
            </w:rPr>
            <w:t>-</w:t>
          </w:r>
          <w:r w:rsidRPr="00792A34">
            <w:rPr>
              <w:rFonts w:ascii="Times New Roman" w:hAnsi="Times New Roman" w:cs="Times New Roman"/>
              <w:noProof/>
              <w:sz w:val="24"/>
              <w:szCs w:val="24"/>
            </w:rPr>
            <w:t>648</w:t>
          </w:r>
          <w:r>
            <w:rPr>
              <w:rFonts w:ascii="Times New Roman" w:hAnsi="Times New Roman" w:cs="Times New Roman"/>
              <w:noProof/>
              <w:sz w:val="24"/>
              <w:szCs w:val="24"/>
            </w:rPr>
            <w:t>-</w:t>
          </w:r>
          <w:r w:rsidRPr="00792A34">
            <w:rPr>
              <w:rFonts w:ascii="Times New Roman" w:hAnsi="Times New Roman" w:cs="Times New Roman"/>
              <w:noProof/>
              <w:sz w:val="24"/>
              <w:szCs w:val="24"/>
            </w:rPr>
            <w:t>7</w:t>
          </w:r>
        </w:p>
        <w:p w14:paraId="2C163D05" w14:textId="77777777" w:rsidR="00171D78" w:rsidRPr="00462E83" w:rsidRDefault="00171D78" w:rsidP="00171D78">
          <w:pPr>
            <w:pStyle w:val="Bibliografia"/>
            <w:jc w:val="both"/>
            <w:rPr>
              <w:rFonts w:ascii="Times New Roman" w:hAnsi="Times New Roman" w:cs="Times New Roman"/>
              <w:noProof/>
              <w:sz w:val="24"/>
              <w:szCs w:val="24"/>
            </w:rPr>
          </w:pPr>
          <w:r w:rsidRPr="00462E83">
            <w:rPr>
              <w:rFonts w:ascii="Times New Roman" w:hAnsi="Times New Roman" w:cs="Times New Roman"/>
              <w:noProof/>
              <w:sz w:val="24"/>
              <w:szCs w:val="24"/>
            </w:rPr>
            <w:t>BÓNOVÁ, K</w:t>
          </w:r>
          <w:r>
            <w:rPr>
              <w:rFonts w:ascii="Times New Roman" w:hAnsi="Times New Roman" w:cs="Times New Roman"/>
              <w:noProof/>
              <w:sz w:val="24"/>
              <w:szCs w:val="24"/>
            </w:rPr>
            <w:t>atarína</w:t>
          </w:r>
          <w:r w:rsidRPr="00462E83">
            <w:rPr>
              <w:rFonts w:ascii="Times New Roman" w:hAnsi="Times New Roman" w:cs="Times New Roman"/>
              <w:noProof/>
              <w:sz w:val="24"/>
              <w:szCs w:val="24"/>
            </w:rPr>
            <w:t xml:space="preserve">. </w:t>
          </w:r>
          <w:r w:rsidRPr="00462E83">
            <w:rPr>
              <w:rFonts w:ascii="Times New Roman" w:hAnsi="Times New Roman" w:cs="Times New Roman"/>
              <w:i/>
              <w:iCs/>
              <w:noProof/>
              <w:sz w:val="24"/>
              <w:szCs w:val="24"/>
            </w:rPr>
            <w:t>Základy geológie pre geografov</w:t>
          </w:r>
          <w:r>
            <w:rPr>
              <w:rFonts w:ascii="Times New Roman" w:hAnsi="Times New Roman" w:cs="Times New Roman"/>
              <w:i/>
              <w:iCs/>
              <w:noProof/>
              <w:sz w:val="24"/>
              <w:szCs w:val="24"/>
            </w:rPr>
            <w:t>.</w:t>
          </w:r>
          <w:r w:rsidRPr="00462E83">
            <w:rPr>
              <w:rFonts w:ascii="Times New Roman" w:hAnsi="Times New Roman" w:cs="Times New Roman"/>
              <w:noProof/>
              <w:sz w:val="24"/>
              <w:szCs w:val="24"/>
            </w:rPr>
            <w:t xml:space="preserve"> </w:t>
          </w:r>
          <w:r>
            <w:rPr>
              <w:rFonts w:ascii="Times New Roman" w:hAnsi="Times New Roman" w:cs="Times New Roman"/>
              <w:noProof/>
              <w:sz w:val="24"/>
              <w:szCs w:val="24"/>
            </w:rPr>
            <w:t xml:space="preserve">Vyd. 1. </w:t>
          </w:r>
          <w:r w:rsidRPr="00462E83">
            <w:rPr>
              <w:rFonts w:ascii="Times New Roman" w:hAnsi="Times New Roman" w:cs="Times New Roman"/>
              <w:noProof/>
              <w:sz w:val="24"/>
              <w:szCs w:val="24"/>
            </w:rPr>
            <w:t>Košice: Univerzita Pavla Jozefa Šafárika v Košiciach.</w:t>
          </w:r>
          <w:r>
            <w:rPr>
              <w:rFonts w:ascii="Times New Roman" w:hAnsi="Times New Roman" w:cs="Times New Roman"/>
              <w:noProof/>
              <w:sz w:val="24"/>
              <w:szCs w:val="24"/>
            </w:rPr>
            <w:t xml:space="preserve"> </w:t>
          </w:r>
          <w:r w:rsidRPr="00462E83">
            <w:rPr>
              <w:rFonts w:ascii="Times New Roman" w:hAnsi="Times New Roman" w:cs="Times New Roman"/>
              <w:noProof/>
              <w:sz w:val="24"/>
              <w:szCs w:val="24"/>
            </w:rPr>
            <w:t>2017.</w:t>
          </w:r>
          <w:r>
            <w:rPr>
              <w:rFonts w:ascii="Times New Roman" w:hAnsi="Times New Roman" w:cs="Times New Roman"/>
              <w:noProof/>
              <w:sz w:val="24"/>
              <w:szCs w:val="24"/>
            </w:rPr>
            <w:t xml:space="preserve"> ISBN </w:t>
          </w:r>
          <w:r w:rsidRPr="00B51024">
            <w:rPr>
              <w:rFonts w:ascii="Times New Roman" w:hAnsi="Times New Roman" w:cs="Times New Roman"/>
              <w:noProof/>
              <w:sz w:val="24"/>
              <w:szCs w:val="24"/>
            </w:rPr>
            <w:t>978-80-8152-541-4</w:t>
          </w:r>
          <w:r w:rsidRPr="00462E83">
            <w:rPr>
              <w:rFonts w:ascii="Times New Roman" w:hAnsi="Times New Roman" w:cs="Times New Roman"/>
              <w:i/>
              <w:iCs/>
              <w:noProof/>
              <w:sz w:val="24"/>
              <w:szCs w:val="24"/>
            </w:rPr>
            <w:t xml:space="preserve"> </w:t>
          </w:r>
        </w:p>
        <w:p w14:paraId="6C2FB876" w14:textId="77777777" w:rsidR="00171D78" w:rsidRPr="00462E83" w:rsidRDefault="00171D78" w:rsidP="00171D78">
          <w:pPr>
            <w:pStyle w:val="Bibliografia"/>
            <w:jc w:val="both"/>
            <w:rPr>
              <w:rFonts w:ascii="Times New Roman" w:hAnsi="Times New Roman" w:cs="Times New Roman"/>
              <w:noProof/>
              <w:sz w:val="24"/>
              <w:szCs w:val="24"/>
            </w:rPr>
          </w:pPr>
          <w:r w:rsidRPr="00462E83">
            <w:rPr>
              <w:rFonts w:ascii="Times New Roman" w:hAnsi="Times New Roman" w:cs="Times New Roman"/>
              <w:noProof/>
              <w:sz w:val="24"/>
              <w:szCs w:val="24"/>
            </w:rPr>
            <w:t>BRA - VUR, a.</w:t>
          </w:r>
          <w:r>
            <w:rPr>
              <w:rFonts w:ascii="Times New Roman" w:hAnsi="Times New Roman" w:cs="Times New Roman"/>
              <w:noProof/>
              <w:sz w:val="24"/>
              <w:szCs w:val="24"/>
            </w:rPr>
            <w:t>s.</w:t>
          </w:r>
          <w:r w:rsidRPr="00462E83">
            <w:rPr>
              <w:rFonts w:ascii="Times New Roman" w:hAnsi="Times New Roman" w:cs="Times New Roman"/>
              <w:noProof/>
              <w:sz w:val="24"/>
              <w:szCs w:val="24"/>
            </w:rPr>
            <w:t xml:space="preserve">, </w:t>
          </w:r>
          <w:r w:rsidRPr="00462E83">
            <w:rPr>
              <w:rFonts w:ascii="Times New Roman" w:hAnsi="Times New Roman" w:cs="Times New Roman"/>
              <w:i/>
              <w:iCs/>
              <w:noProof/>
              <w:sz w:val="24"/>
              <w:szCs w:val="24"/>
            </w:rPr>
            <w:t>Ťažba nevyhradeného nerastu štrkopieskov na lokalite Vrútky - Lipovec</w:t>
          </w:r>
          <w:r>
            <w:rPr>
              <w:rFonts w:ascii="Times New Roman" w:hAnsi="Times New Roman" w:cs="Times New Roman"/>
              <w:noProof/>
              <w:sz w:val="24"/>
              <w:szCs w:val="24"/>
            </w:rPr>
            <w:t xml:space="preserve"> </w:t>
          </w:r>
          <w:r w:rsidRPr="00462E83">
            <w:rPr>
              <w:rFonts w:ascii="Times New Roman" w:hAnsi="Times New Roman" w:cs="Times New Roman"/>
              <w:noProof/>
              <w:sz w:val="24"/>
              <w:szCs w:val="24"/>
            </w:rPr>
            <w:t>[</w:t>
          </w:r>
          <w:r>
            <w:rPr>
              <w:rFonts w:ascii="Times New Roman" w:hAnsi="Times New Roman" w:cs="Times New Roman"/>
              <w:noProof/>
              <w:sz w:val="24"/>
              <w:szCs w:val="24"/>
            </w:rPr>
            <w:t>o</w:t>
          </w:r>
          <w:r w:rsidRPr="00462E83">
            <w:rPr>
              <w:rFonts w:ascii="Times New Roman" w:hAnsi="Times New Roman" w:cs="Times New Roman"/>
              <w:noProof/>
              <w:sz w:val="24"/>
              <w:szCs w:val="24"/>
            </w:rPr>
            <w:t>nline]</w:t>
          </w:r>
          <w:r>
            <w:rPr>
              <w:rFonts w:ascii="Times New Roman" w:hAnsi="Times New Roman" w:cs="Times New Roman"/>
              <w:noProof/>
              <w:sz w:val="24"/>
              <w:szCs w:val="24"/>
            </w:rPr>
            <w:t xml:space="preserve">. Vrútky: BRA-VUR, a.s., </w:t>
          </w:r>
          <w:r w:rsidRPr="00462E83">
            <w:rPr>
              <w:rFonts w:ascii="Times New Roman" w:hAnsi="Times New Roman" w:cs="Times New Roman"/>
              <w:noProof/>
              <w:sz w:val="24"/>
              <w:szCs w:val="24"/>
            </w:rPr>
            <w:t xml:space="preserve"> 2009</w:t>
          </w:r>
          <w:r>
            <w:rPr>
              <w:rFonts w:ascii="Times New Roman" w:hAnsi="Times New Roman" w:cs="Times New Roman"/>
              <w:noProof/>
              <w:sz w:val="24"/>
              <w:szCs w:val="24"/>
            </w:rPr>
            <w:t xml:space="preserve"> [cit. 2021-05-13]. Dostupné z: </w:t>
          </w:r>
          <w:r w:rsidRPr="00462E83">
            <w:rPr>
              <w:rFonts w:ascii="Times New Roman" w:hAnsi="Times New Roman" w:cs="Times New Roman"/>
              <w:noProof/>
              <w:sz w:val="24"/>
              <w:szCs w:val="24"/>
            </w:rPr>
            <w:t xml:space="preserve"> </w:t>
          </w:r>
          <w:r w:rsidRPr="00462E83">
            <w:rPr>
              <w:rFonts w:ascii="Times New Roman" w:hAnsi="Times New Roman" w:cs="Times New Roman"/>
              <w:noProof/>
              <w:sz w:val="24"/>
              <w:szCs w:val="24"/>
            </w:rPr>
            <w:br/>
          </w:r>
          <w:r w:rsidRPr="00462E83">
            <w:rPr>
              <w:rFonts w:ascii="Times New Roman" w:hAnsi="Times New Roman" w:cs="Times New Roman"/>
              <w:noProof/>
              <w:sz w:val="24"/>
              <w:szCs w:val="24"/>
              <w:u w:val="single"/>
            </w:rPr>
            <w:t>https://www.enviroportal.sk/sk/eia/detail/tazba-nevyhradeneho-nerastu-strkopieskov-na-lokalite-vrutky-lipovec</w:t>
          </w:r>
        </w:p>
        <w:p w14:paraId="7DC48A4A" w14:textId="77777777" w:rsidR="00171D78" w:rsidRPr="00462E83" w:rsidRDefault="00171D78" w:rsidP="00171D78">
          <w:pPr>
            <w:pStyle w:val="Bibliografia"/>
            <w:jc w:val="both"/>
            <w:rPr>
              <w:rFonts w:ascii="Times New Roman" w:hAnsi="Times New Roman" w:cs="Times New Roman"/>
              <w:noProof/>
              <w:sz w:val="24"/>
              <w:szCs w:val="24"/>
            </w:rPr>
          </w:pPr>
          <w:r w:rsidRPr="00462E83">
            <w:rPr>
              <w:rFonts w:ascii="Times New Roman" w:hAnsi="Times New Roman" w:cs="Times New Roman"/>
              <w:noProof/>
              <w:sz w:val="24"/>
              <w:szCs w:val="24"/>
            </w:rPr>
            <w:t>DolGroup,</w:t>
          </w:r>
          <w:r>
            <w:rPr>
              <w:rFonts w:ascii="Times New Roman" w:hAnsi="Times New Roman" w:cs="Times New Roman"/>
              <w:noProof/>
              <w:sz w:val="24"/>
              <w:szCs w:val="24"/>
            </w:rPr>
            <w:t xml:space="preserve"> s.r.o.,</w:t>
          </w:r>
          <w:r w:rsidRPr="00462E83">
            <w:rPr>
              <w:rFonts w:ascii="Times New Roman" w:hAnsi="Times New Roman" w:cs="Times New Roman"/>
              <w:noProof/>
              <w:sz w:val="24"/>
              <w:szCs w:val="24"/>
            </w:rPr>
            <w:t xml:space="preserve"> </w:t>
          </w:r>
          <w:r w:rsidRPr="00462E83">
            <w:rPr>
              <w:rFonts w:ascii="Times New Roman" w:hAnsi="Times New Roman" w:cs="Times New Roman"/>
              <w:i/>
              <w:iCs/>
              <w:noProof/>
              <w:sz w:val="24"/>
              <w:szCs w:val="24"/>
            </w:rPr>
            <w:t>ZÁMER na vykonanie činnosti v zmysle zákona NR SR č. 24/2006 Z. z. o posudzovaní vplyvov na životné prostredie v znení neskorších predpisov Technická rekultivácia lomu Ložisko Varín.</w:t>
          </w:r>
          <w:r w:rsidRPr="00AD2947">
            <w:rPr>
              <w:rFonts w:ascii="Times New Roman" w:hAnsi="Times New Roman" w:cs="Times New Roman"/>
              <w:noProof/>
              <w:sz w:val="24"/>
              <w:szCs w:val="24"/>
            </w:rPr>
            <w:t xml:space="preserve"> </w:t>
          </w:r>
          <w:r w:rsidRPr="00462E83">
            <w:rPr>
              <w:rFonts w:ascii="Times New Roman" w:hAnsi="Times New Roman" w:cs="Times New Roman"/>
              <w:noProof/>
              <w:sz w:val="24"/>
              <w:szCs w:val="24"/>
            </w:rPr>
            <w:t>[</w:t>
          </w:r>
          <w:r>
            <w:rPr>
              <w:rFonts w:ascii="Times New Roman" w:hAnsi="Times New Roman" w:cs="Times New Roman"/>
              <w:noProof/>
              <w:sz w:val="24"/>
              <w:szCs w:val="24"/>
            </w:rPr>
            <w:t>o</w:t>
          </w:r>
          <w:r w:rsidRPr="00462E83">
            <w:rPr>
              <w:rFonts w:ascii="Times New Roman" w:hAnsi="Times New Roman" w:cs="Times New Roman"/>
              <w:noProof/>
              <w:sz w:val="24"/>
              <w:szCs w:val="24"/>
            </w:rPr>
            <w:t>nline]</w:t>
          </w:r>
          <w:r>
            <w:rPr>
              <w:rFonts w:ascii="Times New Roman" w:hAnsi="Times New Roman" w:cs="Times New Roman"/>
              <w:noProof/>
              <w:sz w:val="24"/>
              <w:szCs w:val="24"/>
            </w:rPr>
            <w:t>. Žilina: DolGroup, s.r.o.,</w:t>
          </w:r>
          <w:r w:rsidRPr="00462E83">
            <w:rPr>
              <w:rFonts w:ascii="Times New Roman" w:hAnsi="Times New Roman" w:cs="Times New Roman"/>
              <w:noProof/>
              <w:sz w:val="24"/>
              <w:szCs w:val="24"/>
            </w:rPr>
            <w:t xml:space="preserve"> </w:t>
          </w:r>
          <w:r w:rsidRPr="00462E83">
            <w:rPr>
              <w:rFonts w:ascii="Times New Roman" w:hAnsi="Times New Roman" w:cs="Times New Roman"/>
              <w:i/>
              <w:iCs/>
              <w:noProof/>
              <w:sz w:val="24"/>
              <w:szCs w:val="24"/>
            </w:rPr>
            <w:t xml:space="preserve"> </w:t>
          </w:r>
          <w:r w:rsidRPr="00462E83">
            <w:rPr>
              <w:rFonts w:ascii="Times New Roman" w:hAnsi="Times New Roman" w:cs="Times New Roman"/>
              <w:noProof/>
              <w:sz w:val="24"/>
              <w:szCs w:val="24"/>
            </w:rPr>
            <w:t>2019</w:t>
          </w:r>
          <w:r>
            <w:rPr>
              <w:rFonts w:ascii="Times New Roman" w:hAnsi="Times New Roman" w:cs="Times New Roman"/>
              <w:noProof/>
              <w:sz w:val="24"/>
              <w:szCs w:val="24"/>
            </w:rPr>
            <w:t xml:space="preserve"> [cit. 2021-05-13]. Dostupné z: </w:t>
          </w:r>
          <w:r w:rsidRPr="00462E83">
            <w:rPr>
              <w:rFonts w:ascii="Times New Roman" w:hAnsi="Times New Roman" w:cs="Times New Roman"/>
              <w:noProof/>
              <w:sz w:val="24"/>
              <w:szCs w:val="24"/>
            </w:rPr>
            <w:t xml:space="preserve">  </w:t>
          </w:r>
          <w:r w:rsidRPr="00462E83">
            <w:rPr>
              <w:rFonts w:ascii="Times New Roman" w:hAnsi="Times New Roman" w:cs="Times New Roman"/>
              <w:noProof/>
              <w:sz w:val="24"/>
              <w:szCs w:val="24"/>
            </w:rPr>
            <w:br/>
          </w:r>
          <w:r w:rsidRPr="00462E83">
            <w:rPr>
              <w:rFonts w:ascii="Times New Roman" w:hAnsi="Times New Roman" w:cs="Times New Roman"/>
              <w:noProof/>
              <w:sz w:val="24"/>
              <w:szCs w:val="24"/>
              <w:u w:val="single"/>
            </w:rPr>
            <w:t>https://www.enviroportal.sk/sk/eia/detail/technicka-rekultivacia-lomu-lozisko-varin</w:t>
          </w:r>
        </w:p>
        <w:p w14:paraId="77FA29CC" w14:textId="584D86D8" w:rsidR="00171D78" w:rsidRPr="00672F37" w:rsidRDefault="00171D78" w:rsidP="00171D78">
          <w:r>
            <w:rPr>
              <w:rFonts w:ascii="Times New Roman" w:hAnsi="Times New Roman" w:cs="Times New Roman"/>
              <w:noProof/>
              <w:sz w:val="24"/>
              <w:szCs w:val="24"/>
            </w:rPr>
            <w:t xml:space="preserve">enviroportal.sk: </w:t>
          </w:r>
          <w:r w:rsidRPr="00462E83">
            <w:rPr>
              <w:rFonts w:ascii="Times New Roman" w:hAnsi="Times New Roman" w:cs="Times New Roman"/>
              <w:i/>
              <w:iCs/>
              <w:noProof/>
              <w:sz w:val="24"/>
              <w:szCs w:val="24"/>
            </w:rPr>
            <w:t xml:space="preserve">Obojživelníky patria medzi ohrozenú skupinu živočíchov. </w:t>
          </w:r>
          <w:r w:rsidRPr="00462E83">
            <w:rPr>
              <w:rFonts w:ascii="Times New Roman" w:hAnsi="Times New Roman" w:cs="Times New Roman"/>
              <w:noProof/>
              <w:sz w:val="24"/>
              <w:szCs w:val="24"/>
            </w:rPr>
            <w:t>[</w:t>
          </w:r>
          <w:r>
            <w:rPr>
              <w:rFonts w:ascii="Times New Roman" w:hAnsi="Times New Roman" w:cs="Times New Roman"/>
              <w:noProof/>
              <w:sz w:val="24"/>
              <w:szCs w:val="24"/>
            </w:rPr>
            <w:t>o</w:t>
          </w:r>
          <w:r w:rsidRPr="00462E83">
            <w:rPr>
              <w:rFonts w:ascii="Times New Roman" w:hAnsi="Times New Roman" w:cs="Times New Roman"/>
              <w:noProof/>
              <w:sz w:val="24"/>
              <w:szCs w:val="24"/>
            </w:rPr>
            <w:t>nline]</w:t>
          </w:r>
          <w:r>
            <w:rPr>
              <w:rFonts w:ascii="Times New Roman" w:hAnsi="Times New Roman" w:cs="Times New Roman"/>
              <w:noProof/>
              <w:sz w:val="24"/>
              <w:szCs w:val="24"/>
            </w:rPr>
            <w:t xml:space="preserve">. 2012. TASR. </w:t>
          </w:r>
          <w:r w:rsidRPr="00085E07">
            <w:rPr>
              <w:rFonts w:ascii="Times New Roman" w:hAnsi="Times New Roman" w:cs="Times New Roman"/>
              <w:noProof/>
              <w:sz w:val="24"/>
              <w:szCs w:val="24"/>
            </w:rPr>
            <w:t>[cit. 2021-05-13</w:t>
          </w:r>
          <w:r w:rsidR="006E04DE">
            <w:rPr>
              <w:rFonts w:ascii="Times New Roman" w:hAnsi="Times New Roman" w:cs="Times New Roman"/>
              <w:noProof/>
              <w:sz w:val="24"/>
              <w:szCs w:val="24"/>
            </w:rPr>
            <w:t>b</w:t>
          </w:r>
          <w:r w:rsidRPr="00085E07">
            <w:rPr>
              <w:rFonts w:ascii="Times New Roman" w:hAnsi="Times New Roman" w:cs="Times New Roman"/>
              <w:noProof/>
              <w:sz w:val="24"/>
              <w:szCs w:val="24"/>
            </w:rPr>
            <w:t>]. Dostupné z:</w:t>
          </w:r>
          <w:r>
            <w:rPr>
              <w:rFonts w:ascii="Times New Roman" w:hAnsi="Times New Roman" w:cs="Times New Roman"/>
              <w:noProof/>
              <w:sz w:val="24"/>
              <w:szCs w:val="24"/>
            </w:rPr>
            <w:t xml:space="preserve"> </w:t>
          </w:r>
          <w:r w:rsidRPr="00462E83">
            <w:rPr>
              <w:rFonts w:ascii="Times New Roman" w:hAnsi="Times New Roman" w:cs="Times New Roman"/>
              <w:noProof/>
              <w:sz w:val="24"/>
              <w:szCs w:val="24"/>
              <w:u w:val="single"/>
            </w:rPr>
            <w:t>https://www.enviroportal.sk/clanok/enviro-obojzivelniky-patria-medzi-ohrozenu-skupinu-zivocichov</w:t>
          </w:r>
        </w:p>
        <w:p w14:paraId="53226D1F" w14:textId="5237E874" w:rsidR="00171D78" w:rsidRPr="00462E83" w:rsidRDefault="00171D78" w:rsidP="00171D78">
          <w:pPr>
            <w:pStyle w:val="Bibliografia"/>
            <w:jc w:val="both"/>
            <w:rPr>
              <w:rFonts w:ascii="Times New Roman" w:hAnsi="Times New Roman" w:cs="Times New Roman"/>
              <w:noProof/>
              <w:sz w:val="24"/>
              <w:szCs w:val="24"/>
            </w:rPr>
          </w:pPr>
          <w:r w:rsidRPr="00BD33E3">
            <w:rPr>
              <w:rFonts w:ascii="Times New Roman" w:hAnsi="Times New Roman" w:cs="Times New Roman"/>
              <w:noProof/>
              <w:sz w:val="24"/>
              <w:szCs w:val="24"/>
            </w:rPr>
            <w:lastRenderedPageBreak/>
            <w:t xml:space="preserve">enviroportal.sk: </w:t>
          </w:r>
          <w:r w:rsidRPr="00BD33E3">
            <w:rPr>
              <w:rFonts w:ascii="Times New Roman" w:hAnsi="Times New Roman" w:cs="Times New Roman"/>
              <w:i/>
              <w:iCs/>
              <w:noProof/>
              <w:sz w:val="24"/>
              <w:szCs w:val="24"/>
            </w:rPr>
            <w:t xml:space="preserve">Rozhodnutie Č.j.: OU-ZA-OSZP3-2019/011776-005/Hnl. </w:t>
          </w:r>
          <w:r w:rsidRPr="00BD33E3">
            <w:rPr>
              <w:rFonts w:ascii="Times New Roman" w:hAnsi="Times New Roman" w:cs="Times New Roman"/>
              <w:noProof/>
              <w:sz w:val="24"/>
              <w:szCs w:val="24"/>
            </w:rPr>
            <w:t>[Online]. Enviroportal© [cit. 2021-05-13</w:t>
          </w:r>
          <w:r w:rsidR="00E975F7">
            <w:rPr>
              <w:rFonts w:ascii="Times New Roman" w:hAnsi="Times New Roman" w:cs="Times New Roman"/>
              <w:noProof/>
              <w:sz w:val="24"/>
              <w:szCs w:val="24"/>
            </w:rPr>
            <w:t>a</w:t>
          </w:r>
          <w:r w:rsidRPr="00BD33E3">
            <w:rPr>
              <w:rFonts w:ascii="Times New Roman" w:hAnsi="Times New Roman" w:cs="Times New Roman"/>
              <w:noProof/>
              <w:sz w:val="24"/>
              <w:szCs w:val="24"/>
            </w:rPr>
            <w:t xml:space="preserve">]. Dostupné z: </w:t>
          </w:r>
          <w:r w:rsidRPr="00BD33E3">
            <w:rPr>
              <w:rFonts w:ascii="Times New Roman" w:hAnsi="Times New Roman" w:cs="Times New Roman"/>
              <w:noProof/>
              <w:sz w:val="24"/>
              <w:szCs w:val="24"/>
              <w:u w:val="single"/>
            </w:rPr>
            <w:t>https://www.enviroportal.sk/en/eia/detail/technicka-rekultivacia-lomu-lozisko-varin</w:t>
          </w:r>
        </w:p>
        <w:p w14:paraId="6AC11B65" w14:textId="19396EB9" w:rsidR="00171D78" w:rsidRDefault="00171D78" w:rsidP="00171D78">
          <w:pPr>
            <w:pStyle w:val="Bibliografia"/>
            <w:spacing w:before="240"/>
            <w:jc w:val="both"/>
            <w:rPr>
              <w:rFonts w:ascii="Times New Roman" w:hAnsi="Times New Roman" w:cs="Times New Roman"/>
              <w:noProof/>
              <w:sz w:val="24"/>
              <w:szCs w:val="24"/>
            </w:rPr>
          </w:pPr>
          <w:r>
            <w:rPr>
              <w:rFonts w:ascii="Times New Roman" w:hAnsi="Times New Roman" w:cs="Times New Roman"/>
              <w:noProof/>
              <w:sz w:val="24"/>
              <w:szCs w:val="24"/>
            </w:rPr>
            <w:t xml:space="preserve">Enviroportal.sk: </w:t>
          </w:r>
          <w:r w:rsidRPr="00717656">
            <w:rPr>
              <w:rFonts w:ascii="Times New Roman" w:hAnsi="Times New Roman" w:cs="Times New Roman"/>
              <w:i/>
              <w:iCs/>
              <w:noProof/>
              <w:sz w:val="24"/>
              <w:szCs w:val="24"/>
            </w:rPr>
            <w:t>Ťažba nevyhradeného nerastu štrkopieskov na lokalite Varín-Lipovec- Text Rozsahu hodnotenia, Rozsah hodnotenia Číslo: 1948/2010-3.4/gn.</w:t>
          </w:r>
          <w:r w:rsidRPr="00462E83">
            <w:rPr>
              <w:rFonts w:ascii="Times New Roman" w:hAnsi="Times New Roman" w:cs="Times New Roman"/>
              <w:i/>
              <w:iCs/>
              <w:noProof/>
              <w:sz w:val="24"/>
              <w:szCs w:val="24"/>
            </w:rPr>
            <w:t xml:space="preserve"> </w:t>
          </w:r>
          <w:r w:rsidRPr="00516809">
            <w:rPr>
              <w:rFonts w:ascii="Times New Roman" w:hAnsi="Times New Roman" w:cs="Times New Roman"/>
              <w:noProof/>
              <w:sz w:val="24"/>
              <w:szCs w:val="24"/>
            </w:rPr>
            <w:t>[online]. Enviroportal, ©2013 [cit. 2021-05-13]. Dostupné z:</w:t>
          </w:r>
          <w:r>
            <w:rPr>
              <w:rFonts w:ascii="Times New Roman" w:hAnsi="Times New Roman" w:cs="Times New Roman"/>
              <w:noProof/>
              <w:sz w:val="24"/>
              <w:szCs w:val="24"/>
            </w:rPr>
            <w:t xml:space="preserve"> </w:t>
          </w:r>
          <w:r w:rsidRPr="00171D78">
            <w:rPr>
              <w:rFonts w:ascii="Times New Roman" w:hAnsi="Times New Roman" w:cs="Times New Roman"/>
              <w:noProof/>
              <w:sz w:val="24"/>
              <w:szCs w:val="24"/>
            </w:rPr>
            <w:t>https://www.enviroportal.sk/sk/eia/detail/tazba-nevyhradeneho-nerastu-strkopieskov-na-lokalite-vrutky-lipovec</w:t>
          </w:r>
        </w:p>
        <w:p w14:paraId="0D44E96E" w14:textId="2C9EBA91" w:rsidR="00171D78" w:rsidRDefault="00171D78" w:rsidP="00171D78">
          <w:pPr>
            <w:pStyle w:val="Bibliografia"/>
            <w:spacing w:before="240"/>
            <w:jc w:val="both"/>
            <w:rPr>
              <w:rFonts w:ascii="Times New Roman" w:hAnsi="Times New Roman" w:cs="Times New Roman"/>
              <w:noProof/>
              <w:sz w:val="24"/>
              <w:szCs w:val="24"/>
            </w:rPr>
          </w:pPr>
          <w:r>
            <w:rPr>
              <w:rFonts w:ascii="Times New Roman" w:hAnsi="Times New Roman" w:cs="Times New Roman"/>
              <w:noProof/>
              <w:sz w:val="24"/>
              <w:szCs w:val="24"/>
            </w:rPr>
            <w:t xml:space="preserve">Europa.eu: </w:t>
          </w:r>
          <w:r w:rsidRPr="00462E83">
            <w:rPr>
              <w:rFonts w:ascii="Times New Roman" w:hAnsi="Times New Roman" w:cs="Times New Roman"/>
              <w:i/>
              <w:iCs/>
              <w:noProof/>
              <w:sz w:val="24"/>
              <w:szCs w:val="24"/>
            </w:rPr>
            <w:t>Znečisťovanie ovzdušia: naše zdravie stále nemá dostatočnú ochranu</w:t>
          </w:r>
          <w:r w:rsidRPr="00462E83">
            <w:rPr>
              <w:rFonts w:ascii="Times New Roman" w:hAnsi="Times New Roman" w:cs="Times New Roman"/>
              <w:noProof/>
              <w:sz w:val="24"/>
              <w:szCs w:val="24"/>
            </w:rPr>
            <w:t xml:space="preserve"> </w:t>
          </w:r>
          <w:r>
            <w:rPr>
              <w:rFonts w:ascii="Times New Roman" w:hAnsi="Times New Roman" w:cs="Times New Roman"/>
              <w:noProof/>
              <w:sz w:val="24"/>
              <w:szCs w:val="24"/>
            </w:rPr>
            <w:t xml:space="preserve">[online]. EDA, </w:t>
          </w:r>
          <w:r w:rsidRPr="007660B5">
            <w:rPr>
              <w:rFonts w:ascii="Times New Roman" w:hAnsi="Times New Roman" w:cs="Times New Roman"/>
              <w:noProof/>
              <w:sz w:val="24"/>
              <w:szCs w:val="24"/>
            </w:rPr>
            <w:t>©</w:t>
          </w:r>
          <w:r>
            <w:rPr>
              <w:rFonts w:ascii="Times New Roman" w:hAnsi="Times New Roman" w:cs="Times New Roman"/>
              <w:noProof/>
              <w:sz w:val="24"/>
              <w:szCs w:val="24"/>
            </w:rPr>
            <w:t xml:space="preserve">1977 [cit. 2021-05-13]. Dostupné z: </w:t>
          </w:r>
          <w:r w:rsidRPr="00171D78">
            <w:rPr>
              <w:rFonts w:ascii="Times New Roman" w:hAnsi="Times New Roman" w:cs="Times New Roman"/>
              <w:noProof/>
              <w:sz w:val="24"/>
              <w:szCs w:val="24"/>
            </w:rPr>
            <w:t>https://www.eca.europa.eu/sk/Pages/DocItem.aspx?did=46723</w:t>
          </w:r>
        </w:p>
        <w:p w14:paraId="27BBDE7B" w14:textId="77777777" w:rsidR="00171D78" w:rsidRPr="00BB439A" w:rsidRDefault="00171D78" w:rsidP="00171D78">
          <w:pPr>
            <w:pStyle w:val="Bibliografia"/>
            <w:jc w:val="both"/>
            <w:rPr>
              <w:rFonts w:ascii="Times New Roman" w:hAnsi="Times New Roman" w:cs="Times New Roman"/>
              <w:noProof/>
              <w:sz w:val="24"/>
              <w:szCs w:val="24"/>
            </w:rPr>
          </w:pPr>
          <w:r w:rsidRPr="00462E83">
            <w:rPr>
              <w:rFonts w:ascii="Times New Roman" w:hAnsi="Times New Roman" w:cs="Times New Roman"/>
              <w:noProof/>
              <w:sz w:val="24"/>
              <w:szCs w:val="24"/>
            </w:rPr>
            <w:t>EUROVIA,</w:t>
          </w:r>
          <w:r>
            <w:rPr>
              <w:rFonts w:ascii="Times New Roman" w:hAnsi="Times New Roman" w:cs="Times New Roman"/>
              <w:noProof/>
              <w:sz w:val="24"/>
              <w:szCs w:val="24"/>
            </w:rPr>
            <w:t xml:space="preserve"> a.s.</w:t>
          </w:r>
          <w:r w:rsidRPr="00462E83">
            <w:rPr>
              <w:rFonts w:ascii="Times New Roman" w:hAnsi="Times New Roman" w:cs="Times New Roman"/>
              <w:noProof/>
              <w:sz w:val="24"/>
              <w:szCs w:val="24"/>
            </w:rPr>
            <w:t xml:space="preserve"> </w:t>
          </w:r>
          <w:r w:rsidRPr="00462E83">
            <w:rPr>
              <w:rFonts w:ascii="Times New Roman" w:hAnsi="Times New Roman" w:cs="Times New Roman"/>
              <w:i/>
              <w:iCs/>
              <w:noProof/>
              <w:sz w:val="24"/>
              <w:szCs w:val="24"/>
            </w:rPr>
            <w:t xml:space="preserve">Vrútky - Dubná Skala - rozšírenie priestoru ťažby stavebného kameňa. </w:t>
          </w:r>
          <w:r w:rsidRPr="00462E83">
            <w:rPr>
              <w:rFonts w:ascii="Times New Roman" w:hAnsi="Times New Roman" w:cs="Times New Roman"/>
              <w:noProof/>
              <w:sz w:val="24"/>
              <w:szCs w:val="24"/>
            </w:rPr>
            <w:t>[</w:t>
          </w:r>
          <w:r>
            <w:rPr>
              <w:rFonts w:ascii="Times New Roman" w:hAnsi="Times New Roman" w:cs="Times New Roman"/>
              <w:noProof/>
              <w:sz w:val="24"/>
              <w:szCs w:val="24"/>
            </w:rPr>
            <w:t>o</w:t>
          </w:r>
          <w:r w:rsidRPr="00462E83">
            <w:rPr>
              <w:rFonts w:ascii="Times New Roman" w:hAnsi="Times New Roman" w:cs="Times New Roman"/>
              <w:noProof/>
              <w:sz w:val="24"/>
              <w:szCs w:val="24"/>
            </w:rPr>
            <w:t>nline]</w:t>
          </w:r>
          <w:r>
            <w:rPr>
              <w:rFonts w:ascii="Times New Roman" w:hAnsi="Times New Roman" w:cs="Times New Roman"/>
              <w:noProof/>
              <w:sz w:val="24"/>
              <w:szCs w:val="24"/>
            </w:rPr>
            <w:t xml:space="preserve">. Žilina: EUROVIA, a.s., </w:t>
          </w:r>
          <w:r w:rsidRPr="00462E83">
            <w:rPr>
              <w:rFonts w:ascii="Times New Roman" w:hAnsi="Times New Roman" w:cs="Times New Roman"/>
              <w:noProof/>
              <w:sz w:val="24"/>
              <w:szCs w:val="24"/>
            </w:rPr>
            <w:t>2019</w:t>
          </w:r>
          <w:r>
            <w:rPr>
              <w:rFonts w:ascii="Times New Roman" w:hAnsi="Times New Roman" w:cs="Times New Roman"/>
              <w:noProof/>
              <w:sz w:val="24"/>
              <w:szCs w:val="24"/>
            </w:rPr>
            <w:t xml:space="preserve"> [cit. 2021-05-13]. Dostupné z: </w:t>
          </w:r>
          <w:r w:rsidRPr="00462E83">
            <w:rPr>
              <w:rFonts w:ascii="Times New Roman" w:hAnsi="Times New Roman" w:cs="Times New Roman"/>
              <w:noProof/>
              <w:sz w:val="24"/>
              <w:szCs w:val="24"/>
              <w:u w:val="single"/>
            </w:rPr>
            <w:t>https://www.enviroportal.sk/en/eia/detail/vrutky-dubna-skala-rozsirenie-priestoru-tazby-stavebneho-kamena</w:t>
          </w:r>
        </w:p>
        <w:p w14:paraId="6D52CD07" w14:textId="77777777" w:rsidR="00171D78" w:rsidRPr="00462E83" w:rsidRDefault="00171D78" w:rsidP="00171D78">
          <w:pPr>
            <w:pStyle w:val="Bibliografia"/>
            <w:jc w:val="both"/>
            <w:rPr>
              <w:rFonts w:ascii="Times New Roman" w:hAnsi="Times New Roman" w:cs="Times New Roman"/>
              <w:noProof/>
              <w:sz w:val="24"/>
              <w:szCs w:val="24"/>
            </w:rPr>
          </w:pPr>
          <w:r w:rsidRPr="00462E83">
            <w:rPr>
              <w:rFonts w:ascii="Times New Roman" w:hAnsi="Times New Roman" w:cs="Times New Roman"/>
              <w:noProof/>
              <w:sz w:val="24"/>
              <w:szCs w:val="24"/>
            </w:rPr>
            <w:t>Gavula, O.</w:t>
          </w:r>
          <w:r>
            <w:rPr>
              <w:rFonts w:ascii="Times New Roman" w:hAnsi="Times New Roman" w:cs="Times New Roman"/>
              <w:noProof/>
              <w:sz w:val="24"/>
              <w:szCs w:val="24"/>
            </w:rPr>
            <w:t xml:space="preserve"> </w:t>
          </w:r>
          <w:r w:rsidRPr="00462E83">
            <w:rPr>
              <w:rFonts w:ascii="Times New Roman" w:hAnsi="Times New Roman" w:cs="Times New Roman"/>
              <w:noProof/>
              <w:sz w:val="24"/>
              <w:szCs w:val="24"/>
            </w:rPr>
            <w:t xml:space="preserve"> </w:t>
          </w:r>
          <w:r w:rsidRPr="00462E83">
            <w:rPr>
              <w:rFonts w:ascii="Times New Roman" w:hAnsi="Times New Roman" w:cs="Times New Roman"/>
              <w:i/>
              <w:iCs/>
              <w:noProof/>
              <w:sz w:val="24"/>
              <w:szCs w:val="24"/>
            </w:rPr>
            <w:t>Petrologie silicitu flyšového pásma Západných Karpat na východnom Slovensku.</w:t>
          </w:r>
          <w:r>
            <w:rPr>
              <w:rFonts w:ascii="Times New Roman" w:hAnsi="Times New Roman" w:cs="Times New Roman"/>
              <w:i/>
              <w:iCs/>
              <w:noProof/>
              <w:sz w:val="24"/>
              <w:szCs w:val="24"/>
            </w:rPr>
            <w:t xml:space="preserve"> </w:t>
          </w:r>
          <w:r>
            <w:rPr>
              <w:rFonts w:ascii="Times New Roman" w:hAnsi="Times New Roman" w:cs="Times New Roman"/>
              <w:noProof/>
              <w:sz w:val="24"/>
              <w:szCs w:val="24"/>
            </w:rPr>
            <w:t xml:space="preserve">Brno, </w:t>
          </w:r>
          <w:r w:rsidRPr="00462E83">
            <w:rPr>
              <w:rFonts w:ascii="Times New Roman" w:hAnsi="Times New Roman" w:cs="Times New Roman"/>
              <w:noProof/>
              <w:sz w:val="24"/>
              <w:szCs w:val="24"/>
            </w:rPr>
            <w:t>201</w:t>
          </w:r>
          <w:r>
            <w:rPr>
              <w:rFonts w:ascii="Times New Roman" w:hAnsi="Times New Roman" w:cs="Times New Roman"/>
              <w:noProof/>
              <w:sz w:val="24"/>
              <w:szCs w:val="24"/>
            </w:rPr>
            <w:t>7</w:t>
          </w:r>
          <w:r w:rsidRPr="00462E83">
            <w:rPr>
              <w:rFonts w:ascii="Times New Roman" w:hAnsi="Times New Roman" w:cs="Times New Roman"/>
              <w:noProof/>
              <w:sz w:val="24"/>
              <w:szCs w:val="24"/>
            </w:rPr>
            <w:t>.</w:t>
          </w:r>
          <w:r>
            <w:rPr>
              <w:rFonts w:ascii="Times New Roman" w:hAnsi="Times New Roman" w:cs="Times New Roman"/>
              <w:noProof/>
              <w:sz w:val="24"/>
              <w:szCs w:val="24"/>
            </w:rPr>
            <w:t xml:space="preserve"> Diplomová práce. Přírodovědecká fakulta Masarykovej Univerzity, Ústav geologických věd. Vedoucí diplomové práce Ondřej Bábek</w:t>
          </w:r>
        </w:p>
        <w:p w14:paraId="1C90762A" w14:textId="77777777" w:rsidR="00171D78" w:rsidRPr="00463BB5" w:rsidRDefault="00171D78" w:rsidP="00171D78">
          <w:pPr>
            <w:pStyle w:val="Bibliografia"/>
            <w:jc w:val="both"/>
            <w:rPr>
              <w:rFonts w:ascii="Times New Roman" w:hAnsi="Times New Roman" w:cs="Times New Roman"/>
              <w:noProof/>
              <w:sz w:val="24"/>
              <w:szCs w:val="24"/>
            </w:rPr>
          </w:pPr>
          <w:r w:rsidRPr="00462E83">
            <w:rPr>
              <w:rFonts w:ascii="Times New Roman" w:hAnsi="Times New Roman" w:cs="Times New Roman"/>
              <w:noProof/>
              <w:sz w:val="24"/>
              <w:szCs w:val="24"/>
            </w:rPr>
            <w:t>Geology</w:t>
          </w:r>
          <w:r>
            <w:rPr>
              <w:rFonts w:ascii="Times New Roman" w:hAnsi="Times New Roman" w:cs="Times New Roman"/>
              <w:noProof/>
              <w:sz w:val="24"/>
              <w:szCs w:val="24"/>
            </w:rPr>
            <w:t xml:space="preserve">.sk: </w:t>
          </w:r>
          <w:r w:rsidRPr="00462E83">
            <w:rPr>
              <w:rFonts w:ascii="Times New Roman" w:hAnsi="Times New Roman" w:cs="Times New Roman"/>
              <w:i/>
              <w:iCs/>
              <w:noProof/>
              <w:sz w:val="24"/>
              <w:szCs w:val="24"/>
            </w:rPr>
            <w:t xml:space="preserve">Stručný prehľad geologickej stavby Slovenska. </w:t>
          </w:r>
          <w:r w:rsidRPr="00462E83">
            <w:rPr>
              <w:rFonts w:ascii="Times New Roman" w:hAnsi="Times New Roman" w:cs="Times New Roman"/>
              <w:noProof/>
              <w:sz w:val="24"/>
              <w:szCs w:val="24"/>
            </w:rPr>
            <w:t>[</w:t>
          </w:r>
          <w:r>
            <w:rPr>
              <w:rFonts w:ascii="Times New Roman" w:hAnsi="Times New Roman" w:cs="Times New Roman"/>
              <w:noProof/>
              <w:sz w:val="24"/>
              <w:szCs w:val="24"/>
            </w:rPr>
            <w:t>o</w:t>
          </w:r>
          <w:r w:rsidRPr="00462E83">
            <w:rPr>
              <w:rFonts w:ascii="Times New Roman" w:hAnsi="Times New Roman" w:cs="Times New Roman"/>
              <w:noProof/>
              <w:sz w:val="24"/>
              <w:szCs w:val="24"/>
            </w:rPr>
            <w:t>nline].</w:t>
          </w:r>
          <w:r>
            <w:rPr>
              <w:rFonts w:ascii="Times New Roman" w:hAnsi="Times New Roman" w:cs="Times New Roman"/>
              <w:noProof/>
              <w:sz w:val="24"/>
              <w:szCs w:val="24"/>
            </w:rPr>
            <w:t xml:space="preserve"> Geology [cit. 2021-05-13]. Dostupné z: </w:t>
          </w:r>
          <w:r w:rsidRPr="00463BB5">
            <w:rPr>
              <w:rFonts w:ascii="Times New Roman" w:hAnsi="Times New Roman" w:cs="Times New Roman"/>
              <w:noProof/>
              <w:sz w:val="24"/>
              <w:szCs w:val="24"/>
            </w:rPr>
            <w:t>https://apl.geology.sk/mapportal/img/pdf/m4.pdf</w:t>
          </w:r>
        </w:p>
        <w:p w14:paraId="6D11DD08" w14:textId="77777777" w:rsidR="00171D78" w:rsidRPr="00462E83" w:rsidRDefault="00171D78" w:rsidP="00171D78">
          <w:pPr>
            <w:pStyle w:val="Bibliografia"/>
            <w:jc w:val="both"/>
            <w:rPr>
              <w:rFonts w:ascii="Times New Roman" w:hAnsi="Times New Roman" w:cs="Times New Roman"/>
              <w:noProof/>
              <w:sz w:val="24"/>
              <w:szCs w:val="24"/>
            </w:rPr>
          </w:pPr>
          <w:r w:rsidRPr="00462E83">
            <w:rPr>
              <w:rFonts w:ascii="Times New Roman" w:hAnsi="Times New Roman" w:cs="Times New Roman"/>
              <w:noProof/>
              <w:sz w:val="24"/>
              <w:szCs w:val="24"/>
            </w:rPr>
            <w:t xml:space="preserve">HBÚ, </w:t>
          </w:r>
          <w:r w:rsidRPr="00462E83">
            <w:rPr>
              <w:rFonts w:ascii="Times New Roman" w:hAnsi="Times New Roman" w:cs="Times New Roman"/>
              <w:i/>
              <w:iCs/>
              <w:noProof/>
              <w:sz w:val="24"/>
              <w:szCs w:val="24"/>
            </w:rPr>
            <w:t>Správa o činnosti Hlavného banského úradu a obvodných banských úradov Slovenskej republiky.</w:t>
          </w:r>
          <w:r>
            <w:rPr>
              <w:rFonts w:ascii="Times New Roman" w:hAnsi="Times New Roman" w:cs="Times New Roman"/>
              <w:i/>
              <w:iCs/>
              <w:noProof/>
              <w:sz w:val="24"/>
              <w:szCs w:val="24"/>
            </w:rPr>
            <w:t xml:space="preserve"> </w:t>
          </w:r>
          <w:r w:rsidRPr="00462E83">
            <w:rPr>
              <w:rFonts w:ascii="Times New Roman" w:hAnsi="Times New Roman" w:cs="Times New Roman"/>
              <w:noProof/>
              <w:sz w:val="24"/>
              <w:szCs w:val="24"/>
            </w:rPr>
            <w:t>[</w:t>
          </w:r>
          <w:r>
            <w:rPr>
              <w:rFonts w:ascii="Times New Roman" w:hAnsi="Times New Roman" w:cs="Times New Roman"/>
              <w:noProof/>
              <w:sz w:val="24"/>
              <w:szCs w:val="24"/>
            </w:rPr>
            <w:t>o</w:t>
          </w:r>
          <w:r w:rsidRPr="00462E83">
            <w:rPr>
              <w:rFonts w:ascii="Times New Roman" w:hAnsi="Times New Roman" w:cs="Times New Roman"/>
              <w:noProof/>
              <w:sz w:val="24"/>
              <w:szCs w:val="24"/>
            </w:rPr>
            <w:t>nline].. Banská Štiavnica: HBÚ.</w:t>
          </w:r>
          <w:r w:rsidRPr="00463BB5">
            <w:rPr>
              <w:rFonts w:ascii="Times New Roman" w:hAnsi="Times New Roman" w:cs="Times New Roman"/>
              <w:noProof/>
              <w:sz w:val="24"/>
              <w:szCs w:val="24"/>
            </w:rPr>
            <w:t xml:space="preserve"> </w:t>
          </w:r>
          <w:r w:rsidRPr="00462E83">
            <w:rPr>
              <w:rFonts w:ascii="Times New Roman" w:hAnsi="Times New Roman" w:cs="Times New Roman"/>
              <w:noProof/>
              <w:sz w:val="24"/>
              <w:szCs w:val="24"/>
            </w:rPr>
            <w:t>2018</w:t>
          </w:r>
          <w:r>
            <w:rPr>
              <w:rFonts w:ascii="Times New Roman" w:hAnsi="Times New Roman" w:cs="Times New Roman"/>
              <w:noProof/>
              <w:sz w:val="24"/>
              <w:szCs w:val="24"/>
            </w:rPr>
            <w:t xml:space="preserve"> [cit. 2021-05-10]. Dostupné z: </w:t>
          </w:r>
          <w:r w:rsidRPr="00463BB5">
            <w:rPr>
              <w:rFonts w:ascii="Times New Roman" w:hAnsi="Times New Roman" w:cs="Times New Roman"/>
              <w:noProof/>
              <w:sz w:val="24"/>
              <w:szCs w:val="24"/>
            </w:rPr>
            <w:t>https://www.hbu.sk/files/documents/spravy/2018/spr%C3%A1va%20o%20%C4%8Dinnosti%20-%20text.pdf</w:t>
          </w:r>
        </w:p>
        <w:p w14:paraId="61596973" w14:textId="77777777" w:rsidR="00171D78" w:rsidRDefault="00171D78" w:rsidP="00171D78">
          <w:pPr>
            <w:pStyle w:val="Bibliografia"/>
            <w:jc w:val="both"/>
            <w:rPr>
              <w:rFonts w:ascii="Times New Roman" w:hAnsi="Times New Roman" w:cs="Times New Roman"/>
              <w:noProof/>
              <w:sz w:val="24"/>
              <w:szCs w:val="24"/>
            </w:rPr>
          </w:pPr>
          <w:r w:rsidRPr="003F572E">
            <w:rPr>
              <w:rFonts w:ascii="Times New Roman" w:hAnsi="Times New Roman" w:cs="Times New Roman"/>
              <w:noProof/>
              <w:sz w:val="24"/>
              <w:szCs w:val="24"/>
            </w:rPr>
            <w:t xml:space="preserve">HÓK, Jozef; KAHAN, Štefan; AUBRECHT, Roman. </w:t>
          </w:r>
          <w:r w:rsidRPr="003F572E">
            <w:rPr>
              <w:rFonts w:ascii="Times New Roman" w:hAnsi="Times New Roman" w:cs="Times New Roman"/>
              <w:i/>
              <w:iCs/>
              <w:noProof/>
              <w:sz w:val="24"/>
              <w:szCs w:val="24"/>
            </w:rPr>
            <w:t xml:space="preserve">Geológia Slovenska. </w:t>
          </w:r>
          <w:r w:rsidRPr="003F572E">
            <w:rPr>
              <w:rFonts w:ascii="Times New Roman" w:hAnsi="Times New Roman" w:cs="Times New Roman"/>
              <w:noProof/>
              <w:sz w:val="24"/>
              <w:szCs w:val="24"/>
            </w:rPr>
            <w:t>Vyd. 1. Bratislava: Univerzita Komenského. 2001. ISBN: 80-223-1592-3</w:t>
          </w:r>
        </w:p>
        <w:p w14:paraId="3E2F5032" w14:textId="77777777" w:rsidR="00171D78" w:rsidRPr="003F572E" w:rsidRDefault="00171D78" w:rsidP="00171D78">
          <w:pPr>
            <w:pStyle w:val="Bibliografia"/>
            <w:jc w:val="both"/>
            <w:rPr>
              <w:rFonts w:ascii="Times New Roman" w:hAnsi="Times New Roman" w:cs="Times New Roman"/>
              <w:noProof/>
              <w:sz w:val="24"/>
              <w:szCs w:val="24"/>
            </w:rPr>
          </w:pPr>
          <w:r w:rsidRPr="003F572E">
            <w:rPr>
              <w:rFonts w:ascii="Times New Roman" w:hAnsi="Times New Roman" w:cs="Times New Roman"/>
              <w:noProof/>
              <w:sz w:val="24"/>
              <w:szCs w:val="24"/>
            </w:rPr>
            <w:t>H</w:t>
          </w:r>
          <w:r>
            <w:rPr>
              <w:rFonts w:ascii="Times New Roman" w:hAnsi="Times New Roman" w:cs="Times New Roman"/>
              <w:noProof/>
              <w:sz w:val="24"/>
              <w:szCs w:val="24"/>
            </w:rPr>
            <w:t>Ó</w:t>
          </w:r>
          <w:r w:rsidRPr="003F572E">
            <w:rPr>
              <w:rFonts w:ascii="Times New Roman" w:hAnsi="Times New Roman" w:cs="Times New Roman"/>
              <w:noProof/>
              <w:sz w:val="24"/>
              <w:szCs w:val="24"/>
            </w:rPr>
            <w:t xml:space="preserve">K, Jozef; PELECH, Ondrej; TEŤÁK, František et.al. Outline of the geology of Slovakia 2019 [online]. In:. </w:t>
          </w:r>
          <w:r w:rsidRPr="003F572E">
            <w:rPr>
              <w:rFonts w:ascii="Times New Roman" w:hAnsi="Times New Roman" w:cs="Times New Roman"/>
              <w:i/>
              <w:iCs/>
              <w:noProof/>
              <w:sz w:val="24"/>
              <w:szCs w:val="24"/>
            </w:rPr>
            <w:t xml:space="preserve">Mineralia Slovaca, </w:t>
          </w:r>
          <w:r w:rsidRPr="003F572E">
            <w:rPr>
              <w:rFonts w:ascii="Times New Roman" w:hAnsi="Times New Roman" w:cs="Times New Roman"/>
              <w:noProof/>
              <w:sz w:val="24"/>
              <w:szCs w:val="24"/>
            </w:rPr>
            <w:t>51 (2019):31-60 [cit. 2021-05-13]. Dostupné z: https://www.geology.sk/wp-content/uploads/2019/08/02-MS1_2019-Hok.pdf</w:t>
          </w:r>
        </w:p>
        <w:p w14:paraId="38246BD3" w14:textId="77777777" w:rsidR="00171D78" w:rsidRPr="00056CBF" w:rsidRDefault="00171D78" w:rsidP="00171D78">
          <w:pPr>
            <w:pStyle w:val="Bibliografia"/>
            <w:jc w:val="both"/>
            <w:rPr>
              <w:rFonts w:ascii="Times New Roman" w:hAnsi="Times New Roman" w:cs="Times New Roman"/>
              <w:noProof/>
              <w:sz w:val="24"/>
              <w:szCs w:val="24"/>
            </w:rPr>
          </w:pPr>
          <w:r w:rsidRPr="00056CBF">
            <w:rPr>
              <w:rFonts w:ascii="Times New Roman" w:hAnsi="Times New Roman" w:cs="Times New Roman"/>
              <w:noProof/>
              <w:sz w:val="24"/>
              <w:szCs w:val="24"/>
            </w:rPr>
            <w:t>HÓK, Jozef; ŠUJAN, Martin; ŠIPKA František. Tektonické členenie Západných Karpát –prehľad názorov a nový prístup. In: acta geologica slovaca, 6(2), 2014 [cit. 2021</w:t>
          </w:r>
          <w:r w:rsidRPr="003F572E">
            <w:rPr>
              <w:rFonts w:ascii="Times New Roman" w:hAnsi="Times New Roman" w:cs="Times New Roman"/>
              <w:noProof/>
              <w:sz w:val="24"/>
              <w:szCs w:val="24"/>
            </w:rPr>
            <w:t>-05-13]. Dostupné z:</w:t>
          </w:r>
          <w:r>
            <w:rPr>
              <w:rFonts w:ascii="Times New Roman" w:hAnsi="Times New Roman" w:cs="Times New Roman"/>
              <w:noProof/>
              <w:sz w:val="24"/>
              <w:szCs w:val="24"/>
            </w:rPr>
            <w:t xml:space="preserve"> </w:t>
          </w:r>
          <w:r w:rsidRPr="00056CBF">
            <w:rPr>
              <w:rFonts w:ascii="Times New Roman" w:hAnsi="Times New Roman" w:cs="Times New Roman"/>
              <w:noProof/>
              <w:sz w:val="24"/>
              <w:szCs w:val="24"/>
            </w:rPr>
            <w:t>http://geopaleo.fns.uniba.sk/ageos/archive/2014_02/hok_et_al_2014.pdf</w:t>
          </w:r>
        </w:p>
        <w:p w14:paraId="68495970" w14:textId="77777777" w:rsidR="00171D78" w:rsidRPr="00462E83" w:rsidRDefault="00171D78" w:rsidP="00171D78">
          <w:pPr>
            <w:pStyle w:val="Bibliografia"/>
            <w:jc w:val="both"/>
            <w:rPr>
              <w:rFonts w:ascii="Times New Roman" w:hAnsi="Times New Roman" w:cs="Times New Roman"/>
              <w:noProof/>
              <w:sz w:val="24"/>
              <w:szCs w:val="24"/>
            </w:rPr>
          </w:pPr>
          <w:r w:rsidRPr="00462E83">
            <w:rPr>
              <w:rFonts w:ascii="Times New Roman" w:hAnsi="Times New Roman" w:cs="Times New Roman"/>
              <w:noProof/>
              <w:sz w:val="24"/>
              <w:szCs w:val="24"/>
            </w:rPr>
            <w:t>CHOVANCOVÁ</w:t>
          </w:r>
          <w:r>
            <w:rPr>
              <w:rFonts w:ascii="Times New Roman" w:hAnsi="Times New Roman" w:cs="Times New Roman"/>
              <w:noProof/>
              <w:sz w:val="24"/>
              <w:szCs w:val="24"/>
            </w:rPr>
            <w:t>,</w:t>
          </w:r>
          <w:r w:rsidRPr="003F572E">
            <w:rPr>
              <w:rFonts w:ascii="Times New Roman" w:hAnsi="Times New Roman" w:cs="Times New Roman"/>
              <w:noProof/>
              <w:sz w:val="24"/>
              <w:szCs w:val="24"/>
            </w:rPr>
            <w:t xml:space="preserve"> </w:t>
          </w:r>
          <w:r w:rsidRPr="00462E83">
            <w:rPr>
              <w:rFonts w:ascii="Times New Roman" w:hAnsi="Times New Roman" w:cs="Times New Roman"/>
              <w:noProof/>
              <w:sz w:val="24"/>
              <w:szCs w:val="24"/>
            </w:rPr>
            <w:t>Jana</w:t>
          </w:r>
          <w:r>
            <w:rPr>
              <w:rFonts w:ascii="Times New Roman" w:hAnsi="Times New Roman" w:cs="Times New Roman"/>
              <w:noProof/>
              <w:sz w:val="24"/>
              <w:szCs w:val="24"/>
            </w:rPr>
            <w:t xml:space="preserve">; </w:t>
          </w:r>
          <w:r w:rsidRPr="00462E83">
            <w:rPr>
              <w:rFonts w:ascii="Times New Roman" w:hAnsi="Times New Roman" w:cs="Times New Roman"/>
              <w:noProof/>
              <w:sz w:val="24"/>
              <w:szCs w:val="24"/>
            </w:rPr>
            <w:t>HUTTMANOVÁ</w:t>
          </w:r>
          <w:r>
            <w:rPr>
              <w:rFonts w:ascii="Times New Roman" w:hAnsi="Times New Roman" w:cs="Times New Roman"/>
              <w:noProof/>
              <w:sz w:val="24"/>
              <w:szCs w:val="24"/>
            </w:rPr>
            <w:t>,</w:t>
          </w:r>
          <w:r w:rsidRPr="00462E83">
            <w:rPr>
              <w:rFonts w:ascii="Times New Roman" w:hAnsi="Times New Roman" w:cs="Times New Roman"/>
              <w:noProof/>
              <w:sz w:val="24"/>
              <w:szCs w:val="24"/>
            </w:rPr>
            <w:t xml:space="preserve"> Emília</w:t>
          </w:r>
          <w:r>
            <w:rPr>
              <w:rFonts w:ascii="Times New Roman" w:hAnsi="Times New Roman" w:cs="Times New Roman"/>
              <w:noProof/>
              <w:sz w:val="24"/>
              <w:szCs w:val="24"/>
            </w:rPr>
            <w:t>;</w:t>
          </w:r>
          <w:r w:rsidRPr="00462E83">
            <w:rPr>
              <w:rFonts w:ascii="Times New Roman" w:hAnsi="Times New Roman" w:cs="Times New Roman"/>
              <w:noProof/>
              <w:sz w:val="24"/>
              <w:szCs w:val="24"/>
            </w:rPr>
            <w:t xml:space="preserve"> VAVREK</w:t>
          </w:r>
          <w:r>
            <w:rPr>
              <w:rFonts w:ascii="Times New Roman" w:hAnsi="Times New Roman" w:cs="Times New Roman"/>
              <w:noProof/>
              <w:sz w:val="24"/>
              <w:szCs w:val="24"/>
            </w:rPr>
            <w:t>,</w:t>
          </w:r>
          <w:r w:rsidRPr="00462E83">
            <w:rPr>
              <w:rFonts w:ascii="Times New Roman" w:hAnsi="Times New Roman" w:cs="Times New Roman"/>
              <w:noProof/>
              <w:sz w:val="24"/>
              <w:szCs w:val="24"/>
            </w:rPr>
            <w:t xml:space="preserve"> Roman</w:t>
          </w:r>
          <w:r>
            <w:rPr>
              <w:rFonts w:ascii="Times New Roman" w:hAnsi="Times New Roman" w:cs="Times New Roman"/>
              <w:noProof/>
              <w:sz w:val="24"/>
              <w:szCs w:val="24"/>
            </w:rPr>
            <w:t>.</w:t>
          </w:r>
          <w:r w:rsidRPr="00462E83">
            <w:rPr>
              <w:rFonts w:ascii="Times New Roman" w:hAnsi="Times New Roman" w:cs="Times New Roman"/>
              <w:noProof/>
              <w:sz w:val="24"/>
              <w:szCs w:val="24"/>
            </w:rPr>
            <w:t xml:space="preserve"> </w:t>
          </w:r>
          <w:r w:rsidRPr="00462E83">
            <w:rPr>
              <w:rFonts w:ascii="Times New Roman" w:hAnsi="Times New Roman" w:cs="Times New Roman"/>
              <w:i/>
              <w:iCs/>
              <w:noProof/>
              <w:sz w:val="24"/>
              <w:szCs w:val="24"/>
            </w:rPr>
            <w:t>Manažment prírodných zdrojov – návody na praktické cvičenia.</w:t>
          </w:r>
          <w:r>
            <w:rPr>
              <w:rFonts w:ascii="Times New Roman" w:hAnsi="Times New Roman" w:cs="Times New Roman"/>
              <w:i/>
              <w:iCs/>
              <w:noProof/>
              <w:sz w:val="24"/>
              <w:szCs w:val="24"/>
            </w:rPr>
            <w:t xml:space="preserve"> </w:t>
          </w:r>
          <w:r>
            <w:rPr>
              <w:rFonts w:ascii="Times New Roman" w:hAnsi="Times New Roman" w:cs="Times New Roman"/>
              <w:noProof/>
              <w:sz w:val="24"/>
              <w:szCs w:val="24"/>
            </w:rPr>
            <w:t xml:space="preserve">Vyd. 1. Prešov: Prešovská univerzita v Prešove. </w:t>
          </w:r>
          <w:r w:rsidRPr="00462E83">
            <w:rPr>
              <w:rFonts w:ascii="Times New Roman" w:hAnsi="Times New Roman" w:cs="Times New Roman"/>
              <w:noProof/>
              <w:sz w:val="24"/>
              <w:szCs w:val="24"/>
            </w:rPr>
            <w:t>2014.</w:t>
          </w:r>
          <w:r>
            <w:rPr>
              <w:rFonts w:ascii="Times New Roman" w:hAnsi="Times New Roman" w:cs="Times New Roman"/>
              <w:noProof/>
              <w:sz w:val="24"/>
              <w:szCs w:val="24"/>
            </w:rPr>
            <w:t xml:space="preserve"> </w:t>
          </w:r>
          <w:r w:rsidRPr="003F572E">
            <w:rPr>
              <w:rFonts w:ascii="Times New Roman" w:hAnsi="Times New Roman" w:cs="Times New Roman"/>
              <w:noProof/>
              <w:sz w:val="24"/>
              <w:szCs w:val="24"/>
            </w:rPr>
            <w:t>ISBN 978-80-555-1130-6</w:t>
          </w:r>
        </w:p>
        <w:p w14:paraId="60F90B15" w14:textId="77777777" w:rsidR="00171D78" w:rsidRPr="00462E83" w:rsidRDefault="00171D78" w:rsidP="00171D78">
          <w:pPr>
            <w:pStyle w:val="Bibliografia"/>
            <w:jc w:val="both"/>
            <w:rPr>
              <w:rFonts w:ascii="Times New Roman" w:hAnsi="Times New Roman" w:cs="Times New Roman"/>
              <w:noProof/>
              <w:sz w:val="24"/>
              <w:szCs w:val="24"/>
            </w:rPr>
          </w:pPr>
          <w:r w:rsidRPr="00462E83">
            <w:rPr>
              <w:rFonts w:ascii="Times New Roman" w:hAnsi="Times New Roman" w:cs="Times New Roman"/>
              <w:noProof/>
              <w:sz w:val="24"/>
              <w:szCs w:val="24"/>
            </w:rPr>
            <w:t>JESENÁK, K</w:t>
          </w:r>
          <w:r>
            <w:rPr>
              <w:rFonts w:ascii="Times New Roman" w:hAnsi="Times New Roman" w:cs="Times New Roman"/>
              <w:noProof/>
              <w:sz w:val="24"/>
              <w:szCs w:val="24"/>
            </w:rPr>
            <w:t>arol</w:t>
          </w:r>
          <w:r w:rsidRPr="00462E83">
            <w:rPr>
              <w:rFonts w:ascii="Times New Roman" w:hAnsi="Times New Roman" w:cs="Times New Roman"/>
              <w:noProof/>
              <w:sz w:val="24"/>
              <w:szCs w:val="24"/>
            </w:rPr>
            <w:t xml:space="preserve">., </w:t>
          </w:r>
          <w:r w:rsidRPr="00462E83">
            <w:rPr>
              <w:rFonts w:ascii="Times New Roman" w:hAnsi="Times New Roman" w:cs="Times New Roman"/>
              <w:i/>
              <w:iCs/>
              <w:noProof/>
              <w:sz w:val="24"/>
              <w:szCs w:val="24"/>
            </w:rPr>
            <w:t>Environmentálna anorganická chémia.</w:t>
          </w:r>
          <w:r>
            <w:rPr>
              <w:rFonts w:ascii="Times New Roman" w:hAnsi="Times New Roman" w:cs="Times New Roman"/>
              <w:i/>
              <w:iCs/>
              <w:noProof/>
              <w:sz w:val="24"/>
              <w:szCs w:val="24"/>
            </w:rPr>
            <w:t xml:space="preserve"> </w:t>
          </w:r>
          <w:r>
            <w:rPr>
              <w:rFonts w:ascii="Times New Roman" w:hAnsi="Times New Roman" w:cs="Times New Roman"/>
              <w:noProof/>
              <w:sz w:val="24"/>
              <w:szCs w:val="24"/>
            </w:rPr>
            <w:t xml:space="preserve">Vyd. 1. </w:t>
          </w:r>
          <w:r w:rsidRPr="00462E83">
            <w:rPr>
              <w:rFonts w:ascii="Times New Roman" w:hAnsi="Times New Roman" w:cs="Times New Roman"/>
              <w:noProof/>
              <w:sz w:val="24"/>
              <w:szCs w:val="24"/>
            </w:rPr>
            <w:t>Bratislava: U</w:t>
          </w:r>
          <w:r>
            <w:rPr>
              <w:rFonts w:ascii="Times New Roman" w:hAnsi="Times New Roman" w:cs="Times New Roman"/>
              <w:noProof/>
              <w:sz w:val="24"/>
              <w:szCs w:val="24"/>
            </w:rPr>
            <w:t>niverzita Komenského v Bratislave</w:t>
          </w:r>
          <w:r w:rsidRPr="00462E83">
            <w:rPr>
              <w:rFonts w:ascii="Times New Roman" w:hAnsi="Times New Roman" w:cs="Times New Roman"/>
              <w:noProof/>
              <w:sz w:val="24"/>
              <w:szCs w:val="24"/>
            </w:rPr>
            <w:t>.</w:t>
          </w:r>
          <w:r>
            <w:rPr>
              <w:rFonts w:ascii="Times New Roman" w:hAnsi="Times New Roman" w:cs="Times New Roman"/>
              <w:noProof/>
              <w:sz w:val="24"/>
              <w:szCs w:val="24"/>
            </w:rPr>
            <w:t xml:space="preserve"> 2005. ISBN </w:t>
          </w:r>
          <w:r w:rsidRPr="00056CBF">
            <w:rPr>
              <w:rFonts w:ascii="Times New Roman" w:hAnsi="Times New Roman" w:cs="Times New Roman"/>
              <w:noProof/>
              <w:sz w:val="24"/>
              <w:szCs w:val="24"/>
            </w:rPr>
            <w:t>80-223-2072-2</w:t>
          </w:r>
        </w:p>
        <w:p w14:paraId="4D2B05F6" w14:textId="77777777" w:rsidR="00171D78" w:rsidRPr="00F7352E" w:rsidRDefault="00171D78" w:rsidP="00171D78">
          <w:pPr>
            <w:pStyle w:val="Bibliografia"/>
            <w:jc w:val="both"/>
            <w:rPr>
              <w:rFonts w:ascii="Times New Roman" w:hAnsi="Times New Roman" w:cs="Times New Roman"/>
              <w:noProof/>
              <w:sz w:val="24"/>
              <w:szCs w:val="24"/>
            </w:rPr>
          </w:pPr>
          <w:r w:rsidRPr="00F7352E">
            <w:rPr>
              <w:rFonts w:ascii="Times New Roman" w:hAnsi="Times New Roman" w:cs="Times New Roman"/>
              <w:noProof/>
              <w:sz w:val="24"/>
              <w:szCs w:val="24"/>
            </w:rPr>
            <w:t xml:space="preserve">KYRC, Ľ., </w:t>
          </w:r>
          <w:r w:rsidRPr="00F7352E">
            <w:rPr>
              <w:rFonts w:ascii="Times New Roman" w:hAnsi="Times New Roman" w:cs="Times New Roman"/>
              <w:i/>
              <w:iCs/>
              <w:noProof/>
              <w:sz w:val="24"/>
              <w:szCs w:val="24"/>
            </w:rPr>
            <w:t>Geológia, ložiskové pomery a história širšieho okolia</w:t>
          </w:r>
          <w:r w:rsidRPr="00F7352E">
            <w:rPr>
              <w:rFonts w:ascii="Times New Roman" w:hAnsi="Times New Roman" w:cs="Times New Roman"/>
              <w:noProof/>
              <w:sz w:val="24"/>
              <w:szCs w:val="24"/>
            </w:rPr>
            <w:t>. Brno, 2018.</w:t>
          </w:r>
          <w:r w:rsidRPr="00F7352E">
            <w:rPr>
              <w:rFonts w:ascii="Times New Roman" w:hAnsi="Times New Roman" w:cs="Times New Roman"/>
              <w:i/>
              <w:iCs/>
              <w:noProof/>
              <w:sz w:val="24"/>
              <w:szCs w:val="24"/>
            </w:rPr>
            <w:t xml:space="preserve">, Diplomová práca. </w:t>
          </w:r>
          <w:r w:rsidRPr="00F7352E">
            <w:rPr>
              <w:rFonts w:ascii="Times New Roman" w:hAnsi="Times New Roman" w:cs="Times New Roman"/>
              <w:noProof/>
              <w:sz w:val="24"/>
              <w:szCs w:val="24"/>
            </w:rPr>
            <w:t>Přírodovědecká fakulta Masarykovej Univerzity, Ústav geologických věd. Brno: Masaryková univerzita. Vedoucí diplomové práce Zdeňek Losos</w:t>
          </w:r>
        </w:p>
        <w:p w14:paraId="06908656" w14:textId="77777777" w:rsidR="00171D78" w:rsidRDefault="00171D78" w:rsidP="00171D78">
          <w:pPr>
            <w:pStyle w:val="Bibliografia"/>
            <w:jc w:val="both"/>
            <w:rPr>
              <w:rFonts w:ascii="Times New Roman" w:hAnsi="Times New Roman" w:cs="Times New Roman"/>
              <w:noProof/>
              <w:sz w:val="24"/>
              <w:szCs w:val="24"/>
            </w:rPr>
          </w:pPr>
          <w:r w:rsidRPr="00F7352E">
            <w:rPr>
              <w:rFonts w:ascii="Times New Roman" w:hAnsi="Times New Roman" w:cs="Times New Roman"/>
              <w:noProof/>
              <w:sz w:val="24"/>
              <w:szCs w:val="24"/>
            </w:rPr>
            <w:lastRenderedPageBreak/>
            <w:t>LINTNEROVÁ, Otília., Vplyv ťažby nerastných surovín na životné prostredie. Vyd. 1. Bratislava: Univerzita Komenského v Bratislave. 2002. ISBN: 80-223-1630-X (brož.)</w:t>
          </w:r>
        </w:p>
        <w:p w14:paraId="717E4E28" w14:textId="77777777" w:rsidR="00171D78" w:rsidRPr="00462E83" w:rsidRDefault="00171D78" w:rsidP="00171D78">
          <w:pPr>
            <w:pStyle w:val="Bibliografia"/>
            <w:jc w:val="both"/>
            <w:rPr>
              <w:rFonts w:ascii="Times New Roman" w:hAnsi="Times New Roman" w:cs="Times New Roman"/>
              <w:noProof/>
              <w:sz w:val="24"/>
              <w:szCs w:val="24"/>
            </w:rPr>
          </w:pPr>
          <w:r w:rsidRPr="00462E83">
            <w:rPr>
              <w:rFonts w:ascii="Times New Roman" w:hAnsi="Times New Roman" w:cs="Times New Roman"/>
              <w:noProof/>
              <w:sz w:val="24"/>
              <w:szCs w:val="24"/>
            </w:rPr>
            <w:t>MAHEĽ,</w:t>
          </w:r>
          <w:r>
            <w:rPr>
              <w:rFonts w:ascii="Times New Roman" w:hAnsi="Times New Roman" w:cs="Times New Roman"/>
              <w:noProof/>
              <w:sz w:val="24"/>
              <w:szCs w:val="24"/>
            </w:rPr>
            <w:t xml:space="preserve"> Michal.</w:t>
          </w:r>
          <w:r w:rsidRPr="00462E83">
            <w:rPr>
              <w:rFonts w:ascii="Times New Roman" w:hAnsi="Times New Roman" w:cs="Times New Roman"/>
              <w:noProof/>
              <w:sz w:val="24"/>
              <w:szCs w:val="24"/>
            </w:rPr>
            <w:t xml:space="preserve"> </w:t>
          </w:r>
          <w:r w:rsidRPr="0092530F">
            <w:rPr>
              <w:rFonts w:ascii="Times New Roman" w:hAnsi="Times New Roman" w:cs="Times New Roman"/>
              <w:i/>
              <w:iCs/>
              <w:noProof/>
              <w:sz w:val="24"/>
              <w:szCs w:val="24"/>
            </w:rPr>
            <w:t>Geologická stavba Československých Karpát. Paleoalpínske jednotky</w:t>
          </w:r>
          <w:r w:rsidRPr="00462E83">
            <w:rPr>
              <w:rFonts w:ascii="Times New Roman" w:hAnsi="Times New Roman" w:cs="Times New Roman"/>
              <w:noProof/>
              <w:sz w:val="24"/>
              <w:szCs w:val="24"/>
            </w:rPr>
            <w:t>.</w:t>
          </w:r>
          <w:r>
            <w:rPr>
              <w:rFonts w:ascii="Times New Roman" w:hAnsi="Times New Roman" w:cs="Times New Roman"/>
              <w:noProof/>
              <w:sz w:val="24"/>
              <w:szCs w:val="24"/>
            </w:rPr>
            <w:t>Vyd. 1</w:t>
          </w:r>
          <w:r w:rsidRPr="00462E83">
            <w:rPr>
              <w:rFonts w:ascii="Times New Roman" w:hAnsi="Times New Roman" w:cs="Times New Roman"/>
              <w:noProof/>
              <w:sz w:val="24"/>
              <w:szCs w:val="24"/>
            </w:rPr>
            <w:t>. Bratislava: Veda SAV, 1986.</w:t>
          </w:r>
          <w:r>
            <w:rPr>
              <w:rFonts w:ascii="Times New Roman" w:hAnsi="Times New Roman" w:cs="Times New Roman"/>
              <w:noProof/>
              <w:sz w:val="24"/>
              <w:szCs w:val="24"/>
            </w:rPr>
            <w:t xml:space="preserve"> </w:t>
          </w:r>
        </w:p>
        <w:p w14:paraId="15894839" w14:textId="77777777" w:rsidR="00171D78" w:rsidRDefault="00171D78" w:rsidP="00171D78">
          <w:pPr>
            <w:pStyle w:val="Bibliografia"/>
            <w:jc w:val="both"/>
            <w:rPr>
              <w:rFonts w:ascii="Times New Roman" w:hAnsi="Times New Roman" w:cs="Times New Roman"/>
              <w:noProof/>
              <w:sz w:val="24"/>
              <w:szCs w:val="24"/>
            </w:rPr>
          </w:pPr>
          <w:r w:rsidRPr="002813D3">
            <w:rPr>
              <w:rFonts w:ascii="Times New Roman" w:hAnsi="Times New Roman" w:cs="Times New Roman"/>
              <w:noProof/>
              <w:sz w:val="24"/>
              <w:szCs w:val="24"/>
            </w:rPr>
            <w:t xml:space="preserve">MAZÚR, E., LUKNIŠ, M., BALATKA, B., LOUČKOVÁ, J., SLÁDEK, J. (1986). Geomorfologické členenie SSR a ČSSR. Bratislava (Slovenská kartografia, š. p.) </w:t>
          </w:r>
        </w:p>
        <w:p w14:paraId="4EA47791" w14:textId="77777777" w:rsidR="00171D78" w:rsidRPr="002813D3" w:rsidRDefault="00171D78" w:rsidP="00171D78">
          <w:pPr>
            <w:pStyle w:val="Bibliografia"/>
            <w:spacing w:before="240"/>
            <w:jc w:val="both"/>
          </w:pPr>
          <w:r w:rsidRPr="00462E83">
            <w:rPr>
              <w:rFonts w:ascii="Times New Roman" w:hAnsi="Times New Roman" w:cs="Times New Roman"/>
              <w:noProof/>
              <w:sz w:val="24"/>
              <w:szCs w:val="24"/>
            </w:rPr>
            <w:t xml:space="preserve">MICHAELI, </w:t>
          </w:r>
          <w:r w:rsidRPr="002813D3">
            <w:rPr>
              <w:rFonts w:ascii="Times New Roman" w:hAnsi="Times New Roman" w:cs="Times New Roman"/>
              <w:noProof/>
              <w:sz w:val="24"/>
              <w:szCs w:val="24"/>
            </w:rPr>
            <w:t xml:space="preserve">Eva., </w:t>
          </w:r>
          <w:r w:rsidRPr="002813D3">
            <w:rPr>
              <w:rFonts w:ascii="Times New Roman" w:hAnsi="Times New Roman" w:cs="Times New Roman"/>
              <w:i/>
              <w:iCs/>
              <w:noProof/>
              <w:sz w:val="24"/>
              <w:szCs w:val="24"/>
            </w:rPr>
            <w:t xml:space="preserve">REGIONÁLNA GEOGRAFIA SLOVENSKEJ REPUBLIKY. </w:t>
          </w:r>
          <w:r w:rsidRPr="002813D3">
            <w:rPr>
              <w:rFonts w:ascii="Times New Roman" w:hAnsi="Times New Roman" w:cs="Times New Roman"/>
              <w:noProof/>
              <w:sz w:val="24"/>
              <w:szCs w:val="24"/>
            </w:rPr>
            <w:t xml:space="preserve">2014. Vyd. 1. Prešov: Prešovská univerzita v Prešove. 2015. ISBN: </w:t>
          </w:r>
          <w:r w:rsidRPr="002813D3">
            <w:rPr>
              <w:rFonts w:ascii="Times New Roman" w:hAnsi="Times New Roman" w:cs="Times New Roman"/>
              <w:sz w:val="24"/>
              <w:szCs w:val="24"/>
            </w:rPr>
            <w:t>978-80-555-1269-3</w:t>
          </w:r>
        </w:p>
        <w:p w14:paraId="168BCCBF" w14:textId="77777777" w:rsidR="00171D78" w:rsidRPr="00462E83" w:rsidRDefault="00171D78" w:rsidP="00171D78">
          <w:pPr>
            <w:pStyle w:val="Bibliografia"/>
            <w:spacing w:before="240"/>
            <w:jc w:val="both"/>
            <w:rPr>
              <w:rFonts w:ascii="Times New Roman" w:hAnsi="Times New Roman" w:cs="Times New Roman"/>
              <w:noProof/>
              <w:sz w:val="24"/>
              <w:szCs w:val="24"/>
            </w:rPr>
          </w:pPr>
          <w:r w:rsidRPr="00462E83">
            <w:rPr>
              <w:rFonts w:ascii="Times New Roman" w:hAnsi="Times New Roman" w:cs="Times New Roman"/>
              <w:noProof/>
              <w:sz w:val="24"/>
              <w:szCs w:val="24"/>
            </w:rPr>
            <w:t>MICHEL, J</w:t>
          </w:r>
          <w:r>
            <w:rPr>
              <w:rFonts w:ascii="Times New Roman" w:hAnsi="Times New Roman" w:cs="Times New Roman"/>
              <w:noProof/>
              <w:sz w:val="24"/>
              <w:szCs w:val="24"/>
            </w:rPr>
            <w:t>ozef</w:t>
          </w:r>
          <w:r w:rsidRPr="00462E83">
            <w:rPr>
              <w:rFonts w:ascii="Times New Roman" w:hAnsi="Times New Roman" w:cs="Times New Roman"/>
              <w:noProof/>
              <w:sz w:val="24"/>
              <w:szCs w:val="24"/>
            </w:rPr>
            <w:t>. Ložiská štrkopieskov na Slovensku</w:t>
          </w:r>
          <w:r>
            <w:rPr>
              <w:rFonts w:ascii="Times New Roman" w:hAnsi="Times New Roman" w:cs="Times New Roman"/>
              <w:noProof/>
              <w:sz w:val="24"/>
              <w:szCs w:val="24"/>
            </w:rPr>
            <w:t xml:space="preserve">. In: Mineralia Slovaca </w:t>
          </w:r>
          <w:r w:rsidRPr="00462E83">
            <w:rPr>
              <w:rFonts w:ascii="Times New Roman" w:hAnsi="Times New Roman" w:cs="Times New Roman"/>
              <w:noProof/>
              <w:sz w:val="24"/>
              <w:szCs w:val="24"/>
            </w:rPr>
            <w:t>3</w:t>
          </w:r>
          <w:r>
            <w:rPr>
              <w:rFonts w:ascii="Times New Roman" w:hAnsi="Times New Roman" w:cs="Times New Roman"/>
              <w:noProof/>
              <w:sz w:val="24"/>
              <w:szCs w:val="24"/>
            </w:rPr>
            <w:t xml:space="preserve"> (1971):</w:t>
          </w:r>
          <w:r w:rsidRPr="00462E83">
            <w:rPr>
              <w:rFonts w:ascii="Times New Roman" w:hAnsi="Times New Roman" w:cs="Times New Roman"/>
              <w:noProof/>
              <w:sz w:val="24"/>
              <w:szCs w:val="24"/>
            </w:rPr>
            <w:t>12-13</w:t>
          </w:r>
          <w:r>
            <w:rPr>
              <w:rFonts w:ascii="Times New Roman" w:hAnsi="Times New Roman" w:cs="Times New Roman"/>
              <w:noProof/>
              <w:sz w:val="24"/>
              <w:szCs w:val="24"/>
            </w:rPr>
            <w:t>.</w:t>
          </w:r>
          <w:r w:rsidRPr="00462E83">
            <w:rPr>
              <w:rFonts w:ascii="Times New Roman" w:hAnsi="Times New Roman" w:cs="Times New Roman"/>
              <w:noProof/>
              <w:sz w:val="24"/>
              <w:szCs w:val="24"/>
            </w:rPr>
            <w:t xml:space="preserve"> </w:t>
          </w:r>
          <w:r w:rsidRPr="00056CBF">
            <w:rPr>
              <w:rFonts w:ascii="Times New Roman" w:hAnsi="Times New Roman" w:cs="Times New Roman"/>
              <w:noProof/>
              <w:sz w:val="24"/>
              <w:szCs w:val="24"/>
            </w:rPr>
            <w:t>[cit. 2021</w:t>
          </w:r>
          <w:r w:rsidRPr="003F572E">
            <w:rPr>
              <w:rFonts w:ascii="Times New Roman" w:hAnsi="Times New Roman" w:cs="Times New Roman"/>
              <w:noProof/>
              <w:sz w:val="24"/>
              <w:szCs w:val="24"/>
            </w:rPr>
            <w:t>-05-1</w:t>
          </w:r>
          <w:r>
            <w:rPr>
              <w:rFonts w:ascii="Times New Roman" w:hAnsi="Times New Roman" w:cs="Times New Roman"/>
              <w:noProof/>
              <w:sz w:val="24"/>
              <w:szCs w:val="24"/>
            </w:rPr>
            <w:t>1</w:t>
          </w:r>
          <w:r w:rsidRPr="003F572E">
            <w:rPr>
              <w:rFonts w:ascii="Times New Roman" w:hAnsi="Times New Roman" w:cs="Times New Roman"/>
              <w:noProof/>
              <w:sz w:val="24"/>
              <w:szCs w:val="24"/>
            </w:rPr>
            <w:t>].</w:t>
          </w:r>
          <w:r>
            <w:rPr>
              <w:rFonts w:ascii="Times New Roman" w:hAnsi="Times New Roman" w:cs="Times New Roman"/>
              <w:noProof/>
              <w:sz w:val="24"/>
              <w:szCs w:val="24"/>
            </w:rPr>
            <w:t xml:space="preserve"> </w:t>
          </w:r>
          <w:r w:rsidRPr="003F572E">
            <w:rPr>
              <w:rFonts w:ascii="Times New Roman" w:hAnsi="Times New Roman" w:cs="Times New Roman"/>
              <w:noProof/>
              <w:sz w:val="24"/>
              <w:szCs w:val="24"/>
            </w:rPr>
            <w:t>Dostupné z:</w:t>
          </w:r>
          <w:r>
            <w:rPr>
              <w:rFonts w:ascii="Times New Roman" w:hAnsi="Times New Roman" w:cs="Times New Roman"/>
              <w:noProof/>
              <w:sz w:val="24"/>
              <w:szCs w:val="24"/>
            </w:rPr>
            <w:t xml:space="preserve"> </w:t>
          </w:r>
          <w:r>
            <w:rPr>
              <w:rFonts w:ascii="Times New Roman" w:hAnsi="Times New Roman" w:cs="Times New Roman"/>
              <w:noProof/>
              <w:sz w:val="24"/>
              <w:szCs w:val="24"/>
            </w:rPr>
            <w:br/>
          </w:r>
          <w:r w:rsidRPr="002813D3">
            <w:rPr>
              <w:rFonts w:ascii="Times New Roman" w:hAnsi="Times New Roman" w:cs="Times New Roman"/>
              <w:noProof/>
              <w:sz w:val="24"/>
              <w:szCs w:val="24"/>
            </w:rPr>
            <w:t>https://www.geology.sk/wp-content/uploads/documents/foto/MS/MS_1971-12</w:t>
          </w:r>
          <w:r>
            <w:rPr>
              <w:rFonts w:ascii="Times New Roman" w:hAnsi="Times New Roman" w:cs="Times New Roman"/>
              <w:noProof/>
              <w:sz w:val="24"/>
              <w:szCs w:val="24"/>
            </w:rPr>
            <w:t xml:space="preserve"> </w:t>
          </w:r>
          <w:r w:rsidRPr="002813D3">
            <w:rPr>
              <w:rFonts w:ascii="Times New Roman" w:hAnsi="Times New Roman" w:cs="Times New Roman"/>
              <w:noProof/>
              <w:sz w:val="24"/>
              <w:szCs w:val="24"/>
            </w:rPr>
            <w:t>13/Lo%C5%BEisk%C3%A1%20%C5%A1trkopieskov%20na%20Slovensku.pdf</w:t>
          </w:r>
        </w:p>
        <w:p w14:paraId="0C3A716A" w14:textId="2F5CEF8A" w:rsidR="00171D78" w:rsidRPr="00462E83" w:rsidRDefault="00171D78" w:rsidP="00171D78">
          <w:pPr>
            <w:pStyle w:val="Bibliografia"/>
            <w:spacing w:before="240"/>
            <w:jc w:val="both"/>
            <w:rPr>
              <w:rFonts w:ascii="Times New Roman" w:hAnsi="Times New Roman" w:cs="Times New Roman"/>
              <w:noProof/>
              <w:sz w:val="24"/>
              <w:szCs w:val="24"/>
            </w:rPr>
          </w:pPr>
          <w:r w:rsidRPr="00462E83">
            <w:rPr>
              <w:rFonts w:ascii="Times New Roman" w:hAnsi="Times New Roman" w:cs="Times New Roman"/>
              <w:noProof/>
              <w:sz w:val="24"/>
              <w:szCs w:val="24"/>
            </w:rPr>
            <w:t>mineralykarpat</w:t>
          </w:r>
          <w:r>
            <w:rPr>
              <w:rFonts w:ascii="Times New Roman" w:hAnsi="Times New Roman" w:cs="Times New Roman"/>
              <w:noProof/>
              <w:sz w:val="24"/>
              <w:szCs w:val="24"/>
            </w:rPr>
            <w:t xml:space="preserve">: </w:t>
          </w:r>
          <w:r w:rsidRPr="00462E83">
            <w:rPr>
              <w:rFonts w:ascii="Times New Roman" w:hAnsi="Times New Roman" w:cs="Times New Roman"/>
              <w:i/>
              <w:iCs/>
              <w:noProof/>
              <w:sz w:val="24"/>
              <w:szCs w:val="24"/>
            </w:rPr>
            <w:t>Bradlové pásmo.</w:t>
          </w:r>
          <w:r>
            <w:rPr>
              <w:rFonts w:ascii="Times New Roman" w:hAnsi="Times New Roman" w:cs="Times New Roman"/>
              <w:i/>
              <w:iCs/>
              <w:noProof/>
              <w:sz w:val="24"/>
              <w:szCs w:val="24"/>
            </w:rPr>
            <w:t xml:space="preserve"> </w:t>
          </w:r>
          <w:r w:rsidRPr="00462E83">
            <w:rPr>
              <w:rFonts w:ascii="Times New Roman" w:hAnsi="Times New Roman" w:cs="Times New Roman"/>
              <w:noProof/>
              <w:sz w:val="24"/>
              <w:szCs w:val="24"/>
            </w:rPr>
            <w:t>[</w:t>
          </w:r>
          <w:r>
            <w:rPr>
              <w:rFonts w:ascii="Times New Roman" w:hAnsi="Times New Roman" w:cs="Times New Roman"/>
              <w:noProof/>
              <w:sz w:val="24"/>
              <w:szCs w:val="24"/>
            </w:rPr>
            <w:t>o</w:t>
          </w:r>
          <w:r w:rsidRPr="00462E83">
            <w:rPr>
              <w:rFonts w:ascii="Times New Roman" w:hAnsi="Times New Roman" w:cs="Times New Roman"/>
              <w:noProof/>
              <w:sz w:val="24"/>
              <w:szCs w:val="24"/>
            </w:rPr>
            <w:t>nline]</w:t>
          </w:r>
          <w:r>
            <w:rPr>
              <w:rFonts w:ascii="Times New Roman" w:hAnsi="Times New Roman" w:cs="Times New Roman"/>
              <w:noProof/>
              <w:sz w:val="24"/>
              <w:szCs w:val="24"/>
            </w:rPr>
            <w:t xml:space="preserve">. </w:t>
          </w:r>
          <w:r w:rsidRPr="00474BDC">
            <w:rPr>
              <w:rFonts w:ascii="Times New Roman" w:hAnsi="Times New Roman" w:cs="Times New Roman"/>
              <w:noProof/>
              <w:sz w:val="24"/>
              <w:szCs w:val="24"/>
            </w:rPr>
            <w:t>[cit. 2021-05-13</w:t>
          </w:r>
          <w:r w:rsidR="00DC19B6">
            <w:rPr>
              <w:rFonts w:ascii="Times New Roman" w:hAnsi="Times New Roman" w:cs="Times New Roman"/>
              <w:noProof/>
              <w:sz w:val="24"/>
              <w:szCs w:val="24"/>
            </w:rPr>
            <w:t>b</w:t>
          </w:r>
          <w:r w:rsidRPr="00474BDC">
            <w:rPr>
              <w:rFonts w:ascii="Times New Roman" w:hAnsi="Times New Roman" w:cs="Times New Roman"/>
              <w:noProof/>
              <w:sz w:val="24"/>
              <w:szCs w:val="24"/>
            </w:rPr>
            <w:t>].</w:t>
          </w:r>
          <w:r>
            <w:rPr>
              <w:rFonts w:ascii="Times New Roman" w:hAnsi="Times New Roman" w:cs="Times New Roman"/>
              <w:noProof/>
              <w:sz w:val="24"/>
              <w:szCs w:val="24"/>
            </w:rPr>
            <w:t xml:space="preserve"> </w:t>
          </w:r>
          <w:r w:rsidRPr="00474BDC">
            <w:rPr>
              <w:rFonts w:ascii="Times New Roman" w:hAnsi="Times New Roman" w:cs="Times New Roman"/>
              <w:noProof/>
              <w:sz w:val="24"/>
              <w:szCs w:val="24"/>
            </w:rPr>
            <w:t>Dostupné z</w:t>
          </w:r>
          <w:r>
            <w:rPr>
              <w:rFonts w:ascii="Times New Roman" w:hAnsi="Times New Roman" w:cs="Times New Roman"/>
              <w:noProof/>
              <w:sz w:val="24"/>
              <w:szCs w:val="24"/>
            </w:rPr>
            <w:t xml:space="preserve">: </w:t>
          </w:r>
          <w:r w:rsidRPr="00462E83">
            <w:rPr>
              <w:rFonts w:ascii="Times New Roman" w:hAnsi="Times New Roman" w:cs="Times New Roman"/>
              <w:noProof/>
              <w:sz w:val="24"/>
              <w:szCs w:val="24"/>
              <w:u w:val="single"/>
            </w:rPr>
            <w:t>http://www.mineralykarpat.sk/geBradlo.html</w:t>
          </w:r>
        </w:p>
        <w:p w14:paraId="391DA190" w14:textId="0DFE3D05" w:rsidR="00171D78" w:rsidRPr="00462E83" w:rsidRDefault="00171D78" w:rsidP="00171D78">
          <w:pPr>
            <w:pStyle w:val="Bibliografia"/>
            <w:spacing w:before="240"/>
            <w:jc w:val="both"/>
            <w:rPr>
              <w:rFonts w:ascii="Times New Roman" w:hAnsi="Times New Roman" w:cs="Times New Roman"/>
              <w:noProof/>
              <w:sz w:val="24"/>
              <w:szCs w:val="24"/>
            </w:rPr>
          </w:pPr>
          <w:r w:rsidRPr="00462E83">
            <w:rPr>
              <w:rFonts w:ascii="Times New Roman" w:hAnsi="Times New Roman" w:cs="Times New Roman"/>
              <w:noProof/>
              <w:sz w:val="24"/>
              <w:szCs w:val="24"/>
            </w:rPr>
            <w:t>mineralykarpat</w:t>
          </w:r>
          <w:r>
            <w:rPr>
              <w:rFonts w:ascii="Times New Roman" w:hAnsi="Times New Roman" w:cs="Times New Roman"/>
              <w:noProof/>
              <w:sz w:val="24"/>
              <w:szCs w:val="24"/>
            </w:rPr>
            <w:t xml:space="preserve">: </w:t>
          </w:r>
          <w:r w:rsidRPr="00462E83">
            <w:rPr>
              <w:rFonts w:ascii="Times New Roman" w:hAnsi="Times New Roman" w:cs="Times New Roman"/>
              <w:i/>
              <w:iCs/>
              <w:noProof/>
              <w:sz w:val="24"/>
              <w:szCs w:val="24"/>
            </w:rPr>
            <w:t xml:space="preserve">Gemerikum. </w:t>
          </w:r>
          <w:r w:rsidRPr="00462E83">
            <w:rPr>
              <w:rFonts w:ascii="Times New Roman" w:hAnsi="Times New Roman" w:cs="Times New Roman"/>
              <w:noProof/>
              <w:sz w:val="24"/>
              <w:szCs w:val="24"/>
            </w:rPr>
            <w:t>[</w:t>
          </w:r>
          <w:r>
            <w:rPr>
              <w:rFonts w:ascii="Times New Roman" w:hAnsi="Times New Roman" w:cs="Times New Roman"/>
              <w:noProof/>
              <w:sz w:val="24"/>
              <w:szCs w:val="24"/>
            </w:rPr>
            <w:t>o</w:t>
          </w:r>
          <w:r w:rsidRPr="00462E83">
            <w:rPr>
              <w:rFonts w:ascii="Times New Roman" w:hAnsi="Times New Roman" w:cs="Times New Roman"/>
              <w:noProof/>
              <w:sz w:val="24"/>
              <w:szCs w:val="24"/>
            </w:rPr>
            <w:t>nline]</w:t>
          </w:r>
          <w:r>
            <w:rPr>
              <w:rFonts w:ascii="Times New Roman" w:hAnsi="Times New Roman" w:cs="Times New Roman"/>
              <w:noProof/>
              <w:sz w:val="24"/>
              <w:szCs w:val="24"/>
            </w:rPr>
            <w:t xml:space="preserve">. </w:t>
          </w:r>
          <w:r w:rsidRPr="00474BDC">
            <w:rPr>
              <w:rFonts w:ascii="Times New Roman" w:hAnsi="Times New Roman" w:cs="Times New Roman"/>
              <w:noProof/>
              <w:sz w:val="24"/>
              <w:szCs w:val="24"/>
            </w:rPr>
            <w:t>[cit. 2021-05-13</w:t>
          </w:r>
          <w:r w:rsidR="00571C41">
            <w:rPr>
              <w:rFonts w:ascii="Times New Roman" w:hAnsi="Times New Roman" w:cs="Times New Roman"/>
              <w:noProof/>
              <w:sz w:val="24"/>
              <w:szCs w:val="24"/>
            </w:rPr>
            <w:t>c</w:t>
          </w:r>
          <w:r w:rsidRPr="00474BDC">
            <w:rPr>
              <w:rFonts w:ascii="Times New Roman" w:hAnsi="Times New Roman" w:cs="Times New Roman"/>
              <w:noProof/>
              <w:sz w:val="24"/>
              <w:szCs w:val="24"/>
            </w:rPr>
            <w:t>].</w:t>
          </w:r>
          <w:r>
            <w:rPr>
              <w:rFonts w:ascii="Times New Roman" w:hAnsi="Times New Roman" w:cs="Times New Roman"/>
              <w:noProof/>
              <w:sz w:val="24"/>
              <w:szCs w:val="24"/>
            </w:rPr>
            <w:t xml:space="preserve"> </w:t>
          </w:r>
          <w:r w:rsidRPr="00474BDC">
            <w:rPr>
              <w:rFonts w:ascii="Times New Roman" w:hAnsi="Times New Roman" w:cs="Times New Roman"/>
              <w:noProof/>
              <w:sz w:val="24"/>
              <w:szCs w:val="24"/>
            </w:rPr>
            <w:t>Dostupné z</w:t>
          </w:r>
          <w:r>
            <w:rPr>
              <w:rFonts w:ascii="Times New Roman" w:hAnsi="Times New Roman" w:cs="Times New Roman"/>
              <w:noProof/>
              <w:sz w:val="24"/>
              <w:szCs w:val="24"/>
            </w:rPr>
            <w:t xml:space="preserve">: </w:t>
          </w:r>
          <w:r w:rsidRPr="00462E83">
            <w:rPr>
              <w:rFonts w:ascii="Times New Roman" w:hAnsi="Times New Roman" w:cs="Times New Roman"/>
              <w:noProof/>
              <w:sz w:val="24"/>
              <w:szCs w:val="24"/>
            </w:rPr>
            <w:t xml:space="preserve"> </w:t>
          </w:r>
          <w:r w:rsidRPr="00462E83">
            <w:rPr>
              <w:rFonts w:ascii="Times New Roman" w:hAnsi="Times New Roman" w:cs="Times New Roman"/>
              <w:noProof/>
              <w:sz w:val="24"/>
              <w:szCs w:val="24"/>
            </w:rPr>
            <w:br/>
          </w:r>
          <w:r w:rsidRPr="00462E83">
            <w:rPr>
              <w:rFonts w:ascii="Times New Roman" w:hAnsi="Times New Roman" w:cs="Times New Roman"/>
              <w:noProof/>
              <w:sz w:val="24"/>
              <w:szCs w:val="24"/>
              <w:u w:val="single"/>
            </w:rPr>
            <w:t>http://www.mineralykarpat.sk/geGemerikum.html</w:t>
          </w:r>
        </w:p>
        <w:p w14:paraId="40CBD1AD" w14:textId="77777777" w:rsidR="00171D78" w:rsidRPr="00462E83" w:rsidRDefault="00171D78" w:rsidP="00171D78">
          <w:pPr>
            <w:pStyle w:val="Bibliografia"/>
            <w:spacing w:before="240"/>
            <w:jc w:val="both"/>
            <w:rPr>
              <w:rFonts w:ascii="Times New Roman" w:hAnsi="Times New Roman" w:cs="Times New Roman"/>
              <w:noProof/>
              <w:sz w:val="24"/>
              <w:szCs w:val="24"/>
            </w:rPr>
          </w:pPr>
          <w:r w:rsidRPr="00462E83">
            <w:rPr>
              <w:rFonts w:ascii="Times New Roman" w:hAnsi="Times New Roman" w:cs="Times New Roman"/>
              <w:noProof/>
              <w:sz w:val="24"/>
              <w:szCs w:val="24"/>
            </w:rPr>
            <w:t>mineralykarpat.sk</w:t>
          </w:r>
          <w:r>
            <w:rPr>
              <w:rFonts w:ascii="Times New Roman" w:hAnsi="Times New Roman" w:cs="Times New Roman"/>
              <w:noProof/>
              <w:sz w:val="24"/>
              <w:szCs w:val="24"/>
            </w:rPr>
            <w:t>:</w:t>
          </w:r>
          <w:r w:rsidRPr="00462E83">
            <w:rPr>
              <w:rFonts w:ascii="Times New Roman" w:hAnsi="Times New Roman" w:cs="Times New Roman"/>
              <w:noProof/>
              <w:sz w:val="24"/>
              <w:szCs w:val="24"/>
            </w:rPr>
            <w:t xml:space="preserve"> </w:t>
          </w:r>
          <w:r w:rsidRPr="00462E83">
            <w:rPr>
              <w:rFonts w:ascii="Times New Roman" w:hAnsi="Times New Roman" w:cs="Times New Roman"/>
              <w:i/>
              <w:iCs/>
              <w:noProof/>
              <w:sz w:val="24"/>
              <w:szCs w:val="24"/>
            </w:rPr>
            <w:t xml:space="preserve">Hronikum (Chočský príkrov). </w:t>
          </w:r>
          <w:r w:rsidRPr="00462E83">
            <w:rPr>
              <w:rFonts w:ascii="Times New Roman" w:hAnsi="Times New Roman" w:cs="Times New Roman"/>
              <w:noProof/>
              <w:sz w:val="24"/>
              <w:szCs w:val="24"/>
            </w:rPr>
            <w:t>[</w:t>
          </w:r>
          <w:r>
            <w:rPr>
              <w:rFonts w:ascii="Times New Roman" w:hAnsi="Times New Roman" w:cs="Times New Roman"/>
              <w:noProof/>
              <w:sz w:val="24"/>
              <w:szCs w:val="24"/>
            </w:rPr>
            <w:t>o</w:t>
          </w:r>
          <w:r w:rsidRPr="00462E83">
            <w:rPr>
              <w:rFonts w:ascii="Times New Roman" w:hAnsi="Times New Roman" w:cs="Times New Roman"/>
              <w:noProof/>
              <w:sz w:val="24"/>
              <w:szCs w:val="24"/>
            </w:rPr>
            <w:t>nline]</w:t>
          </w:r>
          <w:r>
            <w:rPr>
              <w:rFonts w:ascii="Times New Roman" w:hAnsi="Times New Roman" w:cs="Times New Roman"/>
              <w:noProof/>
              <w:sz w:val="24"/>
              <w:szCs w:val="24"/>
            </w:rPr>
            <w:t xml:space="preserve">. </w:t>
          </w:r>
          <w:r w:rsidRPr="00474BDC">
            <w:rPr>
              <w:rFonts w:ascii="Times New Roman" w:hAnsi="Times New Roman" w:cs="Times New Roman"/>
              <w:noProof/>
              <w:sz w:val="24"/>
              <w:szCs w:val="24"/>
            </w:rPr>
            <w:t>[cit. 2021-05-13]. Dostupné z</w:t>
          </w:r>
          <w:r>
            <w:rPr>
              <w:rFonts w:ascii="Times New Roman" w:hAnsi="Times New Roman" w:cs="Times New Roman"/>
              <w:noProof/>
              <w:sz w:val="24"/>
              <w:szCs w:val="24"/>
            </w:rPr>
            <w:t>:</w:t>
          </w:r>
          <w:r w:rsidRPr="00462E83">
            <w:rPr>
              <w:rFonts w:ascii="Times New Roman" w:hAnsi="Times New Roman" w:cs="Times New Roman"/>
              <w:noProof/>
              <w:sz w:val="24"/>
              <w:szCs w:val="24"/>
            </w:rPr>
            <w:br/>
          </w:r>
          <w:r w:rsidRPr="00462E83">
            <w:rPr>
              <w:rFonts w:ascii="Times New Roman" w:hAnsi="Times New Roman" w:cs="Times New Roman"/>
              <w:noProof/>
              <w:sz w:val="24"/>
              <w:szCs w:val="24"/>
              <w:u w:val="single"/>
            </w:rPr>
            <w:t>http://www.mineralykarpat.sk/geChoc.html</w:t>
          </w:r>
        </w:p>
        <w:p w14:paraId="5168588B" w14:textId="77777777" w:rsidR="00DC61B5" w:rsidRPr="00462E83" w:rsidRDefault="00DC61B5" w:rsidP="00DC61B5">
          <w:pPr>
            <w:pStyle w:val="Bibliografia"/>
            <w:spacing w:before="240"/>
            <w:jc w:val="both"/>
            <w:rPr>
              <w:rFonts w:ascii="Times New Roman" w:hAnsi="Times New Roman" w:cs="Times New Roman"/>
              <w:noProof/>
              <w:sz w:val="24"/>
              <w:szCs w:val="24"/>
            </w:rPr>
          </w:pPr>
          <w:r w:rsidRPr="00462E83">
            <w:rPr>
              <w:rFonts w:ascii="Times New Roman" w:hAnsi="Times New Roman" w:cs="Times New Roman"/>
              <w:noProof/>
              <w:sz w:val="24"/>
              <w:szCs w:val="24"/>
            </w:rPr>
            <w:t>mineralykarpat.sk</w:t>
          </w:r>
          <w:r>
            <w:rPr>
              <w:rFonts w:ascii="Times New Roman" w:hAnsi="Times New Roman" w:cs="Times New Roman"/>
              <w:noProof/>
              <w:sz w:val="24"/>
              <w:szCs w:val="24"/>
            </w:rPr>
            <w:t xml:space="preserve">: </w:t>
          </w:r>
          <w:r w:rsidRPr="00462E83">
            <w:rPr>
              <w:rFonts w:ascii="Times New Roman" w:hAnsi="Times New Roman" w:cs="Times New Roman"/>
              <w:i/>
              <w:iCs/>
              <w:noProof/>
              <w:sz w:val="24"/>
              <w:szCs w:val="24"/>
            </w:rPr>
            <w:t xml:space="preserve">Tatrikum. </w:t>
          </w:r>
          <w:r w:rsidRPr="00462E83">
            <w:rPr>
              <w:rFonts w:ascii="Times New Roman" w:hAnsi="Times New Roman" w:cs="Times New Roman"/>
              <w:noProof/>
              <w:sz w:val="24"/>
              <w:szCs w:val="24"/>
            </w:rPr>
            <w:t>[</w:t>
          </w:r>
          <w:r>
            <w:rPr>
              <w:rFonts w:ascii="Times New Roman" w:hAnsi="Times New Roman" w:cs="Times New Roman"/>
              <w:noProof/>
              <w:sz w:val="24"/>
              <w:szCs w:val="24"/>
            </w:rPr>
            <w:t>o</w:t>
          </w:r>
          <w:r w:rsidRPr="00462E83">
            <w:rPr>
              <w:rFonts w:ascii="Times New Roman" w:hAnsi="Times New Roman" w:cs="Times New Roman"/>
              <w:noProof/>
              <w:sz w:val="24"/>
              <w:szCs w:val="24"/>
            </w:rPr>
            <w:t>nline]</w:t>
          </w:r>
          <w:r>
            <w:rPr>
              <w:rFonts w:ascii="Times New Roman" w:hAnsi="Times New Roman" w:cs="Times New Roman"/>
              <w:noProof/>
              <w:sz w:val="24"/>
              <w:szCs w:val="24"/>
            </w:rPr>
            <w:t xml:space="preserve">. </w:t>
          </w:r>
          <w:r w:rsidRPr="00474BDC">
            <w:rPr>
              <w:rFonts w:ascii="Times New Roman" w:hAnsi="Times New Roman" w:cs="Times New Roman"/>
              <w:noProof/>
              <w:sz w:val="24"/>
              <w:szCs w:val="24"/>
            </w:rPr>
            <w:t>[cit. 2021-05-13</w:t>
          </w:r>
          <w:r>
            <w:rPr>
              <w:rFonts w:ascii="Times New Roman" w:hAnsi="Times New Roman" w:cs="Times New Roman"/>
              <w:noProof/>
              <w:sz w:val="24"/>
              <w:szCs w:val="24"/>
            </w:rPr>
            <w:t>a</w:t>
          </w:r>
          <w:r w:rsidRPr="00474BDC">
            <w:rPr>
              <w:rFonts w:ascii="Times New Roman" w:hAnsi="Times New Roman" w:cs="Times New Roman"/>
              <w:noProof/>
              <w:sz w:val="24"/>
              <w:szCs w:val="24"/>
            </w:rPr>
            <w:t>].</w:t>
          </w:r>
          <w:r>
            <w:rPr>
              <w:rFonts w:ascii="Times New Roman" w:hAnsi="Times New Roman" w:cs="Times New Roman"/>
              <w:noProof/>
              <w:sz w:val="24"/>
              <w:szCs w:val="24"/>
            </w:rPr>
            <w:t xml:space="preserve"> </w:t>
          </w:r>
          <w:r w:rsidRPr="00474BDC">
            <w:rPr>
              <w:rFonts w:ascii="Times New Roman" w:hAnsi="Times New Roman" w:cs="Times New Roman"/>
              <w:noProof/>
              <w:sz w:val="24"/>
              <w:szCs w:val="24"/>
            </w:rPr>
            <w:t>Dostupné z</w:t>
          </w:r>
          <w:r>
            <w:rPr>
              <w:rFonts w:ascii="Times New Roman" w:hAnsi="Times New Roman" w:cs="Times New Roman"/>
              <w:noProof/>
              <w:sz w:val="24"/>
              <w:szCs w:val="24"/>
            </w:rPr>
            <w:t xml:space="preserve">: </w:t>
          </w:r>
          <w:r w:rsidRPr="00E82EF5">
            <w:rPr>
              <w:rFonts w:ascii="Times New Roman" w:hAnsi="Times New Roman" w:cs="Times New Roman"/>
              <w:noProof/>
              <w:sz w:val="24"/>
              <w:szCs w:val="24"/>
            </w:rPr>
            <w:t>http://www.mineralykarpat.sk/geTatrikum.html</w:t>
          </w:r>
        </w:p>
        <w:p w14:paraId="6637B4CF" w14:textId="14F0A842" w:rsidR="00171D78" w:rsidRPr="000B6A9F" w:rsidRDefault="00171D78" w:rsidP="00171D78">
          <w:pPr>
            <w:pStyle w:val="Bibliografia"/>
            <w:spacing w:before="240"/>
            <w:jc w:val="both"/>
            <w:rPr>
              <w:rFonts w:ascii="Times New Roman" w:hAnsi="Times New Roman" w:cs="Times New Roman"/>
              <w:noProof/>
              <w:sz w:val="24"/>
              <w:szCs w:val="24"/>
            </w:rPr>
          </w:pPr>
          <w:r w:rsidRPr="00BF24BF">
            <w:rPr>
              <w:rFonts w:ascii="Times New Roman" w:hAnsi="Times New Roman" w:cs="Times New Roman"/>
              <w:noProof/>
              <w:sz w:val="24"/>
              <w:szCs w:val="24"/>
            </w:rPr>
            <w:t xml:space="preserve">mineraly.sk: </w:t>
          </w:r>
          <w:r w:rsidRPr="00BF24BF">
            <w:rPr>
              <w:rFonts w:ascii="Times New Roman" w:hAnsi="Times New Roman" w:cs="Times New Roman"/>
              <w:i/>
              <w:iCs/>
              <w:noProof/>
              <w:sz w:val="24"/>
              <w:szCs w:val="24"/>
            </w:rPr>
            <w:t>Malá Fatra, turistický sprievodca.</w:t>
          </w:r>
          <w:r w:rsidRPr="00BF24BF">
            <w:rPr>
              <w:rFonts w:ascii="Times New Roman" w:hAnsi="Times New Roman" w:cs="Times New Roman"/>
              <w:noProof/>
              <w:sz w:val="24"/>
              <w:szCs w:val="24"/>
            </w:rPr>
            <w:t xml:space="preserve"> [online]. NP Malá Fatra: Varín [cit. 2021-05-13</w:t>
          </w:r>
          <w:r w:rsidR="00DC61B5">
            <w:rPr>
              <w:rFonts w:ascii="Times New Roman" w:hAnsi="Times New Roman" w:cs="Times New Roman"/>
              <w:noProof/>
              <w:sz w:val="24"/>
              <w:szCs w:val="24"/>
            </w:rPr>
            <w:t>a</w:t>
          </w:r>
          <w:r w:rsidRPr="00BF24BF">
            <w:rPr>
              <w:rFonts w:ascii="Times New Roman" w:hAnsi="Times New Roman" w:cs="Times New Roman"/>
              <w:noProof/>
              <w:sz w:val="24"/>
              <w:szCs w:val="24"/>
            </w:rPr>
            <w:t xml:space="preserve">]. Dostupné z: </w:t>
          </w:r>
          <w:r w:rsidRPr="00BF24BF">
            <w:rPr>
              <w:rFonts w:ascii="Times New Roman" w:hAnsi="Times New Roman" w:cs="Times New Roman"/>
              <w:noProof/>
              <w:sz w:val="24"/>
              <w:szCs w:val="24"/>
              <w:u w:val="single"/>
            </w:rPr>
            <w:t>http://www.mineraly.sk/files/lok/201-300/234_mala_fatra_geolo_stavba.htm</w:t>
          </w:r>
        </w:p>
        <w:p w14:paraId="022056AC" w14:textId="7871B318" w:rsidR="00171D78" w:rsidRPr="00BF24BF" w:rsidRDefault="00171D78" w:rsidP="00171D78">
          <w:pPr>
            <w:pStyle w:val="Bibliografia"/>
            <w:spacing w:before="240"/>
            <w:jc w:val="both"/>
            <w:rPr>
              <w:rFonts w:ascii="Times New Roman" w:hAnsi="Times New Roman" w:cs="Times New Roman"/>
              <w:noProof/>
              <w:sz w:val="24"/>
              <w:szCs w:val="24"/>
              <w:u w:val="single"/>
            </w:rPr>
          </w:pPr>
          <w:r w:rsidRPr="00474BDC">
            <w:rPr>
              <w:rFonts w:ascii="Times New Roman" w:hAnsi="Times New Roman" w:cs="Times New Roman"/>
              <w:noProof/>
              <w:sz w:val="24"/>
              <w:szCs w:val="24"/>
            </w:rPr>
            <w:t xml:space="preserve">mineraly.sk: </w:t>
          </w:r>
          <w:r w:rsidRPr="00474BDC">
            <w:rPr>
              <w:rFonts w:ascii="Times New Roman" w:hAnsi="Times New Roman" w:cs="Times New Roman"/>
              <w:i/>
              <w:iCs/>
              <w:noProof/>
              <w:sz w:val="24"/>
              <w:szCs w:val="24"/>
            </w:rPr>
            <w:t xml:space="preserve">SLOVENSKO (Geológia) - kotliny - Turčianska kotlina. </w:t>
          </w:r>
          <w:r w:rsidRPr="00474BDC">
            <w:rPr>
              <w:rFonts w:ascii="Times New Roman" w:hAnsi="Times New Roman" w:cs="Times New Roman"/>
              <w:noProof/>
              <w:sz w:val="24"/>
              <w:szCs w:val="24"/>
            </w:rPr>
            <w:t xml:space="preserve">[online]. </w:t>
          </w:r>
          <w:r w:rsidRPr="00474BDC">
            <w:rPr>
              <w:rFonts w:ascii="Times New Roman" w:hAnsi="Times New Roman" w:cs="Times New Roman"/>
              <w:noProof/>
              <w:sz w:val="24"/>
              <w:szCs w:val="24"/>
            </w:rPr>
            <w:br/>
            <w:t>Slovensko II. (Príroda), kol. autorov: Bratislava [cit. 2021-05-13</w:t>
          </w:r>
          <w:r w:rsidR="00DC61B5">
            <w:rPr>
              <w:rFonts w:ascii="Times New Roman" w:hAnsi="Times New Roman" w:cs="Times New Roman"/>
              <w:noProof/>
              <w:sz w:val="24"/>
              <w:szCs w:val="24"/>
            </w:rPr>
            <w:t>b</w:t>
          </w:r>
          <w:r w:rsidRPr="00474BDC">
            <w:rPr>
              <w:rFonts w:ascii="Times New Roman" w:hAnsi="Times New Roman" w:cs="Times New Roman"/>
              <w:noProof/>
              <w:sz w:val="24"/>
              <w:szCs w:val="24"/>
            </w:rPr>
            <w:t>]. Dostupné z:</w:t>
          </w:r>
          <w:r w:rsidRPr="00474BDC">
            <w:rPr>
              <w:rFonts w:ascii="Times New Roman" w:hAnsi="Times New Roman" w:cs="Times New Roman"/>
              <w:noProof/>
              <w:sz w:val="24"/>
              <w:szCs w:val="24"/>
            </w:rPr>
            <w:br/>
          </w:r>
          <w:r w:rsidRPr="00474BDC">
            <w:rPr>
              <w:rFonts w:ascii="Times New Roman" w:hAnsi="Times New Roman" w:cs="Times New Roman"/>
              <w:noProof/>
              <w:sz w:val="24"/>
              <w:szCs w:val="24"/>
              <w:u w:val="single"/>
            </w:rPr>
            <w:t>http://www.mineraly.sk/files/lok/301-400/359_slovgeo_slov_kotliny_turcianska.htm</w:t>
          </w:r>
        </w:p>
        <w:p w14:paraId="2DA9C66C" w14:textId="77777777" w:rsidR="00171D78" w:rsidRPr="00462E83" w:rsidRDefault="00171D78" w:rsidP="00171D78">
          <w:pPr>
            <w:pStyle w:val="Bibliografia"/>
            <w:spacing w:before="240"/>
            <w:jc w:val="both"/>
            <w:rPr>
              <w:rFonts w:ascii="Times New Roman" w:hAnsi="Times New Roman" w:cs="Times New Roman"/>
              <w:noProof/>
              <w:sz w:val="24"/>
              <w:szCs w:val="24"/>
            </w:rPr>
          </w:pPr>
          <w:r w:rsidRPr="00462E83">
            <w:rPr>
              <w:rFonts w:ascii="Times New Roman" w:hAnsi="Times New Roman" w:cs="Times New Roman"/>
              <w:noProof/>
              <w:sz w:val="24"/>
              <w:szCs w:val="24"/>
            </w:rPr>
            <w:t>mineraly.sk</w:t>
          </w:r>
          <w:r>
            <w:rPr>
              <w:rFonts w:ascii="Times New Roman" w:hAnsi="Times New Roman" w:cs="Times New Roman"/>
              <w:noProof/>
              <w:sz w:val="24"/>
              <w:szCs w:val="24"/>
            </w:rPr>
            <w:t xml:space="preserve">: </w:t>
          </w:r>
          <w:r w:rsidRPr="00462E83">
            <w:rPr>
              <w:rFonts w:ascii="Times New Roman" w:hAnsi="Times New Roman" w:cs="Times New Roman"/>
              <w:i/>
              <w:iCs/>
              <w:noProof/>
              <w:sz w:val="24"/>
              <w:szCs w:val="24"/>
            </w:rPr>
            <w:t xml:space="preserve">SLOVENSKO (Geológia) - Tatry (2. časť). </w:t>
          </w:r>
          <w:r w:rsidRPr="00462E83">
            <w:rPr>
              <w:rFonts w:ascii="Times New Roman" w:hAnsi="Times New Roman" w:cs="Times New Roman"/>
              <w:noProof/>
              <w:sz w:val="24"/>
              <w:szCs w:val="24"/>
            </w:rPr>
            <w:t>[</w:t>
          </w:r>
          <w:r>
            <w:rPr>
              <w:rFonts w:ascii="Times New Roman" w:hAnsi="Times New Roman" w:cs="Times New Roman"/>
              <w:noProof/>
              <w:sz w:val="24"/>
              <w:szCs w:val="24"/>
            </w:rPr>
            <w:t>o</w:t>
          </w:r>
          <w:r w:rsidRPr="00462E83">
            <w:rPr>
              <w:rFonts w:ascii="Times New Roman" w:hAnsi="Times New Roman" w:cs="Times New Roman"/>
              <w:noProof/>
              <w:sz w:val="24"/>
              <w:szCs w:val="24"/>
            </w:rPr>
            <w:t>nline]</w:t>
          </w:r>
          <w:r>
            <w:rPr>
              <w:rFonts w:ascii="Times New Roman" w:hAnsi="Times New Roman" w:cs="Times New Roman"/>
              <w:noProof/>
              <w:sz w:val="24"/>
              <w:szCs w:val="24"/>
            </w:rPr>
            <w:t xml:space="preserve">. </w:t>
          </w:r>
          <w:r w:rsidRPr="00462E83">
            <w:rPr>
              <w:rFonts w:ascii="Times New Roman" w:hAnsi="Times New Roman" w:cs="Times New Roman"/>
              <w:noProof/>
              <w:sz w:val="24"/>
              <w:szCs w:val="24"/>
            </w:rPr>
            <w:t xml:space="preserve"> </w:t>
          </w:r>
          <w:r w:rsidRPr="00462E83">
            <w:rPr>
              <w:rFonts w:ascii="Times New Roman" w:hAnsi="Times New Roman" w:cs="Times New Roman"/>
              <w:noProof/>
              <w:sz w:val="24"/>
              <w:szCs w:val="24"/>
            </w:rPr>
            <w:br/>
          </w:r>
          <w:r>
            <w:rPr>
              <w:rFonts w:ascii="Times New Roman" w:hAnsi="Times New Roman" w:cs="Times New Roman"/>
              <w:noProof/>
              <w:sz w:val="24"/>
              <w:szCs w:val="24"/>
            </w:rPr>
            <w:t xml:space="preserve">Slovensko II. (Príroda), kol. autorov: Bartislava </w:t>
          </w:r>
          <w:r w:rsidRPr="00474BDC">
            <w:rPr>
              <w:rFonts w:ascii="Times New Roman" w:hAnsi="Times New Roman" w:cs="Times New Roman"/>
              <w:noProof/>
              <w:sz w:val="24"/>
              <w:szCs w:val="24"/>
            </w:rPr>
            <w:t>[cit. 2021-05-13]. Dostupné z:</w:t>
          </w:r>
          <w:r>
            <w:rPr>
              <w:rFonts w:ascii="Times New Roman" w:hAnsi="Times New Roman" w:cs="Times New Roman"/>
              <w:noProof/>
              <w:sz w:val="24"/>
              <w:szCs w:val="24"/>
            </w:rPr>
            <w:t xml:space="preserve"> </w:t>
          </w:r>
          <w:r w:rsidRPr="00462E83">
            <w:rPr>
              <w:rFonts w:ascii="Times New Roman" w:hAnsi="Times New Roman" w:cs="Times New Roman"/>
              <w:noProof/>
              <w:sz w:val="24"/>
              <w:szCs w:val="24"/>
              <w:u w:val="single"/>
            </w:rPr>
            <w:t>http://www.mineraly.sk/files/lok/201-300/299_slovgeo_tatry_2.htm</w:t>
          </w:r>
        </w:p>
        <w:p w14:paraId="652DF114" w14:textId="77777777" w:rsidR="00171D78" w:rsidRDefault="00171D78" w:rsidP="00171D78">
          <w:pPr>
            <w:pStyle w:val="Bibliografia"/>
            <w:spacing w:before="240"/>
            <w:jc w:val="both"/>
            <w:rPr>
              <w:rFonts w:ascii="Times New Roman" w:hAnsi="Times New Roman" w:cs="Times New Roman"/>
              <w:noProof/>
              <w:sz w:val="24"/>
              <w:szCs w:val="24"/>
            </w:rPr>
          </w:pPr>
          <w:r w:rsidRPr="00516809">
            <w:rPr>
              <w:rFonts w:ascii="Times New Roman" w:hAnsi="Times New Roman" w:cs="Times New Roman"/>
              <w:noProof/>
              <w:sz w:val="24"/>
              <w:szCs w:val="24"/>
            </w:rPr>
            <w:t xml:space="preserve">mineraly.sk: </w:t>
          </w:r>
          <w:r w:rsidRPr="00516809">
            <w:rPr>
              <w:rFonts w:ascii="Times New Roman" w:hAnsi="Times New Roman" w:cs="Times New Roman"/>
              <w:i/>
              <w:iCs/>
              <w:noProof/>
              <w:sz w:val="24"/>
              <w:szCs w:val="24"/>
            </w:rPr>
            <w:t xml:space="preserve">SLOVENSKO (Geológia) - kotliny - Žilinská kotlina. </w:t>
          </w:r>
          <w:r w:rsidRPr="00516809">
            <w:rPr>
              <w:rFonts w:ascii="Times New Roman" w:hAnsi="Times New Roman" w:cs="Times New Roman"/>
              <w:noProof/>
              <w:sz w:val="24"/>
              <w:szCs w:val="24"/>
            </w:rPr>
            <w:t>[online].  NP Malá Fatra: Varín [cit. 2021-05-13]. Dostupné z:</w:t>
          </w:r>
          <w:r>
            <w:rPr>
              <w:rFonts w:ascii="Times New Roman" w:hAnsi="Times New Roman" w:cs="Times New Roman"/>
              <w:noProof/>
              <w:sz w:val="24"/>
              <w:szCs w:val="24"/>
            </w:rPr>
            <w:t xml:space="preserve"> </w:t>
          </w:r>
          <w:r w:rsidRPr="00516809">
            <w:rPr>
              <w:rFonts w:ascii="Times New Roman" w:hAnsi="Times New Roman" w:cs="Times New Roman"/>
              <w:noProof/>
              <w:sz w:val="24"/>
              <w:szCs w:val="24"/>
              <w:u w:val="single"/>
            </w:rPr>
            <w:t>http://www.mineraly.sk/files/lok/301-400/354_slovgeo_slov_kotliny_zilinska.htm</w:t>
          </w:r>
        </w:p>
        <w:p w14:paraId="79F2F2D5" w14:textId="77777777" w:rsidR="00171D78" w:rsidRDefault="00171D78" w:rsidP="00171D78">
          <w:pPr>
            <w:pStyle w:val="Bibliografia"/>
            <w:jc w:val="both"/>
            <w:rPr>
              <w:rStyle w:val="publication-line"/>
              <w:rFonts w:ascii="Times New Roman" w:hAnsi="Times New Roman" w:cs="Times New Roman"/>
              <w:shd w:val="clear" w:color="auto" w:fill="FFFFFF"/>
            </w:rPr>
          </w:pPr>
          <w:r w:rsidRPr="00085E07">
            <w:rPr>
              <w:rFonts w:ascii="Times New Roman" w:hAnsi="Times New Roman" w:cs="Times New Roman"/>
              <w:noProof/>
              <w:sz w:val="24"/>
              <w:szCs w:val="24"/>
            </w:rPr>
            <w:t xml:space="preserve">MÉRES, Štefan; SÝKORA, Milan; PLAŠIENKA, Dušan, et al. </w:t>
          </w:r>
          <w:r w:rsidRPr="00085E07">
            <w:rPr>
              <w:rFonts w:ascii="Times New Roman" w:hAnsi="Times New Roman" w:cs="Times New Roman"/>
              <w:i/>
              <w:iCs/>
              <w:noProof/>
              <w:sz w:val="24"/>
              <w:szCs w:val="24"/>
            </w:rPr>
            <w:t>PÔVOD GRANÁTOV ZO SILICIKLASTICKÝCH SEDIMENTOV SZLACHTOWSKÉHO SÚVRSTVIA (STREDNÁ JURA, BRADLOVÉ PÁSMO, ZÁZRIVÁ, LAZ SIHLA)</w:t>
          </w:r>
          <w:r w:rsidRPr="00085E07">
            <w:rPr>
              <w:rFonts w:ascii="Times New Roman" w:hAnsi="Times New Roman" w:cs="Times New Roman"/>
              <w:noProof/>
              <w:sz w:val="24"/>
              <w:szCs w:val="24"/>
            </w:rPr>
            <w:t xml:space="preserve">. In: </w:t>
          </w:r>
          <w:r w:rsidRPr="00085E07">
            <w:rPr>
              <w:rFonts w:ascii="Times New Roman" w:hAnsi="Times New Roman" w:cs="Times New Roman"/>
              <w:i/>
              <w:iCs/>
              <w:noProof/>
              <w:sz w:val="24"/>
              <w:szCs w:val="24"/>
            </w:rPr>
            <w:t xml:space="preserve">Geochémia 2012. Bratislava: </w:t>
          </w:r>
          <w:r w:rsidRPr="00085E07">
            <w:rPr>
              <w:rStyle w:val="publication-line"/>
              <w:rFonts w:ascii="Times New Roman" w:hAnsi="Times New Roman" w:cs="Times New Roman"/>
              <w:shd w:val="clear" w:color="auto" w:fill="FFFFFF"/>
            </w:rPr>
            <w:t>Štátny geologický ústav Dionýza Štúra</w:t>
          </w:r>
          <w:r>
            <w:rPr>
              <w:rStyle w:val="publication-line"/>
              <w:rFonts w:ascii="Times New Roman" w:hAnsi="Times New Roman" w:cs="Times New Roman"/>
              <w:shd w:val="clear" w:color="auto" w:fill="FFFFFF"/>
            </w:rPr>
            <w:t>.</w:t>
          </w:r>
          <w:r w:rsidRPr="00085E07">
            <w:rPr>
              <w:rStyle w:val="publication-line"/>
              <w:rFonts w:ascii="Times New Roman" w:hAnsi="Times New Roman" w:cs="Times New Roman"/>
              <w:shd w:val="clear" w:color="auto" w:fill="FFFFFF"/>
            </w:rPr>
            <w:t xml:space="preserve"> ISBN 978-80-89343-72-0</w:t>
          </w:r>
        </w:p>
        <w:p w14:paraId="785AD32E" w14:textId="77777777" w:rsidR="00171D78" w:rsidRDefault="00171D78" w:rsidP="00171D78">
          <w:pPr>
            <w:pStyle w:val="Bibliografia"/>
            <w:spacing w:before="240"/>
            <w:jc w:val="both"/>
            <w:rPr>
              <w:rFonts w:ascii="Times New Roman" w:hAnsi="Times New Roman" w:cs="Times New Roman"/>
              <w:noProof/>
              <w:sz w:val="24"/>
              <w:szCs w:val="24"/>
            </w:rPr>
          </w:pPr>
          <w:r w:rsidRPr="00462E83">
            <w:rPr>
              <w:rFonts w:ascii="Times New Roman" w:hAnsi="Times New Roman" w:cs="Times New Roman"/>
              <w:noProof/>
              <w:sz w:val="24"/>
              <w:szCs w:val="24"/>
            </w:rPr>
            <w:lastRenderedPageBreak/>
            <w:t>MIŠÍK,</w:t>
          </w:r>
          <w:r>
            <w:rPr>
              <w:rFonts w:ascii="Times New Roman" w:hAnsi="Times New Roman" w:cs="Times New Roman"/>
              <w:noProof/>
              <w:sz w:val="24"/>
              <w:szCs w:val="24"/>
            </w:rPr>
            <w:t xml:space="preserve"> Milan;</w:t>
          </w:r>
          <w:r w:rsidRPr="00462E83">
            <w:rPr>
              <w:rFonts w:ascii="Times New Roman" w:hAnsi="Times New Roman" w:cs="Times New Roman"/>
              <w:noProof/>
              <w:sz w:val="24"/>
              <w:szCs w:val="24"/>
            </w:rPr>
            <w:t xml:space="preserve"> REHÁKOVÁ, </w:t>
          </w:r>
          <w:r>
            <w:rPr>
              <w:rFonts w:ascii="Times New Roman" w:hAnsi="Times New Roman" w:cs="Times New Roman"/>
              <w:noProof/>
              <w:sz w:val="24"/>
              <w:szCs w:val="24"/>
            </w:rPr>
            <w:t xml:space="preserve">Daniela. </w:t>
          </w:r>
          <w:r w:rsidRPr="00462E83">
            <w:rPr>
              <w:rFonts w:ascii="Times New Roman" w:hAnsi="Times New Roman" w:cs="Times New Roman"/>
              <w:i/>
              <w:iCs/>
              <w:noProof/>
              <w:sz w:val="24"/>
              <w:szCs w:val="24"/>
            </w:rPr>
            <w:t>Psefitické horniny (štrky, brekcie, zlepence) Západných Karpát.</w:t>
          </w:r>
          <w:r>
            <w:rPr>
              <w:rFonts w:ascii="Times New Roman" w:hAnsi="Times New Roman" w:cs="Times New Roman"/>
              <w:noProof/>
              <w:sz w:val="24"/>
              <w:szCs w:val="24"/>
            </w:rPr>
            <w:t xml:space="preserve"> 2004. </w:t>
          </w:r>
          <w:r w:rsidRPr="002813D3">
            <w:rPr>
              <w:rFonts w:ascii="Times New Roman" w:hAnsi="Times New Roman" w:cs="Times New Roman"/>
              <w:noProof/>
              <w:sz w:val="24"/>
              <w:szCs w:val="24"/>
            </w:rPr>
            <w:t>Vyd. 1</w:t>
          </w:r>
          <w:r>
            <w:rPr>
              <w:rFonts w:ascii="Times New Roman" w:hAnsi="Times New Roman" w:cs="Times New Roman"/>
              <w:noProof/>
              <w:sz w:val="24"/>
              <w:szCs w:val="24"/>
            </w:rPr>
            <w:t>.</w:t>
          </w:r>
          <w:r w:rsidRPr="00462E83">
            <w:rPr>
              <w:rFonts w:ascii="Times New Roman" w:hAnsi="Times New Roman" w:cs="Times New Roman"/>
              <w:i/>
              <w:iCs/>
              <w:noProof/>
              <w:sz w:val="24"/>
              <w:szCs w:val="24"/>
            </w:rPr>
            <w:t xml:space="preserve"> </w:t>
          </w:r>
          <w:r w:rsidRPr="00462E83">
            <w:rPr>
              <w:rFonts w:ascii="Times New Roman" w:hAnsi="Times New Roman" w:cs="Times New Roman"/>
              <w:noProof/>
              <w:sz w:val="24"/>
              <w:szCs w:val="24"/>
            </w:rPr>
            <w:t>Bratislava: VEDA.</w:t>
          </w:r>
          <w:r>
            <w:rPr>
              <w:rFonts w:ascii="Times New Roman" w:hAnsi="Times New Roman" w:cs="Times New Roman"/>
              <w:noProof/>
              <w:sz w:val="24"/>
              <w:szCs w:val="24"/>
            </w:rPr>
            <w:t xml:space="preserve"> ISBN: </w:t>
          </w:r>
          <w:r w:rsidRPr="00516809">
            <w:rPr>
              <w:rFonts w:ascii="Times New Roman" w:hAnsi="Times New Roman" w:cs="Times New Roman"/>
              <w:noProof/>
              <w:sz w:val="24"/>
              <w:szCs w:val="24"/>
            </w:rPr>
            <w:t>80-224-0819-0</w:t>
          </w:r>
        </w:p>
        <w:p w14:paraId="15927B4F" w14:textId="7ACA93B0" w:rsidR="00A70E20" w:rsidRPr="004573A8" w:rsidRDefault="00A70E20" w:rsidP="00171D78">
          <w:pPr>
            <w:pStyle w:val="Bibliografia"/>
            <w:jc w:val="both"/>
            <w:rPr>
              <w:rFonts w:ascii="Times New Roman" w:hAnsi="Times New Roman" w:cs="Times New Roman"/>
              <w:noProof/>
              <w:sz w:val="24"/>
              <w:szCs w:val="24"/>
            </w:rPr>
          </w:pPr>
          <w:r>
            <w:rPr>
              <w:rFonts w:ascii="Times New Roman" w:hAnsi="Times New Roman" w:cs="Times New Roman"/>
              <w:noProof/>
              <w:sz w:val="24"/>
              <w:szCs w:val="24"/>
            </w:rPr>
            <w:t>N</w:t>
          </w:r>
          <w:r w:rsidR="004573A8">
            <w:rPr>
              <w:rFonts w:ascii="Times New Roman" w:hAnsi="Times New Roman" w:cs="Times New Roman"/>
              <w:noProof/>
              <w:sz w:val="24"/>
              <w:szCs w:val="24"/>
            </w:rPr>
            <w:t xml:space="preserve">ATURA 2000. </w:t>
          </w:r>
          <w:r w:rsidR="004573A8">
            <w:rPr>
              <w:rFonts w:ascii="Times New Roman" w:hAnsi="Times New Roman" w:cs="Times New Roman"/>
              <w:i/>
              <w:iCs/>
              <w:noProof/>
              <w:sz w:val="24"/>
              <w:szCs w:val="24"/>
            </w:rPr>
            <w:t xml:space="preserve">Usmerňovací dokument- Ťažba neenergetických surovín a sústava Natura 2000. </w:t>
          </w:r>
          <w:r w:rsidR="004573A8">
            <w:rPr>
              <w:rFonts w:ascii="Times New Roman" w:hAnsi="Times New Roman" w:cs="Times New Roman"/>
              <w:noProof/>
              <w:sz w:val="24"/>
              <w:szCs w:val="24"/>
            </w:rPr>
            <w:t>2019. Vyd. 1. Luxemburg: Úrad pre vydávanie publikácií Európskej únie. ISBN: 978-92-79-99526-2</w:t>
          </w:r>
        </w:p>
        <w:p w14:paraId="4F648B03" w14:textId="15D132B1" w:rsidR="00171D78" w:rsidRPr="00672F37" w:rsidRDefault="00171D78" w:rsidP="00171D78">
          <w:pPr>
            <w:pStyle w:val="Bibliografia"/>
            <w:jc w:val="both"/>
            <w:rPr>
              <w:rFonts w:ascii="Times New Roman" w:hAnsi="Times New Roman" w:cs="Times New Roman"/>
              <w:noProof/>
              <w:sz w:val="24"/>
              <w:szCs w:val="24"/>
            </w:rPr>
          </w:pPr>
          <w:r>
            <w:rPr>
              <w:rFonts w:ascii="Times New Roman" w:hAnsi="Times New Roman" w:cs="Times New Roman"/>
              <w:noProof/>
              <w:sz w:val="24"/>
              <w:szCs w:val="24"/>
            </w:rPr>
            <w:t xml:space="preserve">Npmalafatra.sk. </w:t>
          </w:r>
          <w:r w:rsidRPr="00462E83">
            <w:rPr>
              <w:rFonts w:ascii="Times New Roman" w:hAnsi="Times New Roman" w:cs="Times New Roman"/>
              <w:i/>
              <w:iCs/>
              <w:noProof/>
              <w:sz w:val="24"/>
              <w:szCs w:val="24"/>
            </w:rPr>
            <w:t xml:space="preserve">Neživá príroda, Geológia a geomorfológia. </w:t>
          </w:r>
          <w:r w:rsidRPr="00462E83">
            <w:rPr>
              <w:rFonts w:ascii="Times New Roman" w:hAnsi="Times New Roman" w:cs="Times New Roman"/>
              <w:noProof/>
              <w:sz w:val="24"/>
              <w:szCs w:val="24"/>
            </w:rPr>
            <w:t>[</w:t>
          </w:r>
          <w:r>
            <w:rPr>
              <w:rFonts w:ascii="Times New Roman" w:hAnsi="Times New Roman" w:cs="Times New Roman"/>
              <w:noProof/>
              <w:sz w:val="24"/>
              <w:szCs w:val="24"/>
            </w:rPr>
            <w:t>o</w:t>
          </w:r>
          <w:r w:rsidRPr="00462E83">
            <w:rPr>
              <w:rFonts w:ascii="Times New Roman" w:hAnsi="Times New Roman" w:cs="Times New Roman"/>
              <w:noProof/>
              <w:sz w:val="24"/>
              <w:szCs w:val="24"/>
            </w:rPr>
            <w:t>nline]</w:t>
          </w:r>
          <w:r>
            <w:rPr>
              <w:rFonts w:ascii="Times New Roman" w:hAnsi="Times New Roman" w:cs="Times New Roman"/>
              <w:noProof/>
              <w:sz w:val="24"/>
              <w:szCs w:val="24"/>
            </w:rPr>
            <w:t xml:space="preserve">. Varín: </w:t>
          </w:r>
          <w:r w:rsidRPr="00462E83">
            <w:rPr>
              <w:rFonts w:ascii="Times New Roman" w:hAnsi="Times New Roman" w:cs="Times New Roman"/>
              <w:noProof/>
              <w:sz w:val="24"/>
              <w:szCs w:val="24"/>
            </w:rPr>
            <w:t xml:space="preserve"> </w:t>
          </w:r>
          <w:r>
            <w:rPr>
              <w:rFonts w:ascii="Times New Roman" w:hAnsi="Times New Roman" w:cs="Times New Roman"/>
              <w:noProof/>
              <w:sz w:val="24"/>
              <w:szCs w:val="24"/>
            </w:rPr>
            <w:t>NP Malá Fatra.</w:t>
          </w:r>
          <w:r w:rsidRPr="00462E83">
            <w:rPr>
              <w:rFonts w:ascii="Times New Roman" w:hAnsi="Times New Roman" w:cs="Times New Roman"/>
              <w:noProof/>
              <w:sz w:val="24"/>
              <w:szCs w:val="24"/>
            </w:rPr>
            <w:br/>
          </w:r>
          <w:r>
            <w:rPr>
              <w:rFonts w:ascii="Times New Roman" w:hAnsi="Times New Roman" w:cs="Times New Roman"/>
              <w:noProof/>
              <w:sz w:val="24"/>
              <w:szCs w:val="24"/>
            </w:rPr>
            <w:t xml:space="preserve">[cit. 2021-05-13]. Dostupné z: </w:t>
          </w:r>
          <w:r w:rsidRPr="00462E83">
            <w:rPr>
              <w:rFonts w:ascii="Times New Roman" w:hAnsi="Times New Roman" w:cs="Times New Roman"/>
              <w:noProof/>
              <w:sz w:val="24"/>
              <w:szCs w:val="24"/>
            </w:rPr>
            <w:t xml:space="preserve"> </w:t>
          </w:r>
          <w:r w:rsidRPr="00462E83">
            <w:rPr>
              <w:rFonts w:ascii="Times New Roman" w:hAnsi="Times New Roman" w:cs="Times New Roman"/>
              <w:noProof/>
              <w:sz w:val="24"/>
              <w:szCs w:val="24"/>
              <w:u w:val="single"/>
            </w:rPr>
            <w:t>http://npmalafatra.sopsr.sk/priroda/neziva-priroda/</w:t>
          </w:r>
        </w:p>
        <w:p w14:paraId="5F35E34E" w14:textId="77777777" w:rsidR="00171D78" w:rsidRPr="00516809" w:rsidRDefault="00171D78" w:rsidP="00171D78">
          <w:pPr>
            <w:pStyle w:val="Bibliografia"/>
            <w:spacing w:before="240"/>
            <w:jc w:val="both"/>
            <w:rPr>
              <w:rFonts w:ascii="Times New Roman" w:hAnsi="Times New Roman" w:cs="Times New Roman"/>
              <w:noProof/>
              <w:sz w:val="24"/>
              <w:szCs w:val="24"/>
              <w:u w:val="single"/>
            </w:rPr>
          </w:pPr>
          <w:r w:rsidRPr="00516809">
            <w:rPr>
              <w:rFonts w:ascii="Times New Roman" w:hAnsi="Times New Roman" w:cs="Times New Roman"/>
              <w:noProof/>
              <w:sz w:val="24"/>
              <w:szCs w:val="24"/>
            </w:rPr>
            <w:t xml:space="preserve">OFFERTÁLEROVÁ, Monika. </w:t>
          </w:r>
          <w:r w:rsidRPr="00516809">
            <w:rPr>
              <w:rFonts w:ascii="Times New Roman" w:hAnsi="Times New Roman" w:cs="Times New Roman"/>
              <w:i/>
              <w:iCs/>
              <w:noProof/>
              <w:sz w:val="24"/>
              <w:szCs w:val="24"/>
            </w:rPr>
            <w:t xml:space="preserve">Tuhé znečisťujúce látky a spôsob ich odstraňovania zo životného prostredia. </w:t>
          </w:r>
          <w:r w:rsidRPr="00516809">
            <w:rPr>
              <w:rFonts w:ascii="Times New Roman" w:hAnsi="Times New Roman" w:cs="Times New Roman"/>
              <w:noProof/>
              <w:sz w:val="24"/>
              <w:szCs w:val="24"/>
            </w:rPr>
            <w:t>[online]. Enviroportal, ©2013 [cit. 2021-05-13]. Dostupné z:</w:t>
          </w:r>
          <w:r w:rsidRPr="00516809">
            <w:rPr>
              <w:rFonts w:ascii="Times New Roman" w:hAnsi="Times New Roman" w:cs="Times New Roman"/>
              <w:noProof/>
              <w:sz w:val="24"/>
              <w:szCs w:val="24"/>
            </w:rPr>
            <w:br/>
          </w:r>
          <w:r w:rsidRPr="00516809">
            <w:rPr>
              <w:rFonts w:ascii="Times New Roman" w:hAnsi="Times New Roman" w:cs="Times New Roman"/>
              <w:noProof/>
              <w:sz w:val="24"/>
              <w:szCs w:val="24"/>
              <w:u w:val="single"/>
            </w:rPr>
            <w:t>https://www.enviroportal.sk/clanok/tuhe-znecistujuce-latky-a-sposob-ich-odstranovania-zo-zivotneho-prostredia</w:t>
          </w:r>
        </w:p>
        <w:p w14:paraId="315E12C9" w14:textId="77777777" w:rsidR="00171D78" w:rsidRPr="0092530F" w:rsidRDefault="00171D78" w:rsidP="00171D78">
          <w:pPr>
            <w:pStyle w:val="Bibliografia"/>
            <w:jc w:val="both"/>
            <w:rPr>
              <w:rFonts w:ascii="Times New Roman" w:hAnsi="Times New Roman" w:cs="Times New Roman"/>
              <w:noProof/>
              <w:sz w:val="24"/>
              <w:szCs w:val="24"/>
            </w:rPr>
          </w:pPr>
          <w:r w:rsidRPr="00462E83">
            <w:rPr>
              <w:rFonts w:ascii="Times New Roman" w:hAnsi="Times New Roman" w:cs="Times New Roman"/>
              <w:noProof/>
              <w:sz w:val="24"/>
              <w:szCs w:val="24"/>
            </w:rPr>
            <w:t>Orru</w:t>
          </w:r>
          <w:r>
            <w:rPr>
              <w:rFonts w:ascii="Times New Roman" w:hAnsi="Times New Roman" w:cs="Times New Roman"/>
              <w:noProof/>
              <w:sz w:val="24"/>
              <w:szCs w:val="24"/>
            </w:rPr>
            <w:t>,</w:t>
          </w:r>
          <w:r w:rsidRPr="00462E83">
            <w:rPr>
              <w:rFonts w:ascii="Times New Roman" w:hAnsi="Times New Roman" w:cs="Times New Roman"/>
              <w:noProof/>
              <w:sz w:val="24"/>
              <w:szCs w:val="24"/>
            </w:rPr>
            <w:t xml:space="preserve"> M.</w:t>
          </w:r>
          <w:r>
            <w:rPr>
              <w:rFonts w:ascii="Times New Roman" w:hAnsi="Times New Roman" w:cs="Times New Roman"/>
              <w:noProof/>
              <w:sz w:val="24"/>
              <w:szCs w:val="24"/>
            </w:rPr>
            <w:t>;</w:t>
          </w:r>
          <w:r w:rsidRPr="00462E83">
            <w:rPr>
              <w:rFonts w:ascii="Times New Roman" w:hAnsi="Times New Roman" w:cs="Times New Roman"/>
              <w:noProof/>
              <w:sz w:val="24"/>
              <w:szCs w:val="24"/>
            </w:rPr>
            <w:t xml:space="preserve"> Milvek</w:t>
          </w:r>
          <w:r>
            <w:rPr>
              <w:rFonts w:ascii="Times New Roman" w:hAnsi="Times New Roman" w:cs="Times New Roman"/>
              <w:noProof/>
              <w:sz w:val="24"/>
              <w:szCs w:val="24"/>
            </w:rPr>
            <w:t>,</w:t>
          </w:r>
          <w:r w:rsidRPr="00462E83">
            <w:rPr>
              <w:rFonts w:ascii="Times New Roman" w:hAnsi="Times New Roman" w:cs="Times New Roman"/>
              <w:noProof/>
              <w:sz w:val="24"/>
              <w:szCs w:val="24"/>
            </w:rPr>
            <w:t xml:space="preserve"> H.</w:t>
          </w:r>
          <w:r>
            <w:rPr>
              <w:rFonts w:ascii="Times New Roman" w:hAnsi="Times New Roman" w:cs="Times New Roman"/>
              <w:noProof/>
              <w:sz w:val="24"/>
              <w:szCs w:val="24"/>
            </w:rPr>
            <w:t>; Vendla, S.</w:t>
          </w:r>
          <w:r w:rsidRPr="00462E83">
            <w:rPr>
              <w:rFonts w:ascii="Times New Roman" w:hAnsi="Times New Roman" w:cs="Times New Roman"/>
              <w:noProof/>
              <w:sz w:val="24"/>
              <w:szCs w:val="24"/>
            </w:rPr>
            <w:t xml:space="preserve"> et al. </w:t>
          </w:r>
          <w:r w:rsidRPr="0092530F">
            <w:rPr>
              <w:rFonts w:ascii="Times New Roman" w:hAnsi="Times New Roman" w:cs="Times New Roman"/>
              <w:i/>
              <w:iCs/>
              <w:noProof/>
              <w:sz w:val="24"/>
              <w:szCs w:val="24"/>
            </w:rPr>
            <w:t>Possibilities for mitigating negative effects of noise and dust caused by extraction of sand, gravel and peat</w:t>
          </w:r>
          <w:r w:rsidRPr="00462E83">
            <w:rPr>
              <w:rFonts w:ascii="Times New Roman" w:hAnsi="Times New Roman" w:cs="Times New Roman"/>
              <w:noProof/>
              <w:sz w:val="24"/>
              <w:szCs w:val="24"/>
            </w:rPr>
            <w:t xml:space="preserve">. </w:t>
          </w:r>
          <w:r>
            <w:rPr>
              <w:rFonts w:ascii="Times New Roman" w:hAnsi="Times New Roman" w:cs="Times New Roman"/>
              <w:noProof/>
              <w:sz w:val="24"/>
              <w:szCs w:val="24"/>
            </w:rPr>
            <w:t xml:space="preserve">In: </w:t>
          </w:r>
          <w:r w:rsidRPr="00462E83">
            <w:rPr>
              <w:rFonts w:ascii="Times New Roman" w:hAnsi="Times New Roman" w:cs="Times New Roman"/>
              <w:i/>
              <w:iCs/>
              <w:noProof/>
              <w:sz w:val="24"/>
              <w:szCs w:val="24"/>
            </w:rPr>
            <w:t>6th International Conference on Sustainable Development in the 577 Minerals Industry.</w:t>
          </w:r>
          <w:r>
            <w:rPr>
              <w:rFonts w:ascii="Times New Roman" w:hAnsi="Times New Roman" w:cs="Times New Roman"/>
              <w:i/>
              <w:iCs/>
              <w:noProof/>
              <w:sz w:val="24"/>
              <w:szCs w:val="24"/>
            </w:rPr>
            <w:t xml:space="preserve"> </w:t>
          </w:r>
          <w:r>
            <w:rPr>
              <w:rFonts w:ascii="Times New Roman" w:hAnsi="Times New Roman" w:cs="Times New Roman"/>
              <w:noProof/>
              <w:sz w:val="24"/>
              <w:szCs w:val="24"/>
            </w:rPr>
            <w:t>Greece: 2013</w:t>
          </w:r>
          <w:r>
            <w:rPr>
              <w:rFonts w:ascii="Times New Roman" w:hAnsi="Times New Roman" w:cs="Times New Roman"/>
              <w:i/>
              <w:iCs/>
              <w:noProof/>
              <w:sz w:val="24"/>
              <w:szCs w:val="24"/>
            </w:rPr>
            <w:t xml:space="preserve"> </w:t>
          </w:r>
          <w:r w:rsidRPr="0092530F">
            <w:rPr>
              <w:rFonts w:ascii="Times New Roman" w:hAnsi="Times New Roman" w:cs="Times New Roman"/>
              <w:noProof/>
              <w:sz w:val="24"/>
              <w:szCs w:val="24"/>
            </w:rPr>
            <w:t>[cit. 2021-05-13]. Dostupné z:</w:t>
          </w:r>
          <w:r>
            <w:rPr>
              <w:rFonts w:ascii="Times New Roman" w:hAnsi="Times New Roman" w:cs="Times New Roman"/>
              <w:noProof/>
              <w:sz w:val="24"/>
              <w:szCs w:val="24"/>
            </w:rPr>
            <w:t xml:space="preserve"> </w:t>
          </w:r>
          <w:r w:rsidRPr="0092530F">
            <w:rPr>
              <w:rFonts w:ascii="Times New Roman" w:hAnsi="Times New Roman" w:cs="Times New Roman"/>
              <w:noProof/>
              <w:sz w:val="24"/>
              <w:szCs w:val="24"/>
            </w:rPr>
            <w:t>http://www.ene.ttu.ee/maeinstituut/artiklid/2013/Orru_SDMI2013.pdf</w:t>
          </w:r>
        </w:p>
        <w:p w14:paraId="01036EA2" w14:textId="77777777" w:rsidR="00171D78" w:rsidRPr="00462E83" w:rsidRDefault="00171D78" w:rsidP="00171D78">
          <w:pPr>
            <w:pStyle w:val="Bibliografia"/>
            <w:spacing w:before="240"/>
            <w:jc w:val="both"/>
            <w:rPr>
              <w:rFonts w:ascii="Times New Roman" w:hAnsi="Times New Roman" w:cs="Times New Roman"/>
              <w:noProof/>
              <w:sz w:val="24"/>
              <w:szCs w:val="24"/>
            </w:rPr>
          </w:pPr>
          <w:r w:rsidRPr="00462E83">
            <w:rPr>
              <w:rFonts w:ascii="Times New Roman" w:hAnsi="Times New Roman" w:cs="Times New Roman"/>
              <w:noProof/>
              <w:sz w:val="24"/>
              <w:szCs w:val="24"/>
            </w:rPr>
            <w:t>PETTIJOHN, F.</w:t>
          </w:r>
          <w:r>
            <w:rPr>
              <w:rFonts w:ascii="Times New Roman" w:hAnsi="Times New Roman" w:cs="Times New Roman"/>
              <w:noProof/>
              <w:sz w:val="24"/>
              <w:szCs w:val="24"/>
            </w:rPr>
            <w:t xml:space="preserve"> </w:t>
          </w:r>
          <w:r w:rsidRPr="00462E83">
            <w:rPr>
              <w:rFonts w:ascii="Times New Roman" w:hAnsi="Times New Roman" w:cs="Times New Roman"/>
              <w:i/>
              <w:iCs/>
              <w:noProof/>
              <w:sz w:val="24"/>
              <w:szCs w:val="24"/>
            </w:rPr>
            <w:t xml:space="preserve">Sedimentary Rocks. </w:t>
          </w:r>
          <w:r w:rsidRPr="00462E83">
            <w:rPr>
              <w:rFonts w:ascii="Times New Roman" w:hAnsi="Times New Roman" w:cs="Times New Roman"/>
              <w:noProof/>
              <w:sz w:val="24"/>
              <w:szCs w:val="24"/>
            </w:rPr>
            <w:t xml:space="preserve">1975. </w:t>
          </w:r>
          <w:r>
            <w:rPr>
              <w:rFonts w:ascii="Times New Roman" w:hAnsi="Times New Roman" w:cs="Times New Roman"/>
              <w:noProof/>
              <w:sz w:val="24"/>
              <w:szCs w:val="24"/>
            </w:rPr>
            <w:t xml:space="preserve">Vyd. </w:t>
          </w:r>
          <w:r w:rsidRPr="00462E83">
            <w:rPr>
              <w:rFonts w:ascii="Times New Roman" w:hAnsi="Times New Roman" w:cs="Times New Roman"/>
              <w:noProof/>
              <w:sz w:val="24"/>
              <w:szCs w:val="24"/>
            </w:rPr>
            <w:t xml:space="preserve">3 ed. </w:t>
          </w:r>
          <w:r>
            <w:rPr>
              <w:rFonts w:ascii="Times New Roman" w:hAnsi="Times New Roman" w:cs="Times New Roman"/>
              <w:noProof/>
              <w:sz w:val="24"/>
              <w:szCs w:val="24"/>
            </w:rPr>
            <w:t>United States</w:t>
          </w:r>
          <w:r w:rsidRPr="00462E83">
            <w:rPr>
              <w:rFonts w:ascii="Times New Roman" w:hAnsi="Times New Roman" w:cs="Times New Roman"/>
              <w:noProof/>
              <w:sz w:val="24"/>
              <w:szCs w:val="24"/>
            </w:rPr>
            <w:t>:Harper and Row.</w:t>
          </w:r>
          <w:r>
            <w:rPr>
              <w:rFonts w:ascii="Times New Roman" w:hAnsi="Times New Roman" w:cs="Times New Roman"/>
              <w:noProof/>
              <w:sz w:val="24"/>
              <w:szCs w:val="24"/>
            </w:rPr>
            <w:t xml:space="preserve"> ISBN:</w:t>
          </w:r>
          <w:r w:rsidRPr="00516809">
            <w:t xml:space="preserve"> </w:t>
          </w:r>
          <w:r w:rsidRPr="00717656">
            <w:rPr>
              <w:rFonts w:ascii="Times New Roman" w:hAnsi="Times New Roman" w:cs="Times New Roman"/>
              <w:noProof/>
              <w:sz w:val="24"/>
              <w:szCs w:val="24"/>
            </w:rPr>
            <w:t>00</w:t>
          </w:r>
          <w:r>
            <w:rPr>
              <w:rFonts w:ascii="Times New Roman" w:hAnsi="Times New Roman" w:cs="Times New Roman"/>
              <w:noProof/>
              <w:sz w:val="24"/>
              <w:szCs w:val="24"/>
            </w:rPr>
            <w:t>-</w:t>
          </w:r>
          <w:r w:rsidRPr="00717656">
            <w:rPr>
              <w:rFonts w:ascii="Times New Roman" w:hAnsi="Times New Roman" w:cs="Times New Roman"/>
              <w:noProof/>
              <w:sz w:val="24"/>
              <w:szCs w:val="24"/>
            </w:rPr>
            <w:t>604</w:t>
          </w:r>
          <w:r>
            <w:rPr>
              <w:rFonts w:ascii="Times New Roman" w:hAnsi="Times New Roman" w:cs="Times New Roman"/>
              <w:noProof/>
              <w:sz w:val="24"/>
              <w:szCs w:val="24"/>
            </w:rPr>
            <w:t>-</w:t>
          </w:r>
          <w:r w:rsidRPr="00717656">
            <w:rPr>
              <w:rFonts w:ascii="Times New Roman" w:hAnsi="Times New Roman" w:cs="Times New Roman"/>
              <w:noProof/>
              <w:sz w:val="24"/>
              <w:szCs w:val="24"/>
            </w:rPr>
            <w:t>5191</w:t>
          </w:r>
          <w:r>
            <w:rPr>
              <w:rFonts w:ascii="Times New Roman" w:hAnsi="Times New Roman" w:cs="Times New Roman"/>
              <w:noProof/>
              <w:sz w:val="24"/>
              <w:szCs w:val="24"/>
            </w:rPr>
            <w:t>-</w:t>
          </w:r>
          <w:r w:rsidRPr="00717656">
            <w:rPr>
              <w:rFonts w:ascii="Times New Roman" w:hAnsi="Times New Roman" w:cs="Times New Roman"/>
              <w:noProof/>
              <w:sz w:val="24"/>
              <w:szCs w:val="24"/>
            </w:rPr>
            <w:t>2</w:t>
          </w:r>
        </w:p>
        <w:p w14:paraId="7BB7E682" w14:textId="77777777" w:rsidR="00171D78" w:rsidRPr="00462E83" w:rsidRDefault="00171D78" w:rsidP="00171D78">
          <w:pPr>
            <w:pStyle w:val="Bibliografia"/>
            <w:spacing w:before="240"/>
            <w:jc w:val="both"/>
            <w:rPr>
              <w:rFonts w:ascii="Times New Roman" w:hAnsi="Times New Roman" w:cs="Times New Roman"/>
              <w:noProof/>
              <w:sz w:val="24"/>
              <w:szCs w:val="24"/>
            </w:rPr>
          </w:pPr>
          <w:r w:rsidRPr="007036F4">
            <w:rPr>
              <w:rFonts w:ascii="Times New Roman" w:hAnsi="Times New Roman" w:cs="Times New Roman"/>
              <w:noProof/>
              <w:sz w:val="24"/>
              <w:szCs w:val="24"/>
            </w:rPr>
            <w:t>ruvzmartin.sk</w:t>
          </w:r>
          <w:r>
            <w:rPr>
              <w:rFonts w:ascii="Times New Roman" w:hAnsi="Times New Roman" w:cs="Times New Roman"/>
              <w:noProof/>
              <w:sz w:val="24"/>
              <w:szCs w:val="24"/>
            </w:rPr>
            <w:t xml:space="preserve">: </w:t>
          </w:r>
          <w:r w:rsidRPr="00462E83">
            <w:rPr>
              <w:rFonts w:ascii="Times New Roman" w:hAnsi="Times New Roman" w:cs="Times New Roman"/>
              <w:i/>
              <w:iCs/>
              <w:noProof/>
              <w:sz w:val="24"/>
              <w:szCs w:val="24"/>
            </w:rPr>
            <w:t xml:space="preserve">Výročná správa o činnosti RÚVZ MT rok 2013. </w:t>
          </w:r>
          <w:r w:rsidRPr="00462E83">
            <w:rPr>
              <w:rFonts w:ascii="Times New Roman" w:hAnsi="Times New Roman" w:cs="Times New Roman"/>
              <w:noProof/>
              <w:sz w:val="24"/>
              <w:szCs w:val="24"/>
            </w:rPr>
            <w:t>[</w:t>
          </w:r>
          <w:r>
            <w:rPr>
              <w:rFonts w:ascii="Times New Roman" w:hAnsi="Times New Roman" w:cs="Times New Roman"/>
              <w:noProof/>
              <w:sz w:val="24"/>
              <w:szCs w:val="24"/>
            </w:rPr>
            <w:t>o</w:t>
          </w:r>
          <w:r w:rsidRPr="00462E83">
            <w:rPr>
              <w:rFonts w:ascii="Times New Roman" w:hAnsi="Times New Roman" w:cs="Times New Roman"/>
              <w:noProof/>
              <w:sz w:val="24"/>
              <w:szCs w:val="24"/>
            </w:rPr>
            <w:t>nline]</w:t>
          </w:r>
          <w:r>
            <w:rPr>
              <w:rFonts w:ascii="Times New Roman" w:hAnsi="Times New Roman" w:cs="Times New Roman"/>
              <w:noProof/>
              <w:sz w:val="24"/>
              <w:szCs w:val="24"/>
            </w:rPr>
            <w:t>.</w:t>
          </w:r>
          <w:r w:rsidRPr="00516809">
            <w:rPr>
              <w:rFonts w:ascii="Times New Roman" w:hAnsi="Times New Roman" w:cs="Times New Roman"/>
              <w:noProof/>
              <w:sz w:val="24"/>
              <w:szCs w:val="24"/>
            </w:rPr>
            <w:t xml:space="preserve"> </w:t>
          </w:r>
          <w:r>
            <w:rPr>
              <w:rFonts w:ascii="Times New Roman" w:hAnsi="Times New Roman" w:cs="Times New Roman"/>
              <w:noProof/>
              <w:sz w:val="24"/>
              <w:szCs w:val="24"/>
            </w:rPr>
            <w:t>RÚVZ MT</w:t>
          </w:r>
          <w:r w:rsidRPr="00516809">
            <w:rPr>
              <w:rFonts w:ascii="Times New Roman" w:hAnsi="Times New Roman" w:cs="Times New Roman"/>
              <w:noProof/>
              <w:sz w:val="24"/>
              <w:szCs w:val="24"/>
            </w:rPr>
            <w:t>, ©</w:t>
          </w:r>
          <w:r>
            <w:rPr>
              <w:rFonts w:ascii="Times New Roman" w:hAnsi="Times New Roman" w:cs="Times New Roman"/>
              <w:noProof/>
              <w:sz w:val="24"/>
              <w:szCs w:val="24"/>
            </w:rPr>
            <w:t xml:space="preserve"> </w:t>
          </w:r>
          <w:r w:rsidRPr="00516809">
            <w:rPr>
              <w:rFonts w:ascii="Times New Roman" w:hAnsi="Times New Roman" w:cs="Times New Roman"/>
              <w:noProof/>
              <w:sz w:val="24"/>
              <w:szCs w:val="24"/>
            </w:rPr>
            <w:t xml:space="preserve">2013 </w:t>
          </w:r>
          <w:r>
            <w:rPr>
              <w:rFonts w:ascii="Times New Roman" w:hAnsi="Times New Roman" w:cs="Times New Roman"/>
              <w:noProof/>
              <w:sz w:val="24"/>
              <w:szCs w:val="24"/>
            </w:rPr>
            <w:br/>
          </w:r>
          <w:r w:rsidRPr="00516809">
            <w:rPr>
              <w:rFonts w:ascii="Times New Roman" w:hAnsi="Times New Roman" w:cs="Times New Roman"/>
              <w:noProof/>
              <w:sz w:val="24"/>
              <w:szCs w:val="24"/>
            </w:rPr>
            <w:t>[cit.2021-05-13].</w:t>
          </w:r>
          <w:r>
            <w:rPr>
              <w:rFonts w:ascii="Times New Roman" w:hAnsi="Times New Roman" w:cs="Times New Roman"/>
              <w:noProof/>
              <w:sz w:val="24"/>
              <w:szCs w:val="24"/>
            </w:rPr>
            <w:t xml:space="preserve"> </w:t>
          </w:r>
          <w:r w:rsidRPr="00516809">
            <w:rPr>
              <w:rFonts w:ascii="Times New Roman" w:hAnsi="Times New Roman" w:cs="Times New Roman"/>
              <w:noProof/>
              <w:sz w:val="24"/>
              <w:szCs w:val="24"/>
            </w:rPr>
            <w:t>Dostupné</w:t>
          </w:r>
          <w:r>
            <w:rPr>
              <w:rFonts w:ascii="Times New Roman" w:hAnsi="Times New Roman" w:cs="Times New Roman"/>
              <w:noProof/>
              <w:sz w:val="24"/>
              <w:szCs w:val="24"/>
            </w:rPr>
            <w:t xml:space="preserve"> </w:t>
          </w:r>
          <w:r w:rsidRPr="00516809">
            <w:rPr>
              <w:rFonts w:ascii="Times New Roman" w:hAnsi="Times New Roman" w:cs="Times New Roman"/>
              <w:noProof/>
              <w:sz w:val="24"/>
              <w:szCs w:val="24"/>
            </w:rPr>
            <w:t>z:</w:t>
          </w:r>
          <w:r>
            <w:rPr>
              <w:rFonts w:ascii="Times New Roman" w:hAnsi="Times New Roman" w:cs="Times New Roman"/>
              <w:noProof/>
              <w:sz w:val="24"/>
              <w:szCs w:val="24"/>
            </w:rPr>
            <w:t xml:space="preserve"> </w:t>
          </w:r>
          <w:r w:rsidRPr="00462E83">
            <w:rPr>
              <w:rFonts w:ascii="Times New Roman" w:hAnsi="Times New Roman" w:cs="Times New Roman"/>
              <w:noProof/>
              <w:sz w:val="24"/>
              <w:szCs w:val="24"/>
              <w:u w:val="single"/>
            </w:rPr>
            <w:t>https://www.ruvzmartin.sk/Dokumenty/VS_MT_2013_14_5_2014.pdf</w:t>
          </w:r>
        </w:p>
        <w:p w14:paraId="59130921" w14:textId="77777777" w:rsidR="00171D78" w:rsidRPr="00462E83" w:rsidRDefault="00171D78" w:rsidP="00171D78">
          <w:pPr>
            <w:pStyle w:val="Bibliografia"/>
            <w:spacing w:before="240"/>
            <w:jc w:val="both"/>
            <w:rPr>
              <w:rFonts w:ascii="Times New Roman" w:hAnsi="Times New Roman" w:cs="Times New Roman"/>
              <w:noProof/>
              <w:sz w:val="24"/>
              <w:szCs w:val="24"/>
            </w:rPr>
          </w:pPr>
          <w:r w:rsidRPr="007036F4">
            <w:rPr>
              <w:rFonts w:ascii="Times New Roman" w:hAnsi="Times New Roman" w:cs="Times New Roman"/>
              <w:noProof/>
              <w:sz w:val="24"/>
              <w:szCs w:val="24"/>
            </w:rPr>
            <w:t>ruvzmartin.sk</w:t>
          </w:r>
          <w:r>
            <w:rPr>
              <w:rFonts w:ascii="Times New Roman" w:hAnsi="Times New Roman" w:cs="Times New Roman"/>
              <w:noProof/>
              <w:sz w:val="24"/>
              <w:szCs w:val="24"/>
            </w:rPr>
            <w:t xml:space="preserve">: </w:t>
          </w:r>
          <w:r w:rsidRPr="00462E83">
            <w:rPr>
              <w:rFonts w:ascii="Times New Roman" w:hAnsi="Times New Roman" w:cs="Times New Roman"/>
              <w:i/>
              <w:iCs/>
              <w:noProof/>
              <w:sz w:val="24"/>
              <w:szCs w:val="24"/>
            </w:rPr>
            <w:t xml:space="preserve">Výročná správa o činnosti RÚVZ MT rok 2014. </w:t>
          </w:r>
          <w:r w:rsidRPr="00462E83">
            <w:rPr>
              <w:rFonts w:ascii="Times New Roman" w:hAnsi="Times New Roman" w:cs="Times New Roman"/>
              <w:noProof/>
              <w:sz w:val="24"/>
              <w:szCs w:val="24"/>
            </w:rPr>
            <w:t>[</w:t>
          </w:r>
          <w:r>
            <w:rPr>
              <w:rFonts w:ascii="Times New Roman" w:hAnsi="Times New Roman" w:cs="Times New Roman"/>
              <w:noProof/>
              <w:sz w:val="24"/>
              <w:szCs w:val="24"/>
            </w:rPr>
            <w:t>o</w:t>
          </w:r>
          <w:r w:rsidRPr="00462E83">
            <w:rPr>
              <w:rFonts w:ascii="Times New Roman" w:hAnsi="Times New Roman" w:cs="Times New Roman"/>
              <w:noProof/>
              <w:sz w:val="24"/>
              <w:szCs w:val="24"/>
            </w:rPr>
            <w:t>nline]</w:t>
          </w:r>
          <w:r>
            <w:rPr>
              <w:rFonts w:ascii="Times New Roman" w:hAnsi="Times New Roman" w:cs="Times New Roman"/>
              <w:noProof/>
              <w:sz w:val="24"/>
              <w:szCs w:val="24"/>
            </w:rPr>
            <w:t>. RÚVZ MT</w:t>
          </w:r>
          <w:r w:rsidRPr="00516809">
            <w:rPr>
              <w:rFonts w:ascii="Times New Roman" w:hAnsi="Times New Roman" w:cs="Times New Roman"/>
              <w:noProof/>
              <w:sz w:val="24"/>
              <w:szCs w:val="24"/>
            </w:rPr>
            <w:t>, ©201</w:t>
          </w:r>
          <w:r>
            <w:rPr>
              <w:rFonts w:ascii="Times New Roman" w:hAnsi="Times New Roman" w:cs="Times New Roman"/>
              <w:noProof/>
              <w:sz w:val="24"/>
              <w:szCs w:val="24"/>
            </w:rPr>
            <w:t>4</w:t>
          </w:r>
          <w:r w:rsidRPr="00516809">
            <w:rPr>
              <w:rFonts w:ascii="Times New Roman" w:hAnsi="Times New Roman" w:cs="Times New Roman"/>
              <w:noProof/>
              <w:sz w:val="24"/>
              <w:szCs w:val="24"/>
            </w:rPr>
            <w:t xml:space="preserve"> [cit. 2021-05-13]. Dostupné z:</w:t>
          </w:r>
          <w:r w:rsidRPr="00462E83">
            <w:rPr>
              <w:rFonts w:ascii="Times New Roman" w:hAnsi="Times New Roman" w:cs="Times New Roman"/>
              <w:noProof/>
              <w:sz w:val="24"/>
              <w:szCs w:val="24"/>
            </w:rPr>
            <w:t xml:space="preserve"> </w:t>
          </w:r>
          <w:r>
            <w:rPr>
              <w:rFonts w:ascii="Times New Roman" w:hAnsi="Times New Roman" w:cs="Times New Roman"/>
              <w:noProof/>
              <w:sz w:val="24"/>
              <w:szCs w:val="24"/>
            </w:rPr>
            <w:t xml:space="preserve"> </w:t>
          </w:r>
          <w:r w:rsidRPr="00462E83">
            <w:rPr>
              <w:rFonts w:ascii="Times New Roman" w:hAnsi="Times New Roman" w:cs="Times New Roman"/>
              <w:noProof/>
              <w:sz w:val="24"/>
              <w:szCs w:val="24"/>
              <w:u w:val="single"/>
            </w:rPr>
            <w:t>https://www.ruvzmartin.sk/Dokumenty/VS_RUVZ_MT_2014.pdf</w:t>
          </w:r>
        </w:p>
        <w:p w14:paraId="4A521EC3" w14:textId="77777777" w:rsidR="00171D78" w:rsidRPr="00462E83" w:rsidRDefault="00171D78" w:rsidP="00171D78">
          <w:pPr>
            <w:pStyle w:val="Bibliografia"/>
            <w:spacing w:before="240"/>
            <w:jc w:val="both"/>
            <w:rPr>
              <w:rFonts w:ascii="Times New Roman" w:hAnsi="Times New Roman" w:cs="Times New Roman"/>
              <w:noProof/>
              <w:sz w:val="24"/>
              <w:szCs w:val="24"/>
            </w:rPr>
          </w:pPr>
          <w:r w:rsidRPr="007036F4">
            <w:rPr>
              <w:rFonts w:ascii="Times New Roman" w:hAnsi="Times New Roman" w:cs="Times New Roman"/>
              <w:noProof/>
              <w:sz w:val="24"/>
              <w:szCs w:val="24"/>
            </w:rPr>
            <w:t>ruvzmartin.sk</w:t>
          </w:r>
          <w:r>
            <w:rPr>
              <w:rFonts w:ascii="Times New Roman" w:hAnsi="Times New Roman" w:cs="Times New Roman"/>
              <w:noProof/>
              <w:sz w:val="24"/>
              <w:szCs w:val="24"/>
            </w:rPr>
            <w:t xml:space="preserve">: </w:t>
          </w:r>
          <w:r w:rsidRPr="00462E83">
            <w:rPr>
              <w:rFonts w:ascii="Times New Roman" w:hAnsi="Times New Roman" w:cs="Times New Roman"/>
              <w:i/>
              <w:iCs/>
              <w:noProof/>
              <w:sz w:val="24"/>
              <w:szCs w:val="24"/>
            </w:rPr>
            <w:t xml:space="preserve">Výročná správa o činnosti RÚVZ MT rok 2015. </w:t>
          </w:r>
          <w:r>
            <w:rPr>
              <w:rFonts w:ascii="Times New Roman" w:hAnsi="Times New Roman" w:cs="Times New Roman"/>
              <w:noProof/>
              <w:sz w:val="24"/>
              <w:szCs w:val="24"/>
            </w:rPr>
            <w:t>RÚVZ MT</w:t>
          </w:r>
          <w:r w:rsidRPr="00516809">
            <w:rPr>
              <w:rFonts w:ascii="Times New Roman" w:hAnsi="Times New Roman" w:cs="Times New Roman"/>
              <w:noProof/>
              <w:sz w:val="24"/>
              <w:szCs w:val="24"/>
            </w:rPr>
            <w:t>, ©201</w:t>
          </w:r>
          <w:r>
            <w:rPr>
              <w:rFonts w:ascii="Times New Roman" w:hAnsi="Times New Roman" w:cs="Times New Roman"/>
              <w:noProof/>
              <w:sz w:val="24"/>
              <w:szCs w:val="24"/>
            </w:rPr>
            <w:t>5</w:t>
          </w:r>
          <w:r w:rsidRPr="00516809">
            <w:rPr>
              <w:rFonts w:ascii="Times New Roman" w:hAnsi="Times New Roman" w:cs="Times New Roman"/>
              <w:noProof/>
              <w:sz w:val="24"/>
              <w:szCs w:val="24"/>
            </w:rPr>
            <w:t xml:space="preserve"> [cit. 2021-05-13]. Dostupné z:</w:t>
          </w:r>
          <w:r w:rsidRPr="00462E83">
            <w:rPr>
              <w:rFonts w:ascii="Times New Roman" w:hAnsi="Times New Roman" w:cs="Times New Roman"/>
              <w:noProof/>
              <w:sz w:val="24"/>
              <w:szCs w:val="24"/>
            </w:rPr>
            <w:t xml:space="preserve"> </w:t>
          </w:r>
          <w:r w:rsidRPr="00462E83">
            <w:rPr>
              <w:rFonts w:ascii="Times New Roman" w:hAnsi="Times New Roman" w:cs="Times New Roman"/>
              <w:noProof/>
              <w:sz w:val="24"/>
              <w:szCs w:val="24"/>
              <w:u w:val="single"/>
            </w:rPr>
            <w:t>https://www.ruvzmartin.sk/Dokumenty/RUVZ_MT_VS_2015.pdf</w:t>
          </w:r>
        </w:p>
        <w:p w14:paraId="4B730EA2" w14:textId="77777777" w:rsidR="00171D78" w:rsidRPr="00462E83" w:rsidRDefault="00171D78" w:rsidP="00171D78">
          <w:pPr>
            <w:pStyle w:val="Bibliografia"/>
            <w:spacing w:before="240"/>
            <w:jc w:val="both"/>
            <w:rPr>
              <w:rFonts w:ascii="Times New Roman" w:hAnsi="Times New Roman" w:cs="Times New Roman"/>
              <w:noProof/>
              <w:sz w:val="24"/>
              <w:szCs w:val="24"/>
            </w:rPr>
          </w:pPr>
          <w:r w:rsidRPr="007036F4">
            <w:rPr>
              <w:rFonts w:ascii="Times New Roman" w:hAnsi="Times New Roman" w:cs="Times New Roman"/>
              <w:noProof/>
              <w:sz w:val="24"/>
              <w:szCs w:val="24"/>
            </w:rPr>
            <w:t>ruvzmartin.sk</w:t>
          </w:r>
          <w:r>
            <w:rPr>
              <w:rFonts w:ascii="Times New Roman" w:hAnsi="Times New Roman" w:cs="Times New Roman"/>
              <w:noProof/>
              <w:sz w:val="24"/>
              <w:szCs w:val="24"/>
            </w:rPr>
            <w:t xml:space="preserve">: </w:t>
          </w:r>
          <w:r w:rsidRPr="00462E83">
            <w:rPr>
              <w:rFonts w:ascii="Times New Roman" w:hAnsi="Times New Roman" w:cs="Times New Roman"/>
              <w:i/>
              <w:iCs/>
              <w:noProof/>
              <w:sz w:val="24"/>
              <w:szCs w:val="24"/>
            </w:rPr>
            <w:t xml:space="preserve">Výročná správa o činnosti RÚVZ MT rok 2016. </w:t>
          </w:r>
          <w:r w:rsidRPr="00462E83">
            <w:rPr>
              <w:rFonts w:ascii="Times New Roman" w:hAnsi="Times New Roman" w:cs="Times New Roman"/>
              <w:noProof/>
              <w:sz w:val="24"/>
              <w:szCs w:val="24"/>
            </w:rPr>
            <w:t>[</w:t>
          </w:r>
          <w:r>
            <w:rPr>
              <w:rFonts w:ascii="Times New Roman" w:hAnsi="Times New Roman" w:cs="Times New Roman"/>
              <w:noProof/>
              <w:sz w:val="24"/>
              <w:szCs w:val="24"/>
            </w:rPr>
            <w:t>o</w:t>
          </w:r>
          <w:r w:rsidRPr="00462E83">
            <w:rPr>
              <w:rFonts w:ascii="Times New Roman" w:hAnsi="Times New Roman" w:cs="Times New Roman"/>
              <w:noProof/>
              <w:sz w:val="24"/>
              <w:szCs w:val="24"/>
            </w:rPr>
            <w:t>nline]</w:t>
          </w:r>
          <w:r>
            <w:rPr>
              <w:rFonts w:ascii="Times New Roman" w:hAnsi="Times New Roman" w:cs="Times New Roman"/>
              <w:noProof/>
              <w:sz w:val="24"/>
              <w:szCs w:val="24"/>
            </w:rPr>
            <w:t>. RÚVZ MT</w:t>
          </w:r>
          <w:r w:rsidRPr="00516809">
            <w:rPr>
              <w:rFonts w:ascii="Times New Roman" w:hAnsi="Times New Roman" w:cs="Times New Roman"/>
              <w:noProof/>
              <w:sz w:val="24"/>
              <w:szCs w:val="24"/>
            </w:rPr>
            <w:t>, ©201</w:t>
          </w:r>
          <w:r>
            <w:rPr>
              <w:rFonts w:ascii="Times New Roman" w:hAnsi="Times New Roman" w:cs="Times New Roman"/>
              <w:noProof/>
              <w:sz w:val="24"/>
              <w:szCs w:val="24"/>
            </w:rPr>
            <w:t>6</w:t>
          </w:r>
          <w:r w:rsidRPr="00516809">
            <w:rPr>
              <w:rFonts w:ascii="Times New Roman" w:hAnsi="Times New Roman" w:cs="Times New Roman"/>
              <w:noProof/>
              <w:sz w:val="24"/>
              <w:szCs w:val="24"/>
            </w:rPr>
            <w:t xml:space="preserve"> [cit. 2021-05-13]. Dostupné z:</w:t>
          </w:r>
          <w:r w:rsidRPr="00462E83">
            <w:rPr>
              <w:rFonts w:ascii="Times New Roman" w:hAnsi="Times New Roman" w:cs="Times New Roman"/>
              <w:noProof/>
              <w:sz w:val="24"/>
              <w:szCs w:val="24"/>
            </w:rPr>
            <w:t xml:space="preserve">  </w:t>
          </w:r>
          <w:r w:rsidRPr="00462E83">
            <w:rPr>
              <w:rFonts w:ascii="Times New Roman" w:hAnsi="Times New Roman" w:cs="Times New Roman"/>
              <w:noProof/>
              <w:sz w:val="24"/>
              <w:szCs w:val="24"/>
              <w:u w:val="single"/>
            </w:rPr>
            <w:t>https://www.ruvzmartin.sk/Dokumenty/RUVZ_MT_VS_2016.pdf</w:t>
          </w:r>
        </w:p>
        <w:p w14:paraId="180536FE" w14:textId="77777777" w:rsidR="00171D78" w:rsidRPr="00462E83" w:rsidRDefault="00171D78" w:rsidP="00171D78">
          <w:pPr>
            <w:pStyle w:val="Bibliografia"/>
            <w:spacing w:before="240"/>
            <w:jc w:val="both"/>
            <w:rPr>
              <w:rFonts w:ascii="Times New Roman" w:hAnsi="Times New Roman" w:cs="Times New Roman"/>
              <w:noProof/>
              <w:sz w:val="24"/>
              <w:szCs w:val="24"/>
            </w:rPr>
          </w:pPr>
          <w:r w:rsidRPr="007036F4">
            <w:rPr>
              <w:rFonts w:ascii="Times New Roman" w:hAnsi="Times New Roman" w:cs="Times New Roman"/>
              <w:noProof/>
              <w:sz w:val="24"/>
              <w:szCs w:val="24"/>
            </w:rPr>
            <w:t>ruvzmartin.sk</w:t>
          </w:r>
          <w:r>
            <w:rPr>
              <w:rFonts w:ascii="Times New Roman" w:hAnsi="Times New Roman" w:cs="Times New Roman"/>
              <w:noProof/>
              <w:sz w:val="24"/>
              <w:szCs w:val="24"/>
            </w:rPr>
            <w:t xml:space="preserve">:  </w:t>
          </w:r>
          <w:r w:rsidRPr="00462E83">
            <w:rPr>
              <w:rFonts w:ascii="Times New Roman" w:hAnsi="Times New Roman" w:cs="Times New Roman"/>
              <w:i/>
              <w:iCs/>
              <w:noProof/>
              <w:sz w:val="24"/>
              <w:szCs w:val="24"/>
            </w:rPr>
            <w:t xml:space="preserve">Výročná správa o činnosti RÚVZ MT rok 2017. </w:t>
          </w:r>
          <w:r w:rsidRPr="00462E83">
            <w:rPr>
              <w:rFonts w:ascii="Times New Roman" w:hAnsi="Times New Roman" w:cs="Times New Roman"/>
              <w:noProof/>
              <w:sz w:val="24"/>
              <w:szCs w:val="24"/>
            </w:rPr>
            <w:t>[</w:t>
          </w:r>
          <w:r>
            <w:rPr>
              <w:rFonts w:ascii="Times New Roman" w:hAnsi="Times New Roman" w:cs="Times New Roman"/>
              <w:noProof/>
              <w:sz w:val="24"/>
              <w:szCs w:val="24"/>
            </w:rPr>
            <w:t>o</w:t>
          </w:r>
          <w:r w:rsidRPr="00462E83">
            <w:rPr>
              <w:rFonts w:ascii="Times New Roman" w:hAnsi="Times New Roman" w:cs="Times New Roman"/>
              <w:noProof/>
              <w:sz w:val="24"/>
              <w:szCs w:val="24"/>
            </w:rPr>
            <w:t>nline]</w:t>
          </w:r>
          <w:r>
            <w:rPr>
              <w:rFonts w:ascii="Times New Roman" w:hAnsi="Times New Roman" w:cs="Times New Roman"/>
              <w:noProof/>
              <w:sz w:val="24"/>
              <w:szCs w:val="24"/>
            </w:rPr>
            <w:t xml:space="preserve"> RÚVZ MT</w:t>
          </w:r>
          <w:r w:rsidRPr="00516809">
            <w:rPr>
              <w:rFonts w:ascii="Times New Roman" w:hAnsi="Times New Roman" w:cs="Times New Roman"/>
              <w:noProof/>
              <w:sz w:val="24"/>
              <w:szCs w:val="24"/>
            </w:rPr>
            <w:t>, ©201</w:t>
          </w:r>
          <w:r>
            <w:rPr>
              <w:rFonts w:ascii="Times New Roman" w:hAnsi="Times New Roman" w:cs="Times New Roman"/>
              <w:noProof/>
              <w:sz w:val="24"/>
              <w:szCs w:val="24"/>
            </w:rPr>
            <w:t>7</w:t>
          </w:r>
          <w:r w:rsidRPr="00516809">
            <w:rPr>
              <w:rFonts w:ascii="Times New Roman" w:hAnsi="Times New Roman" w:cs="Times New Roman"/>
              <w:noProof/>
              <w:sz w:val="24"/>
              <w:szCs w:val="24"/>
            </w:rPr>
            <w:t xml:space="preserve"> [cit. 2021-05-13]. Dostupné z:</w:t>
          </w:r>
          <w:r>
            <w:rPr>
              <w:rFonts w:ascii="Times New Roman" w:hAnsi="Times New Roman" w:cs="Times New Roman"/>
              <w:noProof/>
              <w:sz w:val="24"/>
              <w:szCs w:val="24"/>
            </w:rPr>
            <w:t xml:space="preserve"> </w:t>
          </w:r>
          <w:r w:rsidRPr="00462E83">
            <w:rPr>
              <w:rFonts w:ascii="Times New Roman" w:hAnsi="Times New Roman" w:cs="Times New Roman"/>
              <w:noProof/>
              <w:sz w:val="24"/>
              <w:szCs w:val="24"/>
              <w:u w:val="single"/>
            </w:rPr>
            <w:t>https://www.ruvzmartin.sk/Dokumenty/RUVZ_MT_VS_2017.pdf</w:t>
          </w:r>
        </w:p>
        <w:p w14:paraId="1B1B7575" w14:textId="77777777" w:rsidR="00171D78" w:rsidRPr="00462E83" w:rsidRDefault="00171D78" w:rsidP="00171D78">
          <w:pPr>
            <w:pStyle w:val="Bibliografia"/>
            <w:spacing w:before="240"/>
            <w:jc w:val="both"/>
            <w:rPr>
              <w:rFonts w:ascii="Times New Roman" w:hAnsi="Times New Roman" w:cs="Times New Roman"/>
              <w:noProof/>
              <w:sz w:val="24"/>
              <w:szCs w:val="24"/>
            </w:rPr>
          </w:pPr>
          <w:r w:rsidRPr="007036F4">
            <w:rPr>
              <w:rFonts w:ascii="Times New Roman" w:hAnsi="Times New Roman" w:cs="Times New Roman"/>
              <w:noProof/>
              <w:sz w:val="24"/>
              <w:szCs w:val="24"/>
            </w:rPr>
            <w:t>ruvzmartin.sk</w:t>
          </w:r>
          <w:r>
            <w:rPr>
              <w:rFonts w:ascii="Times New Roman" w:hAnsi="Times New Roman" w:cs="Times New Roman"/>
              <w:noProof/>
              <w:sz w:val="24"/>
              <w:szCs w:val="24"/>
            </w:rPr>
            <w:t xml:space="preserve">: </w:t>
          </w:r>
          <w:r w:rsidRPr="00462E83">
            <w:rPr>
              <w:rFonts w:ascii="Times New Roman" w:hAnsi="Times New Roman" w:cs="Times New Roman"/>
              <w:i/>
              <w:iCs/>
              <w:noProof/>
              <w:sz w:val="24"/>
              <w:szCs w:val="24"/>
            </w:rPr>
            <w:t xml:space="preserve">Výročná správa o činnosti RÚVZ MT rok 2018. </w:t>
          </w:r>
          <w:r w:rsidRPr="00462E83">
            <w:rPr>
              <w:rFonts w:ascii="Times New Roman" w:hAnsi="Times New Roman" w:cs="Times New Roman"/>
              <w:noProof/>
              <w:sz w:val="24"/>
              <w:szCs w:val="24"/>
            </w:rPr>
            <w:t>[</w:t>
          </w:r>
          <w:r>
            <w:rPr>
              <w:rFonts w:ascii="Times New Roman" w:hAnsi="Times New Roman" w:cs="Times New Roman"/>
              <w:noProof/>
              <w:sz w:val="24"/>
              <w:szCs w:val="24"/>
            </w:rPr>
            <w:t>o</w:t>
          </w:r>
          <w:r w:rsidRPr="00462E83">
            <w:rPr>
              <w:rFonts w:ascii="Times New Roman" w:hAnsi="Times New Roman" w:cs="Times New Roman"/>
              <w:noProof/>
              <w:sz w:val="24"/>
              <w:szCs w:val="24"/>
            </w:rPr>
            <w:t>nline]</w:t>
          </w:r>
          <w:r>
            <w:rPr>
              <w:rFonts w:ascii="Times New Roman" w:hAnsi="Times New Roman" w:cs="Times New Roman"/>
              <w:noProof/>
              <w:sz w:val="24"/>
              <w:szCs w:val="24"/>
            </w:rPr>
            <w:t>. RÚVZ MT</w:t>
          </w:r>
          <w:r w:rsidRPr="00516809">
            <w:rPr>
              <w:rFonts w:ascii="Times New Roman" w:hAnsi="Times New Roman" w:cs="Times New Roman"/>
              <w:noProof/>
              <w:sz w:val="24"/>
              <w:szCs w:val="24"/>
            </w:rPr>
            <w:t>, ©201</w:t>
          </w:r>
          <w:r>
            <w:rPr>
              <w:rFonts w:ascii="Times New Roman" w:hAnsi="Times New Roman" w:cs="Times New Roman"/>
              <w:noProof/>
              <w:sz w:val="24"/>
              <w:szCs w:val="24"/>
            </w:rPr>
            <w:t>8</w:t>
          </w:r>
          <w:r w:rsidRPr="00516809">
            <w:rPr>
              <w:rFonts w:ascii="Times New Roman" w:hAnsi="Times New Roman" w:cs="Times New Roman"/>
              <w:noProof/>
              <w:sz w:val="24"/>
              <w:szCs w:val="24"/>
            </w:rPr>
            <w:t xml:space="preserve"> [cit. 2021-05-13]. Dostupné z:</w:t>
          </w:r>
          <w:r>
            <w:rPr>
              <w:rFonts w:ascii="Times New Roman" w:hAnsi="Times New Roman" w:cs="Times New Roman"/>
              <w:noProof/>
              <w:sz w:val="24"/>
              <w:szCs w:val="24"/>
            </w:rPr>
            <w:t xml:space="preserve"> </w:t>
          </w:r>
          <w:r w:rsidRPr="00462E83">
            <w:rPr>
              <w:rFonts w:ascii="Times New Roman" w:hAnsi="Times New Roman" w:cs="Times New Roman"/>
              <w:noProof/>
              <w:sz w:val="24"/>
              <w:szCs w:val="24"/>
              <w:u w:val="single"/>
            </w:rPr>
            <w:t>https://www.ruvzmartin.sk/Dokumenty/RUVZ_MT_VS_2018.pdf</w:t>
          </w:r>
        </w:p>
        <w:p w14:paraId="0775D26A" w14:textId="69FEC75A" w:rsidR="00171D78" w:rsidRDefault="00171D78" w:rsidP="00171D78">
          <w:pPr>
            <w:pStyle w:val="Bibliografia"/>
            <w:spacing w:before="240"/>
            <w:jc w:val="both"/>
            <w:rPr>
              <w:rFonts w:ascii="Times New Roman" w:hAnsi="Times New Roman" w:cs="Times New Roman"/>
              <w:noProof/>
              <w:sz w:val="24"/>
              <w:szCs w:val="24"/>
              <w:u w:val="single"/>
            </w:rPr>
          </w:pPr>
          <w:r w:rsidRPr="007036F4">
            <w:rPr>
              <w:rFonts w:ascii="Times New Roman" w:hAnsi="Times New Roman" w:cs="Times New Roman"/>
              <w:noProof/>
              <w:sz w:val="24"/>
              <w:szCs w:val="24"/>
            </w:rPr>
            <w:t>ruvzmartin.sk</w:t>
          </w:r>
          <w:r>
            <w:rPr>
              <w:rFonts w:ascii="Times New Roman" w:hAnsi="Times New Roman" w:cs="Times New Roman"/>
              <w:noProof/>
              <w:sz w:val="24"/>
              <w:szCs w:val="24"/>
            </w:rPr>
            <w:t xml:space="preserve">:  </w:t>
          </w:r>
          <w:r w:rsidRPr="00462E83">
            <w:rPr>
              <w:rFonts w:ascii="Times New Roman" w:hAnsi="Times New Roman" w:cs="Times New Roman"/>
              <w:i/>
              <w:iCs/>
              <w:noProof/>
              <w:sz w:val="24"/>
              <w:szCs w:val="24"/>
            </w:rPr>
            <w:t xml:space="preserve">Výročná správa o činnosti RÚVZ MT rok 2019. </w:t>
          </w:r>
          <w:r w:rsidRPr="00462E83">
            <w:rPr>
              <w:rFonts w:ascii="Times New Roman" w:hAnsi="Times New Roman" w:cs="Times New Roman"/>
              <w:noProof/>
              <w:sz w:val="24"/>
              <w:szCs w:val="24"/>
            </w:rPr>
            <w:t>[</w:t>
          </w:r>
          <w:r>
            <w:rPr>
              <w:rFonts w:ascii="Times New Roman" w:hAnsi="Times New Roman" w:cs="Times New Roman"/>
              <w:noProof/>
              <w:sz w:val="24"/>
              <w:szCs w:val="24"/>
            </w:rPr>
            <w:t>o</w:t>
          </w:r>
          <w:r w:rsidRPr="00462E83">
            <w:rPr>
              <w:rFonts w:ascii="Times New Roman" w:hAnsi="Times New Roman" w:cs="Times New Roman"/>
              <w:noProof/>
              <w:sz w:val="24"/>
              <w:szCs w:val="24"/>
            </w:rPr>
            <w:t>nline]</w:t>
          </w:r>
          <w:r>
            <w:rPr>
              <w:rFonts w:ascii="Times New Roman" w:hAnsi="Times New Roman" w:cs="Times New Roman"/>
              <w:noProof/>
              <w:sz w:val="24"/>
              <w:szCs w:val="24"/>
            </w:rPr>
            <w:t>. RÚVZ MT</w:t>
          </w:r>
          <w:r w:rsidRPr="00516809">
            <w:rPr>
              <w:rFonts w:ascii="Times New Roman" w:hAnsi="Times New Roman" w:cs="Times New Roman"/>
              <w:noProof/>
              <w:sz w:val="24"/>
              <w:szCs w:val="24"/>
            </w:rPr>
            <w:t>, ©201</w:t>
          </w:r>
          <w:r>
            <w:rPr>
              <w:rFonts w:ascii="Times New Roman" w:hAnsi="Times New Roman" w:cs="Times New Roman"/>
              <w:noProof/>
              <w:sz w:val="24"/>
              <w:szCs w:val="24"/>
            </w:rPr>
            <w:t>9</w:t>
          </w:r>
          <w:r w:rsidRPr="00516809">
            <w:rPr>
              <w:rFonts w:ascii="Times New Roman" w:hAnsi="Times New Roman" w:cs="Times New Roman"/>
              <w:noProof/>
              <w:sz w:val="24"/>
              <w:szCs w:val="24"/>
            </w:rPr>
            <w:t xml:space="preserve"> [cit. 2021-05-13]. Dostupné z:</w:t>
          </w:r>
          <w:r w:rsidRPr="00462E83">
            <w:rPr>
              <w:rFonts w:ascii="Times New Roman" w:hAnsi="Times New Roman" w:cs="Times New Roman"/>
              <w:noProof/>
              <w:sz w:val="24"/>
              <w:szCs w:val="24"/>
            </w:rPr>
            <w:t xml:space="preserve">  </w:t>
          </w:r>
          <w:r w:rsidRPr="00171D78">
            <w:rPr>
              <w:rFonts w:ascii="Times New Roman" w:hAnsi="Times New Roman" w:cs="Times New Roman"/>
              <w:noProof/>
              <w:sz w:val="24"/>
              <w:szCs w:val="24"/>
              <w:u w:val="single"/>
            </w:rPr>
            <w:t>https://www.ruvzmartin.sk/Dokumenty/RUVZ_MT_2019.pdf</w:t>
          </w:r>
        </w:p>
        <w:p w14:paraId="4E15D5DE" w14:textId="3DADDE5A" w:rsidR="00171D78" w:rsidRPr="00672F37" w:rsidRDefault="00E975F7" w:rsidP="00171D78">
          <w:pPr>
            <w:pStyle w:val="Bibliografia"/>
            <w:jc w:val="both"/>
            <w:rPr>
              <w:rFonts w:ascii="Times New Roman" w:hAnsi="Times New Roman" w:cs="Times New Roman"/>
              <w:noProof/>
              <w:sz w:val="24"/>
              <w:szCs w:val="24"/>
              <w:u w:val="single"/>
            </w:rPr>
          </w:pPr>
          <w:r>
            <w:rPr>
              <w:rFonts w:ascii="Times New Roman" w:hAnsi="Times New Roman" w:cs="Times New Roman"/>
              <w:noProof/>
              <w:sz w:val="24"/>
              <w:szCs w:val="24"/>
            </w:rPr>
            <w:lastRenderedPageBreak/>
            <w:t>r</w:t>
          </w:r>
          <w:r w:rsidR="00171D78" w:rsidRPr="00CC3E78">
            <w:rPr>
              <w:rFonts w:ascii="Times New Roman" w:hAnsi="Times New Roman" w:cs="Times New Roman"/>
              <w:noProof/>
              <w:sz w:val="24"/>
              <w:szCs w:val="24"/>
            </w:rPr>
            <w:t xml:space="preserve">uvzza.sk: </w:t>
          </w:r>
          <w:r w:rsidR="00171D78" w:rsidRPr="00CC3E78">
            <w:rPr>
              <w:rFonts w:ascii="Times New Roman" w:hAnsi="Times New Roman" w:cs="Times New Roman"/>
              <w:i/>
              <w:iCs/>
              <w:noProof/>
              <w:sz w:val="24"/>
              <w:szCs w:val="24"/>
            </w:rPr>
            <w:t xml:space="preserve">Výročné správy. </w:t>
          </w:r>
          <w:r w:rsidR="00171D78" w:rsidRPr="00CC3E78">
            <w:rPr>
              <w:rFonts w:ascii="Times New Roman" w:hAnsi="Times New Roman" w:cs="Times New Roman"/>
              <w:noProof/>
              <w:sz w:val="24"/>
              <w:szCs w:val="24"/>
            </w:rPr>
            <w:t xml:space="preserve">[online]. RÚVZ ZA©, [cit. 2021-05-13]. Dostupné z: </w:t>
          </w:r>
          <w:r w:rsidR="00171D78" w:rsidRPr="00CC3E78">
            <w:rPr>
              <w:rFonts w:ascii="Times New Roman" w:hAnsi="Times New Roman" w:cs="Times New Roman"/>
              <w:noProof/>
              <w:sz w:val="24"/>
              <w:szCs w:val="24"/>
              <w:u w:val="single"/>
            </w:rPr>
            <w:t>https://www.ruvzza.sk/02_doku/index02_vs/vsinfo_1.html</w:t>
          </w:r>
        </w:p>
        <w:p w14:paraId="36BA89AE" w14:textId="77777777" w:rsidR="00171D78" w:rsidRPr="00462E83" w:rsidRDefault="00171D78" w:rsidP="00171D78">
          <w:pPr>
            <w:pStyle w:val="Bibliografia"/>
            <w:spacing w:before="240"/>
            <w:jc w:val="both"/>
            <w:rPr>
              <w:rFonts w:ascii="Times New Roman" w:hAnsi="Times New Roman" w:cs="Times New Roman"/>
              <w:noProof/>
              <w:sz w:val="24"/>
              <w:szCs w:val="24"/>
            </w:rPr>
          </w:pPr>
          <w:r w:rsidRPr="00462E83">
            <w:rPr>
              <w:rFonts w:ascii="Times New Roman" w:hAnsi="Times New Roman" w:cs="Times New Roman"/>
              <w:noProof/>
              <w:sz w:val="24"/>
              <w:szCs w:val="24"/>
            </w:rPr>
            <w:t>SARIO</w:t>
          </w:r>
          <w:r>
            <w:rPr>
              <w:rFonts w:ascii="Times New Roman" w:hAnsi="Times New Roman" w:cs="Times New Roman"/>
              <w:noProof/>
              <w:sz w:val="24"/>
              <w:szCs w:val="24"/>
            </w:rPr>
            <w:t xml:space="preserve">: </w:t>
          </w:r>
          <w:r w:rsidRPr="00462E83">
            <w:rPr>
              <w:rFonts w:ascii="Times New Roman" w:hAnsi="Times New Roman" w:cs="Times New Roman"/>
              <w:i/>
              <w:iCs/>
              <w:noProof/>
              <w:sz w:val="24"/>
              <w:szCs w:val="24"/>
            </w:rPr>
            <w:t xml:space="preserve">Žilinský kraj. </w:t>
          </w:r>
          <w:r w:rsidRPr="00462E83">
            <w:rPr>
              <w:rFonts w:ascii="Times New Roman" w:hAnsi="Times New Roman" w:cs="Times New Roman"/>
              <w:noProof/>
              <w:sz w:val="24"/>
              <w:szCs w:val="24"/>
            </w:rPr>
            <w:t>[</w:t>
          </w:r>
          <w:r>
            <w:rPr>
              <w:rFonts w:ascii="Times New Roman" w:hAnsi="Times New Roman" w:cs="Times New Roman"/>
              <w:noProof/>
              <w:sz w:val="24"/>
              <w:szCs w:val="24"/>
            </w:rPr>
            <w:t>o</w:t>
          </w:r>
          <w:r w:rsidRPr="00462E83">
            <w:rPr>
              <w:rFonts w:ascii="Times New Roman" w:hAnsi="Times New Roman" w:cs="Times New Roman"/>
              <w:noProof/>
              <w:sz w:val="24"/>
              <w:szCs w:val="24"/>
            </w:rPr>
            <w:t>nline]</w:t>
          </w:r>
          <w:r>
            <w:rPr>
              <w:rFonts w:ascii="Times New Roman" w:hAnsi="Times New Roman" w:cs="Times New Roman"/>
              <w:noProof/>
              <w:sz w:val="24"/>
              <w:szCs w:val="24"/>
            </w:rPr>
            <w:t xml:space="preserve">. SARIO, </w:t>
          </w:r>
          <w:r w:rsidRPr="00462E83">
            <w:rPr>
              <w:rFonts w:ascii="Times New Roman" w:hAnsi="Times New Roman" w:cs="Times New Roman"/>
              <w:noProof/>
              <w:sz w:val="24"/>
              <w:szCs w:val="24"/>
            </w:rPr>
            <w:t xml:space="preserve"> </w:t>
          </w:r>
          <w:r w:rsidRPr="00516809">
            <w:rPr>
              <w:rFonts w:ascii="Times New Roman" w:hAnsi="Times New Roman" w:cs="Times New Roman"/>
              <w:noProof/>
              <w:sz w:val="24"/>
              <w:szCs w:val="24"/>
            </w:rPr>
            <w:t>©201</w:t>
          </w:r>
          <w:r>
            <w:rPr>
              <w:rFonts w:ascii="Times New Roman" w:hAnsi="Times New Roman" w:cs="Times New Roman"/>
              <w:noProof/>
              <w:sz w:val="24"/>
              <w:szCs w:val="24"/>
            </w:rPr>
            <w:t>1</w:t>
          </w:r>
          <w:r w:rsidRPr="00516809">
            <w:rPr>
              <w:rFonts w:ascii="Times New Roman" w:hAnsi="Times New Roman" w:cs="Times New Roman"/>
              <w:noProof/>
              <w:sz w:val="24"/>
              <w:szCs w:val="24"/>
            </w:rPr>
            <w:t xml:space="preserve"> [cit. 2021-05-13]. Dostupné z:</w:t>
          </w:r>
          <w:r>
            <w:rPr>
              <w:rFonts w:ascii="Times New Roman" w:hAnsi="Times New Roman" w:cs="Times New Roman"/>
              <w:noProof/>
              <w:sz w:val="24"/>
              <w:szCs w:val="24"/>
            </w:rPr>
            <w:t xml:space="preserve"> </w:t>
          </w:r>
          <w:r w:rsidRPr="00462E83">
            <w:rPr>
              <w:rFonts w:ascii="Times New Roman" w:hAnsi="Times New Roman" w:cs="Times New Roman"/>
              <w:noProof/>
              <w:sz w:val="24"/>
              <w:szCs w:val="24"/>
              <w:u w:val="single"/>
            </w:rPr>
            <w:t>https://sario.sk/sites/default/files/content/files/sario-zilinsky-kraj.pdf</w:t>
          </w:r>
        </w:p>
        <w:p w14:paraId="2D409E7F" w14:textId="77777777" w:rsidR="00171D78" w:rsidRPr="00272A87" w:rsidRDefault="00171D78" w:rsidP="00171D78">
          <w:pPr>
            <w:pStyle w:val="Bibliografia"/>
            <w:jc w:val="both"/>
            <w:rPr>
              <w:rFonts w:ascii="Times New Roman" w:hAnsi="Times New Roman" w:cs="Times New Roman"/>
              <w:noProof/>
              <w:sz w:val="24"/>
              <w:szCs w:val="24"/>
            </w:rPr>
          </w:pPr>
          <w:r w:rsidRPr="00272A87">
            <w:rPr>
              <w:rFonts w:ascii="Times New Roman" w:hAnsi="Times New Roman" w:cs="Times New Roman"/>
              <w:noProof/>
              <w:sz w:val="24"/>
              <w:szCs w:val="24"/>
            </w:rPr>
            <w:t xml:space="preserve">sizp.sk: </w:t>
          </w:r>
          <w:r w:rsidRPr="00272A87">
            <w:rPr>
              <w:rFonts w:ascii="Times New Roman" w:hAnsi="Times New Roman" w:cs="Times New Roman"/>
              <w:i/>
              <w:iCs/>
              <w:noProof/>
              <w:sz w:val="24"/>
              <w:szCs w:val="24"/>
            </w:rPr>
            <w:t xml:space="preserve">Výročné správy. </w:t>
          </w:r>
          <w:r w:rsidRPr="00272A87">
            <w:rPr>
              <w:rFonts w:ascii="Times New Roman" w:hAnsi="Times New Roman" w:cs="Times New Roman"/>
              <w:noProof/>
              <w:sz w:val="24"/>
              <w:szCs w:val="24"/>
            </w:rPr>
            <w:t>[online].</w:t>
          </w:r>
          <w:r w:rsidRPr="00272A87">
            <w:t xml:space="preserve"> </w:t>
          </w:r>
          <w:r w:rsidRPr="00272A87">
            <w:rPr>
              <w:rFonts w:ascii="Times New Roman" w:hAnsi="Times New Roman" w:cs="Times New Roman"/>
              <w:noProof/>
              <w:sz w:val="24"/>
              <w:szCs w:val="24"/>
            </w:rPr>
            <w:t xml:space="preserve">SIŽP Bratislava, ©2021  </w:t>
          </w:r>
          <w:r w:rsidRPr="00272A87">
            <w:rPr>
              <w:rFonts w:ascii="Times New Roman" w:hAnsi="Times New Roman" w:cs="Times New Roman"/>
              <w:noProof/>
              <w:sz w:val="24"/>
              <w:szCs w:val="24"/>
            </w:rPr>
            <w:br/>
            <w:t xml:space="preserve">[cit. 2021-05-13]. Dostupné z: </w:t>
          </w:r>
          <w:r w:rsidRPr="00272A87">
            <w:rPr>
              <w:rFonts w:ascii="Times New Roman" w:hAnsi="Times New Roman" w:cs="Times New Roman"/>
              <w:noProof/>
              <w:sz w:val="24"/>
              <w:szCs w:val="24"/>
              <w:u w:val="single"/>
            </w:rPr>
            <w:t>https://www.sizp.sk/dokumenty/vyrocne-spravy</w:t>
          </w:r>
        </w:p>
        <w:p w14:paraId="230D3027" w14:textId="796BAA28" w:rsidR="00171D78" w:rsidRDefault="00171D78" w:rsidP="00171D78">
          <w:pPr>
            <w:pStyle w:val="Bibliografia"/>
            <w:jc w:val="both"/>
            <w:rPr>
              <w:rFonts w:ascii="Times New Roman" w:hAnsi="Times New Roman" w:cs="Times New Roman"/>
              <w:noProof/>
              <w:sz w:val="24"/>
              <w:szCs w:val="24"/>
              <w:u w:val="single"/>
            </w:rPr>
          </w:pPr>
          <w:r w:rsidRPr="00272A87">
            <w:rPr>
              <w:rFonts w:ascii="Times New Roman" w:hAnsi="Times New Roman" w:cs="Times New Roman"/>
              <w:noProof/>
              <w:sz w:val="24"/>
              <w:szCs w:val="24"/>
            </w:rPr>
            <w:t xml:space="preserve">SKUPIEN, Petr. </w:t>
          </w:r>
          <w:r w:rsidRPr="00272A87">
            <w:rPr>
              <w:rFonts w:ascii="Times New Roman" w:hAnsi="Times New Roman" w:cs="Times New Roman"/>
              <w:i/>
              <w:iCs/>
              <w:noProof/>
              <w:sz w:val="24"/>
              <w:szCs w:val="24"/>
            </w:rPr>
            <w:t xml:space="preserve">Základní geologie Vnějších Západních Karpat. </w:t>
          </w:r>
          <w:r w:rsidRPr="00272A87">
            <w:rPr>
              <w:rFonts w:ascii="Times New Roman" w:hAnsi="Times New Roman" w:cs="Times New Roman"/>
              <w:noProof/>
              <w:sz w:val="24"/>
              <w:szCs w:val="24"/>
            </w:rPr>
            <w:t xml:space="preserve">[online]. branadovesmiru.eu </w:t>
          </w:r>
          <w:r w:rsidRPr="00272A87">
            <w:rPr>
              <w:rFonts w:ascii="Times New Roman" w:hAnsi="Times New Roman" w:cs="Times New Roman"/>
              <w:noProof/>
              <w:sz w:val="24"/>
              <w:szCs w:val="24"/>
            </w:rPr>
            <w:br/>
            <w:t xml:space="preserve">[cit. 2021-05-13]. Dostupné z: </w:t>
          </w:r>
          <w:r w:rsidRPr="00171D78">
            <w:rPr>
              <w:rFonts w:ascii="Times New Roman" w:hAnsi="Times New Roman" w:cs="Times New Roman"/>
              <w:noProof/>
              <w:sz w:val="24"/>
              <w:szCs w:val="24"/>
              <w:u w:val="single"/>
            </w:rPr>
            <w:t>https://www.branadovesmiru.eu/odborne-clanky/zakladni-geologie-vnejsich-zapadnich-karpat.html</w:t>
          </w:r>
        </w:p>
        <w:p w14:paraId="4BFCFC9E" w14:textId="77777777" w:rsidR="00171D78" w:rsidRPr="00BB439A" w:rsidRDefault="00171D78" w:rsidP="00171D78">
          <w:pPr>
            <w:pStyle w:val="Bibliografia"/>
            <w:spacing w:before="240"/>
            <w:jc w:val="both"/>
            <w:rPr>
              <w:rFonts w:ascii="Times New Roman" w:hAnsi="Times New Roman" w:cs="Times New Roman"/>
              <w:noProof/>
              <w:sz w:val="24"/>
              <w:szCs w:val="24"/>
            </w:rPr>
          </w:pPr>
          <w:r>
            <w:rPr>
              <w:rFonts w:ascii="Times New Roman" w:hAnsi="Times New Roman" w:cs="Times New Roman"/>
              <w:noProof/>
              <w:sz w:val="24"/>
              <w:szCs w:val="24"/>
            </w:rPr>
            <w:t xml:space="preserve">SLOVENSKO. </w:t>
          </w:r>
          <w:r w:rsidRPr="00462E83">
            <w:rPr>
              <w:rFonts w:ascii="Times New Roman" w:hAnsi="Times New Roman" w:cs="Times New Roman"/>
              <w:i/>
              <w:iCs/>
              <w:noProof/>
              <w:sz w:val="24"/>
              <w:szCs w:val="24"/>
            </w:rPr>
            <w:t>Vyhláška č. 549/2007 Z. z. ktorou sa ustanovujú podrobnosti o prípustných hodnotách hluku, infrazvuku a vibrácií a o požiadavkách na objektivizáciu hluku, infrazvuku a vibrácií v životnom prostredí.</w:t>
          </w:r>
          <w:r>
            <w:rPr>
              <w:rFonts w:ascii="Times New Roman" w:hAnsi="Times New Roman" w:cs="Times New Roman"/>
              <w:i/>
              <w:iCs/>
              <w:noProof/>
              <w:sz w:val="24"/>
              <w:szCs w:val="24"/>
            </w:rPr>
            <w:t xml:space="preserve"> </w:t>
          </w:r>
          <w:r w:rsidRPr="0048057F">
            <w:rPr>
              <w:rFonts w:ascii="Times New Roman" w:hAnsi="Times New Roman" w:cs="Times New Roman"/>
              <w:noProof/>
              <w:sz w:val="24"/>
              <w:szCs w:val="24"/>
            </w:rPr>
            <w:t>Dostupné z:</w:t>
          </w:r>
          <w:r>
            <w:rPr>
              <w:rFonts w:ascii="Times New Roman" w:hAnsi="Times New Roman" w:cs="Times New Roman"/>
              <w:i/>
              <w:iCs/>
              <w:noProof/>
              <w:sz w:val="24"/>
              <w:szCs w:val="24"/>
            </w:rPr>
            <w:t xml:space="preserve"> </w:t>
          </w:r>
          <w:r w:rsidRPr="00462E83">
            <w:rPr>
              <w:rFonts w:ascii="Times New Roman" w:hAnsi="Times New Roman" w:cs="Times New Roman"/>
              <w:noProof/>
              <w:sz w:val="24"/>
              <w:szCs w:val="24"/>
              <w:u w:val="single"/>
            </w:rPr>
            <w:t>https://www.epi.sk/zz/2007-549</w:t>
          </w:r>
        </w:p>
        <w:p w14:paraId="437418EF" w14:textId="77777777" w:rsidR="00171D78" w:rsidRPr="00672F37" w:rsidRDefault="00171D78" w:rsidP="00171D78">
          <w:pPr>
            <w:pStyle w:val="Bibliografia"/>
            <w:jc w:val="both"/>
            <w:rPr>
              <w:rFonts w:ascii="Times New Roman" w:hAnsi="Times New Roman" w:cs="Times New Roman"/>
              <w:noProof/>
              <w:sz w:val="24"/>
              <w:szCs w:val="24"/>
            </w:rPr>
          </w:pPr>
          <w:r w:rsidRPr="00CC3E78">
            <w:rPr>
              <w:rFonts w:ascii="Times New Roman" w:hAnsi="Times New Roman" w:cs="Times New Roman"/>
              <w:noProof/>
              <w:sz w:val="24"/>
              <w:szCs w:val="24"/>
            </w:rPr>
            <w:t xml:space="preserve">SLOVENSKO. </w:t>
          </w:r>
          <w:r w:rsidRPr="00CC3E78">
            <w:rPr>
              <w:rFonts w:ascii="Times New Roman" w:hAnsi="Times New Roman" w:cs="Times New Roman"/>
              <w:i/>
              <w:iCs/>
              <w:noProof/>
              <w:sz w:val="24"/>
              <w:szCs w:val="24"/>
            </w:rPr>
            <w:t xml:space="preserve">Zákon č. 51/1988 o banskej činnosti, výbušninách a o štátnej banskej správe. </w:t>
          </w:r>
          <w:r w:rsidRPr="00CC3E78">
            <w:rPr>
              <w:rFonts w:ascii="Times New Roman" w:hAnsi="Times New Roman" w:cs="Times New Roman"/>
              <w:noProof/>
              <w:sz w:val="24"/>
              <w:szCs w:val="24"/>
            </w:rPr>
            <w:br/>
            <w:t xml:space="preserve">Dostupné z: </w:t>
          </w:r>
          <w:r w:rsidRPr="00CC3E78">
            <w:rPr>
              <w:rFonts w:ascii="Times New Roman" w:hAnsi="Times New Roman" w:cs="Times New Roman"/>
              <w:noProof/>
              <w:sz w:val="24"/>
              <w:szCs w:val="24"/>
              <w:u w:val="single"/>
            </w:rPr>
            <w:t>https://www.zakonypreludi.sk/zz/1988-51</w:t>
          </w:r>
        </w:p>
        <w:p w14:paraId="57ED5301" w14:textId="77777777" w:rsidR="00171D78" w:rsidRPr="00CC3E78" w:rsidRDefault="00171D78" w:rsidP="00171D78">
          <w:pPr>
            <w:pStyle w:val="Bibliografia"/>
            <w:jc w:val="both"/>
            <w:rPr>
              <w:rFonts w:ascii="Times New Roman" w:hAnsi="Times New Roman" w:cs="Times New Roman"/>
              <w:noProof/>
              <w:sz w:val="24"/>
              <w:szCs w:val="24"/>
              <w:u w:val="single"/>
            </w:rPr>
          </w:pPr>
          <w:r w:rsidRPr="00CC3E78">
            <w:rPr>
              <w:rFonts w:ascii="Times New Roman" w:hAnsi="Times New Roman" w:cs="Times New Roman"/>
              <w:noProof/>
              <w:sz w:val="24"/>
              <w:szCs w:val="24"/>
            </w:rPr>
            <w:t xml:space="preserve">SLOVENSKO. </w:t>
          </w:r>
          <w:r w:rsidRPr="00CC3E78">
            <w:rPr>
              <w:rFonts w:ascii="Times New Roman" w:hAnsi="Times New Roman" w:cs="Times New Roman"/>
              <w:i/>
              <w:iCs/>
              <w:noProof/>
              <w:sz w:val="24"/>
              <w:szCs w:val="24"/>
            </w:rPr>
            <w:t xml:space="preserve">Zákon č. 24/2006 o posudzovaní vplyvov na životné prostredie a o zmene a doplnení niektorých zákonov. </w:t>
          </w:r>
          <w:r w:rsidRPr="00CC3E78">
            <w:rPr>
              <w:rFonts w:ascii="Times New Roman" w:hAnsi="Times New Roman" w:cs="Times New Roman"/>
              <w:noProof/>
              <w:sz w:val="24"/>
              <w:szCs w:val="24"/>
            </w:rPr>
            <w:t xml:space="preserve">Dostupné z: </w:t>
          </w:r>
          <w:r w:rsidRPr="00CC3E78">
            <w:rPr>
              <w:rFonts w:ascii="Times New Roman" w:hAnsi="Times New Roman" w:cs="Times New Roman"/>
              <w:noProof/>
              <w:sz w:val="24"/>
              <w:szCs w:val="24"/>
              <w:u w:val="single"/>
            </w:rPr>
            <w:t>https://www.zakonypreludi.sk/zz/2006-24</w:t>
          </w:r>
        </w:p>
        <w:p w14:paraId="46962075" w14:textId="77777777" w:rsidR="00171D78" w:rsidRPr="007B5916" w:rsidRDefault="00171D78" w:rsidP="00171D78">
          <w:pPr>
            <w:pStyle w:val="Bibliografia"/>
            <w:jc w:val="both"/>
            <w:rPr>
              <w:rFonts w:ascii="Times New Roman" w:hAnsi="Times New Roman" w:cs="Times New Roman"/>
              <w:noProof/>
              <w:sz w:val="24"/>
              <w:szCs w:val="24"/>
            </w:rPr>
          </w:pPr>
          <w:r w:rsidRPr="00462E83">
            <w:rPr>
              <w:rFonts w:ascii="Times New Roman" w:hAnsi="Times New Roman" w:cs="Times New Roman"/>
              <w:noProof/>
              <w:sz w:val="24"/>
              <w:szCs w:val="24"/>
            </w:rPr>
            <w:t>ŠGÚDŠ</w:t>
          </w:r>
          <w:r>
            <w:rPr>
              <w:rFonts w:ascii="Times New Roman" w:hAnsi="Times New Roman" w:cs="Times New Roman"/>
              <w:noProof/>
              <w:sz w:val="24"/>
              <w:szCs w:val="24"/>
            </w:rPr>
            <w:t xml:space="preserve">. </w:t>
          </w:r>
          <w:r w:rsidRPr="00462E83">
            <w:rPr>
              <w:rFonts w:ascii="Times New Roman" w:hAnsi="Times New Roman" w:cs="Times New Roman"/>
              <w:i/>
              <w:iCs/>
              <w:noProof/>
              <w:sz w:val="24"/>
              <w:szCs w:val="24"/>
            </w:rPr>
            <w:t>Nerstné suroviny Slovenskej republik</w:t>
          </w:r>
          <w:r>
            <w:rPr>
              <w:rFonts w:ascii="Times New Roman" w:hAnsi="Times New Roman" w:cs="Times New Roman"/>
              <w:i/>
              <w:iCs/>
              <w:noProof/>
              <w:sz w:val="24"/>
              <w:szCs w:val="24"/>
            </w:rPr>
            <w:t>y- Ročenka 2014</w:t>
          </w:r>
          <w:r w:rsidRPr="00462E83">
            <w:rPr>
              <w:rFonts w:ascii="Times New Roman" w:hAnsi="Times New Roman" w:cs="Times New Roman"/>
              <w:i/>
              <w:iCs/>
              <w:noProof/>
              <w:sz w:val="24"/>
              <w:szCs w:val="24"/>
            </w:rPr>
            <w:t xml:space="preserve">. </w:t>
          </w:r>
          <w:r>
            <w:rPr>
              <w:rFonts w:ascii="Times New Roman" w:hAnsi="Times New Roman" w:cs="Times New Roman"/>
              <w:noProof/>
              <w:sz w:val="24"/>
              <w:szCs w:val="24"/>
            </w:rPr>
            <w:t xml:space="preserve">2014. </w:t>
          </w:r>
          <w:r w:rsidRPr="00462E83">
            <w:rPr>
              <w:rFonts w:ascii="Times New Roman" w:hAnsi="Times New Roman" w:cs="Times New Roman"/>
              <w:noProof/>
              <w:sz w:val="24"/>
              <w:szCs w:val="24"/>
            </w:rPr>
            <w:t>Spišská Nová Ves: Štátny geologický ústav Dionýza Štúra.</w:t>
          </w:r>
          <w:r>
            <w:rPr>
              <w:rFonts w:ascii="Times New Roman" w:hAnsi="Times New Roman" w:cs="Times New Roman"/>
              <w:noProof/>
              <w:sz w:val="24"/>
              <w:szCs w:val="24"/>
            </w:rPr>
            <w:t xml:space="preserve"> </w:t>
          </w:r>
          <w:r w:rsidRPr="007B5916">
            <w:rPr>
              <w:rFonts w:ascii="Times New Roman" w:hAnsi="Times New Roman" w:cs="Times New Roman"/>
              <w:noProof/>
              <w:sz w:val="24"/>
              <w:szCs w:val="24"/>
            </w:rPr>
            <w:t>ISBN: 978-80-8174-004-6</w:t>
          </w:r>
        </w:p>
        <w:p w14:paraId="08681335" w14:textId="77777777" w:rsidR="00171D78" w:rsidRPr="00462E83" w:rsidRDefault="00171D78" w:rsidP="00171D78">
          <w:pPr>
            <w:pStyle w:val="Bibliografia"/>
            <w:jc w:val="both"/>
            <w:rPr>
              <w:rFonts w:ascii="Times New Roman" w:hAnsi="Times New Roman" w:cs="Times New Roman"/>
              <w:noProof/>
              <w:sz w:val="24"/>
              <w:szCs w:val="24"/>
            </w:rPr>
          </w:pPr>
          <w:r w:rsidRPr="00462E83">
            <w:rPr>
              <w:rFonts w:ascii="Times New Roman" w:hAnsi="Times New Roman" w:cs="Times New Roman"/>
              <w:noProof/>
              <w:sz w:val="24"/>
              <w:szCs w:val="24"/>
            </w:rPr>
            <w:t>TOLNAYOVÁ, M</w:t>
          </w:r>
          <w:r>
            <w:rPr>
              <w:rFonts w:ascii="Times New Roman" w:hAnsi="Times New Roman" w:cs="Times New Roman"/>
              <w:noProof/>
              <w:sz w:val="24"/>
              <w:szCs w:val="24"/>
            </w:rPr>
            <w:t xml:space="preserve">ária. </w:t>
          </w:r>
          <w:r w:rsidRPr="00462E83">
            <w:rPr>
              <w:rFonts w:ascii="Times New Roman" w:hAnsi="Times New Roman" w:cs="Times New Roman"/>
              <w:i/>
              <w:iCs/>
              <w:noProof/>
              <w:sz w:val="24"/>
              <w:szCs w:val="24"/>
            </w:rPr>
            <w:t xml:space="preserve">Zimný smog má vážny vplyv na naše zdravie. </w:t>
          </w:r>
          <w:r w:rsidRPr="00462E83">
            <w:rPr>
              <w:rFonts w:ascii="Times New Roman" w:hAnsi="Times New Roman" w:cs="Times New Roman"/>
              <w:noProof/>
              <w:sz w:val="24"/>
              <w:szCs w:val="24"/>
            </w:rPr>
            <w:t>[</w:t>
          </w:r>
          <w:r>
            <w:rPr>
              <w:rFonts w:ascii="Times New Roman" w:hAnsi="Times New Roman" w:cs="Times New Roman"/>
              <w:noProof/>
              <w:sz w:val="24"/>
              <w:szCs w:val="24"/>
            </w:rPr>
            <w:t>o</w:t>
          </w:r>
          <w:r w:rsidRPr="00462E83">
            <w:rPr>
              <w:rFonts w:ascii="Times New Roman" w:hAnsi="Times New Roman" w:cs="Times New Roman"/>
              <w:noProof/>
              <w:sz w:val="24"/>
              <w:szCs w:val="24"/>
            </w:rPr>
            <w:t>nline]</w:t>
          </w:r>
          <w:r>
            <w:rPr>
              <w:rFonts w:ascii="Times New Roman" w:hAnsi="Times New Roman" w:cs="Times New Roman"/>
              <w:noProof/>
              <w:sz w:val="24"/>
              <w:szCs w:val="24"/>
            </w:rPr>
            <w:t xml:space="preserve">. 2018. ÚVZ SR. </w:t>
          </w:r>
          <w:r w:rsidRPr="00085E07">
            <w:rPr>
              <w:rFonts w:ascii="Times New Roman" w:hAnsi="Times New Roman" w:cs="Times New Roman"/>
              <w:noProof/>
              <w:sz w:val="24"/>
              <w:szCs w:val="24"/>
            </w:rPr>
            <w:t>[cit. 2021-05-13]. Dostupné z:</w:t>
          </w:r>
          <w:r>
            <w:rPr>
              <w:rFonts w:ascii="Times New Roman" w:hAnsi="Times New Roman" w:cs="Times New Roman"/>
              <w:noProof/>
              <w:sz w:val="24"/>
              <w:szCs w:val="24"/>
            </w:rPr>
            <w:t xml:space="preserve"> </w:t>
          </w:r>
          <w:r w:rsidRPr="00462E83">
            <w:rPr>
              <w:rFonts w:ascii="Times New Roman" w:hAnsi="Times New Roman" w:cs="Times New Roman"/>
              <w:noProof/>
              <w:sz w:val="24"/>
              <w:szCs w:val="24"/>
              <w:u w:val="single"/>
            </w:rPr>
            <w:t>www.uvzsr.sk/index.php?option=com_content&amp;view=article&amp;id=3379:zimny-smog-ma-vany-vplyv-na-nae-zdravie&amp;catid=100:klimaticke-zmeny-a-zdravie</w:t>
          </w:r>
        </w:p>
        <w:p w14:paraId="1BB57E8B" w14:textId="7D3AC046" w:rsidR="00171D78" w:rsidRPr="007036F4" w:rsidRDefault="00171D78" w:rsidP="00171D78">
          <w:pPr>
            <w:pStyle w:val="Bibliografia"/>
            <w:jc w:val="both"/>
            <w:rPr>
              <w:rFonts w:ascii="Times New Roman" w:hAnsi="Times New Roman" w:cs="Times New Roman"/>
              <w:noProof/>
              <w:sz w:val="24"/>
              <w:szCs w:val="24"/>
            </w:rPr>
          </w:pPr>
          <w:r w:rsidRPr="007036F4">
            <w:rPr>
              <w:rFonts w:ascii="Times New Roman" w:hAnsi="Times New Roman" w:cs="Times New Roman"/>
              <w:noProof/>
              <w:sz w:val="24"/>
              <w:szCs w:val="24"/>
            </w:rPr>
            <w:t xml:space="preserve">Varín.sk: </w:t>
          </w:r>
          <w:r w:rsidRPr="007036F4">
            <w:rPr>
              <w:rFonts w:ascii="Times New Roman" w:hAnsi="Times New Roman" w:cs="Times New Roman"/>
              <w:i/>
              <w:iCs/>
              <w:noProof/>
              <w:sz w:val="24"/>
              <w:szCs w:val="24"/>
            </w:rPr>
            <w:t xml:space="preserve">EuroDotácie- Program hospodárskeho a sociálneho rozvoja obce Varín. </w:t>
          </w:r>
          <w:r w:rsidRPr="007036F4">
            <w:rPr>
              <w:rFonts w:ascii="Times New Roman" w:hAnsi="Times New Roman" w:cs="Times New Roman"/>
              <w:noProof/>
              <w:sz w:val="24"/>
              <w:szCs w:val="24"/>
            </w:rPr>
            <w:t>[online]. Varín ©. [cit. 2021-05-13</w:t>
          </w:r>
          <w:r w:rsidR="00DC61B5">
            <w:rPr>
              <w:rFonts w:ascii="Times New Roman" w:hAnsi="Times New Roman" w:cs="Times New Roman"/>
              <w:noProof/>
              <w:sz w:val="24"/>
              <w:szCs w:val="24"/>
            </w:rPr>
            <w:t>b</w:t>
          </w:r>
          <w:r w:rsidRPr="007036F4">
            <w:rPr>
              <w:rFonts w:ascii="Times New Roman" w:hAnsi="Times New Roman" w:cs="Times New Roman"/>
              <w:noProof/>
              <w:sz w:val="24"/>
              <w:szCs w:val="24"/>
            </w:rPr>
            <w:t xml:space="preserve">]. Dostupné z: </w:t>
          </w:r>
          <w:r w:rsidRPr="007036F4">
            <w:rPr>
              <w:rFonts w:ascii="Times New Roman" w:hAnsi="Times New Roman" w:cs="Times New Roman"/>
              <w:noProof/>
              <w:sz w:val="24"/>
              <w:szCs w:val="24"/>
              <w:u w:val="single"/>
            </w:rPr>
            <w:t>https://www.varin.sk/download_file_f.php?id=265707</w:t>
          </w:r>
        </w:p>
        <w:p w14:paraId="1CC46D5F" w14:textId="6E34DE22" w:rsidR="00171D78" w:rsidRPr="007036F4" w:rsidRDefault="00171D78" w:rsidP="00171D78">
          <w:pPr>
            <w:pStyle w:val="Bibliografia"/>
            <w:jc w:val="both"/>
            <w:rPr>
              <w:rFonts w:ascii="Times New Roman" w:hAnsi="Times New Roman" w:cs="Times New Roman"/>
              <w:noProof/>
              <w:sz w:val="24"/>
              <w:szCs w:val="24"/>
            </w:rPr>
          </w:pPr>
          <w:r w:rsidRPr="007036F4">
            <w:rPr>
              <w:rFonts w:ascii="Times New Roman" w:hAnsi="Times New Roman" w:cs="Times New Roman"/>
              <w:noProof/>
              <w:sz w:val="24"/>
              <w:szCs w:val="24"/>
            </w:rPr>
            <w:t xml:space="preserve">Varín.sk: </w:t>
          </w:r>
          <w:r w:rsidRPr="007036F4">
            <w:rPr>
              <w:rFonts w:ascii="Times New Roman" w:hAnsi="Times New Roman" w:cs="Times New Roman"/>
              <w:i/>
              <w:iCs/>
              <w:noProof/>
              <w:sz w:val="24"/>
              <w:szCs w:val="24"/>
            </w:rPr>
            <w:t xml:space="preserve">História. </w:t>
          </w:r>
          <w:r w:rsidRPr="007036F4">
            <w:rPr>
              <w:rFonts w:ascii="Times New Roman" w:hAnsi="Times New Roman" w:cs="Times New Roman"/>
              <w:noProof/>
              <w:sz w:val="24"/>
              <w:szCs w:val="24"/>
            </w:rPr>
            <w:t>[online]. Varín ©. [cit. 2021-05-13</w:t>
          </w:r>
          <w:r w:rsidR="00DC61B5">
            <w:rPr>
              <w:rFonts w:ascii="Times New Roman" w:hAnsi="Times New Roman" w:cs="Times New Roman"/>
              <w:noProof/>
              <w:sz w:val="24"/>
              <w:szCs w:val="24"/>
            </w:rPr>
            <w:t>a</w:t>
          </w:r>
          <w:r w:rsidRPr="007036F4">
            <w:rPr>
              <w:rFonts w:ascii="Times New Roman" w:hAnsi="Times New Roman" w:cs="Times New Roman"/>
              <w:noProof/>
              <w:sz w:val="24"/>
              <w:szCs w:val="24"/>
            </w:rPr>
            <w:t xml:space="preserve">]. Dostupné z:  </w:t>
          </w:r>
          <w:r w:rsidRPr="007036F4">
            <w:rPr>
              <w:rFonts w:ascii="Times New Roman" w:hAnsi="Times New Roman" w:cs="Times New Roman"/>
              <w:noProof/>
              <w:sz w:val="24"/>
              <w:szCs w:val="24"/>
            </w:rPr>
            <w:br/>
          </w:r>
          <w:r w:rsidRPr="007036F4">
            <w:rPr>
              <w:rFonts w:ascii="Times New Roman" w:hAnsi="Times New Roman" w:cs="Times New Roman"/>
              <w:noProof/>
              <w:sz w:val="24"/>
              <w:szCs w:val="24"/>
              <w:u w:val="single"/>
            </w:rPr>
            <w:t>https://www.varin.sk/historia-0.html</w:t>
          </w:r>
        </w:p>
        <w:p w14:paraId="36A484F1" w14:textId="77777777" w:rsidR="00171D78" w:rsidRPr="007036F4" w:rsidRDefault="00171D78" w:rsidP="00171D78">
          <w:pPr>
            <w:pStyle w:val="Bibliografia"/>
            <w:jc w:val="both"/>
            <w:rPr>
              <w:rFonts w:ascii="Times New Roman" w:hAnsi="Times New Roman" w:cs="Times New Roman"/>
              <w:noProof/>
              <w:sz w:val="24"/>
              <w:szCs w:val="24"/>
            </w:rPr>
          </w:pPr>
          <w:r w:rsidRPr="007036F4">
            <w:rPr>
              <w:rFonts w:ascii="Times New Roman" w:hAnsi="Times New Roman" w:cs="Times New Roman"/>
              <w:noProof/>
              <w:sz w:val="24"/>
              <w:szCs w:val="24"/>
            </w:rPr>
            <w:t xml:space="preserve">VOZÁROVÁ, Anna. </w:t>
          </w:r>
          <w:r w:rsidRPr="007036F4">
            <w:rPr>
              <w:rFonts w:ascii="Times New Roman" w:hAnsi="Times New Roman" w:cs="Times New Roman"/>
              <w:i/>
              <w:iCs/>
              <w:noProof/>
              <w:sz w:val="24"/>
              <w:szCs w:val="24"/>
            </w:rPr>
            <w:t xml:space="preserve">Petrografia sedimentárnych hornín. </w:t>
          </w:r>
          <w:r w:rsidRPr="007036F4">
            <w:rPr>
              <w:rFonts w:ascii="Times New Roman" w:hAnsi="Times New Roman" w:cs="Times New Roman"/>
              <w:noProof/>
              <w:sz w:val="24"/>
              <w:szCs w:val="24"/>
            </w:rPr>
            <w:t>2000. Vyd. 1. Bratislava: Univerzita Komenského v Bratislave. ISBN: 8022314277 (brož.)</w:t>
          </w:r>
        </w:p>
        <w:p w14:paraId="608CEA90" w14:textId="77777777" w:rsidR="00171D78" w:rsidRPr="007036F4" w:rsidRDefault="00171D78" w:rsidP="00171D78">
          <w:pPr>
            <w:pStyle w:val="Bibliografia"/>
            <w:jc w:val="both"/>
            <w:rPr>
              <w:rFonts w:ascii="Times New Roman" w:hAnsi="Times New Roman" w:cs="Times New Roman"/>
              <w:noProof/>
              <w:sz w:val="24"/>
              <w:szCs w:val="24"/>
            </w:rPr>
          </w:pPr>
          <w:r w:rsidRPr="007036F4">
            <w:rPr>
              <w:rFonts w:ascii="Times New Roman" w:hAnsi="Times New Roman" w:cs="Times New Roman"/>
              <w:noProof/>
              <w:sz w:val="24"/>
              <w:szCs w:val="24"/>
            </w:rPr>
            <w:t xml:space="preserve">Vrútky.sk: </w:t>
          </w:r>
          <w:r w:rsidRPr="007036F4">
            <w:rPr>
              <w:rFonts w:ascii="Times New Roman" w:hAnsi="Times New Roman" w:cs="Times New Roman"/>
              <w:i/>
              <w:iCs/>
              <w:noProof/>
              <w:sz w:val="24"/>
              <w:szCs w:val="24"/>
            </w:rPr>
            <w:t xml:space="preserve">Územný plán mesta Vrútky. </w:t>
          </w:r>
          <w:r w:rsidRPr="007036F4">
            <w:rPr>
              <w:rFonts w:ascii="Times New Roman" w:hAnsi="Times New Roman" w:cs="Times New Roman"/>
              <w:noProof/>
              <w:sz w:val="24"/>
              <w:szCs w:val="24"/>
            </w:rPr>
            <w:t xml:space="preserve">[online]. Vrútky ©. [cit. 2021-05-13]. Dostupné z: </w:t>
          </w:r>
          <w:r w:rsidRPr="007036F4">
            <w:rPr>
              <w:rFonts w:ascii="Times New Roman" w:hAnsi="Times New Roman" w:cs="Times New Roman"/>
              <w:noProof/>
              <w:sz w:val="24"/>
              <w:szCs w:val="24"/>
              <w:u w:val="single"/>
            </w:rPr>
            <w:t>http://www.vrutky.sk/textsvk/KapB1_20.pdf</w:t>
          </w:r>
        </w:p>
        <w:p w14:paraId="190F8E6D" w14:textId="02BA5C0D" w:rsidR="00171D78" w:rsidRDefault="00171D78" w:rsidP="00171D78">
          <w:pPr>
            <w:pStyle w:val="Bibliografia"/>
            <w:jc w:val="both"/>
            <w:rPr>
              <w:rFonts w:ascii="Times New Roman" w:hAnsi="Times New Roman" w:cs="Times New Roman"/>
              <w:noProof/>
              <w:sz w:val="24"/>
              <w:szCs w:val="24"/>
            </w:rPr>
          </w:pPr>
          <w:r>
            <w:rPr>
              <w:rFonts w:ascii="Times New Roman" w:hAnsi="Times New Roman" w:cs="Times New Roman"/>
              <w:noProof/>
              <w:sz w:val="24"/>
              <w:szCs w:val="24"/>
            </w:rPr>
            <w:t>WHO</w:t>
          </w:r>
          <w:r w:rsidRPr="007036F4">
            <w:rPr>
              <w:rFonts w:ascii="Times New Roman" w:hAnsi="Times New Roman" w:cs="Times New Roman"/>
              <w:noProof/>
              <w:sz w:val="24"/>
              <w:szCs w:val="24"/>
            </w:rPr>
            <w:t xml:space="preserve">. Regional Office for Europe. 2011‎. </w:t>
          </w:r>
          <w:r w:rsidRPr="007036F4">
            <w:rPr>
              <w:rFonts w:ascii="Times New Roman" w:hAnsi="Times New Roman" w:cs="Times New Roman"/>
              <w:i/>
              <w:iCs/>
              <w:noProof/>
              <w:sz w:val="24"/>
              <w:szCs w:val="24"/>
            </w:rPr>
            <w:t>Burden of disease from environmental noise: quantification of healthy life years lost in Europe.</w:t>
          </w:r>
          <w:r w:rsidRPr="007036F4">
            <w:rPr>
              <w:rFonts w:ascii="Times New Roman" w:hAnsi="Times New Roman" w:cs="Times New Roman"/>
              <w:noProof/>
              <w:sz w:val="24"/>
              <w:szCs w:val="24"/>
            </w:rPr>
            <w:t xml:space="preserve"> World Health Organization. Regional Office for Europe. </w:t>
          </w:r>
          <w:r w:rsidRPr="00171D78">
            <w:rPr>
              <w:rFonts w:ascii="Times New Roman" w:hAnsi="Times New Roman" w:cs="Times New Roman"/>
              <w:noProof/>
              <w:sz w:val="24"/>
              <w:szCs w:val="24"/>
            </w:rPr>
            <w:t>https://apps.who.int/iris/handle/10665/326424</w:t>
          </w:r>
        </w:p>
        <w:p w14:paraId="04D7A599" w14:textId="77777777" w:rsidR="00171D78" w:rsidRPr="00BD33E3" w:rsidRDefault="00171D78" w:rsidP="00171D78">
          <w:pPr>
            <w:pStyle w:val="Bibliografia"/>
            <w:jc w:val="both"/>
            <w:rPr>
              <w:rFonts w:ascii="Times New Roman" w:hAnsi="Times New Roman" w:cs="Times New Roman"/>
              <w:noProof/>
              <w:sz w:val="24"/>
              <w:szCs w:val="24"/>
            </w:rPr>
          </w:pPr>
          <w:r w:rsidRPr="00BD33E3">
            <w:rPr>
              <w:rFonts w:ascii="Times New Roman" w:hAnsi="Times New Roman" w:cs="Times New Roman"/>
              <w:noProof/>
              <w:sz w:val="24"/>
              <w:szCs w:val="24"/>
            </w:rPr>
            <w:t xml:space="preserve">ZIMÁK, Jiří., </w:t>
          </w:r>
          <w:r w:rsidRPr="00BD33E3">
            <w:rPr>
              <w:rFonts w:ascii="Times New Roman" w:hAnsi="Times New Roman" w:cs="Times New Roman"/>
              <w:i/>
              <w:iCs/>
              <w:noProof/>
              <w:sz w:val="24"/>
              <w:szCs w:val="24"/>
            </w:rPr>
            <w:t>PETROGRAFIE SEDIMENTŮ.</w:t>
          </w:r>
          <w:r w:rsidRPr="00BD33E3">
            <w:rPr>
              <w:rFonts w:ascii="Times New Roman" w:hAnsi="Times New Roman" w:cs="Times New Roman"/>
              <w:noProof/>
              <w:sz w:val="24"/>
              <w:szCs w:val="24"/>
            </w:rPr>
            <w:t xml:space="preserve"> 2005</w:t>
          </w:r>
          <w:r w:rsidRPr="00BD33E3">
            <w:rPr>
              <w:rFonts w:ascii="Times New Roman" w:hAnsi="Times New Roman" w:cs="Times New Roman"/>
              <w:i/>
              <w:iCs/>
              <w:noProof/>
              <w:sz w:val="24"/>
              <w:szCs w:val="24"/>
            </w:rPr>
            <w:t xml:space="preserve">. </w:t>
          </w:r>
          <w:r w:rsidRPr="00BD33E3">
            <w:rPr>
              <w:rFonts w:ascii="Times New Roman" w:hAnsi="Times New Roman" w:cs="Times New Roman"/>
              <w:noProof/>
              <w:sz w:val="24"/>
              <w:szCs w:val="24"/>
            </w:rPr>
            <w:t xml:space="preserve">Olomouc: PřF UP Olomouc. [online]. </w:t>
          </w:r>
          <w:r w:rsidRPr="00BD33E3">
            <w:rPr>
              <w:rFonts w:ascii="Times New Roman" w:hAnsi="Times New Roman" w:cs="Times New Roman"/>
              <w:noProof/>
              <w:sz w:val="24"/>
              <w:szCs w:val="24"/>
            </w:rPr>
            <w:br/>
            <w:t xml:space="preserve">[cit. 2021-05-13]. Dostupné z: https://www.geology.upol.cz/upload/studijni_materialy/plne_texty_skript/2005_Zimak_Jiri_Petrografie_sedimentu.pdf </w:t>
          </w:r>
        </w:p>
        <w:p w14:paraId="1AF3DBD2" w14:textId="77777777" w:rsidR="005434DB" w:rsidRDefault="00530C71" w:rsidP="005434DB">
          <w:pPr>
            <w:jc w:val="both"/>
          </w:pPr>
        </w:p>
      </w:sdtContent>
    </w:sdt>
    <w:p w14:paraId="5ACF3A0D" w14:textId="09FF1C78" w:rsidR="00F87DAE" w:rsidRPr="005434DB" w:rsidRDefault="00F87DAE" w:rsidP="005434DB">
      <w:pPr>
        <w:jc w:val="both"/>
      </w:pPr>
      <w:r>
        <w:rPr>
          <w:rFonts w:ascii="Times New Roman" w:hAnsi="Times New Roman" w:cs="Times New Roman"/>
          <w:noProof/>
          <w:sz w:val="24"/>
          <w:szCs w:val="24"/>
        </w:rPr>
        <w:t>Príloha č. 1.: Schématická tektonická mapa Západných Karpát. Zdroj: Leta et al. 2010, doplnená legenda: Kováč, Plašienka. 2003</w:t>
      </w:r>
    </w:p>
    <w:p w14:paraId="6591EA36" w14:textId="29D2FCAD" w:rsidR="00462E83" w:rsidRPr="00462E83" w:rsidRDefault="008B67ED" w:rsidP="00462E83">
      <w:pPr>
        <w:spacing w:line="360" w:lineRule="auto"/>
        <w:jc w:val="both"/>
        <w:rPr>
          <w:rFonts w:ascii="Times New Roman" w:hAnsi="Times New Roman" w:cs="Times New Roman"/>
          <w:color w:val="FF0000"/>
          <w:sz w:val="24"/>
          <w:szCs w:val="24"/>
        </w:rPr>
      </w:pPr>
      <w:r w:rsidRPr="00180009">
        <w:rPr>
          <w:rFonts w:ascii="Times New Roman" w:hAnsi="Times New Roman" w:cs="Times New Roman"/>
          <w:noProof/>
          <w:sz w:val="24"/>
          <w:szCs w:val="24"/>
          <w:lang w:val="cs-CZ" w:eastAsia="cs-CZ"/>
        </w:rPr>
        <w:drawing>
          <wp:inline distT="0" distB="0" distL="0" distR="0" wp14:anchorId="714A3840" wp14:editId="406895D2">
            <wp:extent cx="8061936" cy="5688330"/>
            <wp:effectExtent l="5398" t="0" r="2222" b="2223"/>
            <wp:docPr id="9" name="Obrázok 9" descr="Obrázok, na ktorom je mapa&#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Obrázok 9" descr="Obrázok, na ktorom je mapa&#10;&#10;Automaticky generovaný popis"/>
                    <pic:cNvPicPr/>
                  </pic:nvPicPr>
                  <pic:blipFill>
                    <a:blip r:embed="rId36">
                      <a:extLst>
                        <a:ext uri="{28A0092B-C50C-407E-A947-70E740481C1C}">
                          <a14:useLocalDpi xmlns:a14="http://schemas.microsoft.com/office/drawing/2010/main" val="0"/>
                        </a:ext>
                      </a:extLst>
                    </a:blip>
                    <a:stretch>
                      <a:fillRect/>
                    </a:stretch>
                  </pic:blipFill>
                  <pic:spPr>
                    <a:xfrm rot="5400000">
                      <a:off x="0" y="0"/>
                      <a:ext cx="8094693" cy="5711443"/>
                    </a:xfrm>
                    <a:prstGeom prst="rect">
                      <a:avLst/>
                    </a:prstGeom>
                  </pic:spPr>
                </pic:pic>
              </a:graphicData>
            </a:graphic>
          </wp:inline>
        </w:drawing>
      </w:r>
    </w:p>
    <w:p w14:paraId="5420293E" w14:textId="1F2435EB" w:rsidR="00866083" w:rsidRPr="004B54A6" w:rsidRDefault="00866083" w:rsidP="00866083">
      <w:pPr>
        <w:jc w:val="center"/>
        <w:rPr>
          <w:rFonts w:ascii="Times New Roman" w:hAnsi="Times New Roman" w:cs="Times New Roman"/>
          <w:b/>
          <w:bCs/>
          <w:sz w:val="24"/>
          <w:szCs w:val="24"/>
        </w:rPr>
      </w:pPr>
      <w:r w:rsidRPr="004B54A6">
        <w:rPr>
          <w:rFonts w:ascii="Times New Roman" w:hAnsi="Times New Roman" w:cs="Times New Roman"/>
          <w:b/>
          <w:bCs/>
          <w:sz w:val="24"/>
          <w:szCs w:val="24"/>
        </w:rPr>
        <w:lastRenderedPageBreak/>
        <w:t>ANOTACE</w:t>
      </w:r>
    </w:p>
    <w:tbl>
      <w:tblPr>
        <w:tblStyle w:val="Mriekatabuky"/>
        <w:tblW w:w="0" w:type="auto"/>
        <w:tblLook w:val="04A0" w:firstRow="1" w:lastRow="0" w:firstColumn="1" w:lastColumn="0" w:noHBand="0" w:noVBand="1"/>
      </w:tblPr>
      <w:tblGrid>
        <w:gridCol w:w="2972"/>
        <w:gridCol w:w="6089"/>
      </w:tblGrid>
      <w:tr w:rsidR="00866083" w:rsidRPr="00975817" w14:paraId="2B93A4C1" w14:textId="77777777" w:rsidTr="0008019C">
        <w:tc>
          <w:tcPr>
            <w:tcW w:w="2972" w:type="dxa"/>
          </w:tcPr>
          <w:p w14:paraId="70DB242F" w14:textId="77777777" w:rsidR="00866083" w:rsidRPr="004B54A6" w:rsidRDefault="00866083" w:rsidP="0008019C">
            <w:pPr>
              <w:spacing w:before="240" w:line="360" w:lineRule="auto"/>
              <w:jc w:val="both"/>
              <w:rPr>
                <w:rFonts w:ascii="Times New Roman" w:hAnsi="Times New Roman" w:cs="Times New Roman"/>
                <w:b/>
                <w:bCs/>
                <w:sz w:val="24"/>
                <w:szCs w:val="24"/>
              </w:rPr>
            </w:pPr>
            <w:proofErr w:type="spellStart"/>
            <w:r w:rsidRPr="004B54A6">
              <w:rPr>
                <w:rFonts w:ascii="Times New Roman" w:hAnsi="Times New Roman" w:cs="Times New Roman"/>
                <w:b/>
                <w:bCs/>
                <w:sz w:val="24"/>
                <w:szCs w:val="24"/>
              </w:rPr>
              <w:t>Jméno</w:t>
            </w:r>
            <w:proofErr w:type="spellEnd"/>
            <w:r w:rsidRPr="004B54A6">
              <w:rPr>
                <w:rFonts w:ascii="Times New Roman" w:hAnsi="Times New Roman" w:cs="Times New Roman"/>
                <w:b/>
                <w:bCs/>
                <w:sz w:val="24"/>
                <w:szCs w:val="24"/>
              </w:rPr>
              <w:t xml:space="preserve"> a </w:t>
            </w:r>
            <w:proofErr w:type="spellStart"/>
            <w:r w:rsidRPr="004B54A6">
              <w:rPr>
                <w:rFonts w:ascii="Times New Roman" w:hAnsi="Times New Roman" w:cs="Times New Roman"/>
                <w:b/>
                <w:bCs/>
                <w:sz w:val="24"/>
                <w:szCs w:val="24"/>
              </w:rPr>
              <w:t>přímení</w:t>
            </w:r>
            <w:proofErr w:type="spellEnd"/>
            <w:r w:rsidRPr="004B54A6">
              <w:rPr>
                <w:rFonts w:ascii="Times New Roman" w:hAnsi="Times New Roman" w:cs="Times New Roman"/>
                <w:b/>
                <w:bCs/>
                <w:sz w:val="24"/>
                <w:szCs w:val="24"/>
              </w:rPr>
              <w:t>:</w:t>
            </w:r>
          </w:p>
        </w:tc>
        <w:tc>
          <w:tcPr>
            <w:tcW w:w="6090" w:type="dxa"/>
          </w:tcPr>
          <w:p w14:paraId="22081829" w14:textId="2CB1A14D" w:rsidR="00866083" w:rsidRPr="00975817" w:rsidRDefault="00866083" w:rsidP="0008019C">
            <w:pPr>
              <w:spacing w:before="240" w:line="360" w:lineRule="auto"/>
              <w:jc w:val="both"/>
              <w:rPr>
                <w:rFonts w:ascii="Times New Roman" w:hAnsi="Times New Roman" w:cs="Times New Roman"/>
                <w:sz w:val="24"/>
                <w:szCs w:val="24"/>
              </w:rPr>
            </w:pPr>
            <w:r>
              <w:rPr>
                <w:rFonts w:ascii="Times New Roman" w:hAnsi="Times New Roman" w:cs="Times New Roman"/>
                <w:sz w:val="24"/>
                <w:szCs w:val="24"/>
              </w:rPr>
              <w:t>Mária Tatarková</w:t>
            </w:r>
          </w:p>
        </w:tc>
      </w:tr>
      <w:tr w:rsidR="00866083" w:rsidRPr="00975817" w14:paraId="6C3B7C9B" w14:textId="77777777" w:rsidTr="0008019C">
        <w:tc>
          <w:tcPr>
            <w:tcW w:w="2972" w:type="dxa"/>
          </w:tcPr>
          <w:p w14:paraId="5A243B01" w14:textId="77777777" w:rsidR="00866083" w:rsidRPr="004B54A6" w:rsidRDefault="00866083" w:rsidP="0008019C">
            <w:pPr>
              <w:spacing w:before="240" w:line="360" w:lineRule="auto"/>
              <w:jc w:val="both"/>
              <w:rPr>
                <w:rFonts w:ascii="Times New Roman" w:hAnsi="Times New Roman" w:cs="Times New Roman"/>
                <w:b/>
                <w:bCs/>
                <w:sz w:val="24"/>
                <w:szCs w:val="24"/>
              </w:rPr>
            </w:pPr>
            <w:r w:rsidRPr="004B54A6">
              <w:rPr>
                <w:rFonts w:ascii="Times New Roman" w:hAnsi="Times New Roman" w:cs="Times New Roman"/>
                <w:b/>
                <w:bCs/>
                <w:sz w:val="24"/>
                <w:szCs w:val="24"/>
              </w:rPr>
              <w:t>Katedra:</w:t>
            </w:r>
          </w:p>
        </w:tc>
        <w:tc>
          <w:tcPr>
            <w:tcW w:w="6090" w:type="dxa"/>
          </w:tcPr>
          <w:p w14:paraId="3AF88CBA" w14:textId="79906768" w:rsidR="00866083" w:rsidRPr="00975817" w:rsidRDefault="00866083" w:rsidP="0008019C">
            <w:pPr>
              <w:spacing w:before="240" w:line="360" w:lineRule="auto"/>
              <w:jc w:val="both"/>
              <w:rPr>
                <w:rFonts w:ascii="Times New Roman" w:hAnsi="Times New Roman" w:cs="Times New Roman"/>
                <w:sz w:val="24"/>
                <w:szCs w:val="24"/>
              </w:rPr>
            </w:pPr>
            <w:r w:rsidRPr="00866083">
              <w:rPr>
                <w:rFonts w:ascii="Times New Roman" w:hAnsi="Times New Roman" w:cs="Times New Roman"/>
                <w:sz w:val="24"/>
                <w:szCs w:val="24"/>
              </w:rPr>
              <w:t xml:space="preserve">Katedra </w:t>
            </w:r>
            <w:proofErr w:type="spellStart"/>
            <w:r w:rsidRPr="00866083">
              <w:rPr>
                <w:rFonts w:ascii="Times New Roman" w:hAnsi="Times New Roman" w:cs="Times New Roman"/>
                <w:sz w:val="24"/>
                <w:szCs w:val="24"/>
              </w:rPr>
              <w:t>biologie</w:t>
            </w:r>
            <w:proofErr w:type="spellEnd"/>
            <w:r w:rsidRPr="00866083">
              <w:rPr>
                <w:rFonts w:ascii="Times New Roman" w:hAnsi="Times New Roman" w:cs="Times New Roman"/>
                <w:sz w:val="24"/>
                <w:szCs w:val="24"/>
              </w:rPr>
              <w:t xml:space="preserve"> </w:t>
            </w:r>
            <w:proofErr w:type="spellStart"/>
            <w:r w:rsidRPr="00866083">
              <w:rPr>
                <w:rFonts w:ascii="Times New Roman" w:hAnsi="Times New Roman" w:cs="Times New Roman"/>
                <w:sz w:val="24"/>
                <w:szCs w:val="24"/>
              </w:rPr>
              <w:t>PdF</w:t>
            </w:r>
            <w:proofErr w:type="spellEnd"/>
            <w:r w:rsidRPr="00866083">
              <w:rPr>
                <w:rFonts w:ascii="Times New Roman" w:hAnsi="Times New Roman" w:cs="Times New Roman"/>
                <w:sz w:val="24"/>
                <w:szCs w:val="24"/>
              </w:rPr>
              <w:t xml:space="preserve"> UP v Olomouci</w:t>
            </w:r>
          </w:p>
        </w:tc>
      </w:tr>
      <w:tr w:rsidR="00866083" w:rsidRPr="00975817" w14:paraId="4DF35B68" w14:textId="77777777" w:rsidTr="0008019C">
        <w:tc>
          <w:tcPr>
            <w:tcW w:w="2972" w:type="dxa"/>
          </w:tcPr>
          <w:p w14:paraId="412839A0" w14:textId="77777777" w:rsidR="00866083" w:rsidRPr="004B54A6" w:rsidRDefault="00866083" w:rsidP="0008019C">
            <w:pPr>
              <w:spacing w:before="240" w:line="360" w:lineRule="auto"/>
              <w:jc w:val="both"/>
              <w:rPr>
                <w:rFonts w:ascii="Times New Roman" w:hAnsi="Times New Roman" w:cs="Times New Roman"/>
                <w:b/>
                <w:bCs/>
                <w:sz w:val="24"/>
                <w:szCs w:val="24"/>
              </w:rPr>
            </w:pPr>
            <w:proofErr w:type="spellStart"/>
            <w:r w:rsidRPr="004B54A6">
              <w:rPr>
                <w:rFonts w:ascii="Times New Roman" w:hAnsi="Times New Roman" w:cs="Times New Roman"/>
                <w:b/>
                <w:bCs/>
                <w:sz w:val="24"/>
                <w:szCs w:val="24"/>
              </w:rPr>
              <w:t>Vedoucí</w:t>
            </w:r>
            <w:proofErr w:type="spellEnd"/>
            <w:r w:rsidRPr="004B54A6">
              <w:rPr>
                <w:rFonts w:ascii="Times New Roman" w:hAnsi="Times New Roman" w:cs="Times New Roman"/>
                <w:b/>
                <w:bCs/>
                <w:sz w:val="24"/>
                <w:szCs w:val="24"/>
              </w:rPr>
              <w:t xml:space="preserve"> práce:</w:t>
            </w:r>
          </w:p>
        </w:tc>
        <w:tc>
          <w:tcPr>
            <w:tcW w:w="6090" w:type="dxa"/>
          </w:tcPr>
          <w:p w14:paraId="3F377795" w14:textId="3DC070D8" w:rsidR="00866083" w:rsidRPr="00975817" w:rsidRDefault="00866083" w:rsidP="0008019C">
            <w:pPr>
              <w:spacing w:before="240" w:line="360" w:lineRule="auto"/>
              <w:jc w:val="both"/>
              <w:rPr>
                <w:rFonts w:ascii="Times New Roman" w:hAnsi="Times New Roman" w:cs="Times New Roman"/>
                <w:sz w:val="24"/>
                <w:szCs w:val="24"/>
              </w:rPr>
            </w:pPr>
            <w:r w:rsidRPr="00866083">
              <w:rPr>
                <w:rFonts w:ascii="Times New Roman" w:hAnsi="Times New Roman" w:cs="Times New Roman"/>
                <w:sz w:val="24"/>
                <w:szCs w:val="24"/>
              </w:rPr>
              <w:t>Doc. Ing. Šárk</w:t>
            </w:r>
            <w:r>
              <w:rPr>
                <w:rFonts w:ascii="Times New Roman" w:hAnsi="Times New Roman" w:cs="Times New Roman"/>
                <w:sz w:val="24"/>
                <w:szCs w:val="24"/>
              </w:rPr>
              <w:t>a</w:t>
            </w:r>
            <w:r w:rsidRPr="00866083">
              <w:rPr>
                <w:rFonts w:ascii="Times New Roman" w:hAnsi="Times New Roman" w:cs="Times New Roman"/>
                <w:sz w:val="24"/>
                <w:szCs w:val="24"/>
              </w:rPr>
              <w:t xml:space="preserve"> HLADILOV</w:t>
            </w:r>
            <w:r>
              <w:rPr>
                <w:rFonts w:ascii="Times New Roman" w:hAnsi="Times New Roman" w:cs="Times New Roman"/>
                <w:sz w:val="24"/>
                <w:szCs w:val="24"/>
              </w:rPr>
              <w:t>Á</w:t>
            </w:r>
            <w:r w:rsidRPr="00866083">
              <w:rPr>
                <w:rFonts w:ascii="Times New Roman" w:hAnsi="Times New Roman" w:cs="Times New Roman"/>
                <w:sz w:val="24"/>
                <w:szCs w:val="24"/>
              </w:rPr>
              <w:t>, CSc</w:t>
            </w:r>
          </w:p>
        </w:tc>
      </w:tr>
      <w:tr w:rsidR="00866083" w:rsidRPr="00975817" w14:paraId="556353BE" w14:textId="77777777" w:rsidTr="0008019C">
        <w:tc>
          <w:tcPr>
            <w:tcW w:w="2972" w:type="dxa"/>
          </w:tcPr>
          <w:p w14:paraId="0C067B2D" w14:textId="77777777" w:rsidR="00866083" w:rsidRPr="004B54A6" w:rsidRDefault="00866083" w:rsidP="0008019C">
            <w:pPr>
              <w:spacing w:before="240" w:line="360" w:lineRule="auto"/>
              <w:jc w:val="both"/>
              <w:rPr>
                <w:rFonts w:ascii="Times New Roman" w:hAnsi="Times New Roman" w:cs="Times New Roman"/>
                <w:b/>
                <w:bCs/>
                <w:sz w:val="24"/>
                <w:szCs w:val="24"/>
              </w:rPr>
            </w:pPr>
            <w:r w:rsidRPr="004B54A6">
              <w:rPr>
                <w:rFonts w:ascii="Times New Roman" w:hAnsi="Times New Roman" w:cs="Times New Roman"/>
                <w:b/>
                <w:bCs/>
                <w:sz w:val="24"/>
                <w:szCs w:val="24"/>
              </w:rPr>
              <w:t>Rok obhajoby:</w:t>
            </w:r>
          </w:p>
        </w:tc>
        <w:tc>
          <w:tcPr>
            <w:tcW w:w="6090" w:type="dxa"/>
          </w:tcPr>
          <w:p w14:paraId="6FB03161" w14:textId="206B21FF" w:rsidR="00866083" w:rsidRPr="00975817" w:rsidRDefault="00866083" w:rsidP="0008019C">
            <w:pPr>
              <w:spacing w:before="240" w:line="360" w:lineRule="auto"/>
              <w:jc w:val="both"/>
              <w:rPr>
                <w:rFonts w:ascii="Times New Roman" w:hAnsi="Times New Roman" w:cs="Times New Roman"/>
                <w:sz w:val="24"/>
                <w:szCs w:val="24"/>
              </w:rPr>
            </w:pPr>
            <w:r>
              <w:rPr>
                <w:rFonts w:ascii="Times New Roman" w:hAnsi="Times New Roman" w:cs="Times New Roman"/>
                <w:sz w:val="24"/>
                <w:szCs w:val="24"/>
              </w:rPr>
              <w:t>2021</w:t>
            </w:r>
          </w:p>
        </w:tc>
      </w:tr>
    </w:tbl>
    <w:p w14:paraId="5E908374" w14:textId="77777777" w:rsidR="00866083" w:rsidRPr="00975817" w:rsidRDefault="00866083" w:rsidP="00866083">
      <w:pPr>
        <w:spacing w:after="0" w:line="360" w:lineRule="auto"/>
        <w:jc w:val="both"/>
        <w:rPr>
          <w:rFonts w:ascii="Times New Roman" w:hAnsi="Times New Roman" w:cs="Times New Roman"/>
          <w:sz w:val="24"/>
          <w:szCs w:val="24"/>
        </w:rPr>
      </w:pPr>
    </w:p>
    <w:tbl>
      <w:tblPr>
        <w:tblStyle w:val="Mriekatabuky"/>
        <w:tblW w:w="0" w:type="auto"/>
        <w:tblLook w:val="04A0" w:firstRow="1" w:lastRow="0" w:firstColumn="1" w:lastColumn="0" w:noHBand="0" w:noVBand="1"/>
      </w:tblPr>
      <w:tblGrid>
        <w:gridCol w:w="2972"/>
        <w:gridCol w:w="6089"/>
      </w:tblGrid>
      <w:tr w:rsidR="00866083" w:rsidRPr="00975817" w14:paraId="01835EE0" w14:textId="77777777" w:rsidTr="0008019C">
        <w:trPr>
          <w:trHeight w:val="666"/>
        </w:trPr>
        <w:tc>
          <w:tcPr>
            <w:tcW w:w="2972" w:type="dxa"/>
          </w:tcPr>
          <w:p w14:paraId="690FD467" w14:textId="77777777" w:rsidR="00866083" w:rsidRPr="004B54A6" w:rsidRDefault="00866083" w:rsidP="0008019C">
            <w:pPr>
              <w:spacing w:before="240" w:line="360" w:lineRule="auto"/>
              <w:jc w:val="both"/>
              <w:rPr>
                <w:rFonts w:ascii="Times New Roman" w:hAnsi="Times New Roman" w:cs="Times New Roman"/>
                <w:b/>
                <w:bCs/>
                <w:sz w:val="24"/>
                <w:szCs w:val="24"/>
              </w:rPr>
            </w:pPr>
            <w:proofErr w:type="spellStart"/>
            <w:r w:rsidRPr="004B54A6">
              <w:rPr>
                <w:rFonts w:ascii="Times New Roman" w:hAnsi="Times New Roman" w:cs="Times New Roman"/>
                <w:b/>
                <w:bCs/>
                <w:sz w:val="24"/>
                <w:szCs w:val="24"/>
              </w:rPr>
              <w:t>Název</w:t>
            </w:r>
            <w:proofErr w:type="spellEnd"/>
            <w:r w:rsidRPr="004B54A6">
              <w:rPr>
                <w:rFonts w:ascii="Times New Roman" w:hAnsi="Times New Roman" w:cs="Times New Roman"/>
                <w:b/>
                <w:bCs/>
                <w:sz w:val="24"/>
                <w:szCs w:val="24"/>
              </w:rPr>
              <w:t xml:space="preserve"> práce:</w:t>
            </w:r>
          </w:p>
        </w:tc>
        <w:tc>
          <w:tcPr>
            <w:tcW w:w="6090" w:type="dxa"/>
          </w:tcPr>
          <w:p w14:paraId="1F545667" w14:textId="3153B898" w:rsidR="00866083" w:rsidRPr="00975817" w:rsidRDefault="00866083" w:rsidP="00866083">
            <w:pPr>
              <w:spacing w:before="240" w:line="360" w:lineRule="auto"/>
              <w:jc w:val="both"/>
              <w:rPr>
                <w:rFonts w:ascii="Times New Roman" w:hAnsi="Times New Roman" w:cs="Times New Roman"/>
                <w:sz w:val="24"/>
                <w:szCs w:val="24"/>
              </w:rPr>
            </w:pPr>
            <w:r w:rsidRPr="00866083">
              <w:rPr>
                <w:rFonts w:ascii="Times New Roman" w:hAnsi="Times New Roman" w:cs="Times New Roman"/>
                <w:sz w:val="24"/>
                <w:szCs w:val="24"/>
              </w:rPr>
              <w:t xml:space="preserve">Významné lokality </w:t>
            </w:r>
            <w:proofErr w:type="spellStart"/>
            <w:r w:rsidRPr="00866083">
              <w:rPr>
                <w:rFonts w:ascii="Times New Roman" w:hAnsi="Times New Roman" w:cs="Times New Roman"/>
                <w:sz w:val="24"/>
                <w:szCs w:val="24"/>
              </w:rPr>
              <w:t>těžby</w:t>
            </w:r>
            <w:proofErr w:type="spellEnd"/>
            <w:r w:rsidRPr="00866083">
              <w:rPr>
                <w:rFonts w:ascii="Times New Roman" w:hAnsi="Times New Roman" w:cs="Times New Roman"/>
                <w:sz w:val="24"/>
                <w:szCs w:val="24"/>
              </w:rPr>
              <w:t xml:space="preserve"> </w:t>
            </w:r>
            <w:proofErr w:type="spellStart"/>
            <w:r w:rsidRPr="00866083">
              <w:rPr>
                <w:rFonts w:ascii="Times New Roman" w:hAnsi="Times New Roman" w:cs="Times New Roman"/>
                <w:sz w:val="24"/>
                <w:szCs w:val="24"/>
              </w:rPr>
              <w:t>štěrkopísků</w:t>
            </w:r>
            <w:proofErr w:type="spellEnd"/>
            <w:r w:rsidRPr="00866083">
              <w:rPr>
                <w:rFonts w:ascii="Times New Roman" w:hAnsi="Times New Roman" w:cs="Times New Roman"/>
                <w:sz w:val="24"/>
                <w:szCs w:val="24"/>
              </w:rPr>
              <w:t xml:space="preserve"> v </w:t>
            </w:r>
            <w:proofErr w:type="spellStart"/>
            <w:r w:rsidRPr="00866083">
              <w:rPr>
                <w:rFonts w:ascii="Times New Roman" w:hAnsi="Times New Roman" w:cs="Times New Roman"/>
                <w:sz w:val="24"/>
                <w:szCs w:val="24"/>
              </w:rPr>
              <w:t>Žilinském</w:t>
            </w:r>
            <w:proofErr w:type="spellEnd"/>
            <w:r w:rsidRPr="00866083">
              <w:rPr>
                <w:rFonts w:ascii="Times New Roman" w:hAnsi="Times New Roman" w:cs="Times New Roman"/>
                <w:sz w:val="24"/>
                <w:szCs w:val="24"/>
              </w:rPr>
              <w:t xml:space="preserve"> kraji (Slovensko) </w:t>
            </w:r>
            <w:proofErr w:type="spellStart"/>
            <w:r w:rsidRPr="00866083">
              <w:rPr>
                <w:rFonts w:ascii="Times New Roman" w:hAnsi="Times New Roman" w:cs="Times New Roman"/>
                <w:sz w:val="24"/>
                <w:szCs w:val="24"/>
              </w:rPr>
              <w:t>ve</w:t>
            </w:r>
            <w:proofErr w:type="spellEnd"/>
            <w:r w:rsidRPr="00866083">
              <w:rPr>
                <w:rFonts w:ascii="Times New Roman" w:hAnsi="Times New Roman" w:cs="Times New Roman"/>
                <w:sz w:val="24"/>
                <w:szCs w:val="24"/>
              </w:rPr>
              <w:t xml:space="preserve"> </w:t>
            </w:r>
            <w:proofErr w:type="spellStart"/>
            <w:r w:rsidRPr="00866083">
              <w:rPr>
                <w:rFonts w:ascii="Times New Roman" w:hAnsi="Times New Roman" w:cs="Times New Roman"/>
                <w:sz w:val="24"/>
                <w:szCs w:val="24"/>
              </w:rPr>
              <w:t>vztahu</w:t>
            </w:r>
            <w:proofErr w:type="spellEnd"/>
            <w:r w:rsidRPr="00866083">
              <w:rPr>
                <w:rFonts w:ascii="Times New Roman" w:hAnsi="Times New Roman" w:cs="Times New Roman"/>
                <w:sz w:val="24"/>
                <w:szCs w:val="24"/>
              </w:rPr>
              <w:t xml:space="preserve"> k </w:t>
            </w:r>
            <w:proofErr w:type="spellStart"/>
            <w:r w:rsidRPr="00866083">
              <w:rPr>
                <w:rFonts w:ascii="Times New Roman" w:hAnsi="Times New Roman" w:cs="Times New Roman"/>
                <w:sz w:val="24"/>
                <w:szCs w:val="24"/>
              </w:rPr>
              <w:t>životnímu</w:t>
            </w:r>
            <w:proofErr w:type="spellEnd"/>
            <w:r w:rsidRPr="00866083">
              <w:rPr>
                <w:rFonts w:ascii="Times New Roman" w:hAnsi="Times New Roman" w:cs="Times New Roman"/>
                <w:sz w:val="24"/>
                <w:szCs w:val="24"/>
              </w:rPr>
              <w:t xml:space="preserve"> </w:t>
            </w:r>
            <w:proofErr w:type="spellStart"/>
            <w:r w:rsidRPr="00866083">
              <w:rPr>
                <w:rFonts w:ascii="Times New Roman" w:hAnsi="Times New Roman" w:cs="Times New Roman"/>
                <w:sz w:val="24"/>
                <w:szCs w:val="24"/>
              </w:rPr>
              <w:t>prostředí</w:t>
            </w:r>
            <w:proofErr w:type="spellEnd"/>
          </w:p>
        </w:tc>
      </w:tr>
      <w:tr w:rsidR="00866083" w:rsidRPr="00975817" w14:paraId="41239E1A" w14:textId="77777777" w:rsidTr="0008019C">
        <w:trPr>
          <w:trHeight w:val="597"/>
        </w:trPr>
        <w:tc>
          <w:tcPr>
            <w:tcW w:w="2972" w:type="dxa"/>
          </w:tcPr>
          <w:p w14:paraId="27DB665B" w14:textId="77777777" w:rsidR="00866083" w:rsidRPr="004B54A6" w:rsidRDefault="00866083" w:rsidP="0008019C">
            <w:pPr>
              <w:spacing w:before="240" w:line="360" w:lineRule="auto"/>
              <w:jc w:val="both"/>
              <w:rPr>
                <w:rFonts w:ascii="Times New Roman" w:hAnsi="Times New Roman" w:cs="Times New Roman"/>
                <w:b/>
                <w:bCs/>
                <w:sz w:val="24"/>
                <w:szCs w:val="24"/>
              </w:rPr>
            </w:pPr>
            <w:proofErr w:type="spellStart"/>
            <w:r w:rsidRPr="004B54A6">
              <w:rPr>
                <w:rFonts w:ascii="Times New Roman" w:hAnsi="Times New Roman" w:cs="Times New Roman"/>
                <w:b/>
                <w:bCs/>
                <w:sz w:val="24"/>
                <w:szCs w:val="24"/>
              </w:rPr>
              <w:t>Název</w:t>
            </w:r>
            <w:proofErr w:type="spellEnd"/>
            <w:r w:rsidRPr="004B54A6">
              <w:rPr>
                <w:rFonts w:ascii="Times New Roman" w:hAnsi="Times New Roman" w:cs="Times New Roman"/>
                <w:b/>
                <w:bCs/>
                <w:sz w:val="24"/>
                <w:szCs w:val="24"/>
              </w:rPr>
              <w:t xml:space="preserve"> v </w:t>
            </w:r>
            <w:proofErr w:type="spellStart"/>
            <w:r w:rsidRPr="004B54A6">
              <w:rPr>
                <w:rFonts w:ascii="Times New Roman" w:hAnsi="Times New Roman" w:cs="Times New Roman"/>
                <w:b/>
                <w:bCs/>
                <w:sz w:val="24"/>
                <w:szCs w:val="24"/>
              </w:rPr>
              <w:t>angličtině</w:t>
            </w:r>
            <w:proofErr w:type="spellEnd"/>
            <w:r w:rsidRPr="004B54A6">
              <w:rPr>
                <w:rFonts w:ascii="Times New Roman" w:hAnsi="Times New Roman" w:cs="Times New Roman"/>
                <w:b/>
                <w:bCs/>
                <w:sz w:val="24"/>
                <w:szCs w:val="24"/>
              </w:rPr>
              <w:t>:</w:t>
            </w:r>
          </w:p>
        </w:tc>
        <w:tc>
          <w:tcPr>
            <w:tcW w:w="6090" w:type="dxa"/>
          </w:tcPr>
          <w:p w14:paraId="26F286A1" w14:textId="595674A2" w:rsidR="00866083" w:rsidRPr="00975817" w:rsidRDefault="00866083" w:rsidP="0008019C">
            <w:pPr>
              <w:spacing w:before="240" w:line="360" w:lineRule="auto"/>
              <w:jc w:val="both"/>
              <w:rPr>
                <w:rFonts w:ascii="Times New Roman" w:hAnsi="Times New Roman" w:cs="Times New Roman"/>
                <w:sz w:val="24"/>
                <w:szCs w:val="24"/>
              </w:rPr>
            </w:pPr>
            <w:proofErr w:type="spellStart"/>
            <w:r w:rsidRPr="00866083">
              <w:rPr>
                <w:rFonts w:ascii="Times New Roman" w:hAnsi="Times New Roman" w:cs="Times New Roman"/>
                <w:sz w:val="24"/>
                <w:szCs w:val="24"/>
              </w:rPr>
              <w:t>Important</w:t>
            </w:r>
            <w:proofErr w:type="spellEnd"/>
            <w:r w:rsidRPr="00866083">
              <w:rPr>
                <w:rFonts w:ascii="Times New Roman" w:hAnsi="Times New Roman" w:cs="Times New Roman"/>
                <w:sz w:val="24"/>
                <w:szCs w:val="24"/>
              </w:rPr>
              <w:t xml:space="preserve"> </w:t>
            </w:r>
            <w:proofErr w:type="spellStart"/>
            <w:r w:rsidRPr="00866083">
              <w:rPr>
                <w:rFonts w:ascii="Times New Roman" w:hAnsi="Times New Roman" w:cs="Times New Roman"/>
                <w:sz w:val="24"/>
                <w:szCs w:val="24"/>
              </w:rPr>
              <w:t>localities</w:t>
            </w:r>
            <w:proofErr w:type="spellEnd"/>
            <w:r w:rsidRPr="00866083">
              <w:rPr>
                <w:rFonts w:ascii="Times New Roman" w:hAnsi="Times New Roman" w:cs="Times New Roman"/>
                <w:sz w:val="24"/>
                <w:szCs w:val="24"/>
              </w:rPr>
              <w:t xml:space="preserve"> </w:t>
            </w:r>
            <w:bookmarkStart w:id="67" w:name="_Hlk75887936"/>
            <w:r w:rsidRPr="00866083">
              <w:rPr>
                <w:rFonts w:ascii="Times New Roman" w:hAnsi="Times New Roman" w:cs="Times New Roman"/>
                <w:sz w:val="24"/>
                <w:szCs w:val="24"/>
              </w:rPr>
              <w:t xml:space="preserve">of </w:t>
            </w:r>
            <w:proofErr w:type="spellStart"/>
            <w:r w:rsidRPr="00866083">
              <w:rPr>
                <w:rFonts w:ascii="Times New Roman" w:hAnsi="Times New Roman" w:cs="Times New Roman"/>
                <w:sz w:val="24"/>
                <w:szCs w:val="24"/>
              </w:rPr>
              <w:t>sandy</w:t>
            </w:r>
            <w:proofErr w:type="spellEnd"/>
            <w:r w:rsidRPr="00866083">
              <w:rPr>
                <w:rFonts w:ascii="Times New Roman" w:hAnsi="Times New Roman" w:cs="Times New Roman"/>
                <w:sz w:val="24"/>
                <w:szCs w:val="24"/>
              </w:rPr>
              <w:t xml:space="preserve"> </w:t>
            </w:r>
            <w:proofErr w:type="spellStart"/>
            <w:r w:rsidRPr="00866083">
              <w:rPr>
                <w:rFonts w:ascii="Times New Roman" w:hAnsi="Times New Roman" w:cs="Times New Roman"/>
                <w:sz w:val="24"/>
                <w:szCs w:val="24"/>
              </w:rPr>
              <w:t>gravel</w:t>
            </w:r>
            <w:proofErr w:type="spellEnd"/>
            <w:r w:rsidRPr="00866083">
              <w:rPr>
                <w:rFonts w:ascii="Times New Roman" w:hAnsi="Times New Roman" w:cs="Times New Roman"/>
                <w:sz w:val="24"/>
                <w:szCs w:val="24"/>
              </w:rPr>
              <w:t xml:space="preserve"> </w:t>
            </w:r>
            <w:proofErr w:type="spellStart"/>
            <w:r w:rsidRPr="00866083">
              <w:rPr>
                <w:rFonts w:ascii="Times New Roman" w:hAnsi="Times New Roman" w:cs="Times New Roman"/>
                <w:sz w:val="24"/>
                <w:szCs w:val="24"/>
              </w:rPr>
              <w:t>opencast</w:t>
            </w:r>
            <w:proofErr w:type="spellEnd"/>
            <w:r w:rsidRPr="00866083">
              <w:rPr>
                <w:rFonts w:ascii="Times New Roman" w:hAnsi="Times New Roman" w:cs="Times New Roman"/>
                <w:sz w:val="24"/>
                <w:szCs w:val="24"/>
              </w:rPr>
              <w:t xml:space="preserve"> </w:t>
            </w:r>
            <w:proofErr w:type="spellStart"/>
            <w:r w:rsidRPr="00866083">
              <w:rPr>
                <w:rFonts w:ascii="Times New Roman" w:hAnsi="Times New Roman" w:cs="Times New Roman"/>
                <w:sz w:val="24"/>
                <w:szCs w:val="24"/>
              </w:rPr>
              <w:t>mining</w:t>
            </w:r>
            <w:proofErr w:type="spellEnd"/>
            <w:r w:rsidRPr="00866083">
              <w:rPr>
                <w:rFonts w:ascii="Times New Roman" w:hAnsi="Times New Roman" w:cs="Times New Roman"/>
                <w:sz w:val="24"/>
                <w:szCs w:val="24"/>
              </w:rPr>
              <w:t xml:space="preserve"> </w:t>
            </w:r>
            <w:bookmarkEnd w:id="67"/>
            <w:r w:rsidRPr="00866083">
              <w:rPr>
                <w:rFonts w:ascii="Times New Roman" w:hAnsi="Times New Roman" w:cs="Times New Roman"/>
                <w:sz w:val="24"/>
                <w:szCs w:val="24"/>
              </w:rPr>
              <w:t xml:space="preserve">in </w:t>
            </w:r>
            <w:proofErr w:type="spellStart"/>
            <w:r w:rsidRPr="00866083">
              <w:rPr>
                <w:rFonts w:ascii="Times New Roman" w:hAnsi="Times New Roman" w:cs="Times New Roman"/>
                <w:sz w:val="24"/>
                <w:szCs w:val="24"/>
              </w:rPr>
              <w:t>the</w:t>
            </w:r>
            <w:proofErr w:type="spellEnd"/>
            <w:r w:rsidRPr="00866083">
              <w:rPr>
                <w:rFonts w:ascii="Times New Roman" w:hAnsi="Times New Roman" w:cs="Times New Roman"/>
                <w:sz w:val="24"/>
                <w:szCs w:val="24"/>
              </w:rPr>
              <w:t xml:space="preserve"> Žilina </w:t>
            </w:r>
            <w:proofErr w:type="spellStart"/>
            <w:r w:rsidRPr="00866083">
              <w:rPr>
                <w:rFonts w:ascii="Times New Roman" w:hAnsi="Times New Roman" w:cs="Times New Roman"/>
                <w:sz w:val="24"/>
                <w:szCs w:val="24"/>
              </w:rPr>
              <w:t>region</w:t>
            </w:r>
            <w:proofErr w:type="spellEnd"/>
            <w:r w:rsidRPr="00866083">
              <w:rPr>
                <w:rFonts w:ascii="Times New Roman" w:hAnsi="Times New Roman" w:cs="Times New Roman"/>
                <w:sz w:val="24"/>
                <w:szCs w:val="24"/>
              </w:rPr>
              <w:t xml:space="preserve"> (Slovakia) in </w:t>
            </w:r>
            <w:proofErr w:type="spellStart"/>
            <w:r w:rsidRPr="00866083">
              <w:rPr>
                <w:rFonts w:ascii="Times New Roman" w:hAnsi="Times New Roman" w:cs="Times New Roman"/>
                <w:sz w:val="24"/>
                <w:szCs w:val="24"/>
              </w:rPr>
              <w:t>relation</w:t>
            </w:r>
            <w:proofErr w:type="spellEnd"/>
            <w:r w:rsidRPr="00866083">
              <w:rPr>
                <w:rFonts w:ascii="Times New Roman" w:hAnsi="Times New Roman" w:cs="Times New Roman"/>
                <w:sz w:val="24"/>
                <w:szCs w:val="24"/>
              </w:rPr>
              <w:t xml:space="preserve"> to </w:t>
            </w:r>
            <w:proofErr w:type="spellStart"/>
            <w:r w:rsidRPr="00866083">
              <w:rPr>
                <w:rFonts w:ascii="Times New Roman" w:hAnsi="Times New Roman" w:cs="Times New Roman"/>
                <w:sz w:val="24"/>
                <w:szCs w:val="24"/>
              </w:rPr>
              <w:t>environment</w:t>
            </w:r>
            <w:proofErr w:type="spellEnd"/>
          </w:p>
        </w:tc>
      </w:tr>
      <w:tr w:rsidR="00866083" w:rsidRPr="00975817" w14:paraId="226AF1A1" w14:textId="77777777" w:rsidTr="00696863">
        <w:trPr>
          <w:trHeight w:val="1808"/>
        </w:trPr>
        <w:tc>
          <w:tcPr>
            <w:tcW w:w="2972" w:type="dxa"/>
          </w:tcPr>
          <w:p w14:paraId="0E7511D8" w14:textId="77777777" w:rsidR="00866083" w:rsidRPr="004B54A6" w:rsidRDefault="00866083" w:rsidP="0008019C">
            <w:pPr>
              <w:spacing w:before="240" w:line="360" w:lineRule="auto"/>
              <w:jc w:val="both"/>
              <w:rPr>
                <w:rFonts w:ascii="Times New Roman" w:hAnsi="Times New Roman" w:cs="Times New Roman"/>
                <w:b/>
                <w:bCs/>
                <w:sz w:val="24"/>
                <w:szCs w:val="24"/>
              </w:rPr>
            </w:pPr>
            <w:proofErr w:type="spellStart"/>
            <w:r w:rsidRPr="004B54A6">
              <w:rPr>
                <w:rFonts w:ascii="Times New Roman" w:hAnsi="Times New Roman" w:cs="Times New Roman"/>
                <w:b/>
                <w:bCs/>
                <w:sz w:val="24"/>
                <w:szCs w:val="24"/>
              </w:rPr>
              <w:t>Anotace</w:t>
            </w:r>
            <w:proofErr w:type="spellEnd"/>
            <w:r w:rsidRPr="004B54A6">
              <w:rPr>
                <w:rFonts w:ascii="Times New Roman" w:hAnsi="Times New Roman" w:cs="Times New Roman"/>
                <w:b/>
                <w:bCs/>
                <w:sz w:val="24"/>
                <w:szCs w:val="24"/>
              </w:rPr>
              <w:t xml:space="preserve"> práce:</w:t>
            </w:r>
          </w:p>
        </w:tc>
        <w:tc>
          <w:tcPr>
            <w:tcW w:w="6090" w:type="dxa"/>
          </w:tcPr>
          <w:p w14:paraId="3C3A44B7" w14:textId="73163894" w:rsidR="00866083" w:rsidRPr="00822BBA" w:rsidRDefault="00B453A0" w:rsidP="00B453A0">
            <w:pPr>
              <w:spacing w:line="360" w:lineRule="auto"/>
              <w:jc w:val="both"/>
              <w:rPr>
                <w:rFonts w:ascii="Times New Roman" w:hAnsi="Times New Roman" w:cs="Times New Roman"/>
                <w:sz w:val="24"/>
                <w:szCs w:val="24"/>
              </w:rPr>
            </w:pPr>
            <w:r w:rsidRPr="00822BBA">
              <w:rPr>
                <w:rFonts w:ascii="Times New Roman" w:hAnsi="Times New Roman" w:cs="Times New Roman"/>
                <w:sz w:val="24"/>
                <w:szCs w:val="24"/>
              </w:rPr>
              <w:t xml:space="preserve">Cieľom tejto bakalárskej práce bolo zostavenie rešerše doterajších poznatkov o geologickej stavbe záujmového územia (okresy Martin a Žilina, Žilinský kraj, Slovensko). V záujmovej oblasti som detailne sledovala tri lokality, na ktorých prebieha ťažba štrkopieskov: </w:t>
            </w:r>
            <w:proofErr w:type="spellStart"/>
            <w:r w:rsidRPr="00822BBA">
              <w:rPr>
                <w:rFonts w:ascii="Times New Roman" w:hAnsi="Times New Roman" w:cs="Times New Roman"/>
                <w:sz w:val="24"/>
                <w:szCs w:val="24"/>
              </w:rPr>
              <w:t>Dubná</w:t>
            </w:r>
            <w:proofErr w:type="spellEnd"/>
            <w:r w:rsidRPr="00822BBA">
              <w:rPr>
                <w:rFonts w:ascii="Times New Roman" w:hAnsi="Times New Roman" w:cs="Times New Roman"/>
                <w:sz w:val="24"/>
                <w:szCs w:val="24"/>
              </w:rPr>
              <w:t xml:space="preserve"> Skala, Vrútky-Lipovec a Varín. V týchto lokalitách som zdokumentovala ich súčasný stav a zhodnotila zmeny tohto stavu v čase so zameraním na významné geologické a ekologické prvky. V rámci práce som zhodnotila vplyv ťažby štrkopieskov na životné prostredie v jednotlivých lokalitách so zameraním na faktory ako sú prašnosť, hluk a podobne. Posledným cieľom práce bolo vzájomné porovnanie všetkých sledovaných lokalít. Práca je rozdelená na niekoľko častí, ktoré popisujú komplexne problematiku ťažby štrkopieskov, od geologickej, geografickej, klimatickej a ekologickej charakteristiky skúmanej oblasti, až po vplyv ťažby štrkopiesku na životné prostredie. Bakalárska práca prináša ucelený pohľad do problematiky ťažby štrkopieskov v záujmových lokalitách.</w:t>
            </w:r>
          </w:p>
        </w:tc>
      </w:tr>
      <w:tr w:rsidR="00866083" w:rsidRPr="00975817" w14:paraId="40D5D7C2" w14:textId="77777777" w:rsidTr="0008019C">
        <w:trPr>
          <w:trHeight w:val="643"/>
        </w:trPr>
        <w:tc>
          <w:tcPr>
            <w:tcW w:w="2972" w:type="dxa"/>
          </w:tcPr>
          <w:p w14:paraId="7BC47C76" w14:textId="77777777" w:rsidR="00866083" w:rsidRPr="004B54A6" w:rsidRDefault="00866083" w:rsidP="0008019C">
            <w:pPr>
              <w:spacing w:before="240" w:line="360" w:lineRule="auto"/>
              <w:jc w:val="both"/>
              <w:rPr>
                <w:rFonts w:ascii="Times New Roman" w:hAnsi="Times New Roman" w:cs="Times New Roman"/>
                <w:b/>
                <w:bCs/>
                <w:sz w:val="24"/>
                <w:szCs w:val="24"/>
              </w:rPr>
            </w:pPr>
            <w:proofErr w:type="spellStart"/>
            <w:r w:rsidRPr="004B54A6">
              <w:rPr>
                <w:rFonts w:ascii="Times New Roman" w:hAnsi="Times New Roman" w:cs="Times New Roman"/>
                <w:b/>
                <w:bCs/>
                <w:sz w:val="24"/>
                <w:szCs w:val="24"/>
              </w:rPr>
              <w:t>Klíčová</w:t>
            </w:r>
            <w:proofErr w:type="spellEnd"/>
            <w:r w:rsidRPr="004B54A6">
              <w:rPr>
                <w:rFonts w:ascii="Times New Roman" w:hAnsi="Times New Roman" w:cs="Times New Roman"/>
                <w:b/>
                <w:bCs/>
                <w:sz w:val="24"/>
                <w:szCs w:val="24"/>
              </w:rPr>
              <w:t xml:space="preserve"> slova:</w:t>
            </w:r>
          </w:p>
        </w:tc>
        <w:tc>
          <w:tcPr>
            <w:tcW w:w="6090" w:type="dxa"/>
          </w:tcPr>
          <w:p w14:paraId="3BE7A5F1" w14:textId="4846DF36" w:rsidR="00866083" w:rsidRPr="00822BBA" w:rsidRDefault="00866083" w:rsidP="0008019C">
            <w:pPr>
              <w:spacing w:before="240" w:line="360" w:lineRule="auto"/>
              <w:jc w:val="both"/>
              <w:rPr>
                <w:rFonts w:ascii="Times New Roman" w:hAnsi="Times New Roman" w:cs="Times New Roman"/>
                <w:sz w:val="24"/>
                <w:szCs w:val="24"/>
              </w:rPr>
            </w:pPr>
            <w:r w:rsidRPr="00822BBA">
              <w:rPr>
                <w:rFonts w:ascii="Times New Roman" w:hAnsi="Times New Roman" w:cs="Times New Roman"/>
                <w:sz w:val="24"/>
                <w:szCs w:val="24"/>
              </w:rPr>
              <w:t>Žilinský kraj, štrkopiesky, ťažba, životné prostredie</w:t>
            </w:r>
          </w:p>
        </w:tc>
      </w:tr>
      <w:tr w:rsidR="00866083" w:rsidRPr="00975817" w14:paraId="1627588B" w14:textId="77777777" w:rsidTr="0008019C">
        <w:trPr>
          <w:trHeight w:val="2309"/>
        </w:trPr>
        <w:tc>
          <w:tcPr>
            <w:tcW w:w="2972" w:type="dxa"/>
          </w:tcPr>
          <w:p w14:paraId="66C2F2B5" w14:textId="77777777" w:rsidR="00866083" w:rsidRPr="007A59D4" w:rsidRDefault="00866083" w:rsidP="0008019C">
            <w:pPr>
              <w:spacing w:before="240" w:line="360" w:lineRule="auto"/>
              <w:jc w:val="both"/>
              <w:rPr>
                <w:rFonts w:ascii="Times New Roman" w:hAnsi="Times New Roman" w:cs="Times New Roman"/>
                <w:b/>
                <w:bCs/>
                <w:sz w:val="24"/>
                <w:szCs w:val="24"/>
              </w:rPr>
            </w:pPr>
            <w:proofErr w:type="spellStart"/>
            <w:r w:rsidRPr="007A59D4">
              <w:rPr>
                <w:rFonts w:ascii="Times New Roman" w:hAnsi="Times New Roman" w:cs="Times New Roman"/>
                <w:b/>
                <w:bCs/>
                <w:sz w:val="24"/>
                <w:szCs w:val="24"/>
              </w:rPr>
              <w:lastRenderedPageBreak/>
              <w:t>Anorace</w:t>
            </w:r>
            <w:proofErr w:type="spellEnd"/>
            <w:r w:rsidRPr="007A59D4">
              <w:rPr>
                <w:rFonts w:ascii="Times New Roman" w:hAnsi="Times New Roman" w:cs="Times New Roman"/>
                <w:b/>
                <w:bCs/>
                <w:sz w:val="24"/>
                <w:szCs w:val="24"/>
              </w:rPr>
              <w:t xml:space="preserve"> v </w:t>
            </w:r>
            <w:proofErr w:type="spellStart"/>
            <w:r w:rsidRPr="007A59D4">
              <w:rPr>
                <w:rFonts w:ascii="Times New Roman" w:hAnsi="Times New Roman" w:cs="Times New Roman"/>
                <w:b/>
                <w:bCs/>
                <w:sz w:val="24"/>
                <w:szCs w:val="24"/>
              </w:rPr>
              <w:t>angličtině</w:t>
            </w:r>
            <w:proofErr w:type="spellEnd"/>
            <w:r w:rsidRPr="007A59D4">
              <w:rPr>
                <w:rFonts w:ascii="Times New Roman" w:hAnsi="Times New Roman" w:cs="Times New Roman"/>
                <w:b/>
                <w:bCs/>
                <w:sz w:val="24"/>
                <w:szCs w:val="24"/>
              </w:rPr>
              <w:t>:</w:t>
            </w:r>
          </w:p>
        </w:tc>
        <w:tc>
          <w:tcPr>
            <w:tcW w:w="6090" w:type="dxa"/>
          </w:tcPr>
          <w:p w14:paraId="5FE603A9" w14:textId="679C74F0" w:rsidR="00866083" w:rsidRPr="007A59D4" w:rsidRDefault="00406C8C" w:rsidP="00406C8C">
            <w:pPr>
              <w:spacing w:line="360" w:lineRule="auto"/>
              <w:jc w:val="both"/>
              <w:rPr>
                <w:rFonts w:ascii="Times New Roman" w:hAnsi="Times New Roman" w:cs="Times New Roman"/>
                <w:sz w:val="24"/>
                <w:szCs w:val="24"/>
              </w:rPr>
            </w:pPr>
            <w:proofErr w:type="spellStart"/>
            <w:r w:rsidRPr="007A59D4">
              <w:rPr>
                <w:rFonts w:ascii="Times New Roman" w:hAnsi="Times New Roman" w:cs="Times New Roman"/>
                <w:sz w:val="24"/>
                <w:szCs w:val="24"/>
              </w:rPr>
              <w:t>The</w:t>
            </w:r>
            <w:proofErr w:type="spellEnd"/>
            <w:r w:rsidRPr="007A59D4">
              <w:rPr>
                <w:rFonts w:ascii="Times New Roman" w:hAnsi="Times New Roman" w:cs="Times New Roman"/>
                <w:sz w:val="24"/>
                <w:szCs w:val="24"/>
              </w:rPr>
              <w:t xml:space="preserve"> </w:t>
            </w:r>
            <w:proofErr w:type="spellStart"/>
            <w:r w:rsidRPr="007A59D4">
              <w:rPr>
                <w:rFonts w:ascii="Times New Roman" w:hAnsi="Times New Roman" w:cs="Times New Roman"/>
                <w:sz w:val="24"/>
                <w:szCs w:val="24"/>
              </w:rPr>
              <w:t>aim</w:t>
            </w:r>
            <w:proofErr w:type="spellEnd"/>
            <w:r w:rsidRPr="007A59D4">
              <w:rPr>
                <w:rFonts w:ascii="Times New Roman" w:hAnsi="Times New Roman" w:cs="Times New Roman"/>
                <w:sz w:val="24"/>
                <w:szCs w:val="24"/>
              </w:rPr>
              <w:t xml:space="preserve"> of </w:t>
            </w:r>
            <w:proofErr w:type="spellStart"/>
            <w:r w:rsidRPr="007A59D4">
              <w:rPr>
                <w:rFonts w:ascii="Times New Roman" w:hAnsi="Times New Roman" w:cs="Times New Roman"/>
                <w:sz w:val="24"/>
                <w:szCs w:val="24"/>
              </w:rPr>
              <w:t>this</w:t>
            </w:r>
            <w:proofErr w:type="spellEnd"/>
            <w:r w:rsidRPr="007A59D4">
              <w:rPr>
                <w:rFonts w:ascii="Times New Roman" w:hAnsi="Times New Roman" w:cs="Times New Roman"/>
                <w:sz w:val="24"/>
                <w:szCs w:val="24"/>
              </w:rPr>
              <w:t xml:space="preserve"> </w:t>
            </w:r>
            <w:proofErr w:type="spellStart"/>
            <w:r w:rsidRPr="007A59D4">
              <w:rPr>
                <w:rFonts w:ascii="Times New Roman" w:hAnsi="Times New Roman" w:cs="Times New Roman"/>
                <w:sz w:val="24"/>
                <w:szCs w:val="24"/>
              </w:rPr>
              <w:t>bachelor's</w:t>
            </w:r>
            <w:proofErr w:type="spellEnd"/>
            <w:r w:rsidRPr="007A59D4">
              <w:rPr>
                <w:rFonts w:ascii="Times New Roman" w:hAnsi="Times New Roman" w:cs="Times New Roman"/>
                <w:sz w:val="24"/>
                <w:szCs w:val="24"/>
              </w:rPr>
              <w:t xml:space="preserve"> </w:t>
            </w:r>
            <w:proofErr w:type="spellStart"/>
            <w:r w:rsidRPr="007A59D4">
              <w:rPr>
                <w:rFonts w:ascii="Times New Roman" w:hAnsi="Times New Roman" w:cs="Times New Roman"/>
                <w:sz w:val="24"/>
                <w:szCs w:val="24"/>
              </w:rPr>
              <w:t>thesis</w:t>
            </w:r>
            <w:proofErr w:type="spellEnd"/>
            <w:r w:rsidRPr="007A59D4">
              <w:rPr>
                <w:rFonts w:ascii="Times New Roman" w:hAnsi="Times New Roman" w:cs="Times New Roman"/>
                <w:sz w:val="24"/>
                <w:szCs w:val="24"/>
              </w:rPr>
              <w:t xml:space="preserve"> </w:t>
            </w:r>
            <w:proofErr w:type="spellStart"/>
            <w:r w:rsidRPr="007A59D4">
              <w:rPr>
                <w:rFonts w:ascii="Times New Roman" w:hAnsi="Times New Roman" w:cs="Times New Roman"/>
                <w:sz w:val="24"/>
                <w:szCs w:val="24"/>
              </w:rPr>
              <w:t>was</w:t>
            </w:r>
            <w:proofErr w:type="spellEnd"/>
            <w:r w:rsidRPr="007A59D4">
              <w:rPr>
                <w:rFonts w:ascii="Times New Roman" w:hAnsi="Times New Roman" w:cs="Times New Roman"/>
                <w:sz w:val="24"/>
                <w:szCs w:val="24"/>
              </w:rPr>
              <w:t xml:space="preserve"> to </w:t>
            </w:r>
            <w:proofErr w:type="spellStart"/>
            <w:r w:rsidRPr="007A59D4">
              <w:rPr>
                <w:rFonts w:ascii="Times New Roman" w:hAnsi="Times New Roman" w:cs="Times New Roman"/>
                <w:sz w:val="24"/>
                <w:szCs w:val="24"/>
              </w:rPr>
              <w:t>assemble</w:t>
            </w:r>
            <w:proofErr w:type="spellEnd"/>
            <w:r w:rsidRPr="007A59D4">
              <w:rPr>
                <w:rFonts w:ascii="Times New Roman" w:hAnsi="Times New Roman" w:cs="Times New Roman"/>
                <w:sz w:val="24"/>
                <w:szCs w:val="24"/>
              </w:rPr>
              <w:t xml:space="preserve"> a </w:t>
            </w:r>
            <w:proofErr w:type="spellStart"/>
            <w:r w:rsidRPr="007A59D4">
              <w:rPr>
                <w:rFonts w:ascii="Times New Roman" w:hAnsi="Times New Roman" w:cs="Times New Roman"/>
                <w:sz w:val="24"/>
                <w:szCs w:val="24"/>
              </w:rPr>
              <w:t>specific</w:t>
            </w:r>
            <w:proofErr w:type="spellEnd"/>
            <w:r w:rsidRPr="007A59D4">
              <w:rPr>
                <w:rFonts w:ascii="Times New Roman" w:hAnsi="Times New Roman" w:cs="Times New Roman"/>
                <w:sz w:val="24"/>
                <w:szCs w:val="24"/>
              </w:rPr>
              <w:t xml:space="preserve"> </w:t>
            </w:r>
            <w:proofErr w:type="spellStart"/>
            <w:r w:rsidRPr="007A59D4">
              <w:rPr>
                <w:rFonts w:ascii="Times New Roman" w:hAnsi="Times New Roman" w:cs="Times New Roman"/>
                <w:sz w:val="24"/>
                <w:szCs w:val="24"/>
              </w:rPr>
              <w:t>retrieval</w:t>
            </w:r>
            <w:proofErr w:type="spellEnd"/>
            <w:r w:rsidRPr="007A59D4">
              <w:rPr>
                <w:rFonts w:ascii="Times New Roman" w:hAnsi="Times New Roman" w:cs="Times New Roman"/>
                <w:sz w:val="24"/>
                <w:szCs w:val="24"/>
              </w:rPr>
              <w:t xml:space="preserve"> of </w:t>
            </w:r>
            <w:proofErr w:type="spellStart"/>
            <w:r w:rsidRPr="007A59D4">
              <w:rPr>
                <w:rFonts w:ascii="Times New Roman" w:hAnsi="Times New Roman" w:cs="Times New Roman"/>
                <w:sz w:val="24"/>
                <w:szCs w:val="24"/>
              </w:rPr>
              <w:t>existing</w:t>
            </w:r>
            <w:proofErr w:type="spellEnd"/>
            <w:r w:rsidRPr="007A59D4">
              <w:rPr>
                <w:rFonts w:ascii="Times New Roman" w:hAnsi="Times New Roman" w:cs="Times New Roman"/>
                <w:sz w:val="24"/>
                <w:szCs w:val="24"/>
              </w:rPr>
              <w:t xml:space="preserve"> </w:t>
            </w:r>
            <w:proofErr w:type="spellStart"/>
            <w:r w:rsidRPr="007A59D4">
              <w:rPr>
                <w:rFonts w:ascii="Times New Roman" w:hAnsi="Times New Roman" w:cs="Times New Roman"/>
                <w:sz w:val="24"/>
                <w:szCs w:val="24"/>
              </w:rPr>
              <w:t>knowledge</w:t>
            </w:r>
            <w:proofErr w:type="spellEnd"/>
            <w:r w:rsidRPr="007A59D4">
              <w:rPr>
                <w:rFonts w:ascii="Times New Roman" w:hAnsi="Times New Roman" w:cs="Times New Roman"/>
                <w:sz w:val="24"/>
                <w:szCs w:val="24"/>
              </w:rPr>
              <w:t xml:space="preserve"> </w:t>
            </w:r>
            <w:proofErr w:type="spellStart"/>
            <w:r w:rsidRPr="007A59D4">
              <w:rPr>
                <w:rFonts w:ascii="Times New Roman" w:hAnsi="Times New Roman" w:cs="Times New Roman"/>
                <w:sz w:val="24"/>
                <w:szCs w:val="24"/>
              </w:rPr>
              <w:t>about</w:t>
            </w:r>
            <w:proofErr w:type="spellEnd"/>
            <w:r w:rsidRPr="007A59D4">
              <w:rPr>
                <w:rFonts w:ascii="Times New Roman" w:hAnsi="Times New Roman" w:cs="Times New Roman"/>
                <w:sz w:val="24"/>
                <w:szCs w:val="24"/>
              </w:rPr>
              <w:t xml:space="preserve"> </w:t>
            </w:r>
            <w:proofErr w:type="spellStart"/>
            <w:r w:rsidRPr="007A59D4">
              <w:rPr>
                <w:rFonts w:ascii="Times New Roman" w:hAnsi="Times New Roman" w:cs="Times New Roman"/>
                <w:sz w:val="24"/>
                <w:szCs w:val="24"/>
              </w:rPr>
              <w:t>the</w:t>
            </w:r>
            <w:proofErr w:type="spellEnd"/>
            <w:r w:rsidRPr="007A59D4">
              <w:rPr>
                <w:rFonts w:ascii="Times New Roman" w:hAnsi="Times New Roman" w:cs="Times New Roman"/>
                <w:sz w:val="24"/>
                <w:szCs w:val="24"/>
              </w:rPr>
              <w:t xml:space="preserve"> </w:t>
            </w:r>
            <w:proofErr w:type="spellStart"/>
            <w:r w:rsidRPr="007A59D4">
              <w:rPr>
                <w:rFonts w:ascii="Times New Roman" w:hAnsi="Times New Roman" w:cs="Times New Roman"/>
                <w:sz w:val="24"/>
                <w:szCs w:val="24"/>
              </w:rPr>
              <w:t>geological</w:t>
            </w:r>
            <w:proofErr w:type="spellEnd"/>
            <w:r w:rsidRPr="007A59D4">
              <w:rPr>
                <w:rFonts w:ascii="Times New Roman" w:hAnsi="Times New Roman" w:cs="Times New Roman"/>
                <w:sz w:val="24"/>
                <w:szCs w:val="24"/>
              </w:rPr>
              <w:t xml:space="preserve"> </w:t>
            </w:r>
            <w:proofErr w:type="spellStart"/>
            <w:r w:rsidRPr="007A59D4">
              <w:rPr>
                <w:rFonts w:ascii="Times New Roman" w:hAnsi="Times New Roman" w:cs="Times New Roman"/>
                <w:sz w:val="24"/>
                <w:szCs w:val="24"/>
              </w:rPr>
              <w:t>structure</w:t>
            </w:r>
            <w:proofErr w:type="spellEnd"/>
            <w:r w:rsidRPr="007A59D4">
              <w:rPr>
                <w:rFonts w:ascii="Times New Roman" w:hAnsi="Times New Roman" w:cs="Times New Roman"/>
                <w:sz w:val="24"/>
                <w:szCs w:val="24"/>
              </w:rPr>
              <w:t xml:space="preserve"> of </w:t>
            </w:r>
            <w:proofErr w:type="spellStart"/>
            <w:r w:rsidRPr="007A59D4">
              <w:rPr>
                <w:rFonts w:ascii="Times New Roman" w:hAnsi="Times New Roman" w:cs="Times New Roman"/>
                <w:sz w:val="24"/>
                <w:szCs w:val="24"/>
              </w:rPr>
              <w:t>the</w:t>
            </w:r>
            <w:proofErr w:type="spellEnd"/>
            <w:r w:rsidRPr="007A59D4">
              <w:rPr>
                <w:rFonts w:ascii="Times New Roman" w:hAnsi="Times New Roman" w:cs="Times New Roman"/>
                <w:sz w:val="24"/>
                <w:szCs w:val="24"/>
              </w:rPr>
              <w:t xml:space="preserve"> </w:t>
            </w:r>
            <w:proofErr w:type="spellStart"/>
            <w:r w:rsidRPr="007A59D4">
              <w:rPr>
                <w:rFonts w:ascii="Times New Roman" w:hAnsi="Times New Roman" w:cs="Times New Roman"/>
                <w:sz w:val="24"/>
                <w:szCs w:val="24"/>
              </w:rPr>
              <w:t>area</w:t>
            </w:r>
            <w:proofErr w:type="spellEnd"/>
            <w:r w:rsidRPr="007A59D4">
              <w:rPr>
                <w:rFonts w:ascii="Times New Roman" w:hAnsi="Times New Roman" w:cs="Times New Roman"/>
                <w:sz w:val="24"/>
                <w:szCs w:val="24"/>
              </w:rPr>
              <w:t xml:space="preserve"> of ​​</w:t>
            </w:r>
            <w:proofErr w:type="spellStart"/>
            <w:r w:rsidRPr="007A59D4">
              <w:rPr>
                <w:rFonts w:ascii="Times New Roman" w:hAnsi="Times New Roman" w:cs="Times New Roman"/>
                <w:sz w:val="24"/>
                <w:szCs w:val="24"/>
              </w:rPr>
              <w:t>interest</w:t>
            </w:r>
            <w:proofErr w:type="spellEnd"/>
            <w:r w:rsidRPr="007A59D4">
              <w:rPr>
                <w:rFonts w:ascii="Times New Roman" w:hAnsi="Times New Roman" w:cs="Times New Roman"/>
                <w:sz w:val="24"/>
                <w:szCs w:val="24"/>
              </w:rPr>
              <w:t xml:space="preserve"> (Martin and Žilina </w:t>
            </w:r>
            <w:proofErr w:type="spellStart"/>
            <w:r w:rsidRPr="007A59D4">
              <w:rPr>
                <w:rFonts w:ascii="Times New Roman" w:hAnsi="Times New Roman" w:cs="Times New Roman"/>
                <w:sz w:val="24"/>
                <w:szCs w:val="24"/>
              </w:rPr>
              <w:t>districts</w:t>
            </w:r>
            <w:proofErr w:type="spellEnd"/>
            <w:r w:rsidRPr="007A59D4">
              <w:rPr>
                <w:rFonts w:ascii="Times New Roman" w:hAnsi="Times New Roman" w:cs="Times New Roman"/>
                <w:sz w:val="24"/>
                <w:szCs w:val="24"/>
              </w:rPr>
              <w:t xml:space="preserve">, Žilina </w:t>
            </w:r>
            <w:proofErr w:type="spellStart"/>
            <w:r w:rsidRPr="007A59D4">
              <w:rPr>
                <w:rFonts w:ascii="Times New Roman" w:hAnsi="Times New Roman" w:cs="Times New Roman"/>
                <w:sz w:val="24"/>
                <w:szCs w:val="24"/>
              </w:rPr>
              <w:t>region</w:t>
            </w:r>
            <w:proofErr w:type="spellEnd"/>
            <w:r w:rsidRPr="007A59D4">
              <w:rPr>
                <w:rFonts w:ascii="Times New Roman" w:hAnsi="Times New Roman" w:cs="Times New Roman"/>
                <w:sz w:val="24"/>
                <w:szCs w:val="24"/>
              </w:rPr>
              <w:t xml:space="preserve">, Slovakia). In </w:t>
            </w:r>
            <w:proofErr w:type="spellStart"/>
            <w:r w:rsidRPr="007A59D4">
              <w:rPr>
                <w:rFonts w:ascii="Times New Roman" w:hAnsi="Times New Roman" w:cs="Times New Roman"/>
                <w:sz w:val="24"/>
                <w:szCs w:val="24"/>
              </w:rPr>
              <w:t>the</w:t>
            </w:r>
            <w:proofErr w:type="spellEnd"/>
            <w:r w:rsidRPr="007A59D4">
              <w:rPr>
                <w:rFonts w:ascii="Times New Roman" w:hAnsi="Times New Roman" w:cs="Times New Roman"/>
                <w:sz w:val="24"/>
                <w:szCs w:val="24"/>
              </w:rPr>
              <w:t xml:space="preserve"> </w:t>
            </w:r>
            <w:proofErr w:type="spellStart"/>
            <w:r w:rsidRPr="007A59D4">
              <w:rPr>
                <w:rFonts w:ascii="Times New Roman" w:hAnsi="Times New Roman" w:cs="Times New Roman"/>
                <w:sz w:val="24"/>
                <w:szCs w:val="24"/>
              </w:rPr>
              <w:t>area</w:t>
            </w:r>
            <w:proofErr w:type="spellEnd"/>
            <w:r w:rsidRPr="007A59D4">
              <w:rPr>
                <w:rFonts w:ascii="Times New Roman" w:hAnsi="Times New Roman" w:cs="Times New Roman"/>
                <w:sz w:val="24"/>
                <w:szCs w:val="24"/>
              </w:rPr>
              <w:t xml:space="preserve"> of ​​</w:t>
            </w:r>
            <w:proofErr w:type="spellStart"/>
            <w:r w:rsidRPr="007A59D4">
              <w:rPr>
                <w:rFonts w:ascii="Times New Roman" w:hAnsi="Times New Roman" w:cs="Times New Roman"/>
                <w:sz w:val="24"/>
                <w:szCs w:val="24"/>
              </w:rPr>
              <w:t>interest</w:t>
            </w:r>
            <w:proofErr w:type="spellEnd"/>
            <w:r w:rsidRPr="007A59D4">
              <w:rPr>
                <w:rFonts w:ascii="Times New Roman" w:hAnsi="Times New Roman" w:cs="Times New Roman"/>
                <w:sz w:val="24"/>
                <w:szCs w:val="24"/>
              </w:rPr>
              <w:t xml:space="preserve">, I </w:t>
            </w:r>
            <w:proofErr w:type="spellStart"/>
            <w:r w:rsidRPr="007A59D4">
              <w:rPr>
                <w:rFonts w:ascii="Times New Roman" w:hAnsi="Times New Roman" w:cs="Times New Roman"/>
                <w:sz w:val="24"/>
                <w:szCs w:val="24"/>
              </w:rPr>
              <w:t>monitored</w:t>
            </w:r>
            <w:proofErr w:type="spellEnd"/>
            <w:r w:rsidRPr="007A59D4">
              <w:rPr>
                <w:rFonts w:ascii="Times New Roman" w:hAnsi="Times New Roman" w:cs="Times New Roman"/>
                <w:sz w:val="24"/>
                <w:szCs w:val="24"/>
              </w:rPr>
              <w:t xml:space="preserve"> in detail </w:t>
            </w:r>
            <w:proofErr w:type="spellStart"/>
            <w:r w:rsidRPr="007A59D4">
              <w:rPr>
                <w:rFonts w:ascii="Times New Roman" w:hAnsi="Times New Roman" w:cs="Times New Roman"/>
                <w:sz w:val="24"/>
                <w:szCs w:val="24"/>
              </w:rPr>
              <w:t>three</w:t>
            </w:r>
            <w:proofErr w:type="spellEnd"/>
            <w:r w:rsidRPr="007A59D4">
              <w:rPr>
                <w:rFonts w:ascii="Times New Roman" w:hAnsi="Times New Roman" w:cs="Times New Roman"/>
                <w:sz w:val="24"/>
                <w:szCs w:val="24"/>
              </w:rPr>
              <w:t xml:space="preserve"> </w:t>
            </w:r>
            <w:proofErr w:type="spellStart"/>
            <w:r w:rsidRPr="007A59D4">
              <w:rPr>
                <w:rFonts w:ascii="Times New Roman" w:hAnsi="Times New Roman" w:cs="Times New Roman"/>
                <w:sz w:val="24"/>
                <w:szCs w:val="24"/>
              </w:rPr>
              <w:t>localities</w:t>
            </w:r>
            <w:proofErr w:type="spellEnd"/>
            <w:r w:rsidRPr="007A59D4">
              <w:rPr>
                <w:rFonts w:ascii="Times New Roman" w:hAnsi="Times New Roman" w:cs="Times New Roman"/>
                <w:sz w:val="24"/>
                <w:szCs w:val="24"/>
              </w:rPr>
              <w:t xml:space="preserve"> </w:t>
            </w:r>
            <w:proofErr w:type="spellStart"/>
            <w:r w:rsidRPr="007A59D4">
              <w:rPr>
                <w:rFonts w:ascii="Times New Roman" w:hAnsi="Times New Roman" w:cs="Times New Roman"/>
                <w:sz w:val="24"/>
                <w:szCs w:val="24"/>
              </w:rPr>
              <w:t>with</w:t>
            </w:r>
            <w:proofErr w:type="spellEnd"/>
            <w:r w:rsidRPr="007A59D4">
              <w:rPr>
                <w:rFonts w:ascii="Times New Roman" w:hAnsi="Times New Roman" w:cs="Times New Roman"/>
                <w:sz w:val="24"/>
                <w:szCs w:val="24"/>
              </w:rPr>
              <w:t xml:space="preserve"> </w:t>
            </w:r>
            <w:proofErr w:type="spellStart"/>
            <w:r w:rsidRPr="007A59D4">
              <w:rPr>
                <w:rFonts w:ascii="Times New Roman" w:hAnsi="Times New Roman" w:cs="Times New Roman"/>
                <w:sz w:val="24"/>
                <w:szCs w:val="24"/>
              </w:rPr>
              <w:t>the</w:t>
            </w:r>
            <w:proofErr w:type="spellEnd"/>
            <w:r w:rsidRPr="007A59D4">
              <w:rPr>
                <w:rFonts w:ascii="Times New Roman" w:hAnsi="Times New Roman" w:cs="Times New Roman"/>
                <w:sz w:val="24"/>
                <w:szCs w:val="24"/>
              </w:rPr>
              <w:t xml:space="preserve"> </w:t>
            </w:r>
            <w:proofErr w:type="spellStart"/>
            <w:r w:rsidRPr="007A59D4">
              <w:rPr>
                <w:rFonts w:ascii="Times New Roman" w:hAnsi="Times New Roman" w:cs="Times New Roman"/>
                <w:sz w:val="24"/>
                <w:szCs w:val="24"/>
              </w:rPr>
              <w:t>sandy</w:t>
            </w:r>
            <w:proofErr w:type="spellEnd"/>
            <w:r w:rsidRPr="007A59D4">
              <w:rPr>
                <w:rFonts w:ascii="Times New Roman" w:hAnsi="Times New Roman" w:cs="Times New Roman"/>
                <w:sz w:val="24"/>
                <w:szCs w:val="24"/>
              </w:rPr>
              <w:t xml:space="preserve"> </w:t>
            </w:r>
            <w:proofErr w:type="spellStart"/>
            <w:r w:rsidRPr="007A59D4">
              <w:rPr>
                <w:rFonts w:ascii="Times New Roman" w:hAnsi="Times New Roman" w:cs="Times New Roman"/>
                <w:sz w:val="24"/>
                <w:szCs w:val="24"/>
              </w:rPr>
              <w:t>gravel</w:t>
            </w:r>
            <w:proofErr w:type="spellEnd"/>
            <w:r w:rsidRPr="007A59D4">
              <w:rPr>
                <w:rFonts w:ascii="Times New Roman" w:hAnsi="Times New Roman" w:cs="Times New Roman"/>
                <w:sz w:val="24"/>
                <w:szCs w:val="24"/>
              </w:rPr>
              <w:t xml:space="preserve"> </w:t>
            </w:r>
            <w:proofErr w:type="spellStart"/>
            <w:r w:rsidRPr="007A59D4">
              <w:rPr>
                <w:rFonts w:ascii="Times New Roman" w:hAnsi="Times New Roman" w:cs="Times New Roman"/>
                <w:sz w:val="24"/>
                <w:szCs w:val="24"/>
              </w:rPr>
              <w:t>opencast</w:t>
            </w:r>
            <w:proofErr w:type="spellEnd"/>
            <w:r w:rsidRPr="007A59D4">
              <w:rPr>
                <w:rFonts w:ascii="Times New Roman" w:hAnsi="Times New Roman" w:cs="Times New Roman"/>
                <w:sz w:val="24"/>
                <w:szCs w:val="24"/>
              </w:rPr>
              <w:t xml:space="preserve"> </w:t>
            </w:r>
            <w:proofErr w:type="spellStart"/>
            <w:r w:rsidRPr="007A59D4">
              <w:rPr>
                <w:rFonts w:ascii="Times New Roman" w:hAnsi="Times New Roman" w:cs="Times New Roman"/>
                <w:sz w:val="24"/>
                <w:szCs w:val="24"/>
              </w:rPr>
              <w:t>mining</w:t>
            </w:r>
            <w:proofErr w:type="spellEnd"/>
            <w:r w:rsidRPr="007A59D4">
              <w:rPr>
                <w:rFonts w:ascii="Times New Roman" w:hAnsi="Times New Roman" w:cs="Times New Roman"/>
                <w:sz w:val="24"/>
                <w:szCs w:val="24"/>
              </w:rPr>
              <w:t xml:space="preserve">: </w:t>
            </w:r>
            <w:proofErr w:type="spellStart"/>
            <w:r w:rsidRPr="007A59D4">
              <w:rPr>
                <w:rFonts w:ascii="Times New Roman" w:hAnsi="Times New Roman" w:cs="Times New Roman"/>
                <w:sz w:val="24"/>
                <w:szCs w:val="24"/>
              </w:rPr>
              <w:t>Dubná</w:t>
            </w:r>
            <w:proofErr w:type="spellEnd"/>
            <w:r w:rsidRPr="007A59D4">
              <w:rPr>
                <w:rFonts w:ascii="Times New Roman" w:hAnsi="Times New Roman" w:cs="Times New Roman"/>
                <w:sz w:val="24"/>
                <w:szCs w:val="24"/>
              </w:rPr>
              <w:t xml:space="preserve"> Skala, Vrútky-Lipovec and Varín. In </w:t>
            </w:r>
            <w:proofErr w:type="spellStart"/>
            <w:r w:rsidRPr="007A59D4">
              <w:rPr>
                <w:rFonts w:ascii="Times New Roman" w:hAnsi="Times New Roman" w:cs="Times New Roman"/>
                <w:sz w:val="24"/>
                <w:szCs w:val="24"/>
              </w:rPr>
              <w:t>these</w:t>
            </w:r>
            <w:proofErr w:type="spellEnd"/>
            <w:r w:rsidRPr="007A59D4">
              <w:rPr>
                <w:rFonts w:ascii="Times New Roman" w:hAnsi="Times New Roman" w:cs="Times New Roman"/>
                <w:sz w:val="24"/>
                <w:szCs w:val="24"/>
              </w:rPr>
              <w:t xml:space="preserve"> </w:t>
            </w:r>
            <w:proofErr w:type="spellStart"/>
            <w:r w:rsidRPr="007A59D4">
              <w:rPr>
                <w:rFonts w:ascii="Times New Roman" w:hAnsi="Times New Roman" w:cs="Times New Roman"/>
                <w:sz w:val="24"/>
                <w:szCs w:val="24"/>
              </w:rPr>
              <w:t>localities</w:t>
            </w:r>
            <w:proofErr w:type="spellEnd"/>
            <w:r w:rsidRPr="007A59D4">
              <w:rPr>
                <w:rFonts w:ascii="Times New Roman" w:hAnsi="Times New Roman" w:cs="Times New Roman"/>
                <w:sz w:val="24"/>
                <w:szCs w:val="24"/>
              </w:rPr>
              <w:t xml:space="preserve">, I </w:t>
            </w:r>
            <w:proofErr w:type="spellStart"/>
            <w:r w:rsidRPr="007A59D4">
              <w:rPr>
                <w:rFonts w:ascii="Times New Roman" w:hAnsi="Times New Roman" w:cs="Times New Roman"/>
                <w:sz w:val="24"/>
                <w:szCs w:val="24"/>
              </w:rPr>
              <w:t>documented</w:t>
            </w:r>
            <w:proofErr w:type="spellEnd"/>
            <w:r w:rsidRPr="007A59D4">
              <w:rPr>
                <w:rFonts w:ascii="Times New Roman" w:hAnsi="Times New Roman" w:cs="Times New Roman"/>
                <w:sz w:val="24"/>
                <w:szCs w:val="24"/>
              </w:rPr>
              <w:t xml:space="preserve"> </w:t>
            </w:r>
            <w:proofErr w:type="spellStart"/>
            <w:r w:rsidRPr="007A59D4">
              <w:rPr>
                <w:rFonts w:ascii="Times New Roman" w:hAnsi="Times New Roman" w:cs="Times New Roman"/>
                <w:sz w:val="24"/>
                <w:szCs w:val="24"/>
              </w:rPr>
              <w:t>their</w:t>
            </w:r>
            <w:proofErr w:type="spellEnd"/>
            <w:r w:rsidRPr="007A59D4">
              <w:rPr>
                <w:rFonts w:ascii="Times New Roman" w:hAnsi="Times New Roman" w:cs="Times New Roman"/>
                <w:sz w:val="24"/>
                <w:szCs w:val="24"/>
              </w:rPr>
              <w:t xml:space="preserve"> </w:t>
            </w:r>
            <w:proofErr w:type="spellStart"/>
            <w:r w:rsidRPr="007A59D4">
              <w:rPr>
                <w:rFonts w:ascii="Times New Roman" w:hAnsi="Times New Roman" w:cs="Times New Roman"/>
                <w:sz w:val="24"/>
                <w:szCs w:val="24"/>
              </w:rPr>
              <w:t>current</w:t>
            </w:r>
            <w:proofErr w:type="spellEnd"/>
            <w:r w:rsidRPr="007A59D4">
              <w:rPr>
                <w:rFonts w:ascii="Times New Roman" w:hAnsi="Times New Roman" w:cs="Times New Roman"/>
                <w:sz w:val="24"/>
                <w:szCs w:val="24"/>
              </w:rPr>
              <w:t xml:space="preserve"> state and </w:t>
            </w:r>
            <w:proofErr w:type="spellStart"/>
            <w:r w:rsidRPr="007A59D4">
              <w:rPr>
                <w:rFonts w:ascii="Times New Roman" w:hAnsi="Times New Roman" w:cs="Times New Roman"/>
                <w:sz w:val="24"/>
                <w:szCs w:val="24"/>
              </w:rPr>
              <w:t>evaluated</w:t>
            </w:r>
            <w:proofErr w:type="spellEnd"/>
            <w:r w:rsidRPr="007A59D4">
              <w:rPr>
                <w:rFonts w:ascii="Times New Roman" w:hAnsi="Times New Roman" w:cs="Times New Roman"/>
                <w:sz w:val="24"/>
                <w:szCs w:val="24"/>
              </w:rPr>
              <w:t xml:space="preserve"> </w:t>
            </w:r>
            <w:proofErr w:type="spellStart"/>
            <w:r w:rsidRPr="007A59D4">
              <w:rPr>
                <w:rFonts w:ascii="Times New Roman" w:hAnsi="Times New Roman" w:cs="Times New Roman"/>
                <w:sz w:val="24"/>
                <w:szCs w:val="24"/>
              </w:rPr>
              <w:t>changes</w:t>
            </w:r>
            <w:proofErr w:type="spellEnd"/>
            <w:r w:rsidRPr="007A59D4">
              <w:rPr>
                <w:rFonts w:ascii="Times New Roman" w:hAnsi="Times New Roman" w:cs="Times New Roman"/>
                <w:sz w:val="24"/>
                <w:szCs w:val="24"/>
              </w:rPr>
              <w:t xml:space="preserve"> in </w:t>
            </w:r>
            <w:proofErr w:type="spellStart"/>
            <w:r w:rsidRPr="007A59D4">
              <w:rPr>
                <w:rFonts w:ascii="Times New Roman" w:hAnsi="Times New Roman" w:cs="Times New Roman"/>
                <w:sz w:val="24"/>
                <w:szCs w:val="24"/>
              </w:rPr>
              <w:t>this</w:t>
            </w:r>
            <w:proofErr w:type="spellEnd"/>
            <w:r w:rsidRPr="007A59D4">
              <w:rPr>
                <w:rFonts w:ascii="Times New Roman" w:hAnsi="Times New Roman" w:cs="Times New Roman"/>
                <w:sz w:val="24"/>
                <w:szCs w:val="24"/>
              </w:rPr>
              <w:t xml:space="preserve"> state over </w:t>
            </w:r>
            <w:proofErr w:type="spellStart"/>
            <w:r w:rsidRPr="007A59D4">
              <w:rPr>
                <w:rFonts w:ascii="Times New Roman" w:hAnsi="Times New Roman" w:cs="Times New Roman"/>
                <w:sz w:val="24"/>
                <w:szCs w:val="24"/>
              </w:rPr>
              <w:t>time</w:t>
            </w:r>
            <w:proofErr w:type="spellEnd"/>
            <w:r w:rsidRPr="007A59D4">
              <w:rPr>
                <w:rFonts w:ascii="Times New Roman" w:hAnsi="Times New Roman" w:cs="Times New Roman"/>
                <w:sz w:val="24"/>
                <w:szCs w:val="24"/>
              </w:rPr>
              <w:t xml:space="preserve">, </w:t>
            </w:r>
            <w:proofErr w:type="spellStart"/>
            <w:r w:rsidRPr="007A59D4">
              <w:rPr>
                <w:rFonts w:ascii="Times New Roman" w:hAnsi="Times New Roman" w:cs="Times New Roman"/>
                <w:sz w:val="24"/>
                <w:szCs w:val="24"/>
              </w:rPr>
              <w:t>focusing</w:t>
            </w:r>
            <w:proofErr w:type="spellEnd"/>
            <w:r w:rsidRPr="007A59D4">
              <w:rPr>
                <w:rFonts w:ascii="Times New Roman" w:hAnsi="Times New Roman" w:cs="Times New Roman"/>
                <w:sz w:val="24"/>
                <w:szCs w:val="24"/>
              </w:rPr>
              <w:t xml:space="preserve"> on </w:t>
            </w:r>
            <w:proofErr w:type="spellStart"/>
            <w:r w:rsidRPr="007A59D4">
              <w:rPr>
                <w:rFonts w:ascii="Times New Roman" w:hAnsi="Times New Roman" w:cs="Times New Roman"/>
                <w:sz w:val="24"/>
                <w:szCs w:val="24"/>
              </w:rPr>
              <w:t>important</w:t>
            </w:r>
            <w:proofErr w:type="spellEnd"/>
            <w:r w:rsidRPr="007A59D4">
              <w:rPr>
                <w:rFonts w:ascii="Times New Roman" w:hAnsi="Times New Roman" w:cs="Times New Roman"/>
                <w:sz w:val="24"/>
                <w:szCs w:val="24"/>
              </w:rPr>
              <w:t xml:space="preserve"> </w:t>
            </w:r>
            <w:proofErr w:type="spellStart"/>
            <w:r w:rsidRPr="007A59D4">
              <w:rPr>
                <w:rFonts w:ascii="Times New Roman" w:hAnsi="Times New Roman" w:cs="Times New Roman"/>
                <w:sz w:val="24"/>
                <w:szCs w:val="24"/>
              </w:rPr>
              <w:t>geological</w:t>
            </w:r>
            <w:proofErr w:type="spellEnd"/>
            <w:r w:rsidRPr="007A59D4">
              <w:rPr>
                <w:rFonts w:ascii="Times New Roman" w:hAnsi="Times New Roman" w:cs="Times New Roman"/>
                <w:sz w:val="24"/>
                <w:szCs w:val="24"/>
              </w:rPr>
              <w:t xml:space="preserve"> and </w:t>
            </w:r>
            <w:proofErr w:type="spellStart"/>
            <w:r w:rsidRPr="007A59D4">
              <w:rPr>
                <w:rFonts w:ascii="Times New Roman" w:hAnsi="Times New Roman" w:cs="Times New Roman"/>
                <w:sz w:val="24"/>
                <w:szCs w:val="24"/>
              </w:rPr>
              <w:t>ecological</w:t>
            </w:r>
            <w:proofErr w:type="spellEnd"/>
            <w:r w:rsidRPr="007A59D4">
              <w:rPr>
                <w:rFonts w:ascii="Times New Roman" w:hAnsi="Times New Roman" w:cs="Times New Roman"/>
                <w:sz w:val="24"/>
                <w:szCs w:val="24"/>
              </w:rPr>
              <w:t xml:space="preserve"> </w:t>
            </w:r>
            <w:proofErr w:type="spellStart"/>
            <w:r w:rsidRPr="007A59D4">
              <w:rPr>
                <w:rFonts w:ascii="Times New Roman" w:hAnsi="Times New Roman" w:cs="Times New Roman"/>
                <w:sz w:val="24"/>
                <w:szCs w:val="24"/>
              </w:rPr>
              <w:t>elements</w:t>
            </w:r>
            <w:proofErr w:type="spellEnd"/>
            <w:r w:rsidRPr="007A59D4">
              <w:rPr>
                <w:rFonts w:ascii="Times New Roman" w:hAnsi="Times New Roman" w:cs="Times New Roman"/>
                <w:sz w:val="24"/>
                <w:szCs w:val="24"/>
              </w:rPr>
              <w:t xml:space="preserve">. In </w:t>
            </w:r>
            <w:proofErr w:type="spellStart"/>
            <w:r w:rsidRPr="007A59D4">
              <w:rPr>
                <w:rFonts w:ascii="Times New Roman" w:hAnsi="Times New Roman" w:cs="Times New Roman"/>
                <w:sz w:val="24"/>
                <w:szCs w:val="24"/>
              </w:rPr>
              <w:t>the</w:t>
            </w:r>
            <w:proofErr w:type="spellEnd"/>
            <w:r w:rsidRPr="007A59D4">
              <w:rPr>
                <w:rFonts w:ascii="Times New Roman" w:hAnsi="Times New Roman" w:cs="Times New Roman"/>
                <w:sz w:val="24"/>
                <w:szCs w:val="24"/>
              </w:rPr>
              <w:t xml:space="preserve"> </w:t>
            </w:r>
            <w:proofErr w:type="spellStart"/>
            <w:r w:rsidR="00DF30F2" w:rsidRPr="007A59D4">
              <w:rPr>
                <w:rFonts w:ascii="Times New Roman" w:hAnsi="Times New Roman" w:cs="Times New Roman"/>
                <w:sz w:val="24"/>
                <w:szCs w:val="24"/>
              </w:rPr>
              <w:t>thesis</w:t>
            </w:r>
            <w:proofErr w:type="spellEnd"/>
            <w:r w:rsidRPr="007A59D4">
              <w:rPr>
                <w:rFonts w:ascii="Times New Roman" w:hAnsi="Times New Roman" w:cs="Times New Roman"/>
                <w:sz w:val="24"/>
                <w:szCs w:val="24"/>
              </w:rPr>
              <w:t xml:space="preserve">, I </w:t>
            </w:r>
            <w:proofErr w:type="spellStart"/>
            <w:r w:rsidRPr="007A59D4">
              <w:rPr>
                <w:rFonts w:ascii="Times New Roman" w:hAnsi="Times New Roman" w:cs="Times New Roman"/>
                <w:sz w:val="24"/>
                <w:szCs w:val="24"/>
              </w:rPr>
              <w:t>evaluated</w:t>
            </w:r>
            <w:proofErr w:type="spellEnd"/>
            <w:r w:rsidRPr="007A59D4">
              <w:rPr>
                <w:rFonts w:ascii="Times New Roman" w:hAnsi="Times New Roman" w:cs="Times New Roman"/>
                <w:sz w:val="24"/>
                <w:szCs w:val="24"/>
              </w:rPr>
              <w:t xml:space="preserve"> </w:t>
            </w:r>
            <w:proofErr w:type="spellStart"/>
            <w:r w:rsidRPr="007A59D4">
              <w:rPr>
                <w:rFonts w:ascii="Times New Roman" w:hAnsi="Times New Roman" w:cs="Times New Roman"/>
                <w:sz w:val="24"/>
                <w:szCs w:val="24"/>
              </w:rPr>
              <w:t>the</w:t>
            </w:r>
            <w:proofErr w:type="spellEnd"/>
            <w:r w:rsidRPr="007A59D4">
              <w:rPr>
                <w:rFonts w:ascii="Times New Roman" w:hAnsi="Times New Roman" w:cs="Times New Roman"/>
                <w:sz w:val="24"/>
                <w:szCs w:val="24"/>
              </w:rPr>
              <w:t xml:space="preserve"> </w:t>
            </w:r>
            <w:proofErr w:type="spellStart"/>
            <w:r w:rsidRPr="007A59D4">
              <w:rPr>
                <w:rFonts w:ascii="Times New Roman" w:hAnsi="Times New Roman" w:cs="Times New Roman"/>
                <w:sz w:val="24"/>
                <w:szCs w:val="24"/>
              </w:rPr>
              <w:t>impact</w:t>
            </w:r>
            <w:proofErr w:type="spellEnd"/>
            <w:r w:rsidRPr="007A59D4">
              <w:rPr>
                <w:rFonts w:ascii="Times New Roman" w:hAnsi="Times New Roman" w:cs="Times New Roman"/>
                <w:sz w:val="24"/>
                <w:szCs w:val="24"/>
              </w:rPr>
              <w:t xml:space="preserve"> of </w:t>
            </w:r>
            <w:proofErr w:type="spellStart"/>
            <w:r w:rsidRPr="007A59D4">
              <w:rPr>
                <w:rFonts w:ascii="Times New Roman" w:hAnsi="Times New Roman" w:cs="Times New Roman"/>
                <w:sz w:val="24"/>
                <w:szCs w:val="24"/>
              </w:rPr>
              <w:t>sandy</w:t>
            </w:r>
            <w:proofErr w:type="spellEnd"/>
            <w:r w:rsidRPr="007A59D4">
              <w:rPr>
                <w:rFonts w:ascii="Times New Roman" w:hAnsi="Times New Roman" w:cs="Times New Roman"/>
                <w:sz w:val="24"/>
                <w:szCs w:val="24"/>
              </w:rPr>
              <w:t xml:space="preserve"> </w:t>
            </w:r>
            <w:proofErr w:type="spellStart"/>
            <w:r w:rsidRPr="007A59D4">
              <w:rPr>
                <w:rFonts w:ascii="Times New Roman" w:hAnsi="Times New Roman" w:cs="Times New Roman"/>
                <w:sz w:val="24"/>
                <w:szCs w:val="24"/>
              </w:rPr>
              <w:t>gravel</w:t>
            </w:r>
            <w:proofErr w:type="spellEnd"/>
            <w:r w:rsidRPr="007A59D4">
              <w:rPr>
                <w:rFonts w:ascii="Times New Roman" w:hAnsi="Times New Roman" w:cs="Times New Roman"/>
                <w:sz w:val="24"/>
                <w:szCs w:val="24"/>
              </w:rPr>
              <w:t xml:space="preserve"> </w:t>
            </w:r>
            <w:proofErr w:type="spellStart"/>
            <w:r w:rsidRPr="007A59D4">
              <w:rPr>
                <w:rFonts w:ascii="Times New Roman" w:hAnsi="Times New Roman" w:cs="Times New Roman"/>
                <w:sz w:val="24"/>
                <w:szCs w:val="24"/>
              </w:rPr>
              <w:t>opencast</w:t>
            </w:r>
            <w:proofErr w:type="spellEnd"/>
            <w:r w:rsidRPr="007A59D4">
              <w:rPr>
                <w:rFonts w:ascii="Times New Roman" w:hAnsi="Times New Roman" w:cs="Times New Roman"/>
                <w:sz w:val="24"/>
                <w:szCs w:val="24"/>
              </w:rPr>
              <w:t xml:space="preserve"> </w:t>
            </w:r>
            <w:proofErr w:type="spellStart"/>
            <w:r w:rsidRPr="007A59D4">
              <w:rPr>
                <w:rFonts w:ascii="Times New Roman" w:hAnsi="Times New Roman" w:cs="Times New Roman"/>
                <w:sz w:val="24"/>
                <w:szCs w:val="24"/>
              </w:rPr>
              <w:t>mining</w:t>
            </w:r>
            <w:proofErr w:type="spellEnd"/>
            <w:r w:rsidRPr="007A59D4">
              <w:rPr>
                <w:rFonts w:ascii="Times New Roman" w:hAnsi="Times New Roman" w:cs="Times New Roman"/>
                <w:sz w:val="24"/>
                <w:szCs w:val="24"/>
              </w:rPr>
              <w:t xml:space="preserve"> on </w:t>
            </w:r>
            <w:proofErr w:type="spellStart"/>
            <w:r w:rsidRPr="007A59D4">
              <w:rPr>
                <w:rFonts w:ascii="Times New Roman" w:hAnsi="Times New Roman" w:cs="Times New Roman"/>
                <w:sz w:val="24"/>
                <w:szCs w:val="24"/>
              </w:rPr>
              <w:t>the</w:t>
            </w:r>
            <w:proofErr w:type="spellEnd"/>
            <w:r w:rsidRPr="007A59D4">
              <w:rPr>
                <w:rFonts w:ascii="Times New Roman" w:hAnsi="Times New Roman" w:cs="Times New Roman"/>
                <w:sz w:val="24"/>
                <w:szCs w:val="24"/>
              </w:rPr>
              <w:t xml:space="preserve"> </w:t>
            </w:r>
            <w:proofErr w:type="spellStart"/>
            <w:r w:rsidRPr="007A59D4">
              <w:rPr>
                <w:rFonts w:ascii="Times New Roman" w:hAnsi="Times New Roman" w:cs="Times New Roman"/>
                <w:sz w:val="24"/>
                <w:szCs w:val="24"/>
              </w:rPr>
              <w:t>environment</w:t>
            </w:r>
            <w:proofErr w:type="spellEnd"/>
            <w:r w:rsidRPr="007A59D4">
              <w:rPr>
                <w:rFonts w:ascii="Times New Roman" w:hAnsi="Times New Roman" w:cs="Times New Roman"/>
                <w:sz w:val="24"/>
                <w:szCs w:val="24"/>
              </w:rPr>
              <w:t xml:space="preserve"> in </w:t>
            </w:r>
            <w:proofErr w:type="spellStart"/>
            <w:r w:rsidRPr="007A59D4">
              <w:rPr>
                <w:rFonts w:ascii="Times New Roman" w:hAnsi="Times New Roman" w:cs="Times New Roman"/>
                <w:sz w:val="24"/>
                <w:szCs w:val="24"/>
              </w:rPr>
              <w:t>individual</w:t>
            </w:r>
            <w:proofErr w:type="spellEnd"/>
            <w:r w:rsidRPr="007A59D4">
              <w:rPr>
                <w:rFonts w:ascii="Times New Roman" w:hAnsi="Times New Roman" w:cs="Times New Roman"/>
                <w:sz w:val="24"/>
                <w:szCs w:val="24"/>
              </w:rPr>
              <w:t xml:space="preserve"> </w:t>
            </w:r>
            <w:proofErr w:type="spellStart"/>
            <w:r w:rsidRPr="007A59D4">
              <w:rPr>
                <w:rFonts w:ascii="Times New Roman" w:hAnsi="Times New Roman" w:cs="Times New Roman"/>
                <w:sz w:val="24"/>
                <w:szCs w:val="24"/>
              </w:rPr>
              <w:t>localities</w:t>
            </w:r>
            <w:proofErr w:type="spellEnd"/>
            <w:r w:rsidRPr="007A59D4">
              <w:rPr>
                <w:rFonts w:ascii="Times New Roman" w:hAnsi="Times New Roman" w:cs="Times New Roman"/>
                <w:sz w:val="24"/>
                <w:szCs w:val="24"/>
              </w:rPr>
              <w:t xml:space="preserve"> </w:t>
            </w:r>
            <w:proofErr w:type="spellStart"/>
            <w:r w:rsidRPr="007A59D4">
              <w:rPr>
                <w:rFonts w:ascii="Times New Roman" w:hAnsi="Times New Roman" w:cs="Times New Roman"/>
                <w:sz w:val="24"/>
                <w:szCs w:val="24"/>
              </w:rPr>
              <w:t>with</w:t>
            </w:r>
            <w:proofErr w:type="spellEnd"/>
            <w:r w:rsidRPr="007A59D4">
              <w:rPr>
                <w:rFonts w:ascii="Times New Roman" w:hAnsi="Times New Roman" w:cs="Times New Roman"/>
                <w:sz w:val="24"/>
                <w:szCs w:val="24"/>
              </w:rPr>
              <w:t xml:space="preserve"> a </w:t>
            </w:r>
            <w:proofErr w:type="spellStart"/>
            <w:r w:rsidRPr="007A59D4">
              <w:rPr>
                <w:rFonts w:ascii="Times New Roman" w:hAnsi="Times New Roman" w:cs="Times New Roman"/>
                <w:sz w:val="24"/>
                <w:szCs w:val="24"/>
              </w:rPr>
              <w:t>focus</w:t>
            </w:r>
            <w:proofErr w:type="spellEnd"/>
            <w:r w:rsidRPr="007A59D4">
              <w:rPr>
                <w:rFonts w:ascii="Times New Roman" w:hAnsi="Times New Roman" w:cs="Times New Roman"/>
                <w:sz w:val="24"/>
                <w:szCs w:val="24"/>
              </w:rPr>
              <w:t xml:space="preserve"> on </w:t>
            </w:r>
            <w:proofErr w:type="spellStart"/>
            <w:r w:rsidRPr="007A59D4">
              <w:rPr>
                <w:rFonts w:ascii="Times New Roman" w:hAnsi="Times New Roman" w:cs="Times New Roman"/>
                <w:sz w:val="24"/>
                <w:szCs w:val="24"/>
              </w:rPr>
              <w:t>factors</w:t>
            </w:r>
            <w:proofErr w:type="spellEnd"/>
            <w:r w:rsidRPr="007A59D4">
              <w:rPr>
                <w:rFonts w:ascii="Times New Roman" w:hAnsi="Times New Roman" w:cs="Times New Roman"/>
                <w:sz w:val="24"/>
                <w:szCs w:val="24"/>
              </w:rPr>
              <w:t xml:space="preserve"> </w:t>
            </w:r>
            <w:proofErr w:type="spellStart"/>
            <w:r w:rsidRPr="007A59D4">
              <w:rPr>
                <w:rFonts w:ascii="Times New Roman" w:hAnsi="Times New Roman" w:cs="Times New Roman"/>
                <w:sz w:val="24"/>
                <w:szCs w:val="24"/>
              </w:rPr>
              <w:t>such</w:t>
            </w:r>
            <w:proofErr w:type="spellEnd"/>
            <w:r w:rsidRPr="007A59D4">
              <w:rPr>
                <w:rFonts w:ascii="Times New Roman" w:hAnsi="Times New Roman" w:cs="Times New Roman"/>
                <w:sz w:val="24"/>
                <w:szCs w:val="24"/>
              </w:rPr>
              <w:t xml:space="preserve"> as </w:t>
            </w:r>
            <w:proofErr w:type="spellStart"/>
            <w:r w:rsidRPr="007A59D4">
              <w:rPr>
                <w:rFonts w:ascii="Times New Roman" w:hAnsi="Times New Roman" w:cs="Times New Roman"/>
                <w:sz w:val="24"/>
                <w:szCs w:val="24"/>
              </w:rPr>
              <w:t>dust</w:t>
            </w:r>
            <w:proofErr w:type="spellEnd"/>
            <w:r w:rsidRPr="007A59D4">
              <w:rPr>
                <w:rFonts w:ascii="Times New Roman" w:hAnsi="Times New Roman" w:cs="Times New Roman"/>
                <w:sz w:val="24"/>
                <w:szCs w:val="24"/>
              </w:rPr>
              <w:t xml:space="preserve">, </w:t>
            </w:r>
            <w:proofErr w:type="spellStart"/>
            <w:r w:rsidRPr="007A59D4">
              <w:rPr>
                <w:rFonts w:ascii="Times New Roman" w:hAnsi="Times New Roman" w:cs="Times New Roman"/>
                <w:sz w:val="24"/>
                <w:szCs w:val="24"/>
              </w:rPr>
              <w:t>noise</w:t>
            </w:r>
            <w:proofErr w:type="spellEnd"/>
            <w:r w:rsidRPr="007A59D4">
              <w:rPr>
                <w:rFonts w:ascii="Times New Roman" w:hAnsi="Times New Roman" w:cs="Times New Roman"/>
                <w:sz w:val="24"/>
                <w:szCs w:val="24"/>
              </w:rPr>
              <w:t xml:space="preserve"> and </w:t>
            </w:r>
            <w:proofErr w:type="spellStart"/>
            <w:r w:rsidR="00DF30F2" w:rsidRPr="007A59D4">
              <w:rPr>
                <w:rFonts w:ascii="Times New Roman" w:hAnsi="Times New Roman" w:cs="Times New Roman"/>
                <w:sz w:val="24"/>
                <w:szCs w:val="24"/>
              </w:rPr>
              <w:t>others</w:t>
            </w:r>
            <w:proofErr w:type="spellEnd"/>
            <w:r w:rsidR="00DF30F2" w:rsidRPr="007A59D4">
              <w:rPr>
                <w:rFonts w:ascii="Times New Roman" w:hAnsi="Times New Roman" w:cs="Times New Roman"/>
                <w:sz w:val="24"/>
                <w:szCs w:val="24"/>
              </w:rPr>
              <w:t>.</w:t>
            </w:r>
            <w:r w:rsidRPr="007A59D4">
              <w:rPr>
                <w:rFonts w:ascii="Times New Roman" w:hAnsi="Times New Roman" w:cs="Times New Roman"/>
                <w:sz w:val="24"/>
                <w:szCs w:val="24"/>
              </w:rPr>
              <w:t xml:space="preserve"> </w:t>
            </w:r>
            <w:proofErr w:type="spellStart"/>
            <w:r w:rsidRPr="007A59D4">
              <w:rPr>
                <w:rFonts w:ascii="Times New Roman" w:hAnsi="Times New Roman" w:cs="Times New Roman"/>
                <w:sz w:val="24"/>
                <w:szCs w:val="24"/>
              </w:rPr>
              <w:t>The</w:t>
            </w:r>
            <w:proofErr w:type="spellEnd"/>
            <w:r w:rsidRPr="007A59D4">
              <w:rPr>
                <w:rFonts w:ascii="Times New Roman" w:hAnsi="Times New Roman" w:cs="Times New Roman"/>
                <w:sz w:val="24"/>
                <w:szCs w:val="24"/>
              </w:rPr>
              <w:t xml:space="preserve"> </w:t>
            </w:r>
            <w:proofErr w:type="spellStart"/>
            <w:r w:rsidRPr="007A59D4">
              <w:rPr>
                <w:rFonts w:ascii="Times New Roman" w:hAnsi="Times New Roman" w:cs="Times New Roman"/>
                <w:sz w:val="24"/>
                <w:szCs w:val="24"/>
              </w:rPr>
              <w:t>last</w:t>
            </w:r>
            <w:proofErr w:type="spellEnd"/>
            <w:r w:rsidRPr="007A59D4">
              <w:rPr>
                <w:rFonts w:ascii="Times New Roman" w:hAnsi="Times New Roman" w:cs="Times New Roman"/>
                <w:sz w:val="24"/>
                <w:szCs w:val="24"/>
              </w:rPr>
              <w:t xml:space="preserve"> </w:t>
            </w:r>
            <w:proofErr w:type="spellStart"/>
            <w:r w:rsidRPr="007A59D4">
              <w:rPr>
                <w:rFonts w:ascii="Times New Roman" w:hAnsi="Times New Roman" w:cs="Times New Roman"/>
                <w:sz w:val="24"/>
                <w:szCs w:val="24"/>
              </w:rPr>
              <w:t>goal</w:t>
            </w:r>
            <w:proofErr w:type="spellEnd"/>
            <w:r w:rsidRPr="007A59D4">
              <w:rPr>
                <w:rFonts w:ascii="Times New Roman" w:hAnsi="Times New Roman" w:cs="Times New Roman"/>
                <w:sz w:val="24"/>
                <w:szCs w:val="24"/>
              </w:rPr>
              <w:t xml:space="preserve"> of </w:t>
            </w:r>
            <w:proofErr w:type="spellStart"/>
            <w:r w:rsidRPr="007A59D4">
              <w:rPr>
                <w:rFonts w:ascii="Times New Roman" w:hAnsi="Times New Roman" w:cs="Times New Roman"/>
                <w:sz w:val="24"/>
                <w:szCs w:val="24"/>
              </w:rPr>
              <w:t>the</w:t>
            </w:r>
            <w:proofErr w:type="spellEnd"/>
            <w:r w:rsidRPr="007A59D4">
              <w:rPr>
                <w:rFonts w:ascii="Times New Roman" w:hAnsi="Times New Roman" w:cs="Times New Roman"/>
                <w:sz w:val="24"/>
                <w:szCs w:val="24"/>
              </w:rPr>
              <w:t xml:space="preserve"> </w:t>
            </w:r>
            <w:proofErr w:type="spellStart"/>
            <w:r w:rsidRPr="007A59D4">
              <w:rPr>
                <w:rFonts w:ascii="Times New Roman" w:hAnsi="Times New Roman" w:cs="Times New Roman"/>
                <w:sz w:val="24"/>
                <w:szCs w:val="24"/>
              </w:rPr>
              <w:t>work</w:t>
            </w:r>
            <w:proofErr w:type="spellEnd"/>
            <w:r w:rsidRPr="007A59D4">
              <w:rPr>
                <w:rFonts w:ascii="Times New Roman" w:hAnsi="Times New Roman" w:cs="Times New Roman"/>
                <w:sz w:val="24"/>
                <w:szCs w:val="24"/>
              </w:rPr>
              <w:t xml:space="preserve"> </w:t>
            </w:r>
            <w:proofErr w:type="spellStart"/>
            <w:r w:rsidRPr="007A59D4">
              <w:rPr>
                <w:rFonts w:ascii="Times New Roman" w:hAnsi="Times New Roman" w:cs="Times New Roman"/>
                <w:sz w:val="24"/>
                <w:szCs w:val="24"/>
              </w:rPr>
              <w:t>was</w:t>
            </w:r>
            <w:proofErr w:type="spellEnd"/>
            <w:r w:rsidRPr="007A59D4">
              <w:rPr>
                <w:rFonts w:ascii="Times New Roman" w:hAnsi="Times New Roman" w:cs="Times New Roman"/>
                <w:sz w:val="24"/>
                <w:szCs w:val="24"/>
              </w:rPr>
              <w:t xml:space="preserve"> a </w:t>
            </w:r>
            <w:proofErr w:type="spellStart"/>
            <w:r w:rsidRPr="007A59D4">
              <w:rPr>
                <w:rFonts w:ascii="Times New Roman" w:hAnsi="Times New Roman" w:cs="Times New Roman"/>
                <w:sz w:val="24"/>
                <w:szCs w:val="24"/>
              </w:rPr>
              <w:t>mutual</w:t>
            </w:r>
            <w:proofErr w:type="spellEnd"/>
            <w:r w:rsidRPr="007A59D4">
              <w:rPr>
                <w:rFonts w:ascii="Times New Roman" w:hAnsi="Times New Roman" w:cs="Times New Roman"/>
                <w:sz w:val="24"/>
                <w:szCs w:val="24"/>
              </w:rPr>
              <w:t xml:space="preserve"> </w:t>
            </w:r>
            <w:proofErr w:type="spellStart"/>
            <w:r w:rsidRPr="007A59D4">
              <w:rPr>
                <w:rFonts w:ascii="Times New Roman" w:hAnsi="Times New Roman" w:cs="Times New Roman"/>
                <w:sz w:val="24"/>
                <w:szCs w:val="24"/>
              </w:rPr>
              <w:t>comparison</w:t>
            </w:r>
            <w:proofErr w:type="spellEnd"/>
            <w:r w:rsidRPr="007A59D4">
              <w:rPr>
                <w:rFonts w:ascii="Times New Roman" w:hAnsi="Times New Roman" w:cs="Times New Roman"/>
                <w:sz w:val="24"/>
                <w:szCs w:val="24"/>
              </w:rPr>
              <w:t xml:space="preserve"> of </w:t>
            </w:r>
            <w:proofErr w:type="spellStart"/>
            <w:r w:rsidRPr="007A59D4">
              <w:rPr>
                <w:rFonts w:ascii="Times New Roman" w:hAnsi="Times New Roman" w:cs="Times New Roman"/>
                <w:sz w:val="24"/>
                <w:szCs w:val="24"/>
              </w:rPr>
              <w:t>all</w:t>
            </w:r>
            <w:proofErr w:type="spellEnd"/>
            <w:r w:rsidRPr="007A59D4">
              <w:rPr>
                <w:rFonts w:ascii="Times New Roman" w:hAnsi="Times New Roman" w:cs="Times New Roman"/>
                <w:sz w:val="24"/>
                <w:szCs w:val="24"/>
              </w:rPr>
              <w:t xml:space="preserve"> </w:t>
            </w:r>
            <w:proofErr w:type="spellStart"/>
            <w:r w:rsidRPr="007A59D4">
              <w:rPr>
                <w:rFonts w:ascii="Times New Roman" w:hAnsi="Times New Roman" w:cs="Times New Roman"/>
                <w:sz w:val="24"/>
                <w:szCs w:val="24"/>
              </w:rPr>
              <w:t>monitored</w:t>
            </w:r>
            <w:proofErr w:type="spellEnd"/>
            <w:r w:rsidRPr="007A59D4">
              <w:rPr>
                <w:rFonts w:ascii="Times New Roman" w:hAnsi="Times New Roman" w:cs="Times New Roman"/>
                <w:sz w:val="24"/>
                <w:szCs w:val="24"/>
              </w:rPr>
              <w:t xml:space="preserve"> </w:t>
            </w:r>
            <w:proofErr w:type="spellStart"/>
            <w:r w:rsidRPr="007A59D4">
              <w:rPr>
                <w:rFonts w:ascii="Times New Roman" w:hAnsi="Times New Roman" w:cs="Times New Roman"/>
                <w:sz w:val="24"/>
                <w:szCs w:val="24"/>
              </w:rPr>
              <w:t>localities</w:t>
            </w:r>
            <w:proofErr w:type="spellEnd"/>
            <w:r w:rsidRPr="007A59D4">
              <w:rPr>
                <w:rFonts w:ascii="Times New Roman" w:hAnsi="Times New Roman" w:cs="Times New Roman"/>
                <w:sz w:val="24"/>
                <w:szCs w:val="24"/>
              </w:rPr>
              <w:t xml:space="preserve">. </w:t>
            </w:r>
            <w:proofErr w:type="spellStart"/>
            <w:r w:rsidRPr="007A59D4">
              <w:rPr>
                <w:rFonts w:ascii="Times New Roman" w:hAnsi="Times New Roman" w:cs="Times New Roman"/>
                <w:sz w:val="24"/>
                <w:szCs w:val="24"/>
              </w:rPr>
              <w:t>The</w:t>
            </w:r>
            <w:proofErr w:type="spellEnd"/>
            <w:r w:rsidRPr="007A59D4">
              <w:rPr>
                <w:rFonts w:ascii="Times New Roman" w:hAnsi="Times New Roman" w:cs="Times New Roman"/>
                <w:sz w:val="24"/>
                <w:szCs w:val="24"/>
              </w:rPr>
              <w:t xml:space="preserve"> </w:t>
            </w:r>
            <w:proofErr w:type="spellStart"/>
            <w:r w:rsidRPr="007A59D4">
              <w:rPr>
                <w:rFonts w:ascii="Times New Roman" w:hAnsi="Times New Roman" w:cs="Times New Roman"/>
                <w:sz w:val="24"/>
                <w:szCs w:val="24"/>
              </w:rPr>
              <w:t>work</w:t>
            </w:r>
            <w:proofErr w:type="spellEnd"/>
            <w:r w:rsidRPr="007A59D4">
              <w:rPr>
                <w:rFonts w:ascii="Times New Roman" w:hAnsi="Times New Roman" w:cs="Times New Roman"/>
                <w:sz w:val="24"/>
                <w:szCs w:val="24"/>
              </w:rPr>
              <w:t xml:space="preserve"> </w:t>
            </w:r>
            <w:proofErr w:type="spellStart"/>
            <w:r w:rsidRPr="007A59D4">
              <w:rPr>
                <w:rFonts w:ascii="Times New Roman" w:hAnsi="Times New Roman" w:cs="Times New Roman"/>
                <w:sz w:val="24"/>
                <w:szCs w:val="24"/>
              </w:rPr>
              <w:t>is</w:t>
            </w:r>
            <w:proofErr w:type="spellEnd"/>
            <w:r w:rsidRPr="007A59D4">
              <w:rPr>
                <w:rFonts w:ascii="Times New Roman" w:hAnsi="Times New Roman" w:cs="Times New Roman"/>
                <w:sz w:val="24"/>
                <w:szCs w:val="24"/>
              </w:rPr>
              <w:t xml:space="preserve"> </w:t>
            </w:r>
            <w:proofErr w:type="spellStart"/>
            <w:r w:rsidRPr="007A59D4">
              <w:rPr>
                <w:rFonts w:ascii="Times New Roman" w:hAnsi="Times New Roman" w:cs="Times New Roman"/>
                <w:sz w:val="24"/>
                <w:szCs w:val="24"/>
              </w:rPr>
              <w:t>divided</w:t>
            </w:r>
            <w:proofErr w:type="spellEnd"/>
            <w:r w:rsidRPr="007A59D4">
              <w:rPr>
                <w:rFonts w:ascii="Times New Roman" w:hAnsi="Times New Roman" w:cs="Times New Roman"/>
                <w:sz w:val="24"/>
                <w:szCs w:val="24"/>
              </w:rPr>
              <w:t xml:space="preserve"> </w:t>
            </w:r>
            <w:proofErr w:type="spellStart"/>
            <w:r w:rsidRPr="007A59D4">
              <w:rPr>
                <w:rFonts w:ascii="Times New Roman" w:hAnsi="Times New Roman" w:cs="Times New Roman"/>
                <w:sz w:val="24"/>
                <w:szCs w:val="24"/>
              </w:rPr>
              <w:t>into</w:t>
            </w:r>
            <w:proofErr w:type="spellEnd"/>
            <w:r w:rsidRPr="007A59D4">
              <w:rPr>
                <w:rFonts w:ascii="Times New Roman" w:hAnsi="Times New Roman" w:cs="Times New Roman"/>
                <w:sz w:val="24"/>
                <w:szCs w:val="24"/>
              </w:rPr>
              <w:t xml:space="preserve"> </w:t>
            </w:r>
            <w:proofErr w:type="spellStart"/>
            <w:r w:rsidRPr="007A59D4">
              <w:rPr>
                <w:rFonts w:ascii="Times New Roman" w:hAnsi="Times New Roman" w:cs="Times New Roman"/>
                <w:sz w:val="24"/>
                <w:szCs w:val="24"/>
              </w:rPr>
              <w:t>several</w:t>
            </w:r>
            <w:proofErr w:type="spellEnd"/>
            <w:r w:rsidRPr="007A59D4">
              <w:rPr>
                <w:rFonts w:ascii="Times New Roman" w:hAnsi="Times New Roman" w:cs="Times New Roman"/>
                <w:sz w:val="24"/>
                <w:szCs w:val="24"/>
              </w:rPr>
              <w:t xml:space="preserve"> </w:t>
            </w:r>
            <w:proofErr w:type="spellStart"/>
            <w:r w:rsidRPr="007A59D4">
              <w:rPr>
                <w:rFonts w:ascii="Times New Roman" w:hAnsi="Times New Roman" w:cs="Times New Roman"/>
                <w:sz w:val="24"/>
                <w:szCs w:val="24"/>
              </w:rPr>
              <w:t>parts</w:t>
            </w:r>
            <w:proofErr w:type="spellEnd"/>
            <w:r w:rsidRPr="007A59D4">
              <w:rPr>
                <w:rFonts w:ascii="Times New Roman" w:hAnsi="Times New Roman" w:cs="Times New Roman"/>
                <w:sz w:val="24"/>
                <w:szCs w:val="24"/>
              </w:rPr>
              <w:t xml:space="preserve">, </w:t>
            </w:r>
            <w:proofErr w:type="spellStart"/>
            <w:r w:rsidRPr="007A59D4">
              <w:rPr>
                <w:rFonts w:ascii="Times New Roman" w:hAnsi="Times New Roman" w:cs="Times New Roman"/>
                <w:sz w:val="24"/>
                <w:szCs w:val="24"/>
              </w:rPr>
              <w:t>which</w:t>
            </w:r>
            <w:proofErr w:type="spellEnd"/>
            <w:r w:rsidRPr="007A59D4">
              <w:rPr>
                <w:rFonts w:ascii="Times New Roman" w:hAnsi="Times New Roman" w:cs="Times New Roman"/>
                <w:sz w:val="24"/>
                <w:szCs w:val="24"/>
              </w:rPr>
              <w:t xml:space="preserve"> </w:t>
            </w:r>
            <w:proofErr w:type="spellStart"/>
            <w:r w:rsidRPr="007A59D4">
              <w:rPr>
                <w:rFonts w:ascii="Times New Roman" w:hAnsi="Times New Roman" w:cs="Times New Roman"/>
                <w:sz w:val="24"/>
                <w:szCs w:val="24"/>
              </w:rPr>
              <w:t>describe</w:t>
            </w:r>
            <w:proofErr w:type="spellEnd"/>
            <w:r w:rsidRPr="007A59D4">
              <w:rPr>
                <w:rFonts w:ascii="Times New Roman" w:hAnsi="Times New Roman" w:cs="Times New Roman"/>
                <w:sz w:val="24"/>
                <w:szCs w:val="24"/>
              </w:rPr>
              <w:t xml:space="preserve"> </w:t>
            </w:r>
            <w:proofErr w:type="spellStart"/>
            <w:r w:rsidRPr="007A59D4">
              <w:rPr>
                <w:rFonts w:ascii="Times New Roman" w:hAnsi="Times New Roman" w:cs="Times New Roman"/>
                <w:sz w:val="24"/>
                <w:szCs w:val="24"/>
              </w:rPr>
              <w:t>the</w:t>
            </w:r>
            <w:proofErr w:type="spellEnd"/>
            <w:r w:rsidRPr="007A59D4">
              <w:rPr>
                <w:rFonts w:ascii="Times New Roman" w:hAnsi="Times New Roman" w:cs="Times New Roman"/>
                <w:sz w:val="24"/>
                <w:szCs w:val="24"/>
              </w:rPr>
              <w:t xml:space="preserve"> </w:t>
            </w:r>
            <w:proofErr w:type="spellStart"/>
            <w:r w:rsidRPr="007A59D4">
              <w:rPr>
                <w:rFonts w:ascii="Times New Roman" w:hAnsi="Times New Roman" w:cs="Times New Roman"/>
                <w:sz w:val="24"/>
                <w:szCs w:val="24"/>
              </w:rPr>
              <w:t>issues</w:t>
            </w:r>
            <w:proofErr w:type="spellEnd"/>
            <w:r w:rsidRPr="007A59D4">
              <w:rPr>
                <w:rFonts w:ascii="Times New Roman" w:hAnsi="Times New Roman" w:cs="Times New Roman"/>
                <w:sz w:val="24"/>
                <w:szCs w:val="24"/>
              </w:rPr>
              <w:t xml:space="preserve"> of </w:t>
            </w:r>
            <w:proofErr w:type="spellStart"/>
            <w:r w:rsidRPr="007A59D4">
              <w:rPr>
                <w:rFonts w:ascii="Times New Roman" w:hAnsi="Times New Roman" w:cs="Times New Roman"/>
                <w:sz w:val="24"/>
                <w:szCs w:val="24"/>
              </w:rPr>
              <w:t>sandy</w:t>
            </w:r>
            <w:proofErr w:type="spellEnd"/>
            <w:r w:rsidRPr="007A59D4">
              <w:rPr>
                <w:rFonts w:ascii="Times New Roman" w:hAnsi="Times New Roman" w:cs="Times New Roman"/>
                <w:sz w:val="24"/>
                <w:szCs w:val="24"/>
              </w:rPr>
              <w:t xml:space="preserve"> </w:t>
            </w:r>
            <w:proofErr w:type="spellStart"/>
            <w:r w:rsidRPr="007A59D4">
              <w:rPr>
                <w:rFonts w:ascii="Times New Roman" w:hAnsi="Times New Roman" w:cs="Times New Roman"/>
                <w:sz w:val="24"/>
                <w:szCs w:val="24"/>
              </w:rPr>
              <w:t>gravel</w:t>
            </w:r>
            <w:proofErr w:type="spellEnd"/>
            <w:r w:rsidRPr="007A59D4">
              <w:rPr>
                <w:rFonts w:ascii="Times New Roman" w:hAnsi="Times New Roman" w:cs="Times New Roman"/>
                <w:sz w:val="24"/>
                <w:szCs w:val="24"/>
              </w:rPr>
              <w:t xml:space="preserve"> </w:t>
            </w:r>
            <w:proofErr w:type="spellStart"/>
            <w:r w:rsidRPr="007A59D4">
              <w:rPr>
                <w:rFonts w:ascii="Times New Roman" w:hAnsi="Times New Roman" w:cs="Times New Roman"/>
                <w:sz w:val="24"/>
                <w:szCs w:val="24"/>
              </w:rPr>
              <w:t>opencast</w:t>
            </w:r>
            <w:proofErr w:type="spellEnd"/>
            <w:r w:rsidRPr="007A59D4">
              <w:rPr>
                <w:rFonts w:ascii="Times New Roman" w:hAnsi="Times New Roman" w:cs="Times New Roman"/>
                <w:sz w:val="24"/>
                <w:szCs w:val="24"/>
              </w:rPr>
              <w:t xml:space="preserve"> </w:t>
            </w:r>
            <w:proofErr w:type="spellStart"/>
            <w:r w:rsidRPr="007A59D4">
              <w:rPr>
                <w:rFonts w:ascii="Times New Roman" w:hAnsi="Times New Roman" w:cs="Times New Roman"/>
                <w:sz w:val="24"/>
                <w:szCs w:val="24"/>
              </w:rPr>
              <w:t>mining</w:t>
            </w:r>
            <w:proofErr w:type="spellEnd"/>
            <w:r w:rsidR="00DF30F2" w:rsidRPr="007A59D4">
              <w:rPr>
                <w:rFonts w:ascii="Times New Roman" w:hAnsi="Times New Roman" w:cs="Times New Roman"/>
                <w:sz w:val="24"/>
                <w:szCs w:val="24"/>
              </w:rPr>
              <w:t xml:space="preserve"> in </w:t>
            </w:r>
            <w:proofErr w:type="spellStart"/>
            <w:r w:rsidR="00DF30F2" w:rsidRPr="007A59D4">
              <w:rPr>
                <w:rFonts w:ascii="Times New Roman" w:hAnsi="Times New Roman" w:cs="Times New Roman"/>
                <w:sz w:val="24"/>
                <w:szCs w:val="24"/>
              </w:rPr>
              <w:t>complex</w:t>
            </w:r>
            <w:proofErr w:type="spellEnd"/>
            <w:r w:rsidRPr="007A59D4">
              <w:rPr>
                <w:rFonts w:ascii="Times New Roman" w:hAnsi="Times New Roman" w:cs="Times New Roman"/>
                <w:sz w:val="24"/>
                <w:szCs w:val="24"/>
              </w:rPr>
              <w:t xml:space="preserve">, </w:t>
            </w:r>
            <w:proofErr w:type="spellStart"/>
            <w:r w:rsidRPr="007A59D4">
              <w:rPr>
                <w:rFonts w:ascii="Times New Roman" w:hAnsi="Times New Roman" w:cs="Times New Roman"/>
                <w:sz w:val="24"/>
                <w:szCs w:val="24"/>
              </w:rPr>
              <w:t>from</w:t>
            </w:r>
            <w:proofErr w:type="spellEnd"/>
            <w:r w:rsidRPr="007A59D4">
              <w:rPr>
                <w:rFonts w:ascii="Times New Roman" w:hAnsi="Times New Roman" w:cs="Times New Roman"/>
                <w:sz w:val="24"/>
                <w:szCs w:val="24"/>
              </w:rPr>
              <w:t xml:space="preserve"> </w:t>
            </w:r>
            <w:proofErr w:type="spellStart"/>
            <w:r w:rsidRPr="007A59D4">
              <w:rPr>
                <w:rFonts w:ascii="Times New Roman" w:hAnsi="Times New Roman" w:cs="Times New Roman"/>
                <w:sz w:val="24"/>
                <w:szCs w:val="24"/>
              </w:rPr>
              <w:t>the</w:t>
            </w:r>
            <w:proofErr w:type="spellEnd"/>
            <w:r w:rsidRPr="007A59D4">
              <w:rPr>
                <w:rFonts w:ascii="Times New Roman" w:hAnsi="Times New Roman" w:cs="Times New Roman"/>
                <w:sz w:val="24"/>
                <w:szCs w:val="24"/>
              </w:rPr>
              <w:t xml:space="preserve"> </w:t>
            </w:r>
            <w:proofErr w:type="spellStart"/>
            <w:r w:rsidRPr="007A59D4">
              <w:rPr>
                <w:rFonts w:ascii="Times New Roman" w:hAnsi="Times New Roman" w:cs="Times New Roman"/>
                <w:sz w:val="24"/>
                <w:szCs w:val="24"/>
              </w:rPr>
              <w:t>geological</w:t>
            </w:r>
            <w:proofErr w:type="spellEnd"/>
            <w:r w:rsidRPr="007A59D4">
              <w:rPr>
                <w:rFonts w:ascii="Times New Roman" w:hAnsi="Times New Roman" w:cs="Times New Roman"/>
                <w:sz w:val="24"/>
                <w:szCs w:val="24"/>
              </w:rPr>
              <w:t xml:space="preserve">, </w:t>
            </w:r>
            <w:proofErr w:type="spellStart"/>
            <w:r w:rsidRPr="007A59D4">
              <w:rPr>
                <w:rFonts w:ascii="Times New Roman" w:hAnsi="Times New Roman" w:cs="Times New Roman"/>
                <w:sz w:val="24"/>
                <w:szCs w:val="24"/>
              </w:rPr>
              <w:t>geographical</w:t>
            </w:r>
            <w:proofErr w:type="spellEnd"/>
            <w:r w:rsidRPr="007A59D4">
              <w:rPr>
                <w:rFonts w:ascii="Times New Roman" w:hAnsi="Times New Roman" w:cs="Times New Roman"/>
                <w:sz w:val="24"/>
                <w:szCs w:val="24"/>
              </w:rPr>
              <w:t xml:space="preserve">, </w:t>
            </w:r>
            <w:proofErr w:type="spellStart"/>
            <w:r w:rsidRPr="007A59D4">
              <w:rPr>
                <w:rFonts w:ascii="Times New Roman" w:hAnsi="Times New Roman" w:cs="Times New Roman"/>
                <w:sz w:val="24"/>
                <w:szCs w:val="24"/>
              </w:rPr>
              <w:t>climatic</w:t>
            </w:r>
            <w:proofErr w:type="spellEnd"/>
            <w:r w:rsidRPr="007A59D4">
              <w:rPr>
                <w:rFonts w:ascii="Times New Roman" w:hAnsi="Times New Roman" w:cs="Times New Roman"/>
                <w:sz w:val="24"/>
                <w:szCs w:val="24"/>
              </w:rPr>
              <w:t xml:space="preserve"> and </w:t>
            </w:r>
            <w:proofErr w:type="spellStart"/>
            <w:r w:rsidRPr="007A59D4">
              <w:rPr>
                <w:rFonts w:ascii="Times New Roman" w:hAnsi="Times New Roman" w:cs="Times New Roman"/>
                <w:sz w:val="24"/>
                <w:szCs w:val="24"/>
              </w:rPr>
              <w:t>ecological</w:t>
            </w:r>
            <w:proofErr w:type="spellEnd"/>
            <w:r w:rsidRPr="007A59D4">
              <w:rPr>
                <w:rFonts w:ascii="Times New Roman" w:hAnsi="Times New Roman" w:cs="Times New Roman"/>
                <w:sz w:val="24"/>
                <w:szCs w:val="24"/>
              </w:rPr>
              <w:t xml:space="preserve"> </w:t>
            </w:r>
            <w:proofErr w:type="spellStart"/>
            <w:r w:rsidRPr="007A59D4">
              <w:rPr>
                <w:rFonts w:ascii="Times New Roman" w:hAnsi="Times New Roman" w:cs="Times New Roman"/>
                <w:sz w:val="24"/>
                <w:szCs w:val="24"/>
              </w:rPr>
              <w:t>characteristics</w:t>
            </w:r>
            <w:proofErr w:type="spellEnd"/>
            <w:r w:rsidRPr="007A59D4">
              <w:rPr>
                <w:rFonts w:ascii="Times New Roman" w:hAnsi="Times New Roman" w:cs="Times New Roman"/>
                <w:sz w:val="24"/>
                <w:szCs w:val="24"/>
              </w:rPr>
              <w:t xml:space="preserve"> of </w:t>
            </w:r>
            <w:proofErr w:type="spellStart"/>
            <w:r w:rsidRPr="007A59D4">
              <w:rPr>
                <w:rFonts w:ascii="Times New Roman" w:hAnsi="Times New Roman" w:cs="Times New Roman"/>
                <w:sz w:val="24"/>
                <w:szCs w:val="24"/>
              </w:rPr>
              <w:t>the</w:t>
            </w:r>
            <w:proofErr w:type="spellEnd"/>
            <w:r w:rsidRPr="007A59D4">
              <w:rPr>
                <w:rFonts w:ascii="Times New Roman" w:hAnsi="Times New Roman" w:cs="Times New Roman"/>
                <w:sz w:val="24"/>
                <w:szCs w:val="24"/>
              </w:rPr>
              <w:t xml:space="preserve"> study </w:t>
            </w:r>
            <w:proofErr w:type="spellStart"/>
            <w:r w:rsidRPr="007A59D4">
              <w:rPr>
                <w:rFonts w:ascii="Times New Roman" w:hAnsi="Times New Roman" w:cs="Times New Roman"/>
                <w:sz w:val="24"/>
                <w:szCs w:val="24"/>
              </w:rPr>
              <w:t>area</w:t>
            </w:r>
            <w:proofErr w:type="spellEnd"/>
            <w:r w:rsidRPr="007A59D4">
              <w:rPr>
                <w:rFonts w:ascii="Times New Roman" w:hAnsi="Times New Roman" w:cs="Times New Roman"/>
                <w:sz w:val="24"/>
                <w:szCs w:val="24"/>
              </w:rPr>
              <w:t xml:space="preserve">, to </w:t>
            </w:r>
            <w:proofErr w:type="spellStart"/>
            <w:r w:rsidRPr="007A59D4">
              <w:rPr>
                <w:rFonts w:ascii="Times New Roman" w:hAnsi="Times New Roman" w:cs="Times New Roman"/>
                <w:sz w:val="24"/>
                <w:szCs w:val="24"/>
              </w:rPr>
              <w:t>the</w:t>
            </w:r>
            <w:proofErr w:type="spellEnd"/>
            <w:r w:rsidRPr="007A59D4">
              <w:rPr>
                <w:rFonts w:ascii="Times New Roman" w:hAnsi="Times New Roman" w:cs="Times New Roman"/>
                <w:sz w:val="24"/>
                <w:szCs w:val="24"/>
              </w:rPr>
              <w:t xml:space="preserve"> </w:t>
            </w:r>
            <w:proofErr w:type="spellStart"/>
            <w:r w:rsidRPr="007A59D4">
              <w:rPr>
                <w:rFonts w:ascii="Times New Roman" w:hAnsi="Times New Roman" w:cs="Times New Roman"/>
                <w:sz w:val="24"/>
                <w:szCs w:val="24"/>
              </w:rPr>
              <w:t>impact</w:t>
            </w:r>
            <w:proofErr w:type="spellEnd"/>
            <w:r w:rsidRPr="007A59D4">
              <w:rPr>
                <w:rFonts w:ascii="Times New Roman" w:hAnsi="Times New Roman" w:cs="Times New Roman"/>
                <w:sz w:val="24"/>
                <w:szCs w:val="24"/>
              </w:rPr>
              <w:t xml:space="preserve"> of </w:t>
            </w:r>
            <w:proofErr w:type="spellStart"/>
            <w:r w:rsidRPr="007A59D4">
              <w:rPr>
                <w:rFonts w:ascii="Times New Roman" w:hAnsi="Times New Roman" w:cs="Times New Roman"/>
                <w:sz w:val="24"/>
                <w:szCs w:val="24"/>
              </w:rPr>
              <w:t>sandy</w:t>
            </w:r>
            <w:proofErr w:type="spellEnd"/>
            <w:r w:rsidRPr="007A59D4">
              <w:rPr>
                <w:rFonts w:ascii="Times New Roman" w:hAnsi="Times New Roman" w:cs="Times New Roman"/>
                <w:sz w:val="24"/>
                <w:szCs w:val="24"/>
              </w:rPr>
              <w:t xml:space="preserve"> </w:t>
            </w:r>
            <w:proofErr w:type="spellStart"/>
            <w:r w:rsidRPr="007A59D4">
              <w:rPr>
                <w:rFonts w:ascii="Times New Roman" w:hAnsi="Times New Roman" w:cs="Times New Roman"/>
                <w:sz w:val="24"/>
                <w:szCs w:val="24"/>
              </w:rPr>
              <w:t>gravel</w:t>
            </w:r>
            <w:proofErr w:type="spellEnd"/>
            <w:r w:rsidRPr="007A59D4">
              <w:rPr>
                <w:rFonts w:ascii="Times New Roman" w:hAnsi="Times New Roman" w:cs="Times New Roman"/>
                <w:sz w:val="24"/>
                <w:szCs w:val="24"/>
              </w:rPr>
              <w:t xml:space="preserve"> </w:t>
            </w:r>
            <w:proofErr w:type="spellStart"/>
            <w:r w:rsidRPr="007A59D4">
              <w:rPr>
                <w:rFonts w:ascii="Times New Roman" w:hAnsi="Times New Roman" w:cs="Times New Roman"/>
                <w:sz w:val="24"/>
                <w:szCs w:val="24"/>
              </w:rPr>
              <w:t>opencast</w:t>
            </w:r>
            <w:proofErr w:type="spellEnd"/>
            <w:r w:rsidRPr="007A59D4">
              <w:rPr>
                <w:rFonts w:ascii="Times New Roman" w:hAnsi="Times New Roman" w:cs="Times New Roman"/>
                <w:sz w:val="24"/>
                <w:szCs w:val="24"/>
              </w:rPr>
              <w:t xml:space="preserve"> </w:t>
            </w:r>
            <w:proofErr w:type="spellStart"/>
            <w:r w:rsidRPr="007A59D4">
              <w:rPr>
                <w:rFonts w:ascii="Times New Roman" w:hAnsi="Times New Roman" w:cs="Times New Roman"/>
                <w:sz w:val="24"/>
                <w:szCs w:val="24"/>
              </w:rPr>
              <w:t>mining</w:t>
            </w:r>
            <w:proofErr w:type="spellEnd"/>
            <w:r w:rsidRPr="007A59D4">
              <w:rPr>
                <w:rFonts w:ascii="Times New Roman" w:hAnsi="Times New Roman" w:cs="Times New Roman"/>
                <w:sz w:val="24"/>
                <w:szCs w:val="24"/>
              </w:rPr>
              <w:t xml:space="preserve"> on </w:t>
            </w:r>
            <w:proofErr w:type="spellStart"/>
            <w:r w:rsidRPr="007A59D4">
              <w:rPr>
                <w:rFonts w:ascii="Times New Roman" w:hAnsi="Times New Roman" w:cs="Times New Roman"/>
                <w:sz w:val="24"/>
                <w:szCs w:val="24"/>
              </w:rPr>
              <w:t>the</w:t>
            </w:r>
            <w:proofErr w:type="spellEnd"/>
            <w:r w:rsidRPr="007A59D4">
              <w:rPr>
                <w:rFonts w:ascii="Times New Roman" w:hAnsi="Times New Roman" w:cs="Times New Roman"/>
                <w:sz w:val="24"/>
                <w:szCs w:val="24"/>
              </w:rPr>
              <w:t xml:space="preserve"> </w:t>
            </w:r>
            <w:proofErr w:type="spellStart"/>
            <w:r w:rsidRPr="007A59D4">
              <w:rPr>
                <w:rFonts w:ascii="Times New Roman" w:hAnsi="Times New Roman" w:cs="Times New Roman"/>
                <w:sz w:val="24"/>
                <w:szCs w:val="24"/>
              </w:rPr>
              <w:t>environment</w:t>
            </w:r>
            <w:proofErr w:type="spellEnd"/>
            <w:r w:rsidRPr="007A59D4">
              <w:rPr>
                <w:rFonts w:ascii="Times New Roman" w:hAnsi="Times New Roman" w:cs="Times New Roman"/>
                <w:sz w:val="24"/>
                <w:szCs w:val="24"/>
              </w:rPr>
              <w:t xml:space="preserve">. </w:t>
            </w:r>
            <w:proofErr w:type="spellStart"/>
            <w:r w:rsidRPr="007A59D4">
              <w:rPr>
                <w:rFonts w:ascii="Times New Roman" w:hAnsi="Times New Roman" w:cs="Times New Roman"/>
                <w:sz w:val="24"/>
                <w:szCs w:val="24"/>
              </w:rPr>
              <w:t>The</w:t>
            </w:r>
            <w:proofErr w:type="spellEnd"/>
            <w:r w:rsidRPr="007A59D4">
              <w:rPr>
                <w:rFonts w:ascii="Times New Roman" w:hAnsi="Times New Roman" w:cs="Times New Roman"/>
                <w:sz w:val="24"/>
                <w:szCs w:val="24"/>
              </w:rPr>
              <w:t xml:space="preserve"> </w:t>
            </w:r>
            <w:proofErr w:type="spellStart"/>
            <w:r w:rsidRPr="007A59D4">
              <w:rPr>
                <w:rFonts w:ascii="Times New Roman" w:hAnsi="Times New Roman" w:cs="Times New Roman"/>
                <w:sz w:val="24"/>
                <w:szCs w:val="24"/>
              </w:rPr>
              <w:t>bachelor's</w:t>
            </w:r>
            <w:proofErr w:type="spellEnd"/>
            <w:r w:rsidRPr="007A59D4">
              <w:rPr>
                <w:rFonts w:ascii="Times New Roman" w:hAnsi="Times New Roman" w:cs="Times New Roman"/>
                <w:sz w:val="24"/>
                <w:szCs w:val="24"/>
              </w:rPr>
              <w:t xml:space="preserve"> </w:t>
            </w:r>
            <w:proofErr w:type="spellStart"/>
            <w:r w:rsidRPr="007A59D4">
              <w:rPr>
                <w:rFonts w:ascii="Times New Roman" w:hAnsi="Times New Roman" w:cs="Times New Roman"/>
                <w:sz w:val="24"/>
                <w:szCs w:val="24"/>
              </w:rPr>
              <w:t>thesis</w:t>
            </w:r>
            <w:proofErr w:type="spellEnd"/>
            <w:r w:rsidRPr="007A59D4">
              <w:rPr>
                <w:rFonts w:ascii="Times New Roman" w:hAnsi="Times New Roman" w:cs="Times New Roman"/>
                <w:sz w:val="24"/>
                <w:szCs w:val="24"/>
              </w:rPr>
              <w:t xml:space="preserve"> </w:t>
            </w:r>
            <w:proofErr w:type="spellStart"/>
            <w:r w:rsidRPr="007A59D4">
              <w:rPr>
                <w:rFonts w:ascii="Times New Roman" w:hAnsi="Times New Roman" w:cs="Times New Roman"/>
                <w:sz w:val="24"/>
                <w:szCs w:val="24"/>
              </w:rPr>
              <w:t>provides</w:t>
            </w:r>
            <w:proofErr w:type="spellEnd"/>
            <w:r w:rsidRPr="007A59D4">
              <w:rPr>
                <w:rFonts w:ascii="Times New Roman" w:hAnsi="Times New Roman" w:cs="Times New Roman"/>
                <w:sz w:val="24"/>
                <w:szCs w:val="24"/>
              </w:rPr>
              <w:t xml:space="preserve"> a </w:t>
            </w:r>
            <w:proofErr w:type="spellStart"/>
            <w:r w:rsidRPr="007A59D4">
              <w:rPr>
                <w:rFonts w:ascii="Times New Roman" w:hAnsi="Times New Roman" w:cs="Times New Roman"/>
                <w:sz w:val="24"/>
                <w:szCs w:val="24"/>
              </w:rPr>
              <w:t>comprehensive</w:t>
            </w:r>
            <w:proofErr w:type="spellEnd"/>
            <w:r w:rsidRPr="007A59D4">
              <w:rPr>
                <w:rFonts w:ascii="Times New Roman" w:hAnsi="Times New Roman" w:cs="Times New Roman"/>
                <w:sz w:val="24"/>
                <w:szCs w:val="24"/>
              </w:rPr>
              <w:t xml:space="preserve"> </w:t>
            </w:r>
            <w:proofErr w:type="spellStart"/>
            <w:r w:rsidRPr="007A59D4">
              <w:rPr>
                <w:rFonts w:ascii="Times New Roman" w:hAnsi="Times New Roman" w:cs="Times New Roman"/>
                <w:sz w:val="24"/>
                <w:szCs w:val="24"/>
              </w:rPr>
              <w:t>view</w:t>
            </w:r>
            <w:proofErr w:type="spellEnd"/>
            <w:r w:rsidRPr="007A59D4">
              <w:rPr>
                <w:rFonts w:ascii="Times New Roman" w:hAnsi="Times New Roman" w:cs="Times New Roman"/>
                <w:sz w:val="24"/>
                <w:szCs w:val="24"/>
              </w:rPr>
              <w:t xml:space="preserve"> of </w:t>
            </w:r>
            <w:proofErr w:type="spellStart"/>
            <w:r w:rsidRPr="007A59D4">
              <w:rPr>
                <w:rFonts w:ascii="Times New Roman" w:hAnsi="Times New Roman" w:cs="Times New Roman"/>
                <w:sz w:val="24"/>
                <w:szCs w:val="24"/>
              </w:rPr>
              <w:t>the</w:t>
            </w:r>
            <w:proofErr w:type="spellEnd"/>
            <w:r w:rsidRPr="007A59D4">
              <w:rPr>
                <w:rFonts w:ascii="Times New Roman" w:hAnsi="Times New Roman" w:cs="Times New Roman"/>
                <w:sz w:val="24"/>
                <w:szCs w:val="24"/>
              </w:rPr>
              <w:t xml:space="preserve"> </w:t>
            </w:r>
            <w:proofErr w:type="spellStart"/>
            <w:r w:rsidR="00DF30F2" w:rsidRPr="007A59D4">
              <w:rPr>
                <w:rFonts w:ascii="Times New Roman" w:hAnsi="Times New Roman" w:cs="Times New Roman"/>
                <w:sz w:val="24"/>
                <w:szCs w:val="24"/>
              </w:rPr>
              <w:t>question</w:t>
            </w:r>
            <w:proofErr w:type="spellEnd"/>
            <w:r w:rsidRPr="007A59D4">
              <w:rPr>
                <w:rFonts w:ascii="Times New Roman" w:hAnsi="Times New Roman" w:cs="Times New Roman"/>
                <w:sz w:val="24"/>
                <w:szCs w:val="24"/>
              </w:rPr>
              <w:t xml:space="preserve"> of </w:t>
            </w:r>
            <w:proofErr w:type="spellStart"/>
            <w:r w:rsidRPr="007A59D4">
              <w:rPr>
                <w:rFonts w:ascii="Times New Roman" w:hAnsi="Times New Roman" w:cs="Times New Roman"/>
                <w:sz w:val="24"/>
                <w:szCs w:val="24"/>
              </w:rPr>
              <w:t>sandy</w:t>
            </w:r>
            <w:proofErr w:type="spellEnd"/>
            <w:r w:rsidRPr="007A59D4">
              <w:rPr>
                <w:rFonts w:ascii="Times New Roman" w:hAnsi="Times New Roman" w:cs="Times New Roman"/>
                <w:sz w:val="24"/>
                <w:szCs w:val="24"/>
              </w:rPr>
              <w:t xml:space="preserve"> </w:t>
            </w:r>
            <w:proofErr w:type="spellStart"/>
            <w:r w:rsidRPr="007A59D4">
              <w:rPr>
                <w:rFonts w:ascii="Times New Roman" w:hAnsi="Times New Roman" w:cs="Times New Roman"/>
                <w:sz w:val="24"/>
                <w:szCs w:val="24"/>
              </w:rPr>
              <w:t>gravel</w:t>
            </w:r>
            <w:proofErr w:type="spellEnd"/>
            <w:r w:rsidRPr="007A59D4">
              <w:rPr>
                <w:rFonts w:ascii="Times New Roman" w:hAnsi="Times New Roman" w:cs="Times New Roman"/>
                <w:sz w:val="24"/>
                <w:szCs w:val="24"/>
              </w:rPr>
              <w:t xml:space="preserve"> </w:t>
            </w:r>
            <w:proofErr w:type="spellStart"/>
            <w:r w:rsidRPr="007A59D4">
              <w:rPr>
                <w:rFonts w:ascii="Times New Roman" w:hAnsi="Times New Roman" w:cs="Times New Roman"/>
                <w:sz w:val="24"/>
                <w:szCs w:val="24"/>
              </w:rPr>
              <w:t>opencast</w:t>
            </w:r>
            <w:proofErr w:type="spellEnd"/>
            <w:r w:rsidRPr="007A59D4">
              <w:rPr>
                <w:rFonts w:ascii="Times New Roman" w:hAnsi="Times New Roman" w:cs="Times New Roman"/>
                <w:sz w:val="24"/>
                <w:szCs w:val="24"/>
              </w:rPr>
              <w:t xml:space="preserve"> </w:t>
            </w:r>
            <w:proofErr w:type="spellStart"/>
            <w:r w:rsidRPr="007A59D4">
              <w:rPr>
                <w:rFonts w:ascii="Times New Roman" w:hAnsi="Times New Roman" w:cs="Times New Roman"/>
                <w:sz w:val="24"/>
                <w:szCs w:val="24"/>
              </w:rPr>
              <w:t>mining</w:t>
            </w:r>
            <w:proofErr w:type="spellEnd"/>
            <w:r w:rsidRPr="007A59D4">
              <w:rPr>
                <w:rFonts w:ascii="Times New Roman" w:hAnsi="Times New Roman" w:cs="Times New Roman"/>
                <w:sz w:val="24"/>
                <w:szCs w:val="24"/>
              </w:rPr>
              <w:t xml:space="preserve"> in </w:t>
            </w:r>
            <w:proofErr w:type="spellStart"/>
            <w:r w:rsidRPr="007A59D4">
              <w:rPr>
                <w:rFonts w:ascii="Times New Roman" w:hAnsi="Times New Roman" w:cs="Times New Roman"/>
                <w:sz w:val="24"/>
                <w:szCs w:val="24"/>
              </w:rPr>
              <w:t>localities</w:t>
            </w:r>
            <w:proofErr w:type="spellEnd"/>
            <w:r w:rsidRPr="007A59D4">
              <w:rPr>
                <w:rFonts w:ascii="Times New Roman" w:hAnsi="Times New Roman" w:cs="Times New Roman"/>
                <w:sz w:val="24"/>
                <w:szCs w:val="24"/>
              </w:rPr>
              <w:t xml:space="preserve"> of </w:t>
            </w:r>
            <w:proofErr w:type="spellStart"/>
            <w:r w:rsidRPr="007A59D4">
              <w:rPr>
                <w:rFonts w:ascii="Times New Roman" w:hAnsi="Times New Roman" w:cs="Times New Roman"/>
                <w:sz w:val="24"/>
                <w:szCs w:val="24"/>
              </w:rPr>
              <w:t>interest</w:t>
            </w:r>
            <w:proofErr w:type="spellEnd"/>
            <w:r w:rsidRPr="007A59D4">
              <w:rPr>
                <w:rFonts w:ascii="Times New Roman" w:hAnsi="Times New Roman" w:cs="Times New Roman"/>
                <w:sz w:val="24"/>
                <w:szCs w:val="24"/>
              </w:rPr>
              <w:t>.</w:t>
            </w:r>
          </w:p>
        </w:tc>
      </w:tr>
      <w:tr w:rsidR="00866083" w:rsidRPr="00975817" w14:paraId="7D7D57B8" w14:textId="77777777" w:rsidTr="0008019C">
        <w:tc>
          <w:tcPr>
            <w:tcW w:w="2972" w:type="dxa"/>
          </w:tcPr>
          <w:p w14:paraId="7E7C806B" w14:textId="77777777" w:rsidR="00866083" w:rsidRPr="004B54A6" w:rsidRDefault="00866083" w:rsidP="0008019C">
            <w:pPr>
              <w:spacing w:before="240" w:line="360" w:lineRule="auto"/>
              <w:jc w:val="both"/>
              <w:rPr>
                <w:rFonts w:ascii="Times New Roman" w:hAnsi="Times New Roman" w:cs="Times New Roman"/>
                <w:b/>
                <w:bCs/>
                <w:sz w:val="24"/>
                <w:szCs w:val="24"/>
              </w:rPr>
            </w:pPr>
            <w:proofErr w:type="spellStart"/>
            <w:r w:rsidRPr="004B54A6">
              <w:rPr>
                <w:rFonts w:ascii="Times New Roman" w:hAnsi="Times New Roman" w:cs="Times New Roman"/>
                <w:b/>
                <w:bCs/>
                <w:sz w:val="24"/>
                <w:szCs w:val="24"/>
              </w:rPr>
              <w:t>Klíčová</w:t>
            </w:r>
            <w:proofErr w:type="spellEnd"/>
            <w:r w:rsidRPr="004B54A6">
              <w:rPr>
                <w:rFonts w:ascii="Times New Roman" w:hAnsi="Times New Roman" w:cs="Times New Roman"/>
                <w:b/>
                <w:bCs/>
                <w:sz w:val="24"/>
                <w:szCs w:val="24"/>
              </w:rPr>
              <w:t xml:space="preserve"> slova v </w:t>
            </w:r>
            <w:proofErr w:type="spellStart"/>
            <w:r w:rsidRPr="004B54A6">
              <w:rPr>
                <w:rFonts w:ascii="Times New Roman" w:hAnsi="Times New Roman" w:cs="Times New Roman"/>
                <w:b/>
                <w:bCs/>
                <w:sz w:val="24"/>
                <w:szCs w:val="24"/>
              </w:rPr>
              <w:t>angličtině</w:t>
            </w:r>
            <w:proofErr w:type="spellEnd"/>
            <w:r w:rsidRPr="004B54A6">
              <w:rPr>
                <w:rFonts w:ascii="Times New Roman" w:hAnsi="Times New Roman" w:cs="Times New Roman"/>
                <w:b/>
                <w:bCs/>
                <w:sz w:val="24"/>
                <w:szCs w:val="24"/>
              </w:rPr>
              <w:t>:</w:t>
            </w:r>
          </w:p>
        </w:tc>
        <w:tc>
          <w:tcPr>
            <w:tcW w:w="6090" w:type="dxa"/>
          </w:tcPr>
          <w:p w14:paraId="0957845B" w14:textId="0F3B1398" w:rsidR="00866083" w:rsidRPr="00975817" w:rsidRDefault="00866083" w:rsidP="0008019C">
            <w:pPr>
              <w:spacing w:before="240" w:line="360" w:lineRule="auto"/>
              <w:jc w:val="both"/>
              <w:rPr>
                <w:rFonts w:ascii="Times New Roman" w:hAnsi="Times New Roman" w:cs="Times New Roman"/>
                <w:sz w:val="24"/>
                <w:szCs w:val="24"/>
              </w:rPr>
            </w:pPr>
            <w:r w:rsidRPr="00866083">
              <w:rPr>
                <w:rFonts w:ascii="Times New Roman" w:hAnsi="Times New Roman" w:cs="Times New Roman"/>
                <w:sz w:val="24"/>
                <w:szCs w:val="24"/>
              </w:rPr>
              <w:t xml:space="preserve">Žilina </w:t>
            </w:r>
            <w:proofErr w:type="spellStart"/>
            <w:r w:rsidRPr="00866083">
              <w:rPr>
                <w:rFonts w:ascii="Times New Roman" w:hAnsi="Times New Roman" w:cs="Times New Roman"/>
                <w:sz w:val="24"/>
                <w:szCs w:val="24"/>
              </w:rPr>
              <w:t>region</w:t>
            </w:r>
            <w:proofErr w:type="spellEnd"/>
            <w:r w:rsidRPr="00866083">
              <w:rPr>
                <w:rFonts w:ascii="Times New Roman" w:hAnsi="Times New Roman" w:cs="Times New Roman"/>
                <w:sz w:val="24"/>
                <w:szCs w:val="24"/>
              </w:rPr>
              <w:t xml:space="preserve">, </w:t>
            </w:r>
            <w:proofErr w:type="spellStart"/>
            <w:r w:rsidRPr="00866083">
              <w:rPr>
                <w:rFonts w:ascii="Times New Roman" w:hAnsi="Times New Roman" w:cs="Times New Roman"/>
                <w:sz w:val="24"/>
                <w:szCs w:val="24"/>
              </w:rPr>
              <w:t>sandy</w:t>
            </w:r>
            <w:proofErr w:type="spellEnd"/>
            <w:r w:rsidRPr="00866083">
              <w:rPr>
                <w:rFonts w:ascii="Times New Roman" w:hAnsi="Times New Roman" w:cs="Times New Roman"/>
                <w:sz w:val="24"/>
                <w:szCs w:val="24"/>
              </w:rPr>
              <w:t xml:space="preserve"> </w:t>
            </w:r>
            <w:proofErr w:type="spellStart"/>
            <w:r w:rsidRPr="00866083">
              <w:rPr>
                <w:rFonts w:ascii="Times New Roman" w:hAnsi="Times New Roman" w:cs="Times New Roman"/>
                <w:sz w:val="24"/>
                <w:szCs w:val="24"/>
              </w:rPr>
              <w:t>gravel</w:t>
            </w:r>
            <w:proofErr w:type="spellEnd"/>
            <w:r w:rsidRPr="00866083">
              <w:rPr>
                <w:rFonts w:ascii="Times New Roman" w:hAnsi="Times New Roman" w:cs="Times New Roman"/>
                <w:sz w:val="24"/>
                <w:szCs w:val="24"/>
              </w:rPr>
              <w:t xml:space="preserve"> </w:t>
            </w:r>
            <w:proofErr w:type="spellStart"/>
            <w:r w:rsidRPr="00866083">
              <w:rPr>
                <w:rFonts w:ascii="Times New Roman" w:hAnsi="Times New Roman" w:cs="Times New Roman"/>
                <w:sz w:val="24"/>
                <w:szCs w:val="24"/>
              </w:rPr>
              <w:t>opencast</w:t>
            </w:r>
            <w:proofErr w:type="spellEnd"/>
            <w:r w:rsidRPr="00866083">
              <w:rPr>
                <w:rFonts w:ascii="Times New Roman" w:hAnsi="Times New Roman" w:cs="Times New Roman"/>
                <w:sz w:val="24"/>
                <w:szCs w:val="24"/>
              </w:rPr>
              <w:t xml:space="preserve">, </w:t>
            </w:r>
            <w:proofErr w:type="spellStart"/>
            <w:r w:rsidRPr="00866083">
              <w:rPr>
                <w:rFonts w:ascii="Times New Roman" w:hAnsi="Times New Roman" w:cs="Times New Roman"/>
                <w:sz w:val="24"/>
                <w:szCs w:val="24"/>
              </w:rPr>
              <w:t>mining</w:t>
            </w:r>
            <w:proofErr w:type="spellEnd"/>
            <w:r w:rsidRPr="00866083">
              <w:rPr>
                <w:rFonts w:ascii="Times New Roman" w:hAnsi="Times New Roman" w:cs="Times New Roman"/>
                <w:sz w:val="24"/>
                <w:szCs w:val="24"/>
              </w:rPr>
              <w:t xml:space="preserve">, </w:t>
            </w:r>
            <w:proofErr w:type="spellStart"/>
            <w:r w:rsidRPr="00866083">
              <w:rPr>
                <w:rFonts w:ascii="Times New Roman" w:hAnsi="Times New Roman" w:cs="Times New Roman"/>
                <w:sz w:val="24"/>
                <w:szCs w:val="24"/>
              </w:rPr>
              <w:t>environment</w:t>
            </w:r>
            <w:proofErr w:type="spellEnd"/>
          </w:p>
        </w:tc>
      </w:tr>
      <w:tr w:rsidR="00866083" w:rsidRPr="00975817" w14:paraId="4B429BB4" w14:textId="77777777" w:rsidTr="0008019C">
        <w:trPr>
          <w:trHeight w:val="686"/>
        </w:trPr>
        <w:tc>
          <w:tcPr>
            <w:tcW w:w="2972" w:type="dxa"/>
          </w:tcPr>
          <w:p w14:paraId="4C9B24AE" w14:textId="77777777" w:rsidR="00866083" w:rsidRPr="004B54A6" w:rsidRDefault="00866083" w:rsidP="0008019C">
            <w:pPr>
              <w:spacing w:before="240" w:line="360" w:lineRule="auto"/>
              <w:jc w:val="both"/>
              <w:rPr>
                <w:rFonts w:ascii="Times New Roman" w:hAnsi="Times New Roman" w:cs="Times New Roman"/>
                <w:b/>
                <w:bCs/>
                <w:sz w:val="24"/>
                <w:szCs w:val="24"/>
              </w:rPr>
            </w:pPr>
            <w:proofErr w:type="spellStart"/>
            <w:r w:rsidRPr="004B54A6">
              <w:rPr>
                <w:rFonts w:ascii="Times New Roman" w:hAnsi="Times New Roman" w:cs="Times New Roman"/>
                <w:b/>
                <w:bCs/>
                <w:sz w:val="24"/>
                <w:szCs w:val="24"/>
              </w:rPr>
              <w:t>Přílohy</w:t>
            </w:r>
            <w:proofErr w:type="spellEnd"/>
            <w:r w:rsidRPr="004B54A6">
              <w:rPr>
                <w:rFonts w:ascii="Times New Roman" w:hAnsi="Times New Roman" w:cs="Times New Roman"/>
                <w:b/>
                <w:bCs/>
                <w:sz w:val="24"/>
                <w:szCs w:val="24"/>
              </w:rPr>
              <w:t xml:space="preserve"> </w:t>
            </w:r>
            <w:proofErr w:type="spellStart"/>
            <w:r w:rsidRPr="004B54A6">
              <w:rPr>
                <w:rFonts w:ascii="Times New Roman" w:hAnsi="Times New Roman" w:cs="Times New Roman"/>
                <w:b/>
                <w:bCs/>
                <w:sz w:val="24"/>
                <w:szCs w:val="24"/>
              </w:rPr>
              <w:t>vázané</w:t>
            </w:r>
            <w:proofErr w:type="spellEnd"/>
            <w:r w:rsidRPr="004B54A6">
              <w:rPr>
                <w:rFonts w:ascii="Times New Roman" w:hAnsi="Times New Roman" w:cs="Times New Roman"/>
                <w:b/>
                <w:bCs/>
                <w:sz w:val="24"/>
                <w:szCs w:val="24"/>
              </w:rPr>
              <w:t xml:space="preserve"> v práci:</w:t>
            </w:r>
          </w:p>
        </w:tc>
        <w:tc>
          <w:tcPr>
            <w:tcW w:w="6090" w:type="dxa"/>
          </w:tcPr>
          <w:p w14:paraId="76DB0458" w14:textId="17A9B960" w:rsidR="00866083" w:rsidRPr="00975817" w:rsidRDefault="00866083" w:rsidP="0008019C">
            <w:pPr>
              <w:spacing w:before="240" w:line="360" w:lineRule="auto"/>
              <w:jc w:val="both"/>
              <w:rPr>
                <w:rFonts w:ascii="Times New Roman" w:hAnsi="Times New Roman" w:cs="Times New Roman"/>
                <w:sz w:val="24"/>
                <w:szCs w:val="24"/>
              </w:rPr>
            </w:pPr>
            <w:r w:rsidRPr="00866083">
              <w:rPr>
                <w:rFonts w:ascii="Times New Roman" w:hAnsi="Times New Roman" w:cs="Times New Roman"/>
                <w:sz w:val="24"/>
                <w:szCs w:val="24"/>
              </w:rPr>
              <w:t xml:space="preserve">Príloha č. 1.: </w:t>
            </w:r>
            <w:proofErr w:type="spellStart"/>
            <w:r w:rsidRPr="00866083">
              <w:rPr>
                <w:rFonts w:ascii="Times New Roman" w:hAnsi="Times New Roman" w:cs="Times New Roman"/>
                <w:sz w:val="24"/>
                <w:szCs w:val="24"/>
              </w:rPr>
              <w:t>Schématická</w:t>
            </w:r>
            <w:proofErr w:type="spellEnd"/>
            <w:r w:rsidRPr="00866083">
              <w:rPr>
                <w:rFonts w:ascii="Times New Roman" w:hAnsi="Times New Roman" w:cs="Times New Roman"/>
                <w:sz w:val="24"/>
                <w:szCs w:val="24"/>
              </w:rPr>
              <w:t xml:space="preserve"> tektonická mapa Západných Karpát. </w:t>
            </w:r>
          </w:p>
        </w:tc>
      </w:tr>
      <w:tr w:rsidR="00866083" w:rsidRPr="00975817" w14:paraId="26DE3D55" w14:textId="77777777" w:rsidTr="0008019C">
        <w:tc>
          <w:tcPr>
            <w:tcW w:w="2972" w:type="dxa"/>
          </w:tcPr>
          <w:p w14:paraId="555C2C6B" w14:textId="77777777" w:rsidR="00866083" w:rsidRPr="004B54A6" w:rsidRDefault="00866083" w:rsidP="0008019C">
            <w:pPr>
              <w:spacing w:before="240" w:line="360" w:lineRule="auto"/>
              <w:jc w:val="both"/>
              <w:rPr>
                <w:rFonts w:ascii="Times New Roman" w:hAnsi="Times New Roman" w:cs="Times New Roman"/>
                <w:b/>
                <w:bCs/>
                <w:sz w:val="24"/>
                <w:szCs w:val="24"/>
              </w:rPr>
            </w:pPr>
            <w:r w:rsidRPr="004B54A6">
              <w:rPr>
                <w:rFonts w:ascii="Times New Roman" w:hAnsi="Times New Roman" w:cs="Times New Roman"/>
                <w:b/>
                <w:bCs/>
                <w:sz w:val="24"/>
                <w:szCs w:val="24"/>
              </w:rPr>
              <w:t>Rozsah práce:</w:t>
            </w:r>
          </w:p>
        </w:tc>
        <w:tc>
          <w:tcPr>
            <w:tcW w:w="6090" w:type="dxa"/>
          </w:tcPr>
          <w:p w14:paraId="4C20F184" w14:textId="2335FAEA" w:rsidR="00866083" w:rsidRPr="00975817" w:rsidRDefault="00171D78" w:rsidP="0008019C">
            <w:pPr>
              <w:spacing w:before="240" w:line="360" w:lineRule="auto"/>
              <w:jc w:val="both"/>
              <w:rPr>
                <w:rFonts w:ascii="Times New Roman" w:hAnsi="Times New Roman" w:cs="Times New Roman"/>
                <w:sz w:val="24"/>
                <w:szCs w:val="24"/>
              </w:rPr>
            </w:pPr>
            <w:r>
              <w:rPr>
                <w:rFonts w:ascii="Times New Roman" w:hAnsi="Times New Roman" w:cs="Times New Roman"/>
                <w:sz w:val="24"/>
                <w:szCs w:val="24"/>
              </w:rPr>
              <w:t>5</w:t>
            </w:r>
            <w:r w:rsidR="005434DB">
              <w:rPr>
                <w:rFonts w:ascii="Times New Roman" w:hAnsi="Times New Roman" w:cs="Times New Roman"/>
                <w:sz w:val="24"/>
                <w:szCs w:val="24"/>
              </w:rPr>
              <w:t>5</w:t>
            </w:r>
            <w:r>
              <w:rPr>
                <w:rFonts w:ascii="Times New Roman" w:hAnsi="Times New Roman" w:cs="Times New Roman"/>
                <w:sz w:val="24"/>
                <w:szCs w:val="24"/>
              </w:rPr>
              <w:t xml:space="preserve"> strán</w:t>
            </w:r>
          </w:p>
        </w:tc>
      </w:tr>
      <w:tr w:rsidR="00866083" w:rsidRPr="00975817" w14:paraId="423884E7" w14:textId="77777777" w:rsidTr="0008019C">
        <w:tc>
          <w:tcPr>
            <w:tcW w:w="2972" w:type="dxa"/>
          </w:tcPr>
          <w:p w14:paraId="36E39A54" w14:textId="77777777" w:rsidR="00866083" w:rsidRPr="004B54A6" w:rsidRDefault="00866083" w:rsidP="0008019C">
            <w:pPr>
              <w:spacing w:before="240" w:line="360" w:lineRule="auto"/>
              <w:jc w:val="both"/>
              <w:rPr>
                <w:rFonts w:ascii="Times New Roman" w:hAnsi="Times New Roman" w:cs="Times New Roman"/>
                <w:b/>
                <w:bCs/>
                <w:sz w:val="24"/>
                <w:szCs w:val="24"/>
              </w:rPr>
            </w:pPr>
            <w:r w:rsidRPr="004B54A6">
              <w:rPr>
                <w:rFonts w:ascii="Times New Roman" w:hAnsi="Times New Roman" w:cs="Times New Roman"/>
                <w:b/>
                <w:bCs/>
                <w:sz w:val="24"/>
                <w:szCs w:val="24"/>
              </w:rPr>
              <w:t>Jazyk práce:</w:t>
            </w:r>
          </w:p>
        </w:tc>
        <w:tc>
          <w:tcPr>
            <w:tcW w:w="6090" w:type="dxa"/>
          </w:tcPr>
          <w:p w14:paraId="54A4680C" w14:textId="180ECF59" w:rsidR="00866083" w:rsidRPr="00975817" w:rsidRDefault="00171D78" w:rsidP="0008019C">
            <w:pPr>
              <w:spacing w:before="240" w:line="360" w:lineRule="auto"/>
              <w:jc w:val="both"/>
              <w:rPr>
                <w:rFonts w:ascii="Times New Roman" w:hAnsi="Times New Roman" w:cs="Times New Roman"/>
                <w:sz w:val="24"/>
                <w:szCs w:val="24"/>
              </w:rPr>
            </w:pPr>
            <w:r>
              <w:rPr>
                <w:rFonts w:ascii="Times New Roman" w:hAnsi="Times New Roman" w:cs="Times New Roman"/>
                <w:sz w:val="24"/>
                <w:szCs w:val="24"/>
              </w:rPr>
              <w:t xml:space="preserve">Slovenčina </w:t>
            </w:r>
          </w:p>
        </w:tc>
      </w:tr>
    </w:tbl>
    <w:p w14:paraId="6659F96E" w14:textId="77777777" w:rsidR="00E50538" w:rsidRPr="00180009" w:rsidRDefault="00E50538" w:rsidP="00180009">
      <w:pPr>
        <w:spacing w:line="360" w:lineRule="auto"/>
        <w:jc w:val="both"/>
        <w:rPr>
          <w:rFonts w:ascii="Times New Roman" w:hAnsi="Times New Roman" w:cs="Times New Roman"/>
          <w:color w:val="FF0000"/>
          <w:sz w:val="24"/>
          <w:szCs w:val="24"/>
        </w:rPr>
      </w:pPr>
    </w:p>
    <w:sectPr w:rsidR="00E50538" w:rsidRPr="00180009" w:rsidSect="00E4348D">
      <w:footerReference w:type="default" r:id="rId37"/>
      <w:pgSz w:w="11906" w:h="16838" w:code="9"/>
      <w:pgMar w:top="1418" w:right="1134" w:bottom="1418"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7BA2784" w14:textId="77777777" w:rsidR="00530C71" w:rsidRDefault="00530C71" w:rsidP="00123ECC">
      <w:pPr>
        <w:spacing w:after="0" w:line="240" w:lineRule="auto"/>
      </w:pPr>
      <w:r>
        <w:separator/>
      </w:r>
    </w:p>
  </w:endnote>
  <w:endnote w:type="continuationSeparator" w:id="0">
    <w:p w14:paraId="130845A7" w14:textId="77777777" w:rsidR="00530C71" w:rsidRDefault="00530C71" w:rsidP="00123EC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21997086"/>
      <w:docPartObj>
        <w:docPartGallery w:val="Page Numbers (Bottom of Page)"/>
        <w:docPartUnique/>
      </w:docPartObj>
    </w:sdtPr>
    <w:sdtEndPr/>
    <w:sdtContent>
      <w:p w14:paraId="0D3F9A56" w14:textId="03DACFAE" w:rsidR="007A59D4" w:rsidRDefault="007A59D4">
        <w:pPr>
          <w:pStyle w:val="Pta"/>
          <w:jc w:val="center"/>
        </w:pPr>
        <w:r>
          <w:fldChar w:fldCharType="begin"/>
        </w:r>
        <w:r>
          <w:instrText>PAGE   \* MERGEFORMAT</w:instrText>
        </w:r>
        <w:r>
          <w:fldChar w:fldCharType="separate"/>
        </w:r>
        <w:r>
          <w:t>2</w:t>
        </w:r>
        <w:r>
          <w:fldChar w:fldCharType="end"/>
        </w:r>
      </w:p>
    </w:sdtContent>
  </w:sdt>
  <w:p w14:paraId="39B512BE" w14:textId="77777777" w:rsidR="007A59D4" w:rsidRDefault="007A59D4">
    <w:pPr>
      <w:pStyle w:val="Pt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F603AC" w14:textId="77777777" w:rsidR="007A59D4" w:rsidRDefault="007A59D4">
    <w:pPr>
      <w:pStyle w:val="Pt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4BC1C9C" w14:textId="77777777" w:rsidR="00530C71" w:rsidRDefault="00530C71" w:rsidP="00123ECC">
      <w:pPr>
        <w:spacing w:after="0" w:line="240" w:lineRule="auto"/>
      </w:pPr>
      <w:r>
        <w:separator/>
      </w:r>
    </w:p>
  </w:footnote>
  <w:footnote w:type="continuationSeparator" w:id="0">
    <w:p w14:paraId="5004F225" w14:textId="77777777" w:rsidR="00530C71" w:rsidRDefault="00530C71" w:rsidP="00123EC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AF91B1D"/>
    <w:multiLevelType w:val="multilevel"/>
    <w:tmpl w:val="0AC689AA"/>
    <w:lvl w:ilvl="0">
      <w:start w:val="1"/>
      <w:numFmt w:val="decimal"/>
      <w:lvlText w:val="%1."/>
      <w:lvlJc w:val="left"/>
      <w:pPr>
        <w:ind w:left="785" w:hanging="360"/>
      </w:pPr>
      <w:rPr>
        <w:rFonts w:hint="default"/>
        <w:color w:val="auto"/>
      </w:rPr>
    </w:lvl>
    <w:lvl w:ilvl="1">
      <w:start w:val="2"/>
      <w:numFmt w:val="decimal"/>
      <w:isLgl/>
      <w:lvlText w:val="%1.%2."/>
      <w:lvlJc w:val="left"/>
      <w:pPr>
        <w:ind w:left="785" w:hanging="360"/>
      </w:pPr>
      <w:rPr>
        <w:rFonts w:hint="default"/>
      </w:rPr>
    </w:lvl>
    <w:lvl w:ilvl="2">
      <w:start w:val="1"/>
      <w:numFmt w:val="decimal"/>
      <w:isLgl/>
      <w:lvlText w:val="%1.%2.%3."/>
      <w:lvlJc w:val="left"/>
      <w:pPr>
        <w:ind w:left="1145" w:hanging="720"/>
      </w:pPr>
      <w:rPr>
        <w:rFonts w:hint="default"/>
      </w:rPr>
    </w:lvl>
    <w:lvl w:ilvl="3">
      <w:start w:val="1"/>
      <w:numFmt w:val="decimal"/>
      <w:isLgl/>
      <w:lvlText w:val="%1.%2.%3.%4."/>
      <w:lvlJc w:val="left"/>
      <w:pPr>
        <w:ind w:left="1145" w:hanging="720"/>
      </w:pPr>
      <w:rPr>
        <w:rFonts w:hint="default"/>
      </w:rPr>
    </w:lvl>
    <w:lvl w:ilvl="4">
      <w:start w:val="1"/>
      <w:numFmt w:val="decimal"/>
      <w:isLgl/>
      <w:lvlText w:val="%1.%2.%3.%4.%5."/>
      <w:lvlJc w:val="left"/>
      <w:pPr>
        <w:ind w:left="1505" w:hanging="1080"/>
      </w:pPr>
      <w:rPr>
        <w:rFonts w:hint="default"/>
      </w:rPr>
    </w:lvl>
    <w:lvl w:ilvl="5">
      <w:start w:val="1"/>
      <w:numFmt w:val="decimal"/>
      <w:isLgl/>
      <w:lvlText w:val="%1.%2.%3.%4.%5.%6."/>
      <w:lvlJc w:val="left"/>
      <w:pPr>
        <w:ind w:left="1505" w:hanging="1080"/>
      </w:pPr>
      <w:rPr>
        <w:rFonts w:hint="default"/>
      </w:rPr>
    </w:lvl>
    <w:lvl w:ilvl="6">
      <w:start w:val="1"/>
      <w:numFmt w:val="decimal"/>
      <w:isLgl/>
      <w:lvlText w:val="%1.%2.%3.%4.%5.%6.%7."/>
      <w:lvlJc w:val="left"/>
      <w:pPr>
        <w:ind w:left="1865" w:hanging="1440"/>
      </w:pPr>
      <w:rPr>
        <w:rFonts w:hint="default"/>
      </w:rPr>
    </w:lvl>
    <w:lvl w:ilvl="7">
      <w:start w:val="1"/>
      <w:numFmt w:val="decimal"/>
      <w:isLgl/>
      <w:lvlText w:val="%1.%2.%3.%4.%5.%6.%7.%8."/>
      <w:lvlJc w:val="left"/>
      <w:pPr>
        <w:ind w:left="1865" w:hanging="1440"/>
      </w:pPr>
      <w:rPr>
        <w:rFonts w:hint="default"/>
      </w:rPr>
    </w:lvl>
    <w:lvl w:ilvl="8">
      <w:start w:val="1"/>
      <w:numFmt w:val="decimal"/>
      <w:isLgl/>
      <w:lvlText w:val="%1.%2.%3.%4.%5.%6.%7.%8.%9."/>
      <w:lvlJc w:val="left"/>
      <w:pPr>
        <w:ind w:left="2225" w:hanging="1800"/>
      </w:pPr>
      <w:rPr>
        <w:rFonts w:hint="default"/>
      </w:rPr>
    </w:lvl>
  </w:abstractNum>
  <w:abstractNum w:abstractNumId="1" w15:restartNumberingAfterBreak="0">
    <w:nsid w:val="227766F4"/>
    <w:multiLevelType w:val="multilevel"/>
    <w:tmpl w:val="C09A8C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35827D7C"/>
    <w:multiLevelType w:val="multilevel"/>
    <w:tmpl w:val="83805102"/>
    <w:lvl w:ilvl="0">
      <w:start w:val="1"/>
      <w:numFmt w:val="decimal"/>
      <w:lvlText w:val="%1."/>
      <w:lvlJc w:val="left"/>
      <w:pPr>
        <w:ind w:left="360" w:hanging="360"/>
      </w:pPr>
      <w:rPr>
        <w:rFonts w:hint="default"/>
      </w:rPr>
    </w:lvl>
    <w:lvl w:ilvl="1">
      <w:start w:val="1"/>
      <w:numFmt w:val="decimal"/>
      <w:isLgl/>
      <w:lvlText w:val="%1.%2."/>
      <w:lvlJc w:val="left"/>
      <w:pPr>
        <w:ind w:left="720" w:hanging="720"/>
      </w:pPr>
      <w:rPr>
        <w:rFonts w:hint="default"/>
        <w:sz w:val="30"/>
        <w:szCs w:val="30"/>
      </w:rPr>
    </w:lvl>
    <w:lvl w:ilvl="2">
      <w:start w:val="1"/>
      <w:numFmt w:val="decimal"/>
      <w:isLgl/>
      <w:lvlText w:val="%1.%2.%3."/>
      <w:lvlJc w:val="left"/>
      <w:pPr>
        <w:ind w:left="1080" w:hanging="720"/>
      </w:pPr>
      <w:rPr>
        <w:rFonts w:hint="default"/>
        <w:sz w:val="24"/>
      </w:rPr>
    </w:lvl>
    <w:lvl w:ilvl="3">
      <w:start w:val="1"/>
      <w:numFmt w:val="decimal"/>
      <w:isLgl/>
      <w:lvlText w:val="%1.%2.%3.%4."/>
      <w:lvlJc w:val="left"/>
      <w:pPr>
        <w:ind w:left="1440" w:hanging="1080"/>
      </w:pPr>
      <w:rPr>
        <w:rFonts w:hint="default"/>
        <w:sz w:val="24"/>
      </w:rPr>
    </w:lvl>
    <w:lvl w:ilvl="4">
      <w:start w:val="1"/>
      <w:numFmt w:val="decimal"/>
      <w:isLgl/>
      <w:lvlText w:val="%1.%2.%3.%4.%5."/>
      <w:lvlJc w:val="left"/>
      <w:pPr>
        <w:ind w:left="1800" w:hanging="1440"/>
      </w:pPr>
      <w:rPr>
        <w:rFonts w:hint="default"/>
        <w:sz w:val="24"/>
      </w:rPr>
    </w:lvl>
    <w:lvl w:ilvl="5">
      <w:start w:val="1"/>
      <w:numFmt w:val="decimal"/>
      <w:isLgl/>
      <w:lvlText w:val="%1.%2.%3.%4.%5.%6."/>
      <w:lvlJc w:val="left"/>
      <w:pPr>
        <w:ind w:left="1800" w:hanging="1440"/>
      </w:pPr>
      <w:rPr>
        <w:rFonts w:hint="default"/>
        <w:sz w:val="24"/>
      </w:rPr>
    </w:lvl>
    <w:lvl w:ilvl="6">
      <w:start w:val="1"/>
      <w:numFmt w:val="decimal"/>
      <w:isLgl/>
      <w:lvlText w:val="%1.%2.%3.%4.%5.%6.%7."/>
      <w:lvlJc w:val="left"/>
      <w:pPr>
        <w:ind w:left="2160" w:hanging="1800"/>
      </w:pPr>
      <w:rPr>
        <w:rFonts w:hint="default"/>
        <w:sz w:val="24"/>
      </w:rPr>
    </w:lvl>
    <w:lvl w:ilvl="7">
      <w:start w:val="1"/>
      <w:numFmt w:val="decimal"/>
      <w:isLgl/>
      <w:lvlText w:val="%1.%2.%3.%4.%5.%6.%7.%8."/>
      <w:lvlJc w:val="left"/>
      <w:pPr>
        <w:ind w:left="2160" w:hanging="1800"/>
      </w:pPr>
      <w:rPr>
        <w:rFonts w:hint="default"/>
        <w:sz w:val="24"/>
      </w:rPr>
    </w:lvl>
    <w:lvl w:ilvl="8">
      <w:start w:val="1"/>
      <w:numFmt w:val="decimal"/>
      <w:isLgl/>
      <w:lvlText w:val="%1.%2.%3.%4.%5.%6.%7.%8.%9."/>
      <w:lvlJc w:val="left"/>
      <w:pPr>
        <w:ind w:left="2520" w:hanging="2160"/>
      </w:pPr>
      <w:rPr>
        <w:rFonts w:hint="default"/>
        <w:sz w:val="24"/>
      </w:rPr>
    </w:lvl>
  </w:abstractNum>
  <w:abstractNum w:abstractNumId="3" w15:restartNumberingAfterBreak="0">
    <w:nsid w:val="4FD31B06"/>
    <w:multiLevelType w:val="multilevel"/>
    <w:tmpl w:val="C498A40A"/>
    <w:lvl w:ilvl="0">
      <w:start w:val="1"/>
      <w:numFmt w:val="decimal"/>
      <w:lvlText w:val="%1."/>
      <w:lvlJc w:val="left"/>
      <w:pPr>
        <w:ind w:left="360" w:hanging="360"/>
      </w:pPr>
      <w:rPr>
        <w:rFonts w:hint="default"/>
        <w:color w:val="000000" w:themeColor="text1"/>
      </w:rPr>
    </w:lvl>
    <w:lvl w:ilvl="1">
      <w:start w:val="1"/>
      <w:numFmt w:val="decimal"/>
      <w:lvlText w:val="%1.%2."/>
      <w:lvlJc w:val="left"/>
      <w:pPr>
        <w:ind w:left="360" w:hanging="360"/>
      </w:pPr>
      <w:rPr>
        <w:rFonts w:hint="default"/>
        <w:color w:val="auto"/>
      </w:rPr>
    </w:lvl>
    <w:lvl w:ilvl="2">
      <w:start w:val="1"/>
      <w:numFmt w:val="decimal"/>
      <w:lvlText w:val="%1.%2.%3."/>
      <w:lvlJc w:val="left"/>
      <w:pPr>
        <w:ind w:left="720" w:hanging="720"/>
      </w:pPr>
      <w:rPr>
        <w:rFonts w:hint="default"/>
        <w:color w:val="auto"/>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4" w15:restartNumberingAfterBreak="0">
    <w:nsid w:val="70BA6A84"/>
    <w:multiLevelType w:val="hybridMultilevel"/>
    <w:tmpl w:val="304AF334"/>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5" w15:restartNumberingAfterBreak="0">
    <w:nsid w:val="7F1D401B"/>
    <w:multiLevelType w:val="hybridMultilevel"/>
    <w:tmpl w:val="17F8F1EA"/>
    <w:lvl w:ilvl="0" w:tplc="041B0001">
      <w:start w:val="1"/>
      <w:numFmt w:val="bullet"/>
      <w:lvlText w:val=""/>
      <w:lvlJc w:val="left"/>
      <w:pPr>
        <w:ind w:left="360" w:hanging="360"/>
      </w:pPr>
      <w:rPr>
        <w:rFonts w:ascii="Symbol" w:hAnsi="Symbol" w:hint="default"/>
      </w:rPr>
    </w:lvl>
    <w:lvl w:ilvl="1" w:tplc="041B0003">
      <w:start w:val="1"/>
      <w:numFmt w:val="bullet"/>
      <w:lvlText w:val="o"/>
      <w:lvlJc w:val="left"/>
      <w:pPr>
        <w:ind w:left="2204" w:hanging="360"/>
      </w:pPr>
      <w:rPr>
        <w:rFonts w:ascii="Courier New" w:hAnsi="Courier New" w:cs="Courier New" w:hint="default"/>
      </w:rPr>
    </w:lvl>
    <w:lvl w:ilvl="2" w:tplc="041B0005" w:tentative="1">
      <w:start w:val="1"/>
      <w:numFmt w:val="bullet"/>
      <w:lvlText w:val=""/>
      <w:lvlJc w:val="left"/>
      <w:pPr>
        <w:ind w:left="2924" w:hanging="360"/>
      </w:pPr>
      <w:rPr>
        <w:rFonts w:ascii="Wingdings" w:hAnsi="Wingdings" w:hint="default"/>
      </w:rPr>
    </w:lvl>
    <w:lvl w:ilvl="3" w:tplc="041B0001" w:tentative="1">
      <w:start w:val="1"/>
      <w:numFmt w:val="bullet"/>
      <w:lvlText w:val=""/>
      <w:lvlJc w:val="left"/>
      <w:pPr>
        <w:ind w:left="3644" w:hanging="360"/>
      </w:pPr>
      <w:rPr>
        <w:rFonts w:ascii="Symbol" w:hAnsi="Symbol" w:hint="default"/>
      </w:rPr>
    </w:lvl>
    <w:lvl w:ilvl="4" w:tplc="041B0003" w:tentative="1">
      <w:start w:val="1"/>
      <w:numFmt w:val="bullet"/>
      <w:lvlText w:val="o"/>
      <w:lvlJc w:val="left"/>
      <w:pPr>
        <w:ind w:left="4364" w:hanging="360"/>
      </w:pPr>
      <w:rPr>
        <w:rFonts w:ascii="Courier New" w:hAnsi="Courier New" w:cs="Courier New" w:hint="default"/>
      </w:rPr>
    </w:lvl>
    <w:lvl w:ilvl="5" w:tplc="041B0005" w:tentative="1">
      <w:start w:val="1"/>
      <w:numFmt w:val="bullet"/>
      <w:lvlText w:val=""/>
      <w:lvlJc w:val="left"/>
      <w:pPr>
        <w:ind w:left="5084" w:hanging="360"/>
      </w:pPr>
      <w:rPr>
        <w:rFonts w:ascii="Wingdings" w:hAnsi="Wingdings" w:hint="default"/>
      </w:rPr>
    </w:lvl>
    <w:lvl w:ilvl="6" w:tplc="041B0001" w:tentative="1">
      <w:start w:val="1"/>
      <w:numFmt w:val="bullet"/>
      <w:lvlText w:val=""/>
      <w:lvlJc w:val="left"/>
      <w:pPr>
        <w:ind w:left="5804" w:hanging="360"/>
      </w:pPr>
      <w:rPr>
        <w:rFonts w:ascii="Symbol" w:hAnsi="Symbol" w:hint="default"/>
      </w:rPr>
    </w:lvl>
    <w:lvl w:ilvl="7" w:tplc="041B0003" w:tentative="1">
      <w:start w:val="1"/>
      <w:numFmt w:val="bullet"/>
      <w:lvlText w:val="o"/>
      <w:lvlJc w:val="left"/>
      <w:pPr>
        <w:ind w:left="6524" w:hanging="360"/>
      </w:pPr>
      <w:rPr>
        <w:rFonts w:ascii="Courier New" w:hAnsi="Courier New" w:cs="Courier New" w:hint="default"/>
      </w:rPr>
    </w:lvl>
    <w:lvl w:ilvl="8" w:tplc="041B0005" w:tentative="1">
      <w:start w:val="1"/>
      <w:numFmt w:val="bullet"/>
      <w:lvlText w:val=""/>
      <w:lvlJc w:val="left"/>
      <w:pPr>
        <w:ind w:left="7244" w:hanging="360"/>
      </w:pPr>
      <w:rPr>
        <w:rFonts w:ascii="Wingdings" w:hAnsi="Wingdings" w:hint="default"/>
      </w:rPr>
    </w:lvl>
  </w:abstractNum>
  <w:num w:numId="1">
    <w:abstractNumId w:val="4"/>
  </w:num>
  <w:num w:numId="2">
    <w:abstractNumId w:val="0"/>
  </w:num>
  <w:num w:numId="3">
    <w:abstractNumId w:val="3"/>
  </w:num>
  <w:num w:numId="4">
    <w:abstractNumId w:val="1"/>
  </w:num>
  <w:num w:numId="5">
    <w:abstractNumId w:val="5"/>
  </w:num>
  <w:num w:numId="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89"/>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B1AAA"/>
    <w:rsid w:val="000053AB"/>
    <w:rsid w:val="00014639"/>
    <w:rsid w:val="00017018"/>
    <w:rsid w:val="00022059"/>
    <w:rsid w:val="00027D19"/>
    <w:rsid w:val="000311F7"/>
    <w:rsid w:val="000345E9"/>
    <w:rsid w:val="000347C4"/>
    <w:rsid w:val="00036BAA"/>
    <w:rsid w:val="00043A55"/>
    <w:rsid w:val="000443EC"/>
    <w:rsid w:val="00046A90"/>
    <w:rsid w:val="000561EC"/>
    <w:rsid w:val="00061476"/>
    <w:rsid w:val="00062DB9"/>
    <w:rsid w:val="00063C80"/>
    <w:rsid w:val="00065F86"/>
    <w:rsid w:val="000746AC"/>
    <w:rsid w:val="00075790"/>
    <w:rsid w:val="00077B2A"/>
    <w:rsid w:val="0008019C"/>
    <w:rsid w:val="0008265F"/>
    <w:rsid w:val="00085EB3"/>
    <w:rsid w:val="00087E4A"/>
    <w:rsid w:val="000A0DFC"/>
    <w:rsid w:val="000B1284"/>
    <w:rsid w:val="000B13FD"/>
    <w:rsid w:val="000B68E9"/>
    <w:rsid w:val="000B6955"/>
    <w:rsid w:val="000C0631"/>
    <w:rsid w:val="000C0B2C"/>
    <w:rsid w:val="000C19D4"/>
    <w:rsid w:val="000C31AF"/>
    <w:rsid w:val="000D4859"/>
    <w:rsid w:val="000D492B"/>
    <w:rsid w:val="000E2761"/>
    <w:rsid w:val="000E2EAA"/>
    <w:rsid w:val="000E49A6"/>
    <w:rsid w:val="000E767B"/>
    <w:rsid w:val="00102460"/>
    <w:rsid w:val="00103C04"/>
    <w:rsid w:val="00107CB1"/>
    <w:rsid w:val="001138D9"/>
    <w:rsid w:val="001146A7"/>
    <w:rsid w:val="00115B2A"/>
    <w:rsid w:val="00123ECC"/>
    <w:rsid w:val="00124503"/>
    <w:rsid w:val="00124620"/>
    <w:rsid w:val="00126898"/>
    <w:rsid w:val="001277B9"/>
    <w:rsid w:val="001455BB"/>
    <w:rsid w:val="00154348"/>
    <w:rsid w:val="00160166"/>
    <w:rsid w:val="00160A1E"/>
    <w:rsid w:val="001617EA"/>
    <w:rsid w:val="0016761E"/>
    <w:rsid w:val="00170336"/>
    <w:rsid w:val="00171D78"/>
    <w:rsid w:val="00177E3D"/>
    <w:rsid w:val="00180009"/>
    <w:rsid w:val="001810EF"/>
    <w:rsid w:val="00190F6C"/>
    <w:rsid w:val="00194D93"/>
    <w:rsid w:val="001956F3"/>
    <w:rsid w:val="001B161E"/>
    <w:rsid w:val="001C07DA"/>
    <w:rsid w:val="001C5517"/>
    <w:rsid w:val="001D0D49"/>
    <w:rsid w:val="001D4881"/>
    <w:rsid w:val="001E1614"/>
    <w:rsid w:val="001E42A3"/>
    <w:rsid w:val="001E4423"/>
    <w:rsid w:val="001E540B"/>
    <w:rsid w:val="001F10AB"/>
    <w:rsid w:val="001F6A13"/>
    <w:rsid w:val="001F7DF0"/>
    <w:rsid w:val="00205C9D"/>
    <w:rsid w:val="00206DAB"/>
    <w:rsid w:val="00213883"/>
    <w:rsid w:val="00216BC8"/>
    <w:rsid w:val="00227088"/>
    <w:rsid w:val="00233234"/>
    <w:rsid w:val="00233F83"/>
    <w:rsid w:val="002346AE"/>
    <w:rsid w:val="002363E2"/>
    <w:rsid w:val="00243C33"/>
    <w:rsid w:val="00247FB7"/>
    <w:rsid w:val="002575BD"/>
    <w:rsid w:val="00261EBB"/>
    <w:rsid w:val="0026449D"/>
    <w:rsid w:val="00266930"/>
    <w:rsid w:val="00272D16"/>
    <w:rsid w:val="00273F4C"/>
    <w:rsid w:val="0027538C"/>
    <w:rsid w:val="00277F97"/>
    <w:rsid w:val="00281FBB"/>
    <w:rsid w:val="002822A1"/>
    <w:rsid w:val="002844F3"/>
    <w:rsid w:val="00286699"/>
    <w:rsid w:val="00286D20"/>
    <w:rsid w:val="00290C9D"/>
    <w:rsid w:val="00295FB8"/>
    <w:rsid w:val="002A2187"/>
    <w:rsid w:val="002A3E00"/>
    <w:rsid w:val="002A40DA"/>
    <w:rsid w:val="002A4B4D"/>
    <w:rsid w:val="002A6ED2"/>
    <w:rsid w:val="002B5525"/>
    <w:rsid w:val="002B6398"/>
    <w:rsid w:val="002B7EEC"/>
    <w:rsid w:val="002C54E5"/>
    <w:rsid w:val="002E2562"/>
    <w:rsid w:val="002F583E"/>
    <w:rsid w:val="00306ED7"/>
    <w:rsid w:val="00310BF4"/>
    <w:rsid w:val="00324AF2"/>
    <w:rsid w:val="00327C90"/>
    <w:rsid w:val="00331D30"/>
    <w:rsid w:val="003321F5"/>
    <w:rsid w:val="0033534E"/>
    <w:rsid w:val="00335555"/>
    <w:rsid w:val="00341917"/>
    <w:rsid w:val="00345602"/>
    <w:rsid w:val="00347A9F"/>
    <w:rsid w:val="00350016"/>
    <w:rsid w:val="00351C92"/>
    <w:rsid w:val="00351EE5"/>
    <w:rsid w:val="003522FD"/>
    <w:rsid w:val="003540C5"/>
    <w:rsid w:val="0037662D"/>
    <w:rsid w:val="00377306"/>
    <w:rsid w:val="003833BC"/>
    <w:rsid w:val="00390FB8"/>
    <w:rsid w:val="00394B9F"/>
    <w:rsid w:val="00397375"/>
    <w:rsid w:val="003B7EED"/>
    <w:rsid w:val="003C5335"/>
    <w:rsid w:val="003D3969"/>
    <w:rsid w:val="003D4998"/>
    <w:rsid w:val="003D6DF2"/>
    <w:rsid w:val="003E4185"/>
    <w:rsid w:val="003F26AE"/>
    <w:rsid w:val="00400993"/>
    <w:rsid w:val="004062B4"/>
    <w:rsid w:val="00406C8C"/>
    <w:rsid w:val="00411762"/>
    <w:rsid w:val="0041346A"/>
    <w:rsid w:val="00423A72"/>
    <w:rsid w:val="0043656A"/>
    <w:rsid w:val="00440216"/>
    <w:rsid w:val="00442C65"/>
    <w:rsid w:val="00445054"/>
    <w:rsid w:val="00446C21"/>
    <w:rsid w:val="00455BA0"/>
    <w:rsid w:val="004573A8"/>
    <w:rsid w:val="004578B3"/>
    <w:rsid w:val="00460E25"/>
    <w:rsid w:val="00462E83"/>
    <w:rsid w:val="00463428"/>
    <w:rsid w:val="00465F77"/>
    <w:rsid w:val="00475D07"/>
    <w:rsid w:val="00490340"/>
    <w:rsid w:val="00493710"/>
    <w:rsid w:val="00496D86"/>
    <w:rsid w:val="004A4C73"/>
    <w:rsid w:val="004B0A48"/>
    <w:rsid w:val="004B1574"/>
    <w:rsid w:val="004B1AAA"/>
    <w:rsid w:val="004B4DC4"/>
    <w:rsid w:val="004C0371"/>
    <w:rsid w:val="004C0C14"/>
    <w:rsid w:val="004C0F13"/>
    <w:rsid w:val="004D130E"/>
    <w:rsid w:val="004D1BC9"/>
    <w:rsid w:val="004D2ACA"/>
    <w:rsid w:val="004D757E"/>
    <w:rsid w:val="004E1207"/>
    <w:rsid w:val="004E1704"/>
    <w:rsid w:val="004E21C5"/>
    <w:rsid w:val="004F6965"/>
    <w:rsid w:val="004F6B77"/>
    <w:rsid w:val="005046A8"/>
    <w:rsid w:val="00504CD4"/>
    <w:rsid w:val="0051592A"/>
    <w:rsid w:val="00522FF3"/>
    <w:rsid w:val="005239A2"/>
    <w:rsid w:val="00530468"/>
    <w:rsid w:val="00530C71"/>
    <w:rsid w:val="00540A8C"/>
    <w:rsid w:val="00540B5B"/>
    <w:rsid w:val="005434DB"/>
    <w:rsid w:val="005474F5"/>
    <w:rsid w:val="005529EE"/>
    <w:rsid w:val="00553595"/>
    <w:rsid w:val="005546E5"/>
    <w:rsid w:val="00556862"/>
    <w:rsid w:val="00556E1B"/>
    <w:rsid w:val="00561538"/>
    <w:rsid w:val="00567611"/>
    <w:rsid w:val="00570837"/>
    <w:rsid w:val="00571C41"/>
    <w:rsid w:val="00573DEE"/>
    <w:rsid w:val="00593289"/>
    <w:rsid w:val="0059628E"/>
    <w:rsid w:val="005A056D"/>
    <w:rsid w:val="005A4092"/>
    <w:rsid w:val="005C7D27"/>
    <w:rsid w:val="005D0C5C"/>
    <w:rsid w:val="005D1E2B"/>
    <w:rsid w:val="005D4CBD"/>
    <w:rsid w:val="005E2A3A"/>
    <w:rsid w:val="005F3C53"/>
    <w:rsid w:val="005F4CF4"/>
    <w:rsid w:val="00602433"/>
    <w:rsid w:val="00607394"/>
    <w:rsid w:val="00610EB2"/>
    <w:rsid w:val="00616108"/>
    <w:rsid w:val="0062134D"/>
    <w:rsid w:val="00623CEB"/>
    <w:rsid w:val="00632845"/>
    <w:rsid w:val="0063562C"/>
    <w:rsid w:val="00642050"/>
    <w:rsid w:val="00642958"/>
    <w:rsid w:val="0065055A"/>
    <w:rsid w:val="00650598"/>
    <w:rsid w:val="00654698"/>
    <w:rsid w:val="00654D72"/>
    <w:rsid w:val="0065694F"/>
    <w:rsid w:val="00663F51"/>
    <w:rsid w:val="00672BF6"/>
    <w:rsid w:val="006740AC"/>
    <w:rsid w:val="00677580"/>
    <w:rsid w:val="0068361C"/>
    <w:rsid w:val="0068452D"/>
    <w:rsid w:val="0068472E"/>
    <w:rsid w:val="00690716"/>
    <w:rsid w:val="00692EE0"/>
    <w:rsid w:val="00696863"/>
    <w:rsid w:val="006A25F1"/>
    <w:rsid w:val="006A40E6"/>
    <w:rsid w:val="006A5CCD"/>
    <w:rsid w:val="006B5119"/>
    <w:rsid w:val="006B7B2B"/>
    <w:rsid w:val="006B7F85"/>
    <w:rsid w:val="006C59C1"/>
    <w:rsid w:val="006C5FC5"/>
    <w:rsid w:val="006C6195"/>
    <w:rsid w:val="006C7809"/>
    <w:rsid w:val="006D4CBF"/>
    <w:rsid w:val="006E04DE"/>
    <w:rsid w:val="006E11BB"/>
    <w:rsid w:val="006E14F9"/>
    <w:rsid w:val="006E4EBE"/>
    <w:rsid w:val="00703356"/>
    <w:rsid w:val="00704D39"/>
    <w:rsid w:val="0071309B"/>
    <w:rsid w:val="00714405"/>
    <w:rsid w:val="007150C0"/>
    <w:rsid w:val="0071736B"/>
    <w:rsid w:val="00720175"/>
    <w:rsid w:val="0073678B"/>
    <w:rsid w:val="00736A08"/>
    <w:rsid w:val="007376EC"/>
    <w:rsid w:val="007518AF"/>
    <w:rsid w:val="00752C16"/>
    <w:rsid w:val="007541C0"/>
    <w:rsid w:val="00771CF3"/>
    <w:rsid w:val="00771F21"/>
    <w:rsid w:val="007724B2"/>
    <w:rsid w:val="00776081"/>
    <w:rsid w:val="0078323B"/>
    <w:rsid w:val="007937EE"/>
    <w:rsid w:val="00795180"/>
    <w:rsid w:val="007A0CDD"/>
    <w:rsid w:val="007A0EEC"/>
    <w:rsid w:val="007A1994"/>
    <w:rsid w:val="007A59D4"/>
    <w:rsid w:val="007A700E"/>
    <w:rsid w:val="007A706E"/>
    <w:rsid w:val="007B269F"/>
    <w:rsid w:val="007B54B7"/>
    <w:rsid w:val="007B6373"/>
    <w:rsid w:val="007C0352"/>
    <w:rsid w:val="007C06C3"/>
    <w:rsid w:val="007C38AA"/>
    <w:rsid w:val="007D6734"/>
    <w:rsid w:val="007E63ED"/>
    <w:rsid w:val="007F4568"/>
    <w:rsid w:val="007F4B58"/>
    <w:rsid w:val="008020E4"/>
    <w:rsid w:val="008125C2"/>
    <w:rsid w:val="0081307B"/>
    <w:rsid w:val="00822BBA"/>
    <w:rsid w:val="008254AF"/>
    <w:rsid w:val="00827012"/>
    <w:rsid w:val="00837AD3"/>
    <w:rsid w:val="008439DA"/>
    <w:rsid w:val="00843ABB"/>
    <w:rsid w:val="008502AC"/>
    <w:rsid w:val="00864CEA"/>
    <w:rsid w:val="0086605E"/>
    <w:rsid w:val="00866083"/>
    <w:rsid w:val="00867556"/>
    <w:rsid w:val="00867FA3"/>
    <w:rsid w:val="008771CE"/>
    <w:rsid w:val="00880849"/>
    <w:rsid w:val="00882D8F"/>
    <w:rsid w:val="00884901"/>
    <w:rsid w:val="008869D6"/>
    <w:rsid w:val="008912F6"/>
    <w:rsid w:val="00892FB0"/>
    <w:rsid w:val="00897F39"/>
    <w:rsid w:val="008A219B"/>
    <w:rsid w:val="008A54C4"/>
    <w:rsid w:val="008A6683"/>
    <w:rsid w:val="008B27E2"/>
    <w:rsid w:val="008B67ED"/>
    <w:rsid w:val="008C0220"/>
    <w:rsid w:val="008C040B"/>
    <w:rsid w:val="008C08E8"/>
    <w:rsid w:val="008D1208"/>
    <w:rsid w:val="008D2542"/>
    <w:rsid w:val="008E048D"/>
    <w:rsid w:val="008E215C"/>
    <w:rsid w:val="008E4B4C"/>
    <w:rsid w:val="008F161B"/>
    <w:rsid w:val="008F2727"/>
    <w:rsid w:val="008F4D09"/>
    <w:rsid w:val="008F6286"/>
    <w:rsid w:val="008F63ED"/>
    <w:rsid w:val="00902D6B"/>
    <w:rsid w:val="00903DBF"/>
    <w:rsid w:val="009050F2"/>
    <w:rsid w:val="00906FCF"/>
    <w:rsid w:val="00911CEB"/>
    <w:rsid w:val="00912FA3"/>
    <w:rsid w:val="009219CE"/>
    <w:rsid w:val="00922040"/>
    <w:rsid w:val="009250BE"/>
    <w:rsid w:val="009301EB"/>
    <w:rsid w:val="00930915"/>
    <w:rsid w:val="00930DF0"/>
    <w:rsid w:val="009323AF"/>
    <w:rsid w:val="0093260F"/>
    <w:rsid w:val="009338B1"/>
    <w:rsid w:val="009354DC"/>
    <w:rsid w:val="00935CC9"/>
    <w:rsid w:val="009411F3"/>
    <w:rsid w:val="00942044"/>
    <w:rsid w:val="009530CE"/>
    <w:rsid w:val="0095600B"/>
    <w:rsid w:val="00956269"/>
    <w:rsid w:val="00960CB6"/>
    <w:rsid w:val="00973999"/>
    <w:rsid w:val="00973F8D"/>
    <w:rsid w:val="00976116"/>
    <w:rsid w:val="00981EFE"/>
    <w:rsid w:val="0098435A"/>
    <w:rsid w:val="00993BFD"/>
    <w:rsid w:val="00995D8D"/>
    <w:rsid w:val="00997AFF"/>
    <w:rsid w:val="009A14D3"/>
    <w:rsid w:val="009A6D79"/>
    <w:rsid w:val="009A7292"/>
    <w:rsid w:val="009B2D6D"/>
    <w:rsid w:val="009B340D"/>
    <w:rsid w:val="009B6940"/>
    <w:rsid w:val="009C5AC8"/>
    <w:rsid w:val="009C6B45"/>
    <w:rsid w:val="009D7FFB"/>
    <w:rsid w:val="009E34EF"/>
    <w:rsid w:val="009F1F82"/>
    <w:rsid w:val="009F411A"/>
    <w:rsid w:val="009F68B6"/>
    <w:rsid w:val="00A04664"/>
    <w:rsid w:val="00A04D72"/>
    <w:rsid w:val="00A055CA"/>
    <w:rsid w:val="00A06089"/>
    <w:rsid w:val="00A10D8C"/>
    <w:rsid w:val="00A119E3"/>
    <w:rsid w:val="00A21E22"/>
    <w:rsid w:val="00A229C1"/>
    <w:rsid w:val="00A2319F"/>
    <w:rsid w:val="00A27079"/>
    <w:rsid w:val="00A27D85"/>
    <w:rsid w:val="00A34EE8"/>
    <w:rsid w:val="00A41F06"/>
    <w:rsid w:val="00A434EE"/>
    <w:rsid w:val="00A50971"/>
    <w:rsid w:val="00A5288D"/>
    <w:rsid w:val="00A52CCF"/>
    <w:rsid w:val="00A52F17"/>
    <w:rsid w:val="00A55E56"/>
    <w:rsid w:val="00A57662"/>
    <w:rsid w:val="00A6047A"/>
    <w:rsid w:val="00A62D88"/>
    <w:rsid w:val="00A70C34"/>
    <w:rsid w:val="00A70E20"/>
    <w:rsid w:val="00A71C73"/>
    <w:rsid w:val="00A751BB"/>
    <w:rsid w:val="00A76702"/>
    <w:rsid w:val="00A81320"/>
    <w:rsid w:val="00A813CE"/>
    <w:rsid w:val="00A8153E"/>
    <w:rsid w:val="00A82A40"/>
    <w:rsid w:val="00A83B61"/>
    <w:rsid w:val="00A95E07"/>
    <w:rsid w:val="00AA165D"/>
    <w:rsid w:val="00AA6ED3"/>
    <w:rsid w:val="00AB0859"/>
    <w:rsid w:val="00AB7006"/>
    <w:rsid w:val="00AC05AB"/>
    <w:rsid w:val="00AC7E6C"/>
    <w:rsid w:val="00AD2FD4"/>
    <w:rsid w:val="00AD7507"/>
    <w:rsid w:val="00AE1DC2"/>
    <w:rsid w:val="00AE2BF2"/>
    <w:rsid w:val="00AF3391"/>
    <w:rsid w:val="00AF3B51"/>
    <w:rsid w:val="00AF6A83"/>
    <w:rsid w:val="00B02C09"/>
    <w:rsid w:val="00B116C2"/>
    <w:rsid w:val="00B20AA6"/>
    <w:rsid w:val="00B21454"/>
    <w:rsid w:val="00B24305"/>
    <w:rsid w:val="00B26571"/>
    <w:rsid w:val="00B30B54"/>
    <w:rsid w:val="00B30D26"/>
    <w:rsid w:val="00B34FF7"/>
    <w:rsid w:val="00B453A0"/>
    <w:rsid w:val="00B45494"/>
    <w:rsid w:val="00B46DC1"/>
    <w:rsid w:val="00B55D3B"/>
    <w:rsid w:val="00B62273"/>
    <w:rsid w:val="00B658DB"/>
    <w:rsid w:val="00B7621B"/>
    <w:rsid w:val="00B76627"/>
    <w:rsid w:val="00B76EB1"/>
    <w:rsid w:val="00B87423"/>
    <w:rsid w:val="00B87F94"/>
    <w:rsid w:val="00B9143E"/>
    <w:rsid w:val="00B921E4"/>
    <w:rsid w:val="00B9318D"/>
    <w:rsid w:val="00B96DB6"/>
    <w:rsid w:val="00BA3447"/>
    <w:rsid w:val="00BB2D70"/>
    <w:rsid w:val="00BD3F50"/>
    <w:rsid w:val="00BD3FC0"/>
    <w:rsid w:val="00BD58E4"/>
    <w:rsid w:val="00BD5C5F"/>
    <w:rsid w:val="00BD6C7A"/>
    <w:rsid w:val="00BE6FF0"/>
    <w:rsid w:val="00BE7375"/>
    <w:rsid w:val="00BE7E3F"/>
    <w:rsid w:val="00BF2834"/>
    <w:rsid w:val="00C04D7C"/>
    <w:rsid w:val="00C05513"/>
    <w:rsid w:val="00C11723"/>
    <w:rsid w:val="00C1411F"/>
    <w:rsid w:val="00C20F22"/>
    <w:rsid w:val="00C2111C"/>
    <w:rsid w:val="00C32BFD"/>
    <w:rsid w:val="00C35AA7"/>
    <w:rsid w:val="00C3731C"/>
    <w:rsid w:val="00C421A8"/>
    <w:rsid w:val="00C448D4"/>
    <w:rsid w:val="00C51616"/>
    <w:rsid w:val="00C53E5E"/>
    <w:rsid w:val="00C62986"/>
    <w:rsid w:val="00C66B53"/>
    <w:rsid w:val="00C76C35"/>
    <w:rsid w:val="00C8003D"/>
    <w:rsid w:val="00C974C3"/>
    <w:rsid w:val="00CA07B1"/>
    <w:rsid w:val="00CA4AB4"/>
    <w:rsid w:val="00CA5F12"/>
    <w:rsid w:val="00CA6EA5"/>
    <w:rsid w:val="00CB136E"/>
    <w:rsid w:val="00CB14FB"/>
    <w:rsid w:val="00CC1E7A"/>
    <w:rsid w:val="00CC4DCE"/>
    <w:rsid w:val="00CD1A13"/>
    <w:rsid w:val="00CD5670"/>
    <w:rsid w:val="00CE17A5"/>
    <w:rsid w:val="00CE7CBA"/>
    <w:rsid w:val="00CF610F"/>
    <w:rsid w:val="00D03299"/>
    <w:rsid w:val="00D04306"/>
    <w:rsid w:val="00D04BA2"/>
    <w:rsid w:val="00D070B5"/>
    <w:rsid w:val="00D14058"/>
    <w:rsid w:val="00D15D4C"/>
    <w:rsid w:val="00D2000F"/>
    <w:rsid w:val="00D21223"/>
    <w:rsid w:val="00D22EA6"/>
    <w:rsid w:val="00D22F85"/>
    <w:rsid w:val="00D240DF"/>
    <w:rsid w:val="00D25097"/>
    <w:rsid w:val="00D3192B"/>
    <w:rsid w:val="00D36518"/>
    <w:rsid w:val="00D36FB9"/>
    <w:rsid w:val="00D4022A"/>
    <w:rsid w:val="00D40535"/>
    <w:rsid w:val="00D40DD6"/>
    <w:rsid w:val="00D51712"/>
    <w:rsid w:val="00D55698"/>
    <w:rsid w:val="00D645E9"/>
    <w:rsid w:val="00D6608B"/>
    <w:rsid w:val="00D753C3"/>
    <w:rsid w:val="00D7546C"/>
    <w:rsid w:val="00D75642"/>
    <w:rsid w:val="00D817BC"/>
    <w:rsid w:val="00D85490"/>
    <w:rsid w:val="00D95868"/>
    <w:rsid w:val="00DA11BF"/>
    <w:rsid w:val="00DB0F32"/>
    <w:rsid w:val="00DB391B"/>
    <w:rsid w:val="00DB6BBA"/>
    <w:rsid w:val="00DB7669"/>
    <w:rsid w:val="00DC19B6"/>
    <w:rsid w:val="00DC1DAE"/>
    <w:rsid w:val="00DC61B5"/>
    <w:rsid w:val="00DD06BE"/>
    <w:rsid w:val="00DD27CB"/>
    <w:rsid w:val="00DD317F"/>
    <w:rsid w:val="00DD4A06"/>
    <w:rsid w:val="00DE2227"/>
    <w:rsid w:val="00DE2A06"/>
    <w:rsid w:val="00DE2C44"/>
    <w:rsid w:val="00DF0B5C"/>
    <w:rsid w:val="00DF0BEC"/>
    <w:rsid w:val="00DF2EC5"/>
    <w:rsid w:val="00DF30F2"/>
    <w:rsid w:val="00DF6C71"/>
    <w:rsid w:val="00E02329"/>
    <w:rsid w:val="00E145CF"/>
    <w:rsid w:val="00E171B8"/>
    <w:rsid w:val="00E21075"/>
    <w:rsid w:val="00E24167"/>
    <w:rsid w:val="00E24596"/>
    <w:rsid w:val="00E263FA"/>
    <w:rsid w:val="00E33710"/>
    <w:rsid w:val="00E34690"/>
    <w:rsid w:val="00E4348D"/>
    <w:rsid w:val="00E50538"/>
    <w:rsid w:val="00E616FC"/>
    <w:rsid w:val="00E72CF9"/>
    <w:rsid w:val="00E7340A"/>
    <w:rsid w:val="00E80252"/>
    <w:rsid w:val="00E875D2"/>
    <w:rsid w:val="00E90216"/>
    <w:rsid w:val="00E929E5"/>
    <w:rsid w:val="00E931E2"/>
    <w:rsid w:val="00E975F7"/>
    <w:rsid w:val="00EA1252"/>
    <w:rsid w:val="00EA26B8"/>
    <w:rsid w:val="00EA4565"/>
    <w:rsid w:val="00EB7359"/>
    <w:rsid w:val="00ED17B8"/>
    <w:rsid w:val="00ED246D"/>
    <w:rsid w:val="00ED4C6F"/>
    <w:rsid w:val="00EE4586"/>
    <w:rsid w:val="00F148C4"/>
    <w:rsid w:val="00F17218"/>
    <w:rsid w:val="00F224F2"/>
    <w:rsid w:val="00F24658"/>
    <w:rsid w:val="00F31C13"/>
    <w:rsid w:val="00F33467"/>
    <w:rsid w:val="00F41065"/>
    <w:rsid w:val="00F47791"/>
    <w:rsid w:val="00F47E54"/>
    <w:rsid w:val="00F56239"/>
    <w:rsid w:val="00F564C0"/>
    <w:rsid w:val="00F618E3"/>
    <w:rsid w:val="00F64C65"/>
    <w:rsid w:val="00F65514"/>
    <w:rsid w:val="00F6690D"/>
    <w:rsid w:val="00F73BE7"/>
    <w:rsid w:val="00F752DF"/>
    <w:rsid w:val="00F81D45"/>
    <w:rsid w:val="00F83D2E"/>
    <w:rsid w:val="00F84B52"/>
    <w:rsid w:val="00F87DAE"/>
    <w:rsid w:val="00F93CBD"/>
    <w:rsid w:val="00F96BA2"/>
    <w:rsid w:val="00FA4908"/>
    <w:rsid w:val="00FA521D"/>
    <w:rsid w:val="00FA5E3E"/>
    <w:rsid w:val="00FA6C0E"/>
    <w:rsid w:val="00FB1CF7"/>
    <w:rsid w:val="00FB6ED8"/>
    <w:rsid w:val="00FC50B1"/>
    <w:rsid w:val="00FC5141"/>
    <w:rsid w:val="00FD2775"/>
    <w:rsid w:val="00FE110E"/>
    <w:rsid w:val="00FE4C21"/>
    <w:rsid w:val="00FE7335"/>
    <w:rsid w:val="00FE7E6D"/>
    <w:rsid w:val="00FF1692"/>
    <w:rsid w:val="00FF3496"/>
    <w:rsid w:val="00FF5D9A"/>
  </w:rsids>
  <m:mathPr>
    <m:mathFont m:val="Cambria Math"/>
    <m:brkBin m:val="before"/>
    <m:brkBinSub m:val="--"/>
    <m:smallFrac m:val="0"/>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9219802"/>
  <w15:chartTrackingRefBased/>
  <w15:docId w15:val="{8342B783-E7A4-4B18-A0AB-1BAAD0CC5F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sk-SK"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y">
    <w:name w:val="Normal"/>
    <w:qFormat/>
  </w:style>
  <w:style w:type="paragraph" w:styleId="Nadpis1">
    <w:name w:val="heading 1"/>
    <w:basedOn w:val="Normlny"/>
    <w:next w:val="Normlny"/>
    <w:link w:val="Nadpis1Char"/>
    <w:uiPriority w:val="9"/>
    <w:qFormat/>
    <w:rsid w:val="007A706E"/>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Nadpis2">
    <w:name w:val="heading 2"/>
    <w:basedOn w:val="Normlny"/>
    <w:next w:val="Normlny"/>
    <w:link w:val="Nadpis2Char"/>
    <w:uiPriority w:val="9"/>
    <w:unhideWhenUsed/>
    <w:qFormat/>
    <w:rsid w:val="007A706E"/>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Nadpis3">
    <w:name w:val="heading 3"/>
    <w:basedOn w:val="Normlny"/>
    <w:next w:val="Normlny"/>
    <w:link w:val="Nadpis3Char"/>
    <w:uiPriority w:val="9"/>
    <w:unhideWhenUsed/>
    <w:qFormat/>
    <w:rsid w:val="00D14058"/>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character" w:customStyle="1" w:styleId="Nadpis1Char">
    <w:name w:val="Nadpis 1 Char"/>
    <w:basedOn w:val="Predvolenpsmoodseku"/>
    <w:link w:val="Nadpis1"/>
    <w:uiPriority w:val="9"/>
    <w:rsid w:val="007A706E"/>
    <w:rPr>
      <w:rFonts w:asciiTheme="majorHAnsi" w:eastAsiaTheme="majorEastAsia" w:hAnsiTheme="majorHAnsi" w:cstheme="majorBidi"/>
      <w:color w:val="2F5496" w:themeColor="accent1" w:themeShade="BF"/>
      <w:sz w:val="32"/>
      <w:szCs w:val="32"/>
    </w:rPr>
  </w:style>
  <w:style w:type="character" w:customStyle="1" w:styleId="Nadpis2Char">
    <w:name w:val="Nadpis 2 Char"/>
    <w:basedOn w:val="Predvolenpsmoodseku"/>
    <w:link w:val="Nadpis2"/>
    <w:uiPriority w:val="9"/>
    <w:rsid w:val="007A706E"/>
    <w:rPr>
      <w:rFonts w:asciiTheme="majorHAnsi" w:eastAsiaTheme="majorEastAsia" w:hAnsiTheme="majorHAnsi" w:cstheme="majorBidi"/>
      <w:color w:val="2F5496" w:themeColor="accent1" w:themeShade="BF"/>
      <w:sz w:val="26"/>
      <w:szCs w:val="26"/>
    </w:rPr>
  </w:style>
  <w:style w:type="paragraph" w:styleId="Odsekzoznamu">
    <w:name w:val="List Paragraph"/>
    <w:basedOn w:val="Normlny"/>
    <w:uiPriority w:val="34"/>
    <w:qFormat/>
    <w:rsid w:val="00036BAA"/>
    <w:pPr>
      <w:ind w:left="720"/>
      <w:contextualSpacing/>
    </w:pPr>
  </w:style>
  <w:style w:type="character" w:customStyle="1" w:styleId="Nadpis3Char">
    <w:name w:val="Nadpis 3 Char"/>
    <w:basedOn w:val="Predvolenpsmoodseku"/>
    <w:link w:val="Nadpis3"/>
    <w:uiPriority w:val="9"/>
    <w:rsid w:val="00D14058"/>
    <w:rPr>
      <w:rFonts w:asciiTheme="majorHAnsi" w:eastAsiaTheme="majorEastAsia" w:hAnsiTheme="majorHAnsi" w:cstheme="majorBidi"/>
      <w:color w:val="1F3763" w:themeColor="accent1" w:themeShade="7F"/>
      <w:sz w:val="24"/>
      <w:szCs w:val="24"/>
    </w:rPr>
  </w:style>
  <w:style w:type="character" w:styleId="Hypertextovprepojenie">
    <w:name w:val="Hyperlink"/>
    <w:basedOn w:val="Predvolenpsmoodseku"/>
    <w:uiPriority w:val="99"/>
    <w:unhideWhenUsed/>
    <w:rsid w:val="002822A1"/>
    <w:rPr>
      <w:color w:val="0000FF"/>
      <w:u w:val="single"/>
    </w:rPr>
  </w:style>
  <w:style w:type="paragraph" w:styleId="Popis">
    <w:name w:val="caption"/>
    <w:basedOn w:val="Normlny"/>
    <w:next w:val="Normlny"/>
    <w:uiPriority w:val="35"/>
    <w:unhideWhenUsed/>
    <w:qFormat/>
    <w:rsid w:val="00DC1DAE"/>
    <w:pPr>
      <w:spacing w:after="200" w:line="240" w:lineRule="auto"/>
    </w:pPr>
    <w:rPr>
      <w:i/>
      <w:iCs/>
      <w:color w:val="44546A" w:themeColor="text2"/>
      <w:sz w:val="18"/>
      <w:szCs w:val="18"/>
    </w:rPr>
  </w:style>
  <w:style w:type="character" w:styleId="Vrazn">
    <w:name w:val="Strong"/>
    <w:basedOn w:val="Predvolenpsmoodseku"/>
    <w:uiPriority w:val="22"/>
    <w:qFormat/>
    <w:rsid w:val="002E2562"/>
    <w:rPr>
      <w:b/>
      <w:bCs/>
    </w:rPr>
  </w:style>
  <w:style w:type="paragraph" w:styleId="Textbubliny">
    <w:name w:val="Balloon Text"/>
    <w:basedOn w:val="Normlny"/>
    <w:link w:val="TextbublinyChar"/>
    <w:uiPriority w:val="99"/>
    <w:semiHidden/>
    <w:unhideWhenUsed/>
    <w:rsid w:val="00A229C1"/>
    <w:pPr>
      <w:spacing w:after="0" w:line="240" w:lineRule="auto"/>
    </w:pPr>
    <w:rPr>
      <w:rFonts w:ascii="Segoe UI" w:hAnsi="Segoe UI" w:cs="Segoe UI"/>
      <w:sz w:val="18"/>
      <w:szCs w:val="18"/>
    </w:rPr>
  </w:style>
  <w:style w:type="character" w:customStyle="1" w:styleId="TextbublinyChar">
    <w:name w:val="Text bubliny Char"/>
    <w:basedOn w:val="Predvolenpsmoodseku"/>
    <w:link w:val="Textbubliny"/>
    <w:uiPriority w:val="99"/>
    <w:semiHidden/>
    <w:rsid w:val="00A229C1"/>
    <w:rPr>
      <w:rFonts w:ascii="Segoe UI" w:hAnsi="Segoe UI" w:cs="Segoe UI"/>
      <w:sz w:val="18"/>
      <w:szCs w:val="18"/>
    </w:rPr>
  </w:style>
  <w:style w:type="character" w:customStyle="1" w:styleId="Nevyeenzmnka1">
    <w:name w:val="Nevyřešená zmínka1"/>
    <w:basedOn w:val="Predvolenpsmoodseku"/>
    <w:uiPriority w:val="99"/>
    <w:semiHidden/>
    <w:unhideWhenUsed/>
    <w:rsid w:val="00EA26B8"/>
    <w:rPr>
      <w:color w:val="605E5C"/>
      <w:shd w:val="clear" w:color="auto" w:fill="E1DFDD"/>
    </w:rPr>
  </w:style>
  <w:style w:type="table" w:styleId="Mriekatabuky">
    <w:name w:val="Table Grid"/>
    <w:basedOn w:val="Normlnatabuka"/>
    <w:uiPriority w:val="39"/>
    <w:rsid w:val="008660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Zoznamobrzkov">
    <w:name w:val="table of figures"/>
    <w:basedOn w:val="Normlny"/>
    <w:next w:val="Normlny"/>
    <w:uiPriority w:val="99"/>
    <w:unhideWhenUsed/>
    <w:rsid w:val="008869D6"/>
    <w:pPr>
      <w:spacing w:after="0"/>
    </w:pPr>
  </w:style>
  <w:style w:type="paragraph" w:styleId="Hlavikaobsahu">
    <w:name w:val="TOC Heading"/>
    <w:basedOn w:val="Nadpis1"/>
    <w:next w:val="Normlny"/>
    <w:uiPriority w:val="39"/>
    <w:unhideWhenUsed/>
    <w:qFormat/>
    <w:rsid w:val="00EE4586"/>
    <w:pPr>
      <w:outlineLvl w:val="9"/>
    </w:pPr>
    <w:rPr>
      <w:lang w:eastAsia="sk-SK"/>
    </w:rPr>
  </w:style>
  <w:style w:type="paragraph" w:styleId="Obsah1">
    <w:name w:val="toc 1"/>
    <w:basedOn w:val="Normlny"/>
    <w:next w:val="Normlny"/>
    <w:autoRedefine/>
    <w:uiPriority w:val="39"/>
    <w:unhideWhenUsed/>
    <w:rsid w:val="00EE4586"/>
    <w:pPr>
      <w:tabs>
        <w:tab w:val="right" w:leader="dot" w:pos="9061"/>
      </w:tabs>
      <w:spacing w:after="100" w:line="360" w:lineRule="auto"/>
      <w:jc w:val="both"/>
    </w:pPr>
    <w:rPr>
      <w:rFonts w:ascii="Times New Roman" w:hAnsi="Times New Roman" w:cs="Times New Roman"/>
      <w:b/>
      <w:bCs/>
      <w:noProof/>
      <w:sz w:val="24"/>
      <w:szCs w:val="24"/>
    </w:rPr>
  </w:style>
  <w:style w:type="paragraph" w:styleId="Obsah2">
    <w:name w:val="toc 2"/>
    <w:basedOn w:val="Normlny"/>
    <w:next w:val="Normlny"/>
    <w:autoRedefine/>
    <w:uiPriority w:val="39"/>
    <w:unhideWhenUsed/>
    <w:rsid w:val="00EE4586"/>
    <w:pPr>
      <w:spacing w:after="100"/>
      <w:ind w:left="220"/>
    </w:pPr>
  </w:style>
  <w:style w:type="paragraph" w:styleId="Obsah3">
    <w:name w:val="toc 3"/>
    <w:basedOn w:val="Normlny"/>
    <w:next w:val="Normlny"/>
    <w:autoRedefine/>
    <w:uiPriority w:val="39"/>
    <w:unhideWhenUsed/>
    <w:rsid w:val="00EE4586"/>
    <w:pPr>
      <w:spacing w:after="100"/>
      <w:ind w:left="440"/>
    </w:pPr>
  </w:style>
  <w:style w:type="paragraph" w:styleId="Bibliografia">
    <w:name w:val="Bibliography"/>
    <w:basedOn w:val="Normlny"/>
    <w:next w:val="Normlny"/>
    <w:uiPriority w:val="37"/>
    <w:unhideWhenUsed/>
    <w:rsid w:val="00462E83"/>
  </w:style>
  <w:style w:type="character" w:customStyle="1" w:styleId="publication-line">
    <w:name w:val="publication-line"/>
    <w:basedOn w:val="Predvolenpsmoodseku"/>
    <w:rsid w:val="008F2727"/>
  </w:style>
  <w:style w:type="paragraph" w:styleId="Hlavika">
    <w:name w:val="header"/>
    <w:basedOn w:val="Normlny"/>
    <w:link w:val="HlavikaChar"/>
    <w:uiPriority w:val="99"/>
    <w:unhideWhenUsed/>
    <w:rsid w:val="00123ECC"/>
    <w:pPr>
      <w:tabs>
        <w:tab w:val="center" w:pos="4536"/>
        <w:tab w:val="right" w:pos="9072"/>
      </w:tabs>
      <w:spacing w:after="0" w:line="240" w:lineRule="auto"/>
    </w:pPr>
  </w:style>
  <w:style w:type="character" w:customStyle="1" w:styleId="HlavikaChar">
    <w:name w:val="Hlavička Char"/>
    <w:basedOn w:val="Predvolenpsmoodseku"/>
    <w:link w:val="Hlavika"/>
    <w:uiPriority w:val="99"/>
    <w:rsid w:val="00123ECC"/>
  </w:style>
  <w:style w:type="paragraph" w:styleId="Pta">
    <w:name w:val="footer"/>
    <w:basedOn w:val="Normlny"/>
    <w:link w:val="PtaChar"/>
    <w:uiPriority w:val="99"/>
    <w:unhideWhenUsed/>
    <w:rsid w:val="00123ECC"/>
    <w:pPr>
      <w:tabs>
        <w:tab w:val="center" w:pos="4536"/>
        <w:tab w:val="right" w:pos="9072"/>
      </w:tabs>
      <w:spacing w:after="0" w:line="240" w:lineRule="auto"/>
    </w:pPr>
  </w:style>
  <w:style w:type="character" w:customStyle="1" w:styleId="PtaChar">
    <w:name w:val="Päta Char"/>
    <w:basedOn w:val="Predvolenpsmoodseku"/>
    <w:link w:val="Pta"/>
    <w:uiPriority w:val="99"/>
    <w:rsid w:val="00123EC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52428">
      <w:bodyDiv w:val="1"/>
      <w:marLeft w:val="0"/>
      <w:marRight w:val="0"/>
      <w:marTop w:val="0"/>
      <w:marBottom w:val="0"/>
      <w:divBdr>
        <w:top w:val="none" w:sz="0" w:space="0" w:color="auto"/>
        <w:left w:val="none" w:sz="0" w:space="0" w:color="auto"/>
        <w:bottom w:val="none" w:sz="0" w:space="0" w:color="auto"/>
        <w:right w:val="none" w:sz="0" w:space="0" w:color="auto"/>
      </w:divBdr>
    </w:div>
    <w:div w:id="936568">
      <w:bodyDiv w:val="1"/>
      <w:marLeft w:val="0"/>
      <w:marRight w:val="0"/>
      <w:marTop w:val="0"/>
      <w:marBottom w:val="0"/>
      <w:divBdr>
        <w:top w:val="none" w:sz="0" w:space="0" w:color="auto"/>
        <w:left w:val="none" w:sz="0" w:space="0" w:color="auto"/>
        <w:bottom w:val="none" w:sz="0" w:space="0" w:color="auto"/>
        <w:right w:val="none" w:sz="0" w:space="0" w:color="auto"/>
      </w:divBdr>
    </w:div>
    <w:div w:id="1977922">
      <w:bodyDiv w:val="1"/>
      <w:marLeft w:val="0"/>
      <w:marRight w:val="0"/>
      <w:marTop w:val="0"/>
      <w:marBottom w:val="0"/>
      <w:divBdr>
        <w:top w:val="none" w:sz="0" w:space="0" w:color="auto"/>
        <w:left w:val="none" w:sz="0" w:space="0" w:color="auto"/>
        <w:bottom w:val="none" w:sz="0" w:space="0" w:color="auto"/>
        <w:right w:val="none" w:sz="0" w:space="0" w:color="auto"/>
      </w:divBdr>
    </w:div>
    <w:div w:id="3866939">
      <w:bodyDiv w:val="1"/>
      <w:marLeft w:val="0"/>
      <w:marRight w:val="0"/>
      <w:marTop w:val="0"/>
      <w:marBottom w:val="0"/>
      <w:divBdr>
        <w:top w:val="none" w:sz="0" w:space="0" w:color="auto"/>
        <w:left w:val="none" w:sz="0" w:space="0" w:color="auto"/>
        <w:bottom w:val="none" w:sz="0" w:space="0" w:color="auto"/>
        <w:right w:val="none" w:sz="0" w:space="0" w:color="auto"/>
      </w:divBdr>
    </w:div>
    <w:div w:id="4597657">
      <w:bodyDiv w:val="1"/>
      <w:marLeft w:val="0"/>
      <w:marRight w:val="0"/>
      <w:marTop w:val="0"/>
      <w:marBottom w:val="0"/>
      <w:divBdr>
        <w:top w:val="none" w:sz="0" w:space="0" w:color="auto"/>
        <w:left w:val="none" w:sz="0" w:space="0" w:color="auto"/>
        <w:bottom w:val="none" w:sz="0" w:space="0" w:color="auto"/>
        <w:right w:val="none" w:sz="0" w:space="0" w:color="auto"/>
      </w:divBdr>
    </w:div>
    <w:div w:id="7827628">
      <w:bodyDiv w:val="1"/>
      <w:marLeft w:val="0"/>
      <w:marRight w:val="0"/>
      <w:marTop w:val="0"/>
      <w:marBottom w:val="0"/>
      <w:divBdr>
        <w:top w:val="none" w:sz="0" w:space="0" w:color="auto"/>
        <w:left w:val="none" w:sz="0" w:space="0" w:color="auto"/>
        <w:bottom w:val="none" w:sz="0" w:space="0" w:color="auto"/>
        <w:right w:val="none" w:sz="0" w:space="0" w:color="auto"/>
      </w:divBdr>
    </w:div>
    <w:div w:id="7954587">
      <w:bodyDiv w:val="1"/>
      <w:marLeft w:val="0"/>
      <w:marRight w:val="0"/>
      <w:marTop w:val="0"/>
      <w:marBottom w:val="0"/>
      <w:divBdr>
        <w:top w:val="none" w:sz="0" w:space="0" w:color="auto"/>
        <w:left w:val="none" w:sz="0" w:space="0" w:color="auto"/>
        <w:bottom w:val="none" w:sz="0" w:space="0" w:color="auto"/>
        <w:right w:val="none" w:sz="0" w:space="0" w:color="auto"/>
      </w:divBdr>
    </w:div>
    <w:div w:id="9528679">
      <w:bodyDiv w:val="1"/>
      <w:marLeft w:val="0"/>
      <w:marRight w:val="0"/>
      <w:marTop w:val="0"/>
      <w:marBottom w:val="0"/>
      <w:divBdr>
        <w:top w:val="none" w:sz="0" w:space="0" w:color="auto"/>
        <w:left w:val="none" w:sz="0" w:space="0" w:color="auto"/>
        <w:bottom w:val="none" w:sz="0" w:space="0" w:color="auto"/>
        <w:right w:val="none" w:sz="0" w:space="0" w:color="auto"/>
      </w:divBdr>
    </w:div>
    <w:div w:id="10688512">
      <w:bodyDiv w:val="1"/>
      <w:marLeft w:val="0"/>
      <w:marRight w:val="0"/>
      <w:marTop w:val="0"/>
      <w:marBottom w:val="0"/>
      <w:divBdr>
        <w:top w:val="none" w:sz="0" w:space="0" w:color="auto"/>
        <w:left w:val="none" w:sz="0" w:space="0" w:color="auto"/>
        <w:bottom w:val="none" w:sz="0" w:space="0" w:color="auto"/>
        <w:right w:val="none" w:sz="0" w:space="0" w:color="auto"/>
      </w:divBdr>
    </w:div>
    <w:div w:id="11958800">
      <w:bodyDiv w:val="1"/>
      <w:marLeft w:val="0"/>
      <w:marRight w:val="0"/>
      <w:marTop w:val="0"/>
      <w:marBottom w:val="0"/>
      <w:divBdr>
        <w:top w:val="none" w:sz="0" w:space="0" w:color="auto"/>
        <w:left w:val="none" w:sz="0" w:space="0" w:color="auto"/>
        <w:bottom w:val="none" w:sz="0" w:space="0" w:color="auto"/>
        <w:right w:val="none" w:sz="0" w:space="0" w:color="auto"/>
      </w:divBdr>
    </w:div>
    <w:div w:id="12609303">
      <w:bodyDiv w:val="1"/>
      <w:marLeft w:val="0"/>
      <w:marRight w:val="0"/>
      <w:marTop w:val="0"/>
      <w:marBottom w:val="0"/>
      <w:divBdr>
        <w:top w:val="none" w:sz="0" w:space="0" w:color="auto"/>
        <w:left w:val="none" w:sz="0" w:space="0" w:color="auto"/>
        <w:bottom w:val="none" w:sz="0" w:space="0" w:color="auto"/>
        <w:right w:val="none" w:sz="0" w:space="0" w:color="auto"/>
      </w:divBdr>
    </w:div>
    <w:div w:id="16349095">
      <w:bodyDiv w:val="1"/>
      <w:marLeft w:val="0"/>
      <w:marRight w:val="0"/>
      <w:marTop w:val="0"/>
      <w:marBottom w:val="0"/>
      <w:divBdr>
        <w:top w:val="none" w:sz="0" w:space="0" w:color="auto"/>
        <w:left w:val="none" w:sz="0" w:space="0" w:color="auto"/>
        <w:bottom w:val="none" w:sz="0" w:space="0" w:color="auto"/>
        <w:right w:val="none" w:sz="0" w:space="0" w:color="auto"/>
      </w:divBdr>
    </w:div>
    <w:div w:id="18168874">
      <w:bodyDiv w:val="1"/>
      <w:marLeft w:val="0"/>
      <w:marRight w:val="0"/>
      <w:marTop w:val="0"/>
      <w:marBottom w:val="0"/>
      <w:divBdr>
        <w:top w:val="none" w:sz="0" w:space="0" w:color="auto"/>
        <w:left w:val="none" w:sz="0" w:space="0" w:color="auto"/>
        <w:bottom w:val="none" w:sz="0" w:space="0" w:color="auto"/>
        <w:right w:val="none" w:sz="0" w:space="0" w:color="auto"/>
      </w:divBdr>
    </w:div>
    <w:div w:id="19943005">
      <w:bodyDiv w:val="1"/>
      <w:marLeft w:val="0"/>
      <w:marRight w:val="0"/>
      <w:marTop w:val="0"/>
      <w:marBottom w:val="0"/>
      <w:divBdr>
        <w:top w:val="none" w:sz="0" w:space="0" w:color="auto"/>
        <w:left w:val="none" w:sz="0" w:space="0" w:color="auto"/>
        <w:bottom w:val="none" w:sz="0" w:space="0" w:color="auto"/>
        <w:right w:val="none" w:sz="0" w:space="0" w:color="auto"/>
      </w:divBdr>
    </w:div>
    <w:div w:id="21127141">
      <w:bodyDiv w:val="1"/>
      <w:marLeft w:val="0"/>
      <w:marRight w:val="0"/>
      <w:marTop w:val="0"/>
      <w:marBottom w:val="0"/>
      <w:divBdr>
        <w:top w:val="none" w:sz="0" w:space="0" w:color="auto"/>
        <w:left w:val="none" w:sz="0" w:space="0" w:color="auto"/>
        <w:bottom w:val="none" w:sz="0" w:space="0" w:color="auto"/>
        <w:right w:val="none" w:sz="0" w:space="0" w:color="auto"/>
      </w:divBdr>
    </w:div>
    <w:div w:id="22707881">
      <w:bodyDiv w:val="1"/>
      <w:marLeft w:val="0"/>
      <w:marRight w:val="0"/>
      <w:marTop w:val="0"/>
      <w:marBottom w:val="0"/>
      <w:divBdr>
        <w:top w:val="none" w:sz="0" w:space="0" w:color="auto"/>
        <w:left w:val="none" w:sz="0" w:space="0" w:color="auto"/>
        <w:bottom w:val="none" w:sz="0" w:space="0" w:color="auto"/>
        <w:right w:val="none" w:sz="0" w:space="0" w:color="auto"/>
      </w:divBdr>
    </w:div>
    <w:div w:id="24673365">
      <w:bodyDiv w:val="1"/>
      <w:marLeft w:val="0"/>
      <w:marRight w:val="0"/>
      <w:marTop w:val="0"/>
      <w:marBottom w:val="0"/>
      <w:divBdr>
        <w:top w:val="none" w:sz="0" w:space="0" w:color="auto"/>
        <w:left w:val="none" w:sz="0" w:space="0" w:color="auto"/>
        <w:bottom w:val="none" w:sz="0" w:space="0" w:color="auto"/>
        <w:right w:val="none" w:sz="0" w:space="0" w:color="auto"/>
      </w:divBdr>
    </w:div>
    <w:div w:id="24722825">
      <w:bodyDiv w:val="1"/>
      <w:marLeft w:val="0"/>
      <w:marRight w:val="0"/>
      <w:marTop w:val="0"/>
      <w:marBottom w:val="0"/>
      <w:divBdr>
        <w:top w:val="none" w:sz="0" w:space="0" w:color="auto"/>
        <w:left w:val="none" w:sz="0" w:space="0" w:color="auto"/>
        <w:bottom w:val="none" w:sz="0" w:space="0" w:color="auto"/>
        <w:right w:val="none" w:sz="0" w:space="0" w:color="auto"/>
      </w:divBdr>
    </w:div>
    <w:div w:id="26032060">
      <w:bodyDiv w:val="1"/>
      <w:marLeft w:val="0"/>
      <w:marRight w:val="0"/>
      <w:marTop w:val="0"/>
      <w:marBottom w:val="0"/>
      <w:divBdr>
        <w:top w:val="none" w:sz="0" w:space="0" w:color="auto"/>
        <w:left w:val="none" w:sz="0" w:space="0" w:color="auto"/>
        <w:bottom w:val="none" w:sz="0" w:space="0" w:color="auto"/>
        <w:right w:val="none" w:sz="0" w:space="0" w:color="auto"/>
      </w:divBdr>
    </w:div>
    <w:div w:id="30493759">
      <w:bodyDiv w:val="1"/>
      <w:marLeft w:val="0"/>
      <w:marRight w:val="0"/>
      <w:marTop w:val="0"/>
      <w:marBottom w:val="0"/>
      <w:divBdr>
        <w:top w:val="none" w:sz="0" w:space="0" w:color="auto"/>
        <w:left w:val="none" w:sz="0" w:space="0" w:color="auto"/>
        <w:bottom w:val="none" w:sz="0" w:space="0" w:color="auto"/>
        <w:right w:val="none" w:sz="0" w:space="0" w:color="auto"/>
      </w:divBdr>
    </w:div>
    <w:div w:id="34041516">
      <w:bodyDiv w:val="1"/>
      <w:marLeft w:val="0"/>
      <w:marRight w:val="0"/>
      <w:marTop w:val="0"/>
      <w:marBottom w:val="0"/>
      <w:divBdr>
        <w:top w:val="none" w:sz="0" w:space="0" w:color="auto"/>
        <w:left w:val="none" w:sz="0" w:space="0" w:color="auto"/>
        <w:bottom w:val="none" w:sz="0" w:space="0" w:color="auto"/>
        <w:right w:val="none" w:sz="0" w:space="0" w:color="auto"/>
      </w:divBdr>
    </w:div>
    <w:div w:id="36585557">
      <w:bodyDiv w:val="1"/>
      <w:marLeft w:val="0"/>
      <w:marRight w:val="0"/>
      <w:marTop w:val="0"/>
      <w:marBottom w:val="0"/>
      <w:divBdr>
        <w:top w:val="none" w:sz="0" w:space="0" w:color="auto"/>
        <w:left w:val="none" w:sz="0" w:space="0" w:color="auto"/>
        <w:bottom w:val="none" w:sz="0" w:space="0" w:color="auto"/>
        <w:right w:val="none" w:sz="0" w:space="0" w:color="auto"/>
      </w:divBdr>
    </w:div>
    <w:div w:id="39402644">
      <w:bodyDiv w:val="1"/>
      <w:marLeft w:val="0"/>
      <w:marRight w:val="0"/>
      <w:marTop w:val="0"/>
      <w:marBottom w:val="0"/>
      <w:divBdr>
        <w:top w:val="none" w:sz="0" w:space="0" w:color="auto"/>
        <w:left w:val="none" w:sz="0" w:space="0" w:color="auto"/>
        <w:bottom w:val="none" w:sz="0" w:space="0" w:color="auto"/>
        <w:right w:val="none" w:sz="0" w:space="0" w:color="auto"/>
      </w:divBdr>
    </w:div>
    <w:div w:id="40784952">
      <w:bodyDiv w:val="1"/>
      <w:marLeft w:val="0"/>
      <w:marRight w:val="0"/>
      <w:marTop w:val="0"/>
      <w:marBottom w:val="0"/>
      <w:divBdr>
        <w:top w:val="none" w:sz="0" w:space="0" w:color="auto"/>
        <w:left w:val="none" w:sz="0" w:space="0" w:color="auto"/>
        <w:bottom w:val="none" w:sz="0" w:space="0" w:color="auto"/>
        <w:right w:val="none" w:sz="0" w:space="0" w:color="auto"/>
      </w:divBdr>
    </w:div>
    <w:div w:id="45108475">
      <w:bodyDiv w:val="1"/>
      <w:marLeft w:val="0"/>
      <w:marRight w:val="0"/>
      <w:marTop w:val="0"/>
      <w:marBottom w:val="0"/>
      <w:divBdr>
        <w:top w:val="none" w:sz="0" w:space="0" w:color="auto"/>
        <w:left w:val="none" w:sz="0" w:space="0" w:color="auto"/>
        <w:bottom w:val="none" w:sz="0" w:space="0" w:color="auto"/>
        <w:right w:val="none" w:sz="0" w:space="0" w:color="auto"/>
      </w:divBdr>
    </w:div>
    <w:div w:id="47581862">
      <w:bodyDiv w:val="1"/>
      <w:marLeft w:val="0"/>
      <w:marRight w:val="0"/>
      <w:marTop w:val="0"/>
      <w:marBottom w:val="0"/>
      <w:divBdr>
        <w:top w:val="none" w:sz="0" w:space="0" w:color="auto"/>
        <w:left w:val="none" w:sz="0" w:space="0" w:color="auto"/>
        <w:bottom w:val="none" w:sz="0" w:space="0" w:color="auto"/>
        <w:right w:val="none" w:sz="0" w:space="0" w:color="auto"/>
      </w:divBdr>
    </w:div>
    <w:div w:id="60913516">
      <w:bodyDiv w:val="1"/>
      <w:marLeft w:val="0"/>
      <w:marRight w:val="0"/>
      <w:marTop w:val="0"/>
      <w:marBottom w:val="0"/>
      <w:divBdr>
        <w:top w:val="none" w:sz="0" w:space="0" w:color="auto"/>
        <w:left w:val="none" w:sz="0" w:space="0" w:color="auto"/>
        <w:bottom w:val="none" w:sz="0" w:space="0" w:color="auto"/>
        <w:right w:val="none" w:sz="0" w:space="0" w:color="auto"/>
      </w:divBdr>
    </w:div>
    <w:div w:id="63376253">
      <w:bodyDiv w:val="1"/>
      <w:marLeft w:val="0"/>
      <w:marRight w:val="0"/>
      <w:marTop w:val="0"/>
      <w:marBottom w:val="0"/>
      <w:divBdr>
        <w:top w:val="none" w:sz="0" w:space="0" w:color="auto"/>
        <w:left w:val="none" w:sz="0" w:space="0" w:color="auto"/>
        <w:bottom w:val="none" w:sz="0" w:space="0" w:color="auto"/>
        <w:right w:val="none" w:sz="0" w:space="0" w:color="auto"/>
      </w:divBdr>
    </w:div>
    <w:div w:id="63571072">
      <w:bodyDiv w:val="1"/>
      <w:marLeft w:val="0"/>
      <w:marRight w:val="0"/>
      <w:marTop w:val="0"/>
      <w:marBottom w:val="0"/>
      <w:divBdr>
        <w:top w:val="none" w:sz="0" w:space="0" w:color="auto"/>
        <w:left w:val="none" w:sz="0" w:space="0" w:color="auto"/>
        <w:bottom w:val="none" w:sz="0" w:space="0" w:color="auto"/>
        <w:right w:val="none" w:sz="0" w:space="0" w:color="auto"/>
      </w:divBdr>
    </w:div>
    <w:div w:id="64845009">
      <w:bodyDiv w:val="1"/>
      <w:marLeft w:val="0"/>
      <w:marRight w:val="0"/>
      <w:marTop w:val="0"/>
      <w:marBottom w:val="0"/>
      <w:divBdr>
        <w:top w:val="none" w:sz="0" w:space="0" w:color="auto"/>
        <w:left w:val="none" w:sz="0" w:space="0" w:color="auto"/>
        <w:bottom w:val="none" w:sz="0" w:space="0" w:color="auto"/>
        <w:right w:val="none" w:sz="0" w:space="0" w:color="auto"/>
      </w:divBdr>
    </w:div>
    <w:div w:id="65684964">
      <w:bodyDiv w:val="1"/>
      <w:marLeft w:val="0"/>
      <w:marRight w:val="0"/>
      <w:marTop w:val="0"/>
      <w:marBottom w:val="0"/>
      <w:divBdr>
        <w:top w:val="none" w:sz="0" w:space="0" w:color="auto"/>
        <w:left w:val="none" w:sz="0" w:space="0" w:color="auto"/>
        <w:bottom w:val="none" w:sz="0" w:space="0" w:color="auto"/>
        <w:right w:val="none" w:sz="0" w:space="0" w:color="auto"/>
      </w:divBdr>
    </w:div>
    <w:div w:id="74863457">
      <w:bodyDiv w:val="1"/>
      <w:marLeft w:val="0"/>
      <w:marRight w:val="0"/>
      <w:marTop w:val="0"/>
      <w:marBottom w:val="0"/>
      <w:divBdr>
        <w:top w:val="none" w:sz="0" w:space="0" w:color="auto"/>
        <w:left w:val="none" w:sz="0" w:space="0" w:color="auto"/>
        <w:bottom w:val="none" w:sz="0" w:space="0" w:color="auto"/>
        <w:right w:val="none" w:sz="0" w:space="0" w:color="auto"/>
      </w:divBdr>
    </w:div>
    <w:div w:id="75320582">
      <w:bodyDiv w:val="1"/>
      <w:marLeft w:val="0"/>
      <w:marRight w:val="0"/>
      <w:marTop w:val="0"/>
      <w:marBottom w:val="0"/>
      <w:divBdr>
        <w:top w:val="none" w:sz="0" w:space="0" w:color="auto"/>
        <w:left w:val="none" w:sz="0" w:space="0" w:color="auto"/>
        <w:bottom w:val="none" w:sz="0" w:space="0" w:color="auto"/>
        <w:right w:val="none" w:sz="0" w:space="0" w:color="auto"/>
      </w:divBdr>
    </w:div>
    <w:div w:id="78063493">
      <w:bodyDiv w:val="1"/>
      <w:marLeft w:val="0"/>
      <w:marRight w:val="0"/>
      <w:marTop w:val="0"/>
      <w:marBottom w:val="0"/>
      <w:divBdr>
        <w:top w:val="none" w:sz="0" w:space="0" w:color="auto"/>
        <w:left w:val="none" w:sz="0" w:space="0" w:color="auto"/>
        <w:bottom w:val="none" w:sz="0" w:space="0" w:color="auto"/>
        <w:right w:val="none" w:sz="0" w:space="0" w:color="auto"/>
      </w:divBdr>
    </w:div>
    <w:div w:id="78793157">
      <w:bodyDiv w:val="1"/>
      <w:marLeft w:val="0"/>
      <w:marRight w:val="0"/>
      <w:marTop w:val="0"/>
      <w:marBottom w:val="0"/>
      <w:divBdr>
        <w:top w:val="none" w:sz="0" w:space="0" w:color="auto"/>
        <w:left w:val="none" w:sz="0" w:space="0" w:color="auto"/>
        <w:bottom w:val="none" w:sz="0" w:space="0" w:color="auto"/>
        <w:right w:val="none" w:sz="0" w:space="0" w:color="auto"/>
      </w:divBdr>
    </w:div>
    <w:div w:id="79181336">
      <w:bodyDiv w:val="1"/>
      <w:marLeft w:val="0"/>
      <w:marRight w:val="0"/>
      <w:marTop w:val="0"/>
      <w:marBottom w:val="0"/>
      <w:divBdr>
        <w:top w:val="none" w:sz="0" w:space="0" w:color="auto"/>
        <w:left w:val="none" w:sz="0" w:space="0" w:color="auto"/>
        <w:bottom w:val="none" w:sz="0" w:space="0" w:color="auto"/>
        <w:right w:val="none" w:sz="0" w:space="0" w:color="auto"/>
      </w:divBdr>
    </w:div>
    <w:div w:id="80570166">
      <w:bodyDiv w:val="1"/>
      <w:marLeft w:val="0"/>
      <w:marRight w:val="0"/>
      <w:marTop w:val="0"/>
      <w:marBottom w:val="0"/>
      <w:divBdr>
        <w:top w:val="none" w:sz="0" w:space="0" w:color="auto"/>
        <w:left w:val="none" w:sz="0" w:space="0" w:color="auto"/>
        <w:bottom w:val="none" w:sz="0" w:space="0" w:color="auto"/>
        <w:right w:val="none" w:sz="0" w:space="0" w:color="auto"/>
      </w:divBdr>
    </w:div>
    <w:div w:id="82722521">
      <w:bodyDiv w:val="1"/>
      <w:marLeft w:val="0"/>
      <w:marRight w:val="0"/>
      <w:marTop w:val="0"/>
      <w:marBottom w:val="0"/>
      <w:divBdr>
        <w:top w:val="none" w:sz="0" w:space="0" w:color="auto"/>
        <w:left w:val="none" w:sz="0" w:space="0" w:color="auto"/>
        <w:bottom w:val="none" w:sz="0" w:space="0" w:color="auto"/>
        <w:right w:val="none" w:sz="0" w:space="0" w:color="auto"/>
      </w:divBdr>
    </w:div>
    <w:div w:id="82845060">
      <w:bodyDiv w:val="1"/>
      <w:marLeft w:val="0"/>
      <w:marRight w:val="0"/>
      <w:marTop w:val="0"/>
      <w:marBottom w:val="0"/>
      <w:divBdr>
        <w:top w:val="none" w:sz="0" w:space="0" w:color="auto"/>
        <w:left w:val="none" w:sz="0" w:space="0" w:color="auto"/>
        <w:bottom w:val="none" w:sz="0" w:space="0" w:color="auto"/>
        <w:right w:val="none" w:sz="0" w:space="0" w:color="auto"/>
      </w:divBdr>
    </w:div>
    <w:div w:id="84693234">
      <w:bodyDiv w:val="1"/>
      <w:marLeft w:val="0"/>
      <w:marRight w:val="0"/>
      <w:marTop w:val="0"/>
      <w:marBottom w:val="0"/>
      <w:divBdr>
        <w:top w:val="none" w:sz="0" w:space="0" w:color="auto"/>
        <w:left w:val="none" w:sz="0" w:space="0" w:color="auto"/>
        <w:bottom w:val="none" w:sz="0" w:space="0" w:color="auto"/>
        <w:right w:val="none" w:sz="0" w:space="0" w:color="auto"/>
      </w:divBdr>
    </w:div>
    <w:div w:id="88280856">
      <w:bodyDiv w:val="1"/>
      <w:marLeft w:val="0"/>
      <w:marRight w:val="0"/>
      <w:marTop w:val="0"/>
      <w:marBottom w:val="0"/>
      <w:divBdr>
        <w:top w:val="none" w:sz="0" w:space="0" w:color="auto"/>
        <w:left w:val="none" w:sz="0" w:space="0" w:color="auto"/>
        <w:bottom w:val="none" w:sz="0" w:space="0" w:color="auto"/>
        <w:right w:val="none" w:sz="0" w:space="0" w:color="auto"/>
      </w:divBdr>
    </w:div>
    <w:div w:id="88506016">
      <w:bodyDiv w:val="1"/>
      <w:marLeft w:val="0"/>
      <w:marRight w:val="0"/>
      <w:marTop w:val="0"/>
      <w:marBottom w:val="0"/>
      <w:divBdr>
        <w:top w:val="none" w:sz="0" w:space="0" w:color="auto"/>
        <w:left w:val="none" w:sz="0" w:space="0" w:color="auto"/>
        <w:bottom w:val="none" w:sz="0" w:space="0" w:color="auto"/>
        <w:right w:val="none" w:sz="0" w:space="0" w:color="auto"/>
      </w:divBdr>
    </w:div>
    <w:div w:id="91630594">
      <w:bodyDiv w:val="1"/>
      <w:marLeft w:val="0"/>
      <w:marRight w:val="0"/>
      <w:marTop w:val="0"/>
      <w:marBottom w:val="0"/>
      <w:divBdr>
        <w:top w:val="none" w:sz="0" w:space="0" w:color="auto"/>
        <w:left w:val="none" w:sz="0" w:space="0" w:color="auto"/>
        <w:bottom w:val="none" w:sz="0" w:space="0" w:color="auto"/>
        <w:right w:val="none" w:sz="0" w:space="0" w:color="auto"/>
      </w:divBdr>
    </w:div>
    <w:div w:id="92822300">
      <w:bodyDiv w:val="1"/>
      <w:marLeft w:val="0"/>
      <w:marRight w:val="0"/>
      <w:marTop w:val="0"/>
      <w:marBottom w:val="0"/>
      <w:divBdr>
        <w:top w:val="none" w:sz="0" w:space="0" w:color="auto"/>
        <w:left w:val="none" w:sz="0" w:space="0" w:color="auto"/>
        <w:bottom w:val="none" w:sz="0" w:space="0" w:color="auto"/>
        <w:right w:val="none" w:sz="0" w:space="0" w:color="auto"/>
      </w:divBdr>
    </w:div>
    <w:div w:id="97025483">
      <w:bodyDiv w:val="1"/>
      <w:marLeft w:val="0"/>
      <w:marRight w:val="0"/>
      <w:marTop w:val="0"/>
      <w:marBottom w:val="0"/>
      <w:divBdr>
        <w:top w:val="none" w:sz="0" w:space="0" w:color="auto"/>
        <w:left w:val="none" w:sz="0" w:space="0" w:color="auto"/>
        <w:bottom w:val="none" w:sz="0" w:space="0" w:color="auto"/>
        <w:right w:val="none" w:sz="0" w:space="0" w:color="auto"/>
      </w:divBdr>
    </w:div>
    <w:div w:id="98330310">
      <w:bodyDiv w:val="1"/>
      <w:marLeft w:val="0"/>
      <w:marRight w:val="0"/>
      <w:marTop w:val="0"/>
      <w:marBottom w:val="0"/>
      <w:divBdr>
        <w:top w:val="none" w:sz="0" w:space="0" w:color="auto"/>
        <w:left w:val="none" w:sz="0" w:space="0" w:color="auto"/>
        <w:bottom w:val="none" w:sz="0" w:space="0" w:color="auto"/>
        <w:right w:val="none" w:sz="0" w:space="0" w:color="auto"/>
      </w:divBdr>
    </w:div>
    <w:div w:id="99029184">
      <w:bodyDiv w:val="1"/>
      <w:marLeft w:val="0"/>
      <w:marRight w:val="0"/>
      <w:marTop w:val="0"/>
      <w:marBottom w:val="0"/>
      <w:divBdr>
        <w:top w:val="none" w:sz="0" w:space="0" w:color="auto"/>
        <w:left w:val="none" w:sz="0" w:space="0" w:color="auto"/>
        <w:bottom w:val="none" w:sz="0" w:space="0" w:color="auto"/>
        <w:right w:val="none" w:sz="0" w:space="0" w:color="auto"/>
      </w:divBdr>
    </w:div>
    <w:div w:id="104539727">
      <w:bodyDiv w:val="1"/>
      <w:marLeft w:val="0"/>
      <w:marRight w:val="0"/>
      <w:marTop w:val="0"/>
      <w:marBottom w:val="0"/>
      <w:divBdr>
        <w:top w:val="none" w:sz="0" w:space="0" w:color="auto"/>
        <w:left w:val="none" w:sz="0" w:space="0" w:color="auto"/>
        <w:bottom w:val="none" w:sz="0" w:space="0" w:color="auto"/>
        <w:right w:val="none" w:sz="0" w:space="0" w:color="auto"/>
      </w:divBdr>
    </w:div>
    <w:div w:id="104691299">
      <w:bodyDiv w:val="1"/>
      <w:marLeft w:val="0"/>
      <w:marRight w:val="0"/>
      <w:marTop w:val="0"/>
      <w:marBottom w:val="0"/>
      <w:divBdr>
        <w:top w:val="none" w:sz="0" w:space="0" w:color="auto"/>
        <w:left w:val="none" w:sz="0" w:space="0" w:color="auto"/>
        <w:bottom w:val="none" w:sz="0" w:space="0" w:color="auto"/>
        <w:right w:val="none" w:sz="0" w:space="0" w:color="auto"/>
      </w:divBdr>
    </w:div>
    <w:div w:id="105587419">
      <w:bodyDiv w:val="1"/>
      <w:marLeft w:val="0"/>
      <w:marRight w:val="0"/>
      <w:marTop w:val="0"/>
      <w:marBottom w:val="0"/>
      <w:divBdr>
        <w:top w:val="none" w:sz="0" w:space="0" w:color="auto"/>
        <w:left w:val="none" w:sz="0" w:space="0" w:color="auto"/>
        <w:bottom w:val="none" w:sz="0" w:space="0" w:color="auto"/>
        <w:right w:val="none" w:sz="0" w:space="0" w:color="auto"/>
      </w:divBdr>
    </w:div>
    <w:div w:id="105663099">
      <w:bodyDiv w:val="1"/>
      <w:marLeft w:val="0"/>
      <w:marRight w:val="0"/>
      <w:marTop w:val="0"/>
      <w:marBottom w:val="0"/>
      <w:divBdr>
        <w:top w:val="none" w:sz="0" w:space="0" w:color="auto"/>
        <w:left w:val="none" w:sz="0" w:space="0" w:color="auto"/>
        <w:bottom w:val="none" w:sz="0" w:space="0" w:color="auto"/>
        <w:right w:val="none" w:sz="0" w:space="0" w:color="auto"/>
      </w:divBdr>
    </w:div>
    <w:div w:id="107548245">
      <w:bodyDiv w:val="1"/>
      <w:marLeft w:val="0"/>
      <w:marRight w:val="0"/>
      <w:marTop w:val="0"/>
      <w:marBottom w:val="0"/>
      <w:divBdr>
        <w:top w:val="none" w:sz="0" w:space="0" w:color="auto"/>
        <w:left w:val="none" w:sz="0" w:space="0" w:color="auto"/>
        <w:bottom w:val="none" w:sz="0" w:space="0" w:color="auto"/>
        <w:right w:val="none" w:sz="0" w:space="0" w:color="auto"/>
      </w:divBdr>
    </w:div>
    <w:div w:id="110979274">
      <w:bodyDiv w:val="1"/>
      <w:marLeft w:val="0"/>
      <w:marRight w:val="0"/>
      <w:marTop w:val="0"/>
      <w:marBottom w:val="0"/>
      <w:divBdr>
        <w:top w:val="none" w:sz="0" w:space="0" w:color="auto"/>
        <w:left w:val="none" w:sz="0" w:space="0" w:color="auto"/>
        <w:bottom w:val="none" w:sz="0" w:space="0" w:color="auto"/>
        <w:right w:val="none" w:sz="0" w:space="0" w:color="auto"/>
      </w:divBdr>
    </w:div>
    <w:div w:id="111629308">
      <w:bodyDiv w:val="1"/>
      <w:marLeft w:val="0"/>
      <w:marRight w:val="0"/>
      <w:marTop w:val="0"/>
      <w:marBottom w:val="0"/>
      <w:divBdr>
        <w:top w:val="none" w:sz="0" w:space="0" w:color="auto"/>
        <w:left w:val="none" w:sz="0" w:space="0" w:color="auto"/>
        <w:bottom w:val="none" w:sz="0" w:space="0" w:color="auto"/>
        <w:right w:val="none" w:sz="0" w:space="0" w:color="auto"/>
      </w:divBdr>
    </w:div>
    <w:div w:id="111630515">
      <w:bodyDiv w:val="1"/>
      <w:marLeft w:val="0"/>
      <w:marRight w:val="0"/>
      <w:marTop w:val="0"/>
      <w:marBottom w:val="0"/>
      <w:divBdr>
        <w:top w:val="none" w:sz="0" w:space="0" w:color="auto"/>
        <w:left w:val="none" w:sz="0" w:space="0" w:color="auto"/>
        <w:bottom w:val="none" w:sz="0" w:space="0" w:color="auto"/>
        <w:right w:val="none" w:sz="0" w:space="0" w:color="auto"/>
      </w:divBdr>
    </w:div>
    <w:div w:id="112329699">
      <w:bodyDiv w:val="1"/>
      <w:marLeft w:val="0"/>
      <w:marRight w:val="0"/>
      <w:marTop w:val="0"/>
      <w:marBottom w:val="0"/>
      <w:divBdr>
        <w:top w:val="none" w:sz="0" w:space="0" w:color="auto"/>
        <w:left w:val="none" w:sz="0" w:space="0" w:color="auto"/>
        <w:bottom w:val="none" w:sz="0" w:space="0" w:color="auto"/>
        <w:right w:val="none" w:sz="0" w:space="0" w:color="auto"/>
      </w:divBdr>
    </w:div>
    <w:div w:id="113453351">
      <w:bodyDiv w:val="1"/>
      <w:marLeft w:val="0"/>
      <w:marRight w:val="0"/>
      <w:marTop w:val="0"/>
      <w:marBottom w:val="0"/>
      <w:divBdr>
        <w:top w:val="none" w:sz="0" w:space="0" w:color="auto"/>
        <w:left w:val="none" w:sz="0" w:space="0" w:color="auto"/>
        <w:bottom w:val="none" w:sz="0" w:space="0" w:color="auto"/>
        <w:right w:val="none" w:sz="0" w:space="0" w:color="auto"/>
      </w:divBdr>
    </w:div>
    <w:div w:id="114755378">
      <w:bodyDiv w:val="1"/>
      <w:marLeft w:val="0"/>
      <w:marRight w:val="0"/>
      <w:marTop w:val="0"/>
      <w:marBottom w:val="0"/>
      <w:divBdr>
        <w:top w:val="none" w:sz="0" w:space="0" w:color="auto"/>
        <w:left w:val="none" w:sz="0" w:space="0" w:color="auto"/>
        <w:bottom w:val="none" w:sz="0" w:space="0" w:color="auto"/>
        <w:right w:val="none" w:sz="0" w:space="0" w:color="auto"/>
      </w:divBdr>
    </w:div>
    <w:div w:id="116410290">
      <w:bodyDiv w:val="1"/>
      <w:marLeft w:val="0"/>
      <w:marRight w:val="0"/>
      <w:marTop w:val="0"/>
      <w:marBottom w:val="0"/>
      <w:divBdr>
        <w:top w:val="none" w:sz="0" w:space="0" w:color="auto"/>
        <w:left w:val="none" w:sz="0" w:space="0" w:color="auto"/>
        <w:bottom w:val="none" w:sz="0" w:space="0" w:color="auto"/>
        <w:right w:val="none" w:sz="0" w:space="0" w:color="auto"/>
      </w:divBdr>
    </w:div>
    <w:div w:id="122887162">
      <w:bodyDiv w:val="1"/>
      <w:marLeft w:val="0"/>
      <w:marRight w:val="0"/>
      <w:marTop w:val="0"/>
      <w:marBottom w:val="0"/>
      <w:divBdr>
        <w:top w:val="none" w:sz="0" w:space="0" w:color="auto"/>
        <w:left w:val="none" w:sz="0" w:space="0" w:color="auto"/>
        <w:bottom w:val="none" w:sz="0" w:space="0" w:color="auto"/>
        <w:right w:val="none" w:sz="0" w:space="0" w:color="auto"/>
      </w:divBdr>
    </w:div>
    <w:div w:id="123080329">
      <w:bodyDiv w:val="1"/>
      <w:marLeft w:val="0"/>
      <w:marRight w:val="0"/>
      <w:marTop w:val="0"/>
      <w:marBottom w:val="0"/>
      <w:divBdr>
        <w:top w:val="none" w:sz="0" w:space="0" w:color="auto"/>
        <w:left w:val="none" w:sz="0" w:space="0" w:color="auto"/>
        <w:bottom w:val="none" w:sz="0" w:space="0" w:color="auto"/>
        <w:right w:val="none" w:sz="0" w:space="0" w:color="auto"/>
      </w:divBdr>
    </w:div>
    <w:div w:id="123888076">
      <w:bodyDiv w:val="1"/>
      <w:marLeft w:val="0"/>
      <w:marRight w:val="0"/>
      <w:marTop w:val="0"/>
      <w:marBottom w:val="0"/>
      <w:divBdr>
        <w:top w:val="none" w:sz="0" w:space="0" w:color="auto"/>
        <w:left w:val="none" w:sz="0" w:space="0" w:color="auto"/>
        <w:bottom w:val="none" w:sz="0" w:space="0" w:color="auto"/>
        <w:right w:val="none" w:sz="0" w:space="0" w:color="auto"/>
      </w:divBdr>
    </w:div>
    <w:div w:id="126437125">
      <w:bodyDiv w:val="1"/>
      <w:marLeft w:val="0"/>
      <w:marRight w:val="0"/>
      <w:marTop w:val="0"/>
      <w:marBottom w:val="0"/>
      <w:divBdr>
        <w:top w:val="none" w:sz="0" w:space="0" w:color="auto"/>
        <w:left w:val="none" w:sz="0" w:space="0" w:color="auto"/>
        <w:bottom w:val="none" w:sz="0" w:space="0" w:color="auto"/>
        <w:right w:val="none" w:sz="0" w:space="0" w:color="auto"/>
      </w:divBdr>
    </w:div>
    <w:div w:id="128212211">
      <w:bodyDiv w:val="1"/>
      <w:marLeft w:val="0"/>
      <w:marRight w:val="0"/>
      <w:marTop w:val="0"/>
      <w:marBottom w:val="0"/>
      <w:divBdr>
        <w:top w:val="none" w:sz="0" w:space="0" w:color="auto"/>
        <w:left w:val="none" w:sz="0" w:space="0" w:color="auto"/>
        <w:bottom w:val="none" w:sz="0" w:space="0" w:color="auto"/>
        <w:right w:val="none" w:sz="0" w:space="0" w:color="auto"/>
      </w:divBdr>
    </w:div>
    <w:div w:id="129058847">
      <w:bodyDiv w:val="1"/>
      <w:marLeft w:val="0"/>
      <w:marRight w:val="0"/>
      <w:marTop w:val="0"/>
      <w:marBottom w:val="0"/>
      <w:divBdr>
        <w:top w:val="none" w:sz="0" w:space="0" w:color="auto"/>
        <w:left w:val="none" w:sz="0" w:space="0" w:color="auto"/>
        <w:bottom w:val="none" w:sz="0" w:space="0" w:color="auto"/>
        <w:right w:val="none" w:sz="0" w:space="0" w:color="auto"/>
      </w:divBdr>
    </w:div>
    <w:div w:id="129637592">
      <w:bodyDiv w:val="1"/>
      <w:marLeft w:val="0"/>
      <w:marRight w:val="0"/>
      <w:marTop w:val="0"/>
      <w:marBottom w:val="0"/>
      <w:divBdr>
        <w:top w:val="none" w:sz="0" w:space="0" w:color="auto"/>
        <w:left w:val="none" w:sz="0" w:space="0" w:color="auto"/>
        <w:bottom w:val="none" w:sz="0" w:space="0" w:color="auto"/>
        <w:right w:val="none" w:sz="0" w:space="0" w:color="auto"/>
      </w:divBdr>
    </w:div>
    <w:div w:id="131338688">
      <w:bodyDiv w:val="1"/>
      <w:marLeft w:val="0"/>
      <w:marRight w:val="0"/>
      <w:marTop w:val="0"/>
      <w:marBottom w:val="0"/>
      <w:divBdr>
        <w:top w:val="none" w:sz="0" w:space="0" w:color="auto"/>
        <w:left w:val="none" w:sz="0" w:space="0" w:color="auto"/>
        <w:bottom w:val="none" w:sz="0" w:space="0" w:color="auto"/>
        <w:right w:val="none" w:sz="0" w:space="0" w:color="auto"/>
      </w:divBdr>
    </w:div>
    <w:div w:id="131869085">
      <w:bodyDiv w:val="1"/>
      <w:marLeft w:val="0"/>
      <w:marRight w:val="0"/>
      <w:marTop w:val="0"/>
      <w:marBottom w:val="0"/>
      <w:divBdr>
        <w:top w:val="none" w:sz="0" w:space="0" w:color="auto"/>
        <w:left w:val="none" w:sz="0" w:space="0" w:color="auto"/>
        <w:bottom w:val="none" w:sz="0" w:space="0" w:color="auto"/>
        <w:right w:val="none" w:sz="0" w:space="0" w:color="auto"/>
      </w:divBdr>
    </w:div>
    <w:div w:id="132645404">
      <w:bodyDiv w:val="1"/>
      <w:marLeft w:val="0"/>
      <w:marRight w:val="0"/>
      <w:marTop w:val="0"/>
      <w:marBottom w:val="0"/>
      <w:divBdr>
        <w:top w:val="none" w:sz="0" w:space="0" w:color="auto"/>
        <w:left w:val="none" w:sz="0" w:space="0" w:color="auto"/>
        <w:bottom w:val="none" w:sz="0" w:space="0" w:color="auto"/>
        <w:right w:val="none" w:sz="0" w:space="0" w:color="auto"/>
      </w:divBdr>
    </w:div>
    <w:div w:id="135874083">
      <w:bodyDiv w:val="1"/>
      <w:marLeft w:val="0"/>
      <w:marRight w:val="0"/>
      <w:marTop w:val="0"/>
      <w:marBottom w:val="0"/>
      <w:divBdr>
        <w:top w:val="none" w:sz="0" w:space="0" w:color="auto"/>
        <w:left w:val="none" w:sz="0" w:space="0" w:color="auto"/>
        <w:bottom w:val="none" w:sz="0" w:space="0" w:color="auto"/>
        <w:right w:val="none" w:sz="0" w:space="0" w:color="auto"/>
      </w:divBdr>
    </w:div>
    <w:div w:id="137769941">
      <w:bodyDiv w:val="1"/>
      <w:marLeft w:val="0"/>
      <w:marRight w:val="0"/>
      <w:marTop w:val="0"/>
      <w:marBottom w:val="0"/>
      <w:divBdr>
        <w:top w:val="none" w:sz="0" w:space="0" w:color="auto"/>
        <w:left w:val="none" w:sz="0" w:space="0" w:color="auto"/>
        <w:bottom w:val="none" w:sz="0" w:space="0" w:color="auto"/>
        <w:right w:val="none" w:sz="0" w:space="0" w:color="auto"/>
      </w:divBdr>
    </w:div>
    <w:div w:id="139884833">
      <w:bodyDiv w:val="1"/>
      <w:marLeft w:val="0"/>
      <w:marRight w:val="0"/>
      <w:marTop w:val="0"/>
      <w:marBottom w:val="0"/>
      <w:divBdr>
        <w:top w:val="none" w:sz="0" w:space="0" w:color="auto"/>
        <w:left w:val="none" w:sz="0" w:space="0" w:color="auto"/>
        <w:bottom w:val="none" w:sz="0" w:space="0" w:color="auto"/>
        <w:right w:val="none" w:sz="0" w:space="0" w:color="auto"/>
      </w:divBdr>
    </w:div>
    <w:div w:id="142046339">
      <w:bodyDiv w:val="1"/>
      <w:marLeft w:val="0"/>
      <w:marRight w:val="0"/>
      <w:marTop w:val="0"/>
      <w:marBottom w:val="0"/>
      <w:divBdr>
        <w:top w:val="none" w:sz="0" w:space="0" w:color="auto"/>
        <w:left w:val="none" w:sz="0" w:space="0" w:color="auto"/>
        <w:bottom w:val="none" w:sz="0" w:space="0" w:color="auto"/>
        <w:right w:val="none" w:sz="0" w:space="0" w:color="auto"/>
      </w:divBdr>
    </w:div>
    <w:div w:id="145781477">
      <w:bodyDiv w:val="1"/>
      <w:marLeft w:val="0"/>
      <w:marRight w:val="0"/>
      <w:marTop w:val="0"/>
      <w:marBottom w:val="0"/>
      <w:divBdr>
        <w:top w:val="none" w:sz="0" w:space="0" w:color="auto"/>
        <w:left w:val="none" w:sz="0" w:space="0" w:color="auto"/>
        <w:bottom w:val="none" w:sz="0" w:space="0" w:color="auto"/>
        <w:right w:val="none" w:sz="0" w:space="0" w:color="auto"/>
      </w:divBdr>
    </w:div>
    <w:div w:id="145783551">
      <w:bodyDiv w:val="1"/>
      <w:marLeft w:val="0"/>
      <w:marRight w:val="0"/>
      <w:marTop w:val="0"/>
      <w:marBottom w:val="0"/>
      <w:divBdr>
        <w:top w:val="none" w:sz="0" w:space="0" w:color="auto"/>
        <w:left w:val="none" w:sz="0" w:space="0" w:color="auto"/>
        <w:bottom w:val="none" w:sz="0" w:space="0" w:color="auto"/>
        <w:right w:val="none" w:sz="0" w:space="0" w:color="auto"/>
      </w:divBdr>
    </w:div>
    <w:div w:id="146093922">
      <w:bodyDiv w:val="1"/>
      <w:marLeft w:val="0"/>
      <w:marRight w:val="0"/>
      <w:marTop w:val="0"/>
      <w:marBottom w:val="0"/>
      <w:divBdr>
        <w:top w:val="none" w:sz="0" w:space="0" w:color="auto"/>
        <w:left w:val="none" w:sz="0" w:space="0" w:color="auto"/>
        <w:bottom w:val="none" w:sz="0" w:space="0" w:color="auto"/>
        <w:right w:val="none" w:sz="0" w:space="0" w:color="auto"/>
      </w:divBdr>
    </w:div>
    <w:div w:id="147479193">
      <w:bodyDiv w:val="1"/>
      <w:marLeft w:val="0"/>
      <w:marRight w:val="0"/>
      <w:marTop w:val="0"/>
      <w:marBottom w:val="0"/>
      <w:divBdr>
        <w:top w:val="none" w:sz="0" w:space="0" w:color="auto"/>
        <w:left w:val="none" w:sz="0" w:space="0" w:color="auto"/>
        <w:bottom w:val="none" w:sz="0" w:space="0" w:color="auto"/>
        <w:right w:val="none" w:sz="0" w:space="0" w:color="auto"/>
      </w:divBdr>
    </w:div>
    <w:div w:id="149566984">
      <w:bodyDiv w:val="1"/>
      <w:marLeft w:val="0"/>
      <w:marRight w:val="0"/>
      <w:marTop w:val="0"/>
      <w:marBottom w:val="0"/>
      <w:divBdr>
        <w:top w:val="none" w:sz="0" w:space="0" w:color="auto"/>
        <w:left w:val="none" w:sz="0" w:space="0" w:color="auto"/>
        <w:bottom w:val="none" w:sz="0" w:space="0" w:color="auto"/>
        <w:right w:val="none" w:sz="0" w:space="0" w:color="auto"/>
      </w:divBdr>
    </w:div>
    <w:div w:id="149635149">
      <w:bodyDiv w:val="1"/>
      <w:marLeft w:val="0"/>
      <w:marRight w:val="0"/>
      <w:marTop w:val="0"/>
      <w:marBottom w:val="0"/>
      <w:divBdr>
        <w:top w:val="none" w:sz="0" w:space="0" w:color="auto"/>
        <w:left w:val="none" w:sz="0" w:space="0" w:color="auto"/>
        <w:bottom w:val="none" w:sz="0" w:space="0" w:color="auto"/>
        <w:right w:val="none" w:sz="0" w:space="0" w:color="auto"/>
      </w:divBdr>
    </w:div>
    <w:div w:id="152062417">
      <w:bodyDiv w:val="1"/>
      <w:marLeft w:val="0"/>
      <w:marRight w:val="0"/>
      <w:marTop w:val="0"/>
      <w:marBottom w:val="0"/>
      <w:divBdr>
        <w:top w:val="none" w:sz="0" w:space="0" w:color="auto"/>
        <w:left w:val="none" w:sz="0" w:space="0" w:color="auto"/>
        <w:bottom w:val="none" w:sz="0" w:space="0" w:color="auto"/>
        <w:right w:val="none" w:sz="0" w:space="0" w:color="auto"/>
      </w:divBdr>
    </w:div>
    <w:div w:id="152721117">
      <w:bodyDiv w:val="1"/>
      <w:marLeft w:val="0"/>
      <w:marRight w:val="0"/>
      <w:marTop w:val="0"/>
      <w:marBottom w:val="0"/>
      <w:divBdr>
        <w:top w:val="none" w:sz="0" w:space="0" w:color="auto"/>
        <w:left w:val="none" w:sz="0" w:space="0" w:color="auto"/>
        <w:bottom w:val="none" w:sz="0" w:space="0" w:color="auto"/>
        <w:right w:val="none" w:sz="0" w:space="0" w:color="auto"/>
      </w:divBdr>
    </w:div>
    <w:div w:id="154732084">
      <w:bodyDiv w:val="1"/>
      <w:marLeft w:val="0"/>
      <w:marRight w:val="0"/>
      <w:marTop w:val="0"/>
      <w:marBottom w:val="0"/>
      <w:divBdr>
        <w:top w:val="none" w:sz="0" w:space="0" w:color="auto"/>
        <w:left w:val="none" w:sz="0" w:space="0" w:color="auto"/>
        <w:bottom w:val="none" w:sz="0" w:space="0" w:color="auto"/>
        <w:right w:val="none" w:sz="0" w:space="0" w:color="auto"/>
      </w:divBdr>
    </w:div>
    <w:div w:id="156313051">
      <w:bodyDiv w:val="1"/>
      <w:marLeft w:val="0"/>
      <w:marRight w:val="0"/>
      <w:marTop w:val="0"/>
      <w:marBottom w:val="0"/>
      <w:divBdr>
        <w:top w:val="none" w:sz="0" w:space="0" w:color="auto"/>
        <w:left w:val="none" w:sz="0" w:space="0" w:color="auto"/>
        <w:bottom w:val="none" w:sz="0" w:space="0" w:color="auto"/>
        <w:right w:val="none" w:sz="0" w:space="0" w:color="auto"/>
      </w:divBdr>
    </w:div>
    <w:div w:id="156847755">
      <w:bodyDiv w:val="1"/>
      <w:marLeft w:val="0"/>
      <w:marRight w:val="0"/>
      <w:marTop w:val="0"/>
      <w:marBottom w:val="0"/>
      <w:divBdr>
        <w:top w:val="none" w:sz="0" w:space="0" w:color="auto"/>
        <w:left w:val="none" w:sz="0" w:space="0" w:color="auto"/>
        <w:bottom w:val="none" w:sz="0" w:space="0" w:color="auto"/>
        <w:right w:val="none" w:sz="0" w:space="0" w:color="auto"/>
      </w:divBdr>
    </w:div>
    <w:div w:id="165484734">
      <w:bodyDiv w:val="1"/>
      <w:marLeft w:val="0"/>
      <w:marRight w:val="0"/>
      <w:marTop w:val="0"/>
      <w:marBottom w:val="0"/>
      <w:divBdr>
        <w:top w:val="none" w:sz="0" w:space="0" w:color="auto"/>
        <w:left w:val="none" w:sz="0" w:space="0" w:color="auto"/>
        <w:bottom w:val="none" w:sz="0" w:space="0" w:color="auto"/>
        <w:right w:val="none" w:sz="0" w:space="0" w:color="auto"/>
      </w:divBdr>
    </w:div>
    <w:div w:id="165830898">
      <w:bodyDiv w:val="1"/>
      <w:marLeft w:val="0"/>
      <w:marRight w:val="0"/>
      <w:marTop w:val="0"/>
      <w:marBottom w:val="0"/>
      <w:divBdr>
        <w:top w:val="none" w:sz="0" w:space="0" w:color="auto"/>
        <w:left w:val="none" w:sz="0" w:space="0" w:color="auto"/>
        <w:bottom w:val="none" w:sz="0" w:space="0" w:color="auto"/>
        <w:right w:val="none" w:sz="0" w:space="0" w:color="auto"/>
      </w:divBdr>
    </w:div>
    <w:div w:id="166746976">
      <w:bodyDiv w:val="1"/>
      <w:marLeft w:val="0"/>
      <w:marRight w:val="0"/>
      <w:marTop w:val="0"/>
      <w:marBottom w:val="0"/>
      <w:divBdr>
        <w:top w:val="none" w:sz="0" w:space="0" w:color="auto"/>
        <w:left w:val="none" w:sz="0" w:space="0" w:color="auto"/>
        <w:bottom w:val="none" w:sz="0" w:space="0" w:color="auto"/>
        <w:right w:val="none" w:sz="0" w:space="0" w:color="auto"/>
      </w:divBdr>
    </w:div>
    <w:div w:id="167793952">
      <w:bodyDiv w:val="1"/>
      <w:marLeft w:val="0"/>
      <w:marRight w:val="0"/>
      <w:marTop w:val="0"/>
      <w:marBottom w:val="0"/>
      <w:divBdr>
        <w:top w:val="none" w:sz="0" w:space="0" w:color="auto"/>
        <w:left w:val="none" w:sz="0" w:space="0" w:color="auto"/>
        <w:bottom w:val="none" w:sz="0" w:space="0" w:color="auto"/>
        <w:right w:val="none" w:sz="0" w:space="0" w:color="auto"/>
      </w:divBdr>
    </w:div>
    <w:div w:id="168328687">
      <w:bodyDiv w:val="1"/>
      <w:marLeft w:val="0"/>
      <w:marRight w:val="0"/>
      <w:marTop w:val="0"/>
      <w:marBottom w:val="0"/>
      <w:divBdr>
        <w:top w:val="none" w:sz="0" w:space="0" w:color="auto"/>
        <w:left w:val="none" w:sz="0" w:space="0" w:color="auto"/>
        <w:bottom w:val="none" w:sz="0" w:space="0" w:color="auto"/>
        <w:right w:val="none" w:sz="0" w:space="0" w:color="auto"/>
      </w:divBdr>
    </w:div>
    <w:div w:id="169566334">
      <w:bodyDiv w:val="1"/>
      <w:marLeft w:val="0"/>
      <w:marRight w:val="0"/>
      <w:marTop w:val="0"/>
      <w:marBottom w:val="0"/>
      <w:divBdr>
        <w:top w:val="none" w:sz="0" w:space="0" w:color="auto"/>
        <w:left w:val="none" w:sz="0" w:space="0" w:color="auto"/>
        <w:bottom w:val="none" w:sz="0" w:space="0" w:color="auto"/>
        <w:right w:val="none" w:sz="0" w:space="0" w:color="auto"/>
      </w:divBdr>
    </w:div>
    <w:div w:id="174926247">
      <w:bodyDiv w:val="1"/>
      <w:marLeft w:val="0"/>
      <w:marRight w:val="0"/>
      <w:marTop w:val="0"/>
      <w:marBottom w:val="0"/>
      <w:divBdr>
        <w:top w:val="none" w:sz="0" w:space="0" w:color="auto"/>
        <w:left w:val="none" w:sz="0" w:space="0" w:color="auto"/>
        <w:bottom w:val="none" w:sz="0" w:space="0" w:color="auto"/>
        <w:right w:val="none" w:sz="0" w:space="0" w:color="auto"/>
      </w:divBdr>
    </w:div>
    <w:div w:id="176893623">
      <w:bodyDiv w:val="1"/>
      <w:marLeft w:val="0"/>
      <w:marRight w:val="0"/>
      <w:marTop w:val="0"/>
      <w:marBottom w:val="0"/>
      <w:divBdr>
        <w:top w:val="none" w:sz="0" w:space="0" w:color="auto"/>
        <w:left w:val="none" w:sz="0" w:space="0" w:color="auto"/>
        <w:bottom w:val="none" w:sz="0" w:space="0" w:color="auto"/>
        <w:right w:val="none" w:sz="0" w:space="0" w:color="auto"/>
      </w:divBdr>
    </w:div>
    <w:div w:id="178204432">
      <w:bodyDiv w:val="1"/>
      <w:marLeft w:val="0"/>
      <w:marRight w:val="0"/>
      <w:marTop w:val="0"/>
      <w:marBottom w:val="0"/>
      <w:divBdr>
        <w:top w:val="none" w:sz="0" w:space="0" w:color="auto"/>
        <w:left w:val="none" w:sz="0" w:space="0" w:color="auto"/>
        <w:bottom w:val="none" w:sz="0" w:space="0" w:color="auto"/>
        <w:right w:val="none" w:sz="0" w:space="0" w:color="auto"/>
      </w:divBdr>
    </w:div>
    <w:div w:id="183981293">
      <w:bodyDiv w:val="1"/>
      <w:marLeft w:val="0"/>
      <w:marRight w:val="0"/>
      <w:marTop w:val="0"/>
      <w:marBottom w:val="0"/>
      <w:divBdr>
        <w:top w:val="none" w:sz="0" w:space="0" w:color="auto"/>
        <w:left w:val="none" w:sz="0" w:space="0" w:color="auto"/>
        <w:bottom w:val="none" w:sz="0" w:space="0" w:color="auto"/>
        <w:right w:val="none" w:sz="0" w:space="0" w:color="auto"/>
      </w:divBdr>
    </w:div>
    <w:div w:id="192884757">
      <w:bodyDiv w:val="1"/>
      <w:marLeft w:val="0"/>
      <w:marRight w:val="0"/>
      <w:marTop w:val="0"/>
      <w:marBottom w:val="0"/>
      <w:divBdr>
        <w:top w:val="none" w:sz="0" w:space="0" w:color="auto"/>
        <w:left w:val="none" w:sz="0" w:space="0" w:color="auto"/>
        <w:bottom w:val="none" w:sz="0" w:space="0" w:color="auto"/>
        <w:right w:val="none" w:sz="0" w:space="0" w:color="auto"/>
      </w:divBdr>
    </w:div>
    <w:div w:id="193033356">
      <w:bodyDiv w:val="1"/>
      <w:marLeft w:val="0"/>
      <w:marRight w:val="0"/>
      <w:marTop w:val="0"/>
      <w:marBottom w:val="0"/>
      <w:divBdr>
        <w:top w:val="none" w:sz="0" w:space="0" w:color="auto"/>
        <w:left w:val="none" w:sz="0" w:space="0" w:color="auto"/>
        <w:bottom w:val="none" w:sz="0" w:space="0" w:color="auto"/>
        <w:right w:val="none" w:sz="0" w:space="0" w:color="auto"/>
      </w:divBdr>
    </w:div>
    <w:div w:id="195579426">
      <w:bodyDiv w:val="1"/>
      <w:marLeft w:val="0"/>
      <w:marRight w:val="0"/>
      <w:marTop w:val="0"/>
      <w:marBottom w:val="0"/>
      <w:divBdr>
        <w:top w:val="none" w:sz="0" w:space="0" w:color="auto"/>
        <w:left w:val="none" w:sz="0" w:space="0" w:color="auto"/>
        <w:bottom w:val="none" w:sz="0" w:space="0" w:color="auto"/>
        <w:right w:val="none" w:sz="0" w:space="0" w:color="auto"/>
      </w:divBdr>
    </w:div>
    <w:div w:id="195698484">
      <w:bodyDiv w:val="1"/>
      <w:marLeft w:val="0"/>
      <w:marRight w:val="0"/>
      <w:marTop w:val="0"/>
      <w:marBottom w:val="0"/>
      <w:divBdr>
        <w:top w:val="none" w:sz="0" w:space="0" w:color="auto"/>
        <w:left w:val="none" w:sz="0" w:space="0" w:color="auto"/>
        <w:bottom w:val="none" w:sz="0" w:space="0" w:color="auto"/>
        <w:right w:val="none" w:sz="0" w:space="0" w:color="auto"/>
      </w:divBdr>
    </w:div>
    <w:div w:id="198125223">
      <w:bodyDiv w:val="1"/>
      <w:marLeft w:val="0"/>
      <w:marRight w:val="0"/>
      <w:marTop w:val="0"/>
      <w:marBottom w:val="0"/>
      <w:divBdr>
        <w:top w:val="none" w:sz="0" w:space="0" w:color="auto"/>
        <w:left w:val="none" w:sz="0" w:space="0" w:color="auto"/>
        <w:bottom w:val="none" w:sz="0" w:space="0" w:color="auto"/>
        <w:right w:val="none" w:sz="0" w:space="0" w:color="auto"/>
      </w:divBdr>
    </w:div>
    <w:div w:id="198786870">
      <w:bodyDiv w:val="1"/>
      <w:marLeft w:val="0"/>
      <w:marRight w:val="0"/>
      <w:marTop w:val="0"/>
      <w:marBottom w:val="0"/>
      <w:divBdr>
        <w:top w:val="none" w:sz="0" w:space="0" w:color="auto"/>
        <w:left w:val="none" w:sz="0" w:space="0" w:color="auto"/>
        <w:bottom w:val="none" w:sz="0" w:space="0" w:color="auto"/>
        <w:right w:val="none" w:sz="0" w:space="0" w:color="auto"/>
      </w:divBdr>
    </w:div>
    <w:div w:id="199981908">
      <w:bodyDiv w:val="1"/>
      <w:marLeft w:val="0"/>
      <w:marRight w:val="0"/>
      <w:marTop w:val="0"/>
      <w:marBottom w:val="0"/>
      <w:divBdr>
        <w:top w:val="none" w:sz="0" w:space="0" w:color="auto"/>
        <w:left w:val="none" w:sz="0" w:space="0" w:color="auto"/>
        <w:bottom w:val="none" w:sz="0" w:space="0" w:color="auto"/>
        <w:right w:val="none" w:sz="0" w:space="0" w:color="auto"/>
      </w:divBdr>
    </w:div>
    <w:div w:id="200552511">
      <w:bodyDiv w:val="1"/>
      <w:marLeft w:val="0"/>
      <w:marRight w:val="0"/>
      <w:marTop w:val="0"/>
      <w:marBottom w:val="0"/>
      <w:divBdr>
        <w:top w:val="none" w:sz="0" w:space="0" w:color="auto"/>
        <w:left w:val="none" w:sz="0" w:space="0" w:color="auto"/>
        <w:bottom w:val="none" w:sz="0" w:space="0" w:color="auto"/>
        <w:right w:val="none" w:sz="0" w:space="0" w:color="auto"/>
      </w:divBdr>
    </w:div>
    <w:div w:id="201216787">
      <w:bodyDiv w:val="1"/>
      <w:marLeft w:val="0"/>
      <w:marRight w:val="0"/>
      <w:marTop w:val="0"/>
      <w:marBottom w:val="0"/>
      <w:divBdr>
        <w:top w:val="none" w:sz="0" w:space="0" w:color="auto"/>
        <w:left w:val="none" w:sz="0" w:space="0" w:color="auto"/>
        <w:bottom w:val="none" w:sz="0" w:space="0" w:color="auto"/>
        <w:right w:val="none" w:sz="0" w:space="0" w:color="auto"/>
      </w:divBdr>
    </w:div>
    <w:div w:id="202134786">
      <w:bodyDiv w:val="1"/>
      <w:marLeft w:val="0"/>
      <w:marRight w:val="0"/>
      <w:marTop w:val="0"/>
      <w:marBottom w:val="0"/>
      <w:divBdr>
        <w:top w:val="none" w:sz="0" w:space="0" w:color="auto"/>
        <w:left w:val="none" w:sz="0" w:space="0" w:color="auto"/>
        <w:bottom w:val="none" w:sz="0" w:space="0" w:color="auto"/>
        <w:right w:val="none" w:sz="0" w:space="0" w:color="auto"/>
      </w:divBdr>
    </w:div>
    <w:div w:id="208299749">
      <w:bodyDiv w:val="1"/>
      <w:marLeft w:val="0"/>
      <w:marRight w:val="0"/>
      <w:marTop w:val="0"/>
      <w:marBottom w:val="0"/>
      <w:divBdr>
        <w:top w:val="none" w:sz="0" w:space="0" w:color="auto"/>
        <w:left w:val="none" w:sz="0" w:space="0" w:color="auto"/>
        <w:bottom w:val="none" w:sz="0" w:space="0" w:color="auto"/>
        <w:right w:val="none" w:sz="0" w:space="0" w:color="auto"/>
      </w:divBdr>
    </w:div>
    <w:div w:id="209154570">
      <w:bodyDiv w:val="1"/>
      <w:marLeft w:val="0"/>
      <w:marRight w:val="0"/>
      <w:marTop w:val="0"/>
      <w:marBottom w:val="0"/>
      <w:divBdr>
        <w:top w:val="none" w:sz="0" w:space="0" w:color="auto"/>
        <w:left w:val="none" w:sz="0" w:space="0" w:color="auto"/>
        <w:bottom w:val="none" w:sz="0" w:space="0" w:color="auto"/>
        <w:right w:val="none" w:sz="0" w:space="0" w:color="auto"/>
      </w:divBdr>
    </w:div>
    <w:div w:id="210114696">
      <w:bodyDiv w:val="1"/>
      <w:marLeft w:val="0"/>
      <w:marRight w:val="0"/>
      <w:marTop w:val="0"/>
      <w:marBottom w:val="0"/>
      <w:divBdr>
        <w:top w:val="none" w:sz="0" w:space="0" w:color="auto"/>
        <w:left w:val="none" w:sz="0" w:space="0" w:color="auto"/>
        <w:bottom w:val="none" w:sz="0" w:space="0" w:color="auto"/>
        <w:right w:val="none" w:sz="0" w:space="0" w:color="auto"/>
      </w:divBdr>
    </w:div>
    <w:div w:id="211813282">
      <w:bodyDiv w:val="1"/>
      <w:marLeft w:val="0"/>
      <w:marRight w:val="0"/>
      <w:marTop w:val="0"/>
      <w:marBottom w:val="0"/>
      <w:divBdr>
        <w:top w:val="none" w:sz="0" w:space="0" w:color="auto"/>
        <w:left w:val="none" w:sz="0" w:space="0" w:color="auto"/>
        <w:bottom w:val="none" w:sz="0" w:space="0" w:color="auto"/>
        <w:right w:val="none" w:sz="0" w:space="0" w:color="auto"/>
      </w:divBdr>
    </w:div>
    <w:div w:id="212274113">
      <w:bodyDiv w:val="1"/>
      <w:marLeft w:val="0"/>
      <w:marRight w:val="0"/>
      <w:marTop w:val="0"/>
      <w:marBottom w:val="0"/>
      <w:divBdr>
        <w:top w:val="none" w:sz="0" w:space="0" w:color="auto"/>
        <w:left w:val="none" w:sz="0" w:space="0" w:color="auto"/>
        <w:bottom w:val="none" w:sz="0" w:space="0" w:color="auto"/>
        <w:right w:val="none" w:sz="0" w:space="0" w:color="auto"/>
      </w:divBdr>
    </w:div>
    <w:div w:id="213741378">
      <w:bodyDiv w:val="1"/>
      <w:marLeft w:val="0"/>
      <w:marRight w:val="0"/>
      <w:marTop w:val="0"/>
      <w:marBottom w:val="0"/>
      <w:divBdr>
        <w:top w:val="none" w:sz="0" w:space="0" w:color="auto"/>
        <w:left w:val="none" w:sz="0" w:space="0" w:color="auto"/>
        <w:bottom w:val="none" w:sz="0" w:space="0" w:color="auto"/>
        <w:right w:val="none" w:sz="0" w:space="0" w:color="auto"/>
      </w:divBdr>
    </w:div>
    <w:div w:id="215513345">
      <w:bodyDiv w:val="1"/>
      <w:marLeft w:val="0"/>
      <w:marRight w:val="0"/>
      <w:marTop w:val="0"/>
      <w:marBottom w:val="0"/>
      <w:divBdr>
        <w:top w:val="none" w:sz="0" w:space="0" w:color="auto"/>
        <w:left w:val="none" w:sz="0" w:space="0" w:color="auto"/>
        <w:bottom w:val="none" w:sz="0" w:space="0" w:color="auto"/>
        <w:right w:val="none" w:sz="0" w:space="0" w:color="auto"/>
      </w:divBdr>
    </w:div>
    <w:div w:id="215824724">
      <w:bodyDiv w:val="1"/>
      <w:marLeft w:val="0"/>
      <w:marRight w:val="0"/>
      <w:marTop w:val="0"/>
      <w:marBottom w:val="0"/>
      <w:divBdr>
        <w:top w:val="none" w:sz="0" w:space="0" w:color="auto"/>
        <w:left w:val="none" w:sz="0" w:space="0" w:color="auto"/>
        <w:bottom w:val="none" w:sz="0" w:space="0" w:color="auto"/>
        <w:right w:val="none" w:sz="0" w:space="0" w:color="auto"/>
      </w:divBdr>
    </w:div>
    <w:div w:id="220750677">
      <w:bodyDiv w:val="1"/>
      <w:marLeft w:val="0"/>
      <w:marRight w:val="0"/>
      <w:marTop w:val="0"/>
      <w:marBottom w:val="0"/>
      <w:divBdr>
        <w:top w:val="none" w:sz="0" w:space="0" w:color="auto"/>
        <w:left w:val="none" w:sz="0" w:space="0" w:color="auto"/>
        <w:bottom w:val="none" w:sz="0" w:space="0" w:color="auto"/>
        <w:right w:val="none" w:sz="0" w:space="0" w:color="auto"/>
      </w:divBdr>
    </w:div>
    <w:div w:id="226693901">
      <w:bodyDiv w:val="1"/>
      <w:marLeft w:val="0"/>
      <w:marRight w:val="0"/>
      <w:marTop w:val="0"/>
      <w:marBottom w:val="0"/>
      <w:divBdr>
        <w:top w:val="none" w:sz="0" w:space="0" w:color="auto"/>
        <w:left w:val="none" w:sz="0" w:space="0" w:color="auto"/>
        <w:bottom w:val="none" w:sz="0" w:space="0" w:color="auto"/>
        <w:right w:val="none" w:sz="0" w:space="0" w:color="auto"/>
      </w:divBdr>
    </w:div>
    <w:div w:id="226959842">
      <w:bodyDiv w:val="1"/>
      <w:marLeft w:val="0"/>
      <w:marRight w:val="0"/>
      <w:marTop w:val="0"/>
      <w:marBottom w:val="0"/>
      <w:divBdr>
        <w:top w:val="none" w:sz="0" w:space="0" w:color="auto"/>
        <w:left w:val="none" w:sz="0" w:space="0" w:color="auto"/>
        <w:bottom w:val="none" w:sz="0" w:space="0" w:color="auto"/>
        <w:right w:val="none" w:sz="0" w:space="0" w:color="auto"/>
      </w:divBdr>
    </w:div>
    <w:div w:id="228537433">
      <w:bodyDiv w:val="1"/>
      <w:marLeft w:val="0"/>
      <w:marRight w:val="0"/>
      <w:marTop w:val="0"/>
      <w:marBottom w:val="0"/>
      <w:divBdr>
        <w:top w:val="none" w:sz="0" w:space="0" w:color="auto"/>
        <w:left w:val="none" w:sz="0" w:space="0" w:color="auto"/>
        <w:bottom w:val="none" w:sz="0" w:space="0" w:color="auto"/>
        <w:right w:val="none" w:sz="0" w:space="0" w:color="auto"/>
      </w:divBdr>
    </w:div>
    <w:div w:id="230191070">
      <w:bodyDiv w:val="1"/>
      <w:marLeft w:val="0"/>
      <w:marRight w:val="0"/>
      <w:marTop w:val="0"/>
      <w:marBottom w:val="0"/>
      <w:divBdr>
        <w:top w:val="none" w:sz="0" w:space="0" w:color="auto"/>
        <w:left w:val="none" w:sz="0" w:space="0" w:color="auto"/>
        <w:bottom w:val="none" w:sz="0" w:space="0" w:color="auto"/>
        <w:right w:val="none" w:sz="0" w:space="0" w:color="auto"/>
      </w:divBdr>
    </w:div>
    <w:div w:id="232857881">
      <w:bodyDiv w:val="1"/>
      <w:marLeft w:val="0"/>
      <w:marRight w:val="0"/>
      <w:marTop w:val="0"/>
      <w:marBottom w:val="0"/>
      <w:divBdr>
        <w:top w:val="none" w:sz="0" w:space="0" w:color="auto"/>
        <w:left w:val="none" w:sz="0" w:space="0" w:color="auto"/>
        <w:bottom w:val="none" w:sz="0" w:space="0" w:color="auto"/>
        <w:right w:val="none" w:sz="0" w:space="0" w:color="auto"/>
      </w:divBdr>
    </w:div>
    <w:div w:id="237138430">
      <w:bodyDiv w:val="1"/>
      <w:marLeft w:val="0"/>
      <w:marRight w:val="0"/>
      <w:marTop w:val="0"/>
      <w:marBottom w:val="0"/>
      <w:divBdr>
        <w:top w:val="none" w:sz="0" w:space="0" w:color="auto"/>
        <w:left w:val="none" w:sz="0" w:space="0" w:color="auto"/>
        <w:bottom w:val="none" w:sz="0" w:space="0" w:color="auto"/>
        <w:right w:val="none" w:sz="0" w:space="0" w:color="auto"/>
      </w:divBdr>
    </w:div>
    <w:div w:id="237522995">
      <w:bodyDiv w:val="1"/>
      <w:marLeft w:val="0"/>
      <w:marRight w:val="0"/>
      <w:marTop w:val="0"/>
      <w:marBottom w:val="0"/>
      <w:divBdr>
        <w:top w:val="none" w:sz="0" w:space="0" w:color="auto"/>
        <w:left w:val="none" w:sz="0" w:space="0" w:color="auto"/>
        <w:bottom w:val="none" w:sz="0" w:space="0" w:color="auto"/>
        <w:right w:val="none" w:sz="0" w:space="0" w:color="auto"/>
      </w:divBdr>
    </w:div>
    <w:div w:id="237709124">
      <w:bodyDiv w:val="1"/>
      <w:marLeft w:val="0"/>
      <w:marRight w:val="0"/>
      <w:marTop w:val="0"/>
      <w:marBottom w:val="0"/>
      <w:divBdr>
        <w:top w:val="none" w:sz="0" w:space="0" w:color="auto"/>
        <w:left w:val="none" w:sz="0" w:space="0" w:color="auto"/>
        <w:bottom w:val="none" w:sz="0" w:space="0" w:color="auto"/>
        <w:right w:val="none" w:sz="0" w:space="0" w:color="auto"/>
      </w:divBdr>
    </w:div>
    <w:div w:id="238054507">
      <w:bodyDiv w:val="1"/>
      <w:marLeft w:val="0"/>
      <w:marRight w:val="0"/>
      <w:marTop w:val="0"/>
      <w:marBottom w:val="0"/>
      <w:divBdr>
        <w:top w:val="none" w:sz="0" w:space="0" w:color="auto"/>
        <w:left w:val="none" w:sz="0" w:space="0" w:color="auto"/>
        <w:bottom w:val="none" w:sz="0" w:space="0" w:color="auto"/>
        <w:right w:val="none" w:sz="0" w:space="0" w:color="auto"/>
      </w:divBdr>
    </w:div>
    <w:div w:id="238635228">
      <w:bodyDiv w:val="1"/>
      <w:marLeft w:val="0"/>
      <w:marRight w:val="0"/>
      <w:marTop w:val="0"/>
      <w:marBottom w:val="0"/>
      <w:divBdr>
        <w:top w:val="none" w:sz="0" w:space="0" w:color="auto"/>
        <w:left w:val="none" w:sz="0" w:space="0" w:color="auto"/>
        <w:bottom w:val="none" w:sz="0" w:space="0" w:color="auto"/>
        <w:right w:val="none" w:sz="0" w:space="0" w:color="auto"/>
      </w:divBdr>
    </w:div>
    <w:div w:id="241066394">
      <w:bodyDiv w:val="1"/>
      <w:marLeft w:val="0"/>
      <w:marRight w:val="0"/>
      <w:marTop w:val="0"/>
      <w:marBottom w:val="0"/>
      <w:divBdr>
        <w:top w:val="none" w:sz="0" w:space="0" w:color="auto"/>
        <w:left w:val="none" w:sz="0" w:space="0" w:color="auto"/>
        <w:bottom w:val="none" w:sz="0" w:space="0" w:color="auto"/>
        <w:right w:val="none" w:sz="0" w:space="0" w:color="auto"/>
      </w:divBdr>
    </w:div>
    <w:div w:id="242299735">
      <w:bodyDiv w:val="1"/>
      <w:marLeft w:val="0"/>
      <w:marRight w:val="0"/>
      <w:marTop w:val="0"/>
      <w:marBottom w:val="0"/>
      <w:divBdr>
        <w:top w:val="none" w:sz="0" w:space="0" w:color="auto"/>
        <w:left w:val="none" w:sz="0" w:space="0" w:color="auto"/>
        <w:bottom w:val="none" w:sz="0" w:space="0" w:color="auto"/>
        <w:right w:val="none" w:sz="0" w:space="0" w:color="auto"/>
      </w:divBdr>
    </w:div>
    <w:div w:id="242837603">
      <w:bodyDiv w:val="1"/>
      <w:marLeft w:val="0"/>
      <w:marRight w:val="0"/>
      <w:marTop w:val="0"/>
      <w:marBottom w:val="0"/>
      <w:divBdr>
        <w:top w:val="none" w:sz="0" w:space="0" w:color="auto"/>
        <w:left w:val="none" w:sz="0" w:space="0" w:color="auto"/>
        <w:bottom w:val="none" w:sz="0" w:space="0" w:color="auto"/>
        <w:right w:val="none" w:sz="0" w:space="0" w:color="auto"/>
      </w:divBdr>
    </w:div>
    <w:div w:id="245186304">
      <w:bodyDiv w:val="1"/>
      <w:marLeft w:val="0"/>
      <w:marRight w:val="0"/>
      <w:marTop w:val="0"/>
      <w:marBottom w:val="0"/>
      <w:divBdr>
        <w:top w:val="none" w:sz="0" w:space="0" w:color="auto"/>
        <w:left w:val="none" w:sz="0" w:space="0" w:color="auto"/>
        <w:bottom w:val="none" w:sz="0" w:space="0" w:color="auto"/>
        <w:right w:val="none" w:sz="0" w:space="0" w:color="auto"/>
      </w:divBdr>
    </w:div>
    <w:div w:id="250167912">
      <w:bodyDiv w:val="1"/>
      <w:marLeft w:val="0"/>
      <w:marRight w:val="0"/>
      <w:marTop w:val="0"/>
      <w:marBottom w:val="0"/>
      <w:divBdr>
        <w:top w:val="none" w:sz="0" w:space="0" w:color="auto"/>
        <w:left w:val="none" w:sz="0" w:space="0" w:color="auto"/>
        <w:bottom w:val="none" w:sz="0" w:space="0" w:color="auto"/>
        <w:right w:val="none" w:sz="0" w:space="0" w:color="auto"/>
      </w:divBdr>
    </w:div>
    <w:div w:id="253319448">
      <w:bodyDiv w:val="1"/>
      <w:marLeft w:val="0"/>
      <w:marRight w:val="0"/>
      <w:marTop w:val="0"/>
      <w:marBottom w:val="0"/>
      <w:divBdr>
        <w:top w:val="none" w:sz="0" w:space="0" w:color="auto"/>
        <w:left w:val="none" w:sz="0" w:space="0" w:color="auto"/>
        <w:bottom w:val="none" w:sz="0" w:space="0" w:color="auto"/>
        <w:right w:val="none" w:sz="0" w:space="0" w:color="auto"/>
      </w:divBdr>
    </w:div>
    <w:div w:id="264700761">
      <w:bodyDiv w:val="1"/>
      <w:marLeft w:val="0"/>
      <w:marRight w:val="0"/>
      <w:marTop w:val="0"/>
      <w:marBottom w:val="0"/>
      <w:divBdr>
        <w:top w:val="none" w:sz="0" w:space="0" w:color="auto"/>
        <w:left w:val="none" w:sz="0" w:space="0" w:color="auto"/>
        <w:bottom w:val="none" w:sz="0" w:space="0" w:color="auto"/>
        <w:right w:val="none" w:sz="0" w:space="0" w:color="auto"/>
      </w:divBdr>
    </w:div>
    <w:div w:id="266736463">
      <w:bodyDiv w:val="1"/>
      <w:marLeft w:val="0"/>
      <w:marRight w:val="0"/>
      <w:marTop w:val="0"/>
      <w:marBottom w:val="0"/>
      <w:divBdr>
        <w:top w:val="none" w:sz="0" w:space="0" w:color="auto"/>
        <w:left w:val="none" w:sz="0" w:space="0" w:color="auto"/>
        <w:bottom w:val="none" w:sz="0" w:space="0" w:color="auto"/>
        <w:right w:val="none" w:sz="0" w:space="0" w:color="auto"/>
      </w:divBdr>
    </w:div>
    <w:div w:id="268241843">
      <w:bodyDiv w:val="1"/>
      <w:marLeft w:val="0"/>
      <w:marRight w:val="0"/>
      <w:marTop w:val="0"/>
      <w:marBottom w:val="0"/>
      <w:divBdr>
        <w:top w:val="none" w:sz="0" w:space="0" w:color="auto"/>
        <w:left w:val="none" w:sz="0" w:space="0" w:color="auto"/>
        <w:bottom w:val="none" w:sz="0" w:space="0" w:color="auto"/>
        <w:right w:val="none" w:sz="0" w:space="0" w:color="auto"/>
      </w:divBdr>
    </w:div>
    <w:div w:id="270742175">
      <w:bodyDiv w:val="1"/>
      <w:marLeft w:val="0"/>
      <w:marRight w:val="0"/>
      <w:marTop w:val="0"/>
      <w:marBottom w:val="0"/>
      <w:divBdr>
        <w:top w:val="none" w:sz="0" w:space="0" w:color="auto"/>
        <w:left w:val="none" w:sz="0" w:space="0" w:color="auto"/>
        <w:bottom w:val="none" w:sz="0" w:space="0" w:color="auto"/>
        <w:right w:val="none" w:sz="0" w:space="0" w:color="auto"/>
      </w:divBdr>
    </w:div>
    <w:div w:id="272053620">
      <w:bodyDiv w:val="1"/>
      <w:marLeft w:val="0"/>
      <w:marRight w:val="0"/>
      <w:marTop w:val="0"/>
      <w:marBottom w:val="0"/>
      <w:divBdr>
        <w:top w:val="none" w:sz="0" w:space="0" w:color="auto"/>
        <w:left w:val="none" w:sz="0" w:space="0" w:color="auto"/>
        <w:bottom w:val="none" w:sz="0" w:space="0" w:color="auto"/>
        <w:right w:val="none" w:sz="0" w:space="0" w:color="auto"/>
      </w:divBdr>
    </w:div>
    <w:div w:id="272831278">
      <w:bodyDiv w:val="1"/>
      <w:marLeft w:val="0"/>
      <w:marRight w:val="0"/>
      <w:marTop w:val="0"/>
      <w:marBottom w:val="0"/>
      <w:divBdr>
        <w:top w:val="none" w:sz="0" w:space="0" w:color="auto"/>
        <w:left w:val="none" w:sz="0" w:space="0" w:color="auto"/>
        <w:bottom w:val="none" w:sz="0" w:space="0" w:color="auto"/>
        <w:right w:val="none" w:sz="0" w:space="0" w:color="auto"/>
      </w:divBdr>
    </w:div>
    <w:div w:id="277493096">
      <w:bodyDiv w:val="1"/>
      <w:marLeft w:val="0"/>
      <w:marRight w:val="0"/>
      <w:marTop w:val="0"/>
      <w:marBottom w:val="0"/>
      <w:divBdr>
        <w:top w:val="none" w:sz="0" w:space="0" w:color="auto"/>
        <w:left w:val="none" w:sz="0" w:space="0" w:color="auto"/>
        <w:bottom w:val="none" w:sz="0" w:space="0" w:color="auto"/>
        <w:right w:val="none" w:sz="0" w:space="0" w:color="auto"/>
      </w:divBdr>
    </w:div>
    <w:div w:id="278951225">
      <w:bodyDiv w:val="1"/>
      <w:marLeft w:val="0"/>
      <w:marRight w:val="0"/>
      <w:marTop w:val="0"/>
      <w:marBottom w:val="0"/>
      <w:divBdr>
        <w:top w:val="none" w:sz="0" w:space="0" w:color="auto"/>
        <w:left w:val="none" w:sz="0" w:space="0" w:color="auto"/>
        <w:bottom w:val="none" w:sz="0" w:space="0" w:color="auto"/>
        <w:right w:val="none" w:sz="0" w:space="0" w:color="auto"/>
      </w:divBdr>
    </w:div>
    <w:div w:id="279149166">
      <w:bodyDiv w:val="1"/>
      <w:marLeft w:val="0"/>
      <w:marRight w:val="0"/>
      <w:marTop w:val="0"/>
      <w:marBottom w:val="0"/>
      <w:divBdr>
        <w:top w:val="none" w:sz="0" w:space="0" w:color="auto"/>
        <w:left w:val="none" w:sz="0" w:space="0" w:color="auto"/>
        <w:bottom w:val="none" w:sz="0" w:space="0" w:color="auto"/>
        <w:right w:val="none" w:sz="0" w:space="0" w:color="auto"/>
      </w:divBdr>
    </w:div>
    <w:div w:id="283660802">
      <w:bodyDiv w:val="1"/>
      <w:marLeft w:val="0"/>
      <w:marRight w:val="0"/>
      <w:marTop w:val="0"/>
      <w:marBottom w:val="0"/>
      <w:divBdr>
        <w:top w:val="none" w:sz="0" w:space="0" w:color="auto"/>
        <w:left w:val="none" w:sz="0" w:space="0" w:color="auto"/>
        <w:bottom w:val="none" w:sz="0" w:space="0" w:color="auto"/>
        <w:right w:val="none" w:sz="0" w:space="0" w:color="auto"/>
      </w:divBdr>
    </w:div>
    <w:div w:id="285357992">
      <w:bodyDiv w:val="1"/>
      <w:marLeft w:val="0"/>
      <w:marRight w:val="0"/>
      <w:marTop w:val="0"/>
      <w:marBottom w:val="0"/>
      <w:divBdr>
        <w:top w:val="none" w:sz="0" w:space="0" w:color="auto"/>
        <w:left w:val="none" w:sz="0" w:space="0" w:color="auto"/>
        <w:bottom w:val="none" w:sz="0" w:space="0" w:color="auto"/>
        <w:right w:val="none" w:sz="0" w:space="0" w:color="auto"/>
      </w:divBdr>
    </w:div>
    <w:div w:id="286669158">
      <w:bodyDiv w:val="1"/>
      <w:marLeft w:val="0"/>
      <w:marRight w:val="0"/>
      <w:marTop w:val="0"/>
      <w:marBottom w:val="0"/>
      <w:divBdr>
        <w:top w:val="none" w:sz="0" w:space="0" w:color="auto"/>
        <w:left w:val="none" w:sz="0" w:space="0" w:color="auto"/>
        <w:bottom w:val="none" w:sz="0" w:space="0" w:color="auto"/>
        <w:right w:val="none" w:sz="0" w:space="0" w:color="auto"/>
      </w:divBdr>
    </w:div>
    <w:div w:id="287510118">
      <w:bodyDiv w:val="1"/>
      <w:marLeft w:val="0"/>
      <w:marRight w:val="0"/>
      <w:marTop w:val="0"/>
      <w:marBottom w:val="0"/>
      <w:divBdr>
        <w:top w:val="none" w:sz="0" w:space="0" w:color="auto"/>
        <w:left w:val="none" w:sz="0" w:space="0" w:color="auto"/>
        <w:bottom w:val="none" w:sz="0" w:space="0" w:color="auto"/>
        <w:right w:val="none" w:sz="0" w:space="0" w:color="auto"/>
      </w:divBdr>
    </w:div>
    <w:div w:id="291592820">
      <w:bodyDiv w:val="1"/>
      <w:marLeft w:val="0"/>
      <w:marRight w:val="0"/>
      <w:marTop w:val="0"/>
      <w:marBottom w:val="0"/>
      <w:divBdr>
        <w:top w:val="none" w:sz="0" w:space="0" w:color="auto"/>
        <w:left w:val="none" w:sz="0" w:space="0" w:color="auto"/>
        <w:bottom w:val="none" w:sz="0" w:space="0" w:color="auto"/>
        <w:right w:val="none" w:sz="0" w:space="0" w:color="auto"/>
      </w:divBdr>
    </w:div>
    <w:div w:id="293948121">
      <w:bodyDiv w:val="1"/>
      <w:marLeft w:val="0"/>
      <w:marRight w:val="0"/>
      <w:marTop w:val="0"/>
      <w:marBottom w:val="0"/>
      <w:divBdr>
        <w:top w:val="none" w:sz="0" w:space="0" w:color="auto"/>
        <w:left w:val="none" w:sz="0" w:space="0" w:color="auto"/>
        <w:bottom w:val="none" w:sz="0" w:space="0" w:color="auto"/>
        <w:right w:val="none" w:sz="0" w:space="0" w:color="auto"/>
      </w:divBdr>
    </w:div>
    <w:div w:id="295792822">
      <w:bodyDiv w:val="1"/>
      <w:marLeft w:val="0"/>
      <w:marRight w:val="0"/>
      <w:marTop w:val="0"/>
      <w:marBottom w:val="0"/>
      <w:divBdr>
        <w:top w:val="none" w:sz="0" w:space="0" w:color="auto"/>
        <w:left w:val="none" w:sz="0" w:space="0" w:color="auto"/>
        <w:bottom w:val="none" w:sz="0" w:space="0" w:color="auto"/>
        <w:right w:val="none" w:sz="0" w:space="0" w:color="auto"/>
      </w:divBdr>
    </w:div>
    <w:div w:id="296027977">
      <w:bodyDiv w:val="1"/>
      <w:marLeft w:val="0"/>
      <w:marRight w:val="0"/>
      <w:marTop w:val="0"/>
      <w:marBottom w:val="0"/>
      <w:divBdr>
        <w:top w:val="none" w:sz="0" w:space="0" w:color="auto"/>
        <w:left w:val="none" w:sz="0" w:space="0" w:color="auto"/>
        <w:bottom w:val="none" w:sz="0" w:space="0" w:color="auto"/>
        <w:right w:val="none" w:sz="0" w:space="0" w:color="auto"/>
      </w:divBdr>
    </w:div>
    <w:div w:id="296029325">
      <w:bodyDiv w:val="1"/>
      <w:marLeft w:val="0"/>
      <w:marRight w:val="0"/>
      <w:marTop w:val="0"/>
      <w:marBottom w:val="0"/>
      <w:divBdr>
        <w:top w:val="none" w:sz="0" w:space="0" w:color="auto"/>
        <w:left w:val="none" w:sz="0" w:space="0" w:color="auto"/>
        <w:bottom w:val="none" w:sz="0" w:space="0" w:color="auto"/>
        <w:right w:val="none" w:sz="0" w:space="0" w:color="auto"/>
      </w:divBdr>
    </w:div>
    <w:div w:id="302397012">
      <w:bodyDiv w:val="1"/>
      <w:marLeft w:val="0"/>
      <w:marRight w:val="0"/>
      <w:marTop w:val="0"/>
      <w:marBottom w:val="0"/>
      <w:divBdr>
        <w:top w:val="none" w:sz="0" w:space="0" w:color="auto"/>
        <w:left w:val="none" w:sz="0" w:space="0" w:color="auto"/>
        <w:bottom w:val="none" w:sz="0" w:space="0" w:color="auto"/>
        <w:right w:val="none" w:sz="0" w:space="0" w:color="auto"/>
      </w:divBdr>
    </w:div>
    <w:div w:id="303579970">
      <w:bodyDiv w:val="1"/>
      <w:marLeft w:val="0"/>
      <w:marRight w:val="0"/>
      <w:marTop w:val="0"/>
      <w:marBottom w:val="0"/>
      <w:divBdr>
        <w:top w:val="none" w:sz="0" w:space="0" w:color="auto"/>
        <w:left w:val="none" w:sz="0" w:space="0" w:color="auto"/>
        <w:bottom w:val="none" w:sz="0" w:space="0" w:color="auto"/>
        <w:right w:val="none" w:sz="0" w:space="0" w:color="auto"/>
      </w:divBdr>
    </w:div>
    <w:div w:id="303782384">
      <w:bodyDiv w:val="1"/>
      <w:marLeft w:val="0"/>
      <w:marRight w:val="0"/>
      <w:marTop w:val="0"/>
      <w:marBottom w:val="0"/>
      <w:divBdr>
        <w:top w:val="none" w:sz="0" w:space="0" w:color="auto"/>
        <w:left w:val="none" w:sz="0" w:space="0" w:color="auto"/>
        <w:bottom w:val="none" w:sz="0" w:space="0" w:color="auto"/>
        <w:right w:val="none" w:sz="0" w:space="0" w:color="auto"/>
      </w:divBdr>
    </w:div>
    <w:div w:id="314334337">
      <w:bodyDiv w:val="1"/>
      <w:marLeft w:val="0"/>
      <w:marRight w:val="0"/>
      <w:marTop w:val="0"/>
      <w:marBottom w:val="0"/>
      <w:divBdr>
        <w:top w:val="none" w:sz="0" w:space="0" w:color="auto"/>
        <w:left w:val="none" w:sz="0" w:space="0" w:color="auto"/>
        <w:bottom w:val="none" w:sz="0" w:space="0" w:color="auto"/>
        <w:right w:val="none" w:sz="0" w:space="0" w:color="auto"/>
      </w:divBdr>
    </w:div>
    <w:div w:id="317653580">
      <w:bodyDiv w:val="1"/>
      <w:marLeft w:val="0"/>
      <w:marRight w:val="0"/>
      <w:marTop w:val="0"/>
      <w:marBottom w:val="0"/>
      <w:divBdr>
        <w:top w:val="none" w:sz="0" w:space="0" w:color="auto"/>
        <w:left w:val="none" w:sz="0" w:space="0" w:color="auto"/>
        <w:bottom w:val="none" w:sz="0" w:space="0" w:color="auto"/>
        <w:right w:val="none" w:sz="0" w:space="0" w:color="auto"/>
      </w:divBdr>
    </w:div>
    <w:div w:id="323318984">
      <w:bodyDiv w:val="1"/>
      <w:marLeft w:val="0"/>
      <w:marRight w:val="0"/>
      <w:marTop w:val="0"/>
      <w:marBottom w:val="0"/>
      <w:divBdr>
        <w:top w:val="none" w:sz="0" w:space="0" w:color="auto"/>
        <w:left w:val="none" w:sz="0" w:space="0" w:color="auto"/>
        <w:bottom w:val="none" w:sz="0" w:space="0" w:color="auto"/>
        <w:right w:val="none" w:sz="0" w:space="0" w:color="auto"/>
      </w:divBdr>
    </w:div>
    <w:div w:id="324087644">
      <w:bodyDiv w:val="1"/>
      <w:marLeft w:val="0"/>
      <w:marRight w:val="0"/>
      <w:marTop w:val="0"/>
      <w:marBottom w:val="0"/>
      <w:divBdr>
        <w:top w:val="none" w:sz="0" w:space="0" w:color="auto"/>
        <w:left w:val="none" w:sz="0" w:space="0" w:color="auto"/>
        <w:bottom w:val="none" w:sz="0" w:space="0" w:color="auto"/>
        <w:right w:val="none" w:sz="0" w:space="0" w:color="auto"/>
      </w:divBdr>
    </w:div>
    <w:div w:id="326517819">
      <w:bodyDiv w:val="1"/>
      <w:marLeft w:val="0"/>
      <w:marRight w:val="0"/>
      <w:marTop w:val="0"/>
      <w:marBottom w:val="0"/>
      <w:divBdr>
        <w:top w:val="none" w:sz="0" w:space="0" w:color="auto"/>
        <w:left w:val="none" w:sz="0" w:space="0" w:color="auto"/>
        <w:bottom w:val="none" w:sz="0" w:space="0" w:color="auto"/>
        <w:right w:val="none" w:sz="0" w:space="0" w:color="auto"/>
      </w:divBdr>
    </w:div>
    <w:div w:id="328558021">
      <w:bodyDiv w:val="1"/>
      <w:marLeft w:val="0"/>
      <w:marRight w:val="0"/>
      <w:marTop w:val="0"/>
      <w:marBottom w:val="0"/>
      <w:divBdr>
        <w:top w:val="none" w:sz="0" w:space="0" w:color="auto"/>
        <w:left w:val="none" w:sz="0" w:space="0" w:color="auto"/>
        <w:bottom w:val="none" w:sz="0" w:space="0" w:color="auto"/>
        <w:right w:val="none" w:sz="0" w:space="0" w:color="auto"/>
      </w:divBdr>
    </w:div>
    <w:div w:id="331303372">
      <w:bodyDiv w:val="1"/>
      <w:marLeft w:val="0"/>
      <w:marRight w:val="0"/>
      <w:marTop w:val="0"/>
      <w:marBottom w:val="0"/>
      <w:divBdr>
        <w:top w:val="none" w:sz="0" w:space="0" w:color="auto"/>
        <w:left w:val="none" w:sz="0" w:space="0" w:color="auto"/>
        <w:bottom w:val="none" w:sz="0" w:space="0" w:color="auto"/>
        <w:right w:val="none" w:sz="0" w:space="0" w:color="auto"/>
      </w:divBdr>
    </w:div>
    <w:div w:id="332874037">
      <w:bodyDiv w:val="1"/>
      <w:marLeft w:val="0"/>
      <w:marRight w:val="0"/>
      <w:marTop w:val="0"/>
      <w:marBottom w:val="0"/>
      <w:divBdr>
        <w:top w:val="none" w:sz="0" w:space="0" w:color="auto"/>
        <w:left w:val="none" w:sz="0" w:space="0" w:color="auto"/>
        <w:bottom w:val="none" w:sz="0" w:space="0" w:color="auto"/>
        <w:right w:val="none" w:sz="0" w:space="0" w:color="auto"/>
      </w:divBdr>
    </w:div>
    <w:div w:id="339545575">
      <w:bodyDiv w:val="1"/>
      <w:marLeft w:val="0"/>
      <w:marRight w:val="0"/>
      <w:marTop w:val="0"/>
      <w:marBottom w:val="0"/>
      <w:divBdr>
        <w:top w:val="none" w:sz="0" w:space="0" w:color="auto"/>
        <w:left w:val="none" w:sz="0" w:space="0" w:color="auto"/>
        <w:bottom w:val="none" w:sz="0" w:space="0" w:color="auto"/>
        <w:right w:val="none" w:sz="0" w:space="0" w:color="auto"/>
      </w:divBdr>
    </w:div>
    <w:div w:id="340091057">
      <w:bodyDiv w:val="1"/>
      <w:marLeft w:val="0"/>
      <w:marRight w:val="0"/>
      <w:marTop w:val="0"/>
      <w:marBottom w:val="0"/>
      <w:divBdr>
        <w:top w:val="none" w:sz="0" w:space="0" w:color="auto"/>
        <w:left w:val="none" w:sz="0" w:space="0" w:color="auto"/>
        <w:bottom w:val="none" w:sz="0" w:space="0" w:color="auto"/>
        <w:right w:val="none" w:sz="0" w:space="0" w:color="auto"/>
      </w:divBdr>
    </w:div>
    <w:div w:id="343677728">
      <w:bodyDiv w:val="1"/>
      <w:marLeft w:val="0"/>
      <w:marRight w:val="0"/>
      <w:marTop w:val="0"/>
      <w:marBottom w:val="0"/>
      <w:divBdr>
        <w:top w:val="none" w:sz="0" w:space="0" w:color="auto"/>
        <w:left w:val="none" w:sz="0" w:space="0" w:color="auto"/>
        <w:bottom w:val="none" w:sz="0" w:space="0" w:color="auto"/>
        <w:right w:val="none" w:sz="0" w:space="0" w:color="auto"/>
      </w:divBdr>
    </w:div>
    <w:div w:id="343945745">
      <w:bodyDiv w:val="1"/>
      <w:marLeft w:val="0"/>
      <w:marRight w:val="0"/>
      <w:marTop w:val="0"/>
      <w:marBottom w:val="0"/>
      <w:divBdr>
        <w:top w:val="none" w:sz="0" w:space="0" w:color="auto"/>
        <w:left w:val="none" w:sz="0" w:space="0" w:color="auto"/>
        <w:bottom w:val="none" w:sz="0" w:space="0" w:color="auto"/>
        <w:right w:val="none" w:sz="0" w:space="0" w:color="auto"/>
      </w:divBdr>
    </w:div>
    <w:div w:id="345638079">
      <w:bodyDiv w:val="1"/>
      <w:marLeft w:val="0"/>
      <w:marRight w:val="0"/>
      <w:marTop w:val="0"/>
      <w:marBottom w:val="0"/>
      <w:divBdr>
        <w:top w:val="none" w:sz="0" w:space="0" w:color="auto"/>
        <w:left w:val="none" w:sz="0" w:space="0" w:color="auto"/>
        <w:bottom w:val="none" w:sz="0" w:space="0" w:color="auto"/>
        <w:right w:val="none" w:sz="0" w:space="0" w:color="auto"/>
      </w:divBdr>
    </w:div>
    <w:div w:id="350111961">
      <w:bodyDiv w:val="1"/>
      <w:marLeft w:val="0"/>
      <w:marRight w:val="0"/>
      <w:marTop w:val="0"/>
      <w:marBottom w:val="0"/>
      <w:divBdr>
        <w:top w:val="none" w:sz="0" w:space="0" w:color="auto"/>
        <w:left w:val="none" w:sz="0" w:space="0" w:color="auto"/>
        <w:bottom w:val="none" w:sz="0" w:space="0" w:color="auto"/>
        <w:right w:val="none" w:sz="0" w:space="0" w:color="auto"/>
      </w:divBdr>
    </w:div>
    <w:div w:id="353961567">
      <w:bodyDiv w:val="1"/>
      <w:marLeft w:val="0"/>
      <w:marRight w:val="0"/>
      <w:marTop w:val="0"/>
      <w:marBottom w:val="0"/>
      <w:divBdr>
        <w:top w:val="none" w:sz="0" w:space="0" w:color="auto"/>
        <w:left w:val="none" w:sz="0" w:space="0" w:color="auto"/>
        <w:bottom w:val="none" w:sz="0" w:space="0" w:color="auto"/>
        <w:right w:val="none" w:sz="0" w:space="0" w:color="auto"/>
      </w:divBdr>
    </w:div>
    <w:div w:id="356389674">
      <w:bodyDiv w:val="1"/>
      <w:marLeft w:val="0"/>
      <w:marRight w:val="0"/>
      <w:marTop w:val="0"/>
      <w:marBottom w:val="0"/>
      <w:divBdr>
        <w:top w:val="none" w:sz="0" w:space="0" w:color="auto"/>
        <w:left w:val="none" w:sz="0" w:space="0" w:color="auto"/>
        <w:bottom w:val="none" w:sz="0" w:space="0" w:color="auto"/>
        <w:right w:val="none" w:sz="0" w:space="0" w:color="auto"/>
      </w:divBdr>
    </w:div>
    <w:div w:id="359934255">
      <w:bodyDiv w:val="1"/>
      <w:marLeft w:val="0"/>
      <w:marRight w:val="0"/>
      <w:marTop w:val="0"/>
      <w:marBottom w:val="0"/>
      <w:divBdr>
        <w:top w:val="none" w:sz="0" w:space="0" w:color="auto"/>
        <w:left w:val="none" w:sz="0" w:space="0" w:color="auto"/>
        <w:bottom w:val="none" w:sz="0" w:space="0" w:color="auto"/>
        <w:right w:val="none" w:sz="0" w:space="0" w:color="auto"/>
      </w:divBdr>
    </w:div>
    <w:div w:id="361135326">
      <w:bodyDiv w:val="1"/>
      <w:marLeft w:val="0"/>
      <w:marRight w:val="0"/>
      <w:marTop w:val="0"/>
      <w:marBottom w:val="0"/>
      <w:divBdr>
        <w:top w:val="none" w:sz="0" w:space="0" w:color="auto"/>
        <w:left w:val="none" w:sz="0" w:space="0" w:color="auto"/>
        <w:bottom w:val="none" w:sz="0" w:space="0" w:color="auto"/>
        <w:right w:val="none" w:sz="0" w:space="0" w:color="auto"/>
      </w:divBdr>
    </w:div>
    <w:div w:id="361638765">
      <w:bodyDiv w:val="1"/>
      <w:marLeft w:val="0"/>
      <w:marRight w:val="0"/>
      <w:marTop w:val="0"/>
      <w:marBottom w:val="0"/>
      <w:divBdr>
        <w:top w:val="none" w:sz="0" w:space="0" w:color="auto"/>
        <w:left w:val="none" w:sz="0" w:space="0" w:color="auto"/>
        <w:bottom w:val="none" w:sz="0" w:space="0" w:color="auto"/>
        <w:right w:val="none" w:sz="0" w:space="0" w:color="auto"/>
      </w:divBdr>
    </w:div>
    <w:div w:id="367923919">
      <w:bodyDiv w:val="1"/>
      <w:marLeft w:val="0"/>
      <w:marRight w:val="0"/>
      <w:marTop w:val="0"/>
      <w:marBottom w:val="0"/>
      <w:divBdr>
        <w:top w:val="none" w:sz="0" w:space="0" w:color="auto"/>
        <w:left w:val="none" w:sz="0" w:space="0" w:color="auto"/>
        <w:bottom w:val="none" w:sz="0" w:space="0" w:color="auto"/>
        <w:right w:val="none" w:sz="0" w:space="0" w:color="auto"/>
      </w:divBdr>
    </w:div>
    <w:div w:id="368454580">
      <w:bodyDiv w:val="1"/>
      <w:marLeft w:val="0"/>
      <w:marRight w:val="0"/>
      <w:marTop w:val="0"/>
      <w:marBottom w:val="0"/>
      <w:divBdr>
        <w:top w:val="none" w:sz="0" w:space="0" w:color="auto"/>
        <w:left w:val="none" w:sz="0" w:space="0" w:color="auto"/>
        <w:bottom w:val="none" w:sz="0" w:space="0" w:color="auto"/>
        <w:right w:val="none" w:sz="0" w:space="0" w:color="auto"/>
      </w:divBdr>
    </w:div>
    <w:div w:id="371656783">
      <w:bodyDiv w:val="1"/>
      <w:marLeft w:val="0"/>
      <w:marRight w:val="0"/>
      <w:marTop w:val="0"/>
      <w:marBottom w:val="0"/>
      <w:divBdr>
        <w:top w:val="none" w:sz="0" w:space="0" w:color="auto"/>
        <w:left w:val="none" w:sz="0" w:space="0" w:color="auto"/>
        <w:bottom w:val="none" w:sz="0" w:space="0" w:color="auto"/>
        <w:right w:val="none" w:sz="0" w:space="0" w:color="auto"/>
      </w:divBdr>
    </w:div>
    <w:div w:id="372776636">
      <w:bodyDiv w:val="1"/>
      <w:marLeft w:val="0"/>
      <w:marRight w:val="0"/>
      <w:marTop w:val="0"/>
      <w:marBottom w:val="0"/>
      <w:divBdr>
        <w:top w:val="none" w:sz="0" w:space="0" w:color="auto"/>
        <w:left w:val="none" w:sz="0" w:space="0" w:color="auto"/>
        <w:bottom w:val="none" w:sz="0" w:space="0" w:color="auto"/>
        <w:right w:val="none" w:sz="0" w:space="0" w:color="auto"/>
      </w:divBdr>
    </w:div>
    <w:div w:id="375004983">
      <w:bodyDiv w:val="1"/>
      <w:marLeft w:val="0"/>
      <w:marRight w:val="0"/>
      <w:marTop w:val="0"/>
      <w:marBottom w:val="0"/>
      <w:divBdr>
        <w:top w:val="none" w:sz="0" w:space="0" w:color="auto"/>
        <w:left w:val="none" w:sz="0" w:space="0" w:color="auto"/>
        <w:bottom w:val="none" w:sz="0" w:space="0" w:color="auto"/>
        <w:right w:val="none" w:sz="0" w:space="0" w:color="auto"/>
      </w:divBdr>
    </w:div>
    <w:div w:id="377973655">
      <w:bodyDiv w:val="1"/>
      <w:marLeft w:val="0"/>
      <w:marRight w:val="0"/>
      <w:marTop w:val="0"/>
      <w:marBottom w:val="0"/>
      <w:divBdr>
        <w:top w:val="none" w:sz="0" w:space="0" w:color="auto"/>
        <w:left w:val="none" w:sz="0" w:space="0" w:color="auto"/>
        <w:bottom w:val="none" w:sz="0" w:space="0" w:color="auto"/>
        <w:right w:val="none" w:sz="0" w:space="0" w:color="auto"/>
      </w:divBdr>
    </w:div>
    <w:div w:id="379593360">
      <w:bodyDiv w:val="1"/>
      <w:marLeft w:val="0"/>
      <w:marRight w:val="0"/>
      <w:marTop w:val="0"/>
      <w:marBottom w:val="0"/>
      <w:divBdr>
        <w:top w:val="none" w:sz="0" w:space="0" w:color="auto"/>
        <w:left w:val="none" w:sz="0" w:space="0" w:color="auto"/>
        <w:bottom w:val="none" w:sz="0" w:space="0" w:color="auto"/>
        <w:right w:val="none" w:sz="0" w:space="0" w:color="auto"/>
      </w:divBdr>
    </w:div>
    <w:div w:id="379940677">
      <w:bodyDiv w:val="1"/>
      <w:marLeft w:val="0"/>
      <w:marRight w:val="0"/>
      <w:marTop w:val="0"/>
      <w:marBottom w:val="0"/>
      <w:divBdr>
        <w:top w:val="none" w:sz="0" w:space="0" w:color="auto"/>
        <w:left w:val="none" w:sz="0" w:space="0" w:color="auto"/>
        <w:bottom w:val="none" w:sz="0" w:space="0" w:color="auto"/>
        <w:right w:val="none" w:sz="0" w:space="0" w:color="auto"/>
      </w:divBdr>
    </w:div>
    <w:div w:id="381174216">
      <w:bodyDiv w:val="1"/>
      <w:marLeft w:val="0"/>
      <w:marRight w:val="0"/>
      <w:marTop w:val="0"/>
      <w:marBottom w:val="0"/>
      <w:divBdr>
        <w:top w:val="none" w:sz="0" w:space="0" w:color="auto"/>
        <w:left w:val="none" w:sz="0" w:space="0" w:color="auto"/>
        <w:bottom w:val="none" w:sz="0" w:space="0" w:color="auto"/>
        <w:right w:val="none" w:sz="0" w:space="0" w:color="auto"/>
      </w:divBdr>
    </w:div>
    <w:div w:id="381445779">
      <w:bodyDiv w:val="1"/>
      <w:marLeft w:val="0"/>
      <w:marRight w:val="0"/>
      <w:marTop w:val="0"/>
      <w:marBottom w:val="0"/>
      <w:divBdr>
        <w:top w:val="none" w:sz="0" w:space="0" w:color="auto"/>
        <w:left w:val="none" w:sz="0" w:space="0" w:color="auto"/>
        <w:bottom w:val="none" w:sz="0" w:space="0" w:color="auto"/>
        <w:right w:val="none" w:sz="0" w:space="0" w:color="auto"/>
      </w:divBdr>
    </w:div>
    <w:div w:id="383994402">
      <w:bodyDiv w:val="1"/>
      <w:marLeft w:val="0"/>
      <w:marRight w:val="0"/>
      <w:marTop w:val="0"/>
      <w:marBottom w:val="0"/>
      <w:divBdr>
        <w:top w:val="none" w:sz="0" w:space="0" w:color="auto"/>
        <w:left w:val="none" w:sz="0" w:space="0" w:color="auto"/>
        <w:bottom w:val="none" w:sz="0" w:space="0" w:color="auto"/>
        <w:right w:val="none" w:sz="0" w:space="0" w:color="auto"/>
      </w:divBdr>
    </w:div>
    <w:div w:id="385497966">
      <w:bodyDiv w:val="1"/>
      <w:marLeft w:val="0"/>
      <w:marRight w:val="0"/>
      <w:marTop w:val="0"/>
      <w:marBottom w:val="0"/>
      <w:divBdr>
        <w:top w:val="none" w:sz="0" w:space="0" w:color="auto"/>
        <w:left w:val="none" w:sz="0" w:space="0" w:color="auto"/>
        <w:bottom w:val="none" w:sz="0" w:space="0" w:color="auto"/>
        <w:right w:val="none" w:sz="0" w:space="0" w:color="auto"/>
      </w:divBdr>
    </w:div>
    <w:div w:id="386876815">
      <w:bodyDiv w:val="1"/>
      <w:marLeft w:val="0"/>
      <w:marRight w:val="0"/>
      <w:marTop w:val="0"/>
      <w:marBottom w:val="0"/>
      <w:divBdr>
        <w:top w:val="none" w:sz="0" w:space="0" w:color="auto"/>
        <w:left w:val="none" w:sz="0" w:space="0" w:color="auto"/>
        <w:bottom w:val="none" w:sz="0" w:space="0" w:color="auto"/>
        <w:right w:val="none" w:sz="0" w:space="0" w:color="auto"/>
      </w:divBdr>
    </w:div>
    <w:div w:id="388186144">
      <w:bodyDiv w:val="1"/>
      <w:marLeft w:val="0"/>
      <w:marRight w:val="0"/>
      <w:marTop w:val="0"/>
      <w:marBottom w:val="0"/>
      <w:divBdr>
        <w:top w:val="none" w:sz="0" w:space="0" w:color="auto"/>
        <w:left w:val="none" w:sz="0" w:space="0" w:color="auto"/>
        <w:bottom w:val="none" w:sz="0" w:space="0" w:color="auto"/>
        <w:right w:val="none" w:sz="0" w:space="0" w:color="auto"/>
      </w:divBdr>
    </w:div>
    <w:div w:id="388572182">
      <w:bodyDiv w:val="1"/>
      <w:marLeft w:val="0"/>
      <w:marRight w:val="0"/>
      <w:marTop w:val="0"/>
      <w:marBottom w:val="0"/>
      <w:divBdr>
        <w:top w:val="none" w:sz="0" w:space="0" w:color="auto"/>
        <w:left w:val="none" w:sz="0" w:space="0" w:color="auto"/>
        <w:bottom w:val="none" w:sz="0" w:space="0" w:color="auto"/>
        <w:right w:val="none" w:sz="0" w:space="0" w:color="auto"/>
      </w:divBdr>
    </w:div>
    <w:div w:id="397021331">
      <w:bodyDiv w:val="1"/>
      <w:marLeft w:val="0"/>
      <w:marRight w:val="0"/>
      <w:marTop w:val="0"/>
      <w:marBottom w:val="0"/>
      <w:divBdr>
        <w:top w:val="none" w:sz="0" w:space="0" w:color="auto"/>
        <w:left w:val="none" w:sz="0" w:space="0" w:color="auto"/>
        <w:bottom w:val="none" w:sz="0" w:space="0" w:color="auto"/>
        <w:right w:val="none" w:sz="0" w:space="0" w:color="auto"/>
      </w:divBdr>
    </w:div>
    <w:div w:id="397938737">
      <w:bodyDiv w:val="1"/>
      <w:marLeft w:val="0"/>
      <w:marRight w:val="0"/>
      <w:marTop w:val="0"/>
      <w:marBottom w:val="0"/>
      <w:divBdr>
        <w:top w:val="none" w:sz="0" w:space="0" w:color="auto"/>
        <w:left w:val="none" w:sz="0" w:space="0" w:color="auto"/>
        <w:bottom w:val="none" w:sz="0" w:space="0" w:color="auto"/>
        <w:right w:val="none" w:sz="0" w:space="0" w:color="auto"/>
      </w:divBdr>
    </w:div>
    <w:div w:id="399443858">
      <w:bodyDiv w:val="1"/>
      <w:marLeft w:val="0"/>
      <w:marRight w:val="0"/>
      <w:marTop w:val="0"/>
      <w:marBottom w:val="0"/>
      <w:divBdr>
        <w:top w:val="none" w:sz="0" w:space="0" w:color="auto"/>
        <w:left w:val="none" w:sz="0" w:space="0" w:color="auto"/>
        <w:bottom w:val="none" w:sz="0" w:space="0" w:color="auto"/>
        <w:right w:val="none" w:sz="0" w:space="0" w:color="auto"/>
      </w:divBdr>
    </w:div>
    <w:div w:id="400372568">
      <w:bodyDiv w:val="1"/>
      <w:marLeft w:val="0"/>
      <w:marRight w:val="0"/>
      <w:marTop w:val="0"/>
      <w:marBottom w:val="0"/>
      <w:divBdr>
        <w:top w:val="none" w:sz="0" w:space="0" w:color="auto"/>
        <w:left w:val="none" w:sz="0" w:space="0" w:color="auto"/>
        <w:bottom w:val="none" w:sz="0" w:space="0" w:color="auto"/>
        <w:right w:val="none" w:sz="0" w:space="0" w:color="auto"/>
      </w:divBdr>
    </w:div>
    <w:div w:id="400831554">
      <w:bodyDiv w:val="1"/>
      <w:marLeft w:val="0"/>
      <w:marRight w:val="0"/>
      <w:marTop w:val="0"/>
      <w:marBottom w:val="0"/>
      <w:divBdr>
        <w:top w:val="none" w:sz="0" w:space="0" w:color="auto"/>
        <w:left w:val="none" w:sz="0" w:space="0" w:color="auto"/>
        <w:bottom w:val="none" w:sz="0" w:space="0" w:color="auto"/>
        <w:right w:val="none" w:sz="0" w:space="0" w:color="auto"/>
      </w:divBdr>
    </w:div>
    <w:div w:id="401685709">
      <w:bodyDiv w:val="1"/>
      <w:marLeft w:val="0"/>
      <w:marRight w:val="0"/>
      <w:marTop w:val="0"/>
      <w:marBottom w:val="0"/>
      <w:divBdr>
        <w:top w:val="none" w:sz="0" w:space="0" w:color="auto"/>
        <w:left w:val="none" w:sz="0" w:space="0" w:color="auto"/>
        <w:bottom w:val="none" w:sz="0" w:space="0" w:color="auto"/>
        <w:right w:val="none" w:sz="0" w:space="0" w:color="auto"/>
      </w:divBdr>
    </w:div>
    <w:div w:id="406197504">
      <w:bodyDiv w:val="1"/>
      <w:marLeft w:val="0"/>
      <w:marRight w:val="0"/>
      <w:marTop w:val="0"/>
      <w:marBottom w:val="0"/>
      <w:divBdr>
        <w:top w:val="none" w:sz="0" w:space="0" w:color="auto"/>
        <w:left w:val="none" w:sz="0" w:space="0" w:color="auto"/>
        <w:bottom w:val="none" w:sz="0" w:space="0" w:color="auto"/>
        <w:right w:val="none" w:sz="0" w:space="0" w:color="auto"/>
      </w:divBdr>
    </w:div>
    <w:div w:id="406539587">
      <w:bodyDiv w:val="1"/>
      <w:marLeft w:val="0"/>
      <w:marRight w:val="0"/>
      <w:marTop w:val="0"/>
      <w:marBottom w:val="0"/>
      <w:divBdr>
        <w:top w:val="none" w:sz="0" w:space="0" w:color="auto"/>
        <w:left w:val="none" w:sz="0" w:space="0" w:color="auto"/>
        <w:bottom w:val="none" w:sz="0" w:space="0" w:color="auto"/>
        <w:right w:val="none" w:sz="0" w:space="0" w:color="auto"/>
      </w:divBdr>
    </w:div>
    <w:div w:id="406851627">
      <w:bodyDiv w:val="1"/>
      <w:marLeft w:val="0"/>
      <w:marRight w:val="0"/>
      <w:marTop w:val="0"/>
      <w:marBottom w:val="0"/>
      <w:divBdr>
        <w:top w:val="none" w:sz="0" w:space="0" w:color="auto"/>
        <w:left w:val="none" w:sz="0" w:space="0" w:color="auto"/>
        <w:bottom w:val="none" w:sz="0" w:space="0" w:color="auto"/>
        <w:right w:val="none" w:sz="0" w:space="0" w:color="auto"/>
      </w:divBdr>
    </w:div>
    <w:div w:id="411632149">
      <w:bodyDiv w:val="1"/>
      <w:marLeft w:val="0"/>
      <w:marRight w:val="0"/>
      <w:marTop w:val="0"/>
      <w:marBottom w:val="0"/>
      <w:divBdr>
        <w:top w:val="none" w:sz="0" w:space="0" w:color="auto"/>
        <w:left w:val="none" w:sz="0" w:space="0" w:color="auto"/>
        <w:bottom w:val="none" w:sz="0" w:space="0" w:color="auto"/>
        <w:right w:val="none" w:sz="0" w:space="0" w:color="auto"/>
      </w:divBdr>
    </w:div>
    <w:div w:id="411852564">
      <w:bodyDiv w:val="1"/>
      <w:marLeft w:val="0"/>
      <w:marRight w:val="0"/>
      <w:marTop w:val="0"/>
      <w:marBottom w:val="0"/>
      <w:divBdr>
        <w:top w:val="none" w:sz="0" w:space="0" w:color="auto"/>
        <w:left w:val="none" w:sz="0" w:space="0" w:color="auto"/>
        <w:bottom w:val="none" w:sz="0" w:space="0" w:color="auto"/>
        <w:right w:val="none" w:sz="0" w:space="0" w:color="auto"/>
      </w:divBdr>
    </w:div>
    <w:div w:id="412317374">
      <w:bodyDiv w:val="1"/>
      <w:marLeft w:val="0"/>
      <w:marRight w:val="0"/>
      <w:marTop w:val="0"/>
      <w:marBottom w:val="0"/>
      <w:divBdr>
        <w:top w:val="none" w:sz="0" w:space="0" w:color="auto"/>
        <w:left w:val="none" w:sz="0" w:space="0" w:color="auto"/>
        <w:bottom w:val="none" w:sz="0" w:space="0" w:color="auto"/>
        <w:right w:val="none" w:sz="0" w:space="0" w:color="auto"/>
      </w:divBdr>
    </w:div>
    <w:div w:id="414666998">
      <w:bodyDiv w:val="1"/>
      <w:marLeft w:val="0"/>
      <w:marRight w:val="0"/>
      <w:marTop w:val="0"/>
      <w:marBottom w:val="0"/>
      <w:divBdr>
        <w:top w:val="none" w:sz="0" w:space="0" w:color="auto"/>
        <w:left w:val="none" w:sz="0" w:space="0" w:color="auto"/>
        <w:bottom w:val="none" w:sz="0" w:space="0" w:color="auto"/>
        <w:right w:val="none" w:sz="0" w:space="0" w:color="auto"/>
      </w:divBdr>
    </w:div>
    <w:div w:id="419180391">
      <w:bodyDiv w:val="1"/>
      <w:marLeft w:val="0"/>
      <w:marRight w:val="0"/>
      <w:marTop w:val="0"/>
      <w:marBottom w:val="0"/>
      <w:divBdr>
        <w:top w:val="none" w:sz="0" w:space="0" w:color="auto"/>
        <w:left w:val="none" w:sz="0" w:space="0" w:color="auto"/>
        <w:bottom w:val="none" w:sz="0" w:space="0" w:color="auto"/>
        <w:right w:val="none" w:sz="0" w:space="0" w:color="auto"/>
      </w:divBdr>
    </w:div>
    <w:div w:id="419444752">
      <w:bodyDiv w:val="1"/>
      <w:marLeft w:val="0"/>
      <w:marRight w:val="0"/>
      <w:marTop w:val="0"/>
      <w:marBottom w:val="0"/>
      <w:divBdr>
        <w:top w:val="none" w:sz="0" w:space="0" w:color="auto"/>
        <w:left w:val="none" w:sz="0" w:space="0" w:color="auto"/>
        <w:bottom w:val="none" w:sz="0" w:space="0" w:color="auto"/>
        <w:right w:val="none" w:sz="0" w:space="0" w:color="auto"/>
      </w:divBdr>
    </w:div>
    <w:div w:id="421755689">
      <w:bodyDiv w:val="1"/>
      <w:marLeft w:val="0"/>
      <w:marRight w:val="0"/>
      <w:marTop w:val="0"/>
      <w:marBottom w:val="0"/>
      <w:divBdr>
        <w:top w:val="none" w:sz="0" w:space="0" w:color="auto"/>
        <w:left w:val="none" w:sz="0" w:space="0" w:color="auto"/>
        <w:bottom w:val="none" w:sz="0" w:space="0" w:color="auto"/>
        <w:right w:val="none" w:sz="0" w:space="0" w:color="auto"/>
      </w:divBdr>
    </w:div>
    <w:div w:id="422336777">
      <w:bodyDiv w:val="1"/>
      <w:marLeft w:val="0"/>
      <w:marRight w:val="0"/>
      <w:marTop w:val="0"/>
      <w:marBottom w:val="0"/>
      <w:divBdr>
        <w:top w:val="none" w:sz="0" w:space="0" w:color="auto"/>
        <w:left w:val="none" w:sz="0" w:space="0" w:color="auto"/>
        <w:bottom w:val="none" w:sz="0" w:space="0" w:color="auto"/>
        <w:right w:val="none" w:sz="0" w:space="0" w:color="auto"/>
      </w:divBdr>
    </w:div>
    <w:div w:id="422797011">
      <w:bodyDiv w:val="1"/>
      <w:marLeft w:val="0"/>
      <w:marRight w:val="0"/>
      <w:marTop w:val="0"/>
      <w:marBottom w:val="0"/>
      <w:divBdr>
        <w:top w:val="none" w:sz="0" w:space="0" w:color="auto"/>
        <w:left w:val="none" w:sz="0" w:space="0" w:color="auto"/>
        <w:bottom w:val="none" w:sz="0" w:space="0" w:color="auto"/>
        <w:right w:val="none" w:sz="0" w:space="0" w:color="auto"/>
      </w:divBdr>
    </w:div>
    <w:div w:id="423457784">
      <w:bodyDiv w:val="1"/>
      <w:marLeft w:val="0"/>
      <w:marRight w:val="0"/>
      <w:marTop w:val="0"/>
      <w:marBottom w:val="0"/>
      <w:divBdr>
        <w:top w:val="none" w:sz="0" w:space="0" w:color="auto"/>
        <w:left w:val="none" w:sz="0" w:space="0" w:color="auto"/>
        <w:bottom w:val="none" w:sz="0" w:space="0" w:color="auto"/>
        <w:right w:val="none" w:sz="0" w:space="0" w:color="auto"/>
      </w:divBdr>
    </w:div>
    <w:div w:id="427964940">
      <w:bodyDiv w:val="1"/>
      <w:marLeft w:val="0"/>
      <w:marRight w:val="0"/>
      <w:marTop w:val="0"/>
      <w:marBottom w:val="0"/>
      <w:divBdr>
        <w:top w:val="none" w:sz="0" w:space="0" w:color="auto"/>
        <w:left w:val="none" w:sz="0" w:space="0" w:color="auto"/>
        <w:bottom w:val="none" w:sz="0" w:space="0" w:color="auto"/>
        <w:right w:val="none" w:sz="0" w:space="0" w:color="auto"/>
      </w:divBdr>
    </w:div>
    <w:div w:id="430666209">
      <w:bodyDiv w:val="1"/>
      <w:marLeft w:val="0"/>
      <w:marRight w:val="0"/>
      <w:marTop w:val="0"/>
      <w:marBottom w:val="0"/>
      <w:divBdr>
        <w:top w:val="none" w:sz="0" w:space="0" w:color="auto"/>
        <w:left w:val="none" w:sz="0" w:space="0" w:color="auto"/>
        <w:bottom w:val="none" w:sz="0" w:space="0" w:color="auto"/>
        <w:right w:val="none" w:sz="0" w:space="0" w:color="auto"/>
      </w:divBdr>
    </w:div>
    <w:div w:id="431777024">
      <w:bodyDiv w:val="1"/>
      <w:marLeft w:val="0"/>
      <w:marRight w:val="0"/>
      <w:marTop w:val="0"/>
      <w:marBottom w:val="0"/>
      <w:divBdr>
        <w:top w:val="none" w:sz="0" w:space="0" w:color="auto"/>
        <w:left w:val="none" w:sz="0" w:space="0" w:color="auto"/>
        <w:bottom w:val="none" w:sz="0" w:space="0" w:color="auto"/>
        <w:right w:val="none" w:sz="0" w:space="0" w:color="auto"/>
      </w:divBdr>
    </w:div>
    <w:div w:id="441340389">
      <w:bodyDiv w:val="1"/>
      <w:marLeft w:val="0"/>
      <w:marRight w:val="0"/>
      <w:marTop w:val="0"/>
      <w:marBottom w:val="0"/>
      <w:divBdr>
        <w:top w:val="none" w:sz="0" w:space="0" w:color="auto"/>
        <w:left w:val="none" w:sz="0" w:space="0" w:color="auto"/>
        <w:bottom w:val="none" w:sz="0" w:space="0" w:color="auto"/>
        <w:right w:val="none" w:sz="0" w:space="0" w:color="auto"/>
      </w:divBdr>
    </w:div>
    <w:div w:id="443036654">
      <w:bodyDiv w:val="1"/>
      <w:marLeft w:val="0"/>
      <w:marRight w:val="0"/>
      <w:marTop w:val="0"/>
      <w:marBottom w:val="0"/>
      <w:divBdr>
        <w:top w:val="none" w:sz="0" w:space="0" w:color="auto"/>
        <w:left w:val="none" w:sz="0" w:space="0" w:color="auto"/>
        <w:bottom w:val="none" w:sz="0" w:space="0" w:color="auto"/>
        <w:right w:val="none" w:sz="0" w:space="0" w:color="auto"/>
      </w:divBdr>
    </w:div>
    <w:div w:id="443578477">
      <w:bodyDiv w:val="1"/>
      <w:marLeft w:val="0"/>
      <w:marRight w:val="0"/>
      <w:marTop w:val="0"/>
      <w:marBottom w:val="0"/>
      <w:divBdr>
        <w:top w:val="none" w:sz="0" w:space="0" w:color="auto"/>
        <w:left w:val="none" w:sz="0" w:space="0" w:color="auto"/>
        <w:bottom w:val="none" w:sz="0" w:space="0" w:color="auto"/>
        <w:right w:val="none" w:sz="0" w:space="0" w:color="auto"/>
      </w:divBdr>
    </w:div>
    <w:div w:id="444692919">
      <w:bodyDiv w:val="1"/>
      <w:marLeft w:val="0"/>
      <w:marRight w:val="0"/>
      <w:marTop w:val="0"/>
      <w:marBottom w:val="0"/>
      <w:divBdr>
        <w:top w:val="none" w:sz="0" w:space="0" w:color="auto"/>
        <w:left w:val="none" w:sz="0" w:space="0" w:color="auto"/>
        <w:bottom w:val="none" w:sz="0" w:space="0" w:color="auto"/>
        <w:right w:val="none" w:sz="0" w:space="0" w:color="auto"/>
      </w:divBdr>
    </w:div>
    <w:div w:id="448552780">
      <w:bodyDiv w:val="1"/>
      <w:marLeft w:val="0"/>
      <w:marRight w:val="0"/>
      <w:marTop w:val="0"/>
      <w:marBottom w:val="0"/>
      <w:divBdr>
        <w:top w:val="none" w:sz="0" w:space="0" w:color="auto"/>
        <w:left w:val="none" w:sz="0" w:space="0" w:color="auto"/>
        <w:bottom w:val="none" w:sz="0" w:space="0" w:color="auto"/>
        <w:right w:val="none" w:sz="0" w:space="0" w:color="auto"/>
      </w:divBdr>
    </w:div>
    <w:div w:id="448663096">
      <w:bodyDiv w:val="1"/>
      <w:marLeft w:val="0"/>
      <w:marRight w:val="0"/>
      <w:marTop w:val="0"/>
      <w:marBottom w:val="0"/>
      <w:divBdr>
        <w:top w:val="none" w:sz="0" w:space="0" w:color="auto"/>
        <w:left w:val="none" w:sz="0" w:space="0" w:color="auto"/>
        <w:bottom w:val="none" w:sz="0" w:space="0" w:color="auto"/>
        <w:right w:val="none" w:sz="0" w:space="0" w:color="auto"/>
      </w:divBdr>
    </w:div>
    <w:div w:id="456221131">
      <w:bodyDiv w:val="1"/>
      <w:marLeft w:val="0"/>
      <w:marRight w:val="0"/>
      <w:marTop w:val="0"/>
      <w:marBottom w:val="0"/>
      <w:divBdr>
        <w:top w:val="none" w:sz="0" w:space="0" w:color="auto"/>
        <w:left w:val="none" w:sz="0" w:space="0" w:color="auto"/>
        <w:bottom w:val="none" w:sz="0" w:space="0" w:color="auto"/>
        <w:right w:val="none" w:sz="0" w:space="0" w:color="auto"/>
      </w:divBdr>
    </w:div>
    <w:div w:id="457795945">
      <w:bodyDiv w:val="1"/>
      <w:marLeft w:val="0"/>
      <w:marRight w:val="0"/>
      <w:marTop w:val="0"/>
      <w:marBottom w:val="0"/>
      <w:divBdr>
        <w:top w:val="none" w:sz="0" w:space="0" w:color="auto"/>
        <w:left w:val="none" w:sz="0" w:space="0" w:color="auto"/>
        <w:bottom w:val="none" w:sz="0" w:space="0" w:color="auto"/>
        <w:right w:val="none" w:sz="0" w:space="0" w:color="auto"/>
      </w:divBdr>
    </w:div>
    <w:div w:id="461001934">
      <w:bodyDiv w:val="1"/>
      <w:marLeft w:val="0"/>
      <w:marRight w:val="0"/>
      <w:marTop w:val="0"/>
      <w:marBottom w:val="0"/>
      <w:divBdr>
        <w:top w:val="none" w:sz="0" w:space="0" w:color="auto"/>
        <w:left w:val="none" w:sz="0" w:space="0" w:color="auto"/>
        <w:bottom w:val="none" w:sz="0" w:space="0" w:color="auto"/>
        <w:right w:val="none" w:sz="0" w:space="0" w:color="auto"/>
      </w:divBdr>
    </w:div>
    <w:div w:id="462424588">
      <w:bodyDiv w:val="1"/>
      <w:marLeft w:val="0"/>
      <w:marRight w:val="0"/>
      <w:marTop w:val="0"/>
      <w:marBottom w:val="0"/>
      <w:divBdr>
        <w:top w:val="none" w:sz="0" w:space="0" w:color="auto"/>
        <w:left w:val="none" w:sz="0" w:space="0" w:color="auto"/>
        <w:bottom w:val="none" w:sz="0" w:space="0" w:color="auto"/>
        <w:right w:val="none" w:sz="0" w:space="0" w:color="auto"/>
      </w:divBdr>
    </w:div>
    <w:div w:id="464129133">
      <w:bodyDiv w:val="1"/>
      <w:marLeft w:val="0"/>
      <w:marRight w:val="0"/>
      <w:marTop w:val="0"/>
      <w:marBottom w:val="0"/>
      <w:divBdr>
        <w:top w:val="none" w:sz="0" w:space="0" w:color="auto"/>
        <w:left w:val="none" w:sz="0" w:space="0" w:color="auto"/>
        <w:bottom w:val="none" w:sz="0" w:space="0" w:color="auto"/>
        <w:right w:val="none" w:sz="0" w:space="0" w:color="auto"/>
      </w:divBdr>
    </w:div>
    <w:div w:id="467553294">
      <w:bodyDiv w:val="1"/>
      <w:marLeft w:val="0"/>
      <w:marRight w:val="0"/>
      <w:marTop w:val="0"/>
      <w:marBottom w:val="0"/>
      <w:divBdr>
        <w:top w:val="none" w:sz="0" w:space="0" w:color="auto"/>
        <w:left w:val="none" w:sz="0" w:space="0" w:color="auto"/>
        <w:bottom w:val="none" w:sz="0" w:space="0" w:color="auto"/>
        <w:right w:val="none" w:sz="0" w:space="0" w:color="auto"/>
      </w:divBdr>
    </w:div>
    <w:div w:id="468014876">
      <w:bodyDiv w:val="1"/>
      <w:marLeft w:val="0"/>
      <w:marRight w:val="0"/>
      <w:marTop w:val="0"/>
      <w:marBottom w:val="0"/>
      <w:divBdr>
        <w:top w:val="none" w:sz="0" w:space="0" w:color="auto"/>
        <w:left w:val="none" w:sz="0" w:space="0" w:color="auto"/>
        <w:bottom w:val="none" w:sz="0" w:space="0" w:color="auto"/>
        <w:right w:val="none" w:sz="0" w:space="0" w:color="auto"/>
      </w:divBdr>
    </w:div>
    <w:div w:id="475076600">
      <w:bodyDiv w:val="1"/>
      <w:marLeft w:val="0"/>
      <w:marRight w:val="0"/>
      <w:marTop w:val="0"/>
      <w:marBottom w:val="0"/>
      <w:divBdr>
        <w:top w:val="none" w:sz="0" w:space="0" w:color="auto"/>
        <w:left w:val="none" w:sz="0" w:space="0" w:color="auto"/>
        <w:bottom w:val="none" w:sz="0" w:space="0" w:color="auto"/>
        <w:right w:val="none" w:sz="0" w:space="0" w:color="auto"/>
      </w:divBdr>
    </w:div>
    <w:div w:id="475295750">
      <w:bodyDiv w:val="1"/>
      <w:marLeft w:val="0"/>
      <w:marRight w:val="0"/>
      <w:marTop w:val="0"/>
      <w:marBottom w:val="0"/>
      <w:divBdr>
        <w:top w:val="none" w:sz="0" w:space="0" w:color="auto"/>
        <w:left w:val="none" w:sz="0" w:space="0" w:color="auto"/>
        <w:bottom w:val="none" w:sz="0" w:space="0" w:color="auto"/>
        <w:right w:val="none" w:sz="0" w:space="0" w:color="auto"/>
      </w:divBdr>
    </w:div>
    <w:div w:id="476336826">
      <w:bodyDiv w:val="1"/>
      <w:marLeft w:val="0"/>
      <w:marRight w:val="0"/>
      <w:marTop w:val="0"/>
      <w:marBottom w:val="0"/>
      <w:divBdr>
        <w:top w:val="none" w:sz="0" w:space="0" w:color="auto"/>
        <w:left w:val="none" w:sz="0" w:space="0" w:color="auto"/>
        <w:bottom w:val="none" w:sz="0" w:space="0" w:color="auto"/>
        <w:right w:val="none" w:sz="0" w:space="0" w:color="auto"/>
      </w:divBdr>
    </w:div>
    <w:div w:id="485245659">
      <w:bodyDiv w:val="1"/>
      <w:marLeft w:val="0"/>
      <w:marRight w:val="0"/>
      <w:marTop w:val="0"/>
      <w:marBottom w:val="0"/>
      <w:divBdr>
        <w:top w:val="none" w:sz="0" w:space="0" w:color="auto"/>
        <w:left w:val="none" w:sz="0" w:space="0" w:color="auto"/>
        <w:bottom w:val="none" w:sz="0" w:space="0" w:color="auto"/>
        <w:right w:val="none" w:sz="0" w:space="0" w:color="auto"/>
      </w:divBdr>
    </w:div>
    <w:div w:id="497885639">
      <w:bodyDiv w:val="1"/>
      <w:marLeft w:val="0"/>
      <w:marRight w:val="0"/>
      <w:marTop w:val="0"/>
      <w:marBottom w:val="0"/>
      <w:divBdr>
        <w:top w:val="none" w:sz="0" w:space="0" w:color="auto"/>
        <w:left w:val="none" w:sz="0" w:space="0" w:color="auto"/>
        <w:bottom w:val="none" w:sz="0" w:space="0" w:color="auto"/>
        <w:right w:val="none" w:sz="0" w:space="0" w:color="auto"/>
      </w:divBdr>
    </w:div>
    <w:div w:id="497963072">
      <w:bodyDiv w:val="1"/>
      <w:marLeft w:val="0"/>
      <w:marRight w:val="0"/>
      <w:marTop w:val="0"/>
      <w:marBottom w:val="0"/>
      <w:divBdr>
        <w:top w:val="none" w:sz="0" w:space="0" w:color="auto"/>
        <w:left w:val="none" w:sz="0" w:space="0" w:color="auto"/>
        <w:bottom w:val="none" w:sz="0" w:space="0" w:color="auto"/>
        <w:right w:val="none" w:sz="0" w:space="0" w:color="auto"/>
      </w:divBdr>
    </w:div>
    <w:div w:id="499467000">
      <w:bodyDiv w:val="1"/>
      <w:marLeft w:val="0"/>
      <w:marRight w:val="0"/>
      <w:marTop w:val="0"/>
      <w:marBottom w:val="0"/>
      <w:divBdr>
        <w:top w:val="none" w:sz="0" w:space="0" w:color="auto"/>
        <w:left w:val="none" w:sz="0" w:space="0" w:color="auto"/>
        <w:bottom w:val="none" w:sz="0" w:space="0" w:color="auto"/>
        <w:right w:val="none" w:sz="0" w:space="0" w:color="auto"/>
      </w:divBdr>
    </w:div>
    <w:div w:id="502280694">
      <w:bodyDiv w:val="1"/>
      <w:marLeft w:val="0"/>
      <w:marRight w:val="0"/>
      <w:marTop w:val="0"/>
      <w:marBottom w:val="0"/>
      <w:divBdr>
        <w:top w:val="none" w:sz="0" w:space="0" w:color="auto"/>
        <w:left w:val="none" w:sz="0" w:space="0" w:color="auto"/>
        <w:bottom w:val="none" w:sz="0" w:space="0" w:color="auto"/>
        <w:right w:val="none" w:sz="0" w:space="0" w:color="auto"/>
      </w:divBdr>
    </w:div>
    <w:div w:id="511652200">
      <w:bodyDiv w:val="1"/>
      <w:marLeft w:val="0"/>
      <w:marRight w:val="0"/>
      <w:marTop w:val="0"/>
      <w:marBottom w:val="0"/>
      <w:divBdr>
        <w:top w:val="none" w:sz="0" w:space="0" w:color="auto"/>
        <w:left w:val="none" w:sz="0" w:space="0" w:color="auto"/>
        <w:bottom w:val="none" w:sz="0" w:space="0" w:color="auto"/>
        <w:right w:val="none" w:sz="0" w:space="0" w:color="auto"/>
      </w:divBdr>
    </w:div>
    <w:div w:id="513417881">
      <w:bodyDiv w:val="1"/>
      <w:marLeft w:val="0"/>
      <w:marRight w:val="0"/>
      <w:marTop w:val="0"/>
      <w:marBottom w:val="0"/>
      <w:divBdr>
        <w:top w:val="none" w:sz="0" w:space="0" w:color="auto"/>
        <w:left w:val="none" w:sz="0" w:space="0" w:color="auto"/>
        <w:bottom w:val="none" w:sz="0" w:space="0" w:color="auto"/>
        <w:right w:val="none" w:sz="0" w:space="0" w:color="auto"/>
      </w:divBdr>
    </w:div>
    <w:div w:id="514809169">
      <w:bodyDiv w:val="1"/>
      <w:marLeft w:val="0"/>
      <w:marRight w:val="0"/>
      <w:marTop w:val="0"/>
      <w:marBottom w:val="0"/>
      <w:divBdr>
        <w:top w:val="none" w:sz="0" w:space="0" w:color="auto"/>
        <w:left w:val="none" w:sz="0" w:space="0" w:color="auto"/>
        <w:bottom w:val="none" w:sz="0" w:space="0" w:color="auto"/>
        <w:right w:val="none" w:sz="0" w:space="0" w:color="auto"/>
      </w:divBdr>
    </w:div>
    <w:div w:id="519706290">
      <w:bodyDiv w:val="1"/>
      <w:marLeft w:val="0"/>
      <w:marRight w:val="0"/>
      <w:marTop w:val="0"/>
      <w:marBottom w:val="0"/>
      <w:divBdr>
        <w:top w:val="none" w:sz="0" w:space="0" w:color="auto"/>
        <w:left w:val="none" w:sz="0" w:space="0" w:color="auto"/>
        <w:bottom w:val="none" w:sz="0" w:space="0" w:color="auto"/>
        <w:right w:val="none" w:sz="0" w:space="0" w:color="auto"/>
      </w:divBdr>
    </w:div>
    <w:div w:id="525487185">
      <w:bodyDiv w:val="1"/>
      <w:marLeft w:val="0"/>
      <w:marRight w:val="0"/>
      <w:marTop w:val="0"/>
      <w:marBottom w:val="0"/>
      <w:divBdr>
        <w:top w:val="none" w:sz="0" w:space="0" w:color="auto"/>
        <w:left w:val="none" w:sz="0" w:space="0" w:color="auto"/>
        <w:bottom w:val="none" w:sz="0" w:space="0" w:color="auto"/>
        <w:right w:val="none" w:sz="0" w:space="0" w:color="auto"/>
      </w:divBdr>
    </w:div>
    <w:div w:id="527567772">
      <w:bodyDiv w:val="1"/>
      <w:marLeft w:val="0"/>
      <w:marRight w:val="0"/>
      <w:marTop w:val="0"/>
      <w:marBottom w:val="0"/>
      <w:divBdr>
        <w:top w:val="none" w:sz="0" w:space="0" w:color="auto"/>
        <w:left w:val="none" w:sz="0" w:space="0" w:color="auto"/>
        <w:bottom w:val="none" w:sz="0" w:space="0" w:color="auto"/>
        <w:right w:val="none" w:sz="0" w:space="0" w:color="auto"/>
      </w:divBdr>
    </w:div>
    <w:div w:id="527648135">
      <w:bodyDiv w:val="1"/>
      <w:marLeft w:val="0"/>
      <w:marRight w:val="0"/>
      <w:marTop w:val="0"/>
      <w:marBottom w:val="0"/>
      <w:divBdr>
        <w:top w:val="none" w:sz="0" w:space="0" w:color="auto"/>
        <w:left w:val="none" w:sz="0" w:space="0" w:color="auto"/>
        <w:bottom w:val="none" w:sz="0" w:space="0" w:color="auto"/>
        <w:right w:val="none" w:sz="0" w:space="0" w:color="auto"/>
      </w:divBdr>
    </w:div>
    <w:div w:id="530412621">
      <w:bodyDiv w:val="1"/>
      <w:marLeft w:val="0"/>
      <w:marRight w:val="0"/>
      <w:marTop w:val="0"/>
      <w:marBottom w:val="0"/>
      <w:divBdr>
        <w:top w:val="none" w:sz="0" w:space="0" w:color="auto"/>
        <w:left w:val="none" w:sz="0" w:space="0" w:color="auto"/>
        <w:bottom w:val="none" w:sz="0" w:space="0" w:color="auto"/>
        <w:right w:val="none" w:sz="0" w:space="0" w:color="auto"/>
      </w:divBdr>
    </w:div>
    <w:div w:id="530610936">
      <w:bodyDiv w:val="1"/>
      <w:marLeft w:val="0"/>
      <w:marRight w:val="0"/>
      <w:marTop w:val="0"/>
      <w:marBottom w:val="0"/>
      <w:divBdr>
        <w:top w:val="none" w:sz="0" w:space="0" w:color="auto"/>
        <w:left w:val="none" w:sz="0" w:space="0" w:color="auto"/>
        <w:bottom w:val="none" w:sz="0" w:space="0" w:color="auto"/>
        <w:right w:val="none" w:sz="0" w:space="0" w:color="auto"/>
      </w:divBdr>
    </w:div>
    <w:div w:id="533470140">
      <w:bodyDiv w:val="1"/>
      <w:marLeft w:val="0"/>
      <w:marRight w:val="0"/>
      <w:marTop w:val="0"/>
      <w:marBottom w:val="0"/>
      <w:divBdr>
        <w:top w:val="none" w:sz="0" w:space="0" w:color="auto"/>
        <w:left w:val="none" w:sz="0" w:space="0" w:color="auto"/>
        <w:bottom w:val="none" w:sz="0" w:space="0" w:color="auto"/>
        <w:right w:val="none" w:sz="0" w:space="0" w:color="auto"/>
      </w:divBdr>
    </w:div>
    <w:div w:id="535385688">
      <w:bodyDiv w:val="1"/>
      <w:marLeft w:val="0"/>
      <w:marRight w:val="0"/>
      <w:marTop w:val="0"/>
      <w:marBottom w:val="0"/>
      <w:divBdr>
        <w:top w:val="none" w:sz="0" w:space="0" w:color="auto"/>
        <w:left w:val="none" w:sz="0" w:space="0" w:color="auto"/>
        <w:bottom w:val="none" w:sz="0" w:space="0" w:color="auto"/>
        <w:right w:val="none" w:sz="0" w:space="0" w:color="auto"/>
      </w:divBdr>
    </w:div>
    <w:div w:id="541477340">
      <w:bodyDiv w:val="1"/>
      <w:marLeft w:val="0"/>
      <w:marRight w:val="0"/>
      <w:marTop w:val="0"/>
      <w:marBottom w:val="0"/>
      <w:divBdr>
        <w:top w:val="none" w:sz="0" w:space="0" w:color="auto"/>
        <w:left w:val="none" w:sz="0" w:space="0" w:color="auto"/>
        <w:bottom w:val="none" w:sz="0" w:space="0" w:color="auto"/>
        <w:right w:val="none" w:sz="0" w:space="0" w:color="auto"/>
      </w:divBdr>
    </w:div>
    <w:div w:id="542908841">
      <w:bodyDiv w:val="1"/>
      <w:marLeft w:val="0"/>
      <w:marRight w:val="0"/>
      <w:marTop w:val="0"/>
      <w:marBottom w:val="0"/>
      <w:divBdr>
        <w:top w:val="none" w:sz="0" w:space="0" w:color="auto"/>
        <w:left w:val="none" w:sz="0" w:space="0" w:color="auto"/>
        <w:bottom w:val="none" w:sz="0" w:space="0" w:color="auto"/>
        <w:right w:val="none" w:sz="0" w:space="0" w:color="auto"/>
      </w:divBdr>
    </w:div>
    <w:div w:id="543178333">
      <w:bodyDiv w:val="1"/>
      <w:marLeft w:val="0"/>
      <w:marRight w:val="0"/>
      <w:marTop w:val="0"/>
      <w:marBottom w:val="0"/>
      <w:divBdr>
        <w:top w:val="none" w:sz="0" w:space="0" w:color="auto"/>
        <w:left w:val="none" w:sz="0" w:space="0" w:color="auto"/>
        <w:bottom w:val="none" w:sz="0" w:space="0" w:color="auto"/>
        <w:right w:val="none" w:sz="0" w:space="0" w:color="auto"/>
      </w:divBdr>
    </w:div>
    <w:div w:id="546140708">
      <w:bodyDiv w:val="1"/>
      <w:marLeft w:val="0"/>
      <w:marRight w:val="0"/>
      <w:marTop w:val="0"/>
      <w:marBottom w:val="0"/>
      <w:divBdr>
        <w:top w:val="none" w:sz="0" w:space="0" w:color="auto"/>
        <w:left w:val="none" w:sz="0" w:space="0" w:color="auto"/>
        <w:bottom w:val="none" w:sz="0" w:space="0" w:color="auto"/>
        <w:right w:val="none" w:sz="0" w:space="0" w:color="auto"/>
      </w:divBdr>
    </w:div>
    <w:div w:id="547298138">
      <w:bodyDiv w:val="1"/>
      <w:marLeft w:val="0"/>
      <w:marRight w:val="0"/>
      <w:marTop w:val="0"/>
      <w:marBottom w:val="0"/>
      <w:divBdr>
        <w:top w:val="none" w:sz="0" w:space="0" w:color="auto"/>
        <w:left w:val="none" w:sz="0" w:space="0" w:color="auto"/>
        <w:bottom w:val="none" w:sz="0" w:space="0" w:color="auto"/>
        <w:right w:val="none" w:sz="0" w:space="0" w:color="auto"/>
      </w:divBdr>
    </w:div>
    <w:div w:id="554463136">
      <w:bodyDiv w:val="1"/>
      <w:marLeft w:val="0"/>
      <w:marRight w:val="0"/>
      <w:marTop w:val="0"/>
      <w:marBottom w:val="0"/>
      <w:divBdr>
        <w:top w:val="none" w:sz="0" w:space="0" w:color="auto"/>
        <w:left w:val="none" w:sz="0" w:space="0" w:color="auto"/>
        <w:bottom w:val="none" w:sz="0" w:space="0" w:color="auto"/>
        <w:right w:val="none" w:sz="0" w:space="0" w:color="auto"/>
      </w:divBdr>
    </w:div>
    <w:div w:id="554707850">
      <w:bodyDiv w:val="1"/>
      <w:marLeft w:val="0"/>
      <w:marRight w:val="0"/>
      <w:marTop w:val="0"/>
      <w:marBottom w:val="0"/>
      <w:divBdr>
        <w:top w:val="none" w:sz="0" w:space="0" w:color="auto"/>
        <w:left w:val="none" w:sz="0" w:space="0" w:color="auto"/>
        <w:bottom w:val="none" w:sz="0" w:space="0" w:color="auto"/>
        <w:right w:val="none" w:sz="0" w:space="0" w:color="auto"/>
      </w:divBdr>
    </w:div>
    <w:div w:id="555313270">
      <w:bodyDiv w:val="1"/>
      <w:marLeft w:val="0"/>
      <w:marRight w:val="0"/>
      <w:marTop w:val="0"/>
      <w:marBottom w:val="0"/>
      <w:divBdr>
        <w:top w:val="none" w:sz="0" w:space="0" w:color="auto"/>
        <w:left w:val="none" w:sz="0" w:space="0" w:color="auto"/>
        <w:bottom w:val="none" w:sz="0" w:space="0" w:color="auto"/>
        <w:right w:val="none" w:sz="0" w:space="0" w:color="auto"/>
      </w:divBdr>
    </w:div>
    <w:div w:id="557664545">
      <w:bodyDiv w:val="1"/>
      <w:marLeft w:val="0"/>
      <w:marRight w:val="0"/>
      <w:marTop w:val="0"/>
      <w:marBottom w:val="0"/>
      <w:divBdr>
        <w:top w:val="none" w:sz="0" w:space="0" w:color="auto"/>
        <w:left w:val="none" w:sz="0" w:space="0" w:color="auto"/>
        <w:bottom w:val="none" w:sz="0" w:space="0" w:color="auto"/>
        <w:right w:val="none" w:sz="0" w:space="0" w:color="auto"/>
      </w:divBdr>
    </w:div>
    <w:div w:id="560798445">
      <w:bodyDiv w:val="1"/>
      <w:marLeft w:val="0"/>
      <w:marRight w:val="0"/>
      <w:marTop w:val="0"/>
      <w:marBottom w:val="0"/>
      <w:divBdr>
        <w:top w:val="none" w:sz="0" w:space="0" w:color="auto"/>
        <w:left w:val="none" w:sz="0" w:space="0" w:color="auto"/>
        <w:bottom w:val="none" w:sz="0" w:space="0" w:color="auto"/>
        <w:right w:val="none" w:sz="0" w:space="0" w:color="auto"/>
      </w:divBdr>
    </w:div>
    <w:div w:id="561872259">
      <w:bodyDiv w:val="1"/>
      <w:marLeft w:val="0"/>
      <w:marRight w:val="0"/>
      <w:marTop w:val="0"/>
      <w:marBottom w:val="0"/>
      <w:divBdr>
        <w:top w:val="none" w:sz="0" w:space="0" w:color="auto"/>
        <w:left w:val="none" w:sz="0" w:space="0" w:color="auto"/>
        <w:bottom w:val="none" w:sz="0" w:space="0" w:color="auto"/>
        <w:right w:val="none" w:sz="0" w:space="0" w:color="auto"/>
      </w:divBdr>
    </w:div>
    <w:div w:id="565341747">
      <w:bodyDiv w:val="1"/>
      <w:marLeft w:val="0"/>
      <w:marRight w:val="0"/>
      <w:marTop w:val="0"/>
      <w:marBottom w:val="0"/>
      <w:divBdr>
        <w:top w:val="none" w:sz="0" w:space="0" w:color="auto"/>
        <w:left w:val="none" w:sz="0" w:space="0" w:color="auto"/>
        <w:bottom w:val="none" w:sz="0" w:space="0" w:color="auto"/>
        <w:right w:val="none" w:sz="0" w:space="0" w:color="auto"/>
      </w:divBdr>
    </w:div>
    <w:div w:id="565843100">
      <w:bodyDiv w:val="1"/>
      <w:marLeft w:val="0"/>
      <w:marRight w:val="0"/>
      <w:marTop w:val="0"/>
      <w:marBottom w:val="0"/>
      <w:divBdr>
        <w:top w:val="none" w:sz="0" w:space="0" w:color="auto"/>
        <w:left w:val="none" w:sz="0" w:space="0" w:color="auto"/>
        <w:bottom w:val="none" w:sz="0" w:space="0" w:color="auto"/>
        <w:right w:val="none" w:sz="0" w:space="0" w:color="auto"/>
      </w:divBdr>
    </w:div>
    <w:div w:id="567149539">
      <w:bodyDiv w:val="1"/>
      <w:marLeft w:val="0"/>
      <w:marRight w:val="0"/>
      <w:marTop w:val="0"/>
      <w:marBottom w:val="0"/>
      <w:divBdr>
        <w:top w:val="none" w:sz="0" w:space="0" w:color="auto"/>
        <w:left w:val="none" w:sz="0" w:space="0" w:color="auto"/>
        <w:bottom w:val="none" w:sz="0" w:space="0" w:color="auto"/>
        <w:right w:val="none" w:sz="0" w:space="0" w:color="auto"/>
      </w:divBdr>
    </w:div>
    <w:div w:id="571547942">
      <w:bodyDiv w:val="1"/>
      <w:marLeft w:val="0"/>
      <w:marRight w:val="0"/>
      <w:marTop w:val="0"/>
      <w:marBottom w:val="0"/>
      <w:divBdr>
        <w:top w:val="none" w:sz="0" w:space="0" w:color="auto"/>
        <w:left w:val="none" w:sz="0" w:space="0" w:color="auto"/>
        <w:bottom w:val="none" w:sz="0" w:space="0" w:color="auto"/>
        <w:right w:val="none" w:sz="0" w:space="0" w:color="auto"/>
      </w:divBdr>
    </w:div>
    <w:div w:id="573664023">
      <w:bodyDiv w:val="1"/>
      <w:marLeft w:val="0"/>
      <w:marRight w:val="0"/>
      <w:marTop w:val="0"/>
      <w:marBottom w:val="0"/>
      <w:divBdr>
        <w:top w:val="none" w:sz="0" w:space="0" w:color="auto"/>
        <w:left w:val="none" w:sz="0" w:space="0" w:color="auto"/>
        <w:bottom w:val="none" w:sz="0" w:space="0" w:color="auto"/>
        <w:right w:val="none" w:sz="0" w:space="0" w:color="auto"/>
      </w:divBdr>
    </w:div>
    <w:div w:id="577983685">
      <w:bodyDiv w:val="1"/>
      <w:marLeft w:val="0"/>
      <w:marRight w:val="0"/>
      <w:marTop w:val="0"/>
      <w:marBottom w:val="0"/>
      <w:divBdr>
        <w:top w:val="none" w:sz="0" w:space="0" w:color="auto"/>
        <w:left w:val="none" w:sz="0" w:space="0" w:color="auto"/>
        <w:bottom w:val="none" w:sz="0" w:space="0" w:color="auto"/>
        <w:right w:val="none" w:sz="0" w:space="0" w:color="auto"/>
      </w:divBdr>
    </w:div>
    <w:div w:id="585068366">
      <w:bodyDiv w:val="1"/>
      <w:marLeft w:val="0"/>
      <w:marRight w:val="0"/>
      <w:marTop w:val="0"/>
      <w:marBottom w:val="0"/>
      <w:divBdr>
        <w:top w:val="none" w:sz="0" w:space="0" w:color="auto"/>
        <w:left w:val="none" w:sz="0" w:space="0" w:color="auto"/>
        <w:bottom w:val="none" w:sz="0" w:space="0" w:color="auto"/>
        <w:right w:val="none" w:sz="0" w:space="0" w:color="auto"/>
      </w:divBdr>
    </w:div>
    <w:div w:id="594939717">
      <w:bodyDiv w:val="1"/>
      <w:marLeft w:val="0"/>
      <w:marRight w:val="0"/>
      <w:marTop w:val="0"/>
      <w:marBottom w:val="0"/>
      <w:divBdr>
        <w:top w:val="none" w:sz="0" w:space="0" w:color="auto"/>
        <w:left w:val="none" w:sz="0" w:space="0" w:color="auto"/>
        <w:bottom w:val="none" w:sz="0" w:space="0" w:color="auto"/>
        <w:right w:val="none" w:sz="0" w:space="0" w:color="auto"/>
      </w:divBdr>
    </w:div>
    <w:div w:id="595749705">
      <w:bodyDiv w:val="1"/>
      <w:marLeft w:val="0"/>
      <w:marRight w:val="0"/>
      <w:marTop w:val="0"/>
      <w:marBottom w:val="0"/>
      <w:divBdr>
        <w:top w:val="none" w:sz="0" w:space="0" w:color="auto"/>
        <w:left w:val="none" w:sz="0" w:space="0" w:color="auto"/>
        <w:bottom w:val="none" w:sz="0" w:space="0" w:color="auto"/>
        <w:right w:val="none" w:sz="0" w:space="0" w:color="auto"/>
      </w:divBdr>
    </w:div>
    <w:div w:id="603075385">
      <w:bodyDiv w:val="1"/>
      <w:marLeft w:val="0"/>
      <w:marRight w:val="0"/>
      <w:marTop w:val="0"/>
      <w:marBottom w:val="0"/>
      <w:divBdr>
        <w:top w:val="none" w:sz="0" w:space="0" w:color="auto"/>
        <w:left w:val="none" w:sz="0" w:space="0" w:color="auto"/>
        <w:bottom w:val="none" w:sz="0" w:space="0" w:color="auto"/>
        <w:right w:val="none" w:sz="0" w:space="0" w:color="auto"/>
      </w:divBdr>
    </w:div>
    <w:div w:id="603617074">
      <w:bodyDiv w:val="1"/>
      <w:marLeft w:val="0"/>
      <w:marRight w:val="0"/>
      <w:marTop w:val="0"/>
      <w:marBottom w:val="0"/>
      <w:divBdr>
        <w:top w:val="none" w:sz="0" w:space="0" w:color="auto"/>
        <w:left w:val="none" w:sz="0" w:space="0" w:color="auto"/>
        <w:bottom w:val="none" w:sz="0" w:space="0" w:color="auto"/>
        <w:right w:val="none" w:sz="0" w:space="0" w:color="auto"/>
      </w:divBdr>
    </w:div>
    <w:div w:id="604387641">
      <w:bodyDiv w:val="1"/>
      <w:marLeft w:val="0"/>
      <w:marRight w:val="0"/>
      <w:marTop w:val="0"/>
      <w:marBottom w:val="0"/>
      <w:divBdr>
        <w:top w:val="none" w:sz="0" w:space="0" w:color="auto"/>
        <w:left w:val="none" w:sz="0" w:space="0" w:color="auto"/>
        <w:bottom w:val="none" w:sz="0" w:space="0" w:color="auto"/>
        <w:right w:val="none" w:sz="0" w:space="0" w:color="auto"/>
      </w:divBdr>
    </w:div>
    <w:div w:id="605121565">
      <w:bodyDiv w:val="1"/>
      <w:marLeft w:val="0"/>
      <w:marRight w:val="0"/>
      <w:marTop w:val="0"/>
      <w:marBottom w:val="0"/>
      <w:divBdr>
        <w:top w:val="none" w:sz="0" w:space="0" w:color="auto"/>
        <w:left w:val="none" w:sz="0" w:space="0" w:color="auto"/>
        <w:bottom w:val="none" w:sz="0" w:space="0" w:color="auto"/>
        <w:right w:val="none" w:sz="0" w:space="0" w:color="auto"/>
      </w:divBdr>
    </w:div>
    <w:div w:id="605960700">
      <w:bodyDiv w:val="1"/>
      <w:marLeft w:val="0"/>
      <w:marRight w:val="0"/>
      <w:marTop w:val="0"/>
      <w:marBottom w:val="0"/>
      <w:divBdr>
        <w:top w:val="none" w:sz="0" w:space="0" w:color="auto"/>
        <w:left w:val="none" w:sz="0" w:space="0" w:color="auto"/>
        <w:bottom w:val="none" w:sz="0" w:space="0" w:color="auto"/>
        <w:right w:val="none" w:sz="0" w:space="0" w:color="auto"/>
      </w:divBdr>
    </w:div>
    <w:div w:id="607589444">
      <w:bodyDiv w:val="1"/>
      <w:marLeft w:val="0"/>
      <w:marRight w:val="0"/>
      <w:marTop w:val="0"/>
      <w:marBottom w:val="0"/>
      <w:divBdr>
        <w:top w:val="none" w:sz="0" w:space="0" w:color="auto"/>
        <w:left w:val="none" w:sz="0" w:space="0" w:color="auto"/>
        <w:bottom w:val="none" w:sz="0" w:space="0" w:color="auto"/>
        <w:right w:val="none" w:sz="0" w:space="0" w:color="auto"/>
      </w:divBdr>
    </w:div>
    <w:div w:id="610166999">
      <w:bodyDiv w:val="1"/>
      <w:marLeft w:val="0"/>
      <w:marRight w:val="0"/>
      <w:marTop w:val="0"/>
      <w:marBottom w:val="0"/>
      <w:divBdr>
        <w:top w:val="none" w:sz="0" w:space="0" w:color="auto"/>
        <w:left w:val="none" w:sz="0" w:space="0" w:color="auto"/>
        <w:bottom w:val="none" w:sz="0" w:space="0" w:color="auto"/>
        <w:right w:val="none" w:sz="0" w:space="0" w:color="auto"/>
      </w:divBdr>
    </w:div>
    <w:div w:id="615018263">
      <w:bodyDiv w:val="1"/>
      <w:marLeft w:val="0"/>
      <w:marRight w:val="0"/>
      <w:marTop w:val="0"/>
      <w:marBottom w:val="0"/>
      <w:divBdr>
        <w:top w:val="none" w:sz="0" w:space="0" w:color="auto"/>
        <w:left w:val="none" w:sz="0" w:space="0" w:color="auto"/>
        <w:bottom w:val="none" w:sz="0" w:space="0" w:color="auto"/>
        <w:right w:val="none" w:sz="0" w:space="0" w:color="auto"/>
      </w:divBdr>
    </w:div>
    <w:div w:id="616836261">
      <w:bodyDiv w:val="1"/>
      <w:marLeft w:val="0"/>
      <w:marRight w:val="0"/>
      <w:marTop w:val="0"/>
      <w:marBottom w:val="0"/>
      <w:divBdr>
        <w:top w:val="none" w:sz="0" w:space="0" w:color="auto"/>
        <w:left w:val="none" w:sz="0" w:space="0" w:color="auto"/>
        <w:bottom w:val="none" w:sz="0" w:space="0" w:color="auto"/>
        <w:right w:val="none" w:sz="0" w:space="0" w:color="auto"/>
      </w:divBdr>
    </w:div>
    <w:div w:id="617295143">
      <w:bodyDiv w:val="1"/>
      <w:marLeft w:val="0"/>
      <w:marRight w:val="0"/>
      <w:marTop w:val="0"/>
      <w:marBottom w:val="0"/>
      <w:divBdr>
        <w:top w:val="none" w:sz="0" w:space="0" w:color="auto"/>
        <w:left w:val="none" w:sz="0" w:space="0" w:color="auto"/>
        <w:bottom w:val="none" w:sz="0" w:space="0" w:color="auto"/>
        <w:right w:val="none" w:sz="0" w:space="0" w:color="auto"/>
      </w:divBdr>
    </w:div>
    <w:div w:id="620454070">
      <w:bodyDiv w:val="1"/>
      <w:marLeft w:val="0"/>
      <w:marRight w:val="0"/>
      <w:marTop w:val="0"/>
      <w:marBottom w:val="0"/>
      <w:divBdr>
        <w:top w:val="none" w:sz="0" w:space="0" w:color="auto"/>
        <w:left w:val="none" w:sz="0" w:space="0" w:color="auto"/>
        <w:bottom w:val="none" w:sz="0" w:space="0" w:color="auto"/>
        <w:right w:val="none" w:sz="0" w:space="0" w:color="auto"/>
      </w:divBdr>
    </w:div>
    <w:div w:id="623003312">
      <w:bodyDiv w:val="1"/>
      <w:marLeft w:val="0"/>
      <w:marRight w:val="0"/>
      <w:marTop w:val="0"/>
      <w:marBottom w:val="0"/>
      <w:divBdr>
        <w:top w:val="none" w:sz="0" w:space="0" w:color="auto"/>
        <w:left w:val="none" w:sz="0" w:space="0" w:color="auto"/>
        <w:bottom w:val="none" w:sz="0" w:space="0" w:color="auto"/>
        <w:right w:val="none" w:sz="0" w:space="0" w:color="auto"/>
      </w:divBdr>
    </w:div>
    <w:div w:id="632369484">
      <w:bodyDiv w:val="1"/>
      <w:marLeft w:val="0"/>
      <w:marRight w:val="0"/>
      <w:marTop w:val="0"/>
      <w:marBottom w:val="0"/>
      <w:divBdr>
        <w:top w:val="none" w:sz="0" w:space="0" w:color="auto"/>
        <w:left w:val="none" w:sz="0" w:space="0" w:color="auto"/>
        <w:bottom w:val="none" w:sz="0" w:space="0" w:color="auto"/>
        <w:right w:val="none" w:sz="0" w:space="0" w:color="auto"/>
      </w:divBdr>
    </w:div>
    <w:div w:id="633289373">
      <w:bodyDiv w:val="1"/>
      <w:marLeft w:val="0"/>
      <w:marRight w:val="0"/>
      <w:marTop w:val="0"/>
      <w:marBottom w:val="0"/>
      <w:divBdr>
        <w:top w:val="none" w:sz="0" w:space="0" w:color="auto"/>
        <w:left w:val="none" w:sz="0" w:space="0" w:color="auto"/>
        <w:bottom w:val="none" w:sz="0" w:space="0" w:color="auto"/>
        <w:right w:val="none" w:sz="0" w:space="0" w:color="auto"/>
      </w:divBdr>
    </w:div>
    <w:div w:id="633948002">
      <w:bodyDiv w:val="1"/>
      <w:marLeft w:val="0"/>
      <w:marRight w:val="0"/>
      <w:marTop w:val="0"/>
      <w:marBottom w:val="0"/>
      <w:divBdr>
        <w:top w:val="none" w:sz="0" w:space="0" w:color="auto"/>
        <w:left w:val="none" w:sz="0" w:space="0" w:color="auto"/>
        <w:bottom w:val="none" w:sz="0" w:space="0" w:color="auto"/>
        <w:right w:val="none" w:sz="0" w:space="0" w:color="auto"/>
      </w:divBdr>
    </w:div>
    <w:div w:id="638150826">
      <w:bodyDiv w:val="1"/>
      <w:marLeft w:val="0"/>
      <w:marRight w:val="0"/>
      <w:marTop w:val="0"/>
      <w:marBottom w:val="0"/>
      <w:divBdr>
        <w:top w:val="none" w:sz="0" w:space="0" w:color="auto"/>
        <w:left w:val="none" w:sz="0" w:space="0" w:color="auto"/>
        <w:bottom w:val="none" w:sz="0" w:space="0" w:color="auto"/>
        <w:right w:val="none" w:sz="0" w:space="0" w:color="auto"/>
      </w:divBdr>
    </w:div>
    <w:div w:id="646128829">
      <w:bodyDiv w:val="1"/>
      <w:marLeft w:val="0"/>
      <w:marRight w:val="0"/>
      <w:marTop w:val="0"/>
      <w:marBottom w:val="0"/>
      <w:divBdr>
        <w:top w:val="none" w:sz="0" w:space="0" w:color="auto"/>
        <w:left w:val="none" w:sz="0" w:space="0" w:color="auto"/>
        <w:bottom w:val="none" w:sz="0" w:space="0" w:color="auto"/>
        <w:right w:val="none" w:sz="0" w:space="0" w:color="auto"/>
      </w:divBdr>
    </w:div>
    <w:div w:id="649166420">
      <w:bodyDiv w:val="1"/>
      <w:marLeft w:val="0"/>
      <w:marRight w:val="0"/>
      <w:marTop w:val="0"/>
      <w:marBottom w:val="0"/>
      <w:divBdr>
        <w:top w:val="none" w:sz="0" w:space="0" w:color="auto"/>
        <w:left w:val="none" w:sz="0" w:space="0" w:color="auto"/>
        <w:bottom w:val="none" w:sz="0" w:space="0" w:color="auto"/>
        <w:right w:val="none" w:sz="0" w:space="0" w:color="auto"/>
      </w:divBdr>
    </w:div>
    <w:div w:id="650528361">
      <w:bodyDiv w:val="1"/>
      <w:marLeft w:val="0"/>
      <w:marRight w:val="0"/>
      <w:marTop w:val="0"/>
      <w:marBottom w:val="0"/>
      <w:divBdr>
        <w:top w:val="none" w:sz="0" w:space="0" w:color="auto"/>
        <w:left w:val="none" w:sz="0" w:space="0" w:color="auto"/>
        <w:bottom w:val="none" w:sz="0" w:space="0" w:color="auto"/>
        <w:right w:val="none" w:sz="0" w:space="0" w:color="auto"/>
      </w:divBdr>
    </w:div>
    <w:div w:id="650912443">
      <w:bodyDiv w:val="1"/>
      <w:marLeft w:val="0"/>
      <w:marRight w:val="0"/>
      <w:marTop w:val="0"/>
      <w:marBottom w:val="0"/>
      <w:divBdr>
        <w:top w:val="none" w:sz="0" w:space="0" w:color="auto"/>
        <w:left w:val="none" w:sz="0" w:space="0" w:color="auto"/>
        <w:bottom w:val="none" w:sz="0" w:space="0" w:color="auto"/>
        <w:right w:val="none" w:sz="0" w:space="0" w:color="auto"/>
      </w:divBdr>
    </w:div>
    <w:div w:id="652174249">
      <w:bodyDiv w:val="1"/>
      <w:marLeft w:val="0"/>
      <w:marRight w:val="0"/>
      <w:marTop w:val="0"/>
      <w:marBottom w:val="0"/>
      <w:divBdr>
        <w:top w:val="none" w:sz="0" w:space="0" w:color="auto"/>
        <w:left w:val="none" w:sz="0" w:space="0" w:color="auto"/>
        <w:bottom w:val="none" w:sz="0" w:space="0" w:color="auto"/>
        <w:right w:val="none" w:sz="0" w:space="0" w:color="auto"/>
      </w:divBdr>
    </w:div>
    <w:div w:id="653219532">
      <w:bodyDiv w:val="1"/>
      <w:marLeft w:val="0"/>
      <w:marRight w:val="0"/>
      <w:marTop w:val="0"/>
      <w:marBottom w:val="0"/>
      <w:divBdr>
        <w:top w:val="none" w:sz="0" w:space="0" w:color="auto"/>
        <w:left w:val="none" w:sz="0" w:space="0" w:color="auto"/>
        <w:bottom w:val="none" w:sz="0" w:space="0" w:color="auto"/>
        <w:right w:val="none" w:sz="0" w:space="0" w:color="auto"/>
      </w:divBdr>
    </w:div>
    <w:div w:id="656767899">
      <w:bodyDiv w:val="1"/>
      <w:marLeft w:val="0"/>
      <w:marRight w:val="0"/>
      <w:marTop w:val="0"/>
      <w:marBottom w:val="0"/>
      <w:divBdr>
        <w:top w:val="none" w:sz="0" w:space="0" w:color="auto"/>
        <w:left w:val="none" w:sz="0" w:space="0" w:color="auto"/>
        <w:bottom w:val="none" w:sz="0" w:space="0" w:color="auto"/>
        <w:right w:val="none" w:sz="0" w:space="0" w:color="auto"/>
      </w:divBdr>
    </w:div>
    <w:div w:id="659507930">
      <w:bodyDiv w:val="1"/>
      <w:marLeft w:val="0"/>
      <w:marRight w:val="0"/>
      <w:marTop w:val="0"/>
      <w:marBottom w:val="0"/>
      <w:divBdr>
        <w:top w:val="none" w:sz="0" w:space="0" w:color="auto"/>
        <w:left w:val="none" w:sz="0" w:space="0" w:color="auto"/>
        <w:bottom w:val="none" w:sz="0" w:space="0" w:color="auto"/>
        <w:right w:val="none" w:sz="0" w:space="0" w:color="auto"/>
      </w:divBdr>
    </w:div>
    <w:div w:id="662591447">
      <w:bodyDiv w:val="1"/>
      <w:marLeft w:val="0"/>
      <w:marRight w:val="0"/>
      <w:marTop w:val="0"/>
      <w:marBottom w:val="0"/>
      <w:divBdr>
        <w:top w:val="none" w:sz="0" w:space="0" w:color="auto"/>
        <w:left w:val="none" w:sz="0" w:space="0" w:color="auto"/>
        <w:bottom w:val="none" w:sz="0" w:space="0" w:color="auto"/>
        <w:right w:val="none" w:sz="0" w:space="0" w:color="auto"/>
      </w:divBdr>
    </w:div>
    <w:div w:id="663976662">
      <w:bodyDiv w:val="1"/>
      <w:marLeft w:val="0"/>
      <w:marRight w:val="0"/>
      <w:marTop w:val="0"/>
      <w:marBottom w:val="0"/>
      <w:divBdr>
        <w:top w:val="none" w:sz="0" w:space="0" w:color="auto"/>
        <w:left w:val="none" w:sz="0" w:space="0" w:color="auto"/>
        <w:bottom w:val="none" w:sz="0" w:space="0" w:color="auto"/>
        <w:right w:val="none" w:sz="0" w:space="0" w:color="auto"/>
      </w:divBdr>
    </w:div>
    <w:div w:id="667101709">
      <w:bodyDiv w:val="1"/>
      <w:marLeft w:val="0"/>
      <w:marRight w:val="0"/>
      <w:marTop w:val="0"/>
      <w:marBottom w:val="0"/>
      <w:divBdr>
        <w:top w:val="none" w:sz="0" w:space="0" w:color="auto"/>
        <w:left w:val="none" w:sz="0" w:space="0" w:color="auto"/>
        <w:bottom w:val="none" w:sz="0" w:space="0" w:color="auto"/>
        <w:right w:val="none" w:sz="0" w:space="0" w:color="auto"/>
      </w:divBdr>
    </w:div>
    <w:div w:id="671688038">
      <w:bodyDiv w:val="1"/>
      <w:marLeft w:val="0"/>
      <w:marRight w:val="0"/>
      <w:marTop w:val="0"/>
      <w:marBottom w:val="0"/>
      <w:divBdr>
        <w:top w:val="none" w:sz="0" w:space="0" w:color="auto"/>
        <w:left w:val="none" w:sz="0" w:space="0" w:color="auto"/>
        <w:bottom w:val="none" w:sz="0" w:space="0" w:color="auto"/>
        <w:right w:val="none" w:sz="0" w:space="0" w:color="auto"/>
      </w:divBdr>
    </w:div>
    <w:div w:id="673800072">
      <w:bodyDiv w:val="1"/>
      <w:marLeft w:val="0"/>
      <w:marRight w:val="0"/>
      <w:marTop w:val="0"/>
      <w:marBottom w:val="0"/>
      <w:divBdr>
        <w:top w:val="none" w:sz="0" w:space="0" w:color="auto"/>
        <w:left w:val="none" w:sz="0" w:space="0" w:color="auto"/>
        <w:bottom w:val="none" w:sz="0" w:space="0" w:color="auto"/>
        <w:right w:val="none" w:sz="0" w:space="0" w:color="auto"/>
      </w:divBdr>
    </w:div>
    <w:div w:id="675153777">
      <w:bodyDiv w:val="1"/>
      <w:marLeft w:val="0"/>
      <w:marRight w:val="0"/>
      <w:marTop w:val="0"/>
      <w:marBottom w:val="0"/>
      <w:divBdr>
        <w:top w:val="none" w:sz="0" w:space="0" w:color="auto"/>
        <w:left w:val="none" w:sz="0" w:space="0" w:color="auto"/>
        <w:bottom w:val="none" w:sz="0" w:space="0" w:color="auto"/>
        <w:right w:val="none" w:sz="0" w:space="0" w:color="auto"/>
      </w:divBdr>
    </w:div>
    <w:div w:id="676034817">
      <w:bodyDiv w:val="1"/>
      <w:marLeft w:val="0"/>
      <w:marRight w:val="0"/>
      <w:marTop w:val="0"/>
      <w:marBottom w:val="0"/>
      <w:divBdr>
        <w:top w:val="none" w:sz="0" w:space="0" w:color="auto"/>
        <w:left w:val="none" w:sz="0" w:space="0" w:color="auto"/>
        <w:bottom w:val="none" w:sz="0" w:space="0" w:color="auto"/>
        <w:right w:val="none" w:sz="0" w:space="0" w:color="auto"/>
      </w:divBdr>
    </w:div>
    <w:div w:id="679891066">
      <w:bodyDiv w:val="1"/>
      <w:marLeft w:val="0"/>
      <w:marRight w:val="0"/>
      <w:marTop w:val="0"/>
      <w:marBottom w:val="0"/>
      <w:divBdr>
        <w:top w:val="none" w:sz="0" w:space="0" w:color="auto"/>
        <w:left w:val="none" w:sz="0" w:space="0" w:color="auto"/>
        <w:bottom w:val="none" w:sz="0" w:space="0" w:color="auto"/>
        <w:right w:val="none" w:sz="0" w:space="0" w:color="auto"/>
      </w:divBdr>
    </w:div>
    <w:div w:id="679938366">
      <w:bodyDiv w:val="1"/>
      <w:marLeft w:val="0"/>
      <w:marRight w:val="0"/>
      <w:marTop w:val="0"/>
      <w:marBottom w:val="0"/>
      <w:divBdr>
        <w:top w:val="none" w:sz="0" w:space="0" w:color="auto"/>
        <w:left w:val="none" w:sz="0" w:space="0" w:color="auto"/>
        <w:bottom w:val="none" w:sz="0" w:space="0" w:color="auto"/>
        <w:right w:val="none" w:sz="0" w:space="0" w:color="auto"/>
      </w:divBdr>
    </w:div>
    <w:div w:id="681207631">
      <w:bodyDiv w:val="1"/>
      <w:marLeft w:val="0"/>
      <w:marRight w:val="0"/>
      <w:marTop w:val="0"/>
      <w:marBottom w:val="0"/>
      <w:divBdr>
        <w:top w:val="none" w:sz="0" w:space="0" w:color="auto"/>
        <w:left w:val="none" w:sz="0" w:space="0" w:color="auto"/>
        <w:bottom w:val="none" w:sz="0" w:space="0" w:color="auto"/>
        <w:right w:val="none" w:sz="0" w:space="0" w:color="auto"/>
      </w:divBdr>
    </w:div>
    <w:div w:id="690641555">
      <w:bodyDiv w:val="1"/>
      <w:marLeft w:val="0"/>
      <w:marRight w:val="0"/>
      <w:marTop w:val="0"/>
      <w:marBottom w:val="0"/>
      <w:divBdr>
        <w:top w:val="none" w:sz="0" w:space="0" w:color="auto"/>
        <w:left w:val="none" w:sz="0" w:space="0" w:color="auto"/>
        <w:bottom w:val="none" w:sz="0" w:space="0" w:color="auto"/>
        <w:right w:val="none" w:sz="0" w:space="0" w:color="auto"/>
      </w:divBdr>
    </w:div>
    <w:div w:id="691034048">
      <w:bodyDiv w:val="1"/>
      <w:marLeft w:val="0"/>
      <w:marRight w:val="0"/>
      <w:marTop w:val="0"/>
      <w:marBottom w:val="0"/>
      <w:divBdr>
        <w:top w:val="none" w:sz="0" w:space="0" w:color="auto"/>
        <w:left w:val="none" w:sz="0" w:space="0" w:color="auto"/>
        <w:bottom w:val="none" w:sz="0" w:space="0" w:color="auto"/>
        <w:right w:val="none" w:sz="0" w:space="0" w:color="auto"/>
      </w:divBdr>
    </w:div>
    <w:div w:id="695351847">
      <w:bodyDiv w:val="1"/>
      <w:marLeft w:val="0"/>
      <w:marRight w:val="0"/>
      <w:marTop w:val="0"/>
      <w:marBottom w:val="0"/>
      <w:divBdr>
        <w:top w:val="none" w:sz="0" w:space="0" w:color="auto"/>
        <w:left w:val="none" w:sz="0" w:space="0" w:color="auto"/>
        <w:bottom w:val="none" w:sz="0" w:space="0" w:color="auto"/>
        <w:right w:val="none" w:sz="0" w:space="0" w:color="auto"/>
      </w:divBdr>
    </w:div>
    <w:div w:id="697004794">
      <w:bodyDiv w:val="1"/>
      <w:marLeft w:val="0"/>
      <w:marRight w:val="0"/>
      <w:marTop w:val="0"/>
      <w:marBottom w:val="0"/>
      <w:divBdr>
        <w:top w:val="none" w:sz="0" w:space="0" w:color="auto"/>
        <w:left w:val="none" w:sz="0" w:space="0" w:color="auto"/>
        <w:bottom w:val="none" w:sz="0" w:space="0" w:color="auto"/>
        <w:right w:val="none" w:sz="0" w:space="0" w:color="auto"/>
      </w:divBdr>
    </w:div>
    <w:div w:id="700009569">
      <w:bodyDiv w:val="1"/>
      <w:marLeft w:val="0"/>
      <w:marRight w:val="0"/>
      <w:marTop w:val="0"/>
      <w:marBottom w:val="0"/>
      <w:divBdr>
        <w:top w:val="none" w:sz="0" w:space="0" w:color="auto"/>
        <w:left w:val="none" w:sz="0" w:space="0" w:color="auto"/>
        <w:bottom w:val="none" w:sz="0" w:space="0" w:color="auto"/>
        <w:right w:val="none" w:sz="0" w:space="0" w:color="auto"/>
      </w:divBdr>
    </w:div>
    <w:div w:id="702170882">
      <w:bodyDiv w:val="1"/>
      <w:marLeft w:val="0"/>
      <w:marRight w:val="0"/>
      <w:marTop w:val="0"/>
      <w:marBottom w:val="0"/>
      <w:divBdr>
        <w:top w:val="none" w:sz="0" w:space="0" w:color="auto"/>
        <w:left w:val="none" w:sz="0" w:space="0" w:color="auto"/>
        <w:bottom w:val="none" w:sz="0" w:space="0" w:color="auto"/>
        <w:right w:val="none" w:sz="0" w:space="0" w:color="auto"/>
      </w:divBdr>
    </w:div>
    <w:div w:id="704672999">
      <w:bodyDiv w:val="1"/>
      <w:marLeft w:val="0"/>
      <w:marRight w:val="0"/>
      <w:marTop w:val="0"/>
      <w:marBottom w:val="0"/>
      <w:divBdr>
        <w:top w:val="none" w:sz="0" w:space="0" w:color="auto"/>
        <w:left w:val="none" w:sz="0" w:space="0" w:color="auto"/>
        <w:bottom w:val="none" w:sz="0" w:space="0" w:color="auto"/>
        <w:right w:val="none" w:sz="0" w:space="0" w:color="auto"/>
      </w:divBdr>
    </w:div>
    <w:div w:id="710885893">
      <w:bodyDiv w:val="1"/>
      <w:marLeft w:val="0"/>
      <w:marRight w:val="0"/>
      <w:marTop w:val="0"/>
      <w:marBottom w:val="0"/>
      <w:divBdr>
        <w:top w:val="none" w:sz="0" w:space="0" w:color="auto"/>
        <w:left w:val="none" w:sz="0" w:space="0" w:color="auto"/>
        <w:bottom w:val="none" w:sz="0" w:space="0" w:color="auto"/>
        <w:right w:val="none" w:sz="0" w:space="0" w:color="auto"/>
      </w:divBdr>
    </w:div>
    <w:div w:id="711072575">
      <w:bodyDiv w:val="1"/>
      <w:marLeft w:val="0"/>
      <w:marRight w:val="0"/>
      <w:marTop w:val="0"/>
      <w:marBottom w:val="0"/>
      <w:divBdr>
        <w:top w:val="none" w:sz="0" w:space="0" w:color="auto"/>
        <w:left w:val="none" w:sz="0" w:space="0" w:color="auto"/>
        <w:bottom w:val="none" w:sz="0" w:space="0" w:color="auto"/>
        <w:right w:val="none" w:sz="0" w:space="0" w:color="auto"/>
      </w:divBdr>
    </w:div>
    <w:div w:id="714281430">
      <w:bodyDiv w:val="1"/>
      <w:marLeft w:val="0"/>
      <w:marRight w:val="0"/>
      <w:marTop w:val="0"/>
      <w:marBottom w:val="0"/>
      <w:divBdr>
        <w:top w:val="none" w:sz="0" w:space="0" w:color="auto"/>
        <w:left w:val="none" w:sz="0" w:space="0" w:color="auto"/>
        <w:bottom w:val="none" w:sz="0" w:space="0" w:color="auto"/>
        <w:right w:val="none" w:sz="0" w:space="0" w:color="auto"/>
      </w:divBdr>
    </w:div>
    <w:div w:id="721440609">
      <w:bodyDiv w:val="1"/>
      <w:marLeft w:val="0"/>
      <w:marRight w:val="0"/>
      <w:marTop w:val="0"/>
      <w:marBottom w:val="0"/>
      <w:divBdr>
        <w:top w:val="none" w:sz="0" w:space="0" w:color="auto"/>
        <w:left w:val="none" w:sz="0" w:space="0" w:color="auto"/>
        <w:bottom w:val="none" w:sz="0" w:space="0" w:color="auto"/>
        <w:right w:val="none" w:sz="0" w:space="0" w:color="auto"/>
      </w:divBdr>
    </w:div>
    <w:div w:id="724378631">
      <w:bodyDiv w:val="1"/>
      <w:marLeft w:val="0"/>
      <w:marRight w:val="0"/>
      <w:marTop w:val="0"/>
      <w:marBottom w:val="0"/>
      <w:divBdr>
        <w:top w:val="none" w:sz="0" w:space="0" w:color="auto"/>
        <w:left w:val="none" w:sz="0" w:space="0" w:color="auto"/>
        <w:bottom w:val="none" w:sz="0" w:space="0" w:color="auto"/>
        <w:right w:val="none" w:sz="0" w:space="0" w:color="auto"/>
      </w:divBdr>
    </w:div>
    <w:div w:id="726144623">
      <w:bodyDiv w:val="1"/>
      <w:marLeft w:val="0"/>
      <w:marRight w:val="0"/>
      <w:marTop w:val="0"/>
      <w:marBottom w:val="0"/>
      <w:divBdr>
        <w:top w:val="none" w:sz="0" w:space="0" w:color="auto"/>
        <w:left w:val="none" w:sz="0" w:space="0" w:color="auto"/>
        <w:bottom w:val="none" w:sz="0" w:space="0" w:color="auto"/>
        <w:right w:val="none" w:sz="0" w:space="0" w:color="auto"/>
      </w:divBdr>
    </w:div>
    <w:div w:id="726221979">
      <w:bodyDiv w:val="1"/>
      <w:marLeft w:val="0"/>
      <w:marRight w:val="0"/>
      <w:marTop w:val="0"/>
      <w:marBottom w:val="0"/>
      <w:divBdr>
        <w:top w:val="none" w:sz="0" w:space="0" w:color="auto"/>
        <w:left w:val="none" w:sz="0" w:space="0" w:color="auto"/>
        <w:bottom w:val="none" w:sz="0" w:space="0" w:color="auto"/>
        <w:right w:val="none" w:sz="0" w:space="0" w:color="auto"/>
      </w:divBdr>
    </w:div>
    <w:div w:id="726488177">
      <w:bodyDiv w:val="1"/>
      <w:marLeft w:val="0"/>
      <w:marRight w:val="0"/>
      <w:marTop w:val="0"/>
      <w:marBottom w:val="0"/>
      <w:divBdr>
        <w:top w:val="none" w:sz="0" w:space="0" w:color="auto"/>
        <w:left w:val="none" w:sz="0" w:space="0" w:color="auto"/>
        <w:bottom w:val="none" w:sz="0" w:space="0" w:color="auto"/>
        <w:right w:val="none" w:sz="0" w:space="0" w:color="auto"/>
      </w:divBdr>
    </w:div>
    <w:div w:id="726611093">
      <w:bodyDiv w:val="1"/>
      <w:marLeft w:val="0"/>
      <w:marRight w:val="0"/>
      <w:marTop w:val="0"/>
      <w:marBottom w:val="0"/>
      <w:divBdr>
        <w:top w:val="none" w:sz="0" w:space="0" w:color="auto"/>
        <w:left w:val="none" w:sz="0" w:space="0" w:color="auto"/>
        <w:bottom w:val="none" w:sz="0" w:space="0" w:color="auto"/>
        <w:right w:val="none" w:sz="0" w:space="0" w:color="auto"/>
      </w:divBdr>
    </w:div>
    <w:div w:id="732387241">
      <w:bodyDiv w:val="1"/>
      <w:marLeft w:val="0"/>
      <w:marRight w:val="0"/>
      <w:marTop w:val="0"/>
      <w:marBottom w:val="0"/>
      <w:divBdr>
        <w:top w:val="none" w:sz="0" w:space="0" w:color="auto"/>
        <w:left w:val="none" w:sz="0" w:space="0" w:color="auto"/>
        <w:bottom w:val="none" w:sz="0" w:space="0" w:color="auto"/>
        <w:right w:val="none" w:sz="0" w:space="0" w:color="auto"/>
      </w:divBdr>
    </w:div>
    <w:div w:id="734282759">
      <w:bodyDiv w:val="1"/>
      <w:marLeft w:val="0"/>
      <w:marRight w:val="0"/>
      <w:marTop w:val="0"/>
      <w:marBottom w:val="0"/>
      <w:divBdr>
        <w:top w:val="none" w:sz="0" w:space="0" w:color="auto"/>
        <w:left w:val="none" w:sz="0" w:space="0" w:color="auto"/>
        <w:bottom w:val="none" w:sz="0" w:space="0" w:color="auto"/>
        <w:right w:val="none" w:sz="0" w:space="0" w:color="auto"/>
      </w:divBdr>
    </w:div>
    <w:div w:id="735203305">
      <w:bodyDiv w:val="1"/>
      <w:marLeft w:val="0"/>
      <w:marRight w:val="0"/>
      <w:marTop w:val="0"/>
      <w:marBottom w:val="0"/>
      <w:divBdr>
        <w:top w:val="none" w:sz="0" w:space="0" w:color="auto"/>
        <w:left w:val="none" w:sz="0" w:space="0" w:color="auto"/>
        <w:bottom w:val="none" w:sz="0" w:space="0" w:color="auto"/>
        <w:right w:val="none" w:sz="0" w:space="0" w:color="auto"/>
      </w:divBdr>
    </w:div>
    <w:div w:id="737945672">
      <w:bodyDiv w:val="1"/>
      <w:marLeft w:val="0"/>
      <w:marRight w:val="0"/>
      <w:marTop w:val="0"/>
      <w:marBottom w:val="0"/>
      <w:divBdr>
        <w:top w:val="none" w:sz="0" w:space="0" w:color="auto"/>
        <w:left w:val="none" w:sz="0" w:space="0" w:color="auto"/>
        <w:bottom w:val="none" w:sz="0" w:space="0" w:color="auto"/>
        <w:right w:val="none" w:sz="0" w:space="0" w:color="auto"/>
      </w:divBdr>
    </w:div>
    <w:div w:id="738862167">
      <w:bodyDiv w:val="1"/>
      <w:marLeft w:val="0"/>
      <w:marRight w:val="0"/>
      <w:marTop w:val="0"/>
      <w:marBottom w:val="0"/>
      <w:divBdr>
        <w:top w:val="none" w:sz="0" w:space="0" w:color="auto"/>
        <w:left w:val="none" w:sz="0" w:space="0" w:color="auto"/>
        <w:bottom w:val="none" w:sz="0" w:space="0" w:color="auto"/>
        <w:right w:val="none" w:sz="0" w:space="0" w:color="auto"/>
      </w:divBdr>
    </w:div>
    <w:div w:id="738986083">
      <w:bodyDiv w:val="1"/>
      <w:marLeft w:val="0"/>
      <w:marRight w:val="0"/>
      <w:marTop w:val="0"/>
      <w:marBottom w:val="0"/>
      <w:divBdr>
        <w:top w:val="none" w:sz="0" w:space="0" w:color="auto"/>
        <w:left w:val="none" w:sz="0" w:space="0" w:color="auto"/>
        <w:bottom w:val="none" w:sz="0" w:space="0" w:color="auto"/>
        <w:right w:val="none" w:sz="0" w:space="0" w:color="auto"/>
      </w:divBdr>
    </w:div>
    <w:div w:id="747195539">
      <w:bodyDiv w:val="1"/>
      <w:marLeft w:val="0"/>
      <w:marRight w:val="0"/>
      <w:marTop w:val="0"/>
      <w:marBottom w:val="0"/>
      <w:divBdr>
        <w:top w:val="none" w:sz="0" w:space="0" w:color="auto"/>
        <w:left w:val="none" w:sz="0" w:space="0" w:color="auto"/>
        <w:bottom w:val="none" w:sz="0" w:space="0" w:color="auto"/>
        <w:right w:val="none" w:sz="0" w:space="0" w:color="auto"/>
      </w:divBdr>
    </w:div>
    <w:div w:id="754589249">
      <w:bodyDiv w:val="1"/>
      <w:marLeft w:val="0"/>
      <w:marRight w:val="0"/>
      <w:marTop w:val="0"/>
      <w:marBottom w:val="0"/>
      <w:divBdr>
        <w:top w:val="none" w:sz="0" w:space="0" w:color="auto"/>
        <w:left w:val="none" w:sz="0" w:space="0" w:color="auto"/>
        <w:bottom w:val="none" w:sz="0" w:space="0" w:color="auto"/>
        <w:right w:val="none" w:sz="0" w:space="0" w:color="auto"/>
      </w:divBdr>
    </w:div>
    <w:div w:id="755904292">
      <w:bodyDiv w:val="1"/>
      <w:marLeft w:val="0"/>
      <w:marRight w:val="0"/>
      <w:marTop w:val="0"/>
      <w:marBottom w:val="0"/>
      <w:divBdr>
        <w:top w:val="none" w:sz="0" w:space="0" w:color="auto"/>
        <w:left w:val="none" w:sz="0" w:space="0" w:color="auto"/>
        <w:bottom w:val="none" w:sz="0" w:space="0" w:color="auto"/>
        <w:right w:val="none" w:sz="0" w:space="0" w:color="auto"/>
      </w:divBdr>
    </w:div>
    <w:div w:id="756630896">
      <w:bodyDiv w:val="1"/>
      <w:marLeft w:val="0"/>
      <w:marRight w:val="0"/>
      <w:marTop w:val="0"/>
      <w:marBottom w:val="0"/>
      <w:divBdr>
        <w:top w:val="none" w:sz="0" w:space="0" w:color="auto"/>
        <w:left w:val="none" w:sz="0" w:space="0" w:color="auto"/>
        <w:bottom w:val="none" w:sz="0" w:space="0" w:color="auto"/>
        <w:right w:val="none" w:sz="0" w:space="0" w:color="auto"/>
      </w:divBdr>
    </w:div>
    <w:div w:id="759988170">
      <w:bodyDiv w:val="1"/>
      <w:marLeft w:val="0"/>
      <w:marRight w:val="0"/>
      <w:marTop w:val="0"/>
      <w:marBottom w:val="0"/>
      <w:divBdr>
        <w:top w:val="none" w:sz="0" w:space="0" w:color="auto"/>
        <w:left w:val="none" w:sz="0" w:space="0" w:color="auto"/>
        <w:bottom w:val="none" w:sz="0" w:space="0" w:color="auto"/>
        <w:right w:val="none" w:sz="0" w:space="0" w:color="auto"/>
      </w:divBdr>
    </w:div>
    <w:div w:id="762454111">
      <w:bodyDiv w:val="1"/>
      <w:marLeft w:val="0"/>
      <w:marRight w:val="0"/>
      <w:marTop w:val="0"/>
      <w:marBottom w:val="0"/>
      <w:divBdr>
        <w:top w:val="none" w:sz="0" w:space="0" w:color="auto"/>
        <w:left w:val="none" w:sz="0" w:space="0" w:color="auto"/>
        <w:bottom w:val="none" w:sz="0" w:space="0" w:color="auto"/>
        <w:right w:val="none" w:sz="0" w:space="0" w:color="auto"/>
      </w:divBdr>
    </w:div>
    <w:div w:id="763302997">
      <w:bodyDiv w:val="1"/>
      <w:marLeft w:val="0"/>
      <w:marRight w:val="0"/>
      <w:marTop w:val="0"/>
      <w:marBottom w:val="0"/>
      <w:divBdr>
        <w:top w:val="none" w:sz="0" w:space="0" w:color="auto"/>
        <w:left w:val="none" w:sz="0" w:space="0" w:color="auto"/>
        <w:bottom w:val="none" w:sz="0" w:space="0" w:color="auto"/>
        <w:right w:val="none" w:sz="0" w:space="0" w:color="auto"/>
      </w:divBdr>
    </w:div>
    <w:div w:id="763376432">
      <w:bodyDiv w:val="1"/>
      <w:marLeft w:val="0"/>
      <w:marRight w:val="0"/>
      <w:marTop w:val="0"/>
      <w:marBottom w:val="0"/>
      <w:divBdr>
        <w:top w:val="none" w:sz="0" w:space="0" w:color="auto"/>
        <w:left w:val="none" w:sz="0" w:space="0" w:color="auto"/>
        <w:bottom w:val="none" w:sz="0" w:space="0" w:color="auto"/>
        <w:right w:val="none" w:sz="0" w:space="0" w:color="auto"/>
      </w:divBdr>
    </w:div>
    <w:div w:id="773522349">
      <w:bodyDiv w:val="1"/>
      <w:marLeft w:val="0"/>
      <w:marRight w:val="0"/>
      <w:marTop w:val="0"/>
      <w:marBottom w:val="0"/>
      <w:divBdr>
        <w:top w:val="none" w:sz="0" w:space="0" w:color="auto"/>
        <w:left w:val="none" w:sz="0" w:space="0" w:color="auto"/>
        <w:bottom w:val="none" w:sz="0" w:space="0" w:color="auto"/>
        <w:right w:val="none" w:sz="0" w:space="0" w:color="auto"/>
      </w:divBdr>
    </w:div>
    <w:div w:id="780997572">
      <w:bodyDiv w:val="1"/>
      <w:marLeft w:val="0"/>
      <w:marRight w:val="0"/>
      <w:marTop w:val="0"/>
      <w:marBottom w:val="0"/>
      <w:divBdr>
        <w:top w:val="none" w:sz="0" w:space="0" w:color="auto"/>
        <w:left w:val="none" w:sz="0" w:space="0" w:color="auto"/>
        <w:bottom w:val="none" w:sz="0" w:space="0" w:color="auto"/>
        <w:right w:val="none" w:sz="0" w:space="0" w:color="auto"/>
      </w:divBdr>
    </w:div>
    <w:div w:id="782185594">
      <w:bodyDiv w:val="1"/>
      <w:marLeft w:val="0"/>
      <w:marRight w:val="0"/>
      <w:marTop w:val="0"/>
      <w:marBottom w:val="0"/>
      <w:divBdr>
        <w:top w:val="none" w:sz="0" w:space="0" w:color="auto"/>
        <w:left w:val="none" w:sz="0" w:space="0" w:color="auto"/>
        <w:bottom w:val="none" w:sz="0" w:space="0" w:color="auto"/>
        <w:right w:val="none" w:sz="0" w:space="0" w:color="auto"/>
      </w:divBdr>
    </w:div>
    <w:div w:id="786193176">
      <w:bodyDiv w:val="1"/>
      <w:marLeft w:val="0"/>
      <w:marRight w:val="0"/>
      <w:marTop w:val="0"/>
      <w:marBottom w:val="0"/>
      <w:divBdr>
        <w:top w:val="none" w:sz="0" w:space="0" w:color="auto"/>
        <w:left w:val="none" w:sz="0" w:space="0" w:color="auto"/>
        <w:bottom w:val="none" w:sz="0" w:space="0" w:color="auto"/>
        <w:right w:val="none" w:sz="0" w:space="0" w:color="auto"/>
      </w:divBdr>
    </w:div>
    <w:div w:id="786658361">
      <w:bodyDiv w:val="1"/>
      <w:marLeft w:val="0"/>
      <w:marRight w:val="0"/>
      <w:marTop w:val="0"/>
      <w:marBottom w:val="0"/>
      <w:divBdr>
        <w:top w:val="none" w:sz="0" w:space="0" w:color="auto"/>
        <w:left w:val="none" w:sz="0" w:space="0" w:color="auto"/>
        <w:bottom w:val="none" w:sz="0" w:space="0" w:color="auto"/>
        <w:right w:val="none" w:sz="0" w:space="0" w:color="auto"/>
      </w:divBdr>
    </w:div>
    <w:div w:id="791021961">
      <w:bodyDiv w:val="1"/>
      <w:marLeft w:val="0"/>
      <w:marRight w:val="0"/>
      <w:marTop w:val="0"/>
      <w:marBottom w:val="0"/>
      <w:divBdr>
        <w:top w:val="none" w:sz="0" w:space="0" w:color="auto"/>
        <w:left w:val="none" w:sz="0" w:space="0" w:color="auto"/>
        <w:bottom w:val="none" w:sz="0" w:space="0" w:color="auto"/>
        <w:right w:val="none" w:sz="0" w:space="0" w:color="auto"/>
      </w:divBdr>
    </w:div>
    <w:div w:id="792022829">
      <w:bodyDiv w:val="1"/>
      <w:marLeft w:val="0"/>
      <w:marRight w:val="0"/>
      <w:marTop w:val="0"/>
      <w:marBottom w:val="0"/>
      <w:divBdr>
        <w:top w:val="none" w:sz="0" w:space="0" w:color="auto"/>
        <w:left w:val="none" w:sz="0" w:space="0" w:color="auto"/>
        <w:bottom w:val="none" w:sz="0" w:space="0" w:color="auto"/>
        <w:right w:val="none" w:sz="0" w:space="0" w:color="auto"/>
      </w:divBdr>
    </w:div>
    <w:div w:id="796332925">
      <w:bodyDiv w:val="1"/>
      <w:marLeft w:val="0"/>
      <w:marRight w:val="0"/>
      <w:marTop w:val="0"/>
      <w:marBottom w:val="0"/>
      <w:divBdr>
        <w:top w:val="none" w:sz="0" w:space="0" w:color="auto"/>
        <w:left w:val="none" w:sz="0" w:space="0" w:color="auto"/>
        <w:bottom w:val="none" w:sz="0" w:space="0" w:color="auto"/>
        <w:right w:val="none" w:sz="0" w:space="0" w:color="auto"/>
      </w:divBdr>
    </w:div>
    <w:div w:id="798769536">
      <w:bodyDiv w:val="1"/>
      <w:marLeft w:val="0"/>
      <w:marRight w:val="0"/>
      <w:marTop w:val="0"/>
      <w:marBottom w:val="0"/>
      <w:divBdr>
        <w:top w:val="none" w:sz="0" w:space="0" w:color="auto"/>
        <w:left w:val="none" w:sz="0" w:space="0" w:color="auto"/>
        <w:bottom w:val="none" w:sz="0" w:space="0" w:color="auto"/>
        <w:right w:val="none" w:sz="0" w:space="0" w:color="auto"/>
      </w:divBdr>
    </w:div>
    <w:div w:id="801384713">
      <w:bodyDiv w:val="1"/>
      <w:marLeft w:val="0"/>
      <w:marRight w:val="0"/>
      <w:marTop w:val="0"/>
      <w:marBottom w:val="0"/>
      <w:divBdr>
        <w:top w:val="none" w:sz="0" w:space="0" w:color="auto"/>
        <w:left w:val="none" w:sz="0" w:space="0" w:color="auto"/>
        <w:bottom w:val="none" w:sz="0" w:space="0" w:color="auto"/>
        <w:right w:val="none" w:sz="0" w:space="0" w:color="auto"/>
      </w:divBdr>
    </w:div>
    <w:div w:id="801583432">
      <w:bodyDiv w:val="1"/>
      <w:marLeft w:val="0"/>
      <w:marRight w:val="0"/>
      <w:marTop w:val="0"/>
      <w:marBottom w:val="0"/>
      <w:divBdr>
        <w:top w:val="none" w:sz="0" w:space="0" w:color="auto"/>
        <w:left w:val="none" w:sz="0" w:space="0" w:color="auto"/>
        <w:bottom w:val="none" w:sz="0" w:space="0" w:color="auto"/>
        <w:right w:val="none" w:sz="0" w:space="0" w:color="auto"/>
      </w:divBdr>
    </w:div>
    <w:div w:id="803280406">
      <w:bodyDiv w:val="1"/>
      <w:marLeft w:val="0"/>
      <w:marRight w:val="0"/>
      <w:marTop w:val="0"/>
      <w:marBottom w:val="0"/>
      <w:divBdr>
        <w:top w:val="none" w:sz="0" w:space="0" w:color="auto"/>
        <w:left w:val="none" w:sz="0" w:space="0" w:color="auto"/>
        <w:bottom w:val="none" w:sz="0" w:space="0" w:color="auto"/>
        <w:right w:val="none" w:sz="0" w:space="0" w:color="auto"/>
      </w:divBdr>
    </w:div>
    <w:div w:id="803734013">
      <w:bodyDiv w:val="1"/>
      <w:marLeft w:val="0"/>
      <w:marRight w:val="0"/>
      <w:marTop w:val="0"/>
      <w:marBottom w:val="0"/>
      <w:divBdr>
        <w:top w:val="none" w:sz="0" w:space="0" w:color="auto"/>
        <w:left w:val="none" w:sz="0" w:space="0" w:color="auto"/>
        <w:bottom w:val="none" w:sz="0" w:space="0" w:color="auto"/>
        <w:right w:val="none" w:sz="0" w:space="0" w:color="auto"/>
      </w:divBdr>
    </w:div>
    <w:div w:id="805392314">
      <w:bodyDiv w:val="1"/>
      <w:marLeft w:val="0"/>
      <w:marRight w:val="0"/>
      <w:marTop w:val="0"/>
      <w:marBottom w:val="0"/>
      <w:divBdr>
        <w:top w:val="none" w:sz="0" w:space="0" w:color="auto"/>
        <w:left w:val="none" w:sz="0" w:space="0" w:color="auto"/>
        <w:bottom w:val="none" w:sz="0" w:space="0" w:color="auto"/>
        <w:right w:val="none" w:sz="0" w:space="0" w:color="auto"/>
      </w:divBdr>
    </w:div>
    <w:div w:id="810249968">
      <w:bodyDiv w:val="1"/>
      <w:marLeft w:val="0"/>
      <w:marRight w:val="0"/>
      <w:marTop w:val="0"/>
      <w:marBottom w:val="0"/>
      <w:divBdr>
        <w:top w:val="none" w:sz="0" w:space="0" w:color="auto"/>
        <w:left w:val="none" w:sz="0" w:space="0" w:color="auto"/>
        <w:bottom w:val="none" w:sz="0" w:space="0" w:color="auto"/>
        <w:right w:val="none" w:sz="0" w:space="0" w:color="auto"/>
      </w:divBdr>
    </w:div>
    <w:div w:id="812216453">
      <w:bodyDiv w:val="1"/>
      <w:marLeft w:val="0"/>
      <w:marRight w:val="0"/>
      <w:marTop w:val="0"/>
      <w:marBottom w:val="0"/>
      <w:divBdr>
        <w:top w:val="none" w:sz="0" w:space="0" w:color="auto"/>
        <w:left w:val="none" w:sz="0" w:space="0" w:color="auto"/>
        <w:bottom w:val="none" w:sz="0" w:space="0" w:color="auto"/>
        <w:right w:val="none" w:sz="0" w:space="0" w:color="auto"/>
      </w:divBdr>
    </w:div>
    <w:div w:id="817646054">
      <w:bodyDiv w:val="1"/>
      <w:marLeft w:val="0"/>
      <w:marRight w:val="0"/>
      <w:marTop w:val="0"/>
      <w:marBottom w:val="0"/>
      <w:divBdr>
        <w:top w:val="none" w:sz="0" w:space="0" w:color="auto"/>
        <w:left w:val="none" w:sz="0" w:space="0" w:color="auto"/>
        <w:bottom w:val="none" w:sz="0" w:space="0" w:color="auto"/>
        <w:right w:val="none" w:sz="0" w:space="0" w:color="auto"/>
      </w:divBdr>
    </w:div>
    <w:div w:id="818380612">
      <w:bodyDiv w:val="1"/>
      <w:marLeft w:val="0"/>
      <w:marRight w:val="0"/>
      <w:marTop w:val="0"/>
      <w:marBottom w:val="0"/>
      <w:divBdr>
        <w:top w:val="none" w:sz="0" w:space="0" w:color="auto"/>
        <w:left w:val="none" w:sz="0" w:space="0" w:color="auto"/>
        <w:bottom w:val="none" w:sz="0" w:space="0" w:color="auto"/>
        <w:right w:val="none" w:sz="0" w:space="0" w:color="auto"/>
      </w:divBdr>
    </w:div>
    <w:div w:id="819003617">
      <w:bodyDiv w:val="1"/>
      <w:marLeft w:val="0"/>
      <w:marRight w:val="0"/>
      <w:marTop w:val="0"/>
      <w:marBottom w:val="0"/>
      <w:divBdr>
        <w:top w:val="none" w:sz="0" w:space="0" w:color="auto"/>
        <w:left w:val="none" w:sz="0" w:space="0" w:color="auto"/>
        <w:bottom w:val="none" w:sz="0" w:space="0" w:color="auto"/>
        <w:right w:val="none" w:sz="0" w:space="0" w:color="auto"/>
      </w:divBdr>
    </w:div>
    <w:div w:id="819033631">
      <w:bodyDiv w:val="1"/>
      <w:marLeft w:val="0"/>
      <w:marRight w:val="0"/>
      <w:marTop w:val="0"/>
      <w:marBottom w:val="0"/>
      <w:divBdr>
        <w:top w:val="none" w:sz="0" w:space="0" w:color="auto"/>
        <w:left w:val="none" w:sz="0" w:space="0" w:color="auto"/>
        <w:bottom w:val="none" w:sz="0" w:space="0" w:color="auto"/>
        <w:right w:val="none" w:sz="0" w:space="0" w:color="auto"/>
      </w:divBdr>
    </w:div>
    <w:div w:id="820734307">
      <w:bodyDiv w:val="1"/>
      <w:marLeft w:val="0"/>
      <w:marRight w:val="0"/>
      <w:marTop w:val="0"/>
      <w:marBottom w:val="0"/>
      <w:divBdr>
        <w:top w:val="none" w:sz="0" w:space="0" w:color="auto"/>
        <w:left w:val="none" w:sz="0" w:space="0" w:color="auto"/>
        <w:bottom w:val="none" w:sz="0" w:space="0" w:color="auto"/>
        <w:right w:val="none" w:sz="0" w:space="0" w:color="auto"/>
      </w:divBdr>
    </w:div>
    <w:div w:id="822163172">
      <w:bodyDiv w:val="1"/>
      <w:marLeft w:val="0"/>
      <w:marRight w:val="0"/>
      <w:marTop w:val="0"/>
      <w:marBottom w:val="0"/>
      <w:divBdr>
        <w:top w:val="none" w:sz="0" w:space="0" w:color="auto"/>
        <w:left w:val="none" w:sz="0" w:space="0" w:color="auto"/>
        <w:bottom w:val="none" w:sz="0" w:space="0" w:color="auto"/>
        <w:right w:val="none" w:sz="0" w:space="0" w:color="auto"/>
      </w:divBdr>
    </w:div>
    <w:div w:id="822233322">
      <w:bodyDiv w:val="1"/>
      <w:marLeft w:val="0"/>
      <w:marRight w:val="0"/>
      <w:marTop w:val="0"/>
      <w:marBottom w:val="0"/>
      <w:divBdr>
        <w:top w:val="none" w:sz="0" w:space="0" w:color="auto"/>
        <w:left w:val="none" w:sz="0" w:space="0" w:color="auto"/>
        <w:bottom w:val="none" w:sz="0" w:space="0" w:color="auto"/>
        <w:right w:val="none" w:sz="0" w:space="0" w:color="auto"/>
      </w:divBdr>
    </w:div>
    <w:div w:id="823283213">
      <w:bodyDiv w:val="1"/>
      <w:marLeft w:val="0"/>
      <w:marRight w:val="0"/>
      <w:marTop w:val="0"/>
      <w:marBottom w:val="0"/>
      <w:divBdr>
        <w:top w:val="none" w:sz="0" w:space="0" w:color="auto"/>
        <w:left w:val="none" w:sz="0" w:space="0" w:color="auto"/>
        <w:bottom w:val="none" w:sz="0" w:space="0" w:color="auto"/>
        <w:right w:val="none" w:sz="0" w:space="0" w:color="auto"/>
      </w:divBdr>
    </w:div>
    <w:div w:id="823549992">
      <w:bodyDiv w:val="1"/>
      <w:marLeft w:val="0"/>
      <w:marRight w:val="0"/>
      <w:marTop w:val="0"/>
      <w:marBottom w:val="0"/>
      <w:divBdr>
        <w:top w:val="none" w:sz="0" w:space="0" w:color="auto"/>
        <w:left w:val="none" w:sz="0" w:space="0" w:color="auto"/>
        <w:bottom w:val="none" w:sz="0" w:space="0" w:color="auto"/>
        <w:right w:val="none" w:sz="0" w:space="0" w:color="auto"/>
      </w:divBdr>
    </w:div>
    <w:div w:id="825167975">
      <w:bodyDiv w:val="1"/>
      <w:marLeft w:val="0"/>
      <w:marRight w:val="0"/>
      <w:marTop w:val="0"/>
      <w:marBottom w:val="0"/>
      <w:divBdr>
        <w:top w:val="none" w:sz="0" w:space="0" w:color="auto"/>
        <w:left w:val="none" w:sz="0" w:space="0" w:color="auto"/>
        <w:bottom w:val="none" w:sz="0" w:space="0" w:color="auto"/>
        <w:right w:val="none" w:sz="0" w:space="0" w:color="auto"/>
      </w:divBdr>
    </w:div>
    <w:div w:id="831412920">
      <w:bodyDiv w:val="1"/>
      <w:marLeft w:val="0"/>
      <w:marRight w:val="0"/>
      <w:marTop w:val="0"/>
      <w:marBottom w:val="0"/>
      <w:divBdr>
        <w:top w:val="none" w:sz="0" w:space="0" w:color="auto"/>
        <w:left w:val="none" w:sz="0" w:space="0" w:color="auto"/>
        <w:bottom w:val="none" w:sz="0" w:space="0" w:color="auto"/>
        <w:right w:val="none" w:sz="0" w:space="0" w:color="auto"/>
      </w:divBdr>
    </w:div>
    <w:div w:id="831456859">
      <w:bodyDiv w:val="1"/>
      <w:marLeft w:val="0"/>
      <w:marRight w:val="0"/>
      <w:marTop w:val="0"/>
      <w:marBottom w:val="0"/>
      <w:divBdr>
        <w:top w:val="none" w:sz="0" w:space="0" w:color="auto"/>
        <w:left w:val="none" w:sz="0" w:space="0" w:color="auto"/>
        <w:bottom w:val="none" w:sz="0" w:space="0" w:color="auto"/>
        <w:right w:val="none" w:sz="0" w:space="0" w:color="auto"/>
      </w:divBdr>
    </w:div>
    <w:div w:id="837689911">
      <w:bodyDiv w:val="1"/>
      <w:marLeft w:val="0"/>
      <w:marRight w:val="0"/>
      <w:marTop w:val="0"/>
      <w:marBottom w:val="0"/>
      <w:divBdr>
        <w:top w:val="none" w:sz="0" w:space="0" w:color="auto"/>
        <w:left w:val="none" w:sz="0" w:space="0" w:color="auto"/>
        <w:bottom w:val="none" w:sz="0" w:space="0" w:color="auto"/>
        <w:right w:val="none" w:sz="0" w:space="0" w:color="auto"/>
      </w:divBdr>
    </w:div>
    <w:div w:id="838888929">
      <w:bodyDiv w:val="1"/>
      <w:marLeft w:val="0"/>
      <w:marRight w:val="0"/>
      <w:marTop w:val="0"/>
      <w:marBottom w:val="0"/>
      <w:divBdr>
        <w:top w:val="none" w:sz="0" w:space="0" w:color="auto"/>
        <w:left w:val="none" w:sz="0" w:space="0" w:color="auto"/>
        <w:bottom w:val="none" w:sz="0" w:space="0" w:color="auto"/>
        <w:right w:val="none" w:sz="0" w:space="0" w:color="auto"/>
      </w:divBdr>
    </w:div>
    <w:div w:id="839395077">
      <w:bodyDiv w:val="1"/>
      <w:marLeft w:val="0"/>
      <w:marRight w:val="0"/>
      <w:marTop w:val="0"/>
      <w:marBottom w:val="0"/>
      <w:divBdr>
        <w:top w:val="none" w:sz="0" w:space="0" w:color="auto"/>
        <w:left w:val="none" w:sz="0" w:space="0" w:color="auto"/>
        <w:bottom w:val="none" w:sz="0" w:space="0" w:color="auto"/>
        <w:right w:val="none" w:sz="0" w:space="0" w:color="auto"/>
      </w:divBdr>
    </w:div>
    <w:div w:id="841240633">
      <w:bodyDiv w:val="1"/>
      <w:marLeft w:val="0"/>
      <w:marRight w:val="0"/>
      <w:marTop w:val="0"/>
      <w:marBottom w:val="0"/>
      <w:divBdr>
        <w:top w:val="none" w:sz="0" w:space="0" w:color="auto"/>
        <w:left w:val="none" w:sz="0" w:space="0" w:color="auto"/>
        <w:bottom w:val="none" w:sz="0" w:space="0" w:color="auto"/>
        <w:right w:val="none" w:sz="0" w:space="0" w:color="auto"/>
      </w:divBdr>
    </w:div>
    <w:div w:id="843907394">
      <w:bodyDiv w:val="1"/>
      <w:marLeft w:val="0"/>
      <w:marRight w:val="0"/>
      <w:marTop w:val="0"/>
      <w:marBottom w:val="0"/>
      <w:divBdr>
        <w:top w:val="none" w:sz="0" w:space="0" w:color="auto"/>
        <w:left w:val="none" w:sz="0" w:space="0" w:color="auto"/>
        <w:bottom w:val="none" w:sz="0" w:space="0" w:color="auto"/>
        <w:right w:val="none" w:sz="0" w:space="0" w:color="auto"/>
      </w:divBdr>
    </w:div>
    <w:div w:id="844319256">
      <w:bodyDiv w:val="1"/>
      <w:marLeft w:val="0"/>
      <w:marRight w:val="0"/>
      <w:marTop w:val="0"/>
      <w:marBottom w:val="0"/>
      <w:divBdr>
        <w:top w:val="none" w:sz="0" w:space="0" w:color="auto"/>
        <w:left w:val="none" w:sz="0" w:space="0" w:color="auto"/>
        <w:bottom w:val="none" w:sz="0" w:space="0" w:color="auto"/>
        <w:right w:val="none" w:sz="0" w:space="0" w:color="auto"/>
      </w:divBdr>
    </w:div>
    <w:div w:id="844706926">
      <w:bodyDiv w:val="1"/>
      <w:marLeft w:val="0"/>
      <w:marRight w:val="0"/>
      <w:marTop w:val="0"/>
      <w:marBottom w:val="0"/>
      <w:divBdr>
        <w:top w:val="none" w:sz="0" w:space="0" w:color="auto"/>
        <w:left w:val="none" w:sz="0" w:space="0" w:color="auto"/>
        <w:bottom w:val="none" w:sz="0" w:space="0" w:color="auto"/>
        <w:right w:val="none" w:sz="0" w:space="0" w:color="auto"/>
      </w:divBdr>
    </w:div>
    <w:div w:id="848251113">
      <w:bodyDiv w:val="1"/>
      <w:marLeft w:val="0"/>
      <w:marRight w:val="0"/>
      <w:marTop w:val="0"/>
      <w:marBottom w:val="0"/>
      <w:divBdr>
        <w:top w:val="none" w:sz="0" w:space="0" w:color="auto"/>
        <w:left w:val="none" w:sz="0" w:space="0" w:color="auto"/>
        <w:bottom w:val="none" w:sz="0" w:space="0" w:color="auto"/>
        <w:right w:val="none" w:sz="0" w:space="0" w:color="auto"/>
      </w:divBdr>
    </w:div>
    <w:div w:id="850919473">
      <w:bodyDiv w:val="1"/>
      <w:marLeft w:val="0"/>
      <w:marRight w:val="0"/>
      <w:marTop w:val="0"/>
      <w:marBottom w:val="0"/>
      <w:divBdr>
        <w:top w:val="none" w:sz="0" w:space="0" w:color="auto"/>
        <w:left w:val="none" w:sz="0" w:space="0" w:color="auto"/>
        <w:bottom w:val="none" w:sz="0" w:space="0" w:color="auto"/>
        <w:right w:val="none" w:sz="0" w:space="0" w:color="auto"/>
      </w:divBdr>
    </w:div>
    <w:div w:id="856387187">
      <w:bodyDiv w:val="1"/>
      <w:marLeft w:val="0"/>
      <w:marRight w:val="0"/>
      <w:marTop w:val="0"/>
      <w:marBottom w:val="0"/>
      <w:divBdr>
        <w:top w:val="none" w:sz="0" w:space="0" w:color="auto"/>
        <w:left w:val="none" w:sz="0" w:space="0" w:color="auto"/>
        <w:bottom w:val="none" w:sz="0" w:space="0" w:color="auto"/>
        <w:right w:val="none" w:sz="0" w:space="0" w:color="auto"/>
      </w:divBdr>
    </w:div>
    <w:div w:id="859855684">
      <w:bodyDiv w:val="1"/>
      <w:marLeft w:val="0"/>
      <w:marRight w:val="0"/>
      <w:marTop w:val="0"/>
      <w:marBottom w:val="0"/>
      <w:divBdr>
        <w:top w:val="none" w:sz="0" w:space="0" w:color="auto"/>
        <w:left w:val="none" w:sz="0" w:space="0" w:color="auto"/>
        <w:bottom w:val="none" w:sz="0" w:space="0" w:color="auto"/>
        <w:right w:val="none" w:sz="0" w:space="0" w:color="auto"/>
      </w:divBdr>
    </w:div>
    <w:div w:id="860052947">
      <w:bodyDiv w:val="1"/>
      <w:marLeft w:val="0"/>
      <w:marRight w:val="0"/>
      <w:marTop w:val="0"/>
      <w:marBottom w:val="0"/>
      <w:divBdr>
        <w:top w:val="none" w:sz="0" w:space="0" w:color="auto"/>
        <w:left w:val="none" w:sz="0" w:space="0" w:color="auto"/>
        <w:bottom w:val="none" w:sz="0" w:space="0" w:color="auto"/>
        <w:right w:val="none" w:sz="0" w:space="0" w:color="auto"/>
      </w:divBdr>
    </w:div>
    <w:div w:id="860127069">
      <w:bodyDiv w:val="1"/>
      <w:marLeft w:val="0"/>
      <w:marRight w:val="0"/>
      <w:marTop w:val="0"/>
      <w:marBottom w:val="0"/>
      <w:divBdr>
        <w:top w:val="none" w:sz="0" w:space="0" w:color="auto"/>
        <w:left w:val="none" w:sz="0" w:space="0" w:color="auto"/>
        <w:bottom w:val="none" w:sz="0" w:space="0" w:color="auto"/>
        <w:right w:val="none" w:sz="0" w:space="0" w:color="auto"/>
      </w:divBdr>
    </w:div>
    <w:div w:id="861012250">
      <w:bodyDiv w:val="1"/>
      <w:marLeft w:val="0"/>
      <w:marRight w:val="0"/>
      <w:marTop w:val="0"/>
      <w:marBottom w:val="0"/>
      <w:divBdr>
        <w:top w:val="none" w:sz="0" w:space="0" w:color="auto"/>
        <w:left w:val="none" w:sz="0" w:space="0" w:color="auto"/>
        <w:bottom w:val="none" w:sz="0" w:space="0" w:color="auto"/>
        <w:right w:val="none" w:sz="0" w:space="0" w:color="auto"/>
      </w:divBdr>
    </w:div>
    <w:div w:id="875430113">
      <w:bodyDiv w:val="1"/>
      <w:marLeft w:val="0"/>
      <w:marRight w:val="0"/>
      <w:marTop w:val="0"/>
      <w:marBottom w:val="0"/>
      <w:divBdr>
        <w:top w:val="none" w:sz="0" w:space="0" w:color="auto"/>
        <w:left w:val="none" w:sz="0" w:space="0" w:color="auto"/>
        <w:bottom w:val="none" w:sz="0" w:space="0" w:color="auto"/>
        <w:right w:val="none" w:sz="0" w:space="0" w:color="auto"/>
      </w:divBdr>
    </w:div>
    <w:div w:id="877008087">
      <w:bodyDiv w:val="1"/>
      <w:marLeft w:val="0"/>
      <w:marRight w:val="0"/>
      <w:marTop w:val="0"/>
      <w:marBottom w:val="0"/>
      <w:divBdr>
        <w:top w:val="none" w:sz="0" w:space="0" w:color="auto"/>
        <w:left w:val="none" w:sz="0" w:space="0" w:color="auto"/>
        <w:bottom w:val="none" w:sz="0" w:space="0" w:color="auto"/>
        <w:right w:val="none" w:sz="0" w:space="0" w:color="auto"/>
      </w:divBdr>
    </w:div>
    <w:div w:id="877087372">
      <w:bodyDiv w:val="1"/>
      <w:marLeft w:val="0"/>
      <w:marRight w:val="0"/>
      <w:marTop w:val="0"/>
      <w:marBottom w:val="0"/>
      <w:divBdr>
        <w:top w:val="none" w:sz="0" w:space="0" w:color="auto"/>
        <w:left w:val="none" w:sz="0" w:space="0" w:color="auto"/>
        <w:bottom w:val="none" w:sz="0" w:space="0" w:color="auto"/>
        <w:right w:val="none" w:sz="0" w:space="0" w:color="auto"/>
      </w:divBdr>
    </w:div>
    <w:div w:id="881597554">
      <w:bodyDiv w:val="1"/>
      <w:marLeft w:val="0"/>
      <w:marRight w:val="0"/>
      <w:marTop w:val="0"/>
      <w:marBottom w:val="0"/>
      <w:divBdr>
        <w:top w:val="none" w:sz="0" w:space="0" w:color="auto"/>
        <w:left w:val="none" w:sz="0" w:space="0" w:color="auto"/>
        <w:bottom w:val="none" w:sz="0" w:space="0" w:color="auto"/>
        <w:right w:val="none" w:sz="0" w:space="0" w:color="auto"/>
      </w:divBdr>
    </w:div>
    <w:div w:id="886602380">
      <w:bodyDiv w:val="1"/>
      <w:marLeft w:val="0"/>
      <w:marRight w:val="0"/>
      <w:marTop w:val="0"/>
      <w:marBottom w:val="0"/>
      <w:divBdr>
        <w:top w:val="none" w:sz="0" w:space="0" w:color="auto"/>
        <w:left w:val="none" w:sz="0" w:space="0" w:color="auto"/>
        <w:bottom w:val="none" w:sz="0" w:space="0" w:color="auto"/>
        <w:right w:val="none" w:sz="0" w:space="0" w:color="auto"/>
      </w:divBdr>
    </w:div>
    <w:div w:id="888761900">
      <w:bodyDiv w:val="1"/>
      <w:marLeft w:val="0"/>
      <w:marRight w:val="0"/>
      <w:marTop w:val="0"/>
      <w:marBottom w:val="0"/>
      <w:divBdr>
        <w:top w:val="none" w:sz="0" w:space="0" w:color="auto"/>
        <w:left w:val="none" w:sz="0" w:space="0" w:color="auto"/>
        <w:bottom w:val="none" w:sz="0" w:space="0" w:color="auto"/>
        <w:right w:val="none" w:sz="0" w:space="0" w:color="auto"/>
      </w:divBdr>
    </w:div>
    <w:div w:id="888884550">
      <w:bodyDiv w:val="1"/>
      <w:marLeft w:val="0"/>
      <w:marRight w:val="0"/>
      <w:marTop w:val="0"/>
      <w:marBottom w:val="0"/>
      <w:divBdr>
        <w:top w:val="none" w:sz="0" w:space="0" w:color="auto"/>
        <w:left w:val="none" w:sz="0" w:space="0" w:color="auto"/>
        <w:bottom w:val="none" w:sz="0" w:space="0" w:color="auto"/>
        <w:right w:val="none" w:sz="0" w:space="0" w:color="auto"/>
      </w:divBdr>
    </w:div>
    <w:div w:id="889459854">
      <w:bodyDiv w:val="1"/>
      <w:marLeft w:val="0"/>
      <w:marRight w:val="0"/>
      <w:marTop w:val="0"/>
      <w:marBottom w:val="0"/>
      <w:divBdr>
        <w:top w:val="none" w:sz="0" w:space="0" w:color="auto"/>
        <w:left w:val="none" w:sz="0" w:space="0" w:color="auto"/>
        <w:bottom w:val="none" w:sz="0" w:space="0" w:color="auto"/>
        <w:right w:val="none" w:sz="0" w:space="0" w:color="auto"/>
      </w:divBdr>
    </w:div>
    <w:div w:id="896862986">
      <w:bodyDiv w:val="1"/>
      <w:marLeft w:val="0"/>
      <w:marRight w:val="0"/>
      <w:marTop w:val="0"/>
      <w:marBottom w:val="0"/>
      <w:divBdr>
        <w:top w:val="none" w:sz="0" w:space="0" w:color="auto"/>
        <w:left w:val="none" w:sz="0" w:space="0" w:color="auto"/>
        <w:bottom w:val="none" w:sz="0" w:space="0" w:color="auto"/>
        <w:right w:val="none" w:sz="0" w:space="0" w:color="auto"/>
      </w:divBdr>
    </w:div>
    <w:div w:id="900562287">
      <w:bodyDiv w:val="1"/>
      <w:marLeft w:val="0"/>
      <w:marRight w:val="0"/>
      <w:marTop w:val="0"/>
      <w:marBottom w:val="0"/>
      <w:divBdr>
        <w:top w:val="none" w:sz="0" w:space="0" w:color="auto"/>
        <w:left w:val="none" w:sz="0" w:space="0" w:color="auto"/>
        <w:bottom w:val="none" w:sz="0" w:space="0" w:color="auto"/>
        <w:right w:val="none" w:sz="0" w:space="0" w:color="auto"/>
      </w:divBdr>
    </w:div>
    <w:div w:id="901985257">
      <w:bodyDiv w:val="1"/>
      <w:marLeft w:val="0"/>
      <w:marRight w:val="0"/>
      <w:marTop w:val="0"/>
      <w:marBottom w:val="0"/>
      <w:divBdr>
        <w:top w:val="none" w:sz="0" w:space="0" w:color="auto"/>
        <w:left w:val="none" w:sz="0" w:space="0" w:color="auto"/>
        <w:bottom w:val="none" w:sz="0" w:space="0" w:color="auto"/>
        <w:right w:val="none" w:sz="0" w:space="0" w:color="auto"/>
      </w:divBdr>
    </w:div>
    <w:div w:id="902256217">
      <w:bodyDiv w:val="1"/>
      <w:marLeft w:val="0"/>
      <w:marRight w:val="0"/>
      <w:marTop w:val="0"/>
      <w:marBottom w:val="0"/>
      <w:divBdr>
        <w:top w:val="none" w:sz="0" w:space="0" w:color="auto"/>
        <w:left w:val="none" w:sz="0" w:space="0" w:color="auto"/>
        <w:bottom w:val="none" w:sz="0" w:space="0" w:color="auto"/>
        <w:right w:val="none" w:sz="0" w:space="0" w:color="auto"/>
      </w:divBdr>
    </w:div>
    <w:div w:id="902526701">
      <w:bodyDiv w:val="1"/>
      <w:marLeft w:val="0"/>
      <w:marRight w:val="0"/>
      <w:marTop w:val="0"/>
      <w:marBottom w:val="0"/>
      <w:divBdr>
        <w:top w:val="none" w:sz="0" w:space="0" w:color="auto"/>
        <w:left w:val="none" w:sz="0" w:space="0" w:color="auto"/>
        <w:bottom w:val="none" w:sz="0" w:space="0" w:color="auto"/>
        <w:right w:val="none" w:sz="0" w:space="0" w:color="auto"/>
      </w:divBdr>
    </w:div>
    <w:div w:id="903562321">
      <w:bodyDiv w:val="1"/>
      <w:marLeft w:val="0"/>
      <w:marRight w:val="0"/>
      <w:marTop w:val="0"/>
      <w:marBottom w:val="0"/>
      <w:divBdr>
        <w:top w:val="none" w:sz="0" w:space="0" w:color="auto"/>
        <w:left w:val="none" w:sz="0" w:space="0" w:color="auto"/>
        <w:bottom w:val="none" w:sz="0" w:space="0" w:color="auto"/>
        <w:right w:val="none" w:sz="0" w:space="0" w:color="auto"/>
      </w:divBdr>
    </w:div>
    <w:div w:id="903836298">
      <w:bodyDiv w:val="1"/>
      <w:marLeft w:val="0"/>
      <w:marRight w:val="0"/>
      <w:marTop w:val="0"/>
      <w:marBottom w:val="0"/>
      <w:divBdr>
        <w:top w:val="none" w:sz="0" w:space="0" w:color="auto"/>
        <w:left w:val="none" w:sz="0" w:space="0" w:color="auto"/>
        <w:bottom w:val="none" w:sz="0" w:space="0" w:color="auto"/>
        <w:right w:val="none" w:sz="0" w:space="0" w:color="auto"/>
      </w:divBdr>
    </w:div>
    <w:div w:id="904140987">
      <w:bodyDiv w:val="1"/>
      <w:marLeft w:val="0"/>
      <w:marRight w:val="0"/>
      <w:marTop w:val="0"/>
      <w:marBottom w:val="0"/>
      <w:divBdr>
        <w:top w:val="none" w:sz="0" w:space="0" w:color="auto"/>
        <w:left w:val="none" w:sz="0" w:space="0" w:color="auto"/>
        <w:bottom w:val="none" w:sz="0" w:space="0" w:color="auto"/>
        <w:right w:val="none" w:sz="0" w:space="0" w:color="auto"/>
      </w:divBdr>
    </w:div>
    <w:div w:id="904754713">
      <w:bodyDiv w:val="1"/>
      <w:marLeft w:val="0"/>
      <w:marRight w:val="0"/>
      <w:marTop w:val="0"/>
      <w:marBottom w:val="0"/>
      <w:divBdr>
        <w:top w:val="none" w:sz="0" w:space="0" w:color="auto"/>
        <w:left w:val="none" w:sz="0" w:space="0" w:color="auto"/>
        <w:bottom w:val="none" w:sz="0" w:space="0" w:color="auto"/>
        <w:right w:val="none" w:sz="0" w:space="0" w:color="auto"/>
      </w:divBdr>
    </w:div>
    <w:div w:id="905605251">
      <w:bodyDiv w:val="1"/>
      <w:marLeft w:val="0"/>
      <w:marRight w:val="0"/>
      <w:marTop w:val="0"/>
      <w:marBottom w:val="0"/>
      <w:divBdr>
        <w:top w:val="none" w:sz="0" w:space="0" w:color="auto"/>
        <w:left w:val="none" w:sz="0" w:space="0" w:color="auto"/>
        <w:bottom w:val="none" w:sz="0" w:space="0" w:color="auto"/>
        <w:right w:val="none" w:sz="0" w:space="0" w:color="auto"/>
      </w:divBdr>
    </w:div>
    <w:div w:id="905993347">
      <w:bodyDiv w:val="1"/>
      <w:marLeft w:val="0"/>
      <w:marRight w:val="0"/>
      <w:marTop w:val="0"/>
      <w:marBottom w:val="0"/>
      <w:divBdr>
        <w:top w:val="none" w:sz="0" w:space="0" w:color="auto"/>
        <w:left w:val="none" w:sz="0" w:space="0" w:color="auto"/>
        <w:bottom w:val="none" w:sz="0" w:space="0" w:color="auto"/>
        <w:right w:val="none" w:sz="0" w:space="0" w:color="auto"/>
      </w:divBdr>
    </w:div>
    <w:div w:id="907837353">
      <w:bodyDiv w:val="1"/>
      <w:marLeft w:val="0"/>
      <w:marRight w:val="0"/>
      <w:marTop w:val="0"/>
      <w:marBottom w:val="0"/>
      <w:divBdr>
        <w:top w:val="none" w:sz="0" w:space="0" w:color="auto"/>
        <w:left w:val="none" w:sz="0" w:space="0" w:color="auto"/>
        <w:bottom w:val="none" w:sz="0" w:space="0" w:color="auto"/>
        <w:right w:val="none" w:sz="0" w:space="0" w:color="auto"/>
      </w:divBdr>
    </w:div>
    <w:div w:id="909316244">
      <w:bodyDiv w:val="1"/>
      <w:marLeft w:val="0"/>
      <w:marRight w:val="0"/>
      <w:marTop w:val="0"/>
      <w:marBottom w:val="0"/>
      <w:divBdr>
        <w:top w:val="none" w:sz="0" w:space="0" w:color="auto"/>
        <w:left w:val="none" w:sz="0" w:space="0" w:color="auto"/>
        <w:bottom w:val="none" w:sz="0" w:space="0" w:color="auto"/>
        <w:right w:val="none" w:sz="0" w:space="0" w:color="auto"/>
      </w:divBdr>
    </w:div>
    <w:div w:id="912743064">
      <w:bodyDiv w:val="1"/>
      <w:marLeft w:val="0"/>
      <w:marRight w:val="0"/>
      <w:marTop w:val="0"/>
      <w:marBottom w:val="0"/>
      <w:divBdr>
        <w:top w:val="none" w:sz="0" w:space="0" w:color="auto"/>
        <w:left w:val="none" w:sz="0" w:space="0" w:color="auto"/>
        <w:bottom w:val="none" w:sz="0" w:space="0" w:color="auto"/>
        <w:right w:val="none" w:sz="0" w:space="0" w:color="auto"/>
      </w:divBdr>
    </w:div>
    <w:div w:id="914582689">
      <w:bodyDiv w:val="1"/>
      <w:marLeft w:val="0"/>
      <w:marRight w:val="0"/>
      <w:marTop w:val="0"/>
      <w:marBottom w:val="0"/>
      <w:divBdr>
        <w:top w:val="none" w:sz="0" w:space="0" w:color="auto"/>
        <w:left w:val="none" w:sz="0" w:space="0" w:color="auto"/>
        <w:bottom w:val="none" w:sz="0" w:space="0" w:color="auto"/>
        <w:right w:val="none" w:sz="0" w:space="0" w:color="auto"/>
      </w:divBdr>
    </w:div>
    <w:div w:id="916475021">
      <w:bodyDiv w:val="1"/>
      <w:marLeft w:val="0"/>
      <w:marRight w:val="0"/>
      <w:marTop w:val="0"/>
      <w:marBottom w:val="0"/>
      <w:divBdr>
        <w:top w:val="none" w:sz="0" w:space="0" w:color="auto"/>
        <w:left w:val="none" w:sz="0" w:space="0" w:color="auto"/>
        <w:bottom w:val="none" w:sz="0" w:space="0" w:color="auto"/>
        <w:right w:val="none" w:sz="0" w:space="0" w:color="auto"/>
      </w:divBdr>
    </w:div>
    <w:div w:id="919405900">
      <w:bodyDiv w:val="1"/>
      <w:marLeft w:val="0"/>
      <w:marRight w:val="0"/>
      <w:marTop w:val="0"/>
      <w:marBottom w:val="0"/>
      <w:divBdr>
        <w:top w:val="none" w:sz="0" w:space="0" w:color="auto"/>
        <w:left w:val="none" w:sz="0" w:space="0" w:color="auto"/>
        <w:bottom w:val="none" w:sz="0" w:space="0" w:color="auto"/>
        <w:right w:val="none" w:sz="0" w:space="0" w:color="auto"/>
      </w:divBdr>
    </w:div>
    <w:div w:id="920913600">
      <w:bodyDiv w:val="1"/>
      <w:marLeft w:val="0"/>
      <w:marRight w:val="0"/>
      <w:marTop w:val="0"/>
      <w:marBottom w:val="0"/>
      <w:divBdr>
        <w:top w:val="none" w:sz="0" w:space="0" w:color="auto"/>
        <w:left w:val="none" w:sz="0" w:space="0" w:color="auto"/>
        <w:bottom w:val="none" w:sz="0" w:space="0" w:color="auto"/>
        <w:right w:val="none" w:sz="0" w:space="0" w:color="auto"/>
      </w:divBdr>
    </w:div>
    <w:div w:id="921911490">
      <w:bodyDiv w:val="1"/>
      <w:marLeft w:val="0"/>
      <w:marRight w:val="0"/>
      <w:marTop w:val="0"/>
      <w:marBottom w:val="0"/>
      <w:divBdr>
        <w:top w:val="none" w:sz="0" w:space="0" w:color="auto"/>
        <w:left w:val="none" w:sz="0" w:space="0" w:color="auto"/>
        <w:bottom w:val="none" w:sz="0" w:space="0" w:color="auto"/>
        <w:right w:val="none" w:sz="0" w:space="0" w:color="auto"/>
      </w:divBdr>
    </w:div>
    <w:div w:id="922908220">
      <w:bodyDiv w:val="1"/>
      <w:marLeft w:val="0"/>
      <w:marRight w:val="0"/>
      <w:marTop w:val="0"/>
      <w:marBottom w:val="0"/>
      <w:divBdr>
        <w:top w:val="none" w:sz="0" w:space="0" w:color="auto"/>
        <w:left w:val="none" w:sz="0" w:space="0" w:color="auto"/>
        <w:bottom w:val="none" w:sz="0" w:space="0" w:color="auto"/>
        <w:right w:val="none" w:sz="0" w:space="0" w:color="auto"/>
      </w:divBdr>
    </w:div>
    <w:div w:id="923564854">
      <w:bodyDiv w:val="1"/>
      <w:marLeft w:val="0"/>
      <w:marRight w:val="0"/>
      <w:marTop w:val="0"/>
      <w:marBottom w:val="0"/>
      <w:divBdr>
        <w:top w:val="none" w:sz="0" w:space="0" w:color="auto"/>
        <w:left w:val="none" w:sz="0" w:space="0" w:color="auto"/>
        <w:bottom w:val="none" w:sz="0" w:space="0" w:color="auto"/>
        <w:right w:val="none" w:sz="0" w:space="0" w:color="auto"/>
      </w:divBdr>
    </w:div>
    <w:div w:id="924534851">
      <w:bodyDiv w:val="1"/>
      <w:marLeft w:val="0"/>
      <w:marRight w:val="0"/>
      <w:marTop w:val="0"/>
      <w:marBottom w:val="0"/>
      <w:divBdr>
        <w:top w:val="none" w:sz="0" w:space="0" w:color="auto"/>
        <w:left w:val="none" w:sz="0" w:space="0" w:color="auto"/>
        <w:bottom w:val="none" w:sz="0" w:space="0" w:color="auto"/>
        <w:right w:val="none" w:sz="0" w:space="0" w:color="auto"/>
      </w:divBdr>
    </w:div>
    <w:div w:id="924535633">
      <w:bodyDiv w:val="1"/>
      <w:marLeft w:val="0"/>
      <w:marRight w:val="0"/>
      <w:marTop w:val="0"/>
      <w:marBottom w:val="0"/>
      <w:divBdr>
        <w:top w:val="none" w:sz="0" w:space="0" w:color="auto"/>
        <w:left w:val="none" w:sz="0" w:space="0" w:color="auto"/>
        <w:bottom w:val="none" w:sz="0" w:space="0" w:color="auto"/>
        <w:right w:val="none" w:sz="0" w:space="0" w:color="auto"/>
      </w:divBdr>
    </w:div>
    <w:div w:id="926498912">
      <w:bodyDiv w:val="1"/>
      <w:marLeft w:val="0"/>
      <w:marRight w:val="0"/>
      <w:marTop w:val="0"/>
      <w:marBottom w:val="0"/>
      <w:divBdr>
        <w:top w:val="none" w:sz="0" w:space="0" w:color="auto"/>
        <w:left w:val="none" w:sz="0" w:space="0" w:color="auto"/>
        <w:bottom w:val="none" w:sz="0" w:space="0" w:color="auto"/>
        <w:right w:val="none" w:sz="0" w:space="0" w:color="auto"/>
      </w:divBdr>
    </w:div>
    <w:div w:id="926812807">
      <w:bodyDiv w:val="1"/>
      <w:marLeft w:val="0"/>
      <w:marRight w:val="0"/>
      <w:marTop w:val="0"/>
      <w:marBottom w:val="0"/>
      <w:divBdr>
        <w:top w:val="none" w:sz="0" w:space="0" w:color="auto"/>
        <w:left w:val="none" w:sz="0" w:space="0" w:color="auto"/>
        <w:bottom w:val="none" w:sz="0" w:space="0" w:color="auto"/>
        <w:right w:val="none" w:sz="0" w:space="0" w:color="auto"/>
      </w:divBdr>
    </w:div>
    <w:div w:id="929853746">
      <w:bodyDiv w:val="1"/>
      <w:marLeft w:val="0"/>
      <w:marRight w:val="0"/>
      <w:marTop w:val="0"/>
      <w:marBottom w:val="0"/>
      <w:divBdr>
        <w:top w:val="none" w:sz="0" w:space="0" w:color="auto"/>
        <w:left w:val="none" w:sz="0" w:space="0" w:color="auto"/>
        <w:bottom w:val="none" w:sz="0" w:space="0" w:color="auto"/>
        <w:right w:val="none" w:sz="0" w:space="0" w:color="auto"/>
      </w:divBdr>
    </w:div>
    <w:div w:id="931166765">
      <w:bodyDiv w:val="1"/>
      <w:marLeft w:val="0"/>
      <w:marRight w:val="0"/>
      <w:marTop w:val="0"/>
      <w:marBottom w:val="0"/>
      <w:divBdr>
        <w:top w:val="none" w:sz="0" w:space="0" w:color="auto"/>
        <w:left w:val="none" w:sz="0" w:space="0" w:color="auto"/>
        <w:bottom w:val="none" w:sz="0" w:space="0" w:color="auto"/>
        <w:right w:val="none" w:sz="0" w:space="0" w:color="auto"/>
      </w:divBdr>
    </w:div>
    <w:div w:id="933637061">
      <w:bodyDiv w:val="1"/>
      <w:marLeft w:val="0"/>
      <w:marRight w:val="0"/>
      <w:marTop w:val="0"/>
      <w:marBottom w:val="0"/>
      <w:divBdr>
        <w:top w:val="none" w:sz="0" w:space="0" w:color="auto"/>
        <w:left w:val="none" w:sz="0" w:space="0" w:color="auto"/>
        <w:bottom w:val="none" w:sz="0" w:space="0" w:color="auto"/>
        <w:right w:val="none" w:sz="0" w:space="0" w:color="auto"/>
      </w:divBdr>
    </w:div>
    <w:div w:id="936214203">
      <w:bodyDiv w:val="1"/>
      <w:marLeft w:val="0"/>
      <w:marRight w:val="0"/>
      <w:marTop w:val="0"/>
      <w:marBottom w:val="0"/>
      <w:divBdr>
        <w:top w:val="none" w:sz="0" w:space="0" w:color="auto"/>
        <w:left w:val="none" w:sz="0" w:space="0" w:color="auto"/>
        <w:bottom w:val="none" w:sz="0" w:space="0" w:color="auto"/>
        <w:right w:val="none" w:sz="0" w:space="0" w:color="auto"/>
      </w:divBdr>
    </w:div>
    <w:div w:id="936719469">
      <w:bodyDiv w:val="1"/>
      <w:marLeft w:val="0"/>
      <w:marRight w:val="0"/>
      <w:marTop w:val="0"/>
      <w:marBottom w:val="0"/>
      <w:divBdr>
        <w:top w:val="none" w:sz="0" w:space="0" w:color="auto"/>
        <w:left w:val="none" w:sz="0" w:space="0" w:color="auto"/>
        <w:bottom w:val="none" w:sz="0" w:space="0" w:color="auto"/>
        <w:right w:val="none" w:sz="0" w:space="0" w:color="auto"/>
      </w:divBdr>
    </w:div>
    <w:div w:id="942495467">
      <w:bodyDiv w:val="1"/>
      <w:marLeft w:val="0"/>
      <w:marRight w:val="0"/>
      <w:marTop w:val="0"/>
      <w:marBottom w:val="0"/>
      <w:divBdr>
        <w:top w:val="none" w:sz="0" w:space="0" w:color="auto"/>
        <w:left w:val="none" w:sz="0" w:space="0" w:color="auto"/>
        <w:bottom w:val="none" w:sz="0" w:space="0" w:color="auto"/>
        <w:right w:val="none" w:sz="0" w:space="0" w:color="auto"/>
      </w:divBdr>
    </w:div>
    <w:div w:id="944658001">
      <w:bodyDiv w:val="1"/>
      <w:marLeft w:val="0"/>
      <w:marRight w:val="0"/>
      <w:marTop w:val="0"/>
      <w:marBottom w:val="0"/>
      <w:divBdr>
        <w:top w:val="none" w:sz="0" w:space="0" w:color="auto"/>
        <w:left w:val="none" w:sz="0" w:space="0" w:color="auto"/>
        <w:bottom w:val="none" w:sz="0" w:space="0" w:color="auto"/>
        <w:right w:val="none" w:sz="0" w:space="0" w:color="auto"/>
      </w:divBdr>
    </w:div>
    <w:div w:id="945042962">
      <w:bodyDiv w:val="1"/>
      <w:marLeft w:val="0"/>
      <w:marRight w:val="0"/>
      <w:marTop w:val="0"/>
      <w:marBottom w:val="0"/>
      <w:divBdr>
        <w:top w:val="none" w:sz="0" w:space="0" w:color="auto"/>
        <w:left w:val="none" w:sz="0" w:space="0" w:color="auto"/>
        <w:bottom w:val="none" w:sz="0" w:space="0" w:color="auto"/>
        <w:right w:val="none" w:sz="0" w:space="0" w:color="auto"/>
      </w:divBdr>
    </w:div>
    <w:div w:id="947852489">
      <w:bodyDiv w:val="1"/>
      <w:marLeft w:val="0"/>
      <w:marRight w:val="0"/>
      <w:marTop w:val="0"/>
      <w:marBottom w:val="0"/>
      <w:divBdr>
        <w:top w:val="none" w:sz="0" w:space="0" w:color="auto"/>
        <w:left w:val="none" w:sz="0" w:space="0" w:color="auto"/>
        <w:bottom w:val="none" w:sz="0" w:space="0" w:color="auto"/>
        <w:right w:val="none" w:sz="0" w:space="0" w:color="auto"/>
      </w:divBdr>
    </w:div>
    <w:div w:id="954216612">
      <w:bodyDiv w:val="1"/>
      <w:marLeft w:val="0"/>
      <w:marRight w:val="0"/>
      <w:marTop w:val="0"/>
      <w:marBottom w:val="0"/>
      <w:divBdr>
        <w:top w:val="none" w:sz="0" w:space="0" w:color="auto"/>
        <w:left w:val="none" w:sz="0" w:space="0" w:color="auto"/>
        <w:bottom w:val="none" w:sz="0" w:space="0" w:color="auto"/>
        <w:right w:val="none" w:sz="0" w:space="0" w:color="auto"/>
      </w:divBdr>
    </w:div>
    <w:div w:id="954671726">
      <w:bodyDiv w:val="1"/>
      <w:marLeft w:val="0"/>
      <w:marRight w:val="0"/>
      <w:marTop w:val="0"/>
      <w:marBottom w:val="0"/>
      <w:divBdr>
        <w:top w:val="none" w:sz="0" w:space="0" w:color="auto"/>
        <w:left w:val="none" w:sz="0" w:space="0" w:color="auto"/>
        <w:bottom w:val="none" w:sz="0" w:space="0" w:color="auto"/>
        <w:right w:val="none" w:sz="0" w:space="0" w:color="auto"/>
      </w:divBdr>
    </w:div>
    <w:div w:id="954825843">
      <w:bodyDiv w:val="1"/>
      <w:marLeft w:val="0"/>
      <w:marRight w:val="0"/>
      <w:marTop w:val="0"/>
      <w:marBottom w:val="0"/>
      <w:divBdr>
        <w:top w:val="none" w:sz="0" w:space="0" w:color="auto"/>
        <w:left w:val="none" w:sz="0" w:space="0" w:color="auto"/>
        <w:bottom w:val="none" w:sz="0" w:space="0" w:color="auto"/>
        <w:right w:val="none" w:sz="0" w:space="0" w:color="auto"/>
      </w:divBdr>
    </w:div>
    <w:div w:id="962341928">
      <w:bodyDiv w:val="1"/>
      <w:marLeft w:val="0"/>
      <w:marRight w:val="0"/>
      <w:marTop w:val="0"/>
      <w:marBottom w:val="0"/>
      <w:divBdr>
        <w:top w:val="none" w:sz="0" w:space="0" w:color="auto"/>
        <w:left w:val="none" w:sz="0" w:space="0" w:color="auto"/>
        <w:bottom w:val="none" w:sz="0" w:space="0" w:color="auto"/>
        <w:right w:val="none" w:sz="0" w:space="0" w:color="auto"/>
      </w:divBdr>
    </w:div>
    <w:div w:id="965349586">
      <w:bodyDiv w:val="1"/>
      <w:marLeft w:val="0"/>
      <w:marRight w:val="0"/>
      <w:marTop w:val="0"/>
      <w:marBottom w:val="0"/>
      <w:divBdr>
        <w:top w:val="none" w:sz="0" w:space="0" w:color="auto"/>
        <w:left w:val="none" w:sz="0" w:space="0" w:color="auto"/>
        <w:bottom w:val="none" w:sz="0" w:space="0" w:color="auto"/>
        <w:right w:val="none" w:sz="0" w:space="0" w:color="auto"/>
      </w:divBdr>
    </w:div>
    <w:div w:id="965620314">
      <w:bodyDiv w:val="1"/>
      <w:marLeft w:val="0"/>
      <w:marRight w:val="0"/>
      <w:marTop w:val="0"/>
      <w:marBottom w:val="0"/>
      <w:divBdr>
        <w:top w:val="none" w:sz="0" w:space="0" w:color="auto"/>
        <w:left w:val="none" w:sz="0" w:space="0" w:color="auto"/>
        <w:bottom w:val="none" w:sz="0" w:space="0" w:color="auto"/>
        <w:right w:val="none" w:sz="0" w:space="0" w:color="auto"/>
      </w:divBdr>
    </w:div>
    <w:div w:id="969282922">
      <w:bodyDiv w:val="1"/>
      <w:marLeft w:val="0"/>
      <w:marRight w:val="0"/>
      <w:marTop w:val="0"/>
      <w:marBottom w:val="0"/>
      <w:divBdr>
        <w:top w:val="none" w:sz="0" w:space="0" w:color="auto"/>
        <w:left w:val="none" w:sz="0" w:space="0" w:color="auto"/>
        <w:bottom w:val="none" w:sz="0" w:space="0" w:color="auto"/>
        <w:right w:val="none" w:sz="0" w:space="0" w:color="auto"/>
      </w:divBdr>
    </w:div>
    <w:div w:id="974068594">
      <w:bodyDiv w:val="1"/>
      <w:marLeft w:val="0"/>
      <w:marRight w:val="0"/>
      <w:marTop w:val="0"/>
      <w:marBottom w:val="0"/>
      <w:divBdr>
        <w:top w:val="none" w:sz="0" w:space="0" w:color="auto"/>
        <w:left w:val="none" w:sz="0" w:space="0" w:color="auto"/>
        <w:bottom w:val="none" w:sz="0" w:space="0" w:color="auto"/>
        <w:right w:val="none" w:sz="0" w:space="0" w:color="auto"/>
      </w:divBdr>
    </w:div>
    <w:div w:id="976421325">
      <w:bodyDiv w:val="1"/>
      <w:marLeft w:val="0"/>
      <w:marRight w:val="0"/>
      <w:marTop w:val="0"/>
      <w:marBottom w:val="0"/>
      <w:divBdr>
        <w:top w:val="none" w:sz="0" w:space="0" w:color="auto"/>
        <w:left w:val="none" w:sz="0" w:space="0" w:color="auto"/>
        <w:bottom w:val="none" w:sz="0" w:space="0" w:color="auto"/>
        <w:right w:val="none" w:sz="0" w:space="0" w:color="auto"/>
      </w:divBdr>
    </w:div>
    <w:div w:id="977614718">
      <w:bodyDiv w:val="1"/>
      <w:marLeft w:val="0"/>
      <w:marRight w:val="0"/>
      <w:marTop w:val="0"/>
      <w:marBottom w:val="0"/>
      <w:divBdr>
        <w:top w:val="none" w:sz="0" w:space="0" w:color="auto"/>
        <w:left w:val="none" w:sz="0" w:space="0" w:color="auto"/>
        <w:bottom w:val="none" w:sz="0" w:space="0" w:color="auto"/>
        <w:right w:val="none" w:sz="0" w:space="0" w:color="auto"/>
      </w:divBdr>
    </w:div>
    <w:div w:id="981736443">
      <w:bodyDiv w:val="1"/>
      <w:marLeft w:val="0"/>
      <w:marRight w:val="0"/>
      <w:marTop w:val="0"/>
      <w:marBottom w:val="0"/>
      <w:divBdr>
        <w:top w:val="none" w:sz="0" w:space="0" w:color="auto"/>
        <w:left w:val="none" w:sz="0" w:space="0" w:color="auto"/>
        <w:bottom w:val="none" w:sz="0" w:space="0" w:color="auto"/>
        <w:right w:val="none" w:sz="0" w:space="0" w:color="auto"/>
      </w:divBdr>
    </w:div>
    <w:div w:id="982124631">
      <w:bodyDiv w:val="1"/>
      <w:marLeft w:val="0"/>
      <w:marRight w:val="0"/>
      <w:marTop w:val="0"/>
      <w:marBottom w:val="0"/>
      <w:divBdr>
        <w:top w:val="none" w:sz="0" w:space="0" w:color="auto"/>
        <w:left w:val="none" w:sz="0" w:space="0" w:color="auto"/>
        <w:bottom w:val="none" w:sz="0" w:space="0" w:color="auto"/>
        <w:right w:val="none" w:sz="0" w:space="0" w:color="auto"/>
      </w:divBdr>
    </w:div>
    <w:div w:id="991829566">
      <w:bodyDiv w:val="1"/>
      <w:marLeft w:val="0"/>
      <w:marRight w:val="0"/>
      <w:marTop w:val="0"/>
      <w:marBottom w:val="0"/>
      <w:divBdr>
        <w:top w:val="none" w:sz="0" w:space="0" w:color="auto"/>
        <w:left w:val="none" w:sz="0" w:space="0" w:color="auto"/>
        <w:bottom w:val="none" w:sz="0" w:space="0" w:color="auto"/>
        <w:right w:val="none" w:sz="0" w:space="0" w:color="auto"/>
      </w:divBdr>
    </w:div>
    <w:div w:id="992490837">
      <w:bodyDiv w:val="1"/>
      <w:marLeft w:val="0"/>
      <w:marRight w:val="0"/>
      <w:marTop w:val="0"/>
      <w:marBottom w:val="0"/>
      <w:divBdr>
        <w:top w:val="none" w:sz="0" w:space="0" w:color="auto"/>
        <w:left w:val="none" w:sz="0" w:space="0" w:color="auto"/>
        <w:bottom w:val="none" w:sz="0" w:space="0" w:color="auto"/>
        <w:right w:val="none" w:sz="0" w:space="0" w:color="auto"/>
      </w:divBdr>
    </w:div>
    <w:div w:id="994382603">
      <w:bodyDiv w:val="1"/>
      <w:marLeft w:val="0"/>
      <w:marRight w:val="0"/>
      <w:marTop w:val="0"/>
      <w:marBottom w:val="0"/>
      <w:divBdr>
        <w:top w:val="none" w:sz="0" w:space="0" w:color="auto"/>
        <w:left w:val="none" w:sz="0" w:space="0" w:color="auto"/>
        <w:bottom w:val="none" w:sz="0" w:space="0" w:color="auto"/>
        <w:right w:val="none" w:sz="0" w:space="0" w:color="auto"/>
      </w:divBdr>
    </w:div>
    <w:div w:id="996303044">
      <w:bodyDiv w:val="1"/>
      <w:marLeft w:val="0"/>
      <w:marRight w:val="0"/>
      <w:marTop w:val="0"/>
      <w:marBottom w:val="0"/>
      <w:divBdr>
        <w:top w:val="none" w:sz="0" w:space="0" w:color="auto"/>
        <w:left w:val="none" w:sz="0" w:space="0" w:color="auto"/>
        <w:bottom w:val="none" w:sz="0" w:space="0" w:color="auto"/>
        <w:right w:val="none" w:sz="0" w:space="0" w:color="auto"/>
      </w:divBdr>
    </w:div>
    <w:div w:id="996953025">
      <w:bodyDiv w:val="1"/>
      <w:marLeft w:val="0"/>
      <w:marRight w:val="0"/>
      <w:marTop w:val="0"/>
      <w:marBottom w:val="0"/>
      <w:divBdr>
        <w:top w:val="none" w:sz="0" w:space="0" w:color="auto"/>
        <w:left w:val="none" w:sz="0" w:space="0" w:color="auto"/>
        <w:bottom w:val="none" w:sz="0" w:space="0" w:color="auto"/>
        <w:right w:val="none" w:sz="0" w:space="0" w:color="auto"/>
      </w:divBdr>
    </w:div>
    <w:div w:id="999236115">
      <w:bodyDiv w:val="1"/>
      <w:marLeft w:val="0"/>
      <w:marRight w:val="0"/>
      <w:marTop w:val="0"/>
      <w:marBottom w:val="0"/>
      <w:divBdr>
        <w:top w:val="none" w:sz="0" w:space="0" w:color="auto"/>
        <w:left w:val="none" w:sz="0" w:space="0" w:color="auto"/>
        <w:bottom w:val="none" w:sz="0" w:space="0" w:color="auto"/>
        <w:right w:val="none" w:sz="0" w:space="0" w:color="auto"/>
      </w:divBdr>
    </w:div>
    <w:div w:id="999621391">
      <w:bodyDiv w:val="1"/>
      <w:marLeft w:val="0"/>
      <w:marRight w:val="0"/>
      <w:marTop w:val="0"/>
      <w:marBottom w:val="0"/>
      <w:divBdr>
        <w:top w:val="none" w:sz="0" w:space="0" w:color="auto"/>
        <w:left w:val="none" w:sz="0" w:space="0" w:color="auto"/>
        <w:bottom w:val="none" w:sz="0" w:space="0" w:color="auto"/>
        <w:right w:val="none" w:sz="0" w:space="0" w:color="auto"/>
      </w:divBdr>
    </w:div>
    <w:div w:id="999698985">
      <w:bodyDiv w:val="1"/>
      <w:marLeft w:val="0"/>
      <w:marRight w:val="0"/>
      <w:marTop w:val="0"/>
      <w:marBottom w:val="0"/>
      <w:divBdr>
        <w:top w:val="none" w:sz="0" w:space="0" w:color="auto"/>
        <w:left w:val="none" w:sz="0" w:space="0" w:color="auto"/>
        <w:bottom w:val="none" w:sz="0" w:space="0" w:color="auto"/>
        <w:right w:val="none" w:sz="0" w:space="0" w:color="auto"/>
      </w:divBdr>
    </w:div>
    <w:div w:id="1005325387">
      <w:bodyDiv w:val="1"/>
      <w:marLeft w:val="0"/>
      <w:marRight w:val="0"/>
      <w:marTop w:val="0"/>
      <w:marBottom w:val="0"/>
      <w:divBdr>
        <w:top w:val="none" w:sz="0" w:space="0" w:color="auto"/>
        <w:left w:val="none" w:sz="0" w:space="0" w:color="auto"/>
        <w:bottom w:val="none" w:sz="0" w:space="0" w:color="auto"/>
        <w:right w:val="none" w:sz="0" w:space="0" w:color="auto"/>
      </w:divBdr>
    </w:div>
    <w:div w:id="1014185384">
      <w:bodyDiv w:val="1"/>
      <w:marLeft w:val="0"/>
      <w:marRight w:val="0"/>
      <w:marTop w:val="0"/>
      <w:marBottom w:val="0"/>
      <w:divBdr>
        <w:top w:val="none" w:sz="0" w:space="0" w:color="auto"/>
        <w:left w:val="none" w:sz="0" w:space="0" w:color="auto"/>
        <w:bottom w:val="none" w:sz="0" w:space="0" w:color="auto"/>
        <w:right w:val="none" w:sz="0" w:space="0" w:color="auto"/>
      </w:divBdr>
    </w:div>
    <w:div w:id="1015964089">
      <w:bodyDiv w:val="1"/>
      <w:marLeft w:val="0"/>
      <w:marRight w:val="0"/>
      <w:marTop w:val="0"/>
      <w:marBottom w:val="0"/>
      <w:divBdr>
        <w:top w:val="none" w:sz="0" w:space="0" w:color="auto"/>
        <w:left w:val="none" w:sz="0" w:space="0" w:color="auto"/>
        <w:bottom w:val="none" w:sz="0" w:space="0" w:color="auto"/>
        <w:right w:val="none" w:sz="0" w:space="0" w:color="auto"/>
      </w:divBdr>
    </w:div>
    <w:div w:id="1019232871">
      <w:bodyDiv w:val="1"/>
      <w:marLeft w:val="0"/>
      <w:marRight w:val="0"/>
      <w:marTop w:val="0"/>
      <w:marBottom w:val="0"/>
      <w:divBdr>
        <w:top w:val="none" w:sz="0" w:space="0" w:color="auto"/>
        <w:left w:val="none" w:sz="0" w:space="0" w:color="auto"/>
        <w:bottom w:val="none" w:sz="0" w:space="0" w:color="auto"/>
        <w:right w:val="none" w:sz="0" w:space="0" w:color="auto"/>
      </w:divBdr>
    </w:div>
    <w:div w:id="1020354199">
      <w:bodyDiv w:val="1"/>
      <w:marLeft w:val="0"/>
      <w:marRight w:val="0"/>
      <w:marTop w:val="0"/>
      <w:marBottom w:val="0"/>
      <w:divBdr>
        <w:top w:val="none" w:sz="0" w:space="0" w:color="auto"/>
        <w:left w:val="none" w:sz="0" w:space="0" w:color="auto"/>
        <w:bottom w:val="none" w:sz="0" w:space="0" w:color="auto"/>
        <w:right w:val="none" w:sz="0" w:space="0" w:color="auto"/>
      </w:divBdr>
    </w:div>
    <w:div w:id="1021206993">
      <w:bodyDiv w:val="1"/>
      <w:marLeft w:val="0"/>
      <w:marRight w:val="0"/>
      <w:marTop w:val="0"/>
      <w:marBottom w:val="0"/>
      <w:divBdr>
        <w:top w:val="none" w:sz="0" w:space="0" w:color="auto"/>
        <w:left w:val="none" w:sz="0" w:space="0" w:color="auto"/>
        <w:bottom w:val="none" w:sz="0" w:space="0" w:color="auto"/>
        <w:right w:val="none" w:sz="0" w:space="0" w:color="auto"/>
      </w:divBdr>
    </w:div>
    <w:div w:id="1021275999">
      <w:bodyDiv w:val="1"/>
      <w:marLeft w:val="0"/>
      <w:marRight w:val="0"/>
      <w:marTop w:val="0"/>
      <w:marBottom w:val="0"/>
      <w:divBdr>
        <w:top w:val="none" w:sz="0" w:space="0" w:color="auto"/>
        <w:left w:val="none" w:sz="0" w:space="0" w:color="auto"/>
        <w:bottom w:val="none" w:sz="0" w:space="0" w:color="auto"/>
        <w:right w:val="none" w:sz="0" w:space="0" w:color="auto"/>
      </w:divBdr>
    </w:div>
    <w:div w:id="1023748544">
      <w:bodyDiv w:val="1"/>
      <w:marLeft w:val="0"/>
      <w:marRight w:val="0"/>
      <w:marTop w:val="0"/>
      <w:marBottom w:val="0"/>
      <w:divBdr>
        <w:top w:val="none" w:sz="0" w:space="0" w:color="auto"/>
        <w:left w:val="none" w:sz="0" w:space="0" w:color="auto"/>
        <w:bottom w:val="none" w:sz="0" w:space="0" w:color="auto"/>
        <w:right w:val="none" w:sz="0" w:space="0" w:color="auto"/>
      </w:divBdr>
    </w:div>
    <w:div w:id="1031497317">
      <w:bodyDiv w:val="1"/>
      <w:marLeft w:val="0"/>
      <w:marRight w:val="0"/>
      <w:marTop w:val="0"/>
      <w:marBottom w:val="0"/>
      <w:divBdr>
        <w:top w:val="none" w:sz="0" w:space="0" w:color="auto"/>
        <w:left w:val="none" w:sz="0" w:space="0" w:color="auto"/>
        <w:bottom w:val="none" w:sz="0" w:space="0" w:color="auto"/>
        <w:right w:val="none" w:sz="0" w:space="0" w:color="auto"/>
      </w:divBdr>
    </w:div>
    <w:div w:id="1032346257">
      <w:bodyDiv w:val="1"/>
      <w:marLeft w:val="0"/>
      <w:marRight w:val="0"/>
      <w:marTop w:val="0"/>
      <w:marBottom w:val="0"/>
      <w:divBdr>
        <w:top w:val="none" w:sz="0" w:space="0" w:color="auto"/>
        <w:left w:val="none" w:sz="0" w:space="0" w:color="auto"/>
        <w:bottom w:val="none" w:sz="0" w:space="0" w:color="auto"/>
        <w:right w:val="none" w:sz="0" w:space="0" w:color="auto"/>
      </w:divBdr>
    </w:div>
    <w:div w:id="1032808431">
      <w:bodyDiv w:val="1"/>
      <w:marLeft w:val="0"/>
      <w:marRight w:val="0"/>
      <w:marTop w:val="0"/>
      <w:marBottom w:val="0"/>
      <w:divBdr>
        <w:top w:val="none" w:sz="0" w:space="0" w:color="auto"/>
        <w:left w:val="none" w:sz="0" w:space="0" w:color="auto"/>
        <w:bottom w:val="none" w:sz="0" w:space="0" w:color="auto"/>
        <w:right w:val="none" w:sz="0" w:space="0" w:color="auto"/>
      </w:divBdr>
    </w:div>
    <w:div w:id="1032876298">
      <w:bodyDiv w:val="1"/>
      <w:marLeft w:val="0"/>
      <w:marRight w:val="0"/>
      <w:marTop w:val="0"/>
      <w:marBottom w:val="0"/>
      <w:divBdr>
        <w:top w:val="none" w:sz="0" w:space="0" w:color="auto"/>
        <w:left w:val="none" w:sz="0" w:space="0" w:color="auto"/>
        <w:bottom w:val="none" w:sz="0" w:space="0" w:color="auto"/>
        <w:right w:val="none" w:sz="0" w:space="0" w:color="auto"/>
      </w:divBdr>
    </w:div>
    <w:div w:id="1033264673">
      <w:bodyDiv w:val="1"/>
      <w:marLeft w:val="0"/>
      <w:marRight w:val="0"/>
      <w:marTop w:val="0"/>
      <w:marBottom w:val="0"/>
      <w:divBdr>
        <w:top w:val="none" w:sz="0" w:space="0" w:color="auto"/>
        <w:left w:val="none" w:sz="0" w:space="0" w:color="auto"/>
        <w:bottom w:val="none" w:sz="0" w:space="0" w:color="auto"/>
        <w:right w:val="none" w:sz="0" w:space="0" w:color="auto"/>
      </w:divBdr>
    </w:div>
    <w:div w:id="1034190170">
      <w:bodyDiv w:val="1"/>
      <w:marLeft w:val="0"/>
      <w:marRight w:val="0"/>
      <w:marTop w:val="0"/>
      <w:marBottom w:val="0"/>
      <w:divBdr>
        <w:top w:val="none" w:sz="0" w:space="0" w:color="auto"/>
        <w:left w:val="none" w:sz="0" w:space="0" w:color="auto"/>
        <w:bottom w:val="none" w:sz="0" w:space="0" w:color="auto"/>
        <w:right w:val="none" w:sz="0" w:space="0" w:color="auto"/>
      </w:divBdr>
    </w:div>
    <w:div w:id="1035542018">
      <w:bodyDiv w:val="1"/>
      <w:marLeft w:val="0"/>
      <w:marRight w:val="0"/>
      <w:marTop w:val="0"/>
      <w:marBottom w:val="0"/>
      <w:divBdr>
        <w:top w:val="none" w:sz="0" w:space="0" w:color="auto"/>
        <w:left w:val="none" w:sz="0" w:space="0" w:color="auto"/>
        <w:bottom w:val="none" w:sz="0" w:space="0" w:color="auto"/>
        <w:right w:val="none" w:sz="0" w:space="0" w:color="auto"/>
      </w:divBdr>
    </w:div>
    <w:div w:id="1035697007">
      <w:bodyDiv w:val="1"/>
      <w:marLeft w:val="0"/>
      <w:marRight w:val="0"/>
      <w:marTop w:val="0"/>
      <w:marBottom w:val="0"/>
      <w:divBdr>
        <w:top w:val="none" w:sz="0" w:space="0" w:color="auto"/>
        <w:left w:val="none" w:sz="0" w:space="0" w:color="auto"/>
        <w:bottom w:val="none" w:sz="0" w:space="0" w:color="auto"/>
        <w:right w:val="none" w:sz="0" w:space="0" w:color="auto"/>
      </w:divBdr>
    </w:div>
    <w:div w:id="1038630870">
      <w:bodyDiv w:val="1"/>
      <w:marLeft w:val="0"/>
      <w:marRight w:val="0"/>
      <w:marTop w:val="0"/>
      <w:marBottom w:val="0"/>
      <w:divBdr>
        <w:top w:val="none" w:sz="0" w:space="0" w:color="auto"/>
        <w:left w:val="none" w:sz="0" w:space="0" w:color="auto"/>
        <w:bottom w:val="none" w:sz="0" w:space="0" w:color="auto"/>
        <w:right w:val="none" w:sz="0" w:space="0" w:color="auto"/>
      </w:divBdr>
    </w:div>
    <w:div w:id="1040285643">
      <w:bodyDiv w:val="1"/>
      <w:marLeft w:val="0"/>
      <w:marRight w:val="0"/>
      <w:marTop w:val="0"/>
      <w:marBottom w:val="0"/>
      <w:divBdr>
        <w:top w:val="none" w:sz="0" w:space="0" w:color="auto"/>
        <w:left w:val="none" w:sz="0" w:space="0" w:color="auto"/>
        <w:bottom w:val="none" w:sz="0" w:space="0" w:color="auto"/>
        <w:right w:val="none" w:sz="0" w:space="0" w:color="auto"/>
      </w:divBdr>
    </w:div>
    <w:div w:id="1049257882">
      <w:bodyDiv w:val="1"/>
      <w:marLeft w:val="0"/>
      <w:marRight w:val="0"/>
      <w:marTop w:val="0"/>
      <w:marBottom w:val="0"/>
      <w:divBdr>
        <w:top w:val="none" w:sz="0" w:space="0" w:color="auto"/>
        <w:left w:val="none" w:sz="0" w:space="0" w:color="auto"/>
        <w:bottom w:val="none" w:sz="0" w:space="0" w:color="auto"/>
        <w:right w:val="none" w:sz="0" w:space="0" w:color="auto"/>
      </w:divBdr>
    </w:div>
    <w:div w:id="1050887481">
      <w:bodyDiv w:val="1"/>
      <w:marLeft w:val="0"/>
      <w:marRight w:val="0"/>
      <w:marTop w:val="0"/>
      <w:marBottom w:val="0"/>
      <w:divBdr>
        <w:top w:val="none" w:sz="0" w:space="0" w:color="auto"/>
        <w:left w:val="none" w:sz="0" w:space="0" w:color="auto"/>
        <w:bottom w:val="none" w:sz="0" w:space="0" w:color="auto"/>
        <w:right w:val="none" w:sz="0" w:space="0" w:color="auto"/>
      </w:divBdr>
    </w:div>
    <w:div w:id="1053693337">
      <w:bodyDiv w:val="1"/>
      <w:marLeft w:val="0"/>
      <w:marRight w:val="0"/>
      <w:marTop w:val="0"/>
      <w:marBottom w:val="0"/>
      <w:divBdr>
        <w:top w:val="none" w:sz="0" w:space="0" w:color="auto"/>
        <w:left w:val="none" w:sz="0" w:space="0" w:color="auto"/>
        <w:bottom w:val="none" w:sz="0" w:space="0" w:color="auto"/>
        <w:right w:val="none" w:sz="0" w:space="0" w:color="auto"/>
      </w:divBdr>
    </w:div>
    <w:div w:id="1054618643">
      <w:bodyDiv w:val="1"/>
      <w:marLeft w:val="0"/>
      <w:marRight w:val="0"/>
      <w:marTop w:val="0"/>
      <w:marBottom w:val="0"/>
      <w:divBdr>
        <w:top w:val="none" w:sz="0" w:space="0" w:color="auto"/>
        <w:left w:val="none" w:sz="0" w:space="0" w:color="auto"/>
        <w:bottom w:val="none" w:sz="0" w:space="0" w:color="auto"/>
        <w:right w:val="none" w:sz="0" w:space="0" w:color="auto"/>
      </w:divBdr>
    </w:div>
    <w:div w:id="1055548999">
      <w:bodyDiv w:val="1"/>
      <w:marLeft w:val="0"/>
      <w:marRight w:val="0"/>
      <w:marTop w:val="0"/>
      <w:marBottom w:val="0"/>
      <w:divBdr>
        <w:top w:val="none" w:sz="0" w:space="0" w:color="auto"/>
        <w:left w:val="none" w:sz="0" w:space="0" w:color="auto"/>
        <w:bottom w:val="none" w:sz="0" w:space="0" w:color="auto"/>
        <w:right w:val="none" w:sz="0" w:space="0" w:color="auto"/>
      </w:divBdr>
    </w:div>
    <w:div w:id="1058631764">
      <w:bodyDiv w:val="1"/>
      <w:marLeft w:val="0"/>
      <w:marRight w:val="0"/>
      <w:marTop w:val="0"/>
      <w:marBottom w:val="0"/>
      <w:divBdr>
        <w:top w:val="none" w:sz="0" w:space="0" w:color="auto"/>
        <w:left w:val="none" w:sz="0" w:space="0" w:color="auto"/>
        <w:bottom w:val="none" w:sz="0" w:space="0" w:color="auto"/>
        <w:right w:val="none" w:sz="0" w:space="0" w:color="auto"/>
      </w:divBdr>
    </w:div>
    <w:div w:id="1059667981">
      <w:bodyDiv w:val="1"/>
      <w:marLeft w:val="0"/>
      <w:marRight w:val="0"/>
      <w:marTop w:val="0"/>
      <w:marBottom w:val="0"/>
      <w:divBdr>
        <w:top w:val="none" w:sz="0" w:space="0" w:color="auto"/>
        <w:left w:val="none" w:sz="0" w:space="0" w:color="auto"/>
        <w:bottom w:val="none" w:sz="0" w:space="0" w:color="auto"/>
        <w:right w:val="none" w:sz="0" w:space="0" w:color="auto"/>
      </w:divBdr>
    </w:div>
    <w:div w:id="1064834861">
      <w:bodyDiv w:val="1"/>
      <w:marLeft w:val="0"/>
      <w:marRight w:val="0"/>
      <w:marTop w:val="0"/>
      <w:marBottom w:val="0"/>
      <w:divBdr>
        <w:top w:val="none" w:sz="0" w:space="0" w:color="auto"/>
        <w:left w:val="none" w:sz="0" w:space="0" w:color="auto"/>
        <w:bottom w:val="none" w:sz="0" w:space="0" w:color="auto"/>
        <w:right w:val="none" w:sz="0" w:space="0" w:color="auto"/>
      </w:divBdr>
    </w:div>
    <w:div w:id="1066611337">
      <w:bodyDiv w:val="1"/>
      <w:marLeft w:val="0"/>
      <w:marRight w:val="0"/>
      <w:marTop w:val="0"/>
      <w:marBottom w:val="0"/>
      <w:divBdr>
        <w:top w:val="none" w:sz="0" w:space="0" w:color="auto"/>
        <w:left w:val="none" w:sz="0" w:space="0" w:color="auto"/>
        <w:bottom w:val="none" w:sz="0" w:space="0" w:color="auto"/>
        <w:right w:val="none" w:sz="0" w:space="0" w:color="auto"/>
      </w:divBdr>
    </w:div>
    <w:div w:id="1075279761">
      <w:bodyDiv w:val="1"/>
      <w:marLeft w:val="0"/>
      <w:marRight w:val="0"/>
      <w:marTop w:val="0"/>
      <w:marBottom w:val="0"/>
      <w:divBdr>
        <w:top w:val="none" w:sz="0" w:space="0" w:color="auto"/>
        <w:left w:val="none" w:sz="0" w:space="0" w:color="auto"/>
        <w:bottom w:val="none" w:sz="0" w:space="0" w:color="auto"/>
        <w:right w:val="none" w:sz="0" w:space="0" w:color="auto"/>
      </w:divBdr>
    </w:div>
    <w:div w:id="1078406630">
      <w:bodyDiv w:val="1"/>
      <w:marLeft w:val="0"/>
      <w:marRight w:val="0"/>
      <w:marTop w:val="0"/>
      <w:marBottom w:val="0"/>
      <w:divBdr>
        <w:top w:val="none" w:sz="0" w:space="0" w:color="auto"/>
        <w:left w:val="none" w:sz="0" w:space="0" w:color="auto"/>
        <w:bottom w:val="none" w:sz="0" w:space="0" w:color="auto"/>
        <w:right w:val="none" w:sz="0" w:space="0" w:color="auto"/>
      </w:divBdr>
    </w:div>
    <w:div w:id="1079015621">
      <w:bodyDiv w:val="1"/>
      <w:marLeft w:val="0"/>
      <w:marRight w:val="0"/>
      <w:marTop w:val="0"/>
      <w:marBottom w:val="0"/>
      <w:divBdr>
        <w:top w:val="none" w:sz="0" w:space="0" w:color="auto"/>
        <w:left w:val="none" w:sz="0" w:space="0" w:color="auto"/>
        <w:bottom w:val="none" w:sz="0" w:space="0" w:color="auto"/>
        <w:right w:val="none" w:sz="0" w:space="0" w:color="auto"/>
      </w:divBdr>
    </w:div>
    <w:div w:id="1079134778">
      <w:bodyDiv w:val="1"/>
      <w:marLeft w:val="0"/>
      <w:marRight w:val="0"/>
      <w:marTop w:val="0"/>
      <w:marBottom w:val="0"/>
      <w:divBdr>
        <w:top w:val="none" w:sz="0" w:space="0" w:color="auto"/>
        <w:left w:val="none" w:sz="0" w:space="0" w:color="auto"/>
        <w:bottom w:val="none" w:sz="0" w:space="0" w:color="auto"/>
        <w:right w:val="none" w:sz="0" w:space="0" w:color="auto"/>
      </w:divBdr>
    </w:div>
    <w:div w:id="1079861438">
      <w:bodyDiv w:val="1"/>
      <w:marLeft w:val="0"/>
      <w:marRight w:val="0"/>
      <w:marTop w:val="0"/>
      <w:marBottom w:val="0"/>
      <w:divBdr>
        <w:top w:val="none" w:sz="0" w:space="0" w:color="auto"/>
        <w:left w:val="none" w:sz="0" w:space="0" w:color="auto"/>
        <w:bottom w:val="none" w:sz="0" w:space="0" w:color="auto"/>
        <w:right w:val="none" w:sz="0" w:space="0" w:color="auto"/>
      </w:divBdr>
    </w:div>
    <w:div w:id="1080904496">
      <w:bodyDiv w:val="1"/>
      <w:marLeft w:val="0"/>
      <w:marRight w:val="0"/>
      <w:marTop w:val="0"/>
      <w:marBottom w:val="0"/>
      <w:divBdr>
        <w:top w:val="none" w:sz="0" w:space="0" w:color="auto"/>
        <w:left w:val="none" w:sz="0" w:space="0" w:color="auto"/>
        <w:bottom w:val="none" w:sz="0" w:space="0" w:color="auto"/>
        <w:right w:val="none" w:sz="0" w:space="0" w:color="auto"/>
      </w:divBdr>
    </w:div>
    <w:div w:id="1082995210">
      <w:bodyDiv w:val="1"/>
      <w:marLeft w:val="0"/>
      <w:marRight w:val="0"/>
      <w:marTop w:val="0"/>
      <w:marBottom w:val="0"/>
      <w:divBdr>
        <w:top w:val="none" w:sz="0" w:space="0" w:color="auto"/>
        <w:left w:val="none" w:sz="0" w:space="0" w:color="auto"/>
        <w:bottom w:val="none" w:sz="0" w:space="0" w:color="auto"/>
        <w:right w:val="none" w:sz="0" w:space="0" w:color="auto"/>
      </w:divBdr>
    </w:div>
    <w:div w:id="1083063407">
      <w:bodyDiv w:val="1"/>
      <w:marLeft w:val="0"/>
      <w:marRight w:val="0"/>
      <w:marTop w:val="0"/>
      <w:marBottom w:val="0"/>
      <w:divBdr>
        <w:top w:val="none" w:sz="0" w:space="0" w:color="auto"/>
        <w:left w:val="none" w:sz="0" w:space="0" w:color="auto"/>
        <w:bottom w:val="none" w:sz="0" w:space="0" w:color="auto"/>
        <w:right w:val="none" w:sz="0" w:space="0" w:color="auto"/>
      </w:divBdr>
    </w:div>
    <w:div w:id="1083256381">
      <w:bodyDiv w:val="1"/>
      <w:marLeft w:val="0"/>
      <w:marRight w:val="0"/>
      <w:marTop w:val="0"/>
      <w:marBottom w:val="0"/>
      <w:divBdr>
        <w:top w:val="none" w:sz="0" w:space="0" w:color="auto"/>
        <w:left w:val="none" w:sz="0" w:space="0" w:color="auto"/>
        <w:bottom w:val="none" w:sz="0" w:space="0" w:color="auto"/>
        <w:right w:val="none" w:sz="0" w:space="0" w:color="auto"/>
      </w:divBdr>
    </w:div>
    <w:div w:id="1083648359">
      <w:bodyDiv w:val="1"/>
      <w:marLeft w:val="0"/>
      <w:marRight w:val="0"/>
      <w:marTop w:val="0"/>
      <w:marBottom w:val="0"/>
      <w:divBdr>
        <w:top w:val="none" w:sz="0" w:space="0" w:color="auto"/>
        <w:left w:val="none" w:sz="0" w:space="0" w:color="auto"/>
        <w:bottom w:val="none" w:sz="0" w:space="0" w:color="auto"/>
        <w:right w:val="none" w:sz="0" w:space="0" w:color="auto"/>
      </w:divBdr>
    </w:div>
    <w:div w:id="1089694185">
      <w:bodyDiv w:val="1"/>
      <w:marLeft w:val="0"/>
      <w:marRight w:val="0"/>
      <w:marTop w:val="0"/>
      <w:marBottom w:val="0"/>
      <w:divBdr>
        <w:top w:val="none" w:sz="0" w:space="0" w:color="auto"/>
        <w:left w:val="none" w:sz="0" w:space="0" w:color="auto"/>
        <w:bottom w:val="none" w:sz="0" w:space="0" w:color="auto"/>
        <w:right w:val="none" w:sz="0" w:space="0" w:color="auto"/>
      </w:divBdr>
    </w:div>
    <w:div w:id="1091900830">
      <w:bodyDiv w:val="1"/>
      <w:marLeft w:val="0"/>
      <w:marRight w:val="0"/>
      <w:marTop w:val="0"/>
      <w:marBottom w:val="0"/>
      <w:divBdr>
        <w:top w:val="none" w:sz="0" w:space="0" w:color="auto"/>
        <w:left w:val="none" w:sz="0" w:space="0" w:color="auto"/>
        <w:bottom w:val="none" w:sz="0" w:space="0" w:color="auto"/>
        <w:right w:val="none" w:sz="0" w:space="0" w:color="auto"/>
      </w:divBdr>
    </w:div>
    <w:div w:id="1093280224">
      <w:bodyDiv w:val="1"/>
      <w:marLeft w:val="0"/>
      <w:marRight w:val="0"/>
      <w:marTop w:val="0"/>
      <w:marBottom w:val="0"/>
      <w:divBdr>
        <w:top w:val="none" w:sz="0" w:space="0" w:color="auto"/>
        <w:left w:val="none" w:sz="0" w:space="0" w:color="auto"/>
        <w:bottom w:val="none" w:sz="0" w:space="0" w:color="auto"/>
        <w:right w:val="none" w:sz="0" w:space="0" w:color="auto"/>
      </w:divBdr>
    </w:div>
    <w:div w:id="1094207122">
      <w:bodyDiv w:val="1"/>
      <w:marLeft w:val="0"/>
      <w:marRight w:val="0"/>
      <w:marTop w:val="0"/>
      <w:marBottom w:val="0"/>
      <w:divBdr>
        <w:top w:val="none" w:sz="0" w:space="0" w:color="auto"/>
        <w:left w:val="none" w:sz="0" w:space="0" w:color="auto"/>
        <w:bottom w:val="none" w:sz="0" w:space="0" w:color="auto"/>
        <w:right w:val="none" w:sz="0" w:space="0" w:color="auto"/>
      </w:divBdr>
    </w:div>
    <w:div w:id="1099448342">
      <w:bodyDiv w:val="1"/>
      <w:marLeft w:val="0"/>
      <w:marRight w:val="0"/>
      <w:marTop w:val="0"/>
      <w:marBottom w:val="0"/>
      <w:divBdr>
        <w:top w:val="none" w:sz="0" w:space="0" w:color="auto"/>
        <w:left w:val="none" w:sz="0" w:space="0" w:color="auto"/>
        <w:bottom w:val="none" w:sz="0" w:space="0" w:color="auto"/>
        <w:right w:val="none" w:sz="0" w:space="0" w:color="auto"/>
      </w:divBdr>
    </w:div>
    <w:div w:id="1100491686">
      <w:bodyDiv w:val="1"/>
      <w:marLeft w:val="0"/>
      <w:marRight w:val="0"/>
      <w:marTop w:val="0"/>
      <w:marBottom w:val="0"/>
      <w:divBdr>
        <w:top w:val="none" w:sz="0" w:space="0" w:color="auto"/>
        <w:left w:val="none" w:sz="0" w:space="0" w:color="auto"/>
        <w:bottom w:val="none" w:sz="0" w:space="0" w:color="auto"/>
        <w:right w:val="none" w:sz="0" w:space="0" w:color="auto"/>
      </w:divBdr>
    </w:div>
    <w:div w:id="1106727443">
      <w:bodyDiv w:val="1"/>
      <w:marLeft w:val="0"/>
      <w:marRight w:val="0"/>
      <w:marTop w:val="0"/>
      <w:marBottom w:val="0"/>
      <w:divBdr>
        <w:top w:val="none" w:sz="0" w:space="0" w:color="auto"/>
        <w:left w:val="none" w:sz="0" w:space="0" w:color="auto"/>
        <w:bottom w:val="none" w:sz="0" w:space="0" w:color="auto"/>
        <w:right w:val="none" w:sz="0" w:space="0" w:color="auto"/>
      </w:divBdr>
    </w:div>
    <w:div w:id="1112165386">
      <w:bodyDiv w:val="1"/>
      <w:marLeft w:val="0"/>
      <w:marRight w:val="0"/>
      <w:marTop w:val="0"/>
      <w:marBottom w:val="0"/>
      <w:divBdr>
        <w:top w:val="none" w:sz="0" w:space="0" w:color="auto"/>
        <w:left w:val="none" w:sz="0" w:space="0" w:color="auto"/>
        <w:bottom w:val="none" w:sz="0" w:space="0" w:color="auto"/>
        <w:right w:val="none" w:sz="0" w:space="0" w:color="auto"/>
      </w:divBdr>
    </w:div>
    <w:div w:id="1112819111">
      <w:bodyDiv w:val="1"/>
      <w:marLeft w:val="0"/>
      <w:marRight w:val="0"/>
      <w:marTop w:val="0"/>
      <w:marBottom w:val="0"/>
      <w:divBdr>
        <w:top w:val="none" w:sz="0" w:space="0" w:color="auto"/>
        <w:left w:val="none" w:sz="0" w:space="0" w:color="auto"/>
        <w:bottom w:val="none" w:sz="0" w:space="0" w:color="auto"/>
        <w:right w:val="none" w:sz="0" w:space="0" w:color="auto"/>
      </w:divBdr>
    </w:div>
    <w:div w:id="1114592994">
      <w:bodyDiv w:val="1"/>
      <w:marLeft w:val="0"/>
      <w:marRight w:val="0"/>
      <w:marTop w:val="0"/>
      <w:marBottom w:val="0"/>
      <w:divBdr>
        <w:top w:val="none" w:sz="0" w:space="0" w:color="auto"/>
        <w:left w:val="none" w:sz="0" w:space="0" w:color="auto"/>
        <w:bottom w:val="none" w:sz="0" w:space="0" w:color="auto"/>
        <w:right w:val="none" w:sz="0" w:space="0" w:color="auto"/>
      </w:divBdr>
    </w:div>
    <w:div w:id="1117913926">
      <w:bodyDiv w:val="1"/>
      <w:marLeft w:val="0"/>
      <w:marRight w:val="0"/>
      <w:marTop w:val="0"/>
      <w:marBottom w:val="0"/>
      <w:divBdr>
        <w:top w:val="none" w:sz="0" w:space="0" w:color="auto"/>
        <w:left w:val="none" w:sz="0" w:space="0" w:color="auto"/>
        <w:bottom w:val="none" w:sz="0" w:space="0" w:color="auto"/>
        <w:right w:val="none" w:sz="0" w:space="0" w:color="auto"/>
      </w:divBdr>
    </w:div>
    <w:div w:id="1118254926">
      <w:bodyDiv w:val="1"/>
      <w:marLeft w:val="0"/>
      <w:marRight w:val="0"/>
      <w:marTop w:val="0"/>
      <w:marBottom w:val="0"/>
      <w:divBdr>
        <w:top w:val="none" w:sz="0" w:space="0" w:color="auto"/>
        <w:left w:val="none" w:sz="0" w:space="0" w:color="auto"/>
        <w:bottom w:val="none" w:sz="0" w:space="0" w:color="auto"/>
        <w:right w:val="none" w:sz="0" w:space="0" w:color="auto"/>
      </w:divBdr>
    </w:div>
    <w:div w:id="1120562858">
      <w:bodyDiv w:val="1"/>
      <w:marLeft w:val="0"/>
      <w:marRight w:val="0"/>
      <w:marTop w:val="0"/>
      <w:marBottom w:val="0"/>
      <w:divBdr>
        <w:top w:val="none" w:sz="0" w:space="0" w:color="auto"/>
        <w:left w:val="none" w:sz="0" w:space="0" w:color="auto"/>
        <w:bottom w:val="none" w:sz="0" w:space="0" w:color="auto"/>
        <w:right w:val="none" w:sz="0" w:space="0" w:color="auto"/>
      </w:divBdr>
    </w:div>
    <w:div w:id="1123035230">
      <w:bodyDiv w:val="1"/>
      <w:marLeft w:val="0"/>
      <w:marRight w:val="0"/>
      <w:marTop w:val="0"/>
      <w:marBottom w:val="0"/>
      <w:divBdr>
        <w:top w:val="none" w:sz="0" w:space="0" w:color="auto"/>
        <w:left w:val="none" w:sz="0" w:space="0" w:color="auto"/>
        <w:bottom w:val="none" w:sz="0" w:space="0" w:color="auto"/>
        <w:right w:val="none" w:sz="0" w:space="0" w:color="auto"/>
      </w:divBdr>
    </w:div>
    <w:div w:id="1124229676">
      <w:bodyDiv w:val="1"/>
      <w:marLeft w:val="0"/>
      <w:marRight w:val="0"/>
      <w:marTop w:val="0"/>
      <w:marBottom w:val="0"/>
      <w:divBdr>
        <w:top w:val="none" w:sz="0" w:space="0" w:color="auto"/>
        <w:left w:val="none" w:sz="0" w:space="0" w:color="auto"/>
        <w:bottom w:val="none" w:sz="0" w:space="0" w:color="auto"/>
        <w:right w:val="none" w:sz="0" w:space="0" w:color="auto"/>
      </w:divBdr>
    </w:div>
    <w:div w:id="1125852998">
      <w:bodyDiv w:val="1"/>
      <w:marLeft w:val="0"/>
      <w:marRight w:val="0"/>
      <w:marTop w:val="0"/>
      <w:marBottom w:val="0"/>
      <w:divBdr>
        <w:top w:val="none" w:sz="0" w:space="0" w:color="auto"/>
        <w:left w:val="none" w:sz="0" w:space="0" w:color="auto"/>
        <w:bottom w:val="none" w:sz="0" w:space="0" w:color="auto"/>
        <w:right w:val="none" w:sz="0" w:space="0" w:color="auto"/>
      </w:divBdr>
    </w:div>
    <w:div w:id="1131676029">
      <w:bodyDiv w:val="1"/>
      <w:marLeft w:val="0"/>
      <w:marRight w:val="0"/>
      <w:marTop w:val="0"/>
      <w:marBottom w:val="0"/>
      <w:divBdr>
        <w:top w:val="none" w:sz="0" w:space="0" w:color="auto"/>
        <w:left w:val="none" w:sz="0" w:space="0" w:color="auto"/>
        <w:bottom w:val="none" w:sz="0" w:space="0" w:color="auto"/>
        <w:right w:val="none" w:sz="0" w:space="0" w:color="auto"/>
      </w:divBdr>
    </w:div>
    <w:div w:id="1132595310">
      <w:bodyDiv w:val="1"/>
      <w:marLeft w:val="0"/>
      <w:marRight w:val="0"/>
      <w:marTop w:val="0"/>
      <w:marBottom w:val="0"/>
      <w:divBdr>
        <w:top w:val="none" w:sz="0" w:space="0" w:color="auto"/>
        <w:left w:val="none" w:sz="0" w:space="0" w:color="auto"/>
        <w:bottom w:val="none" w:sz="0" w:space="0" w:color="auto"/>
        <w:right w:val="none" w:sz="0" w:space="0" w:color="auto"/>
      </w:divBdr>
    </w:div>
    <w:div w:id="1133329010">
      <w:bodyDiv w:val="1"/>
      <w:marLeft w:val="0"/>
      <w:marRight w:val="0"/>
      <w:marTop w:val="0"/>
      <w:marBottom w:val="0"/>
      <w:divBdr>
        <w:top w:val="none" w:sz="0" w:space="0" w:color="auto"/>
        <w:left w:val="none" w:sz="0" w:space="0" w:color="auto"/>
        <w:bottom w:val="none" w:sz="0" w:space="0" w:color="auto"/>
        <w:right w:val="none" w:sz="0" w:space="0" w:color="auto"/>
      </w:divBdr>
    </w:div>
    <w:div w:id="1140004585">
      <w:bodyDiv w:val="1"/>
      <w:marLeft w:val="0"/>
      <w:marRight w:val="0"/>
      <w:marTop w:val="0"/>
      <w:marBottom w:val="0"/>
      <w:divBdr>
        <w:top w:val="none" w:sz="0" w:space="0" w:color="auto"/>
        <w:left w:val="none" w:sz="0" w:space="0" w:color="auto"/>
        <w:bottom w:val="none" w:sz="0" w:space="0" w:color="auto"/>
        <w:right w:val="none" w:sz="0" w:space="0" w:color="auto"/>
      </w:divBdr>
    </w:div>
    <w:div w:id="1143501458">
      <w:bodyDiv w:val="1"/>
      <w:marLeft w:val="0"/>
      <w:marRight w:val="0"/>
      <w:marTop w:val="0"/>
      <w:marBottom w:val="0"/>
      <w:divBdr>
        <w:top w:val="none" w:sz="0" w:space="0" w:color="auto"/>
        <w:left w:val="none" w:sz="0" w:space="0" w:color="auto"/>
        <w:bottom w:val="none" w:sz="0" w:space="0" w:color="auto"/>
        <w:right w:val="none" w:sz="0" w:space="0" w:color="auto"/>
      </w:divBdr>
    </w:div>
    <w:div w:id="1153640204">
      <w:bodyDiv w:val="1"/>
      <w:marLeft w:val="0"/>
      <w:marRight w:val="0"/>
      <w:marTop w:val="0"/>
      <w:marBottom w:val="0"/>
      <w:divBdr>
        <w:top w:val="none" w:sz="0" w:space="0" w:color="auto"/>
        <w:left w:val="none" w:sz="0" w:space="0" w:color="auto"/>
        <w:bottom w:val="none" w:sz="0" w:space="0" w:color="auto"/>
        <w:right w:val="none" w:sz="0" w:space="0" w:color="auto"/>
      </w:divBdr>
    </w:div>
    <w:div w:id="1161240975">
      <w:bodyDiv w:val="1"/>
      <w:marLeft w:val="0"/>
      <w:marRight w:val="0"/>
      <w:marTop w:val="0"/>
      <w:marBottom w:val="0"/>
      <w:divBdr>
        <w:top w:val="none" w:sz="0" w:space="0" w:color="auto"/>
        <w:left w:val="none" w:sz="0" w:space="0" w:color="auto"/>
        <w:bottom w:val="none" w:sz="0" w:space="0" w:color="auto"/>
        <w:right w:val="none" w:sz="0" w:space="0" w:color="auto"/>
      </w:divBdr>
    </w:div>
    <w:div w:id="1161702932">
      <w:bodyDiv w:val="1"/>
      <w:marLeft w:val="0"/>
      <w:marRight w:val="0"/>
      <w:marTop w:val="0"/>
      <w:marBottom w:val="0"/>
      <w:divBdr>
        <w:top w:val="none" w:sz="0" w:space="0" w:color="auto"/>
        <w:left w:val="none" w:sz="0" w:space="0" w:color="auto"/>
        <w:bottom w:val="none" w:sz="0" w:space="0" w:color="auto"/>
        <w:right w:val="none" w:sz="0" w:space="0" w:color="auto"/>
      </w:divBdr>
    </w:div>
    <w:div w:id="1163622893">
      <w:bodyDiv w:val="1"/>
      <w:marLeft w:val="0"/>
      <w:marRight w:val="0"/>
      <w:marTop w:val="0"/>
      <w:marBottom w:val="0"/>
      <w:divBdr>
        <w:top w:val="none" w:sz="0" w:space="0" w:color="auto"/>
        <w:left w:val="none" w:sz="0" w:space="0" w:color="auto"/>
        <w:bottom w:val="none" w:sz="0" w:space="0" w:color="auto"/>
        <w:right w:val="none" w:sz="0" w:space="0" w:color="auto"/>
      </w:divBdr>
    </w:div>
    <w:div w:id="1164585913">
      <w:bodyDiv w:val="1"/>
      <w:marLeft w:val="0"/>
      <w:marRight w:val="0"/>
      <w:marTop w:val="0"/>
      <w:marBottom w:val="0"/>
      <w:divBdr>
        <w:top w:val="none" w:sz="0" w:space="0" w:color="auto"/>
        <w:left w:val="none" w:sz="0" w:space="0" w:color="auto"/>
        <w:bottom w:val="none" w:sz="0" w:space="0" w:color="auto"/>
        <w:right w:val="none" w:sz="0" w:space="0" w:color="auto"/>
      </w:divBdr>
    </w:div>
    <w:div w:id="1166091148">
      <w:bodyDiv w:val="1"/>
      <w:marLeft w:val="0"/>
      <w:marRight w:val="0"/>
      <w:marTop w:val="0"/>
      <w:marBottom w:val="0"/>
      <w:divBdr>
        <w:top w:val="none" w:sz="0" w:space="0" w:color="auto"/>
        <w:left w:val="none" w:sz="0" w:space="0" w:color="auto"/>
        <w:bottom w:val="none" w:sz="0" w:space="0" w:color="auto"/>
        <w:right w:val="none" w:sz="0" w:space="0" w:color="auto"/>
      </w:divBdr>
    </w:div>
    <w:div w:id="1168599527">
      <w:bodyDiv w:val="1"/>
      <w:marLeft w:val="0"/>
      <w:marRight w:val="0"/>
      <w:marTop w:val="0"/>
      <w:marBottom w:val="0"/>
      <w:divBdr>
        <w:top w:val="none" w:sz="0" w:space="0" w:color="auto"/>
        <w:left w:val="none" w:sz="0" w:space="0" w:color="auto"/>
        <w:bottom w:val="none" w:sz="0" w:space="0" w:color="auto"/>
        <w:right w:val="none" w:sz="0" w:space="0" w:color="auto"/>
      </w:divBdr>
    </w:div>
    <w:div w:id="1169905662">
      <w:bodyDiv w:val="1"/>
      <w:marLeft w:val="0"/>
      <w:marRight w:val="0"/>
      <w:marTop w:val="0"/>
      <w:marBottom w:val="0"/>
      <w:divBdr>
        <w:top w:val="none" w:sz="0" w:space="0" w:color="auto"/>
        <w:left w:val="none" w:sz="0" w:space="0" w:color="auto"/>
        <w:bottom w:val="none" w:sz="0" w:space="0" w:color="auto"/>
        <w:right w:val="none" w:sz="0" w:space="0" w:color="auto"/>
      </w:divBdr>
    </w:div>
    <w:div w:id="1171530502">
      <w:bodyDiv w:val="1"/>
      <w:marLeft w:val="0"/>
      <w:marRight w:val="0"/>
      <w:marTop w:val="0"/>
      <w:marBottom w:val="0"/>
      <w:divBdr>
        <w:top w:val="none" w:sz="0" w:space="0" w:color="auto"/>
        <w:left w:val="none" w:sz="0" w:space="0" w:color="auto"/>
        <w:bottom w:val="none" w:sz="0" w:space="0" w:color="auto"/>
        <w:right w:val="none" w:sz="0" w:space="0" w:color="auto"/>
      </w:divBdr>
    </w:div>
    <w:div w:id="1177648452">
      <w:bodyDiv w:val="1"/>
      <w:marLeft w:val="0"/>
      <w:marRight w:val="0"/>
      <w:marTop w:val="0"/>
      <w:marBottom w:val="0"/>
      <w:divBdr>
        <w:top w:val="none" w:sz="0" w:space="0" w:color="auto"/>
        <w:left w:val="none" w:sz="0" w:space="0" w:color="auto"/>
        <w:bottom w:val="none" w:sz="0" w:space="0" w:color="auto"/>
        <w:right w:val="none" w:sz="0" w:space="0" w:color="auto"/>
      </w:divBdr>
    </w:div>
    <w:div w:id="1178158048">
      <w:bodyDiv w:val="1"/>
      <w:marLeft w:val="0"/>
      <w:marRight w:val="0"/>
      <w:marTop w:val="0"/>
      <w:marBottom w:val="0"/>
      <w:divBdr>
        <w:top w:val="none" w:sz="0" w:space="0" w:color="auto"/>
        <w:left w:val="none" w:sz="0" w:space="0" w:color="auto"/>
        <w:bottom w:val="none" w:sz="0" w:space="0" w:color="auto"/>
        <w:right w:val="none" w:sz="0" w:space="0" w:color="auto"/>
      </w:divBdr>
    </w:div>
    <w:div w:id="1178697451">
      <w:bodyDiv w:val="1"/>
      <w:marLeft w:val="0"/>
      <w:marRight w:val="0"/>
      <w:marTop w:val="0"/>
      <w:marBottom w:val="0"/>
      <w:divBdr>
        <w:top w:val="none" w:sz="0" w:space="0" w:color="auto"/>
        <w:left w:val="none" w:sz="0" w:space="0" w:color="auto"/>
        <w:bottom w:val="none" w:sz="0" w:space="0" w:color="auto"/>
        <w:right w:val="none" w:sz="0" w:space="0" w:color="auto"/>
      </w:divBdr>
    </w:div>
    <w:div w:id="1184512096">
      <w:bodyDiv w:val="1"/>
      <w:marLeft w:val="0"/>
      <w:marRight w:val="0"/>
      <w:marTop w:val="0"/>
      <w:marBottom w:val="0"/>
      <w:divBdr>
        <w:top w:val="none" w:sz="0" w:space="0" w:color="auto"/>
        <w:left w:val="none" w:sz="0" w:space="0" w:color="auto"/>
        <w:bottom w:val="none" w:sz="0" w:space="0" w:color="auto"/>
        <w:right w:val="none" w:sz="0" w:space="0" w:color="auto"/>
      </w:divBdr>
    </w:div>
    <w:div w:id="1186603830">
      <w:bodyDiv w:val="1"/>
      <w:marLeft w:val="0"/>
      <w:marRight w:val="0"/>
      <w:marTop w:val="0"/>
      <w:marBottom w:val="0"/>
      <w:divBdr>
        <w:top w:val="none" w:sz="0" w:space="0" w:color="auto"/>
        <w:left w:val="none" w:sz="0" w:space="0" w:color="auto"/>
        <w:bottom w:val="none" w:sz="0" w:space="0" w:color="auto"/>
        <w:right w:val="none" w:sz="0" w:space="0" w:color="auto"/>
      </w:divBdr>
    </w:div>
    <w:div w:id="1189176655">
      <w:bodyDiv w:val="1"/>
      <w:marLeft w:val="0"/>
      <w:marRight w:val="0"/>
      <w:marTop w:val="0"/>
      <w:marBottom w:val="0"/>
      <w:divBdr>
        <w:top w:val="none" w:sz="0" w:space="0" w:color="auto"/>
        <w:left w:val="none" w:sz="0" w:space="0" w:color="auto"/>
        <w:bottom w:val="none" w:sz="0" w:space="0" w:color="auto"/>
        <w:right w:val="none" w:sz="0" w:space="0" w:color="auto"/>
      </w:divBdr>
    </w:div>
    <w:div w:id="1190140359">
      <w:bodyDiv w:val="1"/>
      <w:marLeft w:val="0"/>
      <w:marRight w:val="0"/>
      <w:marTop w:val="0"/>
      <w:marBottom w:val="0"/>
      <w:divBdr>
        <w:top w:val="none" w:sz="0" w:space="0" w:color="auto"/>
        <w:left w:val="none" w:sz="0" w:space="0" w:color="auto"/>
        <w:bottom w:val="none" w:sz="0" w:space="0" w:color="auto"/>
        <w:right w:val="none" w:sz="0" w:space="0" w:color="auto"/>
      </w:divBdr>
    </w:div>
    <w:div w:id="1190141992">
      <w:bodyDiv w:val="1"/>
      <w:marLeft w:val="0"/>
      <w:marRight w:val="0"/>
      <w:marTop w:val="0"/>
      <w:marBottom w:val="0"/>
      <w:divBdr>
        <w:top w:val="none" w:sz="0" w:space="0" w:color="auto"/>
        <w:left w:val="none" w:sz="0" w:space="0" w:color="auto"/>
        <w:bottom w:val="none" w:sz="0" w:space="0" w:color="auto"/>
        <w:right w:val="none" w:sz="0" w:space="0" w:color="auto"/>
      </w:divBdr>
    </w:div>
    <w:div w:id="1192960732">
      <w:bodyDiv w:val="1"/>
      <w:marLeft w:val="0"/>
      <w:marRight w:val="0"/>
      <w:marTop w:val="0"/>
      <w:marBottom w:val="0"/>
      <w:divBdr>
        <w:top w:val="none" w:sz="0" w:space="0" w:color="auto"/>
        <w:left w:val="none" w:sz="0" w:space="0" w:color="auto"/>
        <w:bottom w:val="none" w:sz="0" w:space="0" w:color="auto"/>
        <w:right w:val="none" w:sz="0" w:space="0" w:color="auto"/>
      </w:divBdr>
    </w:div>
    <w:div w:id="1199440508">
      <w:bodyDiv w:val="1"/>
      <w:marLeft w:val="0"/>
      <w:marRight w:val="0"/>
      <w:marTop w:val="0"/>
      <w:marBottom w:val="0"/>
      <w:divBdr>
        <w:top w:val="none" w:sz="0" w:space="0" w:color="auto"/>
        <w:left w:val="none" w:sz="0" w:space="0" w:color="auto"/>
        <w:bottom w:val="none" w:sz="0" w:space="0" w:color="auto"/>
        <w:right w:val="none" w:sz="0" w:space="0" w:color="auto"/>
      </w:divBdr>
    </w:div>
    <w:div w:id="1200163151">
      <w:bodyDiv w:val="1"/>
      <w:marLeft w:val="0"/>
      <w:marRight w:val="0"/>
      <w:marTop w:val="0"/>
      <w:marBottom w:val="0"/>
      <w:divBdr>
        <w:top w:val="none" w:sz="0" w:space="0" w:color="auto"/>
        <w:left w:val="none" w:sz="0" w:space="0" w:color="auto"/>
        <w:bottom w:val="none" w:sz="0" w:space="0" w:color="auto"/>
        <w:right w:val="none" w:sz="0" w:space="0" w:color="auto"/>
      </w:divBdr>
    </w:div>
    <w:div w:id="1201166072">
      <w:bodyDiv w:val="1"/>
      <w:marLeft w:val="0"/>
      <w:marRight w:val="0"/>
      <w:marTop w:val="0"/>
      <w:marBottom w:val="0"/>
      <w:divBdr>
        <w:top w:val="none" w:sz="0" w:space="0" w:color="auto"/>
        <w:left w:val="none" w:sz="0" w:space="0" w:color="auto"/>
        <w:bottom w:val="none" w:sz="0" w:space="0" w:color="auto"/>
        <w:right w:val="none" w:sz="0" w:space="0" w:color="auto"/>
      </w:divBdr>
    </w:div>
    <w:div w:id="1202355403">
      <w:bodyDiv w:val="1"/>
      <w:marLeft w:val="0"/>
      <w:marRight w:val="0"/>
      <w:marTop w:val="0"/>
      <w:marBottom w:val="0"/>
      <w:divBdr>
        <w:top w:val="none" w:sz="0" w:space="0" w:color="auto"/>
        <w:left w:val="none" w:sz="0" w:space="0" w:color="auto"/>
        <w:bottom w:val="none" w:sz="0" w:space="0" w:color="auto"/>
        <w:right w:val="none" w:sz="0" w:space="0" w:color="auto"/>
      </w:divBdr>
    </w:div>
    <w:div w:id="1206604052">
      <w:bodyDiv w:val="1"/>
      <w:marLeft w:val="0"/>
      <w:marRight w:val="0"/>
      <w:marTop w:val="0"/>
      <w:marBottom w:val="0"/>
      <w:divBdr>
        <w:top w:val="none" w:sz="0" w:space="0" w:color="auto"/>
        <w:left w:val="none" w:sz="0" w:space="0" w:color="auto"/>
        <w:bottom w:val="none" w:sz="0" w:space="0" w:color="auto"/>
        <w:right w:val="none" w:sz="0" w:space="0" w:color="auto"/>
      </w:divBdr>
    </w:div>
    <w:div w:id="1210265324">
      <w:bodyDiv w:val="1"/>
      <w:marLeft w:val="0"/>
      <w:marRight w:val="0"/>
      <w:marTop w:val="0"/>
      <w:marBottom w:val="0"/>
      <w:divBdr>
        <w:top w:val="none" w:sz="0" w:space="0" w:color="auto"/>
        <w:left w:val="none" w:sz="0" w:space="0" w:color="auto"/>
        <w:bottom w:val="none" w:sz="0" w:space="0" w:color="auto"/>
        <w:right w:val="none" w:sz="0" w:space="0" w:color="auto"/>
      </w:divBdr>
    </w:div>
    <w:div w:id="1212304573">
      <w:bodyDiv w:val="1"/>
      <w:marLeft w:val="0"/>
      <w:marRight w:val="0"/>
      <w:marTop w:val="0"/>
      <w:marBottom w:val="0"/>
      <w:divBdr>
        <w:top w:val="none" w:sz="0" w:space="0" w:color="auto"/>
        <w:left w:val="none" w:sz="0" w:space="0" w:color="auto"/>
        <w:bottom w:val="none" w:sz="0" w:space="0" w:color="auto"/>
        <w:right w:val="none" w:sz="0" w:space="0" w:color="auto"/>
      </w:divBdr>
    </w:div>
    <w:div w:id="1214465750">
      <w:bodyDiv w:val="1"/>
      <w:marLeft w:val="0"/>
      <w:marRight w:val="0"/>
      <w:marTop w:val="0"/>
      <w:marBottom w:val="0"/>
      <w:divBdr>
        <w:top w:val="none" w:sz="0" w:space="0" w:color="auto"/>
        <w:left w:val="none" w:sz="0" w:space="0" w:color="auto"/>
        <w:bottom w:val="none" w:sz="0" w:space="0" w:color="auto"/>
        <w:right w:val="none" w:sz="0" w:space="0" w:color="auto"/>
      </w:divBdr>
    </w:div>
    <w:div w:id="1214580558">
      <w:bodyDiv w:val="1"/>
      <w:marLeft w:val="0"/>
      <w:marRight w:val="0"/>
      <w:marTop w:val="0"/>
      <w:marBottom w:val="0"/>
      <w:divBdr>
        <w:top w:val="none" w:sz="0" w:space="0" w:color="auto"/>
        <w:left w:val="none" w:sz="0" w:space="0" w:color="auto"/>
        <w:bottom w:val="none" w:sz="0" w:space="0" w:color="auto"/>
        <w:right w:val="none" w:sz="0" w:space="0" w:color="auto"/>
      </w:divBdr>
    </w:div>
    <w:div w:id="1221019015">
      <w:bodyDiv w:val="1"/>
      <w:marLeft w:val="0"/>
      <w:marRight w:val="0"/>
      <w:marTop w:val="0"/>
      <w:marBottom w:val="0"/>
      <w:divBdr>
        <w:top w:val="none" w:sz="0" w:space="0" w:color="auto"/>
        <w:left w:val="none" w:sz="0" w:space="0" w:color="auto"/>
        <w:bottom w:val="none" w:sz="0" w:space="0" w:color="auto"/>
        <w:right w:val="none" w:sz="0" w:space="0" w:color="auto"/>
      </w:divBdr>
    </w:div>
    <w:div w:id="1221398940">
      <w:bodyDiv w:val="1"/>
      <w:marLeft w:val="0"/>
      <w:marRight w:val="0"/>
      <w:marTop w:val="0"/>
      <w:marBottom w:val="0"/>
      <w:divBdr>
        <w:top w:val="none" w:sz="0" w:space="0" w:color="auto"/>
        <w:left w:val="none" w:sz="0" w:space="0" w:color="auto"/>
        <w:bottom w:val="none" w:sz="0" w:space="0" w:color="auto"/>
        <w:right w:val="none" w:sz="0" w:space="0" w:color="auto"/>
      </w:divBdr>
    </w:div>
    <w:div w:id="1222596281">
      <w:bodyDiv w:val="1"/>
      <w:marLeft w:val="0"/>
      <w:marRight w:val="0"/>
      <w:marTop w:val="0"/>
      <w:marBottom w:val="0"/>
      <w:divBdr>
        <w:top w:val="none" w:sz="0" w:space="0" w:color="auto"/>
        <w:left w:val="none" w:sz="0" w:space="0" w:color="auto"/>
        <w:bottom w:val="none" w:sz="0" w:space="0" w:color="auto"/>
        <w:right w:val="none" w:sz="0" w:space="0" w:color="auto"/>
      </w:divBdr>
    </w:div>
    <w:div w:id="1231773802">
      <w:bodyDiv w:val="1"/>
      <w:marLeft w:val="0"/>
      <w:marRight w:val="0"/>
      <w:marTop w:val="0"/>
      <w:marBottom w:val="0"/>
      <w:divBdr>
        <w:top w:val="none" w:sz="0" w:space="0" w:color="auto"/>
        <w:left w:val="none" w:sz="0" w:space="0" w:color="auto"/>
        <w:bottom w:val="none" w:sz="0" w:space="0" w:color="auto"/>
        <w:right w:val="none" w:sz="0" w:space="0" w:color="auto"/>
      </w:divBdr>
    </w:div>
    <w:div w:id="1232960419">
      <w:bodyDiv w:val="1"/>
      <w:marLeft w:val="0"/>
      <w:marRight w:val="0"/>
      <w:marTop w:val="0"/>
      <w:marBottom w:val="0"/>
      <w:divBdr>
        <w:top w:val="none" w:sz="0" w:space="0" w:color="auto"/>
        <w:left w:val="none" w:sz="0" w:space="0" w:color="auto"/>
        <w:bottom w:val="none" w:sz="0" w:space="0" w:color="auto"/>
        <w:right w:val="none" w:sz="0" w:space="0" w:color="auto"/>
      </w:divBdr>
    </w:div>
    <w:div w:id="1234586942">
      <w:bodyDiv w:val="1"/>
      <w:marLeft w:val="0"/>
      <w:marRight w:val="0"/>
      <w:marTop w:val="0"/>
      <w:marBottom w:val="0"/>
      <w:divBdr>
        <w:top w:val="none" w:sz="0" w:space="0" w:color="auto"/>
        <w:left w:val="none" w:sz="0" w:space="0" w:color="auto"/>
        <w:bottom w:val="none" w:sz="0" w:space="0" w:color="auto"/>
        <w:right w:val="none" w:sz="0" w:space="0" w:color="auto"/>
      </w:divBdr>
    </w:div>
    <w:div w:id="1235316271">
      <w:bodyDiv w:val="1"/>
      <w:marLeft w:val="0"/>
      <w:marRight w:val="0"/>
      <w:marTop w:val="0"/>
      <w:marBottom w:val="0"/>
      <w:divBdr>
        <w:top w:val="none" w:sz="0" w:space="0" w:color="auto"/>
        <w:left w:val="none" w:sz="0" w:space="0" w:color="auto"/>
        <w:bottom w:val="none" w:sz="0" w:space="0" w:color="auto"/>
        <w:right w:val="none" w:sz="0" w:space="0" w:color="auto"/>
      </w:divBdr>
    </w:div>
    <w:div w:id="1236621797">
      <w:bodyDiv w:val="1"/>
      <w:marLeft w:val="0"/>
      <w:marRight w:val="0"/>
      <w:marTop w:val="0"/>
      <w:marBottom w:val="0"/>
      <w:divBdr>
        <w:top w:val="none" w:sz="0" w:space="0" w:color="auto"/>
        <w:left w:val="none" w:sz="0" w:space="0" w:color="auto"/>
        <w:bottom w:val="none" w:sz="0" w:space="0" w:color="auto"/>
        <w:right w:val="none" w:sz="0" w:space="0" w:color="auto"/>
      </w:divBdr>
    </w:div>
    <w:div w:id="1239703920">
      <w:bodyDiv w:val="1"/>
      <w:marLeft w:val="0"/>
      <w:marRight w:val="0"/>
      <w:marTop w:val="0"/>
      <w:marBottom w:val="0"/>
      <w:divBdr>
        <w:top w:val="none" w:sz="0" w:space="0" w:color="auto"/>
        <w:left w:val="none" w:sz="0" w:space="0" w:color="auto"/>
        <w:bottom w:val="none" w:sz="0" w:space="0" w:color="auto"/>
        <w:right w:val="none" w:sz="0" w:space="0" w:color="auto"/>
      </w:divBdr>
    </w:div>
    <w:div w:id="1242331901">
      <w:bodyDiv w:val="1"/>
      <w:marLeft w:val="0"/>
      <w:marRight w:val="0"/>
      <w:marTop w:val="0"/>
      <w:marBottom w:val="0"/>
      <w:divBdr>
        <w:top w:val="none" w:sz="0" w:space="0" w:color="auto"/>
        <w:left w:val="none" w:sz="0" w:space="0" w:color="auto"/>
        <w:bottom w:val="none" w:sz="0" w:space="0" w:color="auto"/>
        <w:right w:val="none" w:sz="0" w:space="0" w:color="auto"/>
      </w:divBdr>
    </w:div>
    <w:div w:id="1243180426">
      <w:bodyDiv w:val="1"/>
      <w:marLeft w:val="0"/>
      <w:marRight w:val="0"/>
      <w:marTop w:val="0"/>
      <w:marBottom w:val="0"/>
      <w:divBdr>
        <w:top w:val="none" w:sz="0" w:space="0" w:color="auto"/>
        <w:left w:val="none" w:sz="0" w:space="0" w:color="auto"/>
        <w:bottom w:val="none" w:sz="0" w:space="0" w:color="auto"/>
        <w:right w:val="none" w:sz="0" w:space="0" w:color="auto"/>
      </w:divBdr>
    </w:div>
    <w:div w:id="1248002053">
      <w:bodyDiv w:val="1"/>
      <w:marLeft w:val="0"/>
      <w:marRight w:val="0"/>
      <w:marTop w:val="0"/>
      <w:marBottom w:val="0"/>
      <w:divBdr>
        <w:top w:val="none" w:sz="0" w:space="0" w:color="auto"/>
        <w:left w:val="none" w:sz="0" w:space="0" w:color="auto"/>
        <w:bottom w:val="none" w:sz="0" w:space="0" w:color="auto"/>
        <w:right w:val="none" w:sz="0" w:space="0" w:color="auto"/>
      </w:divBdr>
    </w:div>
    <w:div w:id="1249735372">
      <w:bodyDiv w:val="1"/>
      <w:marLeft w:val="0"/>
      <w:marRight w:val="0"/>
      <w:marTop w:val="0"/>
      <w:marBottom w:val="0"/>
      <w:divBdr>
        <w:top w:val="none" w:sz="0" w:space="0" w:color="auto"/>
        <w:left w:val="none" w:sz="0" w:space="0" w:color="auto"/>
        <w:bottom w:val="none" w:sz="0" w:space="0" w:color="auto"/>
        <w:right w:val="none" w:sz="0" w:space="0" w:color="auto"/>
      </w:divBdr>
    </w:div>
    <w:div w:id="1252856237">
      <w:bodyDiv w:val="1"/>
      <w:marLeft w:val="0"/>
      <w:marRight w:val="0"/>
      <w:marTop w:val="0"/>
      <w:marBottom w:val="0"/>
      <w:divBdr>
        <w:top w:val="none" w:sz="0" w:space="0" w:color="auto"/>
        <w:left w:val="none" w:sz="0" w:space="0" w:color="auto"/>
        <w:bottom w:val="none" w:sz="0" w:space="0" w:color="auto"/>
        <w:right w:val="none" w:sz="0" w:space="0" w:color="auto"/>
      </w:divBdr>
    </w:div>
    <w:div w:id="1253126444">
      <w:bodyDiv w:val="1"/>
      <w:marLeft w:val="0"/>
      <w:marRight w:val="0"/>
      <w:marTop w:val="0"/>
      <w:marBottom w:val="0"/>
      <w:divBdr>
        <w:top w:val="none" w:sz="0" w:space="0" w:color="auto"/>
        <w:left w:val="none" w:sz="0" w:space="0" w:color="auto"/>
        <w:bottom w:val="none" w:sz="0" w:space="0" w:color="auto"/>
        <w:right w:val="none" w:sz="0" w:space="0" w:color="auto"/>
      </w:divBdr>
    </w:div>
    <w:div w:id="1254634045">
      <w:bodyDiv w:val="1"/>
      <w:marLeft w:val="0"/>
      <w:marRight w:val="0"/>
      <w:marTop w:val="0"/>
      <w:marBottom w:val="0"/>
      <w:divBdr>
        <w:top w:val="none" w:sz="0" w:space="0" w:color="auto"/>
        <w:left w:val="none" w:sz="0" w:space="0" w:color="auto"/>
        <w:bottom w:val="none" w:sz="0" w:space="0" w:color="auto"/>
        <w:right w:val="none" w:sz="0" w:space="0" w:color="auto"/>
      </w:divBdr>
    </w:div>
    <w:div w:id="1263102116">
      <w:bodyDiv w:val="1"/>
      <w:marLeft w:val="0"/>
      <w:marRight w:val="0"/>
      <w:marTop w:val="0"/>
      <w:marBottom w:val="0"/>
      <w:divBdr>
        <w:top w:val="none" w:sz="0" w:space="0" w:color="auto"/>
        <w:left w:val="none" w:sz="0" w:space="0" w:color="auto"/>
        <w:bottom w:val="none" w:sz="0" w:space="0" w:color="auto"/>
        <w:right w:val="none" w:sz="0" w:space="0" w:color="auto"/>
      </w:divBdr>
    </w:div>
    <w:div w:id="1270774047">
      <w:bodyDiv w:val="1"/>
      <w:marLeft w:val="0"/>
      <w:marRight w:val="0"/>
      <w:marTop w:val="0"/>
      <w:marBottom w:val="0"/>
      <w:divBdr>
        <w:top w:val="none" w:sz="0" w:space="0" w:color="auto"/>
        <w:left w:val="none" w:sz="0" w:space="0" w:color="auto"/>
        <w:bottom w:val="none" w:sz="0" w:space="0" w:color="auto"/>
        <w:right w:val="none" w:sz="0" w:space="0" w:color="auto"/>
      </w:divBdr>
    </w:div>
    <w:div w:id="1271283059">
      <w:bodyDiv w:val="1"/>
      <w:marLeft w:val="0"/>
      <w:marRight w:val="0"/>
      <w:marTop w:val="0"/>
      <w:marBottom w:val="0"/>
      <w:divBdr>
        <w:top w:val="none" w:sz="0" w:space="0" w:color="auto"/>
        <w:left w:val="none" w:sz="0" w:space="0" w:color="auto"/>
        <w:bottom w:val="none" w:sz="0" w:space="0" w:color="auto"/>
        <w:right w:val="none" w:sz="0" w:space="0" w:color="auto"/>
      </w:divBdr>
    </w:div>
    <w:div w:id="1272085917">
      <w:bodyDiv w:val="1"/>
      <w:marLeft w:val="0"/>
      <w:marRight w:val="0"/>
      <w:marTop w:val="0"/>
      <w:marBottom w:val="0"/>
      <w:divBdr>
        <w:top w:val="none" w:sz="0" w:space="0" w:color="auto"/>
        <w:left w:val="none" w:sz="0" w:space="0" w:color="auto"/>
        <w:bottom w:val="none" w:sz="0" w:space="0" w:color="auto"/>
        <w:right w:val="none" w:sz="0" w:space="0" w:color="auto"/>
      </w:divBdr>
    </w:div>
    <w:div w:id="1272394141">
      <w:bodyDiv w:val="1"/>
      <w:marLeft w:val="0"/>
      <w:marRight w:val="0"/>
      <w:marTop w:val="0"/>
      <w:marBottom w:val="0"/>
      <w:divBdr>
        <w:top w:val="none" w:sz="0" w:space="0" w:color="auto"/>
        <w:left w:val="none" w:sz="0" w:space="0" w:color="auto"/>
        <w:bottom w:val="none" w:sz="0" w:space="0" w:color="auto"/>
        <w:right w:val="none" w:sz="0" w:space="0" w:color="auto"/>
      </w:divBdr>
    </w:div>
    <w:div w:id="1272861239">
      <w:bodyDiv w:val="1"/>
      <w:marLeft w:val="0"/>
      <w:marRight w:val="0"/>
      <w:marTop w:val="0"/>
      <w:marBottom w:val="0"/>
      <w:divBdr>
        <w:top w:val="none" w:sz="0" w:space="0" w:color="auto"/>
        <w:left w:val="none" w:sz="0" w:space="0" w:color="auto"/>
        <w:bottom w:val="none" w:sz="0" w:space="0" w:color="auto"/>
        <w:right w:val="none" w:sz="0" w:space="0" w:color="auto"/>
      </w:divBdr>
    </w:div>
    <w:div w:id="1273588246">
      <w:bodyDiv w:val="1"/>
      <w:marLeft w:val="0"/>
      <w:marRight w:val="0"/>
      <w:marTop w:val="0"/>
      <w:marBottom w:val="0"/>
      <w:divBdr>
        <w:top w:val="none" w:sz="0" w:space="0" w:color="auto"/>
        <w:left w:val="none" w:sz="0" w:space="0" w:color="auto"/>
        <w:bottom w:val="none" w:sz="0" w:space="0" w:color="auto"/>
        <w:right w:val="none" w:sz="0" w:space="0" w:color="auto"/>
      </w:divBdr>
    </w:div>
    <w:div w:id="1274286432">
      <w:bodyDiv w:val="1"/>
      <w:marLeft w:val="0"/>
      <w:marRight w:val="0"/>
      <w:marTop w:val="0"/>
      <w:marBottom w:val="0"/>
      <w:divBdr>
        <w:top w:val="none" w:sz="0" w:space="0" w:color="auto"/>
        <w:left w:val="none" w:sz="0" w:space="0" w:color="auto"/>
        <w:bottom w:val="none" w:sz="0" w:space="0" w:color="auto"/>
        <w:right w:val="none" w:sz="0" w:space="0" w:color="auto"/>
      </w:divBdr>
    </w:div>
    <w:div w:id="1274360435">
      <w:bodyDiv w:val="1"/>
      <w:marLeft w:val="0"/>
      <w:marRight w:val="0"/>
      <w:marTop w:val="0"/>
      <w:marBottom w:val="0"/>
      <w:divBdr>
        <w:top w:val="none" w:sz="0" w:space="0" w:color="auto"/>
        <w:left w:val="none" w:sz="0" w:space="0" w:color="auto"/>
        <w:bottom w:val="none" w:sz="0" w:space="0" w:color="auto"/>
        <w:right w:val="none" w:sz="0" w:space="0" w:color="auto"/>
      </w:divBdr>
    </w:div>
    <w:div w:id="1274752527">
      <w:bodyDiv w:val="1"/>
      <w:marLeft w:val="0"/>
      <w:marRight w:val="0"/>
      <w:marTop w:val="0"/>
      <w:marBottom w:val="0"/>
      <w:divBdr>
        <w:top w:val="none" w:sz="0" w:space="0" w:color="auto"/>
        <w:left w:val="none" w:sz="0" w:space="0" w:color="auto"/>
        <w:bottom w:val="none" w:sz="0" w:space="0" w:color="auto"/>
        <w:right w:val="none" w:sz="0" w:space="0" w:color="auto"/>
      </w:divBdr>
    </w:div>
    <w:div w:id="1276399924">
      <w:bodyDiv w:val="1"/>
      <w:marLeft w:val="0"/>
      <w:marRight w:val="0"/>
      <w:marTop w:val="0"/>
      <w:marBottom w:val="0"/>
      <w:divBdr>
        <w:top w:val="none" w:sz="0" w:space="0" w:color="auto"/>
        <w:left w:val="none" w:sz="0" w:space="0" w:color="auto"/>
        <w:bottom w:val="none" w:sz="0" w:space="0" w:color="auto"/>
        <w:right w:val="none" w:sz="0" w:space="0" w:color="auto"/>
      </w:divBdr>
    </w:div>
    <w:div w:id="1283075369">
      <w:bodyDiv w:val="1"/>
      <w:marLeft w:val="0"/>
      <w:marRight w:val="0"/>
      <w:marTop w:val="0"/>
      <w:marBottom w:val="0"/>
      <w:divBdr>
        <w:top w:val="none" w:sz="0" w:space="0" w:color="auto"/>
        <w:left w:val="none" w:sz="0" w:space="0" w:color="auto"/>
        <w:bottom w:val="none" w:sz="0" w:space="0" w:color="auto"/>
        <w:right w:val="none" w:sz="0" w:space="0" w:color="auto"/>
      </w:divBdr>
    </w:div>
    <w:div w:id="1284113205">
      <w:bodyDiv w:val="1"/>
      <w:marLeft w:val="0"/>
      <w:marRight w:val="0"/>
      <w:marTop w:val="0"/>
      <w:marBottom w:val="0"/>
      <w:divBdr>
        <w:top w:val="none" w:sz="0" w:space="0" w:color="auto"/>
        <w:left w:val="none" w:sz="0" w:space="0" w:color="auto"/>
        <w:bottom w:val="none" w:sz="0" w:space="0" w:color="auto"/>
        <w:right w:val="none" w:sz="0" w:space="0" w:color="auto"/>
      </w:divBdr>
    </w:div>
    <w:div w:id="1285886623">
      <w:bodyDiv w:val="1"/>
      <w:marLeft w:val="0"/>
      <w:marRight w:val="0"/>
      <w:marTop w:val="0"/>
      <w:marBottom w:val="0"/>
      <w:divBdr>
        <w:top w:val="none" w:sz="0" w:space="0" w:color="auto"/>
        <w:left w:val="none" w:sz="0" w:space="0" w:color="auto"/>
        <w:bottom w:val="none" w:sz="0" w:space="0" w:color="auto"/>
        <w:right w:val="none" w:sz="0" w:space="0" w:color="auto"/>
      </w:divBdr>
    </w:div>
    <w:div w:id="1286155526">
      <w:bodyDiv w:val="1"/>
      <w:marLeft w:val="0"/>
      <w:marRight w:val="0"/>
      <w:marTop w:val="0"/>
      <w:marBottom w:val="0"/>
      <w:divBdr>
        <w:top w:val="none" w:sz="0" w:space="0" w:color="auto"/>
        <w:left w:val="none" w:sz="0" w:space="0" w:color="auto"/>
        <w:bottom w:val="none" w:sz="0" w:space="0" w:color="auto"/>
        <w:right w:val="none" w:sz="0" w:space="0" w:color="auto"/>
      </w:divBdr>
    </w:div>
    <w:div w:id="1287739148">
      <w:bodyDiv w:val="1"/>
      <w:marLeft w:val="0"/>
      <w:marRight w:val="0"/>
      <w:marTop w:val="0"/>
      <w:marBottom w:val="0"/>
      <w:divBdr>
        <w:top w:val="none" w:sz="0" w:space="0" w:color="auto"/>
        <w:left w:val="none" w:sz="0" w:space="0" w:color="auto"/>
        <w:bottom w:val="none" w:sz="0" w:space="0" w:color="auto"/>
        <w:right w:val="none" w:sz="0" w:space="0" w:color="auto"/>
      </w:divBdr>
    </w:div>
    <w:div w:id="1291595161">
      <w:bodyDiv w:val="1"/>
      <w:marLeft w:val="0"/>
      <w:marRight w:val="0"/>
      <w:marTop w:val="0"/>
      <w:marBottom w:val="0"/>
      <w:divBdr>
        <w:top w:val="none" w:sz="0" w:space="0" w:color="auto"/>
        <w:left w:val="none" w:sz="0" w:space="0" w:color="auto"/>
        <w:bottom w:val="none" w:sz="0" w:space="0" w:color="auto"/>
        <w:right w:val="none" w:sz="0" w:space="0" w:color="auto"/>
      </w:divBdr>
    </w:div>
    <w:div w:id="1292446343">
      <w:bodyDiv w:val="1"/>
      <w:marLeft w:val="0"/>
      <w:marRight w:val="0"/>
      <w:marTop w:val="0"/>
      <w:marBottom w:val="0"/>
      <w:divBdr>
        <w:top w:val="none" w:sz="0" w:space="0" w:color="auto"/>
        <w:left w:val="none" w:sz="0" w:space="0" w:color="auto"/>
        <w:bottom w:val="none" w:sz="0" w:space="0" w:color="auto"/>
        <w:right w:val="none" w:sz="0" w:space="0" w:color="auto"/>
      </w:divBdr>
    </w:div>
    <w:div w:id="1294018819">
      <w:bodyDiv w:val="1"/>
      <w:marLeft w:val="0"/>
      <w:marRight w:val="0"/>
      <w:marTop w:val="0"/>
      <w:marBottom w:val="0"/>
      <w:divBdr>
        <w:top w:val="none" w:sz="0" w:space="0" w:color="auto"/>
        <w:left w:val="none" w:sz="0" w:space="0" w:color="auto"/>
        <w:bottom w:val="none" w:sz="0" w:space="0" w:color="auto"/>
        <w:right w:val="none" w:sz="0" w:space="0" w:color="auto"/>
      </w:divBdr>
    </w:div>
    <w:div w:id="1297029614">
      <w:bodyDiv w:val="1"/>
      <w:marLeft w:val="0"/>
      <w:marRight w:val="0"/>
      <w:marTop w:val="0"/>
      <w:marBottom w:val="0"/>
      <w:divBdr>
        <w:top w:val="none" w:sz="0" w:space="0" w:color="auto"/>
        <w:left w:val="none" w:sz="0" w:space="0" w:color="auto"/>
        <w:bottom w:val="none" w:sz="0" w:space="0" w:color="auto"/>
        <w:right w:val="none" w:sz="0" w:space="0" w:color="auto"/>
      </w:divBdr>
    </w:div>
    <w:div w:id="1303733963">
      <w:bodyDiv w:val="1"/>
      <w:marLeft w:val="0"/>
      <w:marRight w:val="0"/>
      <w:marTop w:val="0"/>
      <w:marBottom w:val="0"/>
      <w:divBdr>
        <w:top w:val="none" w:sz="0" w:space="0" w:color="auto"/>
        <w:left w:val="none" w:sz="0" w:space="0" w:color="auto"/>
        <w:bottom w:val="none" w:sz="0" w:space="0" w:color="auto"/>
        <w:right w:val="none" w:sz="0" w:space="0" w:color="auto"/>
      </w:divBdr>
    </w:div>
    <w:div w:id="1304894828">
      <w:bodyDiv w:val="1"/>
      <w:marLeft w:val="0"/>
      <w:marRight w:val="0"/>
      <w:marTop w:val="0"/>
      <w:marBottom w:val="0"/>
      <w:divBdr>
        <w:top w:val="none" w:sz="0" w:space="0" w:color="auto"/>
        <w:left w:val="none" w:sz="0" w:space="0" w:color="auto"/>
        <w:bottom w:val="none" w:sz="0" w:space="0" w:color="auto"/>
        <w:right w:val="none" w:sz="0" w:space="0" w:color="auto"/>
      </w:divBdr>
    </w:div>
    <w:div w:id="1306230667">
      <w:bodyDiv w:val="1"/>
      <w:marLeft w:val="0"/>
      <w:marRight w:val="0"/>
      <w:marTop w:val="0"/>
      <w:marBottom w:val="0"/>
      <w:divBdr>
        <w:top w:val="none" w:sz="0" w:space="0" w:color="auto"/>
        <w:left w:val="none" w:sz="0" w:space="0" w:color="auto"/>
        <w:bottom w:val="none" w:sz="0" w:space="0" w:color="auto"/>
        <w:right w:val="none" w:sz="0" w:space="0" w:color="auto"/>
      </w:divBdr>
    </w:div>
    <w:div w:id="1306617786">
      <w:bodyDiv w:val="1"/>
      <w:marLeft w:val="0"/>
      <w:marRight w:val="0"/>
      <w:marTop w:val="0"/>
      <w:marBottom w:val="0"/>
      <w:divBdr>
        <w:top w:val="none" w:sz="0" w:space="0" w:color="auto"/>
        <w:left w:val="none" w:sz="0" w:space="0" w:color="auto"/>
        <w:bottom w:val="none" w:sz="0" w:space="0" w:color="auto"/>
        <w:right w:val="none" w:sz="0" w:space="0" w:color="auto"/>
      </w:divBdr>
    </w:div>
    <w:div w:id="1320579596">
      <w:bodyDiv w:val="1"/>
      <w:marLeft w:val="0"/>
      <w:marRight w:val="0"/>
      <w:marTop w:val="0"/>
      <w:marBottom w:val="0"/>
      <w:divBdr>
        <w:top w:val="none" w:sz="0" w:space="0" w:color="auto"/>
        <w:left w:val="none" w:sz="0" w:space="0" w:color="auto"/>
        <w:bottom w:val="none" w:sz="0" w:space="0" w:color="auto"/>
        <w:right w:val="none" w:sz="0" w:space="0" w:color="auto"/>
      </w:divBdr>
    </w:div>
    <w:div w:id="1322004914">
      <w:bodyDiv w:val="1"/>
      <w:marLeft w:val="0"/>
      <w:marRight w:val="0"/>
      <w:marTop w:val="0"/>
      <w:marBottom w:val="0"/>
      <w:divBdr>
        <w:top w:val="none" w:sz="0" w:space="0" w:color="auto"/>
        <w:left w:val="none" w:sz="0" w:space="0" w:color="auto"/>
        <w:bottom w:val="none" w:sz="0" w:space="0" w:color="auto"/>
        <w:right w:val="none" w:sz="0" w:space="0" w:color="auto"/>
      </w:divBdr>
    </w:div>
    <w:div w:id="1325545846">
      <w:bodyDiv w:val="1"/>
      <w:marLeft w:val="0"/>
      <w:marRight w:val="0"/>
      <w:marTop w:val="0"/>
      <w:marBottom w:val="0"/>
      <w:divBdr>
        <w:top w:val="none" w:sz="0" w:space="0" w:color="auto"/>
        <w:left w:val="none" w:sz="0" w:space="0" w:color="auto"/>
        <w:bottom w:val="none" w:sz="0" w:space="0" w:color="auto"/>
        <w:right w:val="none" w:sz="0" w:space="0" w:color="auto"/>
      </w:divBdr>
    </w:div>
    <w:div w:id="1325663528">
      <w:bodyDiv w:val="1"/>
      <w:marLeft w:val="0"/>
      <w:marRight w:val="0"/>
      <w:marTop w:val="0"/>
      <w:marBottom w:val="0"/>
      <w:divBdr>
        <w:top w:val="none" w:sz="0" w:space="0" w:color="auto"/>
        <w:left w:val="none" w:sz="0" w:space="0" w:color="auto"/>
        <w:bottom w:val="none" w:sz="0" w:space="0" w:color="auto"/>
        <w:right w:val="none" w:sz="0" w:space="0" w:color="auto"/>
      </w:divBdr>
    </w:div>
    <w:div w:id="1340080672">
      <w:bodyDiv w:val="1"/>
      <w:marLeft w:val="0"/>
      <w:marRight w:val="0"/>
      <w:marTop w:val="0"/>
      <w:marBottom w:val="0"/>
      <w:divBdr>
        <w:top w:val="none" w:sz="0" w:space="0" w:color="auto"/>
        <w:left w:val="none" w:sz="0" w:space="0" w:color="auto"/>
        <w:bottom w:val="none" w:sz="0" w:space="0" w:color="auto"/>
        <w:right w:val="none" w:sz="0" w:space="0" w:color="auto"/>
      </w:divBdr>
    </w:div>
    <w:div w:id="1342705452">
      <w:bodyDiv w:val="1"/>
      <w:marLeft w:val="0"/>
      <w:marRight w:val="0"/>
      <w:marTop w:val="0"/>
      <w:marBottom w:val="0"/>
      <w:divBdr>
        <w:top w:val="none" w:sz="0" w:space="0" w:color="auto"/>
        <w:left w:val="none" w:sz="0" w:space="0" w:color="auto"/>
        <w:bottom w:val="none" w:sz="0" w:space="0" w:color="auto"/>
        <w:right w:val="none" w:sz="0" w:space="0" w:color="auto"/>
      </w:divBdr>
    </w:div>
    <w:div w:id="1349135683">
      <w:bodyDiv w:val="1"/>
      <w:marLeft w:val="0"/>
      <w:marRight w:val="0"/>
      <w:marTop w:val="0"/>
      <w:marBottom w:val="0"/>
      <w:divBdr>
        <w:top w:val="none" w:sz="0" w:space="0" w:color="auto"/>
        <w:left w:val="none" w:sz="0" w:space="0" w:color="auto"/>
        <w:bottom w:val="none" w:sz="0" w:space="0" w:color="auto"/>
        <w:right w:val="none" w:sz="0" w:space="0" w:color="auto"/>
      </w:divBdr>
    </w:div>
    <w:div w:id="1352873949">
      <w:bodyDiv w:val="1"/>
      <w:marLeft w:val="0"/>
      <w:marRight w:val="0"/>
      <w:marTop w:val="0"/>
      <w:marBottom w:val="0"/>
      <w:divBdr>
        <w:top w:val="none" w:sz="0" w:space="0" w:color="auto"/>
        <w:left w:val="none" w:sz="0" w:space="0" w:color="auto"/>
        <w:bottom w:val="none" w:sz="0" w:space="0" w:color="auto"/>
        <w:right w:val="none" w:sz="0" w:space="0" w:color="auto"/>
      </w:divBdr>
    </w:div>
    <w:div w:id="1353072480">
      <w:bodyDiv w:val="1"/>
      <w:marLeft w:val="0"/>
      <w:marRight w:val="0"/>
      <w:marTop w:val="0"/>
      <w:marBottom w:val="0"/>
      <w:divBdr>
        <w:top w:val="none" w:sz="0" w:space="0" w:color="auto"/>
        <w:left w:val="none" w:sz="0" w:space="0" w:color="auto"/>
        <w:bottom w:val="none" w:sz="0" w:space="0" w:color="auto"/>
        <w:right w:val="none" w:sz="0" w:space="0" w:color="auto"/>
      </w:divBdr>
    </w:div>
    <w:div w:id="1353922022">
      <w:bodyDiv w:val="1"/>
      <w:marLeft w:val="0"/>
      <w:marRight w:val="0"/>
      <w:marTop w:val="0"/>
      <w:marBottom w:val="0"/>
      <w:divBdr>
        <w:top w:val="none" w:sz="0" w:space="0" w:color="auto"/>
        <w:left w:val="none" w:sz="0" w:space="0" w:color="auto"/>
        <w:bottom w:val="none" w:sz="0" w:space="0" w:color="auto"/>
        <w:right w:val="none" w:sz="0" w:space="0" w:color="auto"/>
      </w:divBdr>
    </w:div>
    <w:div w:id="1355227191">
      <w:bodyDiv w:val="1"/>
      <w:marLeft w:val="0"/>
      <w:marRight w:val="0"/>
      <w:marTop w:val="0"/>
      <w:marBottom w:val="0"/>
      <w:divBdr>
        <w:top w:val="none" w:sz="0" w:space="0" w:color="auto"/>
        <w:left w:val="none" w:sz="0" w:space="0" w:color="auto"/>
        <w:bottom w:val="none" w:sz="0" w:space="0" w:color="auto"/>
        <w:right w:val="none" w:sz="0" w:space="0" w:color="auto"/>
      </w:divBdr>
    </w:div>
    <w:div w:id="1357076086">
      <w:bodyDiv w:val="1"/>
      <w:marLeft w:val="0"/>
      <w:marRight w:val="0"/>
      <w:marTop w:val="0"/>
      <w:marBottom w:val="0"/>
      <w:divBdr>
        <w:top w:val="none" w:sz="0" w:space="0" w:color="auto"/>
        <w:left w:val="none" w:sz="0" w:space="0" w:color="auto"/>
        <w:bottom w:val="none" w:sz="0" w:space="0" w:color="auto"/>
        <w:right w:val="none" w:sz="0" w:space="0" w:color="auto"/>
      </w:divBdr>
    </w:div>
    <w:div w:id="1357660640">
      <w:bodyDiv w:val="1"/>
      <w:marLeft w:val="0"/>
      <w:marRight w:val="0"/>
      <w:marTop w:val="0"/>
      <w:marBottom w:val="0"/>
      <w:divBdr>
        <w:top w:val="none" w:sz="0" w:space="0" w:color="auto"/>
        <w:left w:val="none" w:sz="0" w:space="0" w:color="auto"/>
        <w:bottom w:val="none" w:sz="0" w:space="0" w:color="auto"/>
        <w:right w:val="none" w:sz="0" w:space="0" w:color="auto"/>
      </w:divBdr>
    </w:div>
    <w:div w:id="1358197762">
      <w:bodyDiv w:val="1"/>
      <w:marLeft w:val="0"/>
      <w:marRight w:val="0"/>
      <w:marTop w:val="0"/>
      <w:marBottom w:val="0"/>
      <w:divBdr>
        <w:top w:val="none" w:sz="0" w:space="0" w:color="auto"/>
        <w:left w:val="none" w:sz="0" w:space="0" w:color="auto"/>
        <w:bottom w:val="none" w:sz="0" w:space="0" w:color="auto"/>
        <w:right w:val="none" w:sz="0" w:space="0" w:color="auto"/>
      </w:divBdr>
    </w:div>
    <w:div w:id="1363747719">
      <w:bodyDiv w:val="1"/>
      <w:marLeft w:val="0"/>
      <w:marRight w:val="0"/>
      <w:marTop w:val="0"/>
      <w:marBottom w:val="0"/>
      <w:divBdr>
        <w:top w:val="none" w:sz="0" w:space="0" w:color="auto"/>
        <w:left w:val="none" w:sz="0" w:space="0" w:color="auto"/>
        <w:bottom w:val="none" w:sz="0" w:space="0" w:color="auto"/>
        <w:right w:val="none" w:sz="0" w:space="0" w:color="auto"/>
      </w:divBdr>
    </w:div>
    <w:div w:id="1366710720">
      <w:bodyDiv w:val="1"/>
      <w:marLeft w:val="0"/>
      <w:marRight w:val="0"/>
      <w:marTop w:val="0"/>
      <w:marBottom w:val="0"/>
      <w:divBdr>
        <w:top w:val="none" w:sz="0" w:space="0" w:color="auto"/>
        <w:left w:val="none" w:sz="0" w:space="0" w:color="auto"/>
        <w:bottom w:val="none" w:sz="0" w:space="0" w:color="auto"/>
        <w:right w:val="none" w:sz="0" w:space="0" w:color="auto"/>
      </w:divBdr>
    </w:div>
    <w:div w:id="1370036419">
      <w:bodyDiv w:val="1"/>
      <w:marLeft w:val="0"/>
      <w:marRight w:val="0"/>
      <w:marTop w:val="0"/>
      <w:marBottom w:val="0"/>
      <w:divBdr>
        <w:top w:val="none" w:sz="0" w:space="0" w:color="auto"/>
        <w:left w:val="none" w:sz="0" w:space="0" w:color="auto"/>
        <w:bottom w:val="none" w:sz="0" w:space="0" w:color="auto"/>
        <w:right w:val="none" w:sz="0" w:space="0" w:color="auto"/>
      </w:divBdr>
    </w:div>
    <w:div w:id="1370454361">
      <w:bodyDiv w:val="1"/>
      <w:marLeft w:val="0"/>
      <w:marRight w:val="0"/>
      <w:marTop w:val="0"/>
      <w:marBottom w:val="0"/>
      <w:divBdr>
        <w:top w:val="none" w:sz="0" w:space="0" w:color="auto"/>
        <w:left w:val="none" w:sz="0" w:space="0" w:color="auto"/>
        <w:bottom w:val="none" w:sz="0" w:space="0" w:color="auto"/>
        <w:right w:val="none" w:sz="0" w:space="0" w:color="auto"/>
      </w:divBdr>
    </w:div>
    <w:div w:id="1373270117">
      <w:bodyDiv w:val="1"/>
      <w:marLeft w:val="0"/>
      <w:marRight w:val="0"/>
      <w:marTop w:val="0"/>
      <w:marBottom w:val="0"/>
      <w:divBdr>
        <w:top w:val="none" w:sz="0" w:space="0" w:color="auto"/>
        <w:left w:val="none" w:sz="0" w:space="0" w:color="auto"/>
        <w:bottom w:val="none" w:sz="0" w:space="0" w:color="auto"/>
        <w:right w:val="none" w:sz="0" w:space="0" w:color="auto"/>
      </w:divBdr>
    </w:div>
    <w:div w:id="1373724579">
      <w:bodyDiv w:val="1"/>
      <w:marLeft w:val="0"/>
      <w:marRight w:val="0"/>
      <w:marTop w:val="0"/>
      <w:marBottom w:val="0"/>
      <w:divBdr>
        <w:top w:val="none" w:sz="0" w:space="0" w:color="auto"/>
        <w:left w:val="none" w:sz="0" w:space="0" w:color="auto"/>
        <w:bottom w:val="none" w:sz="0" w:space="0" w:color="auto"/>
        <w:right w:val="none" w:sz="0" w:space="0" w:color="auto"/>
      </w:divBdr>
    </w:div>
    <w:div w:id="1381901212">
      <w:bodyDiv w:val="1"/>
      <w:marLeft w:val="0"/>
      <w:marRight w:val="0"/>
      <w:marTop w:val="0"/>
      <w:marBottom w:val="0"/>
      <w:divBdr>
        <w:top w:val="none" w:sz="0" w:space="0" w:color="auto"/>
        <w:left w:val="none" w:sz="0" w:space="0" w:color="auto"/>
        <w:bottom w:val="none" w:sz="0" w:space="0" w:color="auto"/>
        <w:right w:val="none" w:sz="0" w:space="0" w:color="auto"/>
      </w:divBdr>
    </w:div>
    <w:div w:id="1382824327">
      <w:bodyDiv w:val="1"/>
      <w:marLeft w:val="0"/>
      <w:marRight w:val="0"/>
      <w:marTop w:val="0"/>
      <w:marBottom w:val="0"/>
      <w:divBdr>
        <w:top w:val="none" w:sz="0" w:space="0" w:color="auto"/>
        <w:left w:val="none" w:sz="0" w:space="0" w:color="auto"/>
        <w:bottom w:val="none" w:sz="0" w:space="0" w:color="auto"/>
        <w:right w:val="none" w:sz="0" w:space="0" w:color="auto"/>
      </w:divBdr>
    </w:div>
    <w:div w:id="1383091475">
      <w:bodyDiv w:val="1"/>
      <w:marLeft w:val="0"/>
      <w:marRight w:val="0"/>
      <w:marTop w:val="0"/>
      <w:marBottom w:val="0"/>
      <w:divBdr>
        <w:top w:val="none" w:sz="0" w:space="0" w:color="auto"/>
        <w:left w:val="none" w:sz="0" w:space="0" w:color="auto"/>
        <w:bottom w:val="none" w:sz="0" w:space="0" w:color="auto"/>
        <w:right w:val="none" w:sz="0" w:space="0" w:color="auto"/>
      </w:divBdr>
    </w:div>
    <w:div w:id="1384526345">
      <w:bodyDiv w:val="1"/>
      <w:marLeft w:val="0"/>
      <w:marRight w:val="0"/>
      <w:marTop w:val="0"/>
      <w:marBottom w:val="0"/>
      <w:divBdr>
        <w:top w:val="none" w:sz="0" w:space="0" w:color="auto"/>
        <w:left w:val="none" w:sz="0" w:space="0" w:color="auto"/>
        <w:bottom w:val="none" w:sz="0" w:space="0" w:color="auto"/>
        <w:right w:val="none" w:sz="0" w:space="0" w:color="auto"/>
      </w:divBdr>
    </w:div>
    <w:div w:id="1386220832">
      <w:bodyDiv w:val="1"/>
      <w:marLeft w:val="0"/>
      <w:marRight w:val="0"/>
      <w:marTop w:val="0"/>
      <w:marBottom w:val="0"/>
      <w:divBdr>
        <w:top w:val="none" w:sz="0" w:space="0" w:color="auto"/>
        <w:left w:val="none" w:sz="0" w:space="0" w:color="auto"/>
        <w:bottom w:val="none" w:sz="0" w:space="0" w:color="auto"/>
        <w:right w:val="none" w:sz="0" w:space="0" w:color="auto"/>
      </w:divBdr>
    </w:div>
    <w:div w:id="1392925380">
      <w:bodyDiv w:val="1"/>
      <w:marLeft w:val="0"/>
      <w:marRight w:val="0"/>
      <w:marTop w:val="0"/>
      <w:marBottom w:val="0"/>
      <w:divBdr>
        <w:top w:val="none" w:sz="0" w:space="0" w:color="auto"/>
        <w:left w:val="none" w:sz="0" w:space="0" w:color="auto"/>
        <w:bottom w:val="none" w:sz="0" w:space="0" w:color="auto"/>
        <w:right w:val="none" w:sz="0" w:space="0" w:color="auto"/>
      </w:divBdr>
    </w:div>
    <w:div w:id="1394045512">
      <w:bodyDiv w:val="1"/>
      <w:marLeft w:val="0"/>
      <w:marRight w:val="0"/>
      <w:marTop w:val="0"/>
      <w:marBottom w:val="0"/>
      <w:divBdr>
        <w:top w:val="none" w:sz="0" w:space="0" w:color="auto"/>
        <w:left w:val="none" w:sz="0" w:space="0" w:color="auto"/>
        <w:bottom w:val="none" w:sz="0" w:space="0" w:color="auto"/>
        <w:right w:val="none" w:sz="0" w:space="0" w:color="auto"/>
      </w:divBdr>
    </w:div>
    <w:div w:id="1394886617">
      <w:bodyDiv w:val="1"/>
      <w:marLeft w:val="0"/>
      <w:marRight w:val="0"/>
      <w:marTop w:val="0"/>
      <w:marBottom w:val="0"/>
      <w:divBdr>
        <w:top w:val="none" w:sz="0" w:space="0" w:color="auto"/>
        <w:left w:val="none" w:sz="0" w:space="0" w:color="auto"/>
        <w:bottom w:val="none" w:sz="0" w:space="0" w:color="auto"/>
        <w:right w:val="none" w:sz="0" w:space="0" w:color="auto"/>
      </w:divBdr>
    </w:div>
    <w:div w:id="1403286709">
      <w:bodyDiv w:val="1"/>
      <w:marLeft w:val="0"/>
      <w:marRight w:val="0"/>
      <w:marTop w:val="0"/>
      <w:marBottom w:val="0"/>
      <w:divBdr>
        <w:top w:val="none" w:sz="0" w:space="0" w:color="auto"/>
        <w:left w:val="none" w:sz="0" w:space="0" w:color="auto"/>
        <w:bottom w:val="none" w:sz="0" w:space="0" w:color="auto"/>
        <w:right w:val="none" w:sz="0" w:space="0" w:color="auto"/>
      </w:divBdr>
    </w:div>
    <w:div w:id="1406806230">
      <w:bodyDiv w:val="1"/>
      <w:marLeft w:val="0"/>
      <w:marRight w:val="0"/>
      <w:marTop w:val="0"/>
      <w:marBottom w:val="0"/>
      <w:divBdr>
        <w:top w:val="none" w:sz="0" w:space="0" w:color="auto"/>
        <w:left w:val="none" w:sz="0" w:space="0" w:color="auto"/>
        <w:bottom w:val="none" w:sz="0" w:space="0" w:color="auto"/>
        <w:right w:val="none" w:sz="0" w:space="0" w:color="auto"/>
      </w:divBdr>
    </w:div>
    <w:div w:id="1409308715">
      <w:bodyDiv w:val="1"/>
      <w:marLeft w:val="0"/>
      <w:marRight w:val="0"/>
      <w:marTop w:val="0"/>
      <w:marBottom w:val="0"/>
      <w:divBdr>
        <w:top w:val="none" w:sz="0" w:space="0" w:color="auto"/>
        <w:left w:val="none" w:sz="0" w:space="0" w:color="auto"/>
        <w:bottom w:val="none" w:sz="0" w:space="0" w:color="auto"/>
        <w:right w:val="none" w:sz="0" w:space="0" w:color="auto"/>
      </w:divBdr>
    </w:div>
    <w:div w:id="1409887086">
      <w:bodyDiv w:val="1"/>
      <w:marLeft w:val="0"/>
      <w:marRight w:val="0"/>
      <w:marTop w:val="0"/>
      <w:marBottom w:val="0"/>
      <w:divBdr>
        <w:top w:val="none" w:sz="0" w:space="0" w:color="auto"/>
        <w:left w:val="none" w:sz="0" w:space="0" w:color="auto"/>
        <w:bottom w:val="none" w:sz="0" w:space="0" w:color="auto"/>
        <w:right w:val="none" w:sz="0" w:space="0" w:color="auto"/>
      </w:divBdr>
    </w:div>
    <w:div w:id="1411581365">
      <w:bodyDiv w:val="1"/>
      <w:marLeft w:val="0"/>
      <w:marRight w:val="0"/>
      <w:marTop w:val="0"/>
      <w:marBottom w:val="0"/>
      <w:divBdr>
        <w:top w:val="none" w:sz="0" w:space="0" w:color="auto"/>
        <w:left w:val="none" w:sz="0" w:space="0" w:color="auto"/>
        <w:bottom w:val="none" w:sz="0" w:space="0" w:color="auto"/>
        <w:right w:val="none" w:sz="0" w:space="0" w:color="auto"/>
      </w:divBdr>
    </w:div>
    <w:div w:id="1411923333">
      <w:bodyDiv w:val="1"/>
      <w:marLeft w:val="0"/>
      <w:marRight w:val="0"/>
      <w:marTop w:val="0"/>
      <w:marBottom w:val="0"/>
      <w:divBdr>
        <w:top w:val="none" w:sz="0" w:space="0" w:color="auto"/>
        <w:left w:val="none" w:sz="0" w:space="0" w:color="auto"/>
        <w:bottom w:val="none" w:sz="0" w:space="0" w:color="auto"/>
        <w:right w:val="none" w:sz="0" w:space="0" w:color="auto"/>
      </w:divBdr>
    </w:div>
    <w:div w:id="1414665058">
      <w:bodyDiv w:val="1"/>
      <w:marLeft w:val="0"/>
      <w:marRight w:val="0"/>
      <w:marTop w:val="0"/>
      <w:marBottom w:val="0"/>
      <w:divBdr>
        <w:top w:val="none" w:sz="0" w:space="0" w:color="auto"/>
        <w:left w:val="none" w:sz="0" w:space="0" w:color="auto"/>
        <w:bottom w:val="none" w:sz="0" w:space="0" w:color="auto"/>
        <w:right w:val="none" w:sz="0" w:space="0" w:color="auto"/>
      </w:divBdr>
    </w:div>
    <w:div w:id="1415055509">
      <w:bodyDiv w:val="1"/>
      <w:marLeft w:val="0"/>
      <w:marRight w:val="0"/>
      <w:marTop w:val="0"/>
      <w:marBottom w:val="0"/>
      <w:divBdr>
        <w:top w:val="none" w:sz="0" w:space="0" w:color="auto"/>
        <w:left w:val="none" w:sz="0" w:space="0" w:color="auto"/>
        <w:bottom w:val="none" w:sz="0" w:space="0" w:color="auto"/>
        <w:right w:val="none" w:sz="0" w:space="0" w:color="auto"/>
      </w:divBdr>
    </w:div>
    <w:div w:id="1415128767">
      <w:bodyDiv w:val="1"/>
      <w:marLeft w:val="0"/>
      <w:marRight w:val="0"/>
      <w:marTop w:val="0"/>
      <w:marBottom w:val="0"/>
      <w:divBdr>
        <w:top w:val="none" w:sz="0" w:space="0" w:color="auto"/>
        <w:left w:val="none" w:sz="0" w:space="0" w:color="auto"/>
        <w:bottom w:val="none" w:sz="0" w:space="0" w:color="auto"/>
        <w:right w:val="none" w:sz="0" w:space="0" w:color="auto"/>
      </w:divBdr>
    </w:div>
    <w:div w:id="1419905654">
      <w:bodyDiv w:val="1"/>
      <w:marLeft w:val="0"/>
      <w:marRight w:val="0"/>
      <w:marTop w:val="0"/>
      <w:marBottom w:val="0"/>
      <w:divBdr>
        <w:top w:val="none" w:sz="0" w:space="0" w:color="auto"/>
        <w:left w:val="none" w:sz="0" w:space="0" w:color="auto"/>
        <w:bottom w:val="none" w:sz="0" w:space="0" w:color="auto"/>
        <w:right w:val="none" w:sz="0" w:space="0" w:color="auto"/>
      </w:divBdr>
    </w:div>
    <w:div w:id="1421415763">
      <w:bodyDiv w:val="1"/>
      <w:marLeft w:val="0"/>
      <w:marRight w:val="0"/>
      <w:marTop w:val="0"/>
      <w:marBottom w:val="0"/>
      <w:divBdr>
        <w:top w:val="none" w:sz="0" w:space="0" w:color="auto"/>
        <w:left w:val="none" w:sz="0" w:space="0" w:color="auto"/>
        <w:bottom w:val="none" w:sz="0" w:space="0" w:color="auto"/>
        <w:right w:val="none" w:sz="0" w:space="0" w:color="auto"/>
      </w:divBdr>
    </w:div>
    <w:div w:id="1430733933">
      <w:bodyDiv w:val="1"/>
      <w:marLeft w:val="0"/>
      <w:marRight w:val="0"/>
      <w:marTop w:val="0"/>
      <w:marBottom w:val="0"/>
      <w:divBdr>
        <w:top w:val="none" w:sz="0" w:space="0" w:color="auto"/>
        <w:left w:val="none" w:sz="0" w:space="0" w:color="auto"/>
        <w:bottom w:val="none" w:sz="0" w:space="0" w:color="auto"/>
        <w:right w:val="none" w:sz="0" w:space="0" w:color="auto"/>
      </w:divBdr>
    </w:div>
    <w:div w:id="1431318202">
      <w:bodyDiv w:val="1"/>
      <w:marLeft w:val="0"/>
      <w:marRight w:val="0"/>
      <w:marTop w:val="0"/>
      <w:marBottom w:val="0"/>
      <w:divBdr>
        <w:top w:val="none" w:sz="0" w:space="0" w:color="auto"/>
        <w:left w:val="none" w:sz="0" w:space="0" w:color="auto"/>
        <w:bottom w:val="none" w:sz="0" w:space="0" w:color="auto"/>
        <w:right w:val="none" w:sz="0" w:space="0" w:color="auto"/>
      </w:divBdr>
    </w:div>
    <w:div w:id="1432706010">
      <w:bodyDiv w:val="1"/>
      <w:marLeft w:val="0"/>
      <w:marRight w:val="0"/>
      <w:marTop w:val="0"/>
      <w:marBottom w:val="0"/>
      <w:divBdr>
        <w:top w:val="none" w:sz="0" w:space="0" w:color="auto"/>
        <w:left w:val="none" w:sz="0" w:space="0" w:color="auto"/>
        <w:bottom w:val="none" w:sz="0" w:space="0" w:color="auto"/>
        <w:right w:val="none" w:sz="0" w:space="0" w:color="auto"/>
      </w:divBdr>
    </w:div>
    <w:div w:id="1433935575">
      <w:bodyDiv w:val="1"/>
      <w:marLeft w:val="0"/>
      <w:marRight w:val="0"/>
      <w:marTop w:val="0"/>
      <w:marBottom w:val="0"/>
      <w:divBdr>
        <w:top w:val="none" w:sz="0" w:space="0" w:color="auto"/>
        <w:left w:val="none" w:sz="0" w:space="0" w:color="auto"/>
        <w:bottom w:val="none" w:sz="0" w:space="0" w:color="auto"/>
        <w:right w:val="none" w:sz="0" w:space="0" w:color="auto"/>
      </w:divBdr>
    </w:div>
    <w:div w:id="1437796826">
      <w:bodyDiv w:val="1"/>
      <w:marLeft w:val="0"/>
      <w:marRight w:val="0"/>
      <w:marTop w:val="0"/>
      <w:marBottom w:val="0"/>
      <w:divBdr>
        <w:top w:val="none" w:sz="0" w:space="0" w:color="auto"/>
        <w:left w:val="none" w:sz="0" w:space="0" w:color="auto"/>
        <w:bottom w:val="none" w:sz="0" w:space="0" w:color="auto"/>
        <w:right w:val="none" w:sz="0" w:space="0" w:color="auto"/>
      </w:divBdr>
    </w:div>
    <w:div w:id="1439375969">
      <w:bodyDiv w:val="1"/>
      <w:marLeft w:val="0"/>
      <w:marRight w:val="0"/>
      <w:marTop w:val="0"/>
      <w:marBottom w:val="0"/>
      <w:divBdr>
        <w:top w:val="none" w:sz="0" w:space="0" w:color="auto"/>
        <w:left w:val="none" w:sz="0" w:space="0" w:color="auto"/>
        <w:bottom w:val="none" w:sz="0" w:space="0" w:color="auto"/>
        <w:right w:val="none" w:sz="0" w:space="0" w:color="auto"/>
      </w:divBdr>
    </w:div>
    <w:div w:id="1448504564">
      <w:bodyDiv w:val="1"/>
      <w:marLeft w:val="0"/>
      <w:marRight w:val="0"/>
      <w:marTop w:val="0"/>
      <w:marBottom w:val="0"/>
      <w:divBdr>
        <w:top w:val="none" w:sz="0" w:space="0" w:color="auto"/>
        <w:left w:val="none" w:sz="0" w:space="0" w:color="auto"/>
        <w:bottom w:val="none" w:sz="0" w:space="0" w:color="auto"/>
        <w:right w:val="none" w:sz="0" w:space="0" w:color="auto"/>
      </w:divBdr>
    </w:div>
    <w:div w:id="1449009518">
      <w:bodyDiv w:val="1"/>
      <w:marLeft w:val="0"/>
      <w:marRight w:val="0"/>
      <w:marTop w:val="0"/>
      <w:marBottom w:val="0"/>
      <w:divBdr>
        <w:top w:val="none" w:sz="0" w:space="0" w:color="auto"/>
        <w:left w:val="none" w:sz="0" w:space="0" w:color="auto"/>
        <w:bottom w:val="none" w:sz="0" w:space="0" w:color="auto"/>
        <w:right w:val="none" w:sz="0" w:space="0" w:color="auto"/>
      </w:divBdr>
    </w:div>
    <w:div w:id="1453750178">
      <w:bodyDiv w:val="1"/>
      <w:marLeft w:val="0"/>
      <w:marRight w:val="0"/>
      <w:marTop w:val="0"/>
      <w:marBottom w:val="0"/>
      <w:divBdr>
        <w:top w:val="none" w:sz="0" w:space="0" w:color="auto"/>
        <w:left w:val="none" w:sz="0" w:space="0" w:color="auto"/>
        <w:bottom w:val="none" w:sz="0" w:space="0" w:color="auto"/>
        <w:right w:val="none" w:sz="0" w:space="0" w:color="auto"/>
      </w:divBdr>
    </w:div>
    <w:div w:id="1455059167">
      <w:bodyDiv w:val="1"/>
      <w:marLeft w:val="0"/>
      <w:marRight w:val="0"/>
      <w:marTop w:val="0"/>
      <w:marBottom w:val="0"/>
      <w:divBdr>
        <w:top w:val="none" w:sz="0" w:space="0" w:color="auto"/>
        <w:left w:val="none" w:sz="0" w:space="0" w:color="auto"/>
        <w:bottom w:val="none" w:sz="0" w:space="0" w:color="auto"/>
        <w:right w:val="none" w:sz="0" w:space="0" w:color="auto"/>
      </w:divBdr>
    </w:div>
    <w:div w:id="1455519728">
      <w:bodyDiv w:val="1"/>
      <w:marLeft w:val="0"/>
      <w:marRight w:val="0"/>
      <w:marTop w:val="0"/>
      <w:marBottom w:val="0"/>
      <w:divBdr>
        <w:top w:val="none" w:sz="0" w:space="0" w:color="auto"/>
        <w:left w:val="none" w:sz="0" w:space="0" w:color="auto"/>
        <w:bottom w:val="none" w:sz="0" w:space="0" w:color="auto"/>
        <w:right w:val="none" w:sz="0" w:space="0" w:color="auto"/>
      </w:divBdr>
    </w:div>
    <w:div w:id="1464889413">
      <w:bodyDiv w:val="1"/>
      <w:marLeft w:val="0"/>
      <w:marRight w:val="0"/>
      <w:marTop w:val="0"/>
      <w:marBottom w:val="0"/>
      <w:divBdr>
        <w:top w:val="none" w:sz="0" w:space="0" w:color="auto"/>
        <w:left w:val="none" w:sz="0" w:space="0" w:color="auto"/>
        <w:bottom w:val="none" w:sz="0" w:space="0" w:color="auto"/>
        <w:right w:val="none" w:sz="0" w:space="0" w:color="auto"/>
      </w:divBdr>
    </w:div>
    <w:div w:id="1465388265">
      <w:bodyDiv w:val="1"/>
      <w:marLeft w:val="0"/>
      <w:marRight w:val="0"/>
      <w:marTop w:val="0"/>
      <w:marBottom w:val="0"/>
      <w:divBdr>
        <w:top w:val="none" w:sz="0" w:space="0" w:color="auto"/>
        <w:left w:val="none" w:sz="0" w:space="0" w:color="auto"/>
        <w:bottom w:val="none" w:sz="0" w:space="0" w:color="auto"/>
        <w:right w:val="none" w:sz="0" w:space="0" w:color="auto"/>
      </w:divBdr>
    </w:div>
    <w:div w:id="1467701526">
      <w:bodyDiv w:val="1"/>
      <w:marLeft w:val="0"/>
      <w:marRight w:val="0"/>
      <w:marTop w:val="0"/>
      <w:marBottom w:val="0"/>
      <w:divBdr>
        <w:top w:val="none" w:sz="0" w:space="0" w:color="auto"/>
        <w:left w:val="none" w:sz="0" w:space="0" w:color="auto"/>
        <w:bottom w:val="none" w:sz="0" w:space="0" w:color="auto"/>
        <w:right w:val="none" w:sz="0" w:space="0" w:color="auto"/>
      </w:divBdr>
    </w:div>
    <w:div w:id="1467965408">
      <w:bodyDiv w:val="1"/>
      <w:marLeft w:val="0"/>
      <w:marRight w:val="0"/>
      <w:marTop w:val="0"/>
      <w:marBottom w:val="0"/>
      <w:divBdr>
        <w:top w:val="none" w:sz="0" w:space="0" w:color="auto"/>
        <w:left w:val="none" w:sz="0" w:space="0" w:color="auto"/>
        <w:bottom w:val="none" w:sz="0" w:space="0" w:color="auto"/>
        <w:right w:val="none" w:sz="0" w:space="0" w:color="auto"/>
      </w:divBdr>
    </w:div>
    <w:div w:id="1469518006">
      <w:bodyDiv w:val="1"/>
      <w:marLeft w:val="0"/>
      <w:marRight w:val="0"/>
      <w:marTop w:val="0"/>
      <w:marBottom w:val="0"/>
      <w:divBdr>
        <w:top w:val="none" w:sz="0" w:space="0" w:color="auto"/>
        <w:left w:val="none" w:sz="0" w:space="0" w:color="auto"/>
        <w:bottom w:val="none" w:sz="0" w:space="0" w:color="auto"/>
        <w:right w:val="none" w:sz="0" w:space="0" w:color="auto"/>
      </w:divBdr>
    </w:div>
    <w:div w:id="1469739119">
      <w:bodyDiv w:val="1"/>
      <w:marLeft w:val="0"/>
      <w:marRight w:val="0"/>
      <w:marTop w:val="0"/>
      <w:marBottom w:val="0"/>
      <w:divBdr>
        <w:top w:val="none" w:sz="0" w:space="0" w:color="auto"/>
        <w:left w:val="none" w:sz="0" w:space="0" w:color="auto"/>
        <w:bottom w:val="none" w:sz="0" w:space="0" w:color="auto"/>
        <w:right w:val="none" w:sz="0" w:space="0" w:color="auto"/>
      </w:divBdr>
    </w:div>
    <w:div w:id="1472139684">
      <w:bodyDiv w:val="1"/>
      <w:marLeft w:val="0"/>
      <w:marRight w:val="0"/>
      <w:marTop w:val="0"/>
      <w:marBottom w:val="0"/>
      <w:divBdr>
        <w:top w:val="none" w:sz="0" w:space="0" w:color="auto"/>
        <w:left w:val="none" w:sz="0" w:space="0" w:color="auto"/>
        <w:bottom w:val="none" w:sz="0" w:space="0" w:color="auto"/>
        <w:right w:val="none" w:sz="0" w:space="0" w:color="auto"/>
      </w:divBdr>
    </w:div>
    <w:div w:id="1473331089">
      <w:bodyDiv w:val="1"/>
      <w:marLeft w:val="0"/>
      <w:marRight w:val="0"/>
      <w:marTop w:val="0"/>
      <w:marBottom w:val="0"/>
      <w:divBdr>
        <w:top w:val="none" w:sz="0" w:space="0" w:color="auto"/>
        <w:left w:val="none" w:sz="0" w:space="0" w:color="auto"/>
        <w:bottom w:val="none" w:sz="0" w:space="0" w:color="auto"/>
        <w:right w:val="none" w:sz="0" w:space="0" w:color="auto"/>
      </w:divBdr>
    </w:div>
    <w:div w:id="1474299135">
      <w:bodyDiv w:val="1"/>
      <w:marLeft w:val="0"/>
      <w:marRight w:val="0"/>
      <w:marTop w:val="0"/>
      <w:marBottom w:val="0"/>
      <w:divBdr>
        <w:top w:val="none" w:sz="0" w:space="0" w:color="auto"/>
        <w:left w:val="none" w:sz="0" w:space="0" w:color="auto"/>
        <w:bottom w:val="none" w:sz="0" w:space="0" w:color="auto"/>
        <w:right w:val="none" w:sz="0" w:space="0" w:color="auto"/>
      </w:divBdr>
    </w:div>
    <w:div w:id="1476020549">
      <w:bodyDiv w:val="1"/>
      <w:marLeft w:val="0"/>
      <w:marRight w:val="0"/>
      <w:marTop w:val="0"/>
      <w:marBottom w:val="0"/>
      <w:divBdr>
        <w:top w:val="none" w:sz="0" w:space="0" w:color="auto"/>
        <w:left w:val="none" w:sz="0" w:space="0" w:color="auto"/>
        <w:bottom w:val="none" w:sz="0" w:space="0" w:color="auto"/>
        <w:right w:val="none" w:sz="0" w:space="0" w:color="auto"/>
      </w:divBdr>
    </w:div>
    <w:div w:id="1481074182">
      <w:bodyDiv w:val="1"/>
      <w:marLeft w:val="0"/>
      <w:marRight w:val="0"/>
      <w:marTop w:val="0"/>
      <w:marBottom w:val="0"/>
      <w:divBdr>
        <w:top w:val="none" w:sz="0" w:space="0" w:color="auto"/>
        <w:left w:val="none" w:sz="0" w:space="0" w:color="auto"/>
        <w:bottom w:val="none" w:sz="0" w:space="0" w:color="auto"/>
        <w:right w:val="none" w:sz="0" w:space="0" w:color="auto"/>
      </w:divBdr>
    </w:div>
    <w:div w:id="1483500209">
      <w:bodyDiv w:val="1"/>
      <w:marLeft w:val="0"/>
      <w:marRight w:val="0"/>
      <w:marTop w:val="0"/>
      <w:marBottom w:val="0"/>
      <w:divBdr>
        <w:top w:val="none" w:sz="0" w:space="0" w:color="auto"/>
        <w:left w:val="none" w:sz="0" w:space="0" w:color="auto"/>
        <w:bottom w:val="none" w:sz="0" w:space="0" w:color="auto"/>
        <w:right w:val="none" w:sz="0" w:space="0" w:color="auto"/>
      </w:divBdr>
    </w:div>
    <w:div w:id="1493639271">
      <w:bodyDiv w:val="1"/>
      <w:marLeft w:val="0"/>
      <w:marRight w:val="0"/>
      <w:marTop w:val="0"/>
      <w:marBottom w:val="0"/>
      <w:divBdr>
        <w:top w:val="none" w:sz="0" w:space="0" w:color="auto"/>
        <w:left w:val="none" w:sz="0" w:space="0" w:color="auto"/>
        <w:bottom w:val="none" w:sz="0" w:space="0" w:color="auto"/>
        <w:right w:val="none" w:sz="0" w:space="0" w:color="auto"/>
      </w:divBdr>
    </w:div>
    <w:div w:id="1497306222">
      <w:bodyDiv w:val="1"/>
      <w:marLeft w:val="0"/>
      <w:marRight w:val="0"/>
      <w:marTop w:val="0"/>
      <w:marBottom w:val="0"/>
      <w:divBdr>
        <w:top w:val="none" w:sz="0" w:space="0" w:color="auto"/>
        <w:left w:val="none" w:sz="0" w:space="0" w:color="auto"/>
        <w:bottom w:val="none" w:sz="0" w:space="0" w:color="auto"/>
        <w:right w:val="none" w:sz="0" w:space="0" w:color="auto"/>
      </w:divBdr>
    </w:div>
    <w:div w:id="1498614580">
      <w:bodyDiv w:val="1"/>
      <w:marLeft w:val="0"/>
      <w:marRight w:val="0"/>
      <w:marTop w:val="0"/>
      <w:marBottom w:val="0"/>
      <w:divBdr>
        <w:top w:val="none" w:sz="0" w:space="0" w:color="auto"/>
        <w:left w:val="none" w:sz="0" w:space="0" w:color="auto"/>
        <w:bottom w:val="none" w:sz="0" w:space="0" w:color="auto"/>
        <w:right w:val="none" w:sz="0" w:space="0" w:color="auto"/>
      </w:divBdr>
    </w:div>
    <w:div w:id="1501432028">
      <w:bodyDiv w:val="1"/>
      <w:marLeft w:val="0"/>
      <w:marRight w:val="0"/>
      <w:marTop w:val="0"/>
      <w:marBottom w:val="0"/>
      <w:divBdr>
        <w:top w:val="none" w:sz="0" w:space="0" w:color="auto"/>
        <w:left w:val="none" w:sz="0" w:space="0" w:color="auto"/>
        <w:bottom w:val="none" w:sz="0" w:space="0" w:color="auto"/>
        <w:right w:val="none" w:sz="0" w:space="0" w:color="auto"/>
      </w:divBdr>
    </w:div>
    <w:div w:id="1511026487">
      <w:bodyDiv w:val="1"/>
      <w:marLeft w:val="0"/>
      <w:marRight w:val="0"/>
      <w:marTop w:val="0"/>
      <w:marBottom w:val="0"/>
      <w:divBdr>
        <w:top w:val="none" w:sz="0" w:space="0" w:color="auto"/>
        <w:left w:val="none" w:sz="0" w:space="0" w:color="auto"/>
        <w:bottom w:val="none" w:sz="0" w:space="0" w:color="auto"/>
        <w:right w:val="none" w:sz="0" w:space="0" w:color="auto"/>
      </w:divBdr>
    </w:div>
    <w:div w:id="1511527126">
      <w:bodyDiv w:val="1"/>
      <w:marLeft w:val="0"/>
      <w:marRight w:val="0"/>
      <w:marTop w:val="0"/>
      <w:marBottom w:val="0"/>
      <w:divBdr>
        <w:top w:val="none" w:sz="0" w:space="0" w:color="auto"/>
        <w:left w:val="none" w:sz="0" w:space="0" w:color="auto"/>
        <w:bottom w:val="none" w:sz="0" w:space="0" w:color="auto"/>
        <w:right w:val="none" w:sz="0" w:space="0" w:color="auto"/>
      </w:divBdr>
    </w:div>
    <w:div w:id="1517033986">
      <w:bodyDiv w:val="1"/>
      <w:marLeft w:val="0"/>
      <w:marRight w:val="0"/>
      <w:marTop w:val="0"/>
      <w:marBottom w:val="0"/>
      <w:divBdr>
        <w:top w:val="none" w:sz="0" w:space="0" w:color="auto"/>
        <w:left w:val="none" w:sz="0" w:space="0" w:color="auto"/>
        <w:bottom w:val="none" w:sz="0" w:space="0" w:color="auto"/>
        <w:right w:val="none" w:sz="0" w:space="0" w:color="auto"/>
      </w:divBdr>
    </w:div>
    <w:div w:id="1522008445">
      <w:bodyDiv w:val="1"/>
      <w:marLeft w:val="0"/>
      <w:marRight w:val="0"/>
      <w:marTop w:val="0"/>
      <w:marBottom w:val="0"/>
      <w:divBdr>
        <w:top w:val="none" w:sz="0" w:space="0" w:color="auto"/>
        <w:left w:val="none" w:sz="0" w:space="0" w:color="auto"/>
        <w:bottom w:val="none" w:sz="0" w:space="0" w:color="auto"/>
        <w:right w:val="none" w:sz="0" w:space="0" w:color="auto"/>
      </w:divBdr>
    </w:div>
    <w:div w:id="1529638987">
      <w:bodyDiv w:val="1"/>
      <w:marLeft w:val="0"/>
      <w:marRight w:val="0"/>
      <w:marTop w:val="0"/>
      <w:marBottom w:val="0"/>
      <w:divBdr>
        <w:top w:val="none" w:sz="0" w:space="0" w:color="auto"/>
        <w:left w:val="none" w:sz="0" w:space="0" w:color="auto"/>
        <w:bottom w:val="none" w:sz="0" w:space="0" w:color="auto"/>
        <w:right w:val="none" w:sz="0" w:space="0" w:color="auto"/>
      </w:divBdr>
    </w:div>
    <w:div w:id="1533884934">
      <w:bodyDiv w:val="1"/>
      <w:marLeft w:val="0"/>
      <w:marRight w:val="0"/>
      <w:marTop w:val="0"/>
      <w:marBottom w:val="0"/>
      <w:divBdr>
        <w:top w:val="none" w:sz="0" w:space="0" w:color="auto"/>
        <w:left w:val="none" w:sz="0" w:space="0" w:color="auto"/>
        <w:bottom w:val="none" w:sz="0" w:space="0" w:color="auto"/>
        <w:right w:val="none" w:sz="0" w:space="0" w:color="auto"/>
      </w:divBdr>
    </w:div>
    <w:div w:id="1534657180">
      <w:bodyDiv w:val="1"/>
      <w:marLeft w:val="0"/>
      <w:marRight w:val="0"/>
      <w:marTop w:val="0"/>
      <w:marBottom w:val="0"/>
      <w:divBdr>
        <w:top w:val="none" w:sz="0" w:space="0" w:color="auto"/>
        <w:left w:val="none" w:sz="0" w:space="0" w:color="auto"/>
        <w:bottom w:val="none" w:sz="0" w:space="0" w:color="auto"/>
        <w:right w:val="none" w:sz="0" w:space="0" w:color="auto"/>
      </w:divBdr>
    </w:div>
    <w:div w:id="1541017353">
      <w:bodyDiv w:val="1"/>
      <w:marLeft w:val="0"/>
      <w:marRight w:val="0"/>
      <w:marTop w:val="0"/>
      <w:marBottom w:val="0"/>
      <w:divBdr>
        <w:top w:val="none" w:sz="0" w:space="0" w:color="auto"/>
        <w:left w:val="none" w:sz="0" w:space="0" w:color="auto"/>
        <w:bottom w:val="none" w:sz="0" w:space="0" w:color="auto"/>
        <w:right w:val="none" w:sz="0" w:space="0" w:color="auto"/>
      </w:divBdr>
    </w:div>
    <w:div w:id="1541477005">
      <w:bodyDiv w:val="1"/>
      <w:marLeft w:val="0"/>
      <w:marRight w:val="0"/>
      <w:marTop w:val="0"/>
      <w:marBottom w:val="0"/>
      <w:divBdr>
        <w:top w:val="none" w:sz="0" w:space="0" w:color="auto"/>
        <w:left w:val="none" w:sz="0" w:space="0" w:color="auto"/>
        <w:bottom w:val="none" w:sz="0" w:space="0" w:color="auto"/>
        <w:right w:val="none" w:sz="0" w:space="0" w:color="auto"/>
      </w:divBdr>
    </w:div>
    <w:div w:id="1544362191">
      <w:bodyDiv w:val="1"/>
      <w:marLeft w:val="0"/>
      <w:marRight w:val="0"/>
      <w:marTop w:val="0"/>
      <w:marBottom w:val="0"/>
      <w:divBdr>
        <w:top w:val="none" w:sz="0" w:space="0" w:color="auto"/>
        <w:left w:val="none" w:sz="0" w:space="0" w:color="auto"/>
        <w:bottom w:val="none" w:sz="0" w:space="0" w:color="auto"/>
        <w:right w:val="none" w:sz="0" w:space="0" w:color="auto"/>
      </w:divBdr>
    </w:div>
    <w:div w:id="1546915637">
      <w:bodyDiv w:val="1"/>
      <w:marLeft w:val="0"/>
      <w:marRight w:val="0"/>
      <w:marTop w:val="0"/>
      <w:marBottom w:val="0"/>
      <w:divBdr>
        <w:top w:val="none" w:sz="0" w:space="0" w:color="auto"/>
        <w:left w:val="none" w:sz="0" w:space="0" w:color="auto"/>
        <w:bottom w:val="none" w:sz="0" w:space="0" w:color="auto"/>
        <w:right w:val="none" w:sz="0" w:space="0" w:color="auto"/>
      </w:divBdr>
    </w:div>
    <w:div w:id="1547450541">
      <w:bodyDiv w:val="1"/>
      <w:marLeft w:val="0"/>
      <w:marRight w:val="0"/>
      <w:marTop w:val="0"/>
      <w:marBottom w:val="0"/>
      <w:divBdr>
        <w:top w:val="none" w:sz="0" w:space="0" w:color="auto"/>
        <w:left w:val="none" w:sz="0" w:space="0" w:color="auto"/>
        <w:bottom w:val="none" w:sz="0" w:space="0" w:color="auto"/>
        <w:right w:val="none" w:sz="0" w:space="0" w:color="auto"/>
      </w:divBdr>
    </w:div>
    <w:div w:id="1550678884">
      <w:bodyDiv w:val="1"/>
      <w:marLeft w:val="0"/>
      <w:marRight w:val="0"/>
      <w:marTop w:val="0"/>
      <w:marBottom w:val="0"/>
      <w:divBdr>
        <w:top w:val="none" w:sz="0" w:space="0" w:color="auto"/>
        <w:left w:val="none" w:sz="0" w:space="0" w:color="auto"/>
        <w:bottom w:val="none" w:sz="0" w:space="0" w:color="auto"/>
        <w:right w:val="none" w:sz="0" w:space="0" w:color="auto"/>
      </w:divBdr>
    </w:div>
    <w:div w:id="1551649793">
      <w:bodyDiv w:val="1"/>
      <w:marLeft w:val="0"/>
      <w:marRight w:val="0"/>
      <w:marTop w:val="0"/>
      <w:marBottom w:val="0"/>
      <w:divBdr>
        <w:top w:val="none" w:sz="0" w:space="0" w:color="auto"/>
        <w:left w:val="none" w:sz="0" w:space="0" w:color="auto"/>
        <w:bottom w:val="none" w:sz="0" w:space="0" w:color="auto"/>
        <w:right w:val="none" w:sz="0" w:space="0" w:color="auto"/>
      </w:divBdr>
    </w:div>
    <w:div w:id="1552157780">
      <w:bodyDiv w:val="1"/>
      <w:marLeft w:val="0"/>
      <w:marRight w:val="0"/>
      <w:marTop w:val="0"/>
      <w:marBottom w:val="0"/>
      <w:divBdr>
        <w:top w:val="none" w:sz="0" w:space="0" w:color="auto"/>
        <w:left w:val="none" w:sz="0" w:space="0" w:color="auto"/>
        <w:bottom w:val="none" w:sz="0" w:space="0" w:color="auto"/>
        <w:right w:val="none" w:sz="0" w:space="0" w:color="auto"/>
      </w:divBdr>
    </w:div>
    <w:div w:id="1554459027">
      <w:bodyDiv w:val="1"/>
      <w:marLeft w:val="0"/>
      <w:marRight w:val="0"/>
      <w:marTop w:val="0"/>
      <w:marBottom w:val="0"/>
      <w:divBdr>
        <w:top w:val="none" w:sz="0" w:space="0" w:color="auto"/>
        <w:left w:val="none" w:sz="0" w:space="0" w:color="auto"/>
        <w:bottom w:val="none" w:sz="0" w:space="0" w:color="auto"/>
        <w:right w:val="none" w:sz="0" w:space="0" w:color="auto"/>
      </w:divBdr>
    </w:div>
    <w:div w:id="1558513043">
      <w:bodyDiv w:val="1"/>
      <w:marLeft w:val="0"/>
      <w:marRight w:val="0"/>
      <w:marTop w:val="0"/>
      <w:marBottom w:val="0"/>
      <w:divBdr>
        <w:top w:val="none" w:sz="0" w:space="0" w:color="auto"/>
        <w:left w:val="none" w:sz="0" w:space="0" w:color="auto"/>
        <w:bottom w:val="none" w:sz="0" w:space="0" w:color="auto"/>
        <w:right w:val="none" w:sz="0" w:space="0" w:color="auto"/>
      </w:divBdr>
    </w:div>
    <w:div w:id="1563447934">
      <w:bodyDiv w:val="1"/>
      <w:marLeft w:val="0"/>
      <w:marRight w:val="0"/>
      <w:marTop w:val="0"/>
      <w:marBottom w:val="0"/>
      <w:divBdr>
        <w:top w:val="none" w:sz="0" w:space="0" w:color="auto"/>
        <w:left w:val="none" w:sz="0" w:space="0" w:color="auto"/>
        <w:bottom w:val="none" w:sz="0" w:space="0" w:color="auto"/>
        <w:right w:val="none" w:sz="0" w:space="0" w:color="auto"/>
      </w:divBdr>
    </w:div>
    <w:div w:id="1564756555">
      <w:bodyDiv w:val="1"/>
      <w:marLeft w:val="0"/>
      <w:marRight w:val="0"/>
      <w:marTop w:val="0"/>
      <w:marBottom w:val="0"/>
      <w:divBdr>
        <w:top w:val="none" w:sz="0" w:space="0" w:color="auto"/>
        <w:left w:val="none" w:sz="0" w:space="0" w:color="auto"/>
        <w:bottom w:val="none" w:sz="0" w:space="0" w:color="auto"/>
        <w:right w:val="none" w:sz="0" w:space="0" w:color="auto"/>
      </w:divBdr>
    </w:div>
    <w:div w:id="1567640098">
      <w:bodyDiv w:val="1"/>
      <w:marLeft w:val="0"/>
      <w:marRight w:val="0"/>
      <w:marTop w:val="0"/>
      <w:marBottom w:val="0"/>
      <w:divBdr>
        <w:top w:val="none" w:sz="0" w:space="0" w:color="auto"/>
        <w:left w:val="none" w:sz="0" w:space="0" w:color="auto"/>
        <w:bottom w:val="none" w:sz="0" w:space="0" w:color="auto"/>
        <w:right w:val="none" w:sz="0" w:space="0" w:color="auto"/>
      </w:divBdr>
    </w:div>
    <w:div w:id="1569876496">
      <w:bodyDiv w:val="1"/>
      <w:marLeft w:val="0"/>
      <w:marRight w:val="0"/>
      <w:marTop w:val="0"/>
      <w:marBottom w:val="0"/>
      <w:divBdr>
        <w:top w:val="none" w:sz="0" w:space="0" w:color="auto"/>
        <w:left w:val="none" w:sz="0" w:space="0" w:color="auto"/>
        <w:bottom w:val="none" w:sz="0" w:space="0" w:color="auto"/>
        <w:right w:val="none" w:sz="0" w:space="0" w:color="auto"/>
      </w:divBdr>
    </w:div>
    <w:div w:id="1572232506">
      <w:bodyDiv w:val="1"/>
      <w:marLeft w:val="0"/>
      <w:marRight w:val="0"/>
      <w:marTop w:val="0"/>
      <w:marBottom w:val="0"/>
      <w:divBdr>
        <w:top w:val="none" w:sz="0" w:space="0" w:color="auto"/>
        <w:left w:val="none" w:sz="0" w:space="0" w:color="auto"/>
        <w:bottom w:val="none" w:sz="0" w:space="0" w:color="auto"/>
        <w:right w:val="none" w:sz="0" w:space="0" w:color="auto"/>
      </w:divBdr>
    </w:div>
    <w:div w:id="1574972935">
      <w:bodyDiv w:val="1"/>
      <w:marLeft w:val="0"/>
      <w:marRight w:val="0"/>
      <w:marTop w:val="0"/>
      <w:marBottom w:val="0"/>
      <w:divBdr>
        <w:top w:val="none" w:sz="0" w:space="0" w:color="auto"/>
        <w:left w:val="none" w:sz="0" w:space="0" w:color="auto"/>
        <w:bottom w:val="none" w:sz="0" w:space="0" w:color="auto"/>
        <w:right w:val="none" w:sz="0" w:space="0" w:color="auto"/>
      </w:divBdr>
    </w:div>
    <w:div w:id="1579291881">
      <w:bodyDiv w:val="1"/>
      <w:marLeft w:val="0"/>
      <w:marRight w:val="0"/>
      <w:marTop w:val="0"/>
      <w:marBottom w:val="0"/>
      <w:divBdr>
        <w:top w:val="none" w:sz="0" w:space="0" w:color="auto"/>
        <w:left w:val="none" w:sz="0" w:space="0" w:color="auto"/>
        <w:bottom w:val="none" w:sz="0" w:space="0" w:color="auto"/>
        <w:right w:val="none" w:sz="0" w:space="0" w:color="auto"/>
      </w:divBdr>
    </w:div>
    <w:div w:id="1579511505">
      <w:bodyDiv w:val="1"/>
      <w:marLeft w:val="0"/>
      <w:marRight w:val="0"/>
      <w:marTop w:val="0"/>
      <w:marBottom w:val="0"/>
      <w:divBdr>
        <w:top w:val="none" w:sz="0" w:space="0" w:color="auto"/>
        <w:left w:val="none" w:sz="0" w:space="0" w:color="auto"/>
        <w:bottom w:val="none" w:sz="0" w:space="0" w:color="auto"/>
        <w:right w:val="none" w:sz="0" w:space="0" w:color="auto"/>
      </w:divBdr>
    </w:div>
    <w:div w:id="1579515486">
      <w:bodyDiv w:val="1"/>
      <w:marLeft w:val="0"/>
      <w:marRight w:val="0"/>
      <w:marTop w:val="0"/>
      <w:marBottom w:val="0"/>
      <w:divBdr>
        <w:top w:val="none" w:sz="0" w:space="0" w:color="auto"/>
        <w:left w:val="none" w:sz="0" w:space="0" w:color="auto"/>
        <w:bottom w:val="none" w:sz="0" w:space="0" w:color="auto"/>
        <w:right w:val="none" w:sz="0" w:space="0" w:color="auto"/>
      </w:divBdr>
    </w:div>
    <w:div w:id="1581015157">
      <w:bodyDiv w:val="1"/>
      <w:marLeft w:val="0"/>
      <w:marRight w:val="0"/>
      <w:marTop w:val="0"/>
      <w:marBottom w:val="0"/>
      <w:divBdr>
        <w:top w:val="none" w:sz="0" w:space="0" w:color="auto"/>
        <w:left w:val="none" w:sz="0" w:space="0" w:color="auto"/>
        <w:bottom w:val="none" w:sz="0" w:space="0" w:color="auto"/>
        <w:right w:val="none" w:sz="0" w:space="0" w:color="auto"/>
      </w:divBdr>
    </w:div>
    <w:div w:id="1584292725">
      <w:bodyDiv w:val="1"/>
      <w:marLeft w:val="0"/>
      <w:marRight w:val="0"/>
      <w:marTop w:val="0"/>
      <w:marBottom w:val="0"/>
      <w:divBdr>
        <w:top w:val="none" w:sz="0" w:space="0" w:color="auto"/>
        <w:left w:val="none" w:sz="0" w:space="0" w:color="auto"/>
        <w:bottom w:val="none" w:sz="0" w:space="0" w:color="auto"/>
        <w:right w:val="none" w:sz="0" w:space="0" w:color="auto"/>
      </w:divBdr>
    </w:div>
    <w:div w:id="1586917294">
      <w:bodyDiv w:val="1"/>
      <w:marLeft w:val="0"/>
      <w:marRight w:val="0"/>
      <w:marTop w:val="0"/>
      <w:marBottom w:val="0"/>
      <w:divBdr>
        <w:top w:val="none" w:sz="0" w:space="0" w:color="auto"/>
        <w:left w:val="none" w:sz="0" w:space="0" w:color="auto"/>
        <w:bottom w:val="none" w:sz="0" w:space="0" w:color="auto"/>
        <w:right w:val="none" w:sz="0" w:space="0" w:color="auto"/>
      </w:divBdr>
    </w:div>
    <w:div w:id="1586957856">
      <w:bodyDiv w:val="1"/>
      <w:marLeft w:val="0"/>
      <w:marRight w:val="0"/>
      <w:marTop w:val="0"/>
      <w:marBottom w:val="0"/>
      <w:divBdr>
        <w:top w:val="none" w:sz="0" w:space="0" w:color="auto"/>
        <w:left w:val="none" w:sz="0" w:space="0" w:color="auto"/>
        <w:bottom w:val="none" w:sz="0" w:space="0" w:color="auto"/>
        <w:right w:val="none" w:sz="0" w:space="0" w:color="auto"/>
      </w:divBdr>
    </w:div>
    <w:div w:id="1588491112">
      <w:bodyDiv w:val="1"/>
      <w:marLeft w:val="0"/>
      <w:marRight w:val="0"/>
      <w:marTop w:val="0"/>
      <w:marBottom w:val="0"/>
      <w:divBdr>
        <w:top w:val="none" w:sz="0" w:space="0" w:color="auto"/>
        <w:left w:val="none" w:sz="0" w:space="0" w:color="auto"/>
        <w:bottom w:val="none" w:sz="0" w:space="0" w:color="auto"/>
        <w:right w:val="none" w:sz="0" w:space="0" w:color="auto"/>
      </w:divBdr>
    </w:div>
    <w:div w:id="1590115661">
      <w:bodyDiv w:val="1"/>
      <w:marLeft w:val="0"/>
      <w:marRight w:val="0"/>
      <w:marTop w:val="0"/>
      <w:marBottom w:val="0"/>
      <w:divBdr>
        <w:top w:val="none" w:sz="0" w:space="0" w:color="auto"/>
        <w:left w:val="none" w:sz="0" w:space="0" w:color="auto"/>
        <w:bottom w:val="none" w:sz="0" w:space="0" w:color="auto"/>
        <w:right w:val="none" w:sz="0" w:space="0" w:color="auto"/>
      </w:divBdr>
    </w:div>
    <w:div w:id="1590624749">
      <w:bodyDiv w:val="1"/>
      <w:marLeft w:val="0"/>
      <w:marRight w:val="0"/>
      <w:marTop w:val="0"/>
      <w:marBottom w:val="0"/>
      <w:divBdr>
        <w:top w:val="none" w:sz="0" w:space="0" w:color="auto"/>
        <w:left w:val="none" w:sz="0" w:space="0" w:color="auto"/>
        <w:bottom w:val="none" w:sz="0" w:space="0" w:color="auto"/>
        <w:right w:val="none" w:sz="0" w:space="0" w:color="auto"/>
      </w:divBdr>
    </w:div>
    <w:div w:id="1595281367">
      <w:bodyDiv w:val="1"/>
      <w:marLeft w:val="0"/>
      <w:marRight w:val="0"/>
      <w:marTop w:val="0"/>
      <w:marBottom w:val="0"/>
      <w:divBdr>
        <w:top w:val="none" w:sz="0" w:space="0" w:color="auto"/>
        <w:left w:val="none" w:sz="0" w:space="0" w:color="auto"/>
        <w:bottom w:val="none" w:sz="0" w:space="0" w:color="auto"/>
        <w:right w:val="none" w:sz="0" w:space="0" w:color="auto"/>
      </w:divBdr>
    </w:div>
    <w:div w:id="1597907204">
      <w:bodyDiv w:val="1"/>
      <w:marLeft w:val="0"/>
      <w:marRight w:val="0"/>
      <w:marTop w:val="0"/>
      <w:marBottom w:val="0"/>
      <w:divBdr>
        <w:top w:val="none" w:sz="0" w:space="0" w:color="auto"/>
        <w:left w:val="none" w:sz="0" w:space="0" w:color="auto"/>
        <w:bottom w:val="none" w:sz="0" w:space="0" w:color="auto"/>
        <w:right w:val="none" w:sz="0" w:space="0" w:color="auto"/>
      </w:divBdr>
    </w:div>
    <w:div w:id="1598754944">
      <w:bodyDiv w:val="1"/>
      <w:marLeft w:val="0"/>
      <w:marRight w:val="0"/>
      <w:marTop w:val="0"/>
      <w:marBottom w:val="0"/>
      <w:divBdr>
        <w:top w:val="none" w:sz="0" w:space="0" w:color="auto"/>
        <w:left w:val="none" w:sz="0" w:space="0" w:color="auto"/>
        <w:bottom w:val="none" w:sz="0" w:space="0" w:color="auto"/>
        <w:right w:val="none" w:sz="0" w:space="0" w:color="auto"/>
      </w:divBdr>
    </w:div>
    <w:div w:id="1604067900">
      <w:bodyDiv w:val="1"/>
      <w:marLeft w:val="0"/>
      <w:marRight w:val="0"/>
      <w:marTop w:val="0"/>
      <w:marBottom w:val="0"/>
      <w:divBdr>
        <w:top w:val="none" w:sz="0" w:space="0" w:color="auto"/>
        <w:left w:val="none" w:sz="0" w:space="0" w:color="auto"/>
        <w:bottom w:val="none" w:sz="0" w:space="0" w:color="auto"/>
        <w:right w:val="none" w:sz="0" w:space="0" w:color="auto"/>
      </w:divBdr>
    </w:div>
    <w:div w:id="1606696368">
      <w:bodyDiv w:val="1"/>
      <w:marLeft w:val="0"/>
      <w:marRight w:val="0"/>
      <w:marTop w:val="0"/>
      <w:marBottom w:val="0"/>
      <w:divBdr>
        <w:top w:val="none" w:sz="0" w:space="0" w:color="auto"/>
        <w:left w:val="none" w:sz="0" w:space="0" w:color="auto"/>
        <w:bottom w:val="none" w:sz="0" w:space="0" w:color="auto"/>
        <w:right w:val="none" w:sz="0" w:space="0" w:color="auto"/>
      </w:divBdr>
    </w:div>
    <w:div w:id="1607619204">
      <w:bodyDiv w:val="1"/>
      <w:marLeft w:val="0"/>
      <w:marRight w:val="0"/>
      <w:marTop w:val="0"/>
      <w:marBottom w:val="0"/>
      <w:divBdr>
        <w:top w:val="none" w:sz="0" w:space="0" w:color="auto"/>
        <w:left w:val="none" w:sz="0" w:space="0" w:color="auto"/>
        <w:bottom w:val="none" w:sz="0" w:space="0" w:color="auto"/>
        <w:right w:val="none" w:sz="0" w:space="0" w:color="auto"/>
      </w:divBdr>
    </w:div>
    <w:div w:id="1609435087">
      <w:bodyDiv w:val="1"/>
      <w:marLeft w:val="0"/>
      <w:marRight w:val="0"/>
      <w:marTop w:val="0"/>
      <w:marBottom w:val="0"/>
      <w:divBdr>
        <w:top w:val="none" w:sz="0" w:space="0" w:color="auto"/>
        <w:left w:val="none" w:sz="0" w:space="0" w:color="auto"/>
        <w:bottom w:val="none" w:sz="0" w:space="0" w:color="auto"/>
        <w:right w:val="none" w:sz="0" w:space="0" w:color="auto"/>
      </w:divBdr>
    </w:div>
    <w:div w:id="1610353631">
      <w:bodyDiv w:val="1"/>
      <w:marLeft w:val="0"/>
      <w:marRight w:val="0"/>
      <w:marTop w:val="0"/>
      <w:marBottom w:val="0"/>
      <w:divBdr>
        <w:top w:val="none" w:sz="0" w:space="0" w:color="auto"/>
        <w:left w:val="none" w:sz="0" w:space="0" w:color="auto"/>
        <w:bottom w:val="none" w:sz="0" w:space="0" w:color="auto"/>
        <w:right w:val="none" w:sz="0" w:space="0" w:color="auto"/>
      </w:divBdr>
    </w:div>
    <w:div w:id="1615019099">
      <w:bodyDiv w:val="1"/>
      <w:marLeft w:val="0"/>
      <w:marRight w:val="0"/>
      <w:marTop w:val="0"/>
      <w:marBottom w:val="0"/>
      <w:divBdr>
        <w:top w:val="none" w:sz="0" w:space="0" w:color="auto"/>
        <w:left w:val="none" w:sz="0" w:space="0" w:color="auto"/>
        <w:bottom w:val="none" w:sz="0" w:space="0" w:color="auto"/>
        <w:right w:val="none" w:sz="0" w:space="0" w:color="auto"/>
      </w:divBdr>
    </w:div>
    <w:div w:id="1619022765">
      <w:bodyDiv w:val="1"/>
      <w:marLeft w:val="0"/>
      <w:marRight w:val="0"/>
      <w:marTop w:val="0"/>
      <w:marBottom w:val="0"/>
      <w:divBdr>
        <w:top w:val="none" w:sz="0" w:space="0" w:color="auto"/>
        <w:left w:val="none" w:sz="0" w:space="0" w:color="auto"/>
        <w:bottom w:val="none" w:sz="0" w:space="0" w:color="auto"/>
        <w:right w:val="none" w:sz="0" w:space="0" w:color="auto"/>
      </w:divBdr>
    </w:div>
    <w:div w:id="1624771768">
      <w:bodyDiv w:val="1"/>
      <w:marLeft w:val="0"/>
      <w:marRight w:val="0"/>
      <w:marTop w:val="0"/>
      <w:marBottom w:val="0"/>
      <w:divBdr>
        <w:top w:val="none" w:sz="0" w:space="0" w:color="auto"/>
        <w:left w:val="none" w:sz="0" w:space="0" w:color="auto"/>
        <w:bottom w:val="none" w:sz="0" w:space="0" w:color="auto"/>
        <w:right w:val="none" w:sz="0" w:space="0" w:color="auto"/>
      </w:divBdr>
    </w:div>
    <w:div w:id="1630433181">
      <w:bodyDiv w:val="1"/>
      <w:marLeft w:val="0"/>
      <w:marRight w:val="0"/>
      <w:marTop w:val="0"/>
      <w:marBottom w:val="0"/>
      <w:divBdr>
        <w:top w:val="none" w:sz="0" w:space="0" w:color="auto"/>
        <w:left w:val="none" w:sz="0" w:space="0" w:color="auto"/>
        <w:bottom w:val="none" w:sz="0" w:space="0" w:color="auto"/>
        <w:right w:val="none" w:sz="0" w:space="0" w:color="auto"/>
      </w:divBdr>
    </w:div>
    <w:div w:id="1631284224">
      <w:bodyDiv w:val="1"/>
      <w:marLeft w:val="0"/>
      <w:marRight w:val="0"/>
      <w:marTop w:val="0"/>
      <w:marBottom w:val="0"/>
      <w:divBdr>
        <w:top w:val="none" w:sz="0" w:space="0" w:color="auto"/>
        <w:left w:val="none" w:sz="0" w:space="0" w:color="auto"/>
        <w:bottom w:val="none" w:sz="0" w:space="0" w:color="auto"/>
        <w:right w:val="none" w:sz="0" w:space="0" w:color="auto"/>
      </w:divBdr>
    </w:div>
    <w:div w:id="1632900449">
      <w:bodyDiv w:val="1"/>
      <w:marLeft w:val="0"/>
      <w:marRight w:val="0"/>
      <w:marTop w:val="0"/>
      <w:marBottom w:val="0"/>
      <w:divBdr>
        <w:top w:val="none" w:sz="0" w:space="0" w:color="auto"/>
        <w:left w:val="none" w:sz="0" w:space="0" w:color="auto"/>
        <w:bottom w:val="none" w:sz="0" w:space="0" w:color="auto"/>
        <w:right w:val="none" w:sz="0" w:space="0" w:color="auto"/>
      </w:divBdr>
    </w:div>
    <w:div w:id="1634750853">
      <w:bodyDiv w:val="1"/>
      <w:marLeft w:val="0"/>
      <w:marRight w:val="0"/>
      <w:marTop w:val="0"/>
      <w:marBottom w:val="0"/>
      <w:divBdr>
        <w:top w:val="none" w:sz="0" w:space="0" w:color="auto"/>
        <w:left w:val="none" w:sz="0" w:space="0" w:color="auto"/>
        <w:bottom w:val="none" w:sz="0" w:space="0" w:color="auto"/>
        <w:right w:val="none" w:sz="0" w:space="0" w:color="auto"/>
      </w:divBdr>
    </w:div>
    <w:div w:id="1640382775">
      <w:bodyDiv w:val="1"/>
      <w:marLeft w:val="0"/>
      <w:marRight w:val="0"/>
      <w:marTop w:val="0"/>
      <w:marBottom w:val="0"/>
      <w:divBdr>
        <w:top w:val="none" w:sz="0" w:space="0" w:color="auto"/>
        <w:left w:val="none" w:sz="0" w:space="0" w:color="auto"/>
        <w:bottom w:val="none" w:sz="0" w:space="0" w:color="auto"/>
        <w:right w:val="none" w:sz="0" w:space="0" w:color="auto"/>
      </w:divBdr>
    </w:div>
    <w:div w:id="1640651779">
      <w:bodyDiv w:val="1"/>
      <w:marLeft w:val="0"/>
      <w:marRight w:val="0"/>
      <w:marTop w:val="0"/>
      <w:marBottom w:val="0"/>
      <w:divBdr>
        <w:top w:val="none" w:sz="0" w:space="0" w:color="auto"/>
        <w:left w:val="none" w:sz="0" w:space="0" w:color="auto"/>
        <w:bottom w:val="none" w:sz="0" w:space="0" w:color="auto"/>
        <w:right w:val="none" w:sz="0" w:space="0" w:color="auto"/>
      </w:divBdr>
    </w:div>
    <w:div w:id="1643538613">
      <w:bodyDiv w:val="1"/>
      <w:marLeft w:val="0"/>
      <w:marRight w:val="0"/>
      <w:marTop w:val="0"/>
      <w:marBottom w:val="0"/>
      <w:divBdr>
        <w:top w:val="none" w:sz="0" w:space="0" w:color="auto"/>
        <w:left w:val="none" w:sz="0" w:space="0" w:color="auto"/>
        <w:bottom w:val="none" w:sz="0" w:space="0" w:color="auto"/>
        <w:right w:val="none" w:sz="0" w:space="0" w:color="auto"/>
      </w:divBdr>
    </w:div>
    <w:div w:id="1648046251">
      <w:bodyDiv w:val="1"/>
      <w:marLeft w:val="0"/>
      <w:marRight w:val="0"/>
      <w:marTop w:val="0"/>
      <w:marBottom w:val="0"/>
      <w:divBdr>
        <w:top w:val="none" w:sz="0" w:space="0" w:color="auto"/>
        <w:left w:val="none" w:sz="0" w:space="0" w:color="auto"/>
        <w:bottom w:val="none" w:sz="0" w:space="0" w:color="auto"/>
        <w:right w:val="none" w:sz="0" w:space="0" w:color="auto"/>
      </w:divBdr>
    </w:div>
    <w:div w:id="1656061903">
      <w:bodyDiv w:val="1"/>
      <w:marLeft w:val="0"/>
      <w:marRight w:val="0"/>
      <w:marTop w:val="0"/>
      <w:marBottom w:val="0"/>
      <w:divBdr>
        <w:top w:val="none" w:sz="0" w:space="0" w:color="auto"/>
        <w:left w:val="none" w:sz="0" w:space="0" w:color="auto"/>
        <w:bottom w:val="none" w:sz="0" w:space="0" w:color="auto"/>
        <w:right w:val="none" w:sz="0" w:space="0" w:color="auto"/>
      </w:divBdr>
    </w:div>
    <w:div w:id="1661733868">
      <w:bodyDiv w:val="1"/>
      <w:marLeft w:val="0"/>
      <w:marRight w:val="0"/>
      <w:marTop w:val="0"/>
      <w:marBottom w:val="0"/>
      <w:divBdr>
        <w:top w:val="none" w:sz="0" w:space="0" w:color="auto"/>
        <w:left w:val="none" w:sz="0" w:space="0" w:color="auto"/>
        <w:bottom w:val="none" w:sz="0" w:space="0" w:color="auto"/>
        <w:right w:val="none" w:sz="0" w:space="0" w:color="auto"/>
      </w:divBdr>
    </w:div>
    <w:div w:id="1662151590">
      <w:bodyDiv w:val="1"/>
      <w:marLeft w:val="0"/>
      <w:marRight w:val="0"/>
      <w:marTop w:val="0"/>
      <w:marBottom w:val="0"/>
      <w:divBdr>
        <w:top w:val="none" w:sz="0" w:space="0" w:color="auto"/>
        <w:left w:val="none" w:sz="0" w:space="0" w:color="auto"/>
        <w:bottom w:val="none" w:sz="0" w:space="0" w:color="auto"/>
        <w:right w:val="none" w:sz="0" w:space="0" w:color="auto"/>
      </w:divBdr>
    </w:div>
    <w:div w:id="1663849770">
      <w:bodyDiv w:val="1"/>
      <w:marLeft w:val="0"/>
      <w:marRight w:val="0"/>
      <w:marTop w:val="0"/>
      <w:marBottom w:val="0"/>
      <w:divBdr>
        <w:top w:val="none" w:sz="0" w:space="0" w:color="auto"/>
        <w:left w:val="none" w:sz="0" w:space="0" w:color="auto"/>
        <w:bottom w:val="none" w:sz="0" w:space="0" w:color="auto"/>
        <w:right w:val="none" w:sz="0" w:space="0" w:color="auto"/>
      </w:divBdr>
    </w:div>
    <w:div w:id="1670865286">
      <w:bodyDiv w:val="1"/>
      <w:marLeft w:val="0"/>
      <w:marRight w:val="0"/>
      <w:marTop w:val="0"/>
      <w:marBottom w:val="0"/>
      <w:divBdr>
        <w:top w:val="none" w:sz="0" w:space="0" w:color="auto"/>
        <w:left w:val="none" w:sz="0" w:space="0" w:color="auto"/>
        <w:bottom w:val="none" w:sz="0" w:space="0" w:color="auto"/>
        <w:right w:val="none" w:sz="0" w:space="0" w:color="auto"/>
      </w:divBdr>
    </w:div>
    <w:div w:id="1671249380">
      <w:bodyDiv w:val="1"/>
      <w:marLeft w:val="0"/>
      <w:marRight w:val="0"/>
      <w:marTop w:val="0"/>
      <w:marBottom w:val="0"/>
      <w:divBdr>
        <w:top w:val="none" w:sz="0" w:space="0" w:color="auto"/>
        <w:left w:val="none" w:sz="0" w:space="0" w:color="auto"/>
        <w:bottom w:val="none" w:sz="0" w:space="0" w:color="auto"/>
        <w:right w:val="none" w:sz="0" w:space="0" w:color="auto"/>
      </w:divBdr>
    </w:div>
    <w:div w:id="1672487848">
      <w:bodyDiv w:val="1"/>
      <w:marLeft w:val="0"/>
      <w:marRight w:val="0"/>
      <w:marTop w:val="0"/>
      <w:marBottom w:val="0"/>
      <w:divBdr>
        <w:top w:val="none" w:sz="0" w:space="0" w:color="auto"/>
        <w:left w:val="none" w:sz="0" w:space="0" w:color="auto"/>
        <w:bottom w:val="none" w:sz="0" w:space="0" w:color="auto"/>
        <w:right w:val="none" w:sz="0" w:space="0" w:color="auto"/>
      </w:divBdr>
    </w:div>
    <w:div w:id="1681007065">
      <w:bodyDiv w:val="1"/>
      <w:marLeft w:val="0"/>
      <w:marRight w:val="0"/>
      <w:marTop w:val="0"/>
      <w:marBottom w:val="0"/>
      <w:divBdr>
        <w:top w:val="none" w:sz="0" w:space="0" w:color="auto"/>
        <w:left w:val="none" w:sz="0" w:space="0" w:color="auto"/>
        <w:bottom w:val="none" w:sz="0" w:space="0" w:color="auto"/>
        <w:right w:val="none" w:sz="0" w:space="0" w:color="auto"/>
      </w:divBdr>
    </w:div>
    <w:div w:id="1682778498">
      <w:bodyDiv w:val="1"/>
      <w:marLeft w:val="0"/>
      <w:marRight w:val="0"/>
      <w:marTop w:val="0"/>
      <w:marBottom w:val="0"/>
      <w:divBdr>
        <w:top w:val="none" w:sz="0" w:space="0" w:color="auto"/>
        <w:left w:val="none" w:sz="0" w:space="0" w:color="auto"/>
        <w:bottom w:val="none" w:sz="0" w:space="0" w:color="auto"/>
        <w:right w:val="none" w:sz="0" w:space="0" w:color="auto"/>
      </w:divBdr>
    </w:div>
    <w:div w:id="1682970314">
      <w:bodyDiv w:val="1"/>
      <w:marLeft w:val="0"/>
      <w:marRight w:val="0"/>
      <w:marTop w:val="0"/>
      <w:marBottom w:val="0"/>
      <w:divBdr>
        <w:top w:val="none" w:sz="0" w:space="0" w:color="auto"/>
        <w:left w:val="none" w:sz="0" w:space="0" w:color="auto"/>
        <w:bottom w:val="none" w:sz="0" w:space="0" w:color="auto"/>
        <w:right w:val="none" w:sz="0" w:space="0" w:color="auto"/>
      </w:divBdr>
    </w:div>
    <w:div w:id="1687322018">
      <w:bodyDiv w:val="1"/>
      <w:marLeft w:val="0"/>
      <w:marRight w:val="0"/>
      <w:marTop w:val="0"/>
      <w:marBottom w:val="0"/>
      <w:divBdr>
        <w:top w:val="none" w:sz="0" w:space="0" w:color="auto"/>
        <w:left w:val="none" w:sz="0" w:space="0" w:color="auto"/>
        <w:bottom w:val="none" w:sz="0" w:space="0" w:color="auto"/>
        <w:right w:val="none" w:sz="0" w:space="0" w:color="auto"/>
      </w:divBdr>
    </w:div>
    <w:div w:id="1699620035">
      <w:bodyDiv w:val="1"/>
      <w:marLeft w:val="0"/>
      <w:marRight w:val="0"/>
      <w:marTop w:val="0"/>
      <w:marBottom w:val="0"/>
      <w:divBdr>
        <w:top w:val="none" w:sz="0" w:space="0" w:color="auto"/>
        <w:left w:val="none" w:sz="0" w:space="0" w:color="auto"/>
        <w:bottom w:val="none" w:sz="0" w:space="0" w:color="auto"/>
        <w:right w:val="none" w:sz="0" w:space="0" w:color="auto"/>
      </w:divBdr>
    </w:div>
    <w:div w:id="1705327708">
      <w:bodyDiv w:val="1"/>
      <w:marLeft w:val="0"/>
      <w:marRight w:val="0"/>
      <w:marTop w:val="0"/>
      <w:marBottom w:val="0"/>
      <w:divBdr>
        <w:top w:val="none" w:sz="0" w:space="0" w:color="auto"/>
        <w:left w:val="none" w:sz="0" w:space="0" w:color="auto"/>
        <w:bottom w:val="none" w:sz="0" w:space="0" w:color="auto"/>
        <w:right w:val="none" w:sz="0" w:space="0" w:color="auto"/>
      </w:divBdr>
    </w:div>
    <w:div w:id="1709795560">
      <w:bodyDiv w:val="1"/>
      <w:marLeft w:val="0"/>
      <w:marRight w:val="0"/>
      <w:marTop w:val="0"/>
      <w:marBottom w:val="0"/>
      <w:divBdr>
        <w:top w:val="none" w:sz="0" w:space="0" w:color="auto"/>
        <w:left w:val="none" w:sz="0" w:space="0" w:color="auto"/>
        <w:bottom w:val="none" w:sz="0" w:space="0" w:color="auto"/>
        <w:right w:val="none" w:sz="0" w:space="0" w:color="auto"/>
      </w:divBdr>
    </w:div>
    <w:div w:id="1710260092">
      <w:bodyDiv w:val="1"/>
      <w:marLeft w:val="0"/>
      <w:marRight w:val="0"/>
      <w:marTop w:val="0"/>
      <w:marBottom w:val="0"/>
      <w:divBdr>
        <w:top w:val="none" w:sz="0" w:space="0" w:color="auto"/>
        <w:left w:val="none" w:sz="0" w:space="0" w:color="auto"/>
        <w:bottom w:val="none" w:sz="0" w:space="0" w:color="auto"/>
        <w:right w:val="none" w:sz="0" w:space="0" w:color="auto"/>
      </w:divBdr>
    </w:div>
    <w:div w:id="1710908187">
      <w:bodyDiv w:val="1"/>
      <w:marLeft w:val="0"/>
      <w:marRight w:val="0"/>
      <w:marTop w:val="0"/>
      <w:marBottom w:val="0"/>
      <w:divBdr>
        <w:top w:val="none" w:sz="0" w:space="0" w:color="auto"/>
        <w:left w:val="none" w:sz="0" w:space="0" w:color="auto"/>
        <w:bottom w:val="none" w:sz="0" w:space="0" w:color="auto"/>
        <w:right w:val="none" w:sz="0" w:space="0" w:color="auto"/>
      </w:divBdr>
    </w:div>
    <w:div w:id="1711958006">
      <w:bodyDiv w:val="1"/>
      <w:marLeft w:val="0"/>
      <w:marRight w:val="0"/>
      <w:marTop w:val="0"/>
      <w:marBottom w:val="0"/>
      <w:divBdr>
        <w:top w:val="none" w:sz="0" w:space="0" w:color="auto"/>
        <w:left w:val="none" w:sz="0" w:space="0" w:color="auto"/>
        <w:bottom w:val="none" w:sz="0" w:space="0" w:color="auto"/>
        <w:right w:val="none" w:sz="0" w:space="0" w:color="auto"/>
      </w:divBdr>
    </w:div>
    <w:div w:id="1720131557">
      <w:bodyDiv w:val="1"/>
      <w:marLeft w:val="0"/>
      <w:marRight w:val="0"/>
      <w:marTop w:val="0"/>
      <w:marBottom w:val="0"/>
      <w:divBdr>
        <w:top w:val="none" w:sz="0" w:space="0" w:color="auto"/>
        <w:left w:val="none" w:sz="0" w:space="0" w:color="auto"/>
        <w:bottom w:val="none" w:sz="0" w:space="0" w:color="auto"/>
        <w:right w:val="none" w:sz="0" w:space="0" w:color="auto"/>
      </w:divBdr>
    </w:div>
    <w:div w:id="1722513759">
      <w:bodyDiv w:val="1"/>
      <w:marLeft w:val="0"/>
      <w:marRight w:val="0"/>
      <w:marTop w:val="0"/>
      <w:marBottom w:val="0"/>
      <w:divBdr>
        <w:top w:val="none" w:sz="0" w:space="0" w:color="auto"/>
        <w:left w:val="none" w:sz="0" w:space="0" w:color="auto"/>
        <w:bottom w:val="none" w:sz="0" w:space="0" w:color="auto"/>
        <w:right w:val="none" w:sz="0" w:space="0" w:color="auto"/>
      </w:divBdr>
    </w:div>
    <w:div w:id="1722702997">
      <w:bodyDiv w:val="1"/>
      <w:marLeft w:val="0"/>
      <w:marRight w:val="0"/>
      <w:marTop w:val="0"/>
      <w:marBottom w:val="0"/>
      <w:divBdr>
        <w:top w:val="none" w:sz="0" w:space="0" w:color="auto"/>
        <w:left w:val="none" w:sz="0" w:space="0" w:color="auto"/>
        <w:bottom w:val="none" w:sz="0" w:space="0" w:color="auto"/>
        <w:right w:val="none" w:sz="0" w:space="0" w:color="auto"/>
      </w:divBdr>
    </w:div>
    <w:div w:id="1727408669">
      <w:bodyDiv w:val="1"/>
      <w:marLeft w:val="0"/>
      <w:marRight w:val="0"/>
      <w:marTop w:val="0"/>
      <w:marBottom w:val="0"/>
      <w:divBdr>
        <w:top w:val="none" w:sz="0" w:space="0" w:color="auto"/>
        <w:left w:val="none" w:sz="0" w:space="0" w:color="auto"/>
        <w:bottom w:val="none" w:sz="0" w:space="0" w:color="auto"/>
        <w:right w:val="none" w:sz="0" w:space="0" w:color="auto"/>
      </w:divBdr>
    </w:div>
    <w:div w:id="1728260651">
      <w:bodyDiv w:val="1"/>
      <w:marLeft w:val="0"/>
      <w:marRight w:val="0"/>
      <w:marTop w:val="0"/>
      <w:marBottom w:val="0"/>
      <w:divBdr>
        <w:top w:val="none" w:sz="0" w:space="0" w:color="auto"/>
        <w:left w:val="none" w:sz="0" w:space="0" w:color="auto"/>
        <w:bottom w:val="none" w:sz="0" w:space="0" w:color="auto"/>
        <w:right w:val="none" w:sz="0" w:space="0" w:color="auto"/>
      </w:divBdr>
    </w:div>
    <w:div w:id="1730420438">
      <w:bodyDiv w:val="1"/>
      <w:marLeft w:val="0"/>
      <w:marRight w:val="0"/>
      <w:marTop w:val="0"/>
      <w:marBottom w:val="0"/>
      <w:divBdr>
        <w:top w:val="none" w:sz="0" w:space="0" w:color="auto"/>
        <w:left w:val="none" w:sz="0" w:space="0" w:color="auto"/>
        <w:bottom w:val="none" w:sz="0" w:space="0" w:color="auto"/>
        <w:right w:val="none" w:sz="0" w:space="0" w:color="auto"/>
      </w:divBdr>
    </w:div>
    <w:div w:id="1730766262">
      <w:bodyDiv w:val="1"/>
      <w:marLeft w:val="0"/>
      <w:marRight w:val="0"/>
      <w:marTop w:val="0"/>
      <w:marBottom w:val="0"/>
      <w:divBdr>
        <w:top w:val="none" w:sz="0" w:space="0" w:color="auto"/>
        <w:left w:val="none" w:sz="0" w:space="0" w:color="auto"/>
        <w:bottom w:val="none" w:sz="0" w:space="0" w:color="auto"/>
        <w:right w:val="none" w:sz="0" w:space="0" w:color="auto"/>
      </w:divBdr>
    </w:div>
    <w:div w:id="1736273399">
      <w:bodyDiv w:val="1"/>
      <w:marLeft w:val="0"/>
      <w:marRight w:val="0"/>
      <w:marTop w:val="0"/>
      <w:marBottom w:val="0"/>
      <w:divBdr>
        <w:top w:val="none" w:sz="0" w:space="0" w:color="auto"/>
        <w:left w:val="none" w:sz="0" w:space="0" w:color="auto"/>
        <w:bottom w:val="none" w:sz="0" w:space="0" w:color="auto"/>
        <w:right w:val="none" w:sz="0" w:space="0" w:color="auto"/>
      </w:divBdr>
    </w:div>
    <w:div w:id="1738552549">
      <w:bodyDiv w:val="1"/>
      <w:marLeft w:val="0"/>
      <w:marRight w:val="0"/>
      <w:marTop w:val="0"/>
      <w:marBottom w:val="0"/>
      <w:divBdr>
        <w:top w:val="none" w:sz="0" w:space="0" w:color="auto"/>
        <w:left w:val="none" w:sz="0" w:space="0" w:color="auto"/>
        <w:bottom w:val="none" w:sz="0" w:space="0" w:color="auto"/>
        <w:right w:val="none" w:sz="0" w:space="0" w:color="auto"/>
      </w:divBdr>
    </w:div>
    <w:div w:id="1739011970">
      <w:bodyDiv w:val="1"/>
      <w:marLeft w:val="0"/>
      <w:marRight w:val="0"/>
      <w:marTop w:val="0"/>
      <w:marBottom w:val="0"/>
      <w:divBdr>
        <w:top w:val="none" w:sz="0" w:space="0" w:color="auto"/>
        <w:left w:val="none" w:sz="0" w:space="0" w:color="auto"/>
        <w:bottom w:val="none" w:sz="0" w:space="0" w:color="auto"/>
        <w:right w:val="none" w:sz="0" w:space="0" w:color="auto"/>
      </w:divBdr>
    </w:div>
    <w:div w:id="1746952079">
      <w:bodyDiv w:val="1"/>
      <w:marLeft w:val="0"/>
      <w:marRight w:val="0"/>
      <w:marTop w:val="0"/>
      <w:marBottom w:val="0"/>
      <w:divBdr>
        <w:top w:val="none" w:sz="0" w:space="0" w:color="auto"/>
        <w:left w:val="none" w:sz="0" w:space="0" w:color="auto"/>
        <w:bottom w:val="none" w:sz="0" w:space="0" w:color="auto"/>
        <w:right w:val="none" w:sz="0" w:space="0" w:color="auto"/>
      </w:divBdr>
    </w:div>
    <w:div w:id="1747653523">
      <w:bodyDiv w:val="1"/>
      <w:marLeft w:val="0"/>
      <w:marRight w:val="0"/>
      <w:marTop w:val="0"/>
      <w:marBottom w:val="0"/>
      <w:divBdr>
        <w:top w:val="none" w:sz="0" w:space="0" w:color="auto"/>
        <w:left w:val="none" w:sz="0" w:space="0" w:color="auto"/>
        <w:bottom w:val="none" w:sz="0" w:space="0" w:color="auto"/>
        <w:right w:val="none" w:sz="0" w:space="0" w:color="auto"/>
      </w:divBdr>
    </w:div>
    <w:div w:id="1748500632">
      <w:bodyDiv w:val="1"/>
      <w:marLeft w:val="0"/>
      <w:marRight w:val="0"/>
      <w:marTop w:val="0"/>
      <w:marBottom w:val="0"/>
      <w:divBdr>
        <w:top w:val="none" w:sz="0" w:space="0" w:color="auto"/>
        <w:left w:val="none" w:sz="0" w:space="0" w:color="auto"/>
        <w:bottom w:val="none" w:sz="0" w:space="0" w:color="auto"/>
        <w:right w:val="none" w:sz="0" w:space="0" w:color="auto"/>
      </w:divBdr>
    </w:div>
    <w:div w:id="1753773311">
      <w:bodyDiv w:val="1"/>
      <w:marLeft w:val="0"/>
      <w:marRight w:val="0"/>
      <w:marTop w:val="0"/>
      <w:marBottom w:val="0"/>
      <w:divBdr>
        <w:top w:val="none" w:sz="0" w:space="0" w:color="auto"/>
        <w:left w:val="none" w:sz="0" w:space="0" w:color="auto"/>
        <w:bottom w:val="none" w:sz="0" w:space="0" w:color="auto"/>
        <w:right w:val="none" w:sz="0" w:space="0" w:color="auto"/>
      </w:divBdr>
    </w:div>
    <w:div w:id="1767455111">
      <w:bodyDiv w:val="1"/>
      <w:marLeft w:val="0"/>
      <w:marRight w:val="0"/>
      <w:marTop w:val="0"/>
      <w:marBottom w:val="0"/>
      <w:divBdr>
        <w:top w:val="none" w:sz="0" w:space="0" w:color="auto"/>
        <w:left w:val="none" w:sz="0" w:space="0" w:color="auto"/>
        <w:bottom w:val="none" w:sz="0" w:space="0" w:color="auto"/>
        <w:right w:val="none" w:sz="0" w:space="0" w:color="auto"/>
      </w:divBdr>
    </w:div>
    <w:div w:id="1768114943">
      <w:bodyDiv w:val="1"/>
      <w:marLeft w:val="0"/>
      <w:marRight w:val="0"/>
      <w:marTop w:val="0"/>
      <w:marBottom w:val="0"/>
      <w:divBdr>
        <w:top w:val="none" w:sz="0" w:space="0" w:color="auto"/>
        <w:left w:val="none" w:sz="0" w:space="0" w:color="auto"/>
        <w:bottom w:val="none" w:sz="0" w:space="0" w:color="auto"/>
        <w:right w:val="none" w:sz="0" w:space="0" w:color="auto"/>
      </w:divBdr>
    </w:div>
    <w:div w:id="1772772686">
      <w:bodyDiv w:val="1"/>
      <w:marLeft w:val="0"/>
      <w:marRight w:val="0"/>
      <w:marTop w:val="0"/>
      <w:marBottom w:val="0"/>
      <w:divBdr>
        <w:top w:val="none" w:sz="0" w:space="0" w:color="auto"/>
        <w:left w:val="none" w:sz="0" w:space="0" w:color="auto"/>
        <w:bottom w:val="none" w:sz="0" w:space="0" w:color="auto"/>
        <w:right w:val="none" w:sz="0" w:space="0" w:color="auto"/>
      </w:divBdr>
    </w:div>
    <w:div w:id="1775588015">
      <w:bodyDiv w:val="1"/>
      <w:marLeft w:val="0"/>
      <w:marRight w:val="0"/>
      <w:marTop w:val="0"/>
      <w:marBottom w:val="0"/>
      <w:divBdr>
        <w:top w:val="none" w:sz="0" w:space="0" w:color="auto"/>
        <w:left w:val="none" w:sz="0" w:space="0" w:color="auto"/>
        <w:bottom w:val="none" w:sz="0" w:space="0" w:color="auto"/>
        <w:right w:val="none" w:sz="0" w:space="0" w:color="auto"/>
      </w:divBdr>
    </w:div>
    <w:div w:id="1776821521">
      <w:bodyDiv w:val="1"/>
      <w:marLeft w:val="0"/>
      <w:marRight w:val="0"/>
      <w:marTop w:val="0"/>
      <w:marBottom w:val="0"/>
      <w:divBdr>
        <w:top w:val="none" w:sz="0" w:space="0" w:color="auto"/>
        <w:left w:val="none" w:sz="0" w:space="0" w:color="auto"/>
        <w:bottom w:val="none" w:sz="0" w:space="0" w:color="auto"/>
        <w:right w:val="none" w:sz="0" w:space="0" w:color="auto"/>
      </w:divBdr>
    </w:div>
    <w:div w:id="1781729096">
      <w:bodyDiv w:val="1"/>
      <w:marLeft w:val="0"/>
      <w:marRight w:val="0"/>
      <w:marTop w:val="0"/>
      <w:marBottom w:val="0"/>
      <w:divBdr>
        <w:top w:val="none" w:sz="0" w:space="0" w:color="auto"/>
        <w:left w:val="none" w:sz="0" w:space="0" w:color="auto"/>
        <w:bottom w:val="none" w:sz="0" w:space="0" w:color="auto"/>
        <w:right w:val="none" w:sz="0" w:space="0" w:color="auto"/>
      </w:divBdr>
    </w:div>
    <w:div w:id="1784223006">
      <w:bodyDiv w:val="1"/>
      <w:marLeft w:val="0"/>
      <w:marRight w:val="0"/>
      <w:marTop w:val="0"/>
      <w:marBottom w:val="0"/>
      <w:divBdr>
        <w:top w:val="none" w:sz="0" w:space="0" w:color="auto"/>
        <w:left w:val="none" w:sz="0" w:space="0" w:color="auto"/>
        <w:bottom w:val="none" w:sz="0" w:space="0" w:color="auto"/>
        <w:right w:val="none" w:sz="0" w:space="0" w:color="auto"/>
      </w:divBdr>
    </w:div>
    <w:div w:id="1794253466">
      <w:bodyDiv w:val="1"/>
      <w:marLeft w:val="0"/>
      <w:marRight w:val="0"/>
      <w:marTop w:val="0"/>
      <w:marBottom w:val="0"/>
      <w:divBdr>
        <w:top w:val="none" w:sz="0" w:space="0" w:color="auto"/>
        <w:left w:val="none" w:sz="0" w:space="0" w:color="auto"/>
        <w:bottom w:val="none" w:sz="0" w:space="0" w:color="auto"/>
        <w:right w:val="none" w:sz="0" w:space="0" w:color="auto"/>
      </w:divBdr>
    </w:div>
    <w:div w:id="1794598533">
      <w:bodyDiv w:val="1"/>
      <w:marLeft w:val="0"/>
      <w:marRight w:val="0"/>
      <w:marTop w:val="0"/>
      <w:marBottom w:val="0"/>
      <w:divBdr>
        <w:top w:val="none" w:sz="0" w:space="0" w:color="auto"/>
        <w:left w:val="none" w:sz="0" w:space="0" w:color="auto"/>
        <w:bottom w:val="none" w:sz="0" w:space="0" w:color="auto"/>
        <w:right w:val="none" w:sz="0" w:space="0" w:color="auto"/>
      </w:divBdr>
    </w:div>
    <w:div w:id="1795367356">
      <w:bodyDiv w:val="1"/>
      <w:marLeft w:val="0"/>
      <w:marRight w:val="0"/>
      <w:marTop w:val="0"/>
      <w:marBottom w:val="0"/>
      <w:divBdr>
        <w:top w:val="none" w:sz="0" w:space="0" w:color="auto"/>
        <w:left w:val="none" w:sz="0" w:space="0" w:color="auto"/>
        <w:bottom w:val="none" w:sz="0" w:space="0" w:color="auto"/>
        <w:right w:val="none" w:sz="0" w:space="0" w:color="auto"/>
      </w:divBdr>
    </w:div>
    <w:div w:id="1795560231">
      <w:bodyDiv w:val="1"/>
      <w:marLeft w:val="0"/>
      <w:marRight w:val="0"/>
      <w:marTop w:val="0"/>
      <w:marBottom w:val="0"/>
      <w:divBdr>
        <w:top w:val="none" w:sz="0" w:space="0" w:color="auto"/>
        <w:left w:val="none" w:sz="0" w:space="0" w:color="auto"/>
        <w:bottom w:val="none" w:sz="0" w:space="0" w:color="auto"/>
        <w:right w:val="none" w:sz="0" w:space="0" w:color="auto"/>
      </w:divBdr>
    </w:div>
    <w:div w:id="1796365096">
      <w:bodyDiv w:val="1"/>
      <w:marLeft w:val="0"/>
      <w:marRight w:val="0"/>
      <w:marTop w:val="0"/>
      <w:marBottom w:val="0"/>
      <w:divBdr>
        <w:top w:val="none" w:sz="0" w:space="0" w:color="auto"/>
        <w:left w:val="none" w:sz="0" w:space="0" w:color="auto"/>
        <w:bottom w:val="none" w:sz="0" w:space="0" w:color="auto"/>
        <w:right w:val="none" w:sz="0" w:space="0" w:color="auto"/>
      </w:divBdr>
    </w:div>
    <w:div w:id="1796410751">
      <w:bodyDiv w:val="1"/>
      <w:marLeft w:val="0"/>
      <w:marRight w:val="0"/>
      <w:marTop w:val="0"/>
      <w:marBottom w:val="0"/>
      <w:divBdr>
        <w:top w:val="none" w:sz="0" w:space="0" w:color="auto"/>
        <w:left w:val="none" w:sz="0" w:space="0" w:color="auto"/>
        <w:bottom w:val="none" w:sz="0" w:space="0" w:color="auto"/>
        <w:right w:val="none" w:sz="0" w:space="0" w:color="auto"/>
      </w:divBdr>
    </w:div>
    <w:div w:id="1798142404">
      <w:bodyDiv w:val="1"/>
      <w:marLeft w:val="0"/>
      <w:marRight w:val="0"/>
      <w:marTop w:val="0"/>
      <w:marBottom w:val="0"/>
      <w:divBdr>
        <w:top w:val="none" w:sz="0" w:space="0" w:color="auto"/>
        <w:left w:val="none" w:sz="0" w:space="0" w:color="auto"/>
        <w:bottom w:val="none" w:sz="0" w:space="0" w:color="auto"/>
        <w:right w:val="none" w:sz="0" w:space="0" w:color="auto"/>
      </w:divBdr>
    </w:div>
    <w:div w:id="1800799387">
      <w:bodyDiv w:val="1"/>
      <w:marLeft w:val="0"/>
      <w:marRight w:val="0"/>
      <w:marTop w:val="0"/>
      <w:marBottom w:val="0"/>
      <w:divBdr>
        <w:top w:val="none" w:sz="0" w:space="0" w:color="auto"/>
        <w:left w:val="none" w:sz="0" w:space="0" w:color="auto"/>
        <w:bottom w:val="none" w:sz="0" w:space="0" w:color="auto"/>
        <w:right w:val="none" w:sz="0" w:space="0" w:color="auto"/>
      </w:divBdr>
    </w:div>
    <w:div w:id="1801268886">
      <w:bodyDiv w:val="1"/>
      <w:marLeft w:val="0"/>
      <w:marRight w:val="0"/>
      <w:marTop w:val="0"/>
      <w:marBottom w:val="0"/>
      <w:divBdr>
        <w:top w:val="none" w:sz="0" w:space="0" w:color="auto"/>
        <w:left w:val="none" w:sz="0" w:space="0" w:color="auto"/>
        <w:bottom w:val="none" w:sz="0" w:space="0" w:color="auto"/>
        <w:right w:val="none" w:sz="0" w:space="0" w:color="auto"/>
      </w:divBdr>
    </w:div>
    <w:div w:id="1804544261">
      <w:bodyDiv w:val="1"/>
      <w:marLeft w:val="0"/>
      <w:marRight w:val="0"/>
      <w:marTop w:val="0"/>
      <w:marBottom w:val="0"/>
      <w:divBdr>
        <w:top w:val="none" w:sz="0" w:space="0" w:color="auto"/>
        <w:left w:val="none" w:sz="0" w:space="0" w:color="auto"/>
        <w:bottom w:val="none" w:sz="0" w:space="0" w:color="auto"/>
        <w:right w:val="none" w:sz="0" w:space="0" w:color="auto"/>
      </w:divBdr>
    </w:div>
    <w:div w:id="1805074235">
      <w:bodyDiv w:val="1"/>
      <w:marLeft w:val="0"/>
      <w:marRight w:val="0"/>
      <w:marTop w:val="0"/>
      <w:marBottom w:val="0"/>
      <w:divBdr>
        <w:top w:val="none" w:sz="0" w:space="0" w:color="auto"/>
        <w:left w:val="none" w:sz="0" w:space="0" w:color="auto"/>
        <w:bottom w:val="none" w:sz="0" w:space="0" w:color="auto"/>
        <w:right w:val="none" w:sz="0" w:space="0" w:color="auto"/>
      </w:divBdr>
    </w:div>
    <w:div w:id="1808401682">
      <w:bodyDiv w:val="1"/>
      <w:marLeft w:val="0"/>
      <w:marRight w:val="0"/>
      <w:marTop w:val="0"/>
      <w:marBottom w:val="0"/>
      <w:divBdr>
        <w:top w:val="none" w:sz="0" w:space="0" w:color="auto"/>
        <w:left w:val="none" w:sz="0" w:space="0" w:color="auto"/>
        <w:bottom w:val="none" w:sz="0" w:space="0" w:color="auto"/>
        <w:right w:val="none" w:sz="0" w:space="0" w:color="auto"/>
      </w:divBdr>
    </w:div>
    <w:div w:id="1808736914">
      <w:bodyDiv w:val="1"/>
      <w:marLeft w:val="0"/>
      <w:marRight w:val="0"/>
      <w:marTop w:val="0"/>
      <w:marBottom w:val="0"/>
      <w:divBdr>
        <w:top w:val="none" w:sz="0" w:space="0" w:color="auto"/>
        <w:left w:val="none" w:sz="0" w:space="0" w:color="auto"/>
        <w:bottom w:val="none" w:sz="0" w:space="0" w:color="auto"/>
        <w:right w:val="none" w:sz="0" w:space="0" w:color="auto"/>
      </w:divBdr>
    </w:div>
    <w:div w:id="1810201141">
      <w:bodyDiv w:val="1"/>
      <w:marLeft w:val="0"/>
      <w:marRight w:val="0"/>
      <w:marTop w:val="0"/>
      <w:marBottom w:val="0"/>
      <w:divBdr>
        <w:top w:val="none" w:sz="0" w:space="0" w:color="auto"/>
        <w:left w:val="none" w:sz="0" w:space="0" w:color="auto"/>
        <w:bottom w:val="none" w:sz="0" w:space="0" w:color="auto"/>
        <w:right w:val="none" w:sz="0" w:space="0" w:color="auto"/>
      </w:divBdr>
    </w:div>
    <w:div w:id="1815099653">
      <w:bodyDiv w:val="1"/>
      <w:marLeft w:val="0"/>
      <w:marRight w:val="0"/>
      <w:marTop w:val="0"/>
      <w:marBottom w:val="0"/>
      <w:divBdr>
        <w:top w:val="none" w:sz="0" w:space="0" w:color="auto"/>
        <w:left w:val="none" w:sz="0" w:space="0" w:color="auto"/>
        <w:bottom w:val="none" w:sz="0" w:space="0" w:color="auto"/>
        <w:right w:val="none" w:sz="0" w:space="0" w:color="auto"/>
      </w:divBdr>
    </w:div>
    <w:div w:id="1818180945">
      <w:bodyDiv w:val="1"/>
      <w:marLeft w:val="0"/>
      <w:marRight w:val="0"/>
      <w:marTop w:val="0"/>
      <w:marBottom w:val="0"/>
      <w:divBdr>
        <w:top w:val="none" w:sz="0" w:space="0" w:color="auto"/>
        <w:left w:val="none" w:sz="0" w:space="0" w:color="auto"/>
        <w:bottom w:val="none" w:sz="0" w:space="0" w:color="auto"/>
        <w:right w:val="none" w:sz="0" w:space="0" w:color="auto"/>
      </w:divBdr>
    </w:div>
    <w:div w:id="1820725646">
      <w:bodyDiv w:val="1"/>
      <w:marLeft w:val="0"/>
      <w:marRight w:val="0"/>
      <w:marTop w:val="0"/>
      <w:marBottom w:val="0"/>
      <w:divBdr>
        <w:top w:val="none" w:sz="0" w:space="0" w:color="auto"/>
        <w:left w:val="none" w:sz="0" w:space="0" w:color="auto"/>
        <w:bottom w:val="none" w:sz="0" w:space="0" w:color="auto"/>
        <w:right w:val="none" w:sz="0" w:space="0" w:color="auto"/>
      </w:divBdr>
    </w:div>
    <w:div w:id="1821117588">
      <w:bodyDiv w:val="1"/>
      <w:marLeft w:val="0"/>
      <w:marRight w:val="0"/>
      <w:marTop w:val="0"/>
      <w:marBottom w:val="0"/>
      <w:divBdr>
        <w:top w:val="none" w:sz="0" w:space="0" w:color="auto"/>
        <w:left w:val="none" w:sz="0" w:space="0" w:color="auto"/>
        <w:bottom w:val="none" w:sz="0" w:space="0" w:color="auto"/>
        <w:right w:val="none" w:sz="0" w:space="0" w:color="auto"/>
      </w:divBdr>
    </w:div>
    <w:div w:id="1821920642">
      <w:bodyDiv w:val="1"/>
      <w:marLeft w:val="0"/>
      <w:marRight w:val="0"/>
      <w:marTop w:val="0"/>
      <w:marBottom w:val="0"/>
      <w:divBdr>
        <w:top w:val="none" w:sz="0" w:space="0" w:color="auto"/>
        <w:left w:val="none" w:sz="0" w:space="0" w:color="auto"/>
        <w:bottom w:val="none" w:sz="0" w:space="0" w:color="auto"/>
        <w:right w:val="none" w:sz="0" w:space="0" w:color="auto"/>
      </w:divBdr>
    </w:div>
    <w:div w:id="1823543089">
      <w:bodyDiv w:val="1"/>
      <w:marLeft w:val="0"/>
      <w:marRight w:val="0"/>
      <w:marTop w:val="0"/>
      <w:marBottom w:val="0"/>
      <w:divBdr>
        <w:top w:val="none" w:sz="0" w:space="0" w:color="auto"/>
        <w:left w:val="none" w:sz="0" w:space="0" w:color="auto"/>
        <w:bottom w:val="none" w:sz="0" w:space="0" w:color="auto"/>
        <w:right w:val="none" w:sz="0" w:space="0" w:color="auto"/>
      </w:divBdr>
    </w:div>
    <w:div w:id="1824815559">
      <w:bodyDiv w:val="1"/>
      <w:marLeft w:val="0"/>
      <w:marRight w:val="0"/>
      <w:marTop w:val="0"/>
      <w:marBottom w:val="0"/>
      <w:divBdr>
        <w:top w:val="none" w:sz="0" w:space="0" w:color="auto"/>
        <w:left w:val="none" w:sz="0" w:space="0" w:color="auto"/>
        <w:bottom w:val="none" w:sz="0" w:space="0" w:color="auto"/>
        <w:right w:val="none" w:sz="0" w:space="0" w:color="auto"/>
      </w:divBdr>
    </w:div>
    <w:div w:id="1825395344">
      <w:bodyDiv w:val="1"/>
      <w:marLeft w:val="0"/>
      <w:marRight w:val="0"/>
      <w:marTop w:val="0"/>
      <w:marBottom w:val="0"/>
      <w:divBdr>
        <w:top w:val="none" w:sz="0" w:space="0" w:color="auto"/>
        <w:left w:val="none" w:sz="0" w:space="0" w:color="auto"/>
        <w:bottom w:val="none" w:sz="0" w:space="0" w:color="auto"/>
        <w:right w:val="none" w:sz="0" w:space="0" w:color="auto"/>
      </w:divBdr>
    </w:div>
    <w:div w:id="1828597239">
      <w:bodyDiv w:val="1"/>
      <w:marLeft w:val="0"/>
      <w:marRight w:val="0"/>
      <w:marTop w:val="0"/>
      <w:marBottom w:val="0"/>
      <w:divBdr>
        <w:top w:val="none" w:sz="0" w:space="0" w:color="auto"/>
        <w:left w:val="none" w:sz="0" w:space="0" w:color="auto"/>
        <w:bottom w:val="none" w:sz="0" w:space="0" w:color="auto"/>
        <w:right w:val="none" w:sz="0" w:space="0" w:color="auto"/>
      </w:divBdr>
    </w:div>
    <w:div w:id="1829445698">
      <w:bodyDiv w:val="1"/>
      <w:marLeft w:val="0"/>
      <w:marRight w:val="0"/>
      <w:marTop w:val="0"/>
      <w:marBottom w:val="0"/>
      <w:divBdr>
        <w:top w:val="none" w:sz="0" w:space="0" w:color="auto"/>
        <w:left w:val="none" w:sz="0" w:space="0" w:color="auto"/>
        <w:bottom w:val="none" w:sz="0" w:space="0" w:color="auto"/>
        <w:right w:val="none" w:sz="0" w:space="0" w:color="auto"/>
      </w:divBdr>
    </w:div>
    <w:div w:id="1829831937">
      <w:bodyDiv w:val="1"/>
      <w:marLeft w:val="0"/>
      <w:marRight w:val="0"/>
      <w:marTop w:val="0"/>
      <w:marBottom w:val="0"/>
      <w:divBdr>
        <w:top w:val="none" w:sz="0" w:space="0" w:color="auto"/>
        <w:left w:val="none" w:sz="0" w:space="0" w:color="auto"/>
        <w:bottom w:val="none" w:sz="0" w:space="0" w:color="auto"/>
        <w:right w:val="none" w:sz="0" w:space="0" w:color="auto"/>
      </w:divBdr>
    </w:div>
    <w:div w:id="1835099995">
      <w:bodyDiv w:val="1"/>
      <w:marLeft w:val="0"/>
      <w:marRight w:val="0"/>
      <w:marTop w:val="0"/>
      <w:marBottom w:val="0"/>
      <w:divBdr>
        <w:top w:val="none" w:sz="0" w:space="0" w:color="auto"/>
        <w:left w:val="none" w:sz="0" w:space="0" w:color="auto"/>
        <w:bottom w:val="none" w:sz="0" w:space="0" w:color="auto"/>
        <w:right w:val="none" w:sz="0" w:space="0" w:color="auto"/>
      </w:divBdr>
    </w:div>
    <w:div w:id="1836384576">
      <w:bodyDiv w:val="1"/>
      <w:marLeft w:val="0"/>
      <w:marRight w:val="0"/>
      <w:marTop w:val="0"/>
      <w:marBottom w:val="0"/>
      <w:divBdr>
        <w:top w:val="none" w:sz="0" w:space="0" w:color="auto"/>
        <w:left w:val="none" w:sz="0" w:space="0" w:color="auto"/>
        <w:bottom w:val="none" w:sz="0" w:space="0" w:color="auto"/>
        <w:right w:val="none" w:sz="0" w:space="0" w:color="auto"/>
      </w:divBdr>
    </w:div>
    <w:div w:id="1840534738">
      <w:bodyDiv w:val="1"/>
      <w:marLeft w:val="0"/>
      <w:marRight w:val="0"/>
      <w:marTop w:val="0"/>
      <w:marBottom w:val="0"/>
      <w:divBdr>
        <w:top w:val="none" w:sz="0" w:space="0" w:color="auto"/>
        <w:left w:val="none" w:sz="0" w:space="0" w:color="auto"/>
        <w:bottom w:val="none" w:sz="0" w:space="0" w:color="auto"/>
        <w:right w:val="none" w:sz="0" w:space="0" w:color="auto"/>
      </w:divBdr>
    </w:div>
    <w:div w:id="1841500775">
      <w:bodyDiv w:val="1"/>
      <w:marLeft w:val="0"/>
      <w:marRight w:val="0"/>
      <w:marTop w:val="0"/>
      <w:marBottom w:val="0"/>
      <w:divBdr>
        <w:top w:val="none" w:sz="0" w:space="0" w:color="auto"/>
        <w:left w:val="none" w:sz="0" w:space="0" w:color="auto"/>
        <w:bottom w:val="none" w:sz="0" w:space="0" w:color="auto"/>
        <w:right w:val="none" w:sz="0" w:space="0" w:color="auto"/>
      </w:divBdr>
    </w:div>
    <w:div w:id="1844083411">
      <w:bodyDiv w:val="1"/>
      <w:marLeft w:val="0"/>
      <w:marRight w:val="0"/>
      <w:marTop w:val="0"/>
      <w:marBottom w:val="0"/>
      <w:divBdr>
        <w:top w:val="none" w:sz="0" w:space="0" w:color="auto"/>
        <w:left w:val="none" w:sz="0" w:space="0" w:color="auto"/>
        <w:bottom w:val="none" w:sz="0" w:space="0" w:color="auto"/>
        <w:right w:val="none" w:sz="0" w:space="0" w:color="auto"/>
      </w:divBdr>
    </w:div>
    <w:div w:id="1845045367">
      <w:bodyDiv w:val="1"/>
      <w:marLeft w:val="0"/>
      <w:marRight w:val="0"/>
      <w:marTop w:val="0"/>
      <w:marBottom w:val="0"/>
      <w:divBdr>
        <w:top w:val="none" w:sz="0" w:space="0" w:color="auto"/>
        <w:left w:val="none" w:sz="0" w:space="0" w:color="auto"/>
        <w:bottom w:val="none" w:sz="0" w:space="0" w:color="auto"/>
        <w:right w:val="none" w:sz="0" w:space="0" w:color="auto"/>
      </w:divBdr>
    </w:div>
    <w:div w:id="1851018089">
      <w:bodyDiv w:val="1"/>
      <w:marLeft w:val="0"/>
      <w:marRight w:val="0"/>
      <w:marTop w:val="0"/>
      <w:marBottom w:val="0"/>
      <w:divBdr>
        <w:top w:val="none" w:sz="0" w:space="0" w:color="auto"/>
        <w:left w:val="none" w:sz="0" w:space="0" w:color="auto"/>
        <w:bottom w:val="none" w:sz="0" w:space="0" w:color="auto"/>
        <w:right w:val="none" w:sz="0" w:space="0" w:color="auto"/>
      </w:divBdr>
    </w:div>
    <w:div w:id="1853640276">
      <w:bodyDiv w:val="1"/>
      <w:marLeft w:val="0"/>
      <w:marRight w:val="0"/>
      <w:marTop w:val="0"/>
      <w:marBottom w:val="0"/>
      <w:divBdr>
        <w:top w:val="none" w:sz="0" w:space="0" w:color="auto"/>
        <w:left w:val="none" w:sz="0" w:space="0" w:color="auto"/>
        <w:bottom w:val="none" w:sz="0" w:space="0" w:color="auto"/>
        <w:right w:val="none" w:sz="0" w:space="0" w:color="auto"/>
      </w:divBdr>
    </w:div>
    <w:div w:id="1854490632">
      <w:bodyDiv w:val="1"/>
      <w:marLeft w:val="0"/>
      <w:marRight w:val="0"/>
      <w:marTop w:val="0"/>
      <w:marBottom w:val="0"/>
      <w:divBdr>
        <w:top w:val="none" w:sz="0" w:space="0" w:color="auto"/>
        <w:left w:val="none" w:sz="0" w:space="0" w:color="auto"/>
        <w:bottom w:val="none" w:sz="0" w:space="0" w:color="auto"/>
        <w:right w:val="none" w:sz="0" w:space="0" w:color="auto"/>
      </w:divBdr>
    </w:div>
    <w:div w:id="1860000868">
      <w:bodyDiv w:val="1"/>
      <w:marLeft w:val="0"/>
      <w:marRight w:val="0"/>
      <w:marTop w:val="0"/>
      <w:marBottom w:val="0"/>
      <w:divBdr>
        <w:top w:val="none" w:sz="0" w:space="0" w:color="auto"/>
        <w:left w:val="none" w:sz="0" w:space="0" w:color="auto"/>
        <w:bottom w:val="none" w:sz="0" w:space="0" w:color="auto"/>
        <w:right w:val="none" w:sz="0" w:space="0" w:color="auto"/>
      </w:divBdr>
    </w:div>
    <w:div w:id="1860271940">
      <w:bodyDiv w:val="1"/>
      <w:marLeft w:val="0"/>
      <w:marRight w:val="0"/>
      <w:marTop w:val="0"/>
      <w:marBottom w:val="0"/>
      <w:divBdr>
        <w:top w:val="none" w:sz="0" w:space="0" w:color="auto"/>
        <w:left w:val="none" w:sz="0" w:space="0" w:color="auto"/>
        <w:bottom w:val="none" w:sz="0" w:space="0" w:color="auto"/>
        <w:right w:val="none" w:sz="0" w:space="0" w:color="auto"/>
      </w:divBdr>
    </w:div>
    <w:div w:id="1864589375">
      <w:bodyDiv w:val="1"/>
      <w:marLeft w:val="0"/>
      <w:marRight w:val="0"/>
      <w:marTop w:val="0"/>
      <w:marBottom w:val="0"/>
      <w:divBdr>
        <w:top w:val="none" w:sz="0" w:space="0" w:color="auto"/>
        <w:left w:val="none" w:sz="0" w:space="0" w:color="auto"/>
        <w:bottom w:val="none" w:sz="0" w:space="0" w:color="auto"/>
        <w:right w:val="none" w:sz="0" w:space="0" w:color="auto"/>
      </w:divBdr>
    </w:div>
    <w:div w:id="1864590018">
      <w:bodyDiv w:val="1"/>
      <w:marLeft w:val="0"/>
      <w:marRight w:val="0"/>
      <w:marTop w:val="0"/>
      <w:marBottom w:val="0"/>
      <w:divBdr>
        <w:top w:val="none" w:sz="0" w:space="0" w:color="auto"/>
        <w:left w:val="none" w:sz="0" w:space="0" w:color="auto"/>
        <w:bottom w:val="none" w:sz="0" w:space="0" w:color="auto"/>
        <w:right w:val="none" w:sz="0" w:space="0" w:color="auto"/>
      </w:divBdr>
    </w:div>
    <w:div w:id="1866366231">
      <w:bodyDiv w:val="1"/>
      <w:marLeft w:val="0"/>
      <w:marRight w:val="0"/>
      <w:marTop w:val="0"/>
      <w:marBottom w:val="0"/>
      <w:divBdr>
        <w:top w:val="none" w:sz="0" w:space="0" w:color="auto"/>
        <w:left w:val="none" w:sz="0" w:space="0" w:color="auto"/>
        <w:bottom w:val="none" w:sz="0" w:space="0" w:color="auto"/>
        <w:right w:val="none" w:sz="0" w:space="0" w:color="auto"/>
      </w:divBdr>
    </w:div>
    <w:div w:id="1870988751">
      <w:bodyDiv w:val="1"/>
      <w:marLeft w:val="0"/>
      <w:marRight w:val="0"/>
      <w:marTop w:val="0"/>
      <w:marBottom w:val="0"/>
      <w:divBdr>
        <w:top w:val="none" w:sz="0" w:space="0" w:color="auto"/>
        <w:left w:val="none" w:sz="0" w:space="0" w:color="auto"/>
        <w:bottom w:val="none" w:sz="0" w:space="0" w:color="auto"/>
        <w:right w:val="none" w:sz="0" w:space="0" w:color="auto"/>
      </w:divBdr>
    </w:div>
    <w:div w:id="1871868856">
      <w:bodyDiv w:val="1"/>
      <w:marLeft w:val="0"/>
      <w:marRight w:val="0"/>
      <w:marTop w:val="0"/>
      <w:marBottom w:val="0"/>
      <w:divBdr>
        <w:top w:val="none" w:sz="0" w:space="0" w:color="auto"/>
        <w:left w:val="none" w:sz="0" w:space="0" w:color="auto"/>
        <w:bottom w:val="none" w:sz="0" w:space="0" w:color="auto"/>
        <w:right w:val="none" w:sz="0" w:space="0" w:color="auto"/>
      </w:divBdr>
    </w:div>
    <w:div w:id="1874466100">
      <w:bodyDiv w:val="1"/>
      <w:marLeft w:val="0"/>
      <w:marRight w:val="0"/>
      <w:marTop w:val="0"/>
      <w:marBottom w:val="0"/>
      <w:divBdr>
        <w:top w:val="none" w:sz="0" w:space="0" w:color="auto"/>
        <w:left w:val="none" w:sz="0" w:space="0" w:color="auto"/>
        <w:bottom w:val="none" w:sz="0" w:space="0" w:color="auto"/>
        <w:right w:val="none" w:sz="0" w:space="0" w:color="auto"/>
      </w:divBdr>
    </w:div>
    <w:div w:id="1876192829">
      <w:bodyDiv w:val="1"/>
      <w:marLeft w:val="0"/>
      <w:marRight w:val="0"/>
      <w:marTop w:val="0"/>
      <w:marBottom w:val="0"/>
      <w:divBdr>
        <w:top w:val="none" w:sz="0" w:space="0" w:color="auto"/>
        <w:left w:val="none" w:sz="0" w:space="0" w:color="auto"/>
        <w:bottom w:val="none" w:sz="0" w:space="0" w:color="auto"/>
        <w:right w:val="none" w:sz="0" w:space="0" w:color="auto"/>
      </w:divBdr>
    </w:div>
    <w:div w:id="1881240330">
      <w:bodyDiv w:val="1"/>
      <w:marLeft w:val="0"/>
      <w:marRight w:val="0"/>
      <w:marTop w:val="0"/>
      <w:marBottom w:val="0"/>
      <w:divBdr>
        <w:top w:val="none" w:sz="0" w:space="0" w:color="auto"/>
        <w:left w:val="none" w:sz="0" w:space="0" w:color="auto"/>
        <w:bottom w:val="none" w:sz="0" w:space="0" w:color="auto"/>
        <w:right w:val="none" w:sz="0" w:space="0" w:color="auto"/>
      </w:divBdr>
    </w:div>
    <w:div w:id="1886021344">
      <w:bodyDiv w:val="1"/>
      <w:marLeft w:val="0"/>
      <w:marRight w:val="0"/>
      <w:marTop w:val="0"/>
      <w:marBottom w:val="0"/>
      <w:divBdr>
        <w:top w:val="none" w:sz="0" w:space="0" w:color="auto"/>
        <w:left w:val="none" w:sz="0" w:space="0" w:color="auto"/>
        <w:bottom w:val="none" w:sz="0" w:space="0" w:color="auto"/>
        <w:right w:val="none" w:sz="0" w:space="0" w:color="auto"/>
      </w:divBdr>
    </w:div>
    <w:div w:id="1887371884">
      <w:bodyDiv w:val="1"/>
      <w:marLeft w:val="0"/>
      <w:marRight w:val="0"/>
      <w:marTop w:val="0"/>
      <w:marBottom w:val="0"/>
      <w:divBdr>
        <w:top w:val="none" w:sz="0" w:space="0" w:color="auto"/>
        <w:left w:val="none" w:sz="0" w:space="0" w:color="auto"/>
        <w:bottom w:val="none" w:sz="0" w:space="0" w:color="auto"/>
        <w:right w:val="none" w:sz="0" w:space="0" w:color="auto"/>
      </w:divBdr>
    </w:div>
    <w:div w:id="1889028992">
      <w:bodyDiv w:val="1"/>
      <w:marLeft w:val="0"/>
      <w:marRight w:val="0"/>
      <w:marTop w:val="0"/>
      <w:marBottom w:val="0"/>
      <w:divBdr>
        <w:top w:val="none" w:sz="0" w:space="0" w:color="auto"/>
        <w:left w:val="none" w:sz="0" w:space="0" w:color="auto"/>
        <w:bottom w:val="none" w:sz="0" w:space="0" w:color="auto"/>
        <w:right w:val="none" w:sz="0" w:space="0" w:color="auto"/>
      </w:divBdr>
    </w:div>
    <w:div w:id="1889491214">
      <w:bodyDiv w:val="1"/>
      <w:marLeft w:val="0"/>
      <w:marRight w:val="0"/>
      <w:marTop w:val="0"/>
      <w:marBottom w:val="0"/>
      <w:divBdr>
        <w:top w:val="none" w:sz="0" w:space="0" w:color="auto"/>
        <w:left w:val="none" w:sz="0" w:space="0" w:color="auto"/>
        <w:bottom w:val="none" w:sz="0" w:space="0" w:color="auto"/>
        <w:right w:val="none" w:sz="0" w:space="0" w:color="auto"/>
      </w:divBdr>
    </w:div>
    <w:div w:id="1892185922">
      <w:bodyDiv w:val="1"/>
      <w:marLeft w:val="0"/>
      <w:marRight w:val="0"/>
      <w:marTop w:val="0"/>
      <w:marBottom w:val="0"/>
      <w:divBdr>
        <w:top w:val="none" w:sz="0" w:space="0" w:color="auto"/>
        <w:left w:val="none" w:sz="0" w:space="0" w:color="auto"/>
        <w:bottom w:val="none" w:sz="0" w:space="0" w:color="auto"/>
        <w:right w:val="none" w:sz="0" w:space="0" w:color="auto"/>
      </w:divBdr>
    </w:div>
    <w:div w:id="1894346340">
      <w:bodyDiv w:val="1"/>
      <w:marLeft w:val="0"/>
      <w:marRight w:val="0"/>
      <w:marTop w:val="0"/>
      <w:marBottom w:val="0"/>
      <w:divBdr>
        <w:top w:val="none" w:sz="0" w:space="0" w:color="auto"/>
        <w:left w:val="none" w:sz="0" w:space="0" w:color="auto"/>
        <w:bottom w:val="none" w:sz="0" w:space="0" w:color="auto"/>
        <w:right w:val="none" w:sz="0" w:space="0" w:color="auto"/>
      </w:divBdr>
    </w:div>
    <w:div w:id="1898274176">
      <w:bodyDiv w:val="1"/>
      <w:marLeft w:val="0"/>
      <w:marRight w:val="0"/>
      <w:marTop w:val="0"/>
      <w:marBottom w:val="0"/>
      <w:divBdr>
        <w:top w:val="none" w:sz="0" w:space="0" w:color="auto"/>
        <w:left w:val="none" w:sz="0" w:space="0" w:color="auto"/>
        <w:bottom w:val="none" w:sz="0" w:space="0" w:color="auto"/>
        <w:right w:val="none" w:sz="0" w:space="0" w:color="auto"/>
      </w:divBdr>
    </w:div>
    <w:div w:id="1899317990">
      <w:bodyDiv w:val="1"/>
      <w:marLeft w:val="0"/>
      <w:marRight w:val="0"/>
      <w:marTop w:val="0"/>
      <w:marBottom w:val="0"/>
      <w:divBdr>
        <w:top w:val="none" w:sz="0" w:space="0" w:color="auto"/>
        <w:left w:val="none" w:sz="0" w:space="0" w:color="auto"/>
        <w:bottom w:val="none" w:sz="0" w:space="0" w:color="auto"/>
        <w:right w:val="none" w:sz="0" w:space="0" w:color="auto"/>
      </w:divBdr>
    </w:div>
    <w:div w:id="1899512816">
      <w:bodyDiv w:val="1"/>
      <w:marLeft w:val="0"/>
      <w:marRight w:val="0"/>
      <w:marTop w:val="0"/>
      <w:marBottom w:val="0"/>
      <w:divBdr>
        <w:top w:val="none" w:sz="0" w:space="0" w:color="auto"/>
        <w:left w:val="none" w:sz="0" w:space="0" w:color="auto"/>
        <w:bottom w:val="none" w:sz="0" w:space="0" w:color="auto"/>
        <w:right w:val="none" w:sz="0" w:space="0" w:color="auto"/>
      </w:divBdr>
    </w:div>
    <w:div w:id="1903828445">
      <w:bodyDiv w:val="1"/>
      <w:marLeft w:val="0"/>
      <w:marRight w:val="0"/>
      <w:marTop w:val="0"/>
      <w:marBottom w:val="0"/>
      <w:divBdr>
        <w:top w:val="none" w:sz="0" w:space="0" w:color="auto"/>
        <w:left w:val="none" w:sz="0" w:space="0" w:color="auto"/>
        <w:bottom w:val="none" w:sz="0" w:space="0" w:color="auto"/>
        <w:right w:val="none" w:sz="0" w:space="0" w:color="auto"/>
      </w:divBdr>
    </w:div>
    <w:div w:id="1906260889">
      <w:bodyDiv w:val="1"/>
      <w:marLeft w:val="0"/>
      <w:marRight w:val="0"/>
      <w:marTop w:val="0"/>
      <w:marBottom w:val="0"/>
      <w:divBdr>
        <w:top w:val="none" w:sz="0" w:space="0" w:color="auto"/>
        <w:left w:val="none" w:sz="0" w:space="0" w:color="auto"/>
        <w:bottom w:val="none" w:sz="0" w:space="0" w:color="auto"/>
        <w:right w:val="none" w:sz="0" w:space="0" w:color="auto"/>
      </w:divBdr>
    </w:div>
    <w:div w:id="1910574346">
      <w:bodyDiv w:val="1"/>
      <w:marLeft w:val="0"/>
      <w:marRight w:val="0"/>
      <w:marTop w:val="0"/>
      <w:marBottom w:val="0"/>
      <w:divBdr>
        <w:top w:val="none" w:sz="0" w:space="0" w:color="auto"/>
        <w:left w:val="none" w:sz="0" w:space="0" w:color="auto"/>
        <w:bottom w:val="none" w:sz="0" w:space="0" w:color="auto"/>
        <w:right w:val="none" w:sz="0" w:space="0" w:color="auto"/>
      </w:divBdr>
    </w:div>
    <w:div w:id="1911110972">
      <w:bodyDiv w:val="1"/>
      <w:marLeft w:val="0"/>
      <w:marRight w:val="0"/>
      <w:marTop w:val="0"/>
      <w:marBottom w:val="0"/>
      <w:divBdr>
        <w:top w:val="none" w:sz="0" w:space="0" w:color="auto"/>
        <w:left w:val="none" w:sz="0" w:space="0" w:color="auto"/>
        <w:bottom w:val="none" w:sz="0" w:space="0" w:color="auto"/>
        <w:right w:val="none" w:sz="0" w:space="0" w:color="auto"/>
      </w:divBdr>
    </w:div>
    <w:div w:id="1914196842">
      <w:bodyDiv w:val="1"/>
      <w:marLeft w:val="0"/>
      <w:marRight w:val="0"/>
      <w:marTop w:val="0"/>
      <w:marBottom w:val="0"/>
      <w:divBdr>
        <w:top w:val="none" w:sz="0" w:space="0" w:color="auto"/>
        <w:left w:val="none" w:sz="0" w:space="0" w:color="auto"/>
        <w:bottom w:val="none" w:sz="0" w:space="0" w:color="auto"/>
        <w:right w:val="none" w:sz="0" w:space="0" w:color="auto"/>
      </w:divBdr>
    </w:div>
    <w:div w:id="1914775890">
      <w:bodyDiv w:val="1"/>
      <w:marLeft w:val="0"/>
      <w:marRight w:val="0"/>
      <w:marTop w:val="0"/>
      <w:marBottom w:val="0"/>
      <w:divBdr>
        <w:top w:val="none" w:sz="0" w:space="0" w:color="auto"/>
        <w:left w:val="none" w:sz="0" w:space="0" w:color="auto"/>
        <w:bottom w:val="none" w:sz="0" w:space="0" w:color="auto"/>
        <w:right w:val="none" w:sz="0" w:space="0" w:color="auto"/>
      </w:divBdr>
    </w:div>
    <w:div w:id="1926450454">
      <w:bodyDiv w:val="1"/>
      <w:marLeft w:val="0"/>
      <w:marRight w:val="0"/>
      <w:marTop w:val="0"/>
      <w:marBottom w:val="0"/>
      <w:divBdr>
        <w:top w:val="none" w:sz="0" w:space="0" w:color="auto"/>
        <w:left w:val="none" w:sz="0" w:space="0" w:color="auto"/>
        <w:bottom w:val="none" w:sz="0" w:space="0" w:color="auto"/>
        <w:right w:val="none" w:sz="0" w:space="0" w:color="auto"/>
      </w:divBdr>
    </w:div>
    <w:div w:id="1934437886">
      <w:bodyDiv w:val="1"/>
      <w:marLeft w:val="0"/>
      <w:marRight w:val="0"/>
      <w:marTop w:val="0"/>
      <w:marBottom w:val="0"/>
      <w:divBdr>
        <w:top w:val="none" w:sz="0" w:space="0" w:color="auto"/>
        <w:left w:val="none" w:sz="0" w:space="0" w:color="auto"/>
        <w:bottom w:val="none" w:sz="0" w:space="0" w:color="auto"/>
        <w:right w:val="none" w:sz="0" w:space="0" w:color="auto"/>
      </w:divBdr>
    </w:div>
    <w:div w:id="1936742702">
      <w:bodyDiv w:val="1"/>
      <w:marLeft w:val="0"/>
      <w:marRight w:val="0"/>
      <w:marTop w:val="0"/>
      <w:marBottom w:val="0"/>
      <w:divBdr>
        <w:top w:val="none" w:sz="0" w:space="0" w:color="auto"/>
        <w:left w:val="none" w:sz="0" w:space="0" w:color="auto"/>
        <w:bottom w:val="none" w:sz="0" w:space="0" w:color="auto"/>
        <w:right w:val="none" w:sz="0" w:space="0" w:color="auto"/>
      </w:divBdr>
    </w:div>
    <w:div w:id="1943417292">
      <w:bodyDiv w:val="1"/>
      <w:marLeft w:val="0"/>
      <w:marRight w:val="0"/>
      <w:marTop w:val="0"/>
      <w:marBottom w:val="0"/>
      <w:divBdr>
        <w:top w:val="none" w:sz="0" w:space="0" w:color="auto"/>
        <w:left w:val="none" w:sz="0" w:space="0" w:color="auto"/>
        <w:bottom w:val="none" w:sz="0" w:space="0" w:color="auto"/>
        <w:right w:val="none" w:sz="0" w:space="0" w:color="auto"/>
      </w:divBdr>
    </w:div>
    <w:div w:id="1943418418">
      <w:bodyDiv w:val="1"/>
      <w:marLeft w:val="0"/>
      <w:marRight w:val="0"/>
      <w:marTop w:val="0"/>
      <w:marBottom w:val="0"/>
      <w:divBdr>
        <w:top w:val="none" w:sz="0" w:space="0" w:color="auto"/>
        <w:left w:val="none" w:sz="0" w:space="0" w:color="auto"/>
        <w:bottom w:val="none" w:sz="0" w:space="0" w:color="auto"/>
        <w:right w:val="none" w:sz="0" w:space="0" w:color="auto"/>
      </w:divBdr>
    </w:div>
    <w:div w:id="1947232605">
      <w:bodyDiv w:val="1"/>
      <w:marLeft w:val="0"/>
      <w:marRight w:val="0"/>
      <w:marTop w:val="0"/>
      <w:marBottom w:val="0"/>
      <w:divBdr>
        <w:top w:val="none" w:sz="0" w:space="0" w:color="auto"/>
        <w:left w:val="none" w:sz="0" w:space="0" w:color="auto"/>
        <w:bottom w:val="none" w:sz="0" w:space="0" w:color="auto"/>
        <w:right w:val="none" w:sz="0" w:space="0" w:color="auto"/>
      </w:divBdr>
    </w:div>
    <w:div w:id="1953632048">
      <w:bodyDiv w:val="1"/>
      <w:marLeft w:val="0"/>
      <w:marRight w:val="0"/>
      <w:marTop w:val="0"/>
      <w:marBottom w:val="0"/>
      <w:divBdr>
        <w:top w:val="none" w:sz="0" w:space="0" w:color="auto"/>
        <w:left w:val="none" w:sz="0" w:space="0" w:color="auto"/>
        <w:bottom w:val="none" w:sz="0" w:space="0" w:color="auto"/>
        <w:right w:val="none" w:sz="0" w:space="0" w:color="auto"/>
      </w:divBdr>
    </w:div>
    <w:div w:id="1960644088">
      <w:bodyDiv w:val="1"/>
      <w:marLeft w:val="0"/>
      <w:marRight w:val="0"/>
      <w:marTop w:val="0"/>
      <w:marBottom w:val="0"/>
      <w:divBdr>
        <w:top w:val="none" w:sz="0" w:space="0" w:color="auto"/>
        <w:left w:val="none" w:sz="0" w:space="0" w:color="auto"/>
        <w:bottom w:val="none" w:sz="0" w:space="0" w:color="auto"/>
        <w:right w:val="none" w:sz="0" w:space="0" w:color="auto"/>
      </w:divBdr>
    </w:div>
    <w:div w:id="1965035152">
      <w:bodyDiv w:val="1"/>
      <w:marLeft w:val="0"/>
      <w:marRight w:val="0"/>
      <w:marTop w:val="0"/>
      <w:marBottom w:val="0"/>
      <w:divBdr>
        <w:top w:val="none" w:sz="0" w:space="0" w:color="auto"/>
        <w:left w:val="none" w:sz="0" w:space="0" w:color="auto"/>
        <w:bottom w:val="none" w:sz="0" w:space="0" w:color="auto"/>
        <w:right w:val="none" w:sz="0" w:space="0" w:color="auto"/>
      </w:divBdr>
    </w:div>
    <w:div w:id="1965229849">
      <w:bodyDiv w:val="1"/>
      <w:marLeft w:val="0"/>
      <w:marRight w:val="0"/>
      <w:marTop w:val="0"/>
      <w:marBottom w:val="0"/>
      <w:divBdr>
        <w:top w:val="none" w:sz="0" w:space="0" w:color="auto"/>
        <w:left w:val="none" w:sz="0" w:space="0" w:color="auto"/>
        <w:bottom w:val="none" w:sz="0" w:space="0" w:color="auto"/>
        <w:right w:val="none" w:sz="0" w:space="0" w:color="auto"/>
      </w:divBdr>
    </w:div>
    <w:div w:id="1966083129">
      <w:bodyDiv w:val="1"/>
      <w:marLeft w:val="0"/>
      <w:marRight w:val="0"/>
      <w:marTop w:val="0"/>
      <w:marBottom w:val="0"/>
      <w:divBdr>
        <w:top w:val="none" w:sz="0" w:space="0" w:color="auto"/>
        <w:left w:val="none" w:sz="0" w:space="0" w:color="auto"/>
        <w:bottom w:val="none" w:sz="0" w:space="0" w:color="auto"/>
        <w:right w:val="none" w:sz="0" w:space="0" w:color="auto"/>
      </w:divBdr>
    </w:div>
    <w:div w:id="1968194339">
      <w:bodyDiv w:val="1"/>
      <w:marLeft w:val="0"/>
      <w:marRight w:val="0"/>
      <w:marTop w:val="0"/>
      <w:marBottom w:val="0"/>
      <w:divBdr>
        <w:top w:val="none" w:sz="0" w:space="0" w:color="auto"/>
        <w:left w:val="none" w:sz="0" w:space="0" w:color="auto"/>
        <w:bottom w:val="none" w:sz="0" w:space="0" w:color="auto"/>
        <w:right w:val="none" w:sz="0" w:space="0" w:color="auto"/>
      </w:divBdr>
    </w:div>
    <w:div w:id="1976249755">
      <w:bodyDiv w:val="1"/>
      <w:marLeft w:val="0"/>
      <w:marRight w:val="0"/>
      <w:marTop w:val="0"/>
      <w:marBottom w:val="0"/>
      <w:divBdr>
        <w:top w:val="none" w:sz="0" w:space="0" w:color="auto"/>
        <w:left w:val="none" w:sz="0" w:space="0" w:color="auto"/>
        <w:bottom w:val="none" w:sz="0" w:space="0" w:color="auto"/>
        <w:right w:val="none" w:sz="0" w:space="0" w:color="auto"/>
      </w:divBdr>
    </w:div>
    <w:div w:id="1976451422">
      <w:bodyDiv w:val="1"/>
      <w:marLeft w:val="0"/>
      <w:marRight w:val="0"/>
      <w:marTop w:val="0"/>
      <w:marBottom w:val="0"/>
      <w:divBdr>
        <w:top w:val="none" w:sz="0" w:space="0" w:color="auto"/>
        <w:left w:val="none" w:sz="0" w:space="0" w:color="auto"/>
        <w:bottom w:val="none" w:sz="0" w:space="0" w:color="auto"/>
        <w:right w:val="none" w:sz="0" w:space="0" w:color="auto"/>
      </w:divBdr>
    </w:div>
    <w:div w:id="1978756117">
      <w:bodyDiv w:val="1"/>
      <w:marLeft w:val="0"/>
      <w:marRight w:val="0"/>
      <w:marTop w:val="0"/>
      <w:marBottom w:val="0"/>
      <w:divBdr>
        <w:top w:val="none" w:sz="0" w:space="0" w:color="auto"/>
        <w:left w:val="none" w:sz="0" w:space="0" w:color="auto"/>
        <w:bottom w:val="none" w:sz="0" w:space="0" w:color="auto"/>
        <w:right w:val="none" w:sz="0" w:space="0" w:color="auto"/>
      </w:divBdr>
    </w:div>
    <w:div w:id="1978799814">
      <w:bodyDiv w:val="1"/>
      <w:marLeft w:val="0"/>
      <w:marRight w:val="0"/>
      <w:marTop w:val="0"/>
      <w:marBottom w:val="0"/>
      <w:divBdr>
        <w:top w:val="none" w:sz="0" w:space="0" w:color="auto"/>
        <w:left w:val="none" w:sz="0" w:space="0" w:color="auto"/>
        <w:bottom w:val="none" w:sz="0" w:space="0" w:color="auto"/>
        <w:right w:val="none" w:sz="0" w:space="0" w:color="auto"/>
      </w:divBdr>
    </w:div>
    <w:div w:id="1983924906">
      <w:bodyDiv w:val="1"/>
      <w:marLeft w:val="0"/>
      <w:marRight w:val="0"/>
      <w:marTop w:val="0"/>
      <w:marBottom w:val="0"/>
      <w:divBdr>
        <w:top w:val="none" w:sz="0" w:space="0" w:color="auto"/>
        <w:left w:val="none" w:sz="0" w:space="0" w:color="auto"/>
        <w:bottom w:val="none" w:sz="0" w:space="0" w:color="auto"/>
        <w:right w:val="none" w:sz="0" w:space="0" w:color="auto"/>
      </w:divBdr>
    </w:div>
    <w:div w:id="1986470052">
      <w:bodyDiv w:val="1"/>
      <w:marLeft w:val="0"/>
      <w:marRight w:val="0"/>
      <w:marTop w:val="0"/>
      <w:marBottom w:val="0"/>
      <w:divBdr>
        <w:top w:val="none" w:sz="0" w:space="0" w:color="auto"/>
        <w:left w:val="none" w:sz="0" w:space="0" w:color="auto"/>
        <w:bottom w:val="none" w:sz="0" w:space="0" w:color="auto"/>
        <w:right w:val="none" w:sz="0" w:space="0" w:color="auto"/>
      </w:divBdr>
    </w:div>
    <w:div w:id="1987784988">
      <w:bodyDiv w:val="1"/>
      <w:marLeft w:val="0"/>
      <w:marRight w:val="0"/>
      <w:marTop w:val="0"/>
      <w:marBottom w:val="0"/>
      <w:divBdr>
        <w:top w:val="none" w:sz="0" w:space="0" w:color="auto"/>
        <w:left w:val="none" w:sz="0" w:space="0" w:color="auto"/>
        <w:bottom w:val="none" w:sz="0" w:space="0" w:color="auto"/>
        <w:right w:val="none" w:sz="0" w:space="0" w:color="auto"/>
      </w:divBdr>
    </w:div>
    <w:div w:id="1991059223">
      <w:bodyDiv w:val="1"/>
      <w:marLeft w:val="0"/>
      <w:marRight w:val="0"/>
      <w:marTop w:val="0"/>
      <w:marBottom w:val="0"/>
      <w:divBdr>
        <w:top w:val="none" w:sz="0" w:space="0" w:color="auto"/>
        <w:left w:val="none" w:sz="0" w:space="0" w:color="auto"/>
        <w:bottom w:val="none" w:sz="0" w:space="0" w:color="auto"/>
        <w:right w:val="none" w:sz="0" w:space="0" w:color="auto"/>
      </w:divBdr>
    </w:div>
    <w:div w:id="1991983898">
      <w:bodyDiv w:val="1"/>
      <w:marLeft w:val="0"/>
      <w:marRight w:val="0"/>
      <w:marTop w:val="0"/>
      <w:marBottom w:val="0"/>
      <w:divBdr>
        <w:top w:val="none" w:sz="0" w:space="0" w:color="auto"/>
        <w:left w:val="none" w:sz="0" w:space="0" w:color="auto"/>
        <w:bottom w:val="none" w:sz="0" w:space="0" w:color="auto"/>
        <w:right w:val="none" w:sz="0" w:space="0" w:color="auto"/>
      </w:divBdr>
    </w:div>
    <w:div w:id="1994215761">
      <w:bodyDiv w:val="1"/>
      <w:marLeft w:val="0"/>
      <w:marRight w:val="0"/>
      <w:marTop w:val="0"/>
      <w:marBottom w:val="0"/>
      <w:divBdr>
        <w:top w:val="none" w:sz="0" w:space="0" w:color="auto"/>
        <w:left w:val="none" w:sz="0" w:space="0" w:color="auto"/>
        <w:bottom w:val="none" w:sz="0" w:space="0" w:color="auto"/>
        <w:right w:val="none" w:sz="0" w:space="0" w:color="auto"/>
      </w:divBdr>
    </w:div>
    <w:div w:id="1997875213">
      <w:bodyDiv w:val="1"/>
      <w:marLeft w:val="0"/>
      <w:marRight w:val="0"/>
      <w:marTop w:val="0"/>
      <w:marBottom w:val="0"/>
      <w:divBdr>
        <w:top w:val="none" w:sz="0" w:space="0" w:color="auto"/>
        <w:left w:val="none" w:sz="0" w:space="0" w:color="auto"/>
        <w:bottom w:val="none" w:sz="0" w:space="0" w:color="auto"/>
        <w:right w:val="none" w:sz="0" w:space="0" w:color="auto"/>
      </w:divBdr>
    </w:div>
    <w:div w:id="1998730796">
      <w:bodyDiv w:val="1"/>
      <w:marLeft w:val="0"/>
      <w:marRight w:val="0"/>
      <w:marTop w:val="0"/>
      <w:marBottom w:val="0"/>
      <w:divBdr>
        <w:top w:val="none" w:sz="0" w:space="0" w:color="auto"/>
        <w:left w:val="none" w:sz="0" w:space="0" w:color="auto"/>
        <w:bottom w:val="none" w:sz="0" w:space="0" w:color="auto"/>
        <w:right w:val="none" w:sz="0" w:space="0" w:color="auto"/>
      </w:divBdr>
    </w:div>
    <w:div w:id="1999456394">
      <w:bodyDiv w:val="1"/>
      <w:marLeft w:val="0"/>
      <w:marRight w:val="0"/>
      <w:marTop w:val="0"/>
      <w:marBottom w:val="0"/>
      <w:divBdr>
        <w:top w:val="none" w:sz="0" w:space="0" w:color="auto"/>
        <w:left w:val="none" w:sz="0" w:space="0" w:color="auto"/>
        <w:bottom w:val="none" w:sz="0" w:space="0" w:color="auto"/>
        <w:right w:val="none" w:sz="0" w:space="0" w:color="auto"/>
      </w:divBdr>
    </w:div>
    <w:div w:id="2002346528">
      <w:bodyDiv w:val="1"/>
      <w:marLeft w:val="0"/>
      <w:marRight w:val="0"/>
      <w:marTop w:val="0"/>
      <w:marBottom w:val="0"/>
      <w:divBdr>
        <w:top w:val="none" w:sz="0" w:space="0" w:color="auto"/>
        <w:left w:val="none" w:sz="0" w:space="0" w:color="auto"/>
        <w:bottom w:val="none" w:sz="0" w:space="0" w:color="auto"/>
        <w:right w:val="none" w:sz="0" w:space="0" w:color="auto"/>
      </w:divBdr>
    </w:div>
    <w:div w:id="2002387578">
      <w:bodyDiv w:val="1"/>
      <w:marLeft w:val="0"/>
      <w:marRight w:val="0"/>
      <w:marTop w:val="0"/>
      <w:marBottom w:val="0"/>
      <w:divBdr>
        <w:top w:val="none" w:sz="0" w:space="0" w:color="auto"/>
        <w:left w:val="none" w:sz="0" w:space="0" w:color="auto"/>
        <w:bottom w:val="none" w:sz="0" w:space="0" w:color="auto"/>
        <w:right w:val="none" w:sz="0" w:space="0" w:color="auto"/>
      </w:divBdr>
    </w:div>
    <w:div w:id="2002780571">
      <w:bodyDiv w:val="1"/>
      <w:marLeft w:val="0"/>
      <w:marRight w:val="0"/>
      <w:marTop w:val="0"/>
      <w:marBottom w:val="0"/>
      <w:divBdr>
        <w:top w:val="none" w:sz="0" w:space="0" w:color="auto"/>
        <w:left w:val="none" w:sz="0" w:space="0" w:color="auto"/>
        <w:bottom w:val="none" w:sz="0" w:space="0" w:color="auto"/>
        <w:right w:val="none" w:sz="0" w:space="0" w:color="auto"/>
      </w:divBdr>
    </w:div>
    <w:div w:id="2004578400">
      <w:bodyDiv w:val="1"/>
      <w:marLeft w:val="0"/>
      <w:marRight w:val="0"/>
      <w:marTop w:val="0"/>
      <w:marBottom w:val="0"/>
      <w:divBdr>
        <w:top w:val="none" w:sz="0" w:space="0" w:color="auto"/>
        <w:left w:val="none" w:sz="0" w:space="0" w:color="auto"/>
        <w:bottom w:val="none" w:sz="0" w:space="0" w:color="auto"/>
        <w:right w:val="none" w:sz="0" w:space="0" w:color="auto"/>
      </w:divBdr>
    </w:div>
    <w:div w:id="2004696904">
      <w:bodyDiv w:val="1"/>
      <w:marLeft w:val="0"/>
      <w:marRight w:val="0"/>
      <w:marTop w:val="0"/>
      <w:marBottom w:val="0"/>
      <w:divBdr>
        <w:top w:val="none" w:sz="0" w:space="0" w:color="auto"/>
        <w:left w:val="none" w:sz="0" w:space="0" w:color="auto"/>
        <w:bottom w:val="none" w:sz="0" w:space="0" w:color="auto"/>
        <w:right w:val="none" w:sz="0" w:space="0" w:color="auto"/>
      </w:divBdr>
    </w:div>
    <w:div w:id="2005039236">
      <w:bodyDiv w:val="1"/>
      <w:marLeft w:val="0"/>
      <w:marRight w:val="0"/>
      <w:marTop w:val="0"/>
      <w:marBottom w:val="0"/>
      <w:divBdr>
        <w:top w:val="none" w:sz="0" w:space="0" w:color="auto"/>
        <w:left w:val="none" w:sz="0" w:space="0" w:color="auto"/>
        <w:bottom w:val="none" w:sz="0" w:space="0" w:color="auto"/>
        <w:right w:val="none" w:sz="0" w:space="0" w:color="auto"/>
      </w:divBdr>
    </w:div>
    <w:div w:id="2005813811">
      <w:bodyDiv w:val="1"/>
      <w:marLeft w:val="0"/>
      <w:marRight w:val="0"/>
      <w:marTop w:val="0"/>
      <w:marBottom w:val="0"/>
      <w:divBdr>
        <w:top w:val="none" w:sz="0" w:space="0" w:color="auto"/>
        <w:left w:val="none" w:sz="0" w:space="0" w:color="auto"/>
        <w:bottom w:val="none" w:sz="0" w:space="0" w:color="auto"/>
        <w:right w:val="none" w:sz="0" w:space="0" w:color="auto"/>
      </w:divBdr>
    </w:div>
    <w:div w:id="2016109688">
      <w:bodyDiv w:val="1"/>
      <w:marLeft w:val="0"/>
      <w:marRight w:val="0"/>
      <w:marTop w:val="0"/>
      <w:marBottom w:val="0"/>
      <w:divBdr>
        <w:top w:val="none" w:sz="0" w:space="0" w:color="auto"/>
        <w:left w:val="none" w:sz="0" w:space="0" w:color="auto"/>
        <w:bottom w:val="none" w:sz="0" w:space="0" w:color="auto"/>
        <w:right w:val="none" w:sz="0" w:space="0" w:color="auto"/>
      </w:divBdr>
    </w:div>
    <w:div w:id="2018190119">
      <w:bodyDiv w:val="1"/>
      <w:marLeft w:val="0"/>
      <w:marRight w:val="0"/>
      <w:marTop w:val="0"/>
      <w:marBottom w:val="0"/>
      <w:divBdr>
        <w:top w:val="none" w:sz="0" w:space="0" w:color="auto"/>
        <w:left w:val="none" w:sz="0" w:space="0" w:color="auto"/>
        <w:bottom w:val="none" w:sz="0" w:space="0" w:color="auto"/>
        <w:right w:val="none" w:sz="0" w:space="0" w:color="auto"/>
      </w:divBdr>
    </w:div>
    <w:div w:id="2019039920">
      <w:bodyDiv w:val="1"/>
      <w:marLeft w:val="0"/>
      <w:marRight w:val="0"/>
      <w:marTop w:val="0"/>
      <w:marBottom w:val="0"/>
      <w:divBdr>
        <w:top w:val="none" w:sz="0" w:space="0" w:color="auto"/>
        <w:left w:val="none" w:sz="0" w:space="0" w:color="auto"/>
        <w:bottom w:val="none" w:sz="0" w:space="0" w:color="auto"/>
        <w:right w:val="none" w:sz="0" w:space="0" w:color="auto"/>
      </w:divBdr>
    </w:div>
    <w:div w:id="2026901580">
      <w:bodyDiv w:val="1"/>
      <w:marLeft w:val="0"/>
      <w:marRight w:val="0"/>
      <w:marTop w:val="0"/>
      <w:marBottom w:val="0"/>
      <w:divBdr>
        <w:top w:val="none" w:sz="0" w:space="0" w:color="auto"/>
        <w:left w:val="none" w:sz="0" w:space="0" w:color="auto"/>
        <w:bottom w:val="none" w:sz="0" w:space="0" w:color="auto"/>
        <w:right w:val="none" w:sz="0" w:space="0" w:color="auto"/>
      </w:divBdr>
    </w:div>
    <w:div w:id="2027553660">
      <w:bodyDiv w:val="1"/>
      <w:marLeft w:val="0"/>
      <w:marRight w:val="0"/>
      <w:marTop w:val="0"/>
      <w:marBottom w:val="0"/>
      <w:divBdr>
        <w:top w:val="none" w:sz="0" w:space="0" w:color="auto"/>
        <w:left w:val="none" w:sz="0" w:space="0" w:color="auto"/>
        <w:bottom w:val="none" w:sz="0" w:space="0" w:color="auto"/>
        <w:right w:val="none" w:sz="0" w:space="0" w:color="auto"/>
      </w:divBdr>
    </w:div>
    <w:div w:id="2028099934">
      <w:bodyDiv w:val="1"/>
      <w:marLeft w:val="0"/>
      <w:marRight w:val="0"/>
      <w:marTop w:val="0"/>
      <w:marBottom w:val="0"/>
      <w:divBdr>
        <w:top w:val="none" w:sz="0" w:space="0" w:color="auto"/>
        <w:left w:val="none" w:sz="0" w:space="0" w:color="auto"/>
        <w:bottom w:val="none" w:sz="0" w:space="0" w:color="auto"/>
        <w:right w:val="none" w:sz="0" w:space="0" w:color="auto"/>
      </w:divBdr>
    </w:div>
    <w:div w:id="2030446112">
      <w:bodyDiv w:val="1"/>
      <w:marLeft w:val="0"/>
      <w:marRight w:val="0"/>
      <w:marTop w:val="0"/>
      <w:marBottom w:val="0"/>
      <w:divBdr>
        <w:top w:val="none" w:sz="0" w:space="0" w:color="auto"/>
        <w:left w:val="none" w:sz="0" w:space="0" w:color="auto"/>
        <w:bottom w:val="none" w:sz="0" w:space="0" w:color="auto"/>
        <w:right w:val="none" w:sz="0" w:space="0" w:color="auto"/>
      </w:divBdr>
    </w:div>
    <w:div w:id="2030520261">
      <w:bodyDiv w:val="1"/>
      <w:marLeft w:val="0"/>
      <w:marRight w:val="0"/>
      <w:marTop w:val="0"/>
      <w:marBottom w:val="0"/>
      <w:divBdr>
        <w:top w:val="none" w:sz="0" w:space="0" w:color="auto"/>
        <w:left w:val="none" w:sz="0" w:space="0" w:color="auto"/>
        <w:bottom w:val="none" w:sz="0" w:space="0" w:color="auto"/>
        <w:right w:val="none" w:sz="0" w:space="0" w:color="auto"/>
      </w:divBdr>
    </w:div>
    <w:div w:id="2033724251">
      <w:bodyDiv w:val="1"/>
      <w:marLeft w:val="0"/>
      <w:marRight w:val="0"/>
      <w:marTop w:val="0"/>
      <w:marBottom w:val="0"/>
      <w:divBdr>
        <w:top w:val="none" w:sz="0" w:space="0" w:color="auto"/>
        <w:left w:val="none" w:sz="0" w:space="0" w:color="auto"/>
        <w:bottom w:val="none" w:sz="0" w:space="0" w:color="auto"/>
        <w:right w:val="none" w:sz="0" w:space="0" w:color="auto"/>
      </w:divBdr>
    </w:div>
    <w:div w:id="2033989548">
      <w:bodyDiv w:val="1"/>
      <w:marLeft w:val="0"/>
      <w:marRight w:val="0"/>
      <w:marTop w:val="0"/>
      <w:marBottom w:val="0"/>
      <w:divBdr>
        <w:top w:val="none" w:sz="0" w:space="0" w:color="auto"/>
        <w:left w:val="none" w:sz="0" w:space="0" w:color="auto"/>
        <w:bottom w:val="none" w:sz="0" w:space="0" w:color="auto"/>
        <w:right w:val="none" w:sz="0" w:space="0" w:color="auto"/>
      </w:divBdr>
    </w:div>
    <w:div w:id="2034726994">
      <w:bodyDiv w:val="1"/>
      <w:marLeft w:val="0"/>
      <w:marRight w:val="0"/>
      <w:marTop w:val="0"/>
      <w:marBottom w:val="0"/>
      <w:divBdr>
        <w:top w:val="none" w:sz="0" w:space="0" w:color="auto"/>
        <w:left w:val="none" w:sz="0" w:space="0" w:color="auto"/>
        <w:bottom w:val="none" w:sz="0" w:space="0" w:color="auto"/>
        <w:right w:val="none" w:sz="0" w:space="0" w:color="auto"/>
      </w:divBdr>
    </w:div>
    <w:div w:id="2037584988">
      <w:bodyDiv w:val="1"/>
      <w:marLeft w:val="0"/>
      <w:marRight w:val="0"/>
      <w:marTop w:val="0"/>
      <w:marBottom w:val="0"/>
      <w:divBdr>
        <w:top w:val="none" w:sz="0" w:space="0" w:color="auto"/>
        <w:left w:val="none" w:sz="0" w:space="0" w:color="auto"/>
        <w:bottom w:val="none" w:sz="0" w:space="0" w:color="auto"/>
        <w:right w:val="none" w:sz="0" w:space="0" w:color="auto"/>
      </w:divBdr>
    </w:div>
    <w:div w:id="2039307871">
      <w:bodyDiv w:val="1"/>
      <w:marLeft w:val="0"/>
      <w:marRight w:val="0"/>
      <w:marTop w:val="0"/>
      <w:marBottom w:val="0"/>
      <w:divBdr>
        <w:top w:val="none" w:sz="0" w:space="0" w:color="auto"/>
        <w:left w:val="none" w:sz="0" w:space="0" w:color="auto"/>
        <w:bottom w:val="none" w:sz="0" w:space="0" w:color="auto"/>
        <w:right w:val="none" w:sz="0" w:space="0" w:color="auto"/>
      </w:divBdr>
    </w:div>
    <w:div w:id="2040079054">
      <w:bodyDiv w:val="1"/>
      <w:marLeft w:val="0"/>
      <w:marRight w:val="0"/>
      <w:marTop w:val="0"/>
      <w:marBottom w:val="0"/>
      <w:divBdr>
        <w:top w:val="none" w:sz="0" w:space="0" w:color="auto"/>
        <w:left w:val="none" w:sz="0" w:space="0" w:color="auto"/>
        <w:bottom w:val="none" w:sz="0" w:space="0" w:color="auto"/>
        <w:right w:val="none" w:sz="0" w:space="0" w:color="auto"/>
      </w:divBdr>
    </w:div>
    <w:div w:id="2040885216">
      <w:bodyDiv w:val="1"/>
      <w:marLeft w:val="0"/>
      <w:marRight w:val="0"/>
      <w:marTop w:val="0"/>
      <w:marBottom w:val="0"/>
      <w:divBdr>
        <w:top w:val="none" w:sz="0" w:space="0" w:color="auto"/>
        <w:left w:val="none" w:sz="0" w:space="0" w:color="auto"/>
        <w:bottom w:val="none" w:sz="0" w:space="0" w:color="auto"/>
        <w:right w:val="none" w:sz="0" w:space="0" w:color="auto"/>
      </w:divBdr>
    </w:div>
    <w:div w:id="2041777000">
      <w:bodyDiv w:val="1"/>
      <w:marLeft w:val="0"/>
      <w:marRight w:val="0"/>
      <w:marTop w:val="0"/>
      <w:marBottom w:val="0"/>
      <w:divBdr>
        <w:top w:val="none" w:sz="0" w:space="0" w:color="auto"/>
        <w:left w:val="none" w:sz="0" w:space="0" w:color="auto"/>
        <w:bottom w:val="none" w:sz="0" w:space="0" w:color="auto"/>
        <w:right w:val="none" w:sz="0" w:space="0" w:color="auto"/>
      </w:divBdr>
    </w:div>
    <w:div w:id="2045398459">
      <w:bodyDiv w:val="1"/>
      <w:marLeft w:val="0"/>
      <w:marRight w:val="0"/>
      <w:marTop w:val="0"/>
      <w:marBottom w:val="0"/>
      <w:divBdr>
        <w:top w:val="none" w:sz="0" w:space="0" w:color="auto"/>
        <w:left w:val="none" w:sz="0" w:space="0" w:color="auto"/>
        <w:bottom w:val="none" w:sz="0" w:space="0" w:color="auto"/>
        <w:right w:val="none" w:sz="0" w:space="0" w:color="auto"/>
      </w:divBdr>
    </w:div>
    <w:div w:id="2046178151">
      <w:bodyDiv w:val="1"/>
      <w:marLeft w:val="0"/>
      <w:marRight w:val="0"/>
      <w:marTop w:val="0"/>
      <w:marBottom w:val="0"/>
      <w:divBdr>
        <w:top w:val="none" w:sz="0" w:space="0" w:color="auto"/>
        <w:left w:val="none" w:sz="0" w:space="0" w:color="auto"/>
        <w:bottom w:val="none" w:sz="0" w:space="0" w:color="auto"/>
        <w:right w:val="none" w:sz="0" w:space="0" w:color="auto"/>
      </w:divBdr>
    </w:div>
    <w:div w:id="2047900257">
      <w:bodyDiv w:val="1"/>
      <w:marLeft w:val="0"/>
      <w:marRight w:val="0"/>
      <w:marTop w:val="0"/>
      <w:marBottom w:val="0"/>
      <w:divBdr>
        <w:top w:val="none" w:sz="0" w:space="0" w:color="auto"/>
        <w:left w:val="none" w:sz="0" w:space="0" w:color="auto"/>
        <w:bottom w:val="none" w:sz="0" w:space="0" w:color="auto"/>
        <w:right w:val="none" w:sz="0" w:space="0" w:color="auto"/>
      </w:divBdr>
    </w:div>
    <w:div w:id="2048992095">
      <w:bodyDiv w:val="1"/>
      <w:marLeft w:val="0"/>
      <w:marRight w:val="0"/>
      <w:marTop w:val="0"/>
      <w:marBottom w:val="0"/>
      <w:divBdr>
        <w:top w:val="none" w:sz="0" w:space="0" w:color="auto"/>
        <w:left w:val="none" w:sz="0" w:space="0" w:color="auto"/>
        <w:bottom w:val="none" w:sz="0" w:space="0" w:color="auto"/>
        <w:right w:val="none" w:sz="0" w:space="0" w:color="auto"/>
      </w:divBdr>
    </w:div>
    <w:div w:id="2050377165">
      <w:bodyDiv w:val="1"/>
      <w:marLeft w:val="0"/>
      <w:marRight w:val="0"/>
      <w:marTop w:val="0"/>
      <w:marBottom w:val="0"/>
      <w:divBdr>
        <w:top w:val="none" w:sz="0" w:space="0" w:color="auto"/>
        <w:left w:val="none" w:sz="0" w:space="0" w:color="auto"/>
        <w:bottom w:val="none" w:sz="0" w:space="0" w:color="auto"/>
        <w:right w:val="none" w:sz="0" w:space="0" w:color="auto"/>
      </w:divBdr>
    </w:div>
    <w:div w:id="2050566169">
      <w:bodyDiv w:val="1"/>
      <w:marLeft w:val="0"/>
      <w:marRight w:val="0"/>
      <w:marTop w:val="0"/>
      <w:marBottom w:val="0"/>
      <w:divBdr>
        <w:top w:val="none" w:sz="0" w:space="0" w:color="auto"/>
        <w:left w:val="none" w:sz="0" w:space="0" w:color="auto"/>
        <w:bottom w:val="none" w:sz="0" w:space="0" w:color="auto"/>
        <w:right w:val="none" w:sz="0" w:space="0" w:color="auto"/>
      </w:divBdr>
    </w:div>
    <w:div w:id="2053994977">
      <w:bodyDiv w:val="1"/>
      <w:marLeft w:val="0"/>
      <w:marRight w:val="0"/>
      <w:marTop w:val="0"/>
      <w:marBottom w:val="0"/>
      <w:divBdr>
        <w:top w:val="none" w:sz="0" w:space="0" w:color="auto"/>
        <w:left w:val="none" w:sz="0" w:space="0" w:color="auto"/>
        <w:bottom w:val="none" w:sz="0" w:space="0" w:color="auto"/>
        <w:right w:val="none" w:sz="0" w:space="0" w:color="auto"/>
      </w:divBdr>
    </w:div>
    <w:div w:id="2060468075">
      <w:bodyDiv w:val="1"/>
      <w:marLeft w:val="0"/>
      <w:marRight w:val="0"/>
      <w:marTop w:val="0"/>
      <w:marBottom w:val="0"/>
      <w:divBdr>
        <w:top w:val="none" w:sz="0" w:space="0" w:color="auto"/>
        <w:left w:val="none" w:sz="0" w:space="0" w:color="auto"/>
        <w:bottom w:val="none" w:sz="0" w:space="0" w:color="auto"/>
        <w:right w:val="none" w:sz="0" w:space="0" w:color="auto"/>
      </w:divBdr>
    </w:div>
    <w:div w:id="2062173780">
      <w:bodyDiv w:val="1"/>
      <w:marLeft w:val="0"/>
      <w:marRight w:val="0"/>
      <w:marTop w:val="0"/>
      <w:marBottom w:val="0"/>
      <w:divBdr>
        <w:top w:val="none" w:sz="0" w:space="0" w:color="auto"/>
        <w:left w:val="none" w:sz="0" w:space="0" w:color="auto"/>
        <w:bottom w:val="none" w:sz="0" w:space="0" w:color="auto"/>
        <w:right w:val="none" w:sz="0" w:space="0" w:color="auto"/>
      </w:divBdr>
    </w:div>
    <w:div w:id="2063744173">
      <w:bodyDiv w:val="1"/>
      <w:marLeft w:val="0"/>
      <w:marRight w:val="0"/>
      <w:marTop w:val="0"/>
      <w:marBottom w:val="0"/>
      <w:divBdr>
        <w:top w:val="none" w:sz="0" w:space="0" w:color="auto"/>
        <w:left w:val="none" w:sz="0" w:space="0" w:color="auto"/>
        <w:bottom w:val="none" w:sz="0" w:space="0" w:color="auto"/>
        <w:right w:val="none" w:sz="0" w:space="0" w:color="auto"/>
      </w:divBdr>
    </w:div>
    <w:div w:id="2065712300">
      <w:bodyDiv w:val="1"/>
      <w:marLeft w:val="0"/>
      <w:marRight w:val="0"/>
      <w:marTop w:val="0"/>
      <w:marBottom w:val="0"/>
      <w:divBdr>
        <w:top w:val="none" w:sz="0" w:space="0" w:color="auto"/>
        <w:left w:val="none" w:sz="0" w:space="0" w:color="auto"/>
        <w:bottom w:val="none" w:sz="0" w:space="0" w:color="auto"/>
        <w:right w:val="none" w:sz="0" w:space="0" w:color="auto"/>
      </w:divBdr>
    </w:div>
    <w:div w:id="2067601025">
      <w:bodyDiv w:val="1"/>
      <w:marLeft w:val="0"/>
      <w:marRight w:val="0"/>
      <w:marTop w:val="0"/>
      <w:marBottom w:val="0"/>
      <w:divBdr>
        <w:top w:val="none" w:sz="0" w:space="0" w:color="auto"/>
        <w:left w:val="none" w:sz="0" w:space="0" w:color="auto"/>
        <w:bottom w:val="none" w:sz="0" w:space="0" w:color="auto"/>
        <w:right w:val="none" w:sz="0" w:space="0" w:color="auto"/>
      </w:divBdr>
    </w:div>
    <w:div w:id="2068339905">
      <w:bodyDiv w:val="1"/>
      <w:marLeft w:val="0"/>
      <w:marRight w:val="0"/>
      <w:marTop w:val="0"/>
      <w:marBottom w:val="0"/>
      <w:divBdr>
        <w:top w:val="none" w:sz="0" w:space="0" w:color="auto"/>
        <w:left w:val="none" w:sz="0" w:space="0" w:color="auto"/>
        <w:bottom w:val="none" w:sz="0" w:space="0" w:color="auto"/>
        <w:right w:val="none" w:sz="0" w:space="0" w:color="auto"/>
      </w:divBdr>
    </w:div>
    <w:div w:id="2068526281">
      <w:bodyDiv w:val="1"/>
      <w:marLeft w:val="0"/>
      <w:marRight w:val="0"/>
      <w:marTop w:val="0"/>
      <w:marBottom w:val="0"/>
      <w:divBdr>
        <w:top w:val="none" w:sz="0" w:space="0" w:color="auto"/>
        <w:left w:val="none" w:sz="0" w:space="0" w:color="auto"/>
        <w:bottom w:val="none" w:sz="0" w:space="0" w:color="auto"/>
        <w:right w:val="none" w:sz="0" w:space="0" w:color="auto"/>
      </w:divBdr>
    </w:div>
    <w:div w:id="2068870862">
      <w:bodyDiv w:val="1"/>
      <w:marLeft w:val="0"/>
      <w:marRight w:val="0"/>
      <w:marTop w:val="0"/>
      <w:marBottom w:val="0"/>
      <w:divBdr>
        <w:top w:val="none" w:sz="0" w:space="0" w:color="auto"/>
        <w:left w:val="none" w:sz="0" w:space="0" w:color="auto"/>
        <w:bottom w:val="none" w:sz="0" w:space="0" w:color="auto"/>
        <w:right w:val="none" w:sz="0" w:space="0" w:color="auto"/>
      </w:divBdr>
    </w:div>
    <w:div w:id="2069069189">
      <w:bodyDiv w:val="1"/>
      <w:marLeft w:val="0"/>
      <w:marRight w:val="0"/>
      <w:marTop w:val="0"/>
      <w:marBottom w:val="0"/>
      <w:divBdr>
        <w:top w:val="none" w:sz="0" w:space="0" w:color="auto"/>
        <w:left w:val="none" w:sz="0" w:space="0" w:color="auto"/>
        <w:bottom w:val="none" w:sz="0" w:space="0" w:color="auto"/>
        <w:right w:val="none" w:sz="0" w:space="0" w:color="auto"/>
      </w:divBdr>
    </w:div>
    <w:div w:id="2070837541">
      <w:bodyDiv w:val="1"/>
      <w:marLeft w:val="0"/>
      <w:marRight w:val="0"/>
      <w:marTop w:val="0"/>
      <w:marBottom w:val="0"/>
      <w:divBdr>
        <w:top w:val="none" w:sz="0" w:space="0" w:color="auto"/>
        <w:left w:val="none" w:sz="0" w:space="0" w:color="auto"/>
        <w:bottom w:val="none" w:sz="0" w:space="0" w:color="auto"/>
        <w:right w:val="none" w:sz="0" w:space="0" w:color="auto"/>
      </w:divBdr>
    </w:div>
    <w:div w:id="2080861643">
      <w:bodyDiv w:val="1"/>
      <w:marLeft w:val="0"/>
      <w:marRight w:val="0"/>
      <w:marTop w:val="0"/>
      <w:marBottom w:val="0"/>
      <w:divBdr>
        <w:top w:val="none" w:sz="0" w:space="0" w:color="auto"/>
        <w:left w:val="none" w:sz="0" w:space="0" w:color="auto"/>
        <w:bottom w:val="none" w:sz="0" w:space="0" w:color="auto"/>
        <w:right w:val="none" w:sz="0" w:space="0" w:color="auto"/>
      </w:divBdr>
    </w:div>
    <w:div w:id="2081172968">
      <w:bodyDiv w:val="1"/>
      <w:marLeft w:val="0"/>
      <w:marRight w:val="0"/>
      <w:marTop w:val="0"/>
      <w:marBottom w:val="0"/>
      <w:divBdr>
        <w:top w:val="none" w:sz="0" w:space="0" w:color="auto"/>
        <w:left w:val="none" w:sz="0" w:space="0" w:color="auto"/>
        <w:bottom w:val="none" w:sz="0" w:space="0" w:color="auto"/>
        <w:right w:val="none" w:sz="0" w:space="0" w:color="auto"/>
      </w:divBdr>
    </w:div>
    <w:div w:id="2081245000">
      <w:bodyDiv w:val="1"/>
      <w:marLeft w:val="0"/>
      <w:marRight w:val="0"/>
      <w:marTop w:val="0"/>
      <w:marBottom w:val="0"/>
      <w:divBdr>
        <w:top w:val="none" w:sz="0" w:space="0" w:color="auto"/>
        <w:left w:val="none" w:sz="0" w:space="0" w:color="auto"/>
        <w:bottom w:val="none" w:sz="0" w:space="0" w:color="auto"/>
        <w:right w:val="none" w:sz="0" w:space="0" w:color="auto"/>
      </w:divBdr>
    </w:div>
    <w:div w:id="2084520507">
      <w:bodyDiv w:val="1"/>
      <w:marLeft w:val="0"/>
      <w:marRight w:val="0"/>
      <w:marTop w:val="0"/>
      <w:marBottom w:val="0"/>
      <w:divBdr>
        <w:top w:val="none" w:sz="0" w:space="0" w:color="auto"/>
        <w:left w:val="none" w:sz="0" w:space="0" w:color="auto"/>
        <w:bottom w:val="none" w:sz="0" w:space="0" w:color="auto"/>
        <w:right w:val="none" w:sz="0" w:space="0" w:color="auto"/>
      </w:divBdr>
    </w:div>
    <w:div w:id="2084989097">
      <w:bodyDiv w:val="1"/>
      <w:marLeft w:val="0"/>
      <w:marRight w:val="0"/>
      <w:marTop w:val="0"/>
      <w:marBottom w:val="0"/>
      <w:divBdr>
        <w:top w:val="none" w:sz="0" w:space="0" w:color="auto"/>
        <w:left w:val="none" w:sz="0" w:space="0" w:color="auto"/>
        <w:bottom w:val="none" w:sz="0" w:space="0" w:color="auto"/>
        <w:right w:val="none" w:sz="0" w:space="0" w:color="auto"/>
      </w:divBdr>
    </w:div>
    <w:div w:id="2085833409">
      <w:bodyDiv w:val="1"/>
      <w:marLeft w:val="0"/>
      <w:marRight w:val="0"/>
      <w:marTop w:val="0"/>
      <w:marBottom w:val="0"/>
      <w:divBdr>
        <w:top w:val="none" w:sz="0" w:space="0" w:color="auto"/>
        <w:left w:val="none" w:sz="0" w:space="0" w:color="auto"/>
        <w:bottom w:val="none" w:sz="0" w:space="0" w:color="auto"/>
        <w:right w:val="none" w:sz="0" w:space="0" w:color="auto"/>
      </w:divBdr>
    </w:div>
    <w:div w:id="2087071717">
      <w:bodyDiv w:val="1"/>
      <w:marLeft w:val="0"/>
      <w:marRight w:val="0"/>
      <w:marTop w:val="0"/>
      <w:marBottom w:val="0"/>
      <w:divBdr>
        <w:top w:val="none" w:sz="0" w:space="0" w:color="auto"/>
        <w:left w:val="none" w:sz="0" w:space="0" w:color="auto"/>
        <w:bottom w:val="none" w:sz="0" w:space="0" w:color="auto"/>
        <w:right w:val="none" w:sz="0" w:space="0" w:color="auto"/>
      </w:divBdr>
    </w:div>
    <w:div w:id="2090883338">
      <w:bodyDiv w:val="1"/>
      <w:marLeft w:val="0"/>
      <w:marRight w:val="0"/>
      <w:marTop w:val="0"/>
      <w:marBottom w:val="0"/>
      <w:divBdr>
        <w:top w:val="none" w:sz="0" w:space="0" w:color="auto"/>
        <w:left w:val="none" w:sz="0" w:space="0" w:color="auto"/>
        <w:bottom w:val="none" w:sz="0" w:space="0" w:color="auto"/>
        <w:right w:val="none" w:sz="0" w:space="0" w:color="auto"/>
      </w:divBdr>
    </w:div>
    <w:div w:id="2092189762">
      <w:bodyDiv w:val="1"/>
      <w:marLeft w:val="0"/>
      <w:marRight w:val="0"/>
      <w:marTop w:val="0"/>
      <w:marBottom w:val="0"/>
      <w:divBdr>
        <w:top w:val="none" w:sz="0" w:space="0" w:color="auto"/>
        <w:left w:val="none" w:sz="0" w:space="0" w:color="auto"/>
        <w:bottom w:val="none" w:sz="0" w:space="0" w:color="auto"/>
        <w:right w:val="none" w:sz="0" w:space="0" w:color="auto"/>
      </w:divBdr>
    </w:div>
    <w:div w:id="2095010761">
      <w:bodyDiv w:val="1"/>
      <w:marLeft w:val="0"/>
      <w:marRight w:val="0"/>
      <w:marTop w:val="0"/>
      <w:marBottom w:val="0"/>
      <w:divBdr>
        <w:top w:val="none" w:sz="0" w:space="0" w:color="auto"/>
        <w:left w:val="none" w:sz="0" w:space="0" w:color="auto"/>
        <w:bottom w:val="none" w:sz="0" w:space="0" w:color="auto"/>
        <w:right w:val="none" w:sz="0" w:space="0" w:color="auto"/>
      </w:divBdr>
    </w:div>
    <w:div w:id="2095320985">
      <w:bodyDiv w:val="1"/>
      <w:marLeft w:val="0"/>
      <w:marRight w:val="0"/>
      <w:marTop w:val="0"/>
      <w:marBottom w:val="0"/>
      <w:divBdr>
        <w:top w:val="none" w:sz="0" w:space="0" w:color="auto"/>
        <w:left w:val="none" w:sz="0" w:space="0" w:color="auto"/>
        <w:bottom w:val="none" w:sz="0" w:space="0" w:color="auto"/>
        <w:right w:val="none" w:sz="0" w:space="0" w:color="auto"/>
      </w:divBdr>
    </w:div>
    <w:div w:id="2098399814">
      <w:bodyDiv w:val="1"/>
      <w:marLeft w:val="0"/>
      <w:marRight w:val="0"/>
      <w:marTop w:val="0"/>
      <w:marBottom w:val="0"/>
      <w:divBdr>
        <w:top w:val="none" w:sz="0" w:space="0" w:color="auto"/>
        <w:left w:val="none" w:sz="0" w:space="0" w:color="auto"/>
        <w:bottom w:val="none" w:sz="0" w:space="0" w:color="auto"/>
        <w:right w:val="none" w:sz="0" w:space="0" w:color="auto"/>
      </w:divBdr>
    </w:div>
    <w:div w:id="2099476334">
      <w:bodyDiv w:val="1"/>
      <w:marLeft w:val="0"/>
      <w:marRight w:val="0"/>
      <w:marTop w:val="0"/>
      <w:marBottom w:val="0"/>
      <w:divBdr>
        <w:top w:val="none" w:sz="0" w:space="0" w:color="auto"/>
        <w:left w:val="none" w:sz="0" w:space="0" w:color="auto"/>
        <w:bottom w:val="none" w:sz="0" w:space="0" w:color="auto"/>
        <w:right w:val="none" w:sz="0" w:space="0" w:color="auto"/>
      </w:divBdr>
    </w:div>
    <w:div w:id="2100177337">
      <w:bodyDiv w:val="1"/>
      <w:marLeft w:val="0"/>
      <w:marRight w:val="0"/>
      <w:marTop w:val="0"/>
      <w:marBottom w:val="0"/>
      <w:divBdr>
        <w:top w:val="none" w:sz="0" w:space="0" w:color="auto"/>
        <w:left w:val="none" w:sz="0" w:space="0" w:color="auto"/>
        <w:bottom w:val="none" w:sz="0" w:space="0" w:color="auto"/>
        <w:right w:val="none" w:sz="0" w:space="0" w:color="auto"/>
      </w:divBdr>
    </w:div>
    <w:div w:id="2104110724">
      <w:bodyDiv w:val="1"/>
      <w:marLeft w:val="0"/>
      <w:marRight w:val="0"/>
      <w:marTop w:val="0"/>
      <w:marBottom w:val="0"/>
      <w:divBdr>
        <w:top w:val="none" w:sz="0" w:space="0" w:color="auto"/>
        <w:left w:val="none" w:sz="0" w:space="0" w:color="auto"/>
        <w:bottom w:val="none" w:sz="0" w:space="0" w:color="auto"/>
        <w:right w:val="none" w:sz="0" w:space="0" w:color="auto"/>
      </w:divBdr>
    </w:div>
    <w:div w:id="2105757396">
      <w:bodyDiv w:val="1"/>
      <w:marLeft w:val="0"/>
      <w:marRight w:val="0"/>
      <w:marTop w:val="0"/>
      <w:marBottom w:val="0"/>
      <w:divBdr>
        <w:top w:val="none" w:sz="0" w:space="0" w:color="auto"/>
        <w:left w:val="none" w:sz="0" w:space="0" w:color="auto"/>
        <w:bottom w:val="none" w:sz="0" w:space="0" w:color="auto"/>
        <w:right w:val="none" w:sz="0" w:space="0" w:color="auto"/>
      </w:divBdr>
    </w:div>
    <w:div w:id="2106531847">
      <w:bodyDiv w:val="1"/>
      <w:marLeft w:val="0"/>
      <w:marRight w:val="0"/>
      <w:marTop w:val="0"/>
      <w:marBottom w:val="0"/>
      <w:divBdr>
        <w:top w:val="none" w:sz="0" w:space="0" w:color="auto"/>
        <w:left w:val="none" w:sz="0" w:space="0" w:color="auto"/>
        <w:bottom w:val="none" w:sz="0" w:space="0" w:color="auto"/>
        <w:right w:val="none" w:sz="0" w:space="0" w:color="auto"/>
      </w:divBdr>
    </w:div>
    <w:div w:id="2107067703">
      <w:bodyDiv w:val="1"/>
      <w:marLeft w:val="0"/>
      <w:marRight w:val="0"/>
      <w:marTop w:val="0"/>
      <w:marBottom w:val="0"/>
      <w:divBdr>
        <w:top w:val="none" w:sz="0" w:space="0" w:color="auto"/>
        <w:left w:val="none" w:sz="0" w:space="0" w:color="auto"/>
        <w:bottom w:val="none" w:sz="0" w:space="0" w:color="auto"/>
        <w:right w:val="none" w:sz="0" w:space="0" w:color="auto"/>
      </w:divBdr>
    </w:div>
    <w:div w:id="2107455429">
      <w:bodyDiv w:val="1"/>
      <w:marLeft w:val="0"/>
      <w:marRight w:val="0"/>
      <w:marTop w:val="0"/>
      <w:marBottom w:val="0"/>
      <w:divBdr>
        <w:top w:val="none" w:sz="0" w:space="0" w:color="auto"/>
        <w:left w:val="none" w:sz="0" w:space="0" w:color="auto"/>
        <w:bottom w:val="none" w:sz="0" w:space="0" w:color="auto"/>
        <w:right w:val="none" w:sz="0" w:space="0" w:color="auto"/>
      </w:divBdr>
    </w:div>
    <w:div w:id="2109808876">
      <w:bodyDiv w:val="1"/>
      <w:marLeft w:val="0"/>
      <w:marRight w:val="0"/>
      <w:marTop w:val="0"/>
      <w:marBottom w:val="0"/>
      <w:divBdr>
        <w:top w:val="none" w:sz="0" w:space="0" w:color="auto"/>
        <w:left w:val="none" w:sz="0" w:space="0" w:color="auto"/>
        <w:bottom w:val="none" w:sz="0" w:space="0" w:color="auto"/>
        <w:right w:val="none" w:sz="0" w:space="0" w:color="auto"/>
      </w:divBdr>
    </w:div>
    <w:div w:id="2110540184">
      <w:bodyDiv w:val="1"/>
      <w:marLeft w:val="0"/>
      <w:marRight w:val="0"/>
      <w:marTop w:val="0"/>
      <w:marBottom w:val="0"/>
      <w:divBdr>
        <w:top w:val="none" w:sz="0" w:space="0" w:color="auto"/>
        <w:left w:val="none" w:sz="0" w:space="0" w:color="auto"/>
        <w:bottom w:val="none" w:sz="0" w:space="0" w:color="auto"/>
        <w:right w:val="none" w:sz="0" w:space="0" w:color="auto"/>
      </w:divBdr>
    </w:div>
    <w:div w:id="2113864324">
      <w:bodyDiv w:val="1"/>
      <w:marLeft w:val="0"/>
      <w:marRight w:val="0"/>
      <w:marTop w:val="0"/>
      <w:marBottom w:val="0"/>
      <w:divBdr>
        <w:top w:val="none" w:sz="0" w:space="0" w:color="auto"/>
        <w:left w:val="none" w:sz="0" w:space="0" w:color="auto"/>
        <w:bottom w:val="none" w:sz="0" w:space="0" w:color="auto"/>
        <w:right w:val="none" w:sz="0" w:space="0" w:color="auto"/>
      </w:divBdr>
    </w:div>
    <w:div w:id="2114083246">
      <w:bodyDiv w:val="1"/>
      <w:marLeft w:val="0"/>
      <w:marRight w:val="0"/>
      <w:marTop w:val="0"/>
      <w:marBottom w:val="0"/>
      <w:divBdr>
        <w:top w:val="none" w:sz="0" w:space="0" w:color="auto"/>
        <w:left w:val="none" w:sz="0" w:space="0" w:color="auto"/>
        <w:bottom w:val="none" w:sz="0" w:space="0" w:color="auto"/>
        <w:right w:val="none" w:sz="0" w:space="0" w:color="auto"/>
      </w:divBdr>
    </w:div>
    <w:div w:id="2114088895">
      <w:bodyDiv w:val="1"/>
      <w:marLeft w:val="0"/>
      <w:marRight w:val="0"/>
      <w:marTop w:val="0"/>
      <w:marBottom w:val="0"/>
      <w:divBdr>
        <w:top w:val="none" w:sz="0" w:space="0" w:color="auto"/>
        <w:left w:val="none" w:sz="0" w:space="0" w:color="auto"/>
        <w:bottom w:val="none" w:sz="0" w:space="0" w:color="auto"/>
        <w:right w:val="none" w:sz="0" w:space="0" w:color="auto"/>
      </w:divBdr>
    </w:div>
    <w:div w:id="2114591008">
      <w:bodyDiv w:val="1"/>
      <w:marLeft w:val="0"/>
      <w:marRight w:val="0"/>
      <w:marTop w:val="0"/>
      <w:marBottom w:val="0"/>
      <w:divBdr>
        <w:top w:val="none" w:sz="0" w:space="0" w:color="auto"/>
        <w:left w:val="none" w:sz="0" w:space="0" w:color="auto"/>
        <w:bottom w:val="none" w:sz="0" w:space="0" w:color="auto"/>
        <w:right w:val="none" w:sz="0" w:space="0" w:color="auto"/>
      </w:divBdr>
    </w:div>
    <w:div w:id="2114738312">
      <w:bodyDiv w:val="1"/>
      <w:marLeft w:val="0"/>
      <w:marRight w:val="0"/>
      <w:marTop w:val="0"/>
      <w:marBottom w:val="0"/>
      <w:divBdr>
        <w:top w:val="none" w:sz="0" w:space="0" w:color="auto"/>
        <w:left w:val="none" w:sz="0" w:space="0" w:color="auto"/>
        <w:bottom w:val="none" w:sz="0" w:space="0" w:color="auto"/>
        <w:right w:val="none" w:sz="0" w:space="0" w:color="auto"/>
      </w:divBdr>
    </w:div>
    <w:div w:id="2124035169">
      <w:bodyDiv w:val="1"/>
      <w:marLeft w:val="0"/>
      <w:marRight w:val="0"/>
      <w:marTop w:val="0"/>
      <w:marBottom w:val="0"/>
      <w:divBdr>
        <w:top w:val="none" w:sz="0" w:space="0" w:color="auto"/>
        <w:left w:val="none" w:sz="0" w:space="0" w:color="auto"/>
        <w:bottom w:val="none" w:sz="0" w:space="0" w:color="auto"/>
        <w:right w:val="none" w:sz="0" w:space="0" w:color="auto"/>
      </w:divBdr>
    </w:div>
    <w:div w:id="2126347075">
      <w:bodyDiv w:val="1"/>
      <w:marLeft w:val="0"/>
      <w:marRight w:val="0"/>
      <w:marTop w:val="0"/>
      <w:marBottom w:val="0"/>
      <w:divBdr>
        <w:top w:val="none" w:sz="0" w:space="0" w:color="auto"/>
        <w:left w:val="none" w:sz="0" w:space="0" w:color="auto"/>
        <w:bottom w:val="none" w:sz="0" w:space="0" w:color="auto"/>
        <w:right w:val="none" w:sz="0" w:space="0" w:color="auto"/>
      </w:divBdr>
    </w:div>
    <w:div w:id="2128501815">
      <w:bodyDiv w:val="1"/>
      <w:marLeft w:val="0"/>
      <w:marRight w:val="0"/>
      <w:marTop w:val="0"/>
      <w:marBottom w:val="0"/>
      <w:divBdr>
        <w:top w:val="none" w:sz="0" w:space="0" w:color="auto"/>
        <w:left w:val="none" w:sz="0" w:space="0" w:color="auto"/>
        <w:bottom w:val="none" w:sz="0" w:space="0" w:color="auto"/>
        <w:right w:val="none" w:sz="0" w:space="0" w:color="auto"/>
      </w:divBdr>
    </w:div>
    <w:div w:id="2129621561">
      <w:bodyDiv w:val="1"/>
      <w:marLeft w:val="0"/>
      <w:marRight w:val="0"/>
      <w:marTop w:val="0"/>
      <w:marBottom w:val="0"/>
      <w:divBdr>
        <w:top w:val="none" w:sz="0" w:space="0" w:color="auto"/>
        <w:left w:val="none" w:sz="0" w:space="0" w:color="auto"/>
        <w:bottom w:val="none" w:sz="0" w:space="0" w:color="auto"/>
        <w:right w:val="none" w:sz="0" w:space="0" w:color="auto"/>
      </w:divBdr>
    </w:div>
    <w:div w:id="2129886467">
      <w:bodyDiv w:val="1"/>
      <w:marLeft w:val="0"/>
      <w:marRight w:val="0"/>
      <w:marTop w:val="0"/>
      <w:marBottom w:val="0"/>
      <w:divBdr>
        <w:top w:val="none" w:sz="0" w:space="0" w:color="auto"/>
        <w:left w:val="none" w:sz="0" w:space="0" w:color="auto"/>
        <w:bottom w:val="none" w:sz="0" w:space="0" w:color="auto"/>
        <w:right w:val="none" w:sz="0" w:space="0" w:color="auto"/>
      </w:divBdr>
    </w:div>
    <w:div w:id="2131587039">
      <w:bodyDiv w:val="1"/>
      <w:marLeft w:val="0"/>
      <w:marRight w:val="0"/>
      <w:marTop w:val="0"/>
      <w:marBottom w:val="0"/>
      <w:divBdr>
        <w:top w:val="none" w:sz="0" w:space="0" w:color="auto"/>
        <w:left w:val="none" w:sz="0" w:space="0" w:color="auto"/>
        <w:bottom w:val="none" w:sz="0" w:space="0" w:color="auto"/>
        <w:right w:val="none" w:sz="0" w:space="0" w:color="auto"/>
      </w:divBdr>
    </w:div>
    <w:div w:id="2132047487">
      <w:bodyDiv w:val="1"/>
      <w:marLeft w:val="0"/>
      <w:marRight w:val="0"/>
      <w:marTop w:val="0"/>
      <w:marBottom w:val="0"/>
      <w:divBdr>
        <w:top w:val="none" w:sz="0" w:space="0" w:color="auto"/>
        <w:left w:val="none" w:sz="0" w:space="0" w:color="auto"/>
        <w:bottom w:val="none" w:sz="0" w:space="0" w:color="auto"/>
        <w:right w:val="none" w:sz="0" w:space="0" w:color="auto"/>
      </w:divBdr>
    </w:div>
    <w:div w:id="2137945198">
      <w:bodyDiv w:val="1"/>
      <w:marLeft w:val="0"/>
      <w:marRight w:val="0"/>
      <w:marTop w:val="0"/>
      <w:marBottom w:val="0"/>
      <w:divBdr>
        <w:top w:val="none" w:sz="0" w:space="0" w:color="auto"/>
        <w:left w:val="none" w:sz="0" w:space="0" w:color="auto"/>
        <w:bottom w:val="none" w:sz="0" w:space="0" w:color="auto"/>
        <w:right w:val="none" w:sz="0" w:space="0" w:color="auto"/>
      </w:divBdr>
    </w:div>
    <w:div w:id="2140760054">
      <w:bodyDiv w:val="1"/>
      <w:marLeft w:val="0"/>
      <w:marRight w:val="0"/>
      <w:marTop w:val="0"/>
      <w:marBottom w:val="0"/>
      <w:divBdr>
        <w:top w:val="none" w:sz="0" w:space="0" w:color="auto"/>
        <w:left w:val="none" w:sz="0" w:space="0" w:color="auto"/>
        <w:bottom w:val="none" w:sz="0" w:space="0" w:color="auto"/>
        <w:right w:val="none" w:sz="0" w:space="0" w:color="auto"/>
      </w:divBdr>
    </w:div>
    <w:div w:id="2142073439">
      <w:bodyDiv w:val="1"/>
      <w:marLeft w:val="0"/>
      <w:marRight w:val="0"/>
      <w:marTop w:val="0"/>
      <w:marBottom w:val="0"/>
      <w:divBdr>
        <w:top w:val="none" w:sz="0" w:space="0" w:color="auto"/>
        <w:left w:val="none" w:sz="0" w:space="0" w:color="auto"/>
        <w:bottom w:val="none" w:sz="0" w:space="0" w:color="auto"/>
        <w:right w:val="none" w:sz="0" w:space="0" w:color="auto"/>
      </w:divBdr>
    </w:div>
    <w:div w:id="21440826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7.jpeg"/><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5.jpe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chart" Target="charts/chart2.xml"/><Relationship Id="rId32" Type="http://schemas.openxmlformats.org/officeDocument/2006/relationships/image" Target="media/image23.jpeg"/><Relationship Id="rId37"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chart" Target="charts/chart1.xml"/><Relationship Id="rId28" Type="http://schemas.openxmlformats.org/officeDocument/2006/relationships/image" Target="media/image19.jpg"/><Relationship Id="rId36" Type="http://schemas.openxmlformats.org/officeDocument/2006/relationships/image" Target="media/image26.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2.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18.jpeg"/><Relationship Id="rId30" Type="http://schemas.openxmlformats.org/officeDocument/2006/relationships/image" Target="media/image21.jpg"/><Relationship Id="rId35" Type="http://schemas.openxmlformats.org/officeDocument/2006/relationships/footer" Target="footer1.xml"/></Relationships>
</file>

<file path=word/charts/_rels/chart1.xml.rels><?xml version="1.0" encoding="UTF-8" standalone="yes"?>
<Relationships xmlns="http://schemas.openxmlformats.org/package/2006/relationships"><Relationship Id="rId3" Type="http://schemas.openxmlformats.org/officeDocument/2006/relationships/oleObject" Target="Zo&#353;it1"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Zo&#353;it1"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r>
              <a:rPr lang="sk-SK" sz="1000" cap="none" baseline="0">
                <a:latin typeface="Times New Roman" panose="02020603050405020304" pitchFamily="18" charset="0"/>
              </a:rPr>
              <a:t>Vydobytné množstvo (kt</a:t>
            </a:r>
            <a:r>
              <a:rPr lang="en-US" sz="1000" cap="none" baseline="0">
                <a:latin typeface="Times New Roman" panose="02020603050405020304" pitchFamily="18" charset="0"/>
              </a:rPr>
              <a:t>)</a:t>
            </a:r>
            <a:r>
              <a:rPr lang="sk-SK" sz="1000" cap="none" baseline="0">
                <a:latin typeface="Times New Roman" panose="02020603050405020304" pitchFamily="18" charset="0"/>
              </a:rPr>
              <a:t> od roku 2012-2018</a:t>
            </a:r>
          </a:p>
          <a:p>
            <a:pPr>
              <a:defRPr/>
            </a:pPr>
            <a:r>
              <a:rPr lang="sk-SK" sz="1000" cap="none" baseline="0">
                <a:latin typeface="Times New Roman" panose="02020603050405020304" pitchFamily="18" charset="0"/>
              </a:rPr>
              <a:t> OBÚ Prievidza</a:t>
            </a:r>
            <a:endParaRPr lang="en-US" sz="1000" cap="none" baseline="0">
              <a:latin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endParaRPr lang="sk-SK"/>
        </a:p>
      </c:txPr>
    </c:title>
    <c:autoTitleDeleted val="0"/>
    <c:plotArea>
      <c:layout>
        <c:manualLayout>
          <c:layoutTarget val="inner"/>
          <c:xMode val="edge"/>
          <c:yMode val="edge"/>
          <c:x val="3.0555555555555555E-2"/>
          <c:y val="0.27314814814814814"/>
          <c:w val="0.93888888888888888"/>
          <c:h val="0.62804753572470096"/>
        </c:manualLayout>
      </c:layout>
      <c:barChart>
        <c:barDir val="col"/>
        <c:grouping val="clustered"/>
        <c:varyColors val="0"/>
        <c:ser>
          <c:idx val="0"/>
          <c:order val="0"/>
          <c:tx>
            <c:strRef>
              <c:f>Hárok1!$B$12</c:f>
              <c:strCache>
                <c:ptCount val="1"/>
                <c:pt idx="0">
                  <c:v>Vydobytné množstvo (kt)</c:v>
                </c:pt>
              </c:strCache>
            </c:strRef>
          </c:tx>
          <c:spPr>
            <a:solidFill>
              <a:schemeClr val="accent1"/>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sk-SK"/>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Hárok1!$A$13:$A$19</c:f>
              <c:numCache>
                <c:formatCode>General</c:formatCode>
                <c:ptCount val="7"/>
                <c:pt idx="0">
                  <c:v>2012</c:v>
                </c:pt>
                <c:pt idx="1">
                  <c:v>2013</c:v>
                </c:pt>
                <c:pt idx="2">
                  <c:v>2014</c:v>
                </c:pt>
                <c:pt idx="3">
                  <c:v>2015</c:v>
                </c:pt>
                <c:pt idx="4">
                  <c:v>2016</c:v>
                </c:pt>
                <c:pt idx="5">
                  <c:v>2017</c:v>
                </c:pt>
                <c:pt idx="6">
                  <c:v>2018</c:v>
                </c:pt>
              </c:numCache>
            </c:numRef>
          </c:cat>
          <c:val>
            <c:numRef>
              <c:f>Hárok1!$B$13:$B$19</c:f>
              <c:numCache>
                <c:formatCode>General</c:formatCode>
                <c:ptCount val="7"/>
                <c:pt idx="0">
                  <c:v>1675.2</c:v>
                </c:pt>
                <c:pt idx="1">
                  <c:v>1003.8</c:v>
                </c:pt>
                <c:pt idx="2">
                  <c:v>1360</c:v>
                </c:pt>
                <c:pt idx="3">
                  <c:v>1829</c:v>
                </c:pt>
                <c:pt idx="4">
                  <c:v>1110.2</c:v>
                </c:pt>
                <c:pt idx="5">
                  <c:v>1255.7</c:v>
                </c:pt>
                <c:pt idx="6">
                  <c:v>1366.6</c:v>
                </c:pt>
              </c:numCache>
            </c:numRef>
          </c:val>
          <c:extLst>
            <c:ext xmlns:c16="http://schemas.microsoft.com/office/drawing/2014/chart" uri="{C3380CC4-5D6E-409C-BE32-E72D297353CC}">
              <c16:uniqueId val="{00000000-ADE1-4B64-B140-1A04282AF78C}"/>
            </c:ext>
          </c:extLst>
        </c:ser>
        <c:dLbls>
          <c:dLblPos val="outEnd"/>
          <c:showLegendKey val="0"/>
          <c:showVal val="1"/>
          <c:showCatName val="0"/>
          <c:showSerName val="0"/>
          <c:showPercent val="0"/>
          <c:showBubbleSize val="0"/>
        </c:dLbls>
        <c:gapWidth val="444"/>
        <c:overlap val="-90"/>
        <c:axId val="548923688"/>
        <c:axId val="548929920"/>
      </c:barChart>
      <c:catAx>
        <c:axId val="54892368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sk-SK"/>
          </a:p>
        </c:txPr>
        <c:crossAx val="548929920"/>
        <c:crosses val="autoZero"/>
        <c:auto val="1"/>
        <c:lblAlgn val="ctr"/>
        <c:lblOffset val="100"/>
        <c:noMultiLvlLbl val="0"/>
      </c:catAx>
      <c:valAx>
        <c:axId val="548929920"/>
        <c:scaling>
          <c:orientation val="minMax"/>
        </c:scaling>
        <c:delete val="1"/>
        <c:axPos val="l"/>
        <c:numFmt formatCode="General" sourceLinked="1"/>
        <c:majorTickMark val="none"/>
        <c:minorTickMark val="none"/>
        <c:tickLblPos val="nextTo"/>
        <c:crossAx val="548923688"/>
        <c:crosses val="autoZero"/>
        <c:crossBetween val="between"/>
      </c:valAx>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sk-SK"/>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r>
              <a:rPr lang="sk-SK" sz="1000" b="1" i="0" cap="none" baseline="0">
                <a:effectLst/>
                <a:latin typeface="Times New Roman" panose="02020603050405020304" pitchFamily="18" charset="0"/>
              </a:rPr>
              <a:t>Vydobytné množstvo (kt</a:t>
            </a:r>
            <a:r>
              <a:rPr lang="en-US" sz="1000" b="1" i="0" cap="none" baseline="0">
                <a:effectLst/>
                <a:latin typeface="Times New Roman" panose="02020603050405020304" pitchFamily="18" charset="0"/>
              </a:rPr>
              <a:t>)</a:t>
            </a:r>
            <a:r>
              <a:rPr lang="sk-SK" sz="1000" b="1" i="0" cap="none" baseline="0">
                <a:effectLst/>
                <a:latin typeface="Times New Roman" panose="02020603050405020304" pitchFamily="18" charset="0"/>
              </a:rPr>
              <a:t> od roku 2012-2018</a:t>
            </a:r>
            <a:endParaRPr lang="sk-SK" sz="1000" cap="none" baseline="0">
              <a:effectLst/>
              <a:latin typeface="Times New Roman" panose="02020603050405020304" pitchFamily="18" charset="0"/>
            </a:endParaRPr>
          </a:p>
          <a:p>
            <a:pPr>
              <a:defRPr/>
            </a:pPr>
            <a:r>
              <a:rPr lang="sk-SK" sz="1000" b="1" i="0" cap="none" baseline="0">
                <a:effectLst/>
                <a:latin typeface="Times New Roman" panose="02020603050405020304" pitchFamily="18" charset="0"/>
              </a:rPr>
              <a:t> OBÚ Banská Bystrica</a:t>
            </a:r>
            <a:endParaRPr lang="en-US" sz="1000" cap="none" baseline="0">
              <a:latin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endParaRPr lang="sk-SK"/>
        </a:p>
      </c:txPr>
    </c:title>
    <c:autoTitleDeleted val="0"/>
    <c:plotArea>
      <c:layout>
        <c:manualLayout>
          <c:layoutTarget val="inner"/>
          <c:xMode val="edge"/>
          <c:yMode val="edge"/>
          <c:x val="3.0555555555555555E-2"/>
          <c:y val="0.2638888888888889"/>
          <c:w val="0.93888888888888888"/>
          <c:h val="0.63730679498396026"/>
        </c:manualLayout>
      </c:layout>
      <c:barChart>
        <c:barDir val="col"/>
        <c:grouping val="clustered"/>
        <c:varyColors val="0"/>
        <c:ser>
          <c:idx val="0"/>
          <c:order val="0"/>
          <c:tx>
            <c:strRef>
              <c:f>Hárok1!$J$1</c:f>
              <c:strCache>
                <c:ptCount val="1"/>
                <c:pt idx="0">
                  <c:v>Vydobytné množstvo (kt)</c:v>
                </c:pt>
              </c:strCache>
            </c:strRef>
          </c:tx>
          <c:spPr>
            <a:solidFill>
              <a:schemeClr val="accent1"/>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sk-SK"/>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Hárok1!$I$2:$I$8</c:f>
              <c:numCache>
                <c:formatCode>General</c:formatCode>
                <c:ptCount val="7"/>
                <c:pt idx="0">
                  <c:v>2012</c:v>
                </c:pt>
                <c:pt idx="1">
                  <c:v>2013</c:v>
                </c:pt>
                <c:pt idx="2">
                  <c:v>2014</c:v>
                </c:pt>
                <c:pt idx="3">
                  <c:v>2015</c:v>
                </c:pt>
                <c:pt idx="4">
                  <c:v>2016</c:v>
                </c:pt>
                <c:pt idx="5">
                  <c:v>2017</c:v>
                </c:pt>
                <c:pt idx="6">
                  <c:v>2018</c:v>
                </c:pt>
              </c:numCache>
            </c:numRef>
          </c:cat>
          <c:val>
            <c:numRef>
              <c:f>Hárok1!$J$2:$J$8</c:f>
              <c:numCache>
                <c:formatCode>General</c:formatCode>
                <c:ptCount val="7"/>
                <c:pt idx="0">
                  <c:v>1260.7</c:v>
                </c:pt>
                <c:pt idx="1">
                  <c:v>1260.7</c:v>
                </c:pt>
                <c:pt idx="2">
                  <c:v>1172.9000000000001</c:v>
                </c:pt>
                <c:pt idx="3" formatCode="#,##0.00">
                  <c:v>995.6</c:v>
                </c:pt>
                <c:pt idx="4">
                  <c:v>524.9</c:v>
                </c:pt>
                <c:pt idx="5">
                  <c:v>389.6</c:v>
                </c:pt>
                <c:pt idx="6">
                  <c:v>472</c:v>
                </c:pt>
              </c:numCache>
            </c:numRef>
          </c:val>
          <c:extLst>
            <c:ext xmlns:c16="http://schemas.microsoft.com/office/drawing/2014/chart" uri="{C3380CC4-5D6E-409C-BE32-E72D297353CC}">
              <c16:uniqueId val="{00000000-5D14-4CDA-8B72-20A1FB7269BB}"/>
            </c:ext>
          </c:extLst>
        </c:ser>
        <c:dLbls>
          <c:dLblPos val="outEnd"/>
          <c:showLegendKey val="0"/>
          <c:showVal val="1"/>
          <c:showCatName val="0"/>
          <c:showSerName val="0"/>
          <c:showPercent val="0"/>
          <c:showBubbleSize val="0"/>
        </c:dLbls>
        <c:gapWidth val="444"/>
        <c:overlap val="-90"/>
        <c:axId val="515196592"/>
        <c:axId val="515201840"/>
      </c:barChart>
      <c:catAx>
        <c:axId val="51519659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sk-SK"/>
          </a:p>
        </c:txPr>
        <c:crossAx val="515201840"/>
        <c:crosses val="autoZero"/>
        <c:auto val="1"/>
        <c:lblAlgn val="ctr"/>
        <c:lblOffset val="100"/>
        <c:noMultiLvlLbl val="0"/>
      </c:catAx>
      <c:valAx>
        <c:axId val="515201840"/>
        <c:scaling>
          <c:orientation val="minMax"/>
        </c:scaling>
        <c:delete val="1"/>
        <c:axPos val="l"/>
        <c:numFmt formatCode="General" sourceLinked="1"/>
        <c:majorTickMark val="none"/>
        <c:minorTickMark val="none"/>
        <c:tickLblPos val="nextTo"/>
        <c:crossAx val="515196592"/>
        <c:crosses val="autoZero"/>
        <c:crossBetween val="between"/>
      </c:valAx>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sk-SK"/>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theme/theme1.xml><?xml version="1.0" encoding="utf-8"?>
<a:theme xmlns:a="http://schemas.openxmlformats.org/drawingml/2006/main" name="Motív balíka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Version="2008">
  <b:Source>
    <b:Tag>Bod99</b:Tag>
    <b:SourceType>Book</b:SourceType>
    <b:Guid>{B7C20FE4-3DAA-4A5B-B257-1D8E3846C3CD}</b:Guid>
    <b:Author>
      <b:Author>
        <b:NameList>
          <b:Person>
            <b:Last>Bodiš</b:Last>
            <b:First>Rapant</b:First>
          </b:Person>
        </b:NameList>
      </b:Author>
    </b:Author>
    <b:Title>Geochemický atlas Slovenskej republiky Časť VI: Riečne sedimenty 1:1000000</b:Title>
    <b:Year>1999</b:Year>
    <b:City>Bratislava</b:City>
    <b:Publisher>TYPOCON s.r.o.</b:Publisher>
    <b:URL>https://apl.geology.sk/mapportal/img/pdf/atlasy/RS_text.pdf</b:URL>
    <b:StandardNumber>ISBN 80 88833 18 3</b:StandardNumber>
    <b:RefOrder>25</b:RefOrder>
  </b:Source>
  <b:Source>
    <b:Tag>Voz00</b:Tag>
    <b:SourceType>Book</b:SourceType>
    <b:Guid>{BCC03259-06F9-44A2-9036-EA3D7C28D38D}</b:Guid>
    <b:Author>
      <b:Author>
        <b:NameList>
          <b:Person>
            <b:Last>Vozárová</b:Last>
            <b:First>Anna</b:First>
          </b:Person>
        </b:NameList>
      </b:Author>
    </b:Author>
    <b:Title>Petrografia sedimentárnych hornín</b:Title>
    <b:Year>2000</b:Year>
    <b:City>Bratislava</b:City>
    <b:Publisher>Univerzita Komenského v Bratislave</b:Publisher>
    <b:StandardNumber>ISBN 80-223-1427-7</b:StandardNumber>
    <b:Pages>173</b:Pages>
    <b:RefOrder>11</b:RefOrder>
  </b:Source>
  <b:Source>
    <b:Tag>Pet75</b:Tag>
    <b:SourceType>Book</b:SourceType>
    <b:Guid>{F868E552-F6BE-4C46-850D-4F1963A975AC}</b:Guid>
    <b:Author>
      <b:Author>
        <b:NameList>
          <b:Person>
            <b:Last>Pettijohn</b:Last>
            <b:First>F.J.</b:First>
          </b:Person>
        </b:NameList>
      </b:Author>
    </b:Author>
    <b:Title>Sedimentary Rocks</b:Title>
    <b:Year>1975</b:Year>
    <b:Publisher>Harper and Row</b:Publisher>
    <b:CountryRegion>New York</b:CountryRegion>
    <b:Pages>628</b:Pages>
    <b:Edition>3</b:Edition>
    <b:RefOrder>10</b:RefOrder>
  </b:Source>
  <b:Source>
    <b:Tag>Zol16</b:Tag>
    <b:SourceType>Book</b:SourceType>
    <b:Guid>{EA575FED-8952-4679-AC2D-A460B014AED5}</b:Guid>
    <b:Author>
      <b:Author>
        <b:Corporate>Zoltán Bedrna, Marián Jenčo</b:Corporate>
      </b:Author>
    </b:Author>
    <b:Title>PEDOGEOGRAFIA. Zákonitosti priestorovej diferenciácie pedosféry</b:Title>
    <b:Year>2016</b:Year>
    <b:City>Bratislava</b:City>
    <b:Publisher>Univerzita Komenského v Bratislave</b:Publisher>
    <b:StandardNumber>ISBN 978-80-223-4323-2</b:StandardNumber>
    <b:Pages>125</b:Pages>
    <b:RefOrder>26</b:RefOrder>
  </b:Source>
  <b:Source>
    <b:Tag>BÓN17</b:Tag>
    <b:SourceType>Book</b:SourceType>
    <b:Guid>{E5C3F472-EB4A-4A48-A2F5-0EFDEB01BC49}</b:Guid>
    <b:Author>
      <b:Author>
        <b:NameList>
          <b:Person>
            <b:Last>Bónová</b:Last>
            <b:First>Katarína</b:First>
          </b:Person>
        </b:NameList>
      </b:Author>
    </b:Author>
    <b:Title>Základy geológie pre geografov</b:Title>
    <b:Year>2017</b:Year>
    <b:City>Košice</b:City>
    <b:Publisher>Univerzita Pavla Jozefa Šafárika v Košiciach</b:Publisher>
    <b:StandardNumber>ISBN 978-80-8152-541-4</b:StandardNumber>
    <b:Pages>124</b:Pages>
    <b:RefOrder>27</b:RefOrder>
  </b:Source>
  <b:Source>
    <b:Tag>Miš04</b:Tag>
    <b:SourceType>Book</b:SourceType>
    <b:Guid>{18744A1C-05C6-4C31-8FC1-FB7DA569D3E3}</b:Guid>
    <b:Author>
      <b:Author>
        <b:Corporate>Mišík, Reháková</b:Corporate>
      </b:Author>
    </b:Author>
    <b:Title>Psefitické horniny (štrky, brekcie, zlepence) Západných Karpát</b:Title>
    <b:Year>2004</b:Year>
    <b:City>Bratislava</b:City>
    <b:Publisher>VEDA</b:Publisher>
    <b:StandardNumber>ISBN 80-224-0819-0</b:StandardNumber>
    <b:Pages>132</b:Pages>
    <b:RefOrder>12</b:RefOrder>
  </b:Source>
  <b:Source>
    <b:Tag>Lin02</b:Tag>
    <b:SourceType>BookSection</b:SourceType>
    <b:Guid>{98DAD12C-FF9F-4AA4-9B45-6FF7D4AFABD5}</b:Guid>
    <b:Author>
      <b:Author>
        <b:NameList>
          <b:Person>
            <b:Last>Lintnerová</b:Last>
            <b:First>Otília</b:First>
          </b:Person>
        </b:NameList>
      </b:Author>
    </b:Author>
    <b:Title>Vplyv ťažby nerastných surovín na životné prostredie</b:Title>
    <b:Year>2002</b:Year>
    <b:Pages>160</b:Pages>
    <b:City>Bratislava</b:City>
    <b:Publisher>Univerzita Komenského v Bratislave</b:Publisher>
    <b:StandardNumber>ISBN 80-223-1630-X</b:StandardNumber>
    <b:RefOrder>15</b:RefOrder>
  </b:Source>
  <b:Source>
    <b:Tag>úra18</b:Tag>
    <b:SourceType>Book</b:SourceType>
    <b:Guid>{60102FFC-20B6-481A-8802-81BA4DCF751A}</b:Guid>
    <b:Author>
      <b:Author>
        <b:NameList>
          <b:Person>
            <b:Last>HBÚ</b:Last>
          </b:Person>
        </b:NameList>
      </b:Author>
    </b:Author>
    <b:Title>Správa o činnosti Hlavného banského úradu a obvodných banských úradov Slovenskej republiky</b:Title>
    <b:Year>2018</b:Year>
    <b:City>Banská Štiavnica</b:City>
    <b:Publisher>HBÚ</b:Publisher>
    <b:Pages>72</b:Pages>
    <b:RefOrder>16</b:RefOrder>
  </b:Source>
  <b:Source>
    <b:Tag>ŠGÚ14</b:Tag>
    <b:SourceType>Book</b:SourceType>
    <b:Guid>{E7FD59A0-BE47-416D-94DC-91A49B1E845C}</b:Guid>
    <b:Title>Nerstné suroviny Slovenskej republiky</b:Title>
    <b:Year>2014</b:Year>
    <b:City>Spišská Nová Ves</b:City>
    <b:Publisher>Štátny geologický ústav Dionýza Štúra</b:Publisher>
    <b:Author>
      <b:Author>
        <b:NameList>
          <b:Person>
            <b:Last>ŠGÚDŠ</b:Last>
          </b:Person>
        </b:NameList>
      </b:Author>
    </b:Author>
    <b:StandardNumber>ISBN 978-80-8174-005-3</b:StandardNumber>
    <b:Pages>151</b:Pages>
    <b:RefOrder>14</b:RefOrder>
  </b:Source>
  <b:Source>
    <b:Tag>Mah861</b:Tag>
    <b:SourceType>BookSection</b:SourceType>
    <b:Guid>{9227BE1A-6B17-4696-BA8A-8AC6E500EEC2}</b:Guid>
    <b:Author>
      <b:Author>
        <b:NameList>
          <b:Person>
            <b:Last>Maheľ</b:Last>
          </b:Person>
        </b:NameList>
      </b:Author>
    </b:Author>
    <b:Title>Geologická stavba Československých Karpát. Paleoalpínske jednotky.</b:Title>
    <b:Year>1986</b:Year>
    <b:Pages>479</b:Pages>
    <b:City>Bratislava</b:City>
    <b:Publisher>Veda SAV</b:Publisher>
    <b:RefOrder>28</b:RefOrder>
  </b:Source>
  <b:Source>
    <b:Tag>Eva141</b:Tag>
    <b:SourceType>BookSection</b:SourceType>
    <b:Guid>{9B68A95E-6CAA-414D-8A94-040B310453EC}</b:Guid>
    <b:Author>
      <b:Author>
        <b:NameList>
          <b:Person>
            <b:Last>Michaeli</b:Last>
            <b:First>Eva</b:First>
          </b:Person>
        </b:NameList>
      </b:Author>
    </b:Author>
    <b:Title>REGIONÁLNA GEOGRAFIA SLOVENSKEJ REPUBLIKY</b:Title>
    <b:Year>2014</b:Year>
    <b:City>Prešov</b:City>
    <b:RefOrder>1</b:RefOrder>
  </b:Source>
  <b:Source>
    <b:Tag>htt1</b:Tag>
    <b:SourceType>InternetSite</b:SourceType>
    <b:Guid>{96A9D0D8-3D83-4549-96C6-47C11C20894D}</b:Guid>
    <b:URL>http://www.arcgis.com/apps/OnePane/storytelling_basic/index.html?appid=e0c88243b9464987b91f2e7b5d669c18</b:URL>
    <b:RefOrder>29</b:RefOrder>
  </b:Source>
  <b:Source>
    <b:Tag>Maz86</b:Tag>
    <b:SourceType>Book</b:SourceType>
    <b:Guid>{C88A2CE4-3E11-4121-AF51-81B08115EDD8}</b:Guid>
    <b:Title>Geomorfologické členenie SSR a ČSSR. Časť Slovensko</b:Title>
    <b:Year>1986</b:Year>
    <b:Author>
      <b:Author>
        <b:NameList>
          <b:Person>
            <b:Last>Mazúr</b:Last>
            <b:First>E.,</b:First>
            <b:Middle>Lukniš M.</b:Middle>
          </b:Person>
        </b:NameList>
      </b:Author>
    </b:Author>
    <b:City>Bratislava</b:City>
    <b:RefOrder>2</b:RefOrder>
  </b:Source>
  <b:Source>
    <b:Tag>Bar98</b:Tag>
    <b:SourceType>JournalArticle</b:SourceType>
    <b:Guid>{C047B3B0-521F-4116-9409-F932FA7E203B}</b:Guid>
    <b:Author>
      <b:Author>
        <b:NameList>
          <b:Person>
            <b:Last>Barčáková</b:Last>
            <b:First>Ivana</b:First>
          </b:Person>
        </b:NameList>
      </b:Author>
    </b:Author>
    <b:Title>Geologická typizácia časti Turčianskej kotliny</b:Title>
    <b:Year>1998</b:Year>
    <b:City>Prešov</b:City>
    <b:JournalName>Folia geographica 2</b:JournalName>
    <b:Pages>152-159</b:Pages>
    <b:RefOrder>30</b:RefOrder>
  </b:Source>
  <b:Source>
    <b:Tag>Šte12</b:Tag>
    <b:SourceType>JournalArticle</b:SourceType>
    <b:Guid>{8B72F0F3-BE7C-497A-86A9-FF6593893F26}</b:Guid>
    <b:Author>
      <b:Author>
        <b:Corporate>Štefan Méres, Milan Sýkora, Dušan Plašienka, Roman Aubrecht</b:Corporate>
      </b:Author>
    </b:Author>
    <b:Title>PÔVOD GRANÁTOV ZO SILICIKLASTICKÝCH SEDIMENTOV SZLACHTOWSKÉHO SÚVRSTVIA (STREDNÁ JURA, BRADLOVÉ PÁSMO, ZÁZRIVÁ, LAZ SIHLA)</b:Title>
    <b:JournalName>Geochémia</b:JournalName>
    <b:Year>2012</b:Year>
    <b:Pages>120-123</b:Pages>
    <b:URL>http://geopaleo.fns.uniba.sk/aubrecht/publication/abstracts/82-Geochemia2012a.pdf</b:URL>
    <b:RefOrder>31</b:RefOrder>
  </b:Source>
  <b:Source>
    <b:Tag>joz19</b:Tag>
    <b:SourceType>JournalArticle</b:SourceType>
    <b:Guid>{46BFADCB-6ADA-4801-A592-C110DDCDD2A5}</b:Guid>
    <b:Author>
      <b:Author>
        <b:Corporate>J. HOK, O. PELECH,  F. TEŤÁK et.al</b:Corporate>
      </b:Author>
    </b:Author>
    <b:Title>Outline of the geology of Slovakia</b:Title>
    <b:JournalName>Mineralia Slovaca</b:JournalName>
    <b:Year>2019</b:Year>
    <b:Pages>31-60</b:Pages>
    <b:Volume>51</b:Volume>
    <b:StandardNumber> ISSN 1338-3523</b:StandardNumber>
    <b:URL>https://www.geology.sk/wp-content/uploads/2019/08/02-MS1_2019-Hok.pdf</b:URL>
    <b:RefOrder>32</b:RefOrder>
  </b:Source>
  <b:Source>
    <b:Tag>JHÓ01</b:Tag>
    <b:SourceType>Book</b:SourceType>
    <b:Guid>{AA294506-480D-41EA-9EF9-22A50DDFA8DC}</b:Guid>
    <b:Author>
      <b:Author>
        <b:Corporate>J.HÓK, Š. KAHAN, R. AUBRECHT</b:Corporate>
      </b:Author>
    </b:Author>
    <b:Title>Geológia Slovenska</b:Title>
    <b:Year>2001</b:Year>
    <b:Pages>46</b:Pages>
    <b:City>Bratislava</b:City>
    <b:Publisher>Univerzita Komenského Bratislava</b:Publisher>
    <b:StandardNumber>ISBN 80-223-1592-3</b:StandardNumber>
    <b:RefOrder>33</b:RefOrder>
  </b:Source>
  <b:Source>
    <b:Tag>UKR</b:Tag>
    <b:SourceType>InternetSite</b:SourceType>
    <b:Guid>{547F9320-29DA-42A4-BEE1-97AF0CB96262}</b:Guid>
    <b:Author>
      <b:Author>
        <b:NameList>
          <b:Person>
            <b:Last>Vrútky</b:Last>
          </b:Person>
        </b:NameList>
      </b:Author>
    </b:Author>
    <b:Title>Územný plán mesta Vrútky</b:Title>
    <b:InternetSiteTitle>B. Riešenie územného plánu</b:InternetSiteTitle>
    <b:URL>http://www.vrutky.sk/textsvk/KapB1_20.pdf</b:URL>
    <b:Year>2008</b:Year>
    <b:RefOrder>8</b:RefOrder>
  </b:Source>
  <b:Source>
    <b:Tag>Jiř05</b:Tag>
    <b:SourceType>Book</b:SourceType>
    <b:Guid>{B0B036B5-91B8-4986-AECC-2274A5915671}</b:Guid>
    <b:Title>PETROGRAFIE SEDIMENTŮ</b:Title>
    <b:Year>2005</b:Year>
    <b:Author>
      <b:Author>
        <b:NameList>
          <b:Person>
            <b:Last>Zimák</b:Last>
            <b:First>Jiří</b:First>
          </b:Person>
        </b:NameList>
      </b:Author>
    </b:Author>
    <b:City>Olomouc</b:City>
    <b:Publisher>PřF UP Olomouc</b:Publisher>
    <b:Pages>20</b:Pages>
    <b:RefOrder>9</b:RefOrder>
  </b:Source>
  <b:Source>
    <b:Tag>Bog09</b:Tag>
    <b:SourceType>Book</b:SourceType>
    <b:Guid>{04FAEC6D-1834-43A8-8141-CA68F5F503DD}</b:Guid>
    <b:Author>
      <b:Author>
        <b:NameList>
          <b:Person>
            <b:Last>Boggs</b:Last>
            <b:First>Sam</b:First>
          </b:Person>
        </b:NameList>
      </b:Author>
    </b:Author>
    <b:Title>Petrology of sedimentary rocks</b:Title>
    <b:Year>2009</b:Year>
    <b:City>University of Oregon</b:City>
    <b:Volume>II</b:Volume>
    <b:StandardNumber>ISBN 978-0-511-71933-2</b:StandardNumber>
    <b:Pages>600</b:Pages>
    <b:RefOrder>34</b:RefOrder>
  </b:Source>
  <b:Source>
    <b:Tag>Jan14</b:Tag>
    <b:SourceType>Book</b:SourceType>
    <b:Guid>{F8140AC9-7A64-43F3-A18B-8BEAB1D0B244}</b:Guid>
    <b:Title>Manažment prírodných zdrojov – návody na praktické cvičenia</b:Title>
    <b:Year>2014</b:Year>
    <b:City>Prešov</b:City>
    <b:Publisher>Prešovská univerzita v Prešove</b:Publisher>
    <b:Author>
      <b:Author>
        <b:Corporate>Jana Chovancová, Emília Huttmanová, Roman Vavrek</b:Corporate>
      </b:Author>
    </b:Author>
    <b:StandardNumber>ISBN 978-80-555-1130-6</b:StandardNumber>
    <b:Pages>76</b:Pages>
    <b:RefOrder>35</b:RefOrder>
  </b:Source>
  <b:Source>
    <b:Tag>Mon13</b:Tag>
    <b:SourceType>DocumentFromInternetSite</b:SourceType>
    <b:Guid>{AED2C02F-F5F6-4BD3-99D6-88409E794B6C}</b:Guid>
    <b:Title>Tuhé znečisťujúce látky a spôsob ich odstraňovania zo životného prostredia</b:Title>
    <b:Year>2013</b:Year>
    <b:Author>
      <b:Author>
        <b:NameList>
          <b:Person>
            <b:Last>Offertálerová</b:Last>
            <b:First>Monika</b:First>
          </b:Person>
        </b:NameList>
      </b:Author>
    </b:Author>
    <b:InternetSiteTitle>enviroportal</b:InternetSiteTitle>
    <b:Month>október</b:Month>
    <b:Day>15</b:Day>
    <b:URL>https://www.enviroportal.sk/clanok/tuhe-znecistujuce-latky-a-sposob-ich-odstranovania-zo-zivotneho-prostredia</b:URL>
    <b:RefOrder>20</b:RefOrder>
  </b:Source>
  <b:Source>
    <b:Tag>Már18</b:Tag>
    <b:SourceType>DocumentFromInternetSite</b:SourceType>
    <b:Guid>{334F1D4D-46C7-45AE-BDD4-10236BF719CF}</b:Guid>
    <b:Author>
      <b:Author>
        <b:NameList>
          <b:Person>
            <b:Last>Tolnayová</b:Last>
            <b:First>Mária</b:First>
          </b:Person>
        </b:NameList>
      </b:Author>
    </b:Author>
    <b:Title>Zimný smog má vážny vplyv na naše zdravie</b:Title>
    <b:InternetSiteTitle>uvzsr.</b:InternetSiteTitle>
    <b:Year>2018</b:Year>
    <b:Month>február</b:Month>
    <b:Day>14</b:Day>
    <b:URL>www.uvzsr.sk/index.php?option=com_content&amp;view=article&amp;id=3379:zimny-smog-ma-vany-vplyv-na-nae-zdravie&amp;catid=100:klimaticke-zmeny-a-zdravie</b:URL>
    <b:RefOrder>19</b:RefOrder>
  </b:Source>
  <b:Source>
    <b:Tag>MOr13</b:Tag>
    <b:SourceType>JournalArticle</b:SourceType>
    <b:Guid>{EBEEBFE1-7C62-48D6-9073-8D625CF61757}</b:Guid>
    <b:Title>Possibilities for mitigating negative effects of noise and dust caused by extraction of sand, gravel and peat</b:Title>
    <b:Year>2013</b:Year>
    <b:Author>
      <b:Author>
        <b:Corporate>M. Orru, H. Milvek et al.</b:Corporate>
      </b:Author>
    </b:Author>
    <b:JournalName>6th International Conference on Sustainable Development in the 577 Minerals Industry</b:JournalName>
    <b:RefOrder>17</b:RefOrder>
  </b:Source>
  <b:Source>
    <b:Tag>Eur18</b:Tag>
    <b:SourceType>Report</b:SourceType>
    <b:Guid>{4E32E785-777C-4EBF-A2A1-FDCD4588589C}</b:Guid>
    <b:Title>Znečisťovanie ovzdušia: naše zdravie stále nemá dostatočnú ochranu</b:Title>
    <b:Year>2018</b:Year>
    <b:Pages>82</b:Pages>
    <b:StandardNumber>ISBN 978-92-847-0609-9</b:StandardNumber>
    <b:Author>
      <b:Author>
        <b:NameList>
          <b:Person>
            <b:Last>EDA</b:Last>
          </b:Person>
        </b:NameList>
      </b:Author>
    </b:Author>
    <b:Publisher>Európsky dvor auditorov</b:Publisher>
    <b:RefOrder>18</b:RefOrder>
  </b:Source>
  <b:Source>
    <b:Tag>WHO11</b:Tag>
    <b:SourceType>Report</b:SourceType>
    <b:Guid>{76FF6436-6098-49FD-8906-0D466E2EFF0F}</b:Guid>
    <b:Author>
      <b:Author>
        <b:NameList>
          <b:Person>
            <b:Last>WHO</b:Last>
          </b:Person>
        </b:NameList>
      </b:Author>
    </b:Author>
    <b:Title>Burden of disease from environmental noise - Quantification of healthy life years lost in Europe</b:Title>
    <b:Year>2011</b:Year>
    <b:Publisher>WHO</b:Publisher>
    <b:StandardNumber>ISBN 9789289002295</b:StandardNumber>
    <b:RefOrder>21</b:RefOrder>
  </b:Source>
  <b:Source>
    <b:Tag>Joz141</b:Tag>
    <b:SourceType>ArticleInAPeriodical</b:SourceType>
    <b:Guid>{4263911C-94A5-454D-B7CA-885489F46B9F}</b:Guid>
    <b:Author>
      <b:Author>
        <b:Corporate>Jozef Hók, Martin Šujan, František Šipka</b:Corporate>
      </b:Author>
    </b:Author>
    <b:Title>Tektonické členenie Západných Karpát –prehľad názorov a nový prístup</b:Title>
    <b:PeriodicalTitle>ACTA GEOLOGICA SLOVACA</b:PeriodicalTitle>
    <b:Year>2014</b:Year>
    <b:Pages>135-143</b:Pages>
    <b:RefOrder>36</b:RefOrder>
  </b:Source>
  <b:Source>
    <b:Tag>Geo</b:Tag>
    <b:SourceType>InternetSite</b:SourceType>
    <b:Guid>{E5FA662C-EF42-4A88-A0E6-8EF3213A21E9}</b:Guid>
    <b:Author>
      <b:Author>
        <b:NameList>
          <b:Person>
            <b:Last>Geology</b:Last>
          </b:Person>
        </b:NameList>
      </b:Author>
    </b:Author>
    <b:Title>Stručný prehľad geologickej stavby Slovenska</b:Title>
    <b:InternetSiteTitle>https://apl.geology.sk/mapportal/img/pdf/m4.pdf</b:InternetSiteTitle>
    <b:RefOrder>37</b:RefOrder>
  </b:Source>
  <b:Source>
    <b:Tag>min21</b:Tag>
    <b:SourceType>InternetSite</b:SourceType>
    <b:Guid>{8B78943D-61F1-41CA-A4C4-AD9E1CAFCE19}</b:Guid>
    <b:Author>
      <b:Author>
        <b:NameList>
          <b:Person>
            <b:Last>mineralykarpat.sk</b:Last>
          </b:Person>
        </b:NameList>
      </b:Author>
    </b:Author>
    <b:Title>Tatrikum</b:Title>
    <b:InternetSiteTitle>mineralykarpat.sk</b:InternetSiteTitle>
    <b:YearAccessed>2021</b:YearAccessed>
    <b:MonthAccessed>jún</b:MonthAccessed>
    <b:DayAccessed>13</b:DayAccessed>
    <b:URL>http://www.mineralykarpat.sk/</b:URL>
    <b:RefOrder>38</b:RefOrder>
  </b:Source>
  <b:Source>
    <b:Tag>Ond15</b:Tag>
    <b:SourceType>DocumentFromInternetSite</b:SourceType>
    <b:Guid>{F4D835FC-7EC5-41FE-815A-B97AC2C2E1EE}</b:Guid>
    <b:Title>Petrologie silicitu flyšového pásma Západných Karpat na východnom Slovensku</b:Title>
    <b:Year>2015</b:Year>
    <b:URL>https://is.muni.cz/th/wgrby/DP-reserse.pdf</b:URL>
    <b:Author>
      <b:Author>
        <b:NameList>
          <b:Person>
            <b:Last>Gavula</b:Last>
            <b:First>Ondrej</b:First>
          </b:Person>
        </b:NameList>
      </b:Author>
    </b:Author>
    <b:RefOrder>39</b:RefOrder>
  </b:Source>
  <b:Source>
    <b:Tag>min211</b:Tag>
    <b:SourceType>DocumentFromInternetSite</b:SourceType>
    <b:Guid>{5D135B37-D131-4004-9361-EFC4257EC925}</b:Guid>
    <b:Author>
      <b:Author>
        <b:NameList>
          <b:Person>
            <b:Last>mineralykarpat</b:Last>
          </b:Person>
        </b:NameList>
      </b:Author>
    </b:Author>
    <b:Title>Bradlové pásmo</b:Title>
    <b:YearAccessed>2021</b:YearAccessed>
    <b:MonthAccessed>jún</b:MonthAccessed>
    <b:DayAccessed>12</b:DayAccessed>
    <b:URL>http://www.mineralykarpat.sk/geBradlo.html</b:URL>
    <b:RefOrder>40</b:RefOrder>
  </b:Source>
  <b:Source>
    <b:Tag>min212</b:Tag>
    <b:SourceType>DocumentFromInternetSite</b:SourceType>
    <b:Guid>{F13038C1-37B7-478C-A4E6-60A0CD3B76E7}</b:Guid>
    <b:Author>
      <b:Author>
        <b:NameList>
          <b:Person>
            <b:Last>mineralykarpat</b:Last>
          </b:Person>
        </b:NameList>
      </b:Author>
    </b:Author>
    <b:Title>Gemerikum</b:Title>
    <b:YearAccessed>2021</b:YearAccessed>
    <b:MonthAccessed>jún</b:MonthAccessed>
    <b:DayAccessed>12</b:DayAccessed>
    <b:URL>http://www.mineralykarpat.sk/geGemerikum.html</b:URL>
    <b:RefOrder>41</b:RefOrder>
  </b:Source>
  <b:Source>
    <b:Tag>SAV</b:Tag>
    <b:SourceType>DocumentFromInternetSite</b:SourceType>
    <b:Guid>{6763F47F-C7AC-40EC-B7C7-4C7C5F5D7F49}</b:Guid>
    <b:Author>
      <b:Author>
        <b:NameList>
          <b:Person>
            <b:Last>SAV</b:Last>
          </b:Person>
        </b:NameList>
      </b:Author>
    </b:Author>
    <b:Title>karpatská čelná priehlbina</b:Title>
    <b:InternetSiteTitle>Encyclopaedia beliana</b:InternetSiteTitle>
    <b:URL>https://beliana.sav.sk/heslo/karpatska-celna-priehlbina</b:URL>
    <b:RefOrder>42</b:RefOrder>
  </b:Source>
  <b:Source>
    <b:Tag>min</b:Tag>
    <b:SourceType>DocumentFromInternetSite</b:SourceType>
    <b:Guid>{6E232D8F-F32D-46A5-9E12-A7F811FDE84A}</b:Guid>
    <b:Author>
      <b:Author>
        <b:NameList>
          <b:Person>
            <b:Last>mineraly.sk</b:Last>
          </b:Person>
        </b:NameList>
      </b:Author>
    </b:Author>
    <b:Title>SLOVENSKO (Geológia) - kotliny - Turčianska kotlina</b:Title>
    <b:URL>http://www.mineraly.sk/files/lok/301-400/359_slovgeo_slov_kotliny_turcianska.htm</b:URL>
    <b:RefOrder>43</b:RefOrder>
  </b:Source>
  <b:Source>
    <b:Tag>Kar05</b:Tag>
    <b:SourceType>Book</b:SourceType>
    <b:Guid>{CA30F784-8D53-4D60-8469-B4E36A733C36}</b:Guid>
    <b:Title>Environmentálna anorganická chémia</b:Title>
    <b:City>Bratislava</b:City>
    <b:Year>2005</b:Year>
    <b:Publisher>UK</b:Publisher>
    <b:StandardNumber>ISBN 80-223-2072-2</b:StandardNumber>
    <b:Author>
      <b:Author>
        <b:NameList>
          <b:Person>
            <b:Last>Jesenák</b:Last>
            <b:First>Karol</b:First>
          </b:Person>
        </b:NameList>
      </b:Author>
    </b:Author>
    <b:RefOrder>13</b:RefOrder>
  </b:Source>
  <b:Source>
    <b:Tag>Var21</b:Tag>
    <b:SourceType>DocumentFromInternetSite</b:SourceType>
    <b:Guid>{A3F40869-6A91-4109-8CAE-D01862B1B92D}</b:Guid>
    <b:Author>
      <b:Author>
        <b:NameList>
          <b:Person>
            <b:Last>Varín</b:Last>
          </b:Person>
        </b:NameList>
      </b:Author>
    </b:Author>
    <b:Title>História</b:Title>
    <b:YearAccessed>2021</b:YearAccessed>
    <b:MonthAccessed>Máj</b:MonthAccessed>
    <b:DayAccessed>13</b:DayAccessed>
    <b:URL>https://www.varin.sk/historia-0.html</b:URL>
    <b:RefOrder>44</b:RefOrder>
  </b:Source>
  <b:Source>
    <b:Tag>SAR21</b:Tag>
    <b:SourceType>DocumentFromInternetSite</b:SourceType>
    <b:Guid>{37D903F8-3086-46D8-9D28-4FCDBE40D328}</b:Guid>
    <b:Author>
      <b:Author>
        <b:NameList>
          <b:Person>
            <b:Last>SARIO</b:Last>
          </b:Person>
        </b:NameList>
      </b:Author>
    </b:Author>
    <b:Title>Žilinský kraj</b:Title>
    <b:YearAccessed>2021</b:YearAccessed>
    <b:MonthAccessed>Máj</b:MonthAccessed>
    <b:DayAccessed>13</b:DayAccessed>
    <b:URL>https://sario.sk/sites/default/files/content/files/sario-zilinsky-kraj.pdf</b:URL>
    <b:RefOrder>45</b:RefOrder>
  </b:Source>
  <b:Source>
    <b:Tag>JOZ71</b:Tag>
    <b:SourceType>JournalArticle</b:SourceType>
    <b:Guid>{F2A44645-27AE-46EE-8ED1-BB183798B96F}</b:Guid>
    <b:Title>Ložiská štrkopieskov na Slovensku</b:Title>
    <b:Year>1971</b:Year>
    <b:Author>
      <b:Author>
        <b:NameList>
          <b:Person>
            <b:Last>MICHEL</b:Last>
            <b:First>JOZEF</b:First>
          </b:Person>
        </b:NameList>
      </b:Author>
    </b:Author>
    <b:Publisher>MINERÁLIA SLOVACA</b:Publisher>
    <b:Volume>3</b:Volume>
    <b:Issue>12-13</b:Issue>
    <b:RefOrder>46</b:RefOrder>
  </b:Source>
  <b:Source>
    <b:Tag>epi</b:Tag>
    <b:SourceType>DocumentFromInternetSite</b:SourceType>
    <b:Guid>{A429FC7A-438E-4596-B62B-772DC6FC3B84}</b:Guid>
    <b:Title>Vyhláška č. 549/2007 Z. z. ktorou sa ustanovujú podrobnosti o prípustných hodnotách hluku, infrazvuku a vibrácií a o požiadavkách na objektivizáciu hluku, infrazvuku a vibrácií v životnom prostredí</b:Title>
    <b:URL>https://www.epi.sk/zz/2007-549</b:URL>
    <b:Author>
      <b:Author>
        <b:NameList>
          <b:Person>
            <b:Last>epi.sk</b:Last>
          </b:Person>
        </b:NameList>
      </b:Author>
    </b:Author>
    <b:RefOrder>47</b:RefOrder>
  </b:Source>
  <b:Source>
    <b:Tag>Okr</b:Tag>
    <b:SourceType>DocumentFromInternetSite</b:SourceType>
    <b:Guid>{48D93AF5-C67A-47AA-8C7B-908BBCCB3D8B}</b:Guid>
    <b:Author>
      <b:Author>
        <b:NameList>
          <b:Person>
            <b:Last>Žilina</b:Last>
            <b:First>Okresný</b:First>
            <b:Middle>úrad</b:Middle>
          </b:Person>
        </b:NameList>
      </b:Author>
    </b:Author>
    <b:Title>Rozhodnutie Č.j.: OU-ZA-OSZP3-2019/011776-005/Hnl</b:Title>
    <b:Month>
		</b:Month>
    <b:URL>https://www.enviroportal.sk/en/eia/detail/technicka-rekultivacia-lomu-lozisko-varin</b:URL>
    <b:RefOrder>48</b:RefOrder>
  </b:Source>
  <b:Source>
    <b:Tag>zak</b:Tag>
    <b:SourceType>DocumentFromInternetSite</b:SourceType>
    <b:Guid>{21C4F0B6-B6F4-48C6-9066-35A369B041A9}</b:Guid>
    <b:Author>
      <b:Author>
        <b:NameList>
          <b:Person>
            <b:Last>zakonypreludi.sk</b:Last>
          </b:Person>
        </b:NameList>
      </b:Author>
    </b:Author>
    <b:Title>Zákon č. 24/2006 o posudzovaní vplyvov na životné prostredie a o zmene a doplnení niektorých zákonov</b:Title>
    <b:URL>https://www.zakonypreludi.sk/zz/2006-24</b:URL>
    <b:RefOrder>49</b:RefOrder>
  </b:Source>
  <b:Source>
    <b:Tag>Min</b:Tag>
    <b:SourceType>DocumentFromInternetSite</b:SourceType>
    <b:Guid>{32C1B7AB-ACA5-4653-A4B4-899E9DB4FEB1}</b:Guid>
    <b:Author>
      <b:Author>
        <b:NameList>
          <b:Person>
            <b:Last>prostredia</b:Last>
            <b:First>Ministerstvo</b:First>
            <b:Middle>životného</b:Middle>
          </b:Person>
        </b:NameList>
      </b:Author>
    </b:Author>
    <b:Title>Rozsah hodnotenia Číslo: 1948/2010-3.4/gn</b:Title>
    <b:URL>https://www.enviroportal.sk/sk/eia/detail/tazba-nevyhradeneho-nerastu-strkopieskov-na-lokalite-vrutky-lipovec</b:URL>
    <b:RefOrder>24</b:RefOrder>
  </b:Source>
  <b:Source>
    <b:Tag>TAS21</b:Tag>
    <b:SourceType>DocumentFromInternetSite</b:SourceType>
    <b:Guid>{9939E2D7-2C4D-4922-8C60-AE95AAABF4A3}</b:Guid>
    <b:Author>
      <b:Author>
        <b:NameList>
          <b:Person>
            <b:Last>TASR</b:Last>
          </b:Person>
        </b:NameList>
      </b:Author>
    </b:Author>
    <b:Title>Obojživelníky patria medzi ohrozenú skupinu živočíchov</b:Title>
    <b:Year>2021</b:Year>
    <b:Month>Marec</b:Month>
    <b:Day>17</b:Day>
    <b:YearAccessed>13</b:YearAccessed>
    <b:MonthAccessed>Máj</b:MonthAccessed>
    <b:DayAccessed>2021</b:DayAccessed>
    <b:URL>https://www.enviroportal.sk/clanok/enviro-obojzivelniky-patria-medzi-ohrozenu-skupinu-zivocichov</b:URL>
    <b:RefOrder>23</b:RefOrder>
  </b:Source>
  <b:Source>
    <b:Tag>zak1</b:Tag>
    <b:SourceType>DocumentFromInternetSite</b:SourceType>
    <b:Guid>{61581270-47D0-40A2-84C8-F53CD28CA399}</b:Guid>
    <b:Author>
      <b:Author>
        <b:NameList>
          <b:Person>
            <b:Last>zakonypreludi.sk</b:Last>
          </b:Person>
        </b:NameList>
      </b:Author>
    </b:Author>
    <b:Title>Zákon č. 51/1988  o banskej činnosti, výbušninách a o štátnej banskej správe</b:Title>
    <b:URL>https://www.zakonypreludi.sk/zz/1988-51</b:URL>
    <b:RefOrder>50</b:RefOrder>
  </b:Source>
  <b:Source>
    <b:Tag>zak2</b:Tag>
    <b:SourceType>DocumentFromInternetSite</b:SourceType>
    <b:Guid>{DDDA6D3E-EB29-4039-8097-FE708332B522}</b:Guid>
    <b:Author>
      <b:Author>
        <b:NameList>
          <b:Person>
            <b:Last>zakonypreludi.sk</b:Last>
          </b:Person>
        </b:NameList>
      </b:Author>
    </b:Author>
    <b:Title>Zákon č. 24/2006 o posudzovaní vplyvov na životné prostredie a o zmene a doplnení niektorých zákonov</b:Title>
    <b:URL>https://www.zakonypreludi.sk/zz/2006-24</b:URL>
    <b:RefOrder>51</b:RefOrder>
  </b:Source>
  <b:Source>
    <b:Tag>RÚV</b:Tag>
    <b:SourceType>DocumentFromInternetSite</b:SourceType>
    <b:Guid>{182D1B06-309A-480F-A758-8A1AFE596915}</b:Guid>
    <b:Author>
      <b:Author>
        <b:NameList>
          <b:Person>
            <b:Last>ZA</b:Last>
            <b:First>RÚVZ</b:First>
          </b:Person>
        </b:NameList>
      </b:Author>
    </b:Author>
    <b:Title>Výročné správy</b:Title>
    <b:URL>https://www.ruvzza.sk/02_doku/index02_vs/vsinfo_1.html</b:URL>
    <b:RefOrder>22</b:RefOrder>
  </b:Source>
  <b:Source>
    <b:Tag>siz</b:Tag>
    <b:SourceType>DocumentFromInternetSite</b:SourceType>
    <b:Guid>{8ABAE2F0-0F22-437D-926B-87827C3308E1}</b:Guid>
    <b:Author>
      <b:Author>
        <b:NameList>
          <b:Person>
            <b:Last>sizp.sk</b:Last>
          </b:Person>
        </b:NameList>
      </b:Author>
    </b:Author>
    <b:Title>Výročné správy</b:Title>
    <b:URL>https://www.sizp.sk/dokumenty/vyrocne-spravy</b:URL>
    <b:RefOrder>52</b:RefOrder>
  </b:Source>
  <b:Source>
    <b:Tag>min1</b:Tag>
    <b:SourceType>DocumentFromInternetSite</b:SourceType>
    <b:Guid>{55A7DB61-4956-408C-AD0F-8EE312E947B0}</b:Guid>
    <b:Author>
      <b:Author>
        <b:NameList>
          <b:Person>
            <b:Last>mineraly.sk</b:Last>
          </b:Person>
        </b:NameList>
      </b:Author>
    </b:Author>
    <b:Title>SLOVENSKO (Geológia) - kotliny - Žilinská kotlina</b:Title>
    <b:URL>http://www.mineraly.sk/files/lok/301-400/354_slovgeo_slov_kotliny_zilinska.htm</b:URL>
    <b:RefOrder>3</b:RefOrder>
  </b:Source>
  <b:Source>
    <b:Tag>NPM</b:Tag>
    <b:SourceType>DocumentFromInternetSite</b:SourceType>
    <b:Guid>{D19EFAF8-1617-43C8-8291-F81E92B614C2}</b:Guid>
    <b:Author>
      <b:Author>
        <b:NameList>
          <b:Person>
            <b:Last>Fatra</b:Last>
            <b:First>NP</b:First>
            <b:Middle>Malá</b:Middle>
          </b:Person>
        </b:NameList>
      </b:Author>
    </b:Author>
    <b:Title>Neživá príroda, Geológia a geomorfológia</b:Title>
    <b:URL>http://npmalafatra.sopsr.sk/priroda/neziva-priroda/</b:URL>
    <b:RefOrder>53</b:RefOrder>
  </b:Source>
  <b:Source>
    <b:Tag>min2</b:Tag>
    <b:SourceType>DocumentFromInternetSite</b:SourceType>
    <b:Guid>{83A09412-17D1-4E02-BDE4-4107D2E0AF3F}</b:Guid>
    <b:Author>
      <b:Author>
        <b:NameList>
          <b:Person>
            <b:Last>mineralykarpat.sk</b:Last>
          </b:Person>
        </b:NameList>
      </b:Author>
    </b:Author>
    <b:Title>Hronikum (Chočský príkrov)</b:Title>
    <b:URL>http://www.mineralykarpat.sk/geChoc.html</b:URL>
    <b:RefOrder>54</b:RefOrder>
  </b:Source>
  <b:Source>
    <b:Tag>min3</b:Tag>
    <b:SourceType>DocumentFromInternetSite</b:SourceType>
    <b:Guid>{3E3DED2C-BD35-4746-BEB1-606BA26D00E1}</b:Guid>
    <b:Author>
      <b:Author>
        <b:NameList>
          <b:Person>
            <b:Last>mineraly.sk</b:Last>
          </b:Person>
        </b:NameList>
      </b:Author>
    </b:Author>
    <b:Title>SLOVENSKO (Geológia) - Tatry (2. časť)</b:Title>
    <b:URL>http://www.mineraly.sk/files/lok/201-300/299_slovgeo_tatry_2.htm</b:URL>
    <b:RefOrder>55</b:RefOrder>
  </b:Source>
  <b:Source>
    <b:Tag>Ľub18</b:Tag>
    <b:SourceType>Book</b:SourceType>
    <b:Guid>{07E2BAEE-916C-4F0A-B2DC-9CFB66279F4C}</b:Guid>
    <b:Title>Geológia, ložiskové pomery a história širšieho okolia, Diplomová práca</b:Title>
    <b:Year>2018</b:Year>
    <b:Author>
      <b:Author>
        <b:NameList>
          <b:Person>
            <b:Last>Kyrc</b:Last>
            <b:First>Ľubomír</b:First>
          </b:Person>
        </b:NameList>
      </b:Author>
    </b:Author>
    <b:City>Brno</b:City>
    <b:Publisher>Masaryková univerzita</b:Publisher>
    <b:RefOrder>56</b:RefOrder>
  </b:Source>
  <b:Source>
    <b:Tag>Pet</b:Tag>
    <b:SourceType>DocumentFromInternetSite</b:SourceType>
    <b:Guid>{AF7E96C4-F8F2-400E-B10A-AF99EC12209B}</b:Guid>
    <b:Author>
      <b:Author>
        <b:NameList>
          <b:Person>
            <b:Last>Skupien</b:Last>
            <b:First>Petr</b:First>
          </b:Person>
        </b:NameList>
      </b:Author>
    </b:Author>
    <b:Title>Základní geologie Vnějších Západních Karpat</b:Title>
    <b:URL>https://www.branadovesmiru.eu/odborne-clanky/zakladni-geologie-vnejsich-zapadnich-karpat.html</b:URL>
    <b:YearAccessed>2021</b:YearAccessed>
    <b:RefOrder>57</b:RefOrder>
  </b:Source>
  <b:Source>
    <b:Tag>Mal07</b:Tag>
    <b:SourceType>InternetSite</b:SourceType>
    <b:Guid>{7A007CD2-84EB-44B2-A870-3A1D7EBDC19B}</b:Guid>
    <b:Title>Malá Fatra, turistický sprievodca</b:Title>
    <b:Year>2007</b:Year>
    <b:Month>1</b:Month>
    <b:Day>19</b:Day>
    <b:URL>http://www.mineraly.sk/files/lok/201-300/234_mala_fatra_geolo_stavba.htm</b:URL>
    <b:Author>
      <b:Author>
        <b:NameList>
          <b:Person>
            <b:Last>mineraly.sk</b:Last>
          </b:Person>
        </b:NameList>
      </b:Author>
    </b:Author>
    <b:RefOrder>4</b:RefOrder>
  </b:Source>
  <b:Source>
    <b:Tag>Eur</b:Tag>
    <b:SourceType>DocumentFromInternetSite</b:SourceType>
    <b:Guid>{6D03A646-519C-481A-B6E3-AF3DA590268C}</b:Guid>
    <b:Author>
      <b:Author>
        <b:NameList>
          <b:Person>
            <b:Last>Varín</b:Last>
          </b:Person>
        </b:NameList>
      </b:Author>
    </b:Author>
    <b:Title>EuroDotácie- Program hospodárskeho a sociálneho rozvoja obce Varín</b:Title>
    <b:URL>https://www.varin.sk/download_file_f.php?id=265707</b:URL>
    <b:YearAccessed>2021</b:YearAccessed>
    <b:RefOrder>58</b:RefOrder>
  </b:Source>
  <b:Source>
    <b:Tag>BRA21</b:Tag>
    <b:SourceType>DocumentFromInternetSite</b:SourceType>
    <b:Guid>{F5F315DB-D4E8-4D34-A5A2-871C83EF9F5F}</b:Guid>
    <b:Author>
      <b:Author>
        <b:NameList>
          <b:Person>
            <b:Last>BRA - VUR</b:Last>
            <b:First>a.s.</b:First>
          </b:Person>
        </b:NameList>
      </b:Author>
    </b:Author>
    <b:Title>Ťažba nevyhradeného nerastu štrkopieskov na lokalite Vrútky - Lipovec</b:Title>
    <b:YearAccessed>2021</b:YearAccessed>
    <b:MonthAccessed>Máj</b:MonthAccessed>
    <b:DayAccessed>13</b:DayAccessed>
    <b:URL>https://www.enviroportal.sk/sk/eia/detail/tazba-nevyhradeneho-nerastu-strkopieskov-na-lokalite-vrutky-lipovec</b:URL>
    <b:Year>2009</b:Year>
    <b:RefOrder>7</b:RefOrder>
  </b:Source>
  <b:Source>
    <b:Tag>EUR21</b:Tag>
    <b:SourceType>DocumentFromInternetSite</b:SourceType>
    <b:Guid>{534A0F14-6FA1-4797-AA4E-2E572D7B1FA7}</b:Guid>
    <b:Author>
      <b:Author>
        <b:NameList>
          <b:Person>
            <b:Last>EUROVIA</b:Last>
          </b:Person>
        </b:NameList>
      </b:Author>
    </b:Author>
    <b:Title>Vrútky - Dubná Skala - rozšírenie priestoru ťažby stavebného kameňa</b:Title>
    <b:YearAccessed>2021</b:YearAccessed>
    <b:MonthAccessed>Máj</b:MonthAccessed>
    <b:DayAccessed>13</b:DayAccessed>
    <b:URL>https://www.enviroportal.sk/en/eia/detail/vrutky-dubna-skala-rozsirenie-priestoru-tazby-stavebneho-kamena</b:URL>
    <b:Year>2012</b:Year>
    <b:RefOrder>5</b:RefOrder>
  </b:Source>
  <b:Source>
    <b:Tag>DOL19</b:Tag>
    <b:SourceType>DocumentFromInternetSite</b:SourceType>
    <b:Guid>{EAAAF63E-DDB7-4C37-904D-006ECF2EB54F}</b:Guid>
    <b:Title>ZÁMER na vykonanie činnosti v zmysle zákona NR SR č. 24/2006 Z. z. o posudzovaní vplyvov na životné prostredie v znení neskorších predpisov Technická rekultivácia lomu Ložisko Varín</b:Title>
    <b:Year>2019</b:Year>
    <b:Author>
      <b:Author>
        <b:NameList>
          <b:Person>
            <b:Last>DolGroup</b:Last>
          </b:Person>
        </b:NameList>
      </b:Author>
    </b:Author>
    <b:YearAccessed>2021</b:YearAccessed>
    <b:MonthAccessed>Máj</b:MonthAccessed>
    <b:DayAccessed>10</b:DayAccessed>
    <b:URL>https://www.enviroportal.sk/sk/eia/detail/technicka-rekultivacia-lomu-lozisko-varin</b:URL>
    <b:RefOrder>6</b:RefOrder>
  </b:Source>
  <b:Source>
    <b:Tag>Bak99</b:Tag>
    <b:SourceType>JournalArticle</b:SourceType>
    <b:Guid>{4727801B-D74B-4F5A-9796-487CF4A9596D}</b:Guid>
    <b:Title>Sand and gravel resources</b:Title>
    <b:Year>1999</b:Year>
    <b:Author>
      <b:Author>
        <b:NameList>
          <b:Person>
            <b:Last>D.Baker</b:Last>
          </b:Person>
        </b:NameList>
      </b:Author>
    </b:Author>
    <b:Publisher> Environmental Geology. Encyclopedia of Earth Science.</b:Publisher>
    <b:RefOrder>59</b:RefOrder>
  </b:Source>
  <b:Source>
    <b:Tag>RÚV2</b:Tag>
    <b:SourceType>DocumentFromInternetSite</b:SourceType>
    <b:Guid>{A26161D9-FA39-4FA4-8940-7B1937EBA160}</b:Guid>
    <b:Author>
      <b:Author>
        <b:NameList>
          <b:Person>
            <b:Last>RÚVZ</b:Last>
          </b:Person>
        </b:NameList>
      </b:Author>
    </b:Author>
    <b:Title>Výročná správa o činnosti RÚVZ MT rok 2014</b:Title>
    <b:URL>https://www.ruvzmartin.sk/Dokumenty/VS_RUVZ_MT_2014.pdf</b:URL>
    <b:Year>2014</b:Year>
    <b:RefOrder>60</b:RefOrder>
  </b:Source>
  <b:Source>
    <b:Tag>RÚV1</b:Tag>
    <b:SourceType>DocumentFromInternetSite</b:SourceType>
    <b:Guid>{4451EA53-5998-4DCB-9CE4-DA5C3C79C5A8}</b:Guid>
    <b:Author>
      <b:Author>
        <b:NameList>
          <b:Person>
            <b:Last>RÚVZ</b:Last>
          </b:Person>
        </b:NameList>
      </b:Author>
    </b:Author>
    <b:Title>Výročná správa o činnosti RÚVZ MT rok 2013</b:Title>
    <b:URL>https://www.ruvzmartin.sk/Dokumenty/VS_MT_2013_14_5_2014.pdf</b:URL>
    <b:Year>2013</b:Year>
    <b:RefOrder>61</b:RefOrder>
  </b:Source>
  <b:Source>
    <b:Tag>RÚV3</b:Tag>
    <b:SourceType>DocumentFromInternetSite</b:SourceType>
    <b:Guid>{05387C9E-62C6-4357-83D2-978AD9DADD1B}</b:Guid>
    <b:Author>
      <b:Author>
        <b:NameList>
          <b:Person>
            <b:Last>RÚVZ</b:Last>
          </b:Person>
        </b:NameList>
      </b:Author>
    </b:Author>
    <b:Title>Výročná správa o činnosti RÚVZ MT rok 2015</b:Title>
    <b:URL>https://www.ruvzmartin.sk/Dokumenty/RUVZ_MT_VS_2015.pdf</b:URL>
    <b:Year>2015</b:Year>
    <b:RefOrder>62</b:RefOrder>
  </b:Source>
  <b:Source>
    <b:Tag>RÚV4</b:Tag>
    <b:SourceType>DocumentFromInternetSite</b:SourceType>
    <b:Guid>{191FFF29-EF0C-40F5-AD41-604A90D3F19C}</b:Guid>
    <b:Author>
      <b:Author>
        <b:NameList>
          <b:Person>
            <b:Last>RÚVZ</b:Last>
          </b:Person>
        </b:NameList>
      </b:Author>
    </b:Author>
    <b:Title>Výročná správa o činnosti RÚVZ MT rok 2016</b:Title>
    <b:URL>https://www.ruvzmartin.sk/Dokumenty/RUVZ_MT_VS_2016.pdf</b:URL>
    <b:Year>2016</b:Year>
    <b:RefOrder>63</b:RefOrder>
  </b:Source>
  <b:Source>
    <b:Tag>RÚV5</b:Tag>
    <b:SourceType>DocumentFromInternetSite</b:SourceType>
    <b:Guid>{F475007E-DCFC-47C4-915F-EAB4F7EAD313}</b:Guid>
    <b:Author>
      <b:Author>
        <b:NameList>
          <b:Person>
            <b:Last>RÚVZ</b:Last>
          </b:Person>
        </b:NameList>
      </b:Author>
    </b:Author>
    <b:Title>Výročná správa o činnosti RÚVZ MT rok 2017</b:Title>
    <b:URL>https://www.ruvzmartin.sk/Dokumenty/RUVZ_MT_VS_2017.pdf</b:URL>
    <b:Year>2017</b:Year>
    <b:RefOrder>64</b:RefOrder>
  </b:Source>
  <b:Source>
    <b:Tag>RÚV6</b:Tag>
    <b:SourceType>DocumentFromInternetSite</b:SourceType>
    <b:Guid>{5EDC4576-7661-4147-96AD-D8B98A6FF640}</b:Guid>
    <b:Author>
      <b:Author>
        <b:NameList>
          <b:Person>
            <b:Last>RÚVZ</b:Last>
          </b:Person>
        </b:NameList>
      </b:Author>
    </b:Author>
    <b:Title>Výročná správa o činnosti RÚVZ MT rok 2018</b:Title>
    <b:URL>https://www.ruvzmartin.sk/Dokumenty/RUVZ_MT_VS_2018.pdf</b:URL>
    <b:Year>2018</b:Year>
    <b:RefOrder>65</b:RefOrder>
  </b:Source>
  <b:Source>
    <b:Tag>RÚV7</b:Tag>
    <b:SourceType>DocumentFromInternetSite</b:SourceType>
    <b:Guid>{838FE53A-588B-41F0-8101-7E110D4B5AF5}</b:Guid>
    <b:Author>
      <b:Author>
        <b:NameList>
          <b:Person>
            <b:Last>RÚVZ</b:Last>
          </b:Person>
        </b:NameList>
      </b:Author>
    </b:Author>
    <b:Title>Výročná správa o činnosti RÚVZ MT rok 2019</b:Title>
    <b:URL>https://www.ruvzmartin.sk/Dokumenty/RUVZ_MT_2019.pdf</b:URL>
    <b:Year>2019</b:Year>
    <b:RefOrder>66</b:RefOrder>
  </b:Source>
</b:Sources>
</file>

<file path=customXml/itemProps1.xml><?xml version="1.0" encoding="utf-8"?>
<ds:datastoreItem xmlns:ds="http://schemas.openxmlformats.org/officeDocument/2006/customXml" ds:itemID="{1E4B0101-6171-4C0B-A258-3B6B8EC9DAD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TotalTime>
  <Pages>1</Pages>
  <Words>14103</Words>
  <Characters>80388</Characters>
  <Application>Microsoft Office Word</Application>
  <DocSecurity>0</DocSecurity>
  <Lines>669</Lines>
  <Paragraphs>188</Paragraphs>
  <ScaleCrop>false</ScaleCrop>
  <HeadingPairs>
    <vt:vector size="4" baseType="variant">
      <vt:variant>
        <vt:lpstr>Názov</vt:lpstr>
      </vt:variant>
      <vt:variant>
        <vt:i4>1</vt:i4>
      </vt:variant>
      <vt:variant>
        <vt:lpstr>Název</vt:lpstr>
      </vt:variant>
      <vt:variant>
        <vt:i4>1</vt:i4>
      </vt:variant>
    </vt:vector>
  </HeadingPairs>
  <TitlesOfParts>
    <vt:vector size="2" baseType="lpstr">
      <vt:lpstr/>
      <vt:lpstr/>
    </vt:vector>
  </TitlesOfParts>
  <Company/>
  <LinksUpToDate>false</LinksUpToDate>
  <CharactersWithSpaces>94303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jlfuk</dc:creator>
  <cp:keywords/>
  <dc:description/>
  <cp:lastModifiedBy>Tatarková Mária</cp:lastModifiedBy>
  <cp:revision>4</cp:revision>
  <dcterms:created xsi:type="dcterms:W3CDTF">2021-07-02T11:38:00Z</dcterms:created>
  <dcterms:modified xsi:type="dcterms:W3CDTF">2021-07-02T11:47:00Z</dcterms:modified>
</cp:coreProperties>
</file>